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C1E" w:rsidRDefault="00BC6C1E" w:rsidP="001D41E5">
      <w:pPr>
        <w:pStyle w:val="Heading1"/>
      </w:pPr>
      <w:r>
        <w:t xml:space="preserve">Policy Updates </w:t>
      </w:r>
    </w:p>
    <w:p w:rsidR="00CA1173" w:rsidRDefault="00CA1173" w:rsidP="00CA1173"/>
    <w:p w:rsidR="00CA1173" w:rsidRDefault="00CA1173" w:rsidP="00CA1173">
      <w:pPr>
        <w:pStyle w:val="Heading1"/>
      </w:pPr>
      <w:r>
        <w:t>AT: Debt Ceiling DA</w:t>
      </w:r>
    </w:p>
    <w:p w:rsidR="00CA1173" w:rsidRPr="00881E8E" w:rsidRDefault="00CA1173" w:rsidP="00CA1173">
      <w:pPr>
        <w:pStyle w:val="Heading3"/>
      </w:pPr>
      <w:proofErr w:type="gramStart"/>
      <w:r>
        <w:t>non-uq</w:t>
      </w:r>
      <w:proofErr w:type="gramEnd"/>
    </w:p>
    <w:p w:rsidR="00CA1173" w:rsidRDefault="00CA1173" w:rsidP="00CA1173">
      <w:pPr>
        <w:pStyle w:val="Heading4"/>
      </w:pPr>
      <w:r>
        <w:t>Debt ceiling won’t pass now – leaders too scared to take initiatives</w:t>
      </w:r>
    </w:p>
    <w:p w:rsidR="00CA1173" w:rsidRPr="00AF3EB2" w:rsidRDefault="00CA1173" w:rsidP="00CA1173">
      <w:r w:rsidRPr="002375E3">
        <w:rPr>
          <w:b/>
        </w:rPr>
        <w:t>Garofalo 7/19</w:t>
      </w:r>
      <w:r>
        <w:t xml:space="preserve"> – Pat is an assistant managing editor for opinion (US News, “The Debt Ceiling Looms”, 19 JULY 2017, </w:t>
      </w:r>
      <w:r w:rsidRPr="007D261F">
        <w:t>https://www.usnews.com/opinion/thomas-jefferson-street/articles/2017-07-19/can-the-gop-and-donald-trump-get-it-together-on-the-debt-ceiling</w:t>
      </w:r>
      <w:r>
        <w:t>)//mp</w:t>
      </w:r>
    </w:p>
    <w:p w:rsidR="00CA1173" w:rsidRPr="002E42A5" w:rsidRDefault="00CA1173" w:rsidP="00CA1173">
      <w:pPr>
        <w:rPr>
          <w:sz w:val="16"/>
        </w:rPr>
      </w:pPr>
      <w:r w:rsidRPr="00652AC9">
        <w:rPr>
          <w:rStyle w:val="StyleUnderline"/>
        </w:rPr>
        <w:t>It's anyone's guess as to whose tactic the administration actually prefers</w:t>
      </w:r>
      <w:r w:rsidRPr="007A4A37">
        <w:rPr>
          <w:sz w:val="16"/>
        </w:rPr>
        <w:t>. Mnuchin and Mulvaney have don</w:t>
      </w:r>
      <w:r w:rsidRPr="007C7D10">
        <w:rPr>
          <w:rStyle w:val="StyleUnderline"/>
        </w:rPr>
        <w:t xml:space="preserve">e an effective job of </w:t>
      </w:r>
      <w:r w:rsidRPr="007A4A37">
        <w:rPr>
          <w:sz w:val="16"/>
        </w:rPr>
        <w:t xml:space="preserve">merely </w:t>
      </w:r>
      <w:r w:rsidRPr="007C7D10">
        <w:rPr>
          <w:rStyle w:val="Emphasis"/>
        </w:rPr>
        <w:t>confusing</w:t>
      </w:r>
      <w:r w:rsidRPr="007A4A37">
        <w:rPr>
          <w:sz w:val="16"/>
        </w:rPr>
        <w:t xml:space="preserve"> </w:t>
      </w:r>
      <w:r w:rsidRPr="007C7D10">
        <w:rPr>
          <w:rStyle w:val="StyleUnderline"/>
        </w:rPr>
        <w:t>everyone</w:t>
      </w:r>
      <w:r w:rsidRPr="007A4A37">
        <w:rPr>
          <w:sz w:val="16"/>
        </w:rPr>
        <w:t xml:space="preserve">, and </w:t>
      </w:r>
      <w:r w:rsidRPr="007C7D10">
        <w:rPr>
          <w:rStyle w:val="StyleUnderline"/>
        </w:rPr>
        <w:t>Trump</w:t>
      </w:r>
      <w:r w:rsidRPr="007A4A37">
        <w:rPr>
          <w:sz w:val="16"/>
        </w:rPr>
        <w:t xml:space="preserve">, too </w:t>
      </w:r>
      <w:r w:rsidRPr="007C7D10">
        <w:rPr>
          <w:rStyle w:val="StyleUnderline"/>
        </w:rPr>
        <w:t>has been all over the place</w:t>
      </w:r>
      <w:r w:rsidRPr="007A4A37">
        <w:rPr>
          <w:sz w:val="16"/>
        </w:rPr>
        <w:t xml:space="preserve"> on the topic in his short political career. Reassuring, this is not. The reason this divide matters is that, whereas it was once a fait accompli that the majority party would raise the debt ceiling – while the minority party just grumbled a bit about overspending and took some symbolic nay votes – </w:t>
      </w:r>
      <w:r w:rsidRPr="00506BD6">
        <w:rPr>
          <w:rStyle w:val="StyleUnderline"/>
        </w:rPr>
        <w:t xml:space="preserve">Republicans in the Obama era decided to </w:t>
      </w:r>
      <w:r w:rsidRPr="00506BD6">
        <w:rPr>
          <w:rStyle w:val="Emphasis"/>
        </w:rPr>
        <w:t>weaponize the process</w:t>
      </w:r>
      <w:r w:rsidRPr="007A4A37">
        <w:rPr>
          <w:sz w:val="16"/>
        </w:rPr>
        <w:t xml:space="preserve">, </w:t>
      </w:r>
      <w:r w:rsidRPr="007A4A37">
        <w:rPr>
          <w:rStyle w:val="StyleUnderline"/>
        </w:rPr>
        <w:t>threatening to allow the country to default if their demands on unrelated spending matters weren't met</w:t>
      </w:r>
      <w:r w:rsidRPr="007A4A37">
        <w:rPr>
          <w:sz w:val="16"/>
        </w:rPr>
        <w:t xml:space="preserve">. In 2011 and again </w:t>
      </w:r>
      <w:r w:rsidRPr="007A4A37">
        <w:rPr>
          <w:rStyle w:val="StyleUnderline"/>
        </w:rPr>
        <w:t>in 2013</w:t>
      </w:r>
      <w:r w:rsidRPr="007A4A37">
        <w:rPr>
          <w:sz w:val="16"/>
        </w:rPr>
        <w:t xml:space="preserve">, congressional </w:t>
      </w:r>
      <w:r w:rsidRPr="007A4A37">
        <w:rPr>
          <w:rStyle w:val="StyleUnderline"/>
        </w:rPr>
        <w:t>Republicans</w:t>
      </w:r>
      <w:r w:rsidRPr="007A4A37">
        <w:rPr>
          <w:sz w:val="16"/>
        </w:rPr>
        <w:t xml:space="preserve">, including then-Rep. Mulvaney, </w:t>
      </w:r>
      <w:r w:rsidRPr="007A4A37">
        <w:rPr>
          <w:rStyle w:val="StyleUnderline"/>
        </w:rPr>
        <w:t>took the debt ceiling hostage</w:t>
      </w:r>
      <w:r w:rsidRPr="007A4A37">
        <w:rPr>
          <w:sz w:val="16"/>
        </w:rPr>
        <w:t xml:space="preserve">, before cooler heads eventually prevailed and the country avoided an epic, economic own goal. If health care is any example, though, the </w:t>
      </w:r>
      <w:r w:rsidRPr="00506BD6">
        <w:rPr>
          <w:rStyle w:val="StyleUnderline"/>
        </w:rPr>
        <w:t>GOP is going to have a hard time negotiating a debt limit increase</w:t>
      </w:r>
      <w:r w:rsidRPr="007A4A37">
        <w:rPr>
          <w:rStyle w:val="StyleUnderline"/>
        </w:rPr>
        <w:t>. It can't even accomplish the things it wants to accomplish</w:t>
      </w:r>
      <w:r w:rsidRPr="007A4A37">
        <w:rPr>
          <w:sz w:val="16"/>
        </w:rPr>
        <w:t>, never mind addressing real national issues – so what happens when something that needs to happen, but that no one really wants to take the heat for, comes to the floor?</w:t>
      </w:r>
    </w:p>
    <w:p w:rsidR="00CA1173" w:rsidRDefault="00CA1173" w:rsidP="00CA1173">
      <w:pPr>
        <w:pStyle w:val="Heading1"/>
      </w:pPr>
      <w:r>
        <w:t>AT: Appointments DA – CTE</w:t>
      </w:r>
    </w:p>
    <w:p w:rsidR="00CA1173" w:rsidRDefault="00CA1173" w:rsidP="00CA1173">
      <w:pPr>
        <w:pStyle w:val="Heading2"/>
      </w:pPr>
      <w:r>
        <w:t>2ac</w:t>
      </w:r>
    </w:p>
    <w:p w:rsidR="00CA1173" w:rsidRDefault="00CA1173" w:rsidP="00CA1173">
      <w:pPr>
        <w:pStyle w:val="Heading3"/>
      </w:pPr>
      <w:r>
        <w:t>2ac- top level</w:t>
      </w:r>
    </w:p>
    <w:p w:rsidR="00CA1173" w:rsidRDefault="00CA1173" w:rsidP="00CA1173">
      <w:pPr>
        <w:pStyle w:val="Heading4"/>
      </w:pPr>
      <w:r>
        <w:t xml:space="preserve">Aff outweighs and turns the da- </w:t>
      </w:r>
    </w:p>
    <w:p w:rsidR="00CA1173" w:rsidRDefault="00CA1173" w:rsidP="00CA1173">
      <w:pPr>
        <w:pStyle w:val="Heading4"/>
        <w:numPr>
          <w:ilvl w:val="0"/>
          <w:numId w:val="14"/>
        </w:numPr>
      </w:pPr>
      <w:r>
        <w:t>Magnitude- Heg is the largest impact in the round- 1ac kagan says that a collapse of US heg would lead to the collapse of the global order and power conflicts</w:t>
      </w:r>
    </w:p>
    <w:p w:rsidR="00CA1173" w:rsidRDefault="00CA1173" w:rsidP="00CA1173">
      <w:pPr>
        <w:pStyle w:val="Heading4"/>
        <w:numPr>
          <w:ilvl w:val="0"/>
          <w:numId w:val="14"/>
        </w:numPr>
      </w:pPr>
      <w:r>
        <w:t>Timeframe- Budget crisis on the brink now- any sign of economic crisis and Trump will lashout</w:t>
      </w:r>
    </w:p>
    <w:p w:rsidR="00CA1173" w:rsidRDefault="00CA1173" w:rsidP="00CA1173">
      <w:pPr>
        <w:pStyle w:val="Heading4"/>
        <w:numPr>
          <w:ilvl w:val="0"/>
          <w:numId w:val="14"/>
        </w:numPr>
      </w:pPr>
      <w:r>
        <w:t>Heg solves the impact to the disad- heg can deter and check back through the use of international organizations against chemical weapons and prolif</w:t>
      </w:r>
    </w:p>
    <w:p w:rsidR="00CA1173" w:rsidRDefault="00CA1173" w:rsidP="00CA1173"/>
    <w:p w:rsidR="00CA1173" w:rsidRDefault="00CA1173" w:rsidP="00CA1173">
      <w:pPr>
        <w:pStyle w:val="Heading4"/>
      </w:pPr>
      <w:r>
        <w:t xml:space="preserve">The DA is wrong – it’s not that they can’t nominate people, it’s that </w:t>
      </w:r>
      <w:r w:rsidRPr="00F82360">
        <w:rPr>
          <w:u w:val="single"/>
        </w:rPr>
        <w:t>no one qualified</w:t>
      </w:r>
      <w:r>
        <w:t xml:space="preserve"> wants the jobs – working in Trump’s administration is </w:t>
      </w:r>
      <w:r>
        <w:rPr>
          <w:u w:val="single"/>
        </w:rPr>
        <w:t>too risky</w:t>
      </w:r>
      <w:r>
        <w:t xml:space="preserve"> for </w:t>
      </w:r>
      <w:r>
        <w:rPr>
          <w:u w:val="single"/>
        </w:rPr>
        <w:t>top-tier</w:t>
      </w:r>
      <w:r>
        <w:t xml:space="preserve"> candidates – previous appointees are </w:t>
      </w:r>
      <w:r>
        <w:rPr>
          <w:u w:val="single"/>
        </w:rPr>
        <w:t>ineffective</w:t>
      </w:r>
      <w:r>
        <w:t xml:space="preserve"> anyways</w:t>
      </w:r>
    </w:p>
    <w:p w:rsidR="00CA1173" w:rsidRPr="00795C41" w:rsidRDefault="00CA1173" w:rsidP="00CA1173">
      <w:pPr>
        <w:rPr>
          <w:rStyle w:val="Style13ptBold"/>
          <w:iCs/>
        </w:rPr>
      </w:pPr>
      <w:r>
        <w:rPr>
          <w:rStyle w:val="Style13ptBold"/>
        </w:rPr>
        <w:t xml:space="preserve">Klaas 17 </w:t>
      </w:r>
      <w:r w:rsidRPr="00795C41">
        <w:rPr>
          <w:rStyle w:val="Style13ptBold"/>
          <w:sz w:val="18"/>
          <w:szCs w:val="18"/>
        </w:rPr>
        <w:t xml:space="preserve">(Brian Klaas, </w:t>
      </w:r>
      <w:r w:rsidRPr="00795C41">
        <w:rPr>
          <w:bCs/>
          <w:iCs/>
          <w:sz w:val="18"/>
          <w:szCs w:val="18"/>
        </w:rPr>
        <w:t xml:space="preserve">a fellow in comparative politics at the London School of Economics and Political Science, 6/21/17, USA Today, “The Donald Trump hiring crisis means America's got no talent”, </w:t>
      </w:r>
      <w:hyperlink r:id="rId5" w:history="1">
        <w:r w:rsidRPr="00795C41">
          <w:rPr>
            <w:rStyle w:val="Hyperlink"/>
            <w:sz w:val="18"/>
            <w:szCs w:val="18"/>
          </w:rPr>
          <w:t>https://www.usatoday.com/story/opinion/2017/06/21/donald-trumps-hiring-problems-result-his-own-incompetence-brian-klaas-column/102995924/</w:t>
        </w:r>
      </w:hyperlink>
      <w:r w:rsidRPr="00795C41">
        <w:rPr>
          <w:bCs/>
          <w:iCs/>
          <w:sz w:val="18"/>
          <w:szCs w:val="18"/>
        </w:rPr>
        <w:t>, AKL)</w:t>
      </w:r>
    </w:p>
    <w:p w:rsidR="00CA1173" w:rsidRDefault="00CA1173" w:rsidP="00CA1173">
      <w:pPr>
        <w:rPr>
          <w:sz w:val="14"/>
        </w:rPr>
      </w:pPr>
      <w:r w:rsidRPr="00795C41">
        <w:rPr>
          <w:sz w:val="14"/>
        </w:rPr>
        <w:t xml:space="preserve">The United States government is suffering from </w:t>
      </w:r>
      <w:r w:rsidRPr="00F82360">
        <w:rPr>
          <w:rStyle w:val="StyleUnderline"/>
        </w:rPr>
        <w:t>a new phenomenon: the Trump Brain Drain</w:t>
      </w:r>
      <w:r w:rsidRPr="00795C41">
        <w:rPr>
          <w:sz w:val="14"/>
        </w:rPr>
        <w:t xml:space="preserve">. For the first time in memory, </w:t>
      </w:r>
      <w:r w:rsidRPr="00795C41">
        <w:rPr>
          <w:rStyle w:val="StyleUnderline"/>
          <w:highlight w:val="cyan"/>
        </w:rPr>
        <w:t>the</w:t>
      </w:r>
      <w:r w:rsidRPr="00F82360">
        <w:rPr>
          <w:rStyle w:val="StyleUnderline"/>
        </w:rPr>
        <w:t xml:space="preserve"> American </w:t>
      </w:r>
      <w:r w:rsidRPr="00795C41">
        <w:rPr>
          <w:rStyle w:val="StyleUnderline"/>
          <w:highlight w:val="cyan"/>
        </w:rPr>
        <w:t xml:space="preserve">government is having </w:t>
      </w:r>
      <w:hyperlink r:id="rId6" w:history="1">
        <w:r w:rsidRPr="00795C41">
          <w:rPr>
            <w:rStyle w:val="StyleUnderline"/>
            <w:highlight w:val="cyan"/>
          </w:rPr>
          <w:t>difficulty recruiting</w:t>
        </w:r>
      </w:hyperlink>
      <w:r w:rsidRPr="00795C41">
        <w:rPr>
          <w:rStyle w:val="StyleUnderline"/>
          <w:highlight w:val="cyan"/>
        </w:rPr>
        <w:t xml:space="preserve"> the best</w:t>
      </w:r>
      <w:r w:rsidRPr="00F82360">
        <w:rPr>
          <w:rStyle w:val="StyleUnderline"/>
        </w:rPr>
        <w:t xml:space="preserve"> and the brightest </w:t>
      </w:r>
      <w:r w:rsidRPr="00795C41">
        <w:rPr>
          <w:rStyle w:val="StyleUnderline"/>
          <w:highlight w:val="cyan"/>
        </w:rPr>
        <w:t xml:space="preserve">at the </w:t>
      </w:r>
      <w:hyperlink r:id="rId7" w:history="1">
        <w:r w:rsidRPr="00795C41">
          <w:rPr>
            <w:rStyle w:val="StyleUnderline"/>
            <w:highlight w:val="cyan"/>
          </w:rPr>
          <w:t>highest levels</w:t>
        </w:r>
      </w:hyperlink>
      <w:r w:rsidRPr="00795C41">
        <w:rPr>
          <w:rStyle w:val="StyleUnderline"/>
          <w:highlight w:val="cyan"/>
        </w:rPr>
        <w:t xml:space="preserve"> of power</w:t>
      </w:r>
      <w:r w:rsidRPr="00795C41">
        <w:rPr>
          <w:sz w:val="14"/>
          <w:highlight w:val="cyan"/>
        </w:rPr>
        <w:t xml:space="preserve">. </w:t>
      </w:r>
      <w:r w:rsidRPr="00795C41">
        <w:rPr>
          <w:rStyle w:val="StyleUnderline"/>
          <w:highlight w:val="cyan"/>
        </w:rPr>
        <w:t xml:space="preserve">Qualified public servants are </w:t>
      </w:r>
      <w:hyperlink r:id="rId8" w:history="1">
        <w:r w:rsidRPr="00795C41">
          <w:rPr>
            <w:rStyle w:val="StyleUnderline"/>
            <w:highlight w:val="cyan"/>
          </w:rPr>
          <w:t>turning down</w:t>
        </w:r>
      </w:hyperlink>
      <w:r>
        <w:rPr>
          <w:rStyle w:val="StyleUnderline"/>
        </w:rPr>
        <w:t xml:space="preserve"> </w:t>
      </w:r>
      <w:r w:rsidRPr="00F82360">
        <w:rPr>
          <w:rStyle w:val="StyleUnderline"/>
        </w:rPr>
        <w:t xml:space="preserve">plum </w:t>
      </w:r>
      <w:r w:rsidRPr="00795C41">
        <w:rPr>
          <w:rStyle w:val="StyleUnderline"/>
          <w:highlight w:val="cyan"/>
        </w:rPr>
        <w:t>government jobs because they don't want to be exposed to the risks</w:t>
      </w:r>
      <w:r w:rsidRPr="00F82360">
        <w:rPr>
          <w:rStyle w:val="StyleUnderline"/>
        </w:rPr>
        <w:t xml:space="preserve"> of serving in President Trump's</w:t>
      </w:r>
      <w:r>
        <w:rPr>
          <w:rStyle w:val="StyleUnderline"/>
        </w:rPr>
        <w:t xml:space="preserve"> </w:t>
      </w:r>
      <w:r w:rsidRPr="00F82360">
        <w:rPr>
          <w:rStyle w:val="StyleUnderline"/>
        </w:rPr>
        <w:t>White House</w:t>
      </w:r>
      <w:r w:rsidRPr="00795C41">
        <w:rPr>
          <w:sz w:val="14"/>
        </w:rPr>
        <w:t xml:space="preserve">. West Wing power-brokers are lawyering up (even Trump’s lawyer has </w:t>
      </w:r>
      <w:hyperlink r:id="rId9" w:history="1">
        <w:r w:rsidRPr="00795C41">
          <w:rPr>
            <w:rStyle w:val="Hyperlink"/>
            <w:sz w:val="14"/>
          </w:rPr>
          <w:t>hired</w:t>
        </w:r>
      </w:hyperlink>
      <w:r w:rsidRPr="00795C41">
        <w:rPr>
          <w:sz w:val="14"/>
        </w:rPr>
        <w:t xml:space="preserve"> a lawyer). A special counsel is reportedly </w:t>
      </w:r>
      <w:hyperlink r:id="rId10" w:history="1">
        <w:r w:rsidRPr="00795C41">
          <w:rPr>
            <w:rStyle w:val="Hyperlink"/>
            <w:sz w:val="14"/>
          </w:rPr>
          <w:t xml:space="preserve">investigating the president himself </w:t>
        </w:r>
      </w:hyperlink>
      <w:r w:rsidRPr="00795C41">
        <w:rPr>
          <w:sz w:val="14"/>
        </w:rPr>
        <w:t xml:space="preserve">for possibly obstructing justice. </w:t>
      </w:r>
      <w:r w:rsidRPr="00795C41">
        <w:rPr>
          <w:rStyle w:val="StyleUnderline"/>
          <w:highlight w:val="cyan"/>
        </w:rPr>
        <w:t>The</w:t>
      </w:r>
      <w:r w:rsidRPr="00F82360">
        <w:rPr>
          <w:rStyle w:val="StyleUnderline"/>
        </w:rPr>
        <w:t xml:space="preserve"> </w:t>
      </w:r>
      <w:r w:rsidRPr="00795C41">
        <w:rPr>
          <w:rStyle w:val="StyleUnderline"/>
          <w:highlight w:val="cyan"/>
        </w:rPr>
        <w:t>reputational risk</w:t>
      </w:r>
      <w:r w:rsidRPr="00F82360">
        <w:rPr>
          <w:rStyle w:val="StyleUnderline"/>
        </w:rPr>
        <w:t xml:space="preserve"> of working for Trump’s administration </w:t>
      </w:r>
      <w:r w:rsidRPr="00795C41">
        <w:rPr>
          <w:rStyle w:val="StyleUnderline"/>
          <w:highlight w:val="cyan"/>
        </w:rPr>
        <w:t>is enormous</w:t>
      </w:r>
      <w:r w:rsidRPr="00F82360">
        <w:rPr>
          <w:rStyle w:val="StyleUnderline"/>
        </w:rPr>
        <w:t xml:space="preserve">, and it's not just </w:t>
      </w:r>
      <w:r w:rsidRPr="00795C41">
        <w:rPr>
          <w:rStyle w:val="StyleUnderline"/>
          <w:highlight w:val="cyan"/>
        </w:rPr>
        <w:t>because of</w:t>
      </w:r>
      <w:r w:rsidRPr="00F82360">
        <w:rPr>
          <w:rStyle w:val="StyleUnderline"/>
        </w:rPr>
        <w:t xml:space="preserve"> the endless spiraling</w:t>
      </w:r>
      <w:r>
        <w:rPr>
          <w:rStyle w:val="StyleUnderline"/>
        </w:rPr>
        <w:t xml:space="preserve"> </w:t>
      </w:r>
      <w:r w:rsidRPr="00795C41">
        <w:rPr>
          <w:rStyle w:val="StyleUnderline"/>
          <w:highlight w:val="cyan"/>
        </w:rPr>
        <w:t>scandals</w:t>
      </w:r>
      <w:r w:rsidRPr="00F82360">
        <w:rPr>
          <w:rStyle w:val="StyleUnderline"/>
        </w:rPr>
        <w:t xml:space="preserve">. </w:t>
      </w:r>
      <w:r w:rsidRPr="00795C41">
        <w:rPr>
          <w:rStyle w:val="StyleUnderline"/>
          <w:highlight w:val="cyan"/>
        </w:rPr>
        <w:t>There's also the</w:t>
      </w:r>
      <w:r w:rsidRPr="00F82360">
        <w:rPr>
          <w:rStyle w:val="StyleUnderline"/>
        </w:rPr>
        <w:t xml:space="preserve"> now </w:t>
      </w:r>
      <w:r w:rsidRPr="00795C41">
        <w:rPr>
          <w:rStyle w:val="StyleUnderline"/>
          <w:highlight w:val="cyan"/>
        </w:rPr>
        <w:t>routine</w:t>
      </w:r>
      <w:r>
        <w:rPr>
          <w:rStyle w:val="StyleUnderline"/>
        </w:rPr>
        <w:t xml:space="preserve"> </w:t>
      </w:r>
      <w:r w:rsidRPr="00F82360">
        <w:rPr>
          <w:rStyle w:val="StyleUnderline"/>
        </w:rPr>
        <w:t xml:space="preserve">Trumpian ritual </w:t>
      </w:r>
      <w:r w:rsidRPr="00795C41">
        <w:rPr>
          <w:rStyle w:val="StyleUnderline"/>
          <w:highlight w:val="cyan"/>
        </w:rPr>
        <w:t>of sacrificing</w:t>
      </w:r>
      <w:r w:rsidRPr="00F82360">
        <w:rPr>
          <w:rStyle w:val="StyleUnderline"/>
        </w:rPr>
        <w:t xml:space="preserve"> his </w:t>
      </w:r>
      <w:r w:rsidRPr="00795C41">
        <w:rPr>
          <w:rStyle w:val="StyleUnderline"/>
          <w:highlight w:val="cyan"/>
        </w:rPr>
        <w:t>staff</w:t>
      </w:r>
      <w:r w:rsidRPr="00F82360">
        <w:rPr>
          <w:rStyle w:val="StyleUnderline"/>
        </w:rPr>
        <w:t xml:space="preserve"> on his altar of self-sabotage</w:t>
      </w:r>
      <w:r w:rsidRPr="00795C41">
        <w:rPr>
          <w:sz w:val="14"/>
        </w:rPr>
        <w:t xml:space="preserve">. We all know the drill: Sean Spicer or Sarah Huckabee Sanders or another sacrificial lamb offers up a flimsy lie to protect Trump. (He fired Comey because he was too </w:t>
      </w:r>
      <w:hyperlink r:id="rId11" w:history="1">
        <w:r w:rsidRPr="00795C41">
          <w:rPr>
            <w:rStyle w:val="Hyperlink"/>
            <w:sz w:val="14"/>
          </w:rPr>
          <w:t>hard on Hillary</w:t>
        </w:r>
      </w:hyperlink>
      <w:r w:rsidRPr="00795C41">
        <w:rPr>
          <w:sz w:val="14"/>
        </w:rPr>
        <w:t xml:space="preserve"> Clinton!) Trump repays the favor by contradicting his staff almost immediately on Twitter or TV. (I fired him because of “</w:t>
      </w:r>
      <w:hyperlink r:id="rId12" w:history="1">
        <w:r w:rsidRPr="00795C41">
          <w:rPr>
            <w:rStyle w:val="Hyperlink"/>
            <w:sz w:val="14"/>
          </w:rPr>
          <w:t>the Russia thing</w:t>
        </w:r>
      </w:hyperlink>
      <w:r w:rsidRPr="00795C41">
        <w:rPr>
          <w:sz w:val="14"/>
        </w:rPr>
        <w:t xml:space="preserve">.”) Yet working for this president has become a bewildering exercise in trying to figure out what’s worse: paying exorbitant legal fees, being tossed under the proverbial bus by your boss, or risking becoming a national punchline (we almost feel sorry for you, Sean). The loyalty that Trump infamously demands from subordinates is clearly not a two-way street. At least there are job perks. Build your CV with the unique experience of being subpoenaed by Congress. Practice your leader worship skills as you’re forced to </w:t>
      </w:r>
      <w:hyperlink r:id="rId13" w:history="1">
        <w:r w:rsidRPr="00795C41">
          <w:rPr>
            <w:rStyle w:val="Hyperlink"/>
            <w:sz w:val="14"/>
          </w:rPr>
          <w:t>proclaim</w:t>
        </w:r>
      </w:hyperlink>
      <w:r w:rsidRPr="00795C41">
        <w:rPr>
          <w:sz w:val="14"/>
        </w:rPr>
        <w:t xml:space="preserve"> your fawning admiration for Trump during a public Cabinet meeting. And if those don’t entice you, </w:t>
      </w:r>
      <w:r w:rsidRPr="00F82360">
        <w:rPr>
          <w:rStyle w:val="StyleUnderline"/>
        </w:rPr>
        <w:t>who wouldn’t jump at the chance to work for a beleaguered president with</w:t>
      </w:r>
      <w:r>
        <w:rPr>
          <w:rStyle w:val="StyleUnderline"/>
        </w:rPr>
        <w:t xml:space="preserve"> </w:t>
      </w:r>
      <w:hyperlink r:id="rId14" w:history="1">
        <w:r w:rsidRPr="00F82360">
          <w:rPr>
            <w:rStyle w:val="StyleUnderline"/>
          </w:rPr>
          <w:t>record low approval ratings</w:t>
        </w:r>
      </w:hyperlink>
      <w:r w:rsidRPr="00F82360">
        <w:rPr>
          <w:rStyle w:val="StyleUnderline"/>
        </w:rPr>
        <w:t>, a hot temper, and a stalled legislative agenda?</w:t>
      </w:r>
      <w:r>
        <w:rPr>
          <w:rStyle w:val="StyleUnderline"/>
        </w:rPr>
        <w:t xml:space="preserve"> </w:t>
      </w:r>
      <w:r w:rsidRPr="00795C41">
        <w:rPr>
          <w:rStyle w:val="StyleUnderline"/>
          <w:highlight w:val="cyan"/>
        </w:rPr>
        <w:t xml:space="preserve">The </w:t>
      </w:r>
      <w:r w:rsidRPr="00795C41">
        <w:rPr>
          <w:rStyle w:val="StyleUnderline"/>
        </w:rPr>
        <w:t>U</w:t>
      </w:r>
      <w:r w:rsidRPr="00F82360">
        <w:rPr>
          <w:rStyle w:val="StyleUnderline"/>
        </w:rPr>
        <w:t xml:space="preserve">nited </w:t>
      </w:r>
      <w:r w:rsidRPr="00795C41">
        <w:rPr>
          <w:rStyle w:val="StyleUnderline"/>
        </w:rPr>
        <w:t>S</w:t>
      </w:r>
      <w:r w:rsidRPr="00F82360">
        <w:rPr>
          <w:rStyle w:val="StyleUnderline"/>
        </w:rPr>
        <w:t xml:space="preserve">tates </w:t>
      </w:r>
      <w:r w:rsidRPr="00795C41">
        <w:rPr>
          <w:rStyle w:val="StyleUnderline"/>
        </w:rPr>
        <w:t>is less</w:t>
      </w:r>
      <w:r w:rsidRPr="00F82360">
        <w:rPr>
          <w:rStyle w:val="StyleUnderline"/>
        </w:rPr>
        <w:t xml:space="preserve"> safe and </w:t>
      </w:r>
      <w:r w:rsidRPr="00795C41">
        <w:rPr>
          <w:rStyle w:val="StyleUnderline"/>
          <w:highlight w:val="cyan"/>
        </w:rPr>
        <w:t>government is less effective when top talent must think twice</w:t>
      </w:r>
      <w:r w:rsidRPr="00F82360">
        <w:rPr>
          <w:rStyle w:val="StyleUnderline"/>
        </w:rPr>
        <w:t xml:space="preserve"> about serving the president.</w:t>
      </w:r>
      <w:r>
        <w:rPr>
          <w:rStyle w:val="StyleUnderline"/>
        </w:rPr>
        <w:t xml:space="preserve"> </w:t>
      </w:r>
      <w:r w:rsidRPr="00795C41">
        <w:rPr>
          <w:sz w:val="14"/>
        </w:rPr>
        <w:t xml:space="preserve">Less than five months into the Trump presidency, </w:t>
      </w:r>
      <w:r w:rsidRPr="00F82360">
        <w:rPr>
          <w:rStyle w:val="StyleUnderline"/>
        </w:rPr>
        <w:t>there is a record number of vacancies</w:t>
      </w:r>
      <w:r w:rsidRPr="00795C41">
        <w:rPr>
          <w:sz w:val="14"/>
        </w:rPr>
        <w:t xml:space="preserve">. Of 558 key presidential appointments requiring Senate confirmation, only </w:t>
      </w:r>
      <w:hyperlink r:id="rId15" w:history="1">
        <w:r w:rsidRPr="00795C41">
          <w:rPr>
            <w:rStyle w:val="Hyperlink"/>
            <w:sz w:val="14"/>
          </w:rPr>
          <w:t>43 have been filled</w:t>
        </w:r>
      </w:hyperlink>
      <w:r w:rsidRPr="00795C41">
        <w:rPr>
          <w:sz w:val="14"/>
        </w:rPr>
        <w:t xml:space="preserve"> (less than 8% of the total). And before you echo the frequently tweeted but incorrect Trump accusation that this is due to Democrat "</w:t>
      </w:r>
      <w:hyperlink r:id="rId16" w:history="1">
        <w:r w:rsidRPr="00795C41">
          <w:rPr>
            <w:rStyle w:val="Hyperlink"/>
            <w:sz w:val="14"/>
          </w:rPr>
          <w:t>OBSTRUCTIONISTS</w:t>
        </w:r>
      </w:hyperlink>
      <w:r w:rsidRPr="00795C41">
        <w:rPr>
          <w:sz w:val="14"/>
        </w:rPr>
        <w:t xml:space="preserve">”, remember that </w:t>
      </w:r>
      <w:hyperlink r:id="rId17" w:history="1">
        <w:r w:rsidRPr="00795C41">
          <w:rPr>
            <w:rStyle w:val="Hyperlink"/>
            <w:sz w:val="14"/>
          </w:rPr>
          <w:t>405 of the 558 positions</w:t>
        </w:r>
      </w:hyperlink>
      <w:r w:rsidRPr="00795C41">
        <w:rPr>
          <w:sz w:val="14"/>
        </w:rPr>
        <w:t xml:space="preserve"> don’t even have a nominee yet. This snail’s pace of selecting people — which involves getting them to agree to serve — is unprecedented in modern history. When the post of FBI director opened up (through, shall we say, questionable means), at least five dedicated public servants publicly withdrew from consideration. Several seasoned veterans pulled themselves out of the </w:t>
      </w:r>
      <w:hyperlink r:id="rId18" w:history="1">
        <w:r w:rsidRPr="00795C41">
          <w:rPr>
            <w:rStyle w:val="Hyperlink"/>
            <w:sz w:val="14"/>
          </w:rPr>
          <w:t>running</w:t>
        </w:r>
      </w:hyperlink>
      <w:r w:rsidRPr="00795C41">
        <w:rPr>
          <w:sz w:val="14"/>
        </w:rPr>
        <w:t xml:space="preserve"> to replace Michael Flynn as national security adviser. Even </w:t>
      </w:r>
      <w:hyperlink r:id="rId19" w:history="1">
        <w:r w:rsidRPr="00795C41">
          <w:rPr>
            <w:rStyle w:val="Hyperlink"/>
            <w:sz w:val="14"/>
          </w:rPr>
          <w:t>Kellyanne Conway’s husband</w:t>
        </w:r>
      </w:hyperlink>
      <w:r w:rsidRPr="00795C41">
        <w:rPr>
          <w:sz w:val="14"/>
        </w:rPr>
        <w:t xml:space="preserve"> withdrew from consideration for a powerful Justice Department role (perhaps he had learned some alternative facts life inside the Trump administration from a well-placed counselor?). The Trump Brain Drain is sapping talent beyond the White House, too. Six cyber security executives told </w:t>
      </w:r>
      <w:hyperlink r:id="rId20" w:history="1">
        <w:r w:rsidRPr="00795C41">
          <w:rPr>
            <w:rStyle w:val="Hyperlink"/>
            <w:sz w:val="14"/>
          </w:rPr>
          <w:t>Reuters</w:t>
        </w:r>
      </w:hyperlink>
      <w:r w:rsidRPr="00795C41">
        <w:rPr>
          <w:sz w:val="14"/>
        </w:rPr>
        <w:t xml:space="preserve"> that Trump’s caustic attacks on intelligence agencies had provoked a marked surge in skilled hackers and cyber talent leaving government agencies to pursue careers in the private sector. Even lawyers, who used to flock to Trump like moths to a litigious orange flame, are now staying away. Four different law firms </w:t>
      </w:r>
      <w:hyperlink r:id="rId21" w:history="1">
        <w:r w:rsidRPr="00795C41">
          <w:rPr>
            <w:rStyle w:val="Hyperlink"/>
            <w:sz w:val="14"/>
          </w:rPr>
          <w:t>declined</w:t>
        </w:r>
      </w:hyperlink>
      <w:r w:rsidRPr="00795C41">
        <w:rPr>
          <w:sz w:val="14"/>
        </w:rPr>
        <w:t xml:space="preserve"> to represent Trump not only because they feared that Trump won’t listen to their legal advice but also because working with Trump would kill recruitment for their firms — the trickle-down economics of the Trump Brain Drain in action. Of course, there are many, many excellent and experienced public servants in the Trump administration (Defense Secretary James Mattis, National Security Adviser H.R. McMaster and Transportation Secretary Elaine Chao spring to mind). But </w:t>
      </w:r>
      <w:r w:rsidRPr="00F82360">
        <w:rPr>
          <w:rStyle w:val="StyleUnderline"/>
        </w:rPr>
        <w:t>Trump’s top day-to-day advisers are no dream team. We must call an unqualified spade an unqualified spade.</w:t>
      </w:r>
      <w:r>
        <w:rPr>
          <w:rStyle w:val="StyleUnderline"/>
        </w:rPr>
        <w:t xml:space="preserve"> </w:t>
      </w:r>
      <w:r w:rsidRPr="00795C41">
        <w:rPr>
          <w:sz w:val="14"/>
        </w:rPr>
        <w:t xml:space="preserve">There's hardly anyone on Trump's senior staff who has ushered a bill through Congress. White House chief of staff Reince Priebus, the former Republican Party chairman, has never held elective office and came to his job with </w:t>
      </w:r>
      <w:hyperlink r:id="rId22" w:history="1">
        <w:r w:rsidRPr="00795C41">
          <w:rPr>
            <w:rStyle w:val="Hyperlink"/>
            <w:sz w:val="14"/>
          </w:rPr>
          <w:t>virtually no experience</w:t>
        </w:r>
      </w:hyperlink>
      <w:r w:rsidRPr="00795C41">
        <w:rPr>
          <w:sz w:val="14"/>
        </w:rPr>
        <w:t xml:space="preserve"> at the federal level. Two of Trump’s top advisers — now some of the most influential people in the world — are </w:t>
      </w:r>
      <w:hyperlink r:id="rId23" w:history="1">
        <w:r w:rsidRPr="00795C41">
          <w:rPr>
            <w:rStyle w:val="Hyperlink"/>
            <w:sz w:val="14"/>
          </w:rPr>
          <w:t>woefully unqualified relatives</w:t>
        </w:r>
      </w:hyperlink>
      <w:r w:rsidRPr="00795C41">
        <w:rPr>
          <w:sz w:val="14"/>
        </w:rPr>
        <w:t xml:space="preserve">. And former Breitbart chief Steve Bannon has as much business being in the Oval Office as Russian ambassador Sergey Kislyak, yet here we are. It gets worse. You could start a joke by saying “A neurosurgeon and a wedding planner walked into a bar…” but there's a real-world punchline. Last week, Trump appointed his family’s </w:t>
      </w:r>
      <w:hyperlink r:id="rId24" w:history="1">
        <w:r w:rsidRPr="00795C41">
          <w:rPr>
            <w:rStyle w:val="Hyperlink"/>
            <w:sz w:val="14"/>
          </w:rPr>
          <w:t>wedding planner to run federal housing</w:t>
        </w:r>
      </w:hyperlink>
      <w:r w:rsidRPr="00795C41">
        <w:rPr>
          <w:sz w:val="14"/>
        </w:rPr>
        <w:t xml:space="preserve"> in New York. Her boss, Housing and Urban Development Secretary Ben Carson, is an impressive neurosurgeon, but it’s hard to see how operating on brains </w:t>
      </w:r>
      <w:proofErr w:type="gramStart"/>
      <w:r w:rsidRPr="00795C41">
        <w:rPr>
          <w:sz w:val="14"/>
        </w:rPr>
        <w:t>is a relevant qualification for his post</w:t>
      </w:r>
      <w:proofErr w:type="gramEnd"/>
      <w:r w:rsidRPr="00795C41">
        <w:rPr>
          <w:sz w:val="14"/>
        </w:rPr>
        <w:t xml:space="preserve">. In other words, </w:t>
      </w:r>
      <w:r w:rsidRPr="00795C41">
        <w:rPr>
          <w:rStyle w:val="StyleUnderline"/>
          <w:highlight w:val="cyan"/>
        </w:rPr>
        <w:t xml:space="preserve">Trump’s hiring decisions are compounding the </w:t>
      </w:r>
      <w:r w:rsidRPr="00795C41">
        <w:rPr>
          <w:rStyle w:val="StyleUnderline"/>
        </w:rPr>
        <w:t xml:space="preserve">recruitment </w:t>
      </w:r>
      <w:r w:rsidRPr="00795C41">
        <w:rPr>
          <w:rStyle w:val="StyleUnderline"/>
          <w:highlight w:val="cyan"/>
        </w:rPr>
        <w:t xml:space="preserve">brain drain </w:t>
      </w:r>
      <w:r w:rsidRPr="00795C41">
        <w:rPr>
          <w:rStyle w:val="StyleUnderline"/>
        </w:rPr>
        <w:t xml:space="preserve">because </w:t>
      </w:r>
      <w:r w:rsidRPr="00795C41">
        <w:rPr>
          <w:rStyle w:val="StyleUnderline"/>
          <w:highlight w:val="cyan"/>
        </w:rPr>
        <w:t xml:space="preserve">many people </w:t>
      </w:r>
      <w:r w:rsidRPr="00795C41">
        <w:rPr>
          <w:rStyle w:val="StyleUnderline"/>
        </w:rPr>
        <w:t xml:space="preserve">he selects </w:t>
      </w:r>
      <w:r w:rsidRPr="00795C41">
        <w:rPr>
          <w:rStyle w:val="StyleUnderline"/>
          <w:highlight w:val="cyan"/>
        </w:rPr>
        <w:t xml:space="preserve">are unprepared </w:t>
      </w:r>
      <w:r w:rsidRPr="00795C41">
        <w:rPr>
          <w:rStyle w:val="StyleUnderline"/>
        </w:rPr>
        <w:t>for their roles</w:t>
      </w:r>
      <w:r w:rsidRPr="00795C41">
        <w:rPr>
          <w:sz w:val="14"/>
        </w:rPr>
        <w:t xml:space="preserve">. Unless he changes his ways, </w:t>
      </w:r>
      <w:r w:rsidRPr="00795C41">
        <w:rPr>
          <w:rStyle w:val="StyleUnderline"/>
          <w:highlight w:val="cyan"/>
        </w:rPr>
        <w:t>his presidency will continue to languish</w:t>
      </w:r>
      <w:r w:rsidRPr="00795C41">
        <w:rPr>
          <w:rStyle w:val="StyleUnderline"/>
        </w:rPr>
        <w:t xml:space="preserve"> from the one-two punch of his own incompetence and the government’s inability to recruit top talent</w:t>
      </w:r>
      <w:r w:rsidRPr="00795C41">
        <w:rPr>
          <w:sz w:val="14"/>
        </w:rPr>
        <w:t>.</w:t>
      </w:r>
    </w:p>
    <w:p w:rsidR="00CA1173" w:rsidRDefault="00CA1173" w:rsidP="00CA1173"/>
    <w:p w:rsidR="00CA1173" w:rsidRPr="006A4A47" w:rsidRDefault="00CA1173" w:rsidP="00CA1173">
      <w:pPr>
        <w:pStyle w:val="Heading4"/>
      </w:pPr>
      <w:r>
        <w:t>No uq- Trump has already angered allies and nothing can reverse trend while Trump is in power no matter the advisors</w:t>
      </w:r>
    </w:p>
    <w:p w:rsidR="00CA1173" w:rsidRPr="00C96F6A" w:rsidRDefault="00CA1173" w:rsidP="00CA1173">
      <w:pPr>
        <w:rPr>
          <w:sz w:val="14"/>
        </w:rPr>
      </w:pPr>
    </w:p>
    <w:p w:rsidR="00CA1173" w:rsidRPr="00C11AD8" w:rsidRDefault="00CA1173" w:rsidP="00CA1173">
      <w:pPr>
        <w:pStyle w:val="Heading4"/>
      </w:pPr>
      <w:r w:rsidRPr="00C11AD8">
        <w:t>Trumps pushing staffing appointments now but democratic opposition is holding it up.</w:t>
      </w:r>
    </w:p>
    <w:p w:rsidR="00CA1173" w:rsidRPr="00C11AD8" w:rsidRDefault="00CA1173" w:rsidP="00CA1173">
      <w:r w:rsidRPr="00C11AD8">
        <w:t xml:space="preserve">Viebeck ’7/5 </w:t>
      </w:r>
      <w:r w:rsidRPr="00C11AD8">
        <w:rPr>
          <w:sz w:val="16"/>
          <w:szCs w:val="16"/>
        </w:rPr>
        <w:t xml:space="preserve">(Elise; BS in Political Science and Government from Claremont McKenna; 7/5/17, The Chicago Tribune, “Trump sets one of the slowest paces for staffing, nominations in recent history,” </w:t>
      </w:r>
      <w:hyperlink r:id="rId25" w:history="1">
        <w:r w:rsidRPr="00C11AD8">
          <w:rPr>
            <w:rStyle w:val="Hyperlink"/>
            <w:sz w:val="16"/>
            <w:szCs w:val="16"/>
          </w:rPr>
          <w:t>http://www.chicagotribune.com/news/nationworld/politics/ct-trump-nominees-staffing-20170705-story.html</w:t>
        </w:r>
      </w:hyperlink>
      <w:r w:rsidRPr="00C11AD8">
        <w:rPr>
          <w:sz w:val="16"/>
          <w:szCs w:val="16"/>
        </w:rPr>
        <w:t>, DOA: 7/18/17)</w:t>
      </w:r>
    </w:p>
    <w:p w:rsidR="00CA1173" w:rsidRDefault="00CA1173" w:rsidP="00CA1173">
      <w:pPr>
        <w:rPr>
          <w:sz w:val="16"/>
        </w:rPr>
      </w:pPr>
      <w:r w:rsidRPr="00C11AD8">
        <w:rPr>
          <w:rStyle w:val="StyleUnderline"/>
        </w:rPr>
        <w:t xml:space="preserve">The process of </w:t>
      </w:r>
      <w:r w:rsidRPr="0017259B">
        <w:rPr>
          <w:rStyle w:val="StyleUnderline"/>
          <w:highlight w:val="cyan"/>
        </w:rPr>
        <w:t>staffing the</w:t>
      </w:r>
      <w:r w:rsidRPr="00C11AD8">
        <w:rPr>
          <w:rStyle w:val="StyleUnderline"/>
        </w:rPr>
        <w:t xml:space="preserve"> Trump </w:t>
      </w:r>
      <w:r w:rsidRPr="0017259B">
        <w:rPr>
          <w:rStyle w:val="StyleUnderline"/>
          <w:highlight w:val="cyan"/>
        </w:rPr>
        <w:t>administration</w:t>
      </w:r>
      <w:r w:rsidRPr="00C11AD8">
        <w:rPr>
          <w:rStyle w:val="StyleUnderline"/>
        </w:rPr>
        <w:t xml:space="preserve"> and filling judicial vacancies </w:t>
      </w:r>
      <w:r w:rsidRPr="0017259B">
        <w:rPr>
          <w:rStyle w:val="StyleUnderline"/>
          <w:highlight w:val="cyan"/>
        </w:rPr>
        <w:t xml:space="preserve">has </w:t>
      </w:r>
      <w:r w:rsidRPr="0017259B">
        <w:rPr>
          <w:rStyle w:val="Emphasis"/>
          <w:highlight w:val="cyan"/>
        </w:rPr>
        <w:t>moved slowly</w:t>
      </w:r>
      <w:r w:rsidRPr="00F039FA">
        <w:rPr>
          <w:sz w:val="16"/>
        </w:rPr>
        <w:t xml:space="preserve"> on both ends of Pennsylvania Avenue, </w:t>
      </w:r>
      <w:r w:rsidRPr="0017259B">
        <w:rPr>
          <w:rStyle w:val="StyleUnderline"/>
          <w:highlight w:val="cyan"/>
        </w:rPr>
        <w:t>with</w:t>
      </w:r>
      <w:r w:rsidRPr="00F039FA">
        <w:rPr>
          <w:sz w:val="16"/>
        </w:rPr>
        <w:t xml:space="preserve"> only about </w:t>
      </w:r>
      <w:r w:rsidRPr="0017259B">
        <w:rPr>
          <w:rStyle w:val="StyleUnderline"/>
          <w:highlight w:val="cyan"/>
        </w:rPr>
        <w:t>one</w:t>
      </w:r>
      <w:r w:rsidRPr="00C11AD8">
        <w:rPr>
          <w:rStyle w:val="StyleUnderline"/>
        </w:rPr>
        <w:t xml:space="preserve"> in five </w:t>
      </w:r>
      <w:r w:rsidRPr="0017259B">
        <w:rPr>
          <w:rStyle w:val="StyleUnderline"/>
          <w:highlight w:val="cyan"/>
        </w:rPr>
        <w:t>of</w:t>
      </w:r>
      <w:r w:rsidRPr="00F039FA">
        <w:rPr>
          <w:sz w:val="16"/>
        </w:rPr>
        <w:t xml:space="preserve"> President Donald Trump's civilian </w:t>
      </w:r>
      <w:r w:rsidRPr="0017259B">
        <w:rPr>
          <w:rStyle w:val="StyleUnderline"/>
          <w:highlight w:val="cyan"/>
        </w:rPr>
        <w:t>nominations receiving confirmation</w:t>
      </w:r>
      <w:r w:rsidRPr="00F039FA">
        <w:rPr>
          <w:sz w:val="16"/>
        </w:rPr>
        <w:t xml:space="preserve"> from the Senate and committees waiting on paperwork for more than two dozen nominees. New figures from the nonpartisan Congressional Research Service point to a marked slowdown in the pace of nominating and confirming personnel compared to prior administrations. </w:t>
      </w:r>
      <w:r w:rsidRPr="00C11AD8">
        <w:rPr>
          <w:rStyle w:val="StyleUnderline"/>
        </w:rPr>
        <w:t>Trump had submitted 242 civilian nominations</w:t>
      </w:r>
      <w:r w:rsidRPr="00F039FA">
        <w:rPr>
          <w:sz w:val="16"/>
        </w:rPr>
        <w:t xml:space="preserve"> to the Senate as of June 30, </w:t>
      </w:r>
      <w:r w:rsidRPr="00C11AD8">
        <w:rPr>
          <w:rStyle w:val="StyleUnderline"/>
        </w:rPr>
        <w:t>fewer than any of his four immediate predecessors.</w:t>
      </w:r>
      <w:r w:rsidRPr="00F039FA">
        <w:rPr>
          <w:sz w:val="16"/>
        </w:rPr>
        <w:t xml:space="preserve"> At the same time, </w:t>
      </w:r>
      <w:r w:rsidRPr="00C11AD8">
        <w:rPr>
          <w:rStyle w:val="StyleUnderline"/>
        </w:rPr>
        <w:t xml:space="preserve">only 50 have been confirmed, a </w:t>
      </w:r>
      <w:r w:rsidRPr="00C11AD8">
        <w:rPr>
          <w:rStyle w:val="Emphasis"/>
        </w:rPr>
        <w:t>smaller proportion</w:t>
      </w:r>
      <w:r w:rsidRPr="00C11AD8">
        <w:rPr>
          <w:rStyle w:val="StyleUnderline"/>
        </w:rPr>
        <w:t xml:space="preserve"> than under previous administrations</w:t>
      </w:r>
      <w:r w:rsidRPr="00F039FA">
        <w:rPr>
          <w:sz w:val="16"/>
        </w:rPr>
        <w:t xml:space="preserve">. The research suggests that </w:t>
      </w:r>
      <w:r w:rsidRPr="0017259B">
        <w:rPr>
          <w:rStyle w:val="StyleUnderline"/>
          <w:highlight w:val="cyan"/>
        </w:rPr>
        <w:t>the significant number of vacancies in the</w:t>
      </w:r>
      <w:r w:rsidRPr="00C11AD8">
        <w:rPr>
          <w:rStyle w:val="StyleUnderline"/>
        </w:rPr>
        <w:t xml:space="preserve"> Trump </w:t>
      </w:r>
      <w:r w:rsidRPr="0017259B">
        <w:rPr>
          <w:rStyle w:val="StyleUnderline"/>
          <w:highlight w:val="cyan"/>
        </w:rPr>
        <w:t>administration</w:t>
      </w:r>
      <w:r w:rsidRPr="00C11AD8">
        <w:rPr>
          <w:rStyle w:val="StyleUnderline"/>
        </w:rPr>
        <w:t xml:space="preserve"> </w:t>
      </w:r>
      <w:r w:rsidRPr="00F039FA">
        <w:rPr>
          <w:sz w:val="16"/>
        </w:rPr>
        <w:t xml:space="preserve">- </w:t>
      </w:r>
      <w:r w:rsidRPr="00C11AD8">
        <w:rPr>
          <w:rStyle w:val="StyleUnderline"/>
        </w:rPr>
        <w:t>and the concerns about policymaking that accompany them</w:t>
      </w:r>
      <w:r w:rsidRPr="00F039FA">
        <w:rPr>
          <w:sz w:val="16"/>
        </w:rPr>
        <w:t xml:space="preserve"> - </w:t>
      </w:r>
      <w:r w:rsidRPr="0017259B">
        <w:rPr>
          <w:rStyle w:val="StyleUnderline"/>
          <w:highlight w:val="cyan"/>
        </w:rPr>
        <w:t xml:space="preserve">are </w:t>
      </w:r>
      <w:r w:rsidRPr="0017259B">
        <w:rPr>
          <w:rStyle w:val="Emphasis"/>
          <w:highlight w:val="cyan"/>
        </w:rPr>
        <w:t>likely to persist</w:t>
      </w:r>
      <w:r w:rsidRPr="00C11AD8">
        <w:rPr>
          <w:rStyle w:val="StyleUnderline"/>
        </w:rPr>
        <w:t xml:space="preserve"> unless both the White House and the Senate markedly accelerate their pace</w:t>
      </w:r>
      <w:r w:rsidRPr="00F039FA">
        <w:rPr>
          <w:sz w:val="16"/>
        </w:rPr>
        <w:t xml:space="preserve">. And while Senate </w:t>
      </w:r>
      <w:r w:rsidRPr="00C11AD8">
        <w:rPr>
          <w:rStyle w:val="StyleUnderline"/>
        </w:rPr>
        <w:t>Democrats have worked to slow down the process</w:t>
      </w:r>
      <w:r w:rsidRPr="00F039FA">
        <w:rPr>
          <w:sz w:val="16"/>
        </w:rPr>
        <w:t xml:space="preserve">, </w:t>
      </w:r>
      <w:r w:rsidRPr="00C11AD8">
        <w:rPr>
          <w:rStyle w:val="StyleUnderline"/>
        </w:rPr>
        <w:t xml:space="preserve">it </w:t>
      </w:r>
      <w:r w:rsidRPr="0017259B">
        <w:rPr>
          <w:rStyle w:val="StyleUnderline"/>
          <w:highlight w:val="cyan"/>
        </w:rPr>
        <w:t>appears some of the fault could lie with the</w:t>
      </w:r>
      <w:r w:rsidRPr="00C11AD8">
        <w:rPr>
          <w:rStyle w:val="StyleUnderline"/>
        </w:rPr>
        <w:t xml:space="preserve"> Trump </w:t>
      </w:r>
      <w:r w:rsidRPr="0017259B">
        <w:rPr>
          <w:rStyle w:val="StyleUnderline"/>
          <w:highlight w:val="cyan"/>
        </w:rPr>
        <w:t>administration's own failure to turn around necessary documents</w:t>
      </w:r>
      <w:r w:rsidRPr="00C11AD8">
        <w:rPr>
          <w:rStyle w:val="StyleUnderline"/>
        </w:rPr>
        <w:t>. Republicans and Democrats</w:t>
      </w:r>
      <w:r w:rsidRPr="00F039FA">
        <w:rPr>
          <w:sz w:val="16"/>
        </w:rPr>
        <w:t xml:space="preserve"> each </w:t>
      </w:r>
      <w:r w:rsidRPr="00C11AD8">
        <w:rPr>
          <w:rStyle w:val="StyleUnderline"/>
        </w:rPr>
        <w:t xml:space="preserve">blamed the other for the slow pace. </w:t>
      </w:r>
      <w:r w:rsidRPr="00F039FA">
        <w:rPr>
          <w:sz w:val="16"/>
        </w:rPr>
        <w:t xml:space="preserve">The data "seems to show a pattern of Democrat obstruction which has only increased this year," emailed Don Stewart, a spokesman for Senate Majority Leader Mitch McConnell, R-Ky. "President </w:t>
      </w:r>
      <w:r w:rsidRPr="0017259B">
        <w:rPr>
          <w:rStyle w:val="StyleUnderline"/>
          <w:highlight w:val="cyan"/>
        </w:rPr>
        <w:t xml:space="preserve">Trump's early nominees faced </w:t>
      </w:r>
      <w:r w:rsidRPr="0017259B">
        <w:rPr>
          <w:rStyle w:val="Emphasis"/>
          <w:highlight w:val="cyan"/>
        </w:rPr>
        <w:t>unprecedented obstruction</w:t>
      </w:r>
      <w:r w:rsidRPr="00F039FA">
        <w:rPr>
          <w:sz w:val="16"/>
        </w:rPr>
        <w:t xml:space="preserve">." Senate Minority Leader Charles Schumer, D-N.Y., who has noted Trump's failure so far to enact significant legislation, said </w:t>
      </w:r>
      <w:r w:rsidRPr="0017259B">
        <w:rPr>
          <w:rStyle w:val="StyleUnderline"/>
          <w:highlight w:val="cyan"/>
        </w:rPr>
        <w:t>Republicans have accomplished little because they approach the process in a "</w:t>
      </w:r>
      <w:r w:rsidRPr="0017259B">
        <w:rPr>
          <w:rStyle w:val="Emphasis"/>
          <w:highlight w:val="cyan"/>
        </w:rPr>
        <w:t>totally partisan</w:t>
      </w:r>
      <w:r w:rsidRPr="0017259B">
        <w:rPr>
          <w:rStyle w:val="StyleUnderline"/>
          <w:highlight w:val="cyan"/>
        </w:rPr>
        <w:t>" way</w:t>
      </w:r>
      <w:r w:rsidRPr="00F039FA">
        <w:rPr>
          <w:sz w:val="16"/>
        </w:rPr>
        <w:t>. "</w:t>
      </w:r>
      <w:r w:rsidRPr="00C11AD8">
        <w:rPr>
          <w:rStyle w:val="StyleUnderline"/>
        </w:rPr>
        <w:t>If they work with Democrats, they might be able to get something done</w:t>
      </w:r>
      <w:r w:rsidRPr="00F039FA">
        <w:rPr>
          <w:sz w:val="16"/>
        </w:rPr>
        <w:t xml:space="preserve">," he said in a statement. A Schumer spokesman, Matt House, pointed to data gathered by his office showing the administration has not submitted complete paperwork for at least 25 nominees - another possible cause for delay. The White House did not respond to requests for comment. </w:t>
      </w:r>
      <w:r w:rsidRPr="00C11AD8">
        <w:rPr>
          <w:rStyle w:val="StyleUnderline"/>
        </w:rPr>
        <w:t>The Senate is preparing to spend much of the next week focused on nominations</w:t>
      </w:r>
      <w:r w:rsidRPr="00F039FA">
        <w:rPr>
          <w:sz w:val="16"/>
        </w:rPr>
        <w:t xml:space="preserve">. </w:t>
      </w:r>
      <w:r w:rsidRPr="0017259B">
        <w:rPr>
          <w:rStyle w:val="StyleUnderline"/>
          <w:highlight w:val="cyan"/>
        </w:rPr>
        <w:t>There are 33 nominees awaiting a vote by the full chamber</w:t>
      </w:r>
      <w:r w:rsidRPr="00F039FA">
        <w:rPr>
          <w:sz w:val="16"/>
        </w:rPr>
        <w:t xml:space="preserve">, including Patrick Shanahan to serve as deputy secretary of defense; </w:t>
      </w:r>
      <w:r w:rsidRPr="00C11AD8">
        <w:rPr>
          <w:rStyle w:val="StyleUnderline"/>
        </w:rPr>
        <w:t>William Hagerty to be the next U.S. ambassador to Japan; and a slate of picks to fill vacancies at the Pentagon and departments of Housing and Urban Development, Transportation, Treasury and Health and Human Services</w:t>
      </w:r>
      <w:r w:rsidRPr="00F039FA">
        <w:rPr>
          <w:sz w:val="16"/>
        </w:rPr>
        <w:t>. On Monday, the Senate is scheduled to confirm Neomi Rao, a law professor at George Mason University, to serve as the White House's regulatory czar. And on Wednesday, the</w:t>
      </w:r>
      <w:r w:rsidRPr="00C11AD8">
        <w:rPr>
          <w:rStyle w:val="StyleUnderline"/>
        </w:rPr>
        <w:t xml:space="preserve"> Senate Judiciary Committee is scheduled to hold a confirmation hearing for Christopher Wray to serve as the next director of the FBI</w:t>
      </w:r>
      <w:r w:rsidRPr="00F039FA">
        <w:rPr>
          <w:sz w:val="16"/>
        </w:rPr>
        <w:t>. Republicans are expected to push to confirm Wray before the five-week summer recess begins in early August. Also next week, senators are set to confirm David Nye to a federal district court in Idaho. Since Trump's inauguration, Senate Democrats have at times sought to slow down committee work to protest the president's agenda or, before the appointment of Robert Mueller as special counsel, the lack of an independent investigation into Russia's election meddling. In late January, Democrats boycotted a Senate Finance Committee hearing in which members were scheduled to vote on then-Rep. Tom Price, R-Ga., and Steven Mnuchin to lead the Health and Human Services and Treasury departments. By denying Republicans a quorum in committee, Democrats forced them to reschedule the votes. They also managed to block a committee vote on Sen. Jeff Sessions, R-Ala., as attorney general. As of this week, several committees are waiting on additional paperwork to advance more nominees. Among those nominees missing documents, according to House, are Jessica Rosenworcel, nominated for FCC commissioner; George Nesterczuk, nominated as director of the Office of Personnel Management; and Thomas Bowman, nominated as deputy secretary of Veterans Affairs. Additionally, some committee have received notice of the administration's intention to nominate someone, but never the nomination itself, House said. Trump's four predecessors had a better track record of getting nominees confirmed by June 30, according to the CRS. Compared to Trump's 50, President Barack Obama had 186, President George W. Bush had 133, President Bill Clinton had 198 and President George H.W. Bush had 148.</w:t>
      </w:r>
    </w:p>
    <w:p w:rsidR="00CA1173" w:rsidRDefault="00CA1173" w:rsidP="00CA1173"/>
    <w:p w:rsidR="00CA1173" w:rsidRDefault="00CA1173" w:rsidP="00CA1173">
      <w:pPr>
        <w:pStyle w:val="Heading4"/>
        <w:rPr>
          <w:rFonts w:asciiTheme="minorHAnsi" w:hAnsiTheme="minorHAnsi" w:cstheme="minorHAnsi"/>
        </w:rPr>
      </w:pPr>
      <w:r>
        <w:rPr>
          <w:rFonts w:asciiTheme="minorHAnsi" w:hAnsiTheme="minorHAnsi" w:cstheme="minorHAnsi"/>
        </w:rPr>
        <w:t>No i/l- no way that the Trump appointees are enough to mess up all global relations</w:t>
      </w:r>
    </w:p>
    <w:p w:rsidR="00CA1173" w:rsidRPr="006A4A47" w:rsidRDefault="00CA1173" w:rsidP="00CA1173"/>
    <w:p w:rsidR="00CA1173" w:rsidRPr="00302AD7" w:rsidRDefault="00CA1173" w:rsidP="00CA1173">
      <w:pPr>
        <w:pStyle w:val="Heading4"/>
        <w:rPr>
          <w:rFonts w:asciiTheme="minorHAnsi" w:hAnsiTheme="minorHAnsi" w:cstheme="minorHAnsi"/>
        </w:rPr>
      </w:pPr>
      <w:r w:rsidRPr="00302AD7">
        <w:rPr>
          <w:rFonts w:asciiTheme="minorHAnsi" w:hAnsiTheme="minorHAnsi" w:cstheme="minorHAnsi"/>
        </w:rPr>
        <w:t xml:space="preserve">Plan is a massive win for trump – aligns with campaign promises and resolves thumpers </w:t>
      </w:r>
    </w:p>
    <w:p w:rsidR="00CA1173" w:rsidRPr="00302AD7" w:rsidRDefault="00CA1173" w:rsidP="00CA1173">
      <w:pPr>
        <w:rPr>
          <w:rFonts w:asciiTheme="minorHAnsi" w:hAnsiTheme="minorHAnsi" w:cstheme="minorHAnsi"/>
        </w:rPr>
      </w:pPr>
      <w:r w:rsidRPr="00302AD7">
        <w:rPr>
          <w:rStyle w:val="Style13ptBold"/>
          <w:rFonts w:asciiTheme="minorHAnsi" w:hAnsiTheme="minorHAnsi" w:cstheme="minorHAnsi"/>
        </w:rPr>
        <w:t>Wong 5/24/17</w:t>
      </w:r>
      <w:r w:rsidRPr="00302AD7">
        <w:rPr>
          <w:rFonts w:asciiTheme="minorHAnsi" w:hAnsiTheme="minorHAnsi" w:cstheme="minorHAnsi"/>
        </w:rPr>
        <w:t xml:space="preserve"> (Alia Wong, Alia Wong is an associate editor at The Atlantic, where she oversees the education section. She previously wrote for Honolulu Civil Beat., “Trump’s Education Budget Takes Aim at the Working Class”, May 23</w:t>
      </w:r>
      <w:r w:rsidRPr="00302AD7">
        <w:rPr>
          <w:rFonts w:asciiTheme="minorHAnsi" w:hAnsiTheme="minorHAnsi" w:cstheme="minorHAnsi"/>
          <w:vertAlign w:val="superscript"/>
        </w:rPr>
        <w:t>rd</w:t>
      </w:r>
      <w:r w:rsidRPr="00302AD7">
        <w:rPr>
          <w:rFonts w:asciiTheme="minorHAnsi" w:hAnsiTheme="minorHAnsi" w:cstheme="minorHAnsi"/>
        </w:rPr>
        <w:t xml:space="preserve"> 2017, </w:t>
      </w:r>
      <w:hyperlink r:id="rId26" w:history="1">
        <w:r w:rsidRPr="00302AD7">
          <w:rPr>
            <w:rStyle w:val="Hyperlink"/>
            <w:rFonts w:asciiTheme="minorHAnsi" w:hAnsiTheme="minorHAnsi" w:cstheme="minorHAnsi"/>
          </w:rPr>
          <w:t>https://www.theatlantic.com/education/archive/2017/05/trumps-education-budget-takes-aim-at-the-working-class/527718/)</w:t>
        </w:r>
      </w:hyperlink>
      <w:r w:rsidRPr="00302AD7">
        <w:rPr>
          <w:rFonts w:asciiTheme="minorHAnsi" w:hAnsiTheme="minorHAnsi" w:cstheme="minorHAnsi"/>
        </w:rPr>
        <w:t xml:space="preserve"> </w:t>
      </w:r>
    </w:p>
    <w:p w:rsidR="00CA1173" w:rsidRPr="00C96F6A" w:rsidRDefault="00CA1173" w:rsidP="00CA1173">
      <w:pPr>
        <w:rPr>
          <w:rFonts w:asciiTheme="minorHAnsi" w:hAnsiTheme="minorHAnsi" w:cstheme="minorHAnsi"/>
          <w:sz w:val="16"/>
        </w:rPr>
      </w:pPr>
      <w:r w:rsidRPr="009B31B1">
        <w:rPr>
          <w:rFonts w:asciiTheme="minorHAnsi" w:hAnsiTheme="minorHAnsi" w:cstheme="minorHAnsi"/>
          <w:sz w:val="16"/>
        </w:rPr>
        <w:t xml:space="preserve">Indeed, </w:t>
      </w:r>
      <w:r w:rsidRPr="0017259B">
        <w:rPr>
          <w:rStyle w:val="StyleUnderline"/>
          <w:rFonts w:asciiTheme="minorHAnsi" w:hAnsiTheme="minorHAnsi" w:cstheme="minorHAnsi"/>
          <w:highlight w:val="cyan"/>
        </w:rPr>
        <w:t>CTE dovetails</w:t>
      </w:r>
      <w:r w:rsidRPr="00302AD7">
        <w:rPr>
          <w:rStyle w:val="StyleUnderline"/>
          <w:rFonts w:asciiTheme="minorHAnsi" w:hAnsiTheme="minorHAnsi" w:cstheme="minorHAnsi"/>
        </w:rPr>
        <w:t xml:space="preserve"> neatly </w:t>
      </w:r>
      <w:r w:rsidRPr="0017259B">
        <w:rPr>
          <w:rStyle w:val="StyleUnderline"/>
          <w:rFonts w:asciiTheme="minorHAnsi" w:hAnsiTheme="minorHAnsi" w:cstheme="minorHAnsi"/>
          <w:highlight w:val="cyan"/>
        </w:rPr>
        <w:t>with Trump’s</w:t>
      </w:r>
      <w:r w:rsidRPr="00302AD7">
        <w:rPr>
          <w:rStyle w:val="StyleUnderline"/>
          <w:rFonts w:asciiTheme="minorHAnsi" w:hAnsiTheme="minorHAnsi" w:cstheme="minorHAnsi"/>
        </w:rPr>
        <w:t xml:space="preserve"> “</w:t>
      </w:r>
      <w:r w:rsidRPr="0017259B">
        <w:rPr>
          <w:rStyle w:val="StyleUnderline"/>
          <w:rFonts w:asciiTheme="minorHAnsi" w:hAnsiTheme="minorHAnsi" w:cstheme="minorHAnsi"/>
          <w:highlight w:val="cyan"/>
        </w:rPr>
        <w:t>M</w:t>
      </w:r>
      <w:r w:rsidRPr="00302AD7">
        <w:rPr>
          <w:rStyle w:val="StyleUnderline"/>
          <w:rFonts w:asciiTheme="minorHAnsi" w:hAnsiTheme="minorHAnsi" w:cstheme="minorHAnsi"/>
        </w:rPr>
        <w:t xml:space="preserve">ake </w:t>
      </w:r>
      <w:r w:rsidRPr="0017259B">
        <w:rPr>
          <w:rStyle w:val="StyleUnderline"/>
          <w:rFonts w:asciiTheme="minorHAnsi" w:hAnsiTheme="minorHAnsi" w:cstheme="minorHAnsi"/>
          <w:highlight w:val="cyan"/>
        </w:rPr>
        <w:t>A</w:t>
      </w:r>
      <w:r w:rsidRPr="00302AD7">
        <w:rPr>
          <w:rStyle w:val="StyleUnderline"/>
          <w:rFonts w:asciiTheme="minorHAnsi" w:hAnsiTheme="minorHAnsi" w:cstheme="minorHAnsi"/>
        </w:rPr>
        <w:t xml:space="preserve">merica </w:t>
      </w:r>
      <w:r w:rsidRPr="0017259B">
        <w:rPr>
          <w:rStyle w:val="StyleUnderline"/>
          <w:rFonts w:asciiTheme="minorHAnsi" w:hAnsiTheme="minorHAnsi" w:cstheme="minorHAnsi"/>
          <w:highlight w:val="cyan"/>
        </w:rPr>
        <w:t>G</w:t>
      </w:r>
      <w:r w:rsidRPr="00302AD7">
        <w:rPr>
          <w:rStyle w:val="StyleUnderline"/>
          <w:rFonts w:asciiTheme="minorHAnsi" w:hAnsiTheme="minorHAnsi" w:cstheme="minorHAnsi"/>
        </w:rPr>
        <w:t xml:space="preserve">reat </w:t>
      </w:r>
      <w:r w:rsidRPr="0017259B">
        <w:rPr>
          <w:rStyle w:val="StyleUnderline"/>
          <w:rFonts w:asciiTheme="minorHAnsi" w:hAnsiTheme="minorHAnsi" w:cstheme="minorHAnsi"/>
          <w:highlight w:val="cyan"/>
        </w:rPr>
        <w:t>A</w:t>
      </w:r>
      <w:r w:rsidRPr="00302AD7">
        <w:rPr>
          <w:rStyle w:val="StyleUnderline"/>
          <w:rFonts w:asciiTheme="minorHAnsi" w:hAnsiTheme="minorHAnsi" w:cstheme="minorHAnsi"/>
        </w:rPr>
        <w:t xml:space="preserve">gain” </w:t>
      </w:r>
      <w:r w:rsidRPr="0017259B">
        <w:rPr>
          <w:rStyle w:val="StyleUnderline"/>
          <w:rFonts w:asciiTheme="minorHAnsi" w:hAnsiTheme="minorHAnsi" w:cstheme="minorHAnsi"/>
          <w:highlight w:val="cyan"/>
        </w:rPr>
        <w:t>message, and with his campaign promise to prioritize</w:t>
      </w:r>
      <w:r w:rsidRPr="00302AD7">
        <w:rPr>
          <w:rStyle w:val="StyleUnderline"/>
          <w:rFonts w:asciiTheme="minorHAnsi" w:hAnsiTheme="minorHAnsi" w:cstheme="minorHAnsi"/>
        </w:rPr>
        <w:t xml:space="preserve"> workforce d</w:t>
      </w:r>
      <w:r w:rsidRPr="0017259B">
        <w:rPr>
          <w:rStyle w:val="StyleUnderline"/>
          <w:rFonts w:asciiTheme="minorHAnsi" w:hAnsiTheme="minorHAnsi" w:cstheme="minorHAnsi"/>
          <w:highlight w:val="cyan"/>
        </w:rPr>
        <w:t>evelopment and job creation in the U</w:t>
      </w:r>
      <w:r w:rsidRPr="00302AD7">
        <w:rPr>
          <w:rStyle w:val="StyleUnderline"/>
          <w:rFonts w:asciiTheme="minorHAnsi" w:hAnsiTheme="minorHAnsi" w:cstheme="minorHAnsi"/>
        </w:rPr>
        <w:t xml:space="preserve">nited </w:t>
      </w:r>
      <w:r w:rsidRPr="0017259B">
        <w:rPr>
          <w:rStyle w:val="StyleUnderline"/>
          <w:rFonts w:asciiTheme="minorHAnsi" w:hAnsiTheme="minorHAnsi" w:cstheme="minorHAnsi"/>
          <w:highlight w:val="cyan"/>
        </w:rPr>
        <w:t>S</w:t>
      </w:r>
      <w:r w:rsidRPr="00302AD7">
        <w:rPr>
          <w:rStyle w:val="StyleUnderline"/>
          <w:rFonts w:asciiTheme="minorHAnsi" w:hAnsiTheme="minorHAnsi" w:cstheme="minorHAnsi"/>
        </w:rPr>
        <w:t xml:space="preserve">tates. Take his priorities around infrastructure: </w:t>
      </w:r>
      <w:r w:rsidRPr="0017259B">
        <w:rPr>
          <w:rStyle w:val="StyleUnderline"/>
          <w:rFonts w:asciiTheme="minorHAnsi" w:hAnsiTheme="minorHAnsi" w:cstheme="minorHAnsi"/>
          <w:highlight w:val="cyan"/>
        </w:rPr>
        <w:t>CTE is helping to grow the workforce that’s key to making those goals a reality</w:t>
      </w:r>
      <w:r w:rsidRPr="00302AD7">
        <w:rPr>
          <w:rStyle w:val="StyleUnderline"/>
          <w:rFonts w:asciiTheme="minorHAnsi" w:hAnsiTheme="minorHAnsi" w:cstheme="minorHAnsi"/>
        </w:rPr>
        <w:t>, from programs in design and engineering to those in construction and manufacturing. “</w:t>
      </w:r>
      <w:r w:rsidRPr="0017259B">
        <w:rPr>
          <w:rStyle w:val="StyleUnderline"/>
          <w:rFonts w:asciiTheme="minorHAnsi" w:hAnsiTheme="minorHAnsi" w:cstheme="minorHAnsi"/>
          <w:highlight w:val="cyan"/>
        </w:rPr>
        <w:t>These are the very elements of the rebuilding-America</w:t>
      </w:r>
      <w:r w:rsidRPr="00302AD7">
        <w:rPr>
          <w:rStyle w:val="StyleUnderline"/>
          <w:rFonts w:asciiTheme="minorHAnsi" w:hAnsiTheme="minorHAnsi" w:cstheme="minorHAnsi"/>
        </w:rPr>
        <w:t xml:space="preserve"> agenda,</w:t>
      </w:r>
      <w:r w:rsidRPr="009B31B1">
        <w:rPr>
          <w:rFonts w:asciiTheme="minorHAnsi" w:hAnsiTheme="minorHAnsi" w:cstheme="minorHAnsi"/>
          <w:sz w:val="16"/>
        </w:rPr>
        <w:t>” said Kimberly Green, the director of the advocacy group Advance CTE, and “are the very things CTE programs help prepare people for successful careers in</w:t>
      </w:r>
      <w:r w:rsidRPr="00302AD7">
        <w:rPr>
          <w:rStyle w:val="StyleUnderline"/>
          <w:rFonts w:asciiTheme="minorHAnsi" w:hAnsiTheme="minorHAnsi" w:cstheme="minorHAnsi"/>
        </w:rPr>
        <w:t xml:space="preserve">.” </w:t>
      </w:r>
      <w:r w:rsidRPr="0017259B">
        <w:rPr>
          <w:rStyle w:val="StyleUnderline"/>
          <w:rFonts w:asciiTheme="minorHAnsi" w:hAnsiTheme="minorHAnsi" w:cstheme="minorHAnsi"/>
          <w:highlight w:val="cyan"/>
        </w:rPr>
        <w:t>DeVos for her part emphasized the importance of CTE throughout her confirmation hearing</w:t>
      </w:r>
      <w:r w:rsidRPr="00302AD7">
        <w:rPr>
          <w:rStyle w:val="StyleUnderline"/>
          <w:rFonts w:asciiTheme="minorHAnsi" w:hAnsiTheme="minorHAnsi" w:cstheme="minorHAnsi"/>
        </w:rPr>
        <w:t>—perhaps because it serves as an effective example of school choice</w:t>
      </w:r>
      <w:r w:rsidRPr="009B31B1">
        <w:rPr>
          <w:rFonts w:asciiTheme="minorHAnsi" w:hAnsiTheme="minorHAnsi" w:cstheme="minorHAnsi"/>
          <w:sz w:val="16"/>
        </w:rPr>
        <w:t xml:space="preserve">. Once known as vocational education, CTE today is often marketed as a practical, skills-focused path into the workforce for high-schoolers, particularly those who aren’t interested in the traditional college experience. </w:t>
      </w:r>
    </w:p>
    <w:p w:rsidR="00CA1173" w:rsidRPr="00302AD7" w:rsidRDefault="00CA1173" w:rsidP="00CA1173">
      <w:pPr>
        <w:pStyle w:val="Heading4"/>
        <w:tabs>
          <w:tab w:val="left" w:pos="1590"/>
        </w:tabs>
        <w:rPr>
          <w:rFonts w:asciiTheme="minorHAnsi" w:hAnsiTheme="minorHAnsi" w:cstheme="minorHAnsi"/>
        </w:rPr>
      </w:pPr>
      <w:r w:rsidRPr="00302AD7">
        <w:rPr>
          <w:rFonts w:asciiTheme="minorHAnsi" w:hAnsiTheme="minorHAnsi" w:cstheme="minorHAnsi"/>
        </w:rPr>
        <w:t xml:space="preserve">No link – CTE programs have bipartisan support </w:t>
      </w:r>
    </w:p>
    <w:p w:rsidR="00CA1173" w:rsidRPr="00302AD7" w:rsidRDefault="00CA1173" w:rsidP="00CA1173">
      <w:pPr>
        <w:rPr>
          <w:rFonts w:asciiTheme="minorHAnsi" w:hAnsiTheme="minorHAnsi" w:cstheme="minorHAnsi"/>
        </w:rPr>
      </w:pPr>
      <w:r w:rsidRPr="00302AD7">
        <w:rPr>
          <w:rFonts w:asciiTheme="minorHAnsi" w:eastAsiaTheme="majorEastAsia" w:hAnsiTheme="minorHAnsi" w:cstheme="minorHAnsi"/>
          <w:b/>
          <w:iCs/>
          <w:sz w:val="26"/>
        </w:rPr>
        <w:t>Fain 17</w:t>
      </w:r>
      <w:r w:rsidRPr="00302AD7">
        <w:rPr>
          <w:rFonts w:asciiTheme="minorHAnsi" w:hAnsiTheme="minorHAnsi" w:cstheme="minorHAnsi"/>
        </w:rPr>
        <w:t xml:space="preserve"> (Paul Fain, came to Inside Higher Ed in September 2011, after a six-year stint covering leadership and finance for The Chronicle of Higher Education. Paul has also worked in higher </w:t>
      </w:r>
      <w:proofErr w:type="gramStart"/>
      <w:r w:rsidRPr="00302AD7">
        <w:rPr>
          <w:rFonts w:asciiTheme="minorHAnsi" w:hAnsiTheme="minorHAnsi" w:cstheme="minorHAnsi"/>
        </w:rPr>
        <w:t>ed</w:t>
      </w:r>
      <w:proofErr w:type="gramEnd"/>
      <w:r w:rsidRPr="00302AD7">
        <w:rPr>
          <w:rFonts w:asciiTheme="minorHAnsi" w:hAnsiTheme="minorHAnsi" w:cstheme="minorHAnsi"/>
        </w:rPr>
        <w:t xml:space="preserve"> P.R., with Widmeyer Communications, but couldn't stay away from reporting. A former staff writer for C-VILLE Weekly, a newspaper in Charlottesville, Va., Paul has written for The New York Times, Washington City Paper and Mother Jones. He's won a few journalism awards, May 5</w:t>
      </w:r>
      <w:r w:rsidRPr="00302AD7">
        <w:rPr>
          <w:rFonts w:asciiTheme="minorHAnsi" w:hAnsiTheme="minorHAnsi" w:cstheme="minorHAnsi"/>
          <w:vertAlign w:val="superscript"/>
        </w:rPr>
        <w:t>th</w:t>
      </w:r>
      <w:r w:rsidRPr="00302AD7">
        <w:rPr>
          <w:rFonts w:asciiTheme="minorHAnsi" w:hAnsiTheme="minorHAnsi" w:cstheme="minorHAnsi"/>
        </w:rPr>
        <w:t xml:space="preserve">, 2017, “Bipartisan Bill to Reauthorize Perkins Act”, </w:t>
      </w:r>
      <w:hyperlink r:id="rId27" w:history="1">
        <w:r w:rsidRPr="00302AD7">
          <w:rPr>
            <w:rStyle w:val="Hyperlink"/>
            <w:rFonts w:asciiTheme="minorHAnsi" w:hAnsiTheme="minorHAnsi" w:cstheme="minorHAnsi"/>
          </w:rPr>
          <w:t>https://www.insidehighered.com/quicktakes/2017/05/05/bipartisan-bill-reauthorize-perkins-act</w:t>
        </w:r>
      </w:hyperlink>
      <w:r w:rsidRPr="00302AD7">
        <w:rPr>
          <w:rFonts w:asciiTheme="minorHAnsi" w:hAnsiTheme="minorHAnsi" w:cstheme="minorHAnsi"/>
        </w:rPr>
        <w:t xml:space="preserve">, nassal)  </w:t>
      </w:r>
    </w:p>
    <w:p w:rsidR="00CA1173" w:rsidRDefault="00CA1173" w:rsidP="00CA1173">
      <w:pPr>
        <w:rPr>
          <w:rStyle w:val="StyleUnderline"/>
          <w:rFonts w:asciiTheme="minorHAnsi" w:hAnsiTheme="minorHAnsi" w:cstheme="minorHAnsi"/>
        </w:rPr>
      </w:pPr>
      <w:r w:rsidRPr="0017259B">
        <w:rPr>
          <w:rStyle w:val="StyleUnderline"/>
          <w:rFonts w:asciiTheme="minorHAnsi" w:hAnsiTheme="minorHAnsi" w:cstheme="minorHAnsi"/>
          <w:highlight w:val="cyan"/>
        </w:rPr>
        <w:t>A bipartisan bill introduced in the</w:t>
      </w:r>
      <w:r w:rsidRPr="00302AD7">
        <w:rPr>
          <w:rStyle w:val="StyleUnderline"/>
          <w:rFonts w:asciiTheme="minorHAnsi" w:hAnsiTheme="minorHAnsi" w:cstheme="minorHAnsi"/>
        </w:rPr>
        <w:t xml:space="preserve"> U.S. </w:t>
      </w:r>
      <w:r w:rsidRPr="0017259B">
        <w:rPr>
          <w:rStyle w:val="StyleUnderline"/>
          <w:rFonts w:asciiTheme="minorHAnsi" w:hAnsiTheme="minorHAnsi" w:cstheme="minorHAnsi"/>
          <w:highlight w:val="cyan"/>
        </w:rPr>
        <w:t>House</w:t>
      </w:r>
      <w:r w:rsidRPr="00302AD7">
        <w:rPr>
          <w:rStyle w:val="StyleUnderline"/>
          <w:rFonts w:asciiTheme="minorHAnsi" w:hAnsiTheme="minorHAnsi" w:cstheme="minorHAnsi"/>
        </w:rPr>
        <w:t xml:space="preserve"> of Representatives </w:t>
      </w:r>
      <w:r w:rsidRPr="0017259B">
        <w:rPr>
          <w:rStyle w:val="StyleUnderline"/>
          <w:rFonts w:asciiTheme="minorHAnsi" w:hAnsiTheme="minorHAnsi" w:cstheme="minorHAnsi"/>
          <w:highlight w:val="cyan"/>
        </w:rPr>
        <w:t>today would reauthorize</w:t>
      </w:r>
      <w:r w:rsidRPr="00302AD7">
        <w:rPr>
          <w:rStyle w:val="StyleUnderline"/>
          <w:rFonts w:asciiTheme="minorHAnsi" w:hAnsiTheme="minorHAnsi" w:cstheme="minorHAnsi"/>
        </w:rPr>
        <w:t xml:space="preserve"> the Carl D. </w:t>
      </w:r>
      <w:r w:rsidRPr="0017259B">
        <w:rPr>
          <w:rStyle w:val="StyleUnderline"/>
          <w:rFonts w:asciiTheme="minorHAnsi" w:hAnsiTheme="minorHAnsi" w:cstheme="minorHAnsi"/>
          <w:highlight w:val="cyan"/>
        </w:rPr>
        <w:t>Perkins</w:t>
      </w:r>
      <w:r w:rsidRPr="00302AD7">
        <w:rPr>
          <w:rStyle w:val="StyleUnderline"/>
          <w:rFonts w:asciiTheme="minorHAnsi" w:hAnsiTheme="minorHAnsi" w:cstheme="minorHAnsi"/>
        </w:rPr>
        <w:t xml:space="preserve"> Career and Technical Education Act, </w:t>
      </w:r>
      <w:r w:rsidRPr="0017259B">
        <w:rPr>
          <w:rStyle w:val="StyleUnderline"/>
          <w:rFonts w:asciiTheme="minorHAnsi" w:hAnsiTheme="minorHAnsi" w:cstheme="minorHAnsi"/>
          <w:highlight w:val="cyan"/>
        </w:rPr>
        <w:t>which provides</w:t>
      </w:r>
      <w:r w:rsidRPr="00302AD7">
        <w:rPr>
          <w:rStyle w:val="StyleUnderline"/>
          <w:rFonts w:asciiTheme="minorHAnsi" w:hAnsiTheme="minorHAnsi" w:cstheme="minorHAnsi"/>
        </w:rPr>
        <w:t xml:space="preserve"> </w:t>
      </w:r>
      <w:r w:rsidRPr="00302AD7">
        <w:rPr>
          <w:rFonts w:asciiTheme="minorHAnsi" w:hAnsiTheme="minorHAnsi" w:cstheme="minorHAnsi"/>
        </w:rPr>
        <w:t>federal</w:t>
      </w:r>
      <w:r w:rsidRPr="00302AD7">
        <w:rPr>
          <w:rStyle w:val="StyleUnderline"/>
          <w:rFonts w:asciiTheme="minorHAnsi" w:hAnsiTheme="minorHAnsi" w:cstheme="minorHAnsi"/>
        </w:rPr>
        <w:t xml:space="preserve"> </w:t>
      </w:r>
      <w:r w:rsidRPr="0017259B">
        <w:rPr>
          <w:rStyle w:val="StyleUnderline"/>
          <w:rFonts w:asciiTheme="minorHAnsi" w:hAnsiTheme="minorHAnsi" w:cstheme="minorHAnsi"/>
          <w:highlight w:val="cyan"/>
        </w:rPr>
        <w:t>support to</w:t>
      </w:r>
      <w:r w:rsidRPr="00302AD7">
        <w:rPr>
          <w:rStyle w:val="StyleUnderline"/>
          <w:rFonts w:asciiTheme="minorHAnsi" w:hAnsiTheme="minorHAnsi" w:cstheme="minorHAnsi"/>
        </w:rPr>
        <w:t xml:space="preserve"> career education </w:t>
      </w:r>
      <w:r w:rsidRPr="0017259B">
        <w:rPr>
          <w:rStyle w:val="StyleUnderline"/>
          <w:rFonts w:asciiTheme="minorHAnsi" w:hAnsiTheme="minorHAnsi" w:cstheme="minorHAnsi"/>
          <w:highlight w:val="cyan"/>
        </w:rPr>
        <w:t>programs</w:t>
      </w:r>
      <w:r w:rsidRPr="00302AD7">
        <w:rPr>
          <w:rFonts w:asciiTheme="minorHAnsi" w:hAnsiTheme="minorHAnsi" w:cstheme="minorHAnsi"/>
          <w:sz w:val="16"/>
        </w:rPr>
        <w:t xml:space="preserve">. The proposed legislation builds on a similar bill that passed the House last year but was not considered by the U.S. Senate. </w:t>
      </w:r>
      <w:r w:rsidRPr="00302AD7">
        <w:rPr>
          <w:rStyle w:val="StyleUnderline"/>
          <w:rFonts w:asciiTheme="minorHAnsi" w:hAnsiTheme="minorHAnsi" w:cstheme="minorHAnsi"/>
        </w:rPr>
        <w:t xml:space="preserve">The bill's sponsors said this version would give states more flexibility in how to use the </w:t>
      </w:r>
      <w:r w:rsidRPr="00302AD7">
        <w:rPr>
          <w:rFonts w:asciiTheme="minorHAnsi" w:hAnsiTheme="minorHAnsi" w:cstheme="minorHAnsi"/>
        </w:rPr>
        <w:t>federal</w:t>
      </w:r>
      <w:r w:rsidRPr="00302AD7">
        <w:rPr>
          <w:rStyle w:val="StyleUnderline"/>
          <w:rFonts w:asciiTheme="minorHAnsi" w:hAnsiTheme="minorHAnsi" w:cstheme="minorHAnsi"/>
        </w:rPr>
        <w:t xml:space="preserve"> money. It </w:t>
      </w:r>
      <w:r w:rsidRPr="0017259B">
        <w:rPr>
          <w:rStyle w:val="StyleUnderline"/>
          <w:rFonts w:asciiTheme="minorHAnsi" w:hAnsiTheme="minorHAnsi" w:cstheme="minorHAnsi"/>
          <w:highlight w:val="cyan"/>
        </w:rPr>
        <w:t xml:space="preserve">also would tighten the program's focus on in-demand jobs, reduce administrative burdens and ensure the participation of underserved students. </w:t>
      </w:r>
      <w:r w:rsidRPr="0017259B">
        <w:rPr>
          <w:rStyle w:val="StyleUnderline"/>
          <w:rFonts w:asciiTheme="minorHAnsi" w:hAnsiTheme="minorHAnsi" w:cstheme="minorHAnsi"/>
        </w:rPr>
        <w:t>T</w:t>
      </w:r>
      <w:r w:rsidRPr="00302AD7">
        <w:rPr>
          <w:rStyle w:val="StyleUnderline"/>
          <w:rFonts w:asciiTheme="minorHAnsi" w:hAnsiTheme="minorHAnsi" w:cstheme="minorHAnsi"/>
        </w:rPr>
        <w:t>he Association for Career and Technical Education (</w:t>
      </w:r>
      <w:r w:rsidRPr="0017259B">
        <w:rPr>
          <w:rStyle w:val="StyleUnderline"/>
          <w:rFonts w:asciiTheme="minorHAnsi" w:hAnsiTheme="minorHAnsi" w:cstheme="minorHAnsi"/>
          <w:highlight w:val="cyan"/>
        </w:rPr>
        <w:t>ACTE</w:t>
      </w:r>
      <w:r w:rsidRPr="00302AD7">
        <w:rPr>
          <w:rStyle w:val="StyleUnderline"/>
          <w:rFonts w:asciiTheme="minorHAnsi" w:hAnsiTheme="minorHAnsi" w:cstheme="minorHAnsi"/>
        </w:rPr>
        <w:t xml:space="preserve">) and AdvanceCTE </w:t>
      </w:r>
      <w:r w:rsidRPr="0017259B">
        <w:rPr>
          <w:rStyle w:val="StyleUnderline"/>
          <w:rFonts w:asciiTheme="minorHAnsi" w:hAnsiTheme="minorHAnsi" w:cstheme="minorHAnsi"/>
          <w:highlight w:val="cyan"/>
        </w:rPr>
        <w:t>in a</w:t>
      </w:r>
      <w:r w:rsidRPr="00302AD7">
        <w:rPr>
          <w:rStyle w:val="StyleUnderline"/>
          <w:rFonts w:asciiTheme="minorHAnsi" w:hAnsiTheme="minorHAnsi" w:cstheme="minorHAnsi"/>
        </w:rPr>
        <w:t xml:space="preserve"> joint </w:t>
      </w:r>
      <w:r w:rsidRPr="0017259B">
        <w:rPr>
          <w:rStyle w:val="StyleUnderline"/>
          <w:rFonts w:asciiTheme="minorHAnsi" w:hAnsiTheme="minorHAnsi" w:cstheme="minorHAnsi"/>
          <w:highlight w:val="cyan"/>
        </w:rPr>
        <w:t>statement applauded the proposed legislation.</w:t>
      </w:r>
      <w:r w:rsidRPr="00302AD7">
        <w:rPr>
          <w:rStyle w:val="StyleUnderline"/>
          <w:rFonts w:asciiTheme="minorHAnsi" w:hAnsiTheme="minorHAnsi" w:cstheme="minorHAnsi"/>
        </w:rPr>
        <w:t xml:space="preserve"> “We commend the bill’s sponsors for their continued commitment to a bipartisan Perkins reauthorization process and to their dedication to strengthening the CTE ecosystem,</w:t>
      </w:r>
      <w:r w:rsidRPr="00302AD7">
        <w:rPr>
          <w:rFonts w:asciiTheme="minorHAnsi" w:hAnsiTheme="minorHAnsi" w:cstheme="minorHAnsi"/>
          <w:sz w:val="16"/>
        </w:rPr>
        <w:t xml:space="preserve">" the two groups said. </w:t>
      </w:r>
      <w:r w:rsidRPr="00302AD7">
        <w:rPr>
          <w:rStyle w:val="StyleUnderline"/>
          <w:rFonts w:asciiTheme="minorHAnsi" w:hAnsiTheme="minorHAnsi" w:cstheme="minorHAnsi"/>
        </w:rPr>
        <w:t xml:space="preserve">"Previous efforts to reauthorize </w:t>
      </w:r>
      <w:r w:rsidRPr="0017259B">
        <w:rPr>
          <w:rStyle w:val="StyleUnderline"/>
          <w:rFonts w:asciiTheme="minorHAnsi" w:hAnsiTheme="minorHAnsi" w:cstheme="minorHAnsi"/>
          <w:highlight w:val="cyan"/>
        </w:rPr>
        <w:t>Perkins took important steps to promote high-quality CTE programs of study</w:t>
      </w:r>
      <w:r w:rsidRPr="00302AD7">
        <w:rPr>
          <w:rStyle w:val="StyleUnderline"/>
          <w:rFonts w:asciiTheme="minorHAnsi" w:hAnsiTheme="minorHAnsi" w:cstheme="minorHAnsi"/>
        </w:rPr>
        <w:t>, give states and locales additional flexibility to meet local employer and student needs, promote program alignment, and streamline administrative requirements."</w:t>
      </w:r>
    </w:p>
    <w:p w:rsidR="00CA1173" w:rsidRDefault="00CA1173" w:rsidP="00CA1173">
      <w:pPr>
        <w:pStyle w:val="Heading3"/>
      </w:pPr>
      <w:r>
        <w:t>2ac- no link</w:t>
      </w:r>
    </w:p>
    <w:p w:rsidR="00CA1173" w:rsidRPr="00302AD7" w:rsidRDefault="00CA1173" w:rsidP="00CA1173">
      <w:pPr>
        <w:pStyle w:val="Heading4"/>
        <w:rPr>
          <w:rFonts w:asciiTheme="minorHAnsi" w:hAnsiTheme="minorHAnsi" w:cstheme="minorHAnsi"/>
        </w:rPr>
      </w:pPr>
      <w:r w:rsidRPr="00302AD7">
        <w:rPr>
          <w:rFonts w:asciiTheme="minorHAnsi" w:hAnsiTheme="minorHAnsi" w:cstheme="minorHAnsi"/>
        </w:rPr>
        <w:t xml:space="preserve">CTE is broadly bipartisan </w:t>
      </w:r>
    </w:p>
    <w:p w:rsidR="00CA1173" w:rsidRPr="00302AD7" w:rsidRDefault="00CA1173" w:rsidP="00CA1173">
      <w:pPr>
        <w:rPr>
          <w:rFonts w:asciiTheme="minorHAnsi" w:hAnsiTheme="minorHAnsi" w:cstheme="minorHAnsi"/>
        </w:rPr>
      </w:pPr>
      <w:r w:rsidRPr="00302AD7">
        <w:rPr>
          <w:rStyle w:val="Style13ptBold"/>
          <w:rFonts w:asciiTheme="minorHAnsi" w:hAnsiTheme="minorHAnsi" w:cstheme="minorHAnsi"/>
        </w:rPr>
        <w:t xml:space="preserve">Maher 17’ - </w:t>
      </w:r>
      <w:r w:rsidRPr="00302AD7">
        <w:rPr>
          <w:rFonts w:asciiTheme="minorHAnsi" w:hAnsiTheme="minorHAnsi" w:cstheme="minorHAnsi"/>
        </w:rPr>
        <w:t>broad-based business-transactional practice focusing on complex cross-border corporate and commercial contract matters (Kevin, “</w:t>
      </w:r>
      <w:r w:rsidRPr="0017259B">
        <w:rPr>
          <w:rStyle w:val="Emphasis"/>
          <w:rFonts w:asciiTheme="minorHAnsi" w:hAnsiTheme="minorHAnsi" w:cstheme="minorHAnsi"/>
          <w:highlight w:val="cyan"/>
        </w:rPr>
        <w:t>House expected to approve</w:t>
      </w:r>
      <w:r w:rsidRPr="00302AD7">
        <w:rPr>
          <w:rStyle w:val="Emphasis"/>
          <w:rFonts w:asciiTheme="minorHAnsi" w:hAnsiTheme="minorHAnsi" w:cstheme="minorHAnsi"/>
        </w:rPr>
        <w:t xml:space="preserve"> </w:t>
      </w:r>
      <w:r w:rsidRPr="0017259B">
        <w:rPr>
          <w:rStyle w:val="Emphasis"/>
          <w:rFonts w:asciiTheme="minorHAnsi" w:hAnsiTheme="minorHAnsi" w:cstheme="minorHAnsi"/>
          <w:highlight w:val="cyan"/>
        </w:rPr>
        <w:t>CTE reauthorization</w:t>
      </w:r>
      <w:r w:rsidRPr="00302AD7">
        <w:rPr>
          <w:rFonts w:asciiTheme="minorHAnsi" w:hAnsiTheme="minorHAnsi" w:cstheme="minorHAnsi"/>
        </w:rPr>
        <w:t>”, 6/21/17, http://www.districtdispatch.org/2017/06/house-expected-approve-cte-reauthorization//GHS-AK)</w:t>
      </w:r>
    </w:p>
    <w:p w:rsidR="00CA1173" w:rsidRDefault="00CA1173" w:rsidP="00CA1173">
      <w:pPr>
        <w:rPr>
          <w:rStyle w:val="Emphasis"/>
          <w:rFonts w:asciiTheme="minorHAnsi" w:hAnsiTheme="minorHAnsi" w:cstheme="minorHAnsi"/>
        </w:rPr>
      </w:pPr>
      <w:r w:rsidRPr="00302AD7">
        <w:rPr>
          <w:rFonts w:asciiTheme="minorHAnsi" w:hAnsiTheme="minorHAnsi" w:cstheme="minorHAnsi"/>
          <w:sz w:val="12"/>
        </w:rPr>
        <w:t xml:space="preserve">As early as this week, the </w:t>
      </w:r>
      <w:r w:rsidRPr="0017259B">
        <w:rPr>
          <w:rStyle w:val="Emphasis"/>
          <w:rFonts w:asciiTheme="minorHAnsi" w:hAnsiTheme="minorHAnsi" w:cstheme="minorHAnsi"/>
          <w:highlight w:val="cyan"/>
        </w:rPr>
        <w:t>House of Representatives is expected to pass legislation reauthorizing</w:t>
      </w:r>
      <w:r w:rsidRPr="00302AD7">
        <w:rPr>
          <w:rStyle w:val="Emphasis"/>
          <w:rFonts w:asciiTheme="minorHAnsi" w:hAnsiTheme="minorHAnsi" w:cstheme="minorHAnsi"/>
        </w:rPr>
        <w:t xml:space="preserve"> the </w:t>
      </w:r>
      <w:r w:rsidRPr="0017259B">
        <w:rPr>
          <w:rStyle w:val="Emphasis"/>
          <w:rFonts w:asciiTheme="minorHAnsi" w:hAnsiTheme="minorHAnsi" w:cstheme="minorHAnsi"/>
          <w:highlight w:val="cyan"/>
        </w:rPr>
        <w:t>Perkins</w:t>
      </w:r>
      <w:r w:rsidRPr="00302AD7">
        <w:rPr>
          <w:rStyle w:val="Emphasis"/>
          <w:rFonts w:asciiTheme="minorHAnsi" w:hAnsiTheme="minorHAnsi" w:cstheme="minorHAnsi"/>
        </w:rPr>
        <w:t xml:space="preserve"> Act</w:t>
      </w:r>
      <w:r w:rsidRPr="00302AD7">
        <w:rPr>
          <w:rFonts w:asciiTheme="minorHAnsi" w:hAnsiTheme="minorHAnsi" w:cstheme="minorHAnsi"/>
          <w:sz w:val="12"/>
        </w:rPr>
        <w:t xml:space="preserve">, which was originally adopted in 1984. ALA recently submitted a letter to the House Committee on Education and Workforce supporting this </w:t>
      </w:r>
      <w:r w:rsidRPr="0017259B">
        <w:rPr>
          <w:rStyle w:val="Emphasis"/>
          <w:rFonts w:asciiTheme="minorHAnsi" w:hAnsiTheme="minorHAnsi" w:cstheme="minorHAnsi"/>
          <w:highlight w:val="cyan"/>
        </w:rPr>
        <w:t>bi-partisan legislation: the</w:t>
      </w:r>
      <w:r w:rsidRPr="00302AD7">
        <w:rPr>
          <w:rFonts w:asciiTheme="minorHAnsi" w:hAnsiTheme="minorHAnsi" w:cstheme="minorHAnsi"/>
          <w:sz w:val="12"/>
        </w:rPr>
        <w:t xml:space="preserve"> </w:t>
      </w:r>
      <w:r w:rsidRPr="0017259B">
        <w:rPr>
          <w:rStyle w:val="Emphasis"/>
          <w:rFonts w:asciiTheme="minorHAnsi" w:hAnsiTheme="minorHAnsi" w:cstheme="minorHAnsi"/>
          <w:highlight w:val="cyan"/>
        </w:rPr>
        <w:t>C</w:t>
      </w:r>
      <w:r w:rsidRPr="00302AD7">
        <w:rPr>
          <w:rFonts w:asciiTheme="minorHAnsi" w:hAnsiTheme="minorHAnsi" w:cstheme="minorHAnsi"/>
          <w:sz w:val="12"/>
        </w:rPr>
        <w:t xml:space="preserve">areer and </w:t>
      </w:r>
      <w:r w:rsidRPr="0017259B">
        <w:rPr>
          <w:rStyle w:val="Emphasis"/>
          <w:rFonts w:asciiTheme="minorHAnsi" w:hAnsiTheme="minorHAnsi" w:cstheme="minorHAnsi"/>
          <w:highlight w:val="cyan"/>
        </w:rPr>
        <w:t>T</w:t>
      </w:r>
      <w:r w:rsidRPr="00302AD7">
        <w:rPr>
          <w:rFonts w:asciiTheme="minorHAnsi" w:hAnsiTheme="minorHAnsi" w:cstheme="minorHAnsi"/>
          <w:sz w:val="12"/>
        </w:rPr>
        <w:t xml:space="preserve">echnical </w:t>
      </w:r>
      <w:r w:rsidRPr="0017259B">
        <w:rPr>
          <w:rStyle w:val="Emphasis"/>
          <w:rFonts w:asciiTheme="minorHAnsi" w:hAnsiTheme="minorHAnsi" w:cstheme="minorHAnsi"/>
          <w:highlight w:val="cyan"/>
        </w:rPr>
        <w:t>E</w:t>
      </w:r>
      <w:r w:rsidRPr="0017259B">
        <w:rPr>
          <w:rFonts w:asciiTheme="minorHAnsi" w:hAnsiTheme="minorHAnsi" w:cstheme="minorHAnsi"/>
          <w:sz w:val="12"/>
          <w:highlight w:val="cyan"/>
        </w:rPr>
        <w:t>d</w:t>
      </w:r>
      <w:r w:rsidRPr="0017259B">
        <w:rPr>
          <w:rFonts w:asciiTheme="minorHAnsi" w:hAnsiTheme="minorHAnsi" w:cstheme="minorHAnsi"/>
          <w:sz w:val="12"/>
        </w:rPr>
        <w:t>ucation</w:t>
      </w:r>
      <w:r w:rsidRPr="00302AD7">
        <w:rPr>
          <w:rFonts w:asciiTheme="minorHAnsi" w:hAnsiTheme="minorHAnsi" w:cstheme="minorHAnsi"/>
          <w:sz w:val="12"/>
        </w:rPr>
        <w:t xml:space="preserve"> </w:t>
      </w:r>
      <w:r w:rsidRPr="0017259B">
        <w:rPr>
          <w:rStyle w:val="Emphasis"/>
          <w:rFonts w:asciiTheme="minorHAnsi" w:hAnsiTheme="minorHAnsi" w:cstheme="minorHAnsi"/>
          <w:highlight w:val="cyan"/>
        </w:rPr>
        <w:t xml:space="preserve">for the 21st Century Act </w:t>
      </w:r>
      <w:r w:rsidRPr="0017259B">
        <w:rPr>
          <w:rFonts w:asciiTheme="minorHAnsi" w:hAnsiTheme="minorHAnsi" w:cstheme="minorHAnsi"/>
          <w:sz w:val="12"/>
          <w:highlight w:val="cyan"/>
        </w:rPr>
        <w:t>(</w:t>
      </w:r>
      <w:r w:rsidRPr="00302AD7">
        <w:rPr>
          <w:rFonts w:asciiTheme="minorHAnsi" w:hAnsiTheme="minorHAnsi" w:cstheme="minorHAnsi"/>
          <w:sz w:val="12"/>
        </w:rPr>
        <w:t xml:space="preserve">H.R. 2353), which was approved by the Committee on June 6. The </w:t>
      </w:r>
      <w:r w:rsidRPr="0017259B">
        <w:rPr>
          <w:rStyle w:val="Emphasis"/>
          <w:rFonts w:asciiTheme="minorHAnsi" w:hAnsiTheme="minorHAnsi" w:cstheme="minorHAnsi"/>
          <w:highlight w:val="cyan"/>
        </w:rPr>
        <w:t>House timed the vote on the reauthorization to occur during the National Week of Making</w:t>
      </w:r>
      <w:r w:rsidRPr="00302AD7">
        <w:rPr>
          <w:rFonts w:asciiTheme="minorHAnsi" w:hAnsiTheme="minorHAnsi" w:cstheme="minorHAnsi"/>
          <w:sz w:val="12"/>
        </w:rPr>
        <w:t xml:space="preserve"> spearheaded by the Congressional Maker Caucus. The week </w:t>
      </w:r>
      <w:r w:rsidRPr="0017259B">
        <w:rPr>
          <w:rStyle w:val="Emphasis"/>
          <w:rFonts w:asciiTheme="minorHAnsi" w:hAnsiTheme="minorHAnsi" w:cstheme="minorHAnsi"/>
          <w:highlight w:val="cyan"/>
        </w:rPr>
        <w:t>highlights the growing maker movement across the country.</w:t>
      </w:r>
    </w:p>
    <w:p w:rsidR="00CA1173" w:rsidRDefault="00CA1173" w:rsidP="00CA1173">
      <w:pPr>
        <w:rPr>
          <w:rStyle w:val="Emphasis"/>
          <w:rFonts w:asciiTheme="minorHAnsi" w:hAnsiTheme="minorHAnsi" w:cstheme="minorHAnsi"/>
        </w:rPr>
      </w:pPr>
    </w:p>
    <w:p w:rsidR="00CA1173" w:rsidRPr="00907132" w:rsidRDefault="00CA1173" w:rsidP="00CA1173">
      <w:pPr>
        <w:pStyle w:val="Heading4"/>
      </w:pPr>
      <w:r w:rsidRPr="00907132">
        <w:t>Past CTE proposals prove the bipartisanship</w:t>
      </w:r>
      <w:r>
        <w:t xml:space="preserve"> of the plan</w:t>
      </w:r>
    </w:p>
    <w:p w:rsidR="00CA1173" w:rsidRPr="00907132" w:rsidRDefault="00CA1173" w:rsidP="00CA1173">
      <w:r>
        <w:t xml:space="preserve">Leo </w:t>
      </w:r>
      <w:r w:rsidRPr="00907132">
        <w:rPr>
          <w:rStyle w:val="Style13ptBold"/>
        </w:rPr>
        <w:t>Doran, 5-11</w:t>
      </w:r>
      <w:r w:rsidRPr="00907132">
        <w:t>-2017, "Congress Set to Act on Career and Technical Education Law – InsideSources," InsideSources, http://www.insidesources.com/cte-career-technical-education-law/</w:t>
      </w:r>
      <w:r>
        <w:t>//jrg</w:t>
      </w:r>
    </w:p>
    <w:p w:rsidR="00CA1173" w:rsidRPr="0017259B" w:rsidRDefault="00CA1173" w:rsidP="00CA1173">
      <w:pPr>
        <w:rPr>
          <w:b/>
          <w:iCs/>
          <w:u w:val="single"/>
          <w:bdr w:val="single" w:sz="8" w:space="0" w:color="auto"/>
        </w:rPr>
      </w:pPr>
      <w:r w:rsidRPr="0017259B">
        <w:rPr>
          <w:rStyle w:val="StyleUnderline"/>
          <w:highlight w:val="cyan"/>
        </w:rPr>
        <w:t>Legislation to update a</w:t>
      </w:r>
      <w:r w:rsidRPr="00907132">
        <w:rPr>
          <w:sz w:val="16"/>
        </w:rPr>
        <w:t xml:space="preserve"> billion dollar federal grant </w:t>
      </w:r>
      <w:r w:rsidRPr="0017259B">
        <w:rPr>
          <w:rStyle w:val="StyleUnderline"/>
          <w:highlight w:val="cyan"/>
        </w:rPr>
        <w:t>program that goes to supporting C</w:t>
      </w:r>
      <w:r w:rsidRPr="00907132">
        <w:rPr>
          <w:sz w:val="16"/>
        </w:rPr>
        <w:t xml:space="preserve">areer and </w:t>
      </w:r>
      <w:r w:rsidRPr="0017259B">
        <w:rPr>
          <w:rStyle w:val="StyleUnderline"/>
          <w:highlight w:val="cyan"/>
        </w:rPr>
        <w:t>T</w:t>
      </w:r>
      <w:r w:rsidRPr="00907132">
        <w:rPr>
          <w:sz w:val="16"/>
        </w:rPr>
        <w:t xml:space="preserve">echnical </w:t>
      </w:r>
      <w:r w:rsidRPr="0017259B">
        <w:rPr>
          <w:rStyle w:val="StyleUnderline"/>
          <w:highlight w:val="cyan"/>
        </w:rPr>
        <w:t>E</w:t>
      </w:r>
      <w:r w:rsidRPr="00907132">
        <w:rPr>
          <w:sz w:val="16"/>
        </w:rPr>
        <w:t xml:space="preserve">ducation </w:t>
      </w:r>
      <w:r w:rsidRPr="0017259B">
        <w:rPr>
          <w:rStyle w:val="StyleUnderline"/>
          <w:highlight w:val="cyan"/>
        </w:rPr>
        <w:t>offerings is slated for markup in the House</w:t>
      </w:r>
      <w:r w:rsidRPr="00907132">
        <w:rPr>
          <w:sz w:val="16"/>
        </w:rPr>
        <w:t xml:space="preserve"> of Representatives’ Education and Workforce Committee next week.</w:t>
      </w:r>
      <w:r w:rsidRPr="009B31B1">
        <w:rPr>
          <w:rStyle w:val="Emphasis"/>
        </w:rPr>
        <w:t xml:space="preserve"> A </w:t>
      </w:r>
      <w:r w:rsidRPr="0017259B">
        <w:rPr>
          <w:rStyle w:val="Emphasis"/>
          <w:highlight w:val="cyan"/>
        </w:rPr>
        <w:t>similar version of the reauthorization of the law passed through the House with overwhelming bipartisan suppor</w:t>
      </w:r>
      <w:r w:rsidRPr="009B31B1">
        <w:rPr>
          <w:rStyle w:val="Emphasis"/>
        </w:rPr>
        <w:t xml:space="preserve">t last year </w:t>
      </w:r>
      <w:r w:rsidRPr="009B31B1">
        <w:rPr>
          <w:rStyle w:val="StyleUnderline"/>
        </w:rPr>
        <w:t>before stalling out in the Senate.</w:t>
      </w:r>
      <w:r w:rsidRPr="00907132">
        <w:rPr>
          <w:sz w:val="16"/>
        </w:rPr>
        <w:t xml:space="preserve"> Career and Technical Education, or </w:t>
      </w:r>
      <w:r w:rsidRPr="0017259B">
        <w:rPr>
          <w:rStyle w:val="Emphasis"/>
        </w:rPr>
        <w:t>CTE</w:t>
      </w:r>
      <w:r w:rsidRPr="00907132">
        <w:rPr>
          <w:sz w:val="16"/>
        </w:rPr>
        <w:t xml:space="preserve">, sometimes called “vocational education” </w:t>
      </w:r>
      <w:r w:rsidRPr="00907132">
        <w:rPr>
          <w:rStyle w:val="StyleUnderline"/>
        </w:rPr>
        <w:t xml:space="preserve">refers to educational programs that provide students the marketable skills to prepare them for a specific industry. </w:t>
      </w:r>
      <w:r w:rsidRPr="00907132">
        <w:rPr>
          <w:sz w:val="16"/>
        </w:rPr>
        <w:t xml:space="preserve">CTE is typically contrasted with core subjects like math, English, or the humanities, in which students are taught general knowledge alongside more widely applicable skills. Students are most likely to take CTE courses, like home economics, auto mechanics, nursing, or computer engineering, in middle school, high school, or post-secondary school. Of students pursuing a post-secondary degree or credential in a CTE field, most are enrolled in public or for-profit two-year institutions, according to the Congressional Research Service. Rep. Glenn </w:t>
      </w:r>
      <w:r w:rsidRPr="0017259B">
        <w:rPr>
          <w:rStyle w:val="Emphasis"/>
          <w:highlight w:val="cyan"/>
        </w:rPr>
        <w:t>Thompson</w:t>
      </w:r>
      <w:r w:rsidRPr="00907132">
        <w:rPr>
          <w:sz w:val="16"/>
        </w:rPr>
        <w:t xml:space="preserve">, R-Pa., and Rep. Raja Krishnamoorthi, D-Ill., </w:t>
      </w:r>
      <w:r w:rsidRPr="0017259B">
        <w:rPr>
          <w:rStyle w:val="Emphasis"/>
          <w:highlight w:val="cyan"/>
        </w:rPr>
        <w:t>introduced the legislation reauthorizing the</w:t>
      </w:r>
      <w:r w:rsidRPr="00907132">
        <w:rPr>
          <w:sz w:val="16"/>
        </w:rPr>
        <w:t xml:space="preserve"> Carl D. </w:t>
      </w:r>
      <w:r w:rsidRPr="0017259B">
        <w:rPr>
          <w:rStyle w:val="Emphasis"/>
          <w:highlight w:val="cyan"/>
        </w:rPr>
        <w:t>Perkins</w:t>
      </w:r>
      <w:r w:rsidRPr="00907132">
        <w:rPr>
          <w:sz w:val="16"/>
        </w:rPr>
        <w:t xml:space="preserve"> Career and Technical Education </w:t>
      </w:r>
      <w:r w:rsidRPr="0017259B">
        <w:rPr>
          <w:rStyle w:val="Emphasis"/>
          <w:highlight w:val="cyan"/>
        </w:rPr>
        <w:t>Act</w:t>
      </w:r>
      <w:r w:rsidRPr="00907132">
        <w:rPr>
          <w:sz w:val="16"/>
        </w:rPr>
        <w:t xml:space="preserve"> last week along with six additional original co-sponsors—</w:t>
      </w:r>
      <w:r w:rsidRPr="00907132">
        <w:rPr>
          <w:rStyle w:val="Emphasis"/>
        </w:rPr>
        <w:t>three Democrats and three Republicans</w:t>
      </w:r>
      <w:r w:rsidRPr="00907132">
        <w:rPr>
          <w:sz w:val="16"/>
        </w:rPr>
        <w:t xml:space="preserve">. </w:t>
      </w:r>
      <w:r w:rsidRPr="00907132">
        <w:rPr>
          <w:rStyle w:val="StyleUnderline"/>
        </w:rPr>
        <w:t>The current authorization of the law</w:t>
      </w:r>
      <w:r w:rsidRPr="00907132">
        <w:rPr>
          <w:sz w:val="16"/>
        </w:rPr>
        <w:t xml:space="preserve">, which was last passed in 2006, expired in 2012. </w:t>
      </w:r>
      <w:r w:rsidRPr="0017259B">
        <w:rPr>
          <w:rStyle w:val="Emphasis"/>
          <w:highlight w:val="cyan"/>
        </w:rPr>
        <w:t>The programs governed by the law have been funded through continuing resolutions in the intervening years.</w:t>
      </w:r>
      <w:r w:rsidRPr="00907132">
        <w:rPr>
          <w:sz w:val="16"/>
        </w:rPr>
        <w:t xml:space="preserve"> </w:t>
      </w:r>
      <w:r w:rsidRPr="0017259B">
        <w:rPr>
          <w:rStyle w:val="Emphasis"/>
          <w:highlight w:val="cyan"/>
        </w:rPr>
        <w:t>Last</w:t>
      </w:r>
      <w:r w:rsidRPr="00907132">
        <w:rPr>
          <w:rStyle w:val="Emphasis"/>
        </w:rPr>
        <w:t xml:space="preserve"> </w:t>
      </w:r>
      <w:r w:rsidRPr="0017259B">
        <w:rPr>
          <w:rStyle w:val="Emphasis"/>
          <w:highlight w:val="cyan"/>
        </w:rPr>
        <w:t>year’s reauthorization attempt</w:t>
      </w:r>
      <w:r w:rsidRPr="00907132">
        <w:rPr>
          <w:sz w:val="16"/>
        </w:rPr>
        <w:t xml:space="preserve">, which was also introduced by Thompson, </w:t>
      </w:r>
      <w:r w:rsidRPr="0017259B">
        <w:rPr>
          <w:rStyle w:val="StyleUnderline"/>
          <w:highlight w:val="cyan"/>
        </w:rPr>
        <w:t>passed</w:t>
      </w:r>
      <w:r w:rsidRPr="00907132">
        <w:rPr>
          <w:sz w:val="16"/>
        </w:rPr>
        <w:t xml:space="preserve"> the House in September </w:t>
      </w:r>
      <w:r w:rsidRPr="0017259B">
        <w:rPr>
          <w:rStyle w:val="Emphasis"/>
          <w:highlight w:val="cyan"/>
        </w:rPr>
        <w:t>by a 405 to 5 vote</w:t>
      </w:r>
      <w:r w:rsidRPr="00907132">
        <w:rPr>
          <w:rStyle w:val="Emphasis"/>
        </w:rPr>
        <w:t>.</w:t>
      </w:r>
    </w:p>
    <w:p w:rsidR="00CA1173" w:rsidRDefault="00CA1173" w:rsidP="00CA1173">
      <w:pPr>
        <w:pStyle w:val="Heading3"/>
      </w:pPr>
      <w:r>
        <w:t>2ac- uq- Obstacles</w:t>
      </w:r>
    </w:p>
    <w:p w:rsidR="00CA1173" w:rsidRDefault="00CA1173" w:rsidP="00CA1173">
      <w:pPr>
        <w:pStyle w:val="Heading4"/>
      </w:pPr>
      <w:r>
        <w:t>There are too many obstacles to filling vacancies – lack of nominees, lengthy vetting process, internal disagreements</w:t>
      </w:r>
    </w:p>
    <w:p w:rsidR="00CA1173" w:rsidRPr="0011241B" w:rsidRDefault="00CA1173" w:rsidP="00CA1173">
      <w:pPr>
        <w:rPr>
          <w:rStyle w:val="Style13ptBold"/>
          <w:sz w:val="18"/>
          <w:szCs w:val="18"/>
        </w:rPr>
      </w:pPr>
      <w:r>
        <w:rPr>
          <w:rStyle w:val="Style13ptBold"/>
        </w:rPr>
        <w:t xml:space="preserve">Cheng 17 </w:t>
      </w:r>
      <w:r w:rsidRPr="0011241B">
        <w:rPr>
          <w:rStyle w:val="Style13ptBold"/>
          <w:sz w:val="18"/>
          <w:szCs w:val="18"/>
        </w:rPr>
        <w:t>(Michelle Cheng, 538 data reporter, citing Darrell West, director of governance studies at the Brookings Institute, 538, “</w:t>
      </w:r>
      <w:r w:rsidRPr="0011241B">
        <w:rPr>
          <w:bCs/>
          <w:sz w:val="18"/>
          <w:szCs w:val="18"/>
        </w:rPr>
        <w:t xml:space="preserve">Trump Still Hasn’t Filled Top Jobs, And He Has (Mostly) Himself To Blame”, </w:t>
      </w:r>
      <w:hyperlink r:id="rId28" w:history="1">
        <w:r w:rsidRPr="0011241B">
          <w:rPr>
            <w:rStyle w:val="Hyperlink"/>
            <w:sz w:val="18"/>
            <w:szCs w:val="18"/>
          </w:rPr>
          <w:t>https://fivethirtyeight.com/features/trump-still-hasnt-filled-top-jobs-and-he-has-mostly-himself-to-blame/</w:t>
        </w:r>
      </w:hyperlink>
      <w:r w:rsidRPr="0011241B">
        <w:rPr>
          <w:bCs/>
          <w:sz w:val="18"/>
          <w:szCs w:val="18"/>
        </w:rPr>
        <w:t>, AKL)</w:t>
      </w:r>
    </w:p>
    <w:p w:rsidR="00CA1173" w:rsidRPr="0011241B" w:rsidRDefault="00CA1173" w:rsidP="00CA1173">
      <w:pPr>
        <w:rPr>
          <w:sz w:val="14"/>
        </w:rPr>
      </w:pPr>
      <w:r w:rsidRPr="0011241B">
        <w:rPr>
          <w:sz w:val="14"/>
        </w:rPr>
        <w:t xml:space="preserve">When President Trump fired FBI Director James Comey in May, he </w:t>
      </w:r>
      <w:hyperlink r:id="rId29" w:history="1">
        <w:r w:rsidRPr="0011241B">
          <w:rPr>
            <w:rStyle w:val="Hyperlink"/>
            <w:sz w:val="14"/>
          </w:rPr>
          <w:t>pledged to move quickly</w:t>
        </w:r>
      </w:hyperlink>
      <w:r w:rsidRPr="0011241B">
        <w:rPr>
          <w:sz w:val="14"/>
        </w:rPr>
        <w:t xml:space="preserve"> to find a replacement. He kept that promise, taking less than a month to </w:t>
      </w:r>
      <w:hyperlink r:id="rId30" w:history="1">
        <w:r w:rsidRPr="0011241B">
          <w:rPr>
            <w:rStyle w:val="Hyperlink"/>
            <w:sz w:val="14"/>
          </w:rPr>
          <w:t>announce</w:t>
        </w:r>
      </w:hyperlink>
      <w:r w:rsidRPr="0011241B">
        <w:rPr>
          <w:sz w:val="14"/>
        </w:rPr>
        <w:t xml:space="preserve"> that he had chosen former federal prosecutor Christopher Wray to fill the job. But it took Trump nearly another three weeks — </w:t>
      </w:r>
      <w:hyperlink r:id="rId31" w:history="1">
        <w:r w:rsidRPr="0011241B">
          <w:rPr>
            <w:rStyle w:val="Hyperlink"/>
            <w:sz w:val="14"/>
          </w:rPr>
          <w:t>until last Monday</w:t>
        </w:r>
      </w:hyperlink>
      <w:r w:rsidRPr="0011241B">
        <w:rPr>
          <w:sz w:val="14"/>
        </w:rPr>
        <w:t xml:space="preserve"> — to formally send Wray’s name to the Senate for approval. Wray’s nomination isn’t the only one moving slowly. Five months into his presidency, </w:t>
      </w:r>
      <w:r w:rsidRPr="00484565">
        <w:rPr>
          <w:rStyle w:val="StyleUnderline"/>
        </w:rPr>
        <w:t>Trump lags far behind his predecessors in filling senior positions in his administration</w:t>
      </w:r>
      <w:r w:rsidRPr="0011241B">
        <w:rPr>
          <w:sz w:val="14"/>
        </w:rPr>
        <w:t xml:space="preserve">, a delay that some experts say is holding back Trump’s agenda. As of June 28, nominees for 46 out of 561 key jobs in the Trump administration had been confirmed by the Senate, according to the nonpartisan </w:t>
      </w:r>
      <w:hyperlink r:id="rId32" w:history="1">
        <w:r w:rsidRPr="0011241B">
          <w:rPr>
            <w:rStyle w:val="Hyperlink"/>
            <w:sz w:val="14"/>
          </w:rPr>
          <w:t>Partnership for Public Service</w:t>
        </w:r>
      </w:hyperlink>
      <w:r w:rsidRPr="0011241B">
        <w:rPr>
          <w:sz w:val="14"/>
        </w:rPr>
        <w:t xml:space="preserve">. That’s far fewer positions than had been filled by the previous four presidents at this point in their administrations. At the same time in his first term, President Obama had appointed (and the Senate had confirmed) 183 people. </w:t>
      </w:r>
      <w:r w:rsidRPr="00CE098A">
        <w:rPr>
          <w:rStyle w:val="StyleUnderline"/>
          <w:highlight w:val="cyan"/>
        </w:rPr>
        <w:t>Trump has</w:t>
      </w:r>
      <w:r>
        <w:rPr>
          <w:rStyle w:val="StyleUnderline"/>
        </w:rPr>
        <w:t xml:space="preserve"> </w:t>
      </w:r>
      <w:r w:rsidRPr="00CE098A">
        <w:rPr>
          <w:rStyle w:val="StyleUnderline"/>
        </w:rPr>
        <w:t xml:space="preserve">repeatedly </w:t>
      </w:r>
      <w:r w:rsidRPr="00CE098A">
        <w:rPr>
          <w:rStyle w:val="StyleUnderline"/>
          <w:highlight w:val="cyan"/>
        </w:rPr>
        <w:t xml:space="preserve">blamed </w:t>
      </w:r>
      <w:r w:rsidRPr="00CE098A">
        <w:rPr>
          <w:rStyle w:val="StyleUnderline"/>
        </w:rPr>
        <w:t xml:space="preserve">Senate </w:t>
      </w:r>
      <w:r w:rsidRPr="00CE098A">
        <w:rPr>
          <w:rStyle w:val="StyleUnderline"/>
          <w:highlight w:val="cyan"/>
        </w:rPr>
        <w:t>Democrats</w:t>
      </w:r>
      <w:r>
        <w:rPr>
          <w:rStyle w:val="StyleUnderline"/>
        </w:rPr>
        <w:t xml:space="preserve"> </w:t>
      </w:r>
      <w:r w:rsidRPr="00484565">
        <w:rPr>
          <w:rStyle w:val="StyleUnderline"/>
        </w:rPr>
        <w:t>for holding up his appointments</w:t>
      </w:r>
      <w:r w:rsidRPr="0011241B">
        <w:rPr>
          <w:sz w:val="14"/>
        </w:rPr>
        <w:t xml:space="preserve">. It’s true that the Senate has moved somewhat more slowly to confirm Trump’s nominees than it did to confirm Obama’s: 43 days on average for Trump versus 35 days for Obama. But </w:t>
      </w:r>
      <w:r w:rsidRPr="00CE098A">
        <w:rPr>
          <w:rStyle w:val="StyleUnderline"/>
        </w:rPr>
        <w:t>the bigger problem is that Trump has put forward far fewer nominees</w:t>
      </w:r>
      <w:r w:rsidRPr="00484565">
        <w:rPr>
          <w:rStyle w:val="StyleUnderline"/>
        </w:rPr>
        <w:t xml:space="preserve"> than past presidents had at this point in their terms</w:t>
      </w:r>
      <w:r w:rsidRPr="0011241B">
        <w:rPr>
          <w:sz w:val="14"/>
        </w:rPr>
        <w:t xml:space="preserve">. The Partnership for Public Service and The Washington Post are </w:t>
      </w:r>
      <w:hyperlink r:id="rId33" w:history="1">
        <w:r w:rsidRPr="0011241B">
          <w:rPr>
            <w:rStyle w:val="Hyperlink"/>
            <w:sz w:val="14"/>
          </w:rPr>
          <w:t>tracking</w:t>
        </w:r>
      </w:hyperlink>
      <w:r w:rsidRPr="0011241B">
        <w:rPr>
          <w:sz w:val="14"/>
        </w:rPr>
        <w:t xml:space="preserve"> key appointments that require Senate confirmation; as of Friday, 384 of the 564 positions had no formal nominee and 130 had been nominated but not confirmed. Four appointments had been announced by Trump but not yet submitted to the Senate. “</w:t>
      </w:r>
      <w:r w:rsidRPr="00CE098A">
        <w:rPr>
          <w:rStyle w:val="StyleUnderline"/>
          <w:highlight w:val="cyan"/>
        </w:rPr>
        <w:t>The biggest obstacle</w:t>
      </w:r>
      <w:r w:rsidRPr="00484565">
        <w:rPr>
          <w:rStyle w:val="StyleUnderline"/>
        </w:rPr>
        <w:t xml:space="preserve"> [to filling the positions] </w:t>
      </w:r>
      <w:r w:rsidRPr="00CE098A">
        <w:rPr>
          <w:rStyle w:val="StyleUnderline"/>
          <w:highlight w:val="cyan"/>
        </w:rPr>
        <w:t>is that the White House hasn’t submitted nominations</w:t>
      </w:r>
      <w:r w:rsidRPr="0011241B">
        <w:rPr>
          <w:sz w:val="14"/>
        </w:rPr>
        <w:t xml:space="preserve">,” said Darrell West, director of governance studies at the Brookings Institution, a Washington think tank. </w:t>
      </w:r>
      <w:r w:rsidRPr="00CE098A">
        <w:rPr>
          <w:rStyle w:val="StyleUnderline"/>
          <w:highlight w:val="cyan"/>
        </w:rPr>
        <w:t>Experts point to several possible reasons</w:t>
      </w:r>
      <w:r w:rsidRPr="00484565">
        <w:rPr>
          <w:rStyle w:val="StyleUnderline"/>
        </w:rPr>
        <w:t xml:space="preserve"> for the delays, including</w:t>
      </w:r>
      <w:r>
        <w:rPr>
          <w:rStyle w:val="StyleUnderline"/>
        </w:rPr>
        <w:t xml:space="preserve"> </w:t>
      </w:r>
      <w:r w:rsidRPr="00CE098A">
        <w:rPr>
          <w:rStyle w:val="StyleUnderline"/>
          <w:highlight w:val="cyan"/>
        </w:rPr>
        <w:t>reported disagreements within the administration</w:t>
      </w:r>
      <w:r w:rsidRPr="0011241B">
        <w:rPr>
          <w:sz w:val="14"/>
        </w:rPr>
        <w:t xml:space="preserve"> over who should fill some top positions. The wealthy business </w:t>
      </w:r>
      <w:r w:rsidRPr="00CE098A">
        <w:rPr>
          <w:rStyle w:val="StyleUnderline"/>
          <w:highlight w:val="cyan"/>
        </w:rPr>
        <w:t>executives appointed</w:t>
      </w:r>
      <w:r w:rsidRPr="00484565">
        <w:rPr>
          <w:rStyle w:val="StyleUnderline"/>
        </w:rPr>
        <w:t xml:space="preserve"> to some top jobs have </w:t>
      </w:r>
      <w:r w:rsidRPr="00CE098A">
        <w:rPr>
          <w:rStyle w:val="StyleUnderline"/>
          <w:highlight w:val="cyan"/>
        </w:rPr>
        <w:t>required lengthy vetting processes</w:t>
      </w:r>
      <w:r w:rsidRPr="00484565">
        <w:rPr>
          <w:rStyle w:val="StyleUnderline"/>
        </w:rPr>
        <w:t xml:space="preserve">, and </w:t>
      </w:r>
      <w:r w:rsidRPr="00CE098A">
        <w:rPr>
          <w:rStyle w:val="StyleUnderline"/>
          <w:highlight w:val="cyan"/>
        </w:rPr>
        <w:t xml:space="preserve">some nominations have been </w:t>
      </w:r>
      <w:hyperlink r:id="rId34" w:history="1">
        <w:r w:rsidRPr="00CE098A">
          <w:rPr>
            <w:rStyle w:val="StyleUnderline"/>
            <w:highlight w:val="cyan"/>
          </w:rPr>
          <w:t>killed outright</w:t>
        </w:r>
      </w:hyperlink>
      <w:r w:rsidRPr="0011241B">
        <w:rPr>
          <w:sz w:val="14"/>
        </w:rPr>
        <w:t xml:space="preserve">. The Washington Post last month, citing former federal officials and other sources, </w:t>
      </w:r>
      <w:hyperlink r:id="rId35" w:history="1">
        <w:r w:rsidRPr="0011241B">
          <w:rPr>
            <w:rStyle w:val="Hyperlink"/>
            <w:sz w:val="14"/>
          </w:rPr>
          <w:t>reported</w:t>
        </w:r>
      </w:hyperlink>
      <w:r w:rsidRPr="0011241B">
        <w:rPr>
          <w:sz w:val="14"/>
        </w:rPr>
        <w:t xml:space="preserve"> that </w:t>
      </w:r>
      <w:r w:rsidRPr="00CE098A">
        <w:rPr>
          <w:rStyle w:val="StyleUnderline"/>
          <w:highlight w:val="cyan"/>
        </w:rPr>
        <w:t>Comey’s firing</w:t>
      </w:r>
      <w:r w:rsidRPr="00484565">
        <w:rPr>
          <w:rStyle w:val="StyleUnderline"/>
        </w:rPr>
        <w:t xml:space="preserve"> and the ongoing investigation into possible Russian interference in last year’s election </w:t>
      </w:r>
      <w:r w:rsidRPr="00CE098A">
        <w:rPr>
          <w:rStyle w:val="StyleUnderline"/>
          <w:highlight w:val="cyan"/>
        </w:rPr>
        <w:t>was</w:t>
      </w:r>
      <w:r w:rsidRPr="00484565">
        <w:rPr>
          <w:rStyle w:val="StyleUnderline"/>
        </w:rPr>
        <w:t xml:space="preserve"> also</w:t>
      </w:r>
      <w:r>
        <w:rPr>
          <w:rStyle w:val="StyleUnderline"/>
        </w:rPr>
        <w:t xml:space="preserve"> </w:t>
      </w:r>
      <w:r w:rsidRPr="00CE098A">
        <w:rPr>
          <w:rStyle w:val="StyleUnderline"/>
          <w:highlight w:val="cyan"/>
        </w:rPr>
        <w:t>making hiring more difficult</w:t>
      </w:r>
      <w:r w:rsidRPr="0011241B">
        <w:rPr>
          <w:sz w:val="14"/>
        </w:rPr>
        <w:t xml:space="preserve">. The White House didn’t respond to calls for comment, but </w:t>
      </w:r>
      <w:r w:rsidRPr="00CE098A">
        <w:rPr>
          <w:rStyle w:val="StyleUnderline"/>
          <w:highlight w:val="cyan"/>
        </w:rPr>
        <w:t>Trump</w:t>
      </w:r>
      <w:r w:rsidRPr="00484565">
        <w:rPr>
          <w:rStyle w:val="StyleUnderline"/>
        </w:rPr>
        <w:t xml:space="preserve"> has </w:t>
      </w:r>
      <w:r w:rsidRPr="00CE098A">
        <w:rPr>
          <w:rStyle w:val="StyleUnderline"/>
          <w:highlight w:val="cyan"/>
        </w:rPr>
        <w:t>said</w:t>
      </w:r>
      <w:r w:rsidRPr="00484565">
        <w:rPr>
          <w:rStyle w:val="StyleUnderline"/>
        </w:rPr>
        <w:t xml:space="preserve"> previously that</w:t>
      </w:r>
      <w:r>
        <w:rPr>
          <w:rStyle w:val="StyleUnderline"/>
        </w:rPr>
        <w:t xml:space="preserve"> </w:t>
      </w:r>
      <w:hyperlink r:id="rId36" w:history="1">
        <w:r w:rsidRPr="00CE098A">
          <w:rPr>
            <w:rStyle w:val="StyleUnderline"/>
            <w:highlight w:val="cyan"/>
          </w:rPr>
          <w:t>“in many cases, we don’t want to fill those</w:t>
        </w:r>
        <w:r w:rsidRPr="00484565">
          <w:rPr>
            <w:rStyle w:val="StyleUnderline"/>
          </w:rPr>
          <w:t xml:space="preserve"> jobs.”</w:t>
        </w:r>
      </w:hyperlink>
    </w:p>
    <w:p w:rsidR="00CA1173" w:rsidRDefault="00CA1173" w:rsidP="00CA1173">
      <w:pPr>
        <w:pStyle w:val="Heading3"/>
      </w:pPr>
      <w:r>
        <w:t>2ac- uq– Thumper</w:t>
      </w:r>
    </w:p>
    <w:p w:rsidR="00CA1173" w:rsidRDefault="00CA1173" w:rsidP="00CA1173">
      <w:pPr>
        <w:pStyle w:val="Heading4"/>
      </w:pPr>
      <w:r>
        <w:t>Republicans are already shifting focus to tax legislation and the budget – that’s their next priority</w:t>
      </w:r>
    </w:p>
    <w:p w:rsidR="00CA1173" w:rsidRPr="00CE0C47" w:rsidRDefault="00CA1173" w:rsidP="00CA1173">
      <w:pPr>
        <w:rPr>
          <w:rStyle w:val="StyleUnderline"/>
        </w:rPr>
      </w:pPr>
      <w:r>
        <w:rPr>
          <w:rStyle w:val="Style13ptBold"/>
        </w:rPr>
        <w:t>Rappeport 7/18 (Alan Rappeport, correspondent for the New York Times, 7/18/17, New York Times, “</w:t>
      </w:r>
      <w:r w:rsidRPr="00CE0C47">
        <w:rPr>
          <w:rStyle w:val="StyleUnderline"/>
          <w:highlight w:val="cyan"/>
        </w:rPr>
        <w:t>A New G.O.P. Battle Begins as Republicans Look to Pass a Budget</w:t>
      </w:r>
      <w:r>
        <w:rPr>
          <w:rStyle w:val="StyleUnderline"/>
        </w:rPr>
        <w:t xml:space="preserve">”, </w:t>
      </w:r>
      <w:hyperlink r:id="rId37" w:history="1">
        <w:r w:rsidRPr="00CF5918">
          <w:rPr>
            <w:rStyle w:val="Hyperlink"/>
          </w:rPr>
          <w:t>https://www.nytimes.com/2017/07/18/us/politics/republican-budget-battle-health-care-congress.html</w:t>
        </w:r>
      </w:hyperlink>
      <w:r>
        <w:rPr>
          <w:rStyle w:val="StyleUnderline"/>
        </w:rPr>
        <w:t>, AKL)</w:t>
      </w:r>
    </w:p>
    <w:p w:rsidR="00CA1173" w:rsidRPr="00CE0C47" w:rsidRDefault="00CA1173" w:rsidP="00CA1173">
      <w:pPr>
        <w:rPr>
          <w:sz w:val="16"/>
        </w:rPr>
      </w:pPr>
      <w:r w:rsidRPr="00CE0C47">
        <w:rPr>
          <w:rStyle w:val="StyleUnderline"/>
          <w:highlight w:val="cyan"/>
        </w:rPr>
        <w:t>Reeling from the collapse</w:t>
      </w:r>
      <w:r w:rsidRPr="003C6917">
        <w:rPr>
          <w:rStyle w:val="StyleUnderline"/>
        </w:rPr>
        <w:t xml:space="preserve"> of their plan to repeal the Affordable Care Act, </w:t>
      </w:r>
      <w:r w:rsidRPr="00CE0C47">
        <w:rPr>
          <w:rStyle w:val="StyleUnderline"/>
          <w:highlight w:val="cyan"/>
        </w:rPr>
        <w:t>Republicans tried to move on quickly to tax legislation</w:t>
      </w:r>
      <w:r w:rsidRPr="003C6917">
        <w:rPr>
          <w:rStyle w:val="StyleUnderline"/>
        </w:rPr>
        <w:t xml:space="preserve"> Tuesday, taking the first step with a budget proposal that calls for reducing tax rates for businesses and individuals.</w:t>
      </w:r>
      <w:r>
        <w:rPr>
          <w:rStyle w:val="StyleUnderline"/>
        </w:rPr>
        <w:t xml:space="preserve"> </w:t>
      </w:r>
      <w:r w:rsidRPr="00CE0C47">
        <w:rPr>
          <w:sz w:val="16"/>
        </w:rPr>
        <w:t xml:space="preserve">The plan calls for consolidating tax brackets and cutting rates, repealing the </w:t>
      </w:r>
      <w:hyperlink r:id="rId38" w:tooltip="More articles about the alternative minimum tax." w:history="1">
        <w:r w:rsidRPr="00CE0C47">
          <w:rPr>
            <w:rStyle w:val="Hyperlink"/>
            <w:sz w:val="16"/>
          </w:rPr>
          <w:t>alternative minimum tax</w:t>
        </w:r>
      </w:hyperlink>
      <w:r w:rsidRPr="00CE0C47">
        <w:rPr>
          <w:sz w:val="16"/>
        </w:rPr>
        <w:t xml:space="preserve"> and switching the United States from a worldwide tax system to a territorial tax system. Under a territorial tax system, the federal government would tax only the domestic income of a corporation and would exempt most or all foreign income. A worldwide system taxes all income of a corporation, regardless of where it is earned. Also </w:t>
      </w:r>
      <w:r w:rsidRPr="00CE0C47">
        <w:rPr>
          <w:rStyle w:val="StyleUnderline"/>
          <w:highlight w:val="cyan"/>
        </w:rPr>
        <w:t>on Tuesday</w:t>
      </w:r>
      <w:r w:rsidRPr="00CE0C47">
        <w:rPr>
          <w:rStyle w:val="StyleUnderline"/>
        </w:rPr>
        <w:t xml:space="preserve"> morning, </w:t>
      </w:r>
      <w:r w:rsidRPr="00CE0C47">
        <w:rPr>
          <w:rStyle w:val="StyleUnderline"/>
          <w:highlight w:val="cyan"/>
        </w:rPr>
        <w:t>the House Budget Committee revealed a blueprint of its</w:t>
      </w:r>
      <w:r w:rsidRPr="00CE0C47">
        <w:rPr>
          <w:rStyle w:val="StyleUnderline"/>
        </w:rPr>
        <w:t xml:space="preserve"> 2018 </w:t>
      </w:r>
      <w:r w:rsidRPr="00CE0C47">
        <w:rPr>
          <w:rStyle w:val="StyleUnderline"/>
          <w:highlight w:val="cyan"/>
        </w:rPr>
        <w:t>budget</w:t>
      </w:r>
      <w:r w:rsidRPr="00CE0C47">
        <w:rPr>
          <w:rStyle w:val="StyleUnderline"/>
        </w:rPr>
        <w:t xml:space="preserve"> resolution</w:t>
      </w:r>
      <w:r w:rsidRPr="00CE0C47">
        <w:rPr>
          <w:sz w:val="16"/>
        </w:rPr>
        <w:t xml:space="preserve">, setting up a potentially heated debate over the fractious </w:t>
      </w:r>
      <w:hyperlink r:id="rId39" w:tooltip="More articles about Republican Party" w:history="1">
        <w:r w:rsidRPr="00CE0C47">
          <w:rPr>
            <w:rStyle w:val="Hyperlink"/>
            <w:sz w:val="16"/>
          </w:rPr>
          <w:t>Republican Party</w:t>
        </w:r>
      </w:hyperlink>
      <w:r w:rsidRPr="00CE0C47">
        <w:rPr>
          <w:sz w:val="16"/>
        </w:rPr>
        <w:t>’s fiscal priorities for the coming year. The legislative hurdles could match the difficulty that the party has faced overhauling the health system as the party’s splintered fiscal priorities are laid bare. The resolution is of particular importance this year because Republicans must pass it to unlock a procedural tool that would allow them to overhaul the tax code without the support of any Democrats. The fact that the budget blueprint dictates that the rewrite of the tax code cannot add to the deficit could set up a clash between Republicans in Co</w:t>
      </w:r>
      <w:r>
        <w:rPr>
          <w:sz w:val="16"/>
        </w:rPr>
        <w:t>ngress and the White House, whi</w:t>
      </w:r>
      <w:r w:rsidRPr="00CE0C47">
        <w:rPr>
          <w:sz w:val="16"/>
        </w:rPr>
        <w:t xml:space="preserve">h has been more open to temporary tax cuts that add to the deficit. President Trump has promised the biggest tax cut in history. </w:t>
      </w:r>
    </w:p>
    <w:p w:rsidR="00CA1173" w:rsidRDefault="00CA1173" w:rsidP="00CA1173">
      <w:pPr>
        <w:pStyle w:val="Heading3"/>
      </w:pPr>
      <w:r>
        <w:t>2ac- Appointments = bad</w:t>
      </w:r>
    </w:p>
    <w:p w:rsidR="00CA1173" w:rsidRPr="002D7243" w:rsidRDefault="00CA1173" w:rsidP="00CA1173">
      <w:pPr>
        <w:pStyle w:val="Heading4"/>
      </w:pPr>
      <w:r>
        <w:t>Trump appointments will be inexperienced</w:t>
      </w:r>
    </w:p>
    <w:p w:rsidR="00CA1173" w:rsidRPr="00BA0136" w:rsidRDefault="00CA1173" w:rsidP="00CA1173">
      <w:r>
        <w:rPr>
          <w:b/>
          <w:sz w:val="26"/>
          <w:szCs w:val="26"/>
        </w:rPr>
        <w:t xml:space="preserve">Demick 6/16 </w:t>
      </w:r>
      <w:r w:rsidRPr="00BA0136">
        <w:t>Barbara Demick</w:t>
      </w:r>
      <w:r>
        <w:t xml:space="preserve"> is a reporter for the Los Angeles Times</w:t>
      </w:r>
      <w:r w:rsidRPr="00BA0136">
        <w:t xml:space="preserve">, </w:t>
      </w:r>
      <w:r>
        <w:t>(</w:t>
      </w:r>
      <w:r w:rsidRPr="00BA0136">
        <w:t>"Trump appoints wedding planner to head</w:t>
      </w:r>
      <w:r>
        <w:t xml:space="preserve"> housing office in New York," LA T</w:t>
      </w:r>
      <w:r w:rsidRPr="00BA0136">
        <w:t>imes,</w:t>
      </w:r>
      <w:r>
        <w:t xml:space="preserve"> 6-16-2017)</w:t>
      </w:r>
      <w:r w:rsidRPr="00BA0136">
        <w:t xml:space="preserve"> http://www.latimes.com/politics/washington/la-na-essential-washington-updates-appointment-of-trump-wedding-planner-to-1497646929-htmlstory.html</w:t>
      </w:r>
      <w:r>
        <w:t>//ARK1</w:t>
      </w:r>
    </w:p>
    <w:p w:rsidR="00CA1173" w:rsidRDefault="00CA1173" w:rsidP="00CA1173">
      <w:pPr>
        <w:rPr>
          <w:sz w:val="16"/>
        </w:rPr>
      </w:pPr>
      <w:r w:rsidRPr="0017259B">
        <w:rPr>
          <w:highlight w:val="cyan"/>
          <w:u w:val="single"/>
        </w:rPr>
        <w:t>The appointment of</w:t>
      </w:r>
      <w:r w:rsidRPr="00DC12D5">
        <w:rPr>
          <w:u w:val="single"/>
        </w:rPr>
        <w:t xml:space="preserve"> Lynne </w:t>
      </w:r>
      <w:r w:rsidRPr="0017259B">
        <w:rPr>
          <w:highlight w:val="cyan"/>
          <w:u w:val="single"/>
        </w:rPr>
        <w:t>Patton, a wedding planner</w:t>
      </w:r>
      <w:r w:rsidRPr="00DC12D5">
        <w:rPr>
          <w:u w:val="single"/>
        </w:rPr>
        <w:t xml:space="preserve"> and longtime Trump family associate, </w:t>
      </w:r>
      <w:r w:rsidRPr="0017259B">
        <w:rPr>
          <w:highlight w:val="cyan"/>
          <w:u w:val="single"/>
        </w:rPr>
        <w:t>to head</w:t>
      </w:r>
      <w:r w:rsidRPr="00DC12D5">
        <w:rPr>
          <w:u w:val="single"/>
        </w:rPr>
        <w:t xml:space="preserve"> the </w:t>
      </w:r>
      <w:r w:rsidRPr="0017259B">
        <w:rPr>
          <w:highlight w:val="cyan"/>
          <w:u w:val="single"/>
        </w:rPr>
        <w:t>H</w:t>
      </w:r>
      <w:r w:rsidRPr="00DC12D5">
        <w:rPr>
          <w:u w:val="single"/>
        </w:rPr>
        <w:t xml:space="preserve">ousing and </w:t>
      </w:r>
      <w:r w:rsidRPr="0017259B">
        <w:rPr>
          <w:highlight w:val="cyan"/>
          <w:u w:val="single"/>
        </w:rPr>
        <w:t>U</w:t>
      </w:r>
      <w:r w:rsidRPr="00DC12D5">
        <w:rPr>
          <w:u w:val="single"/>
        </w:rPr>
        <w:t xml:space="preserve">rban </w:t>
      </w:r>
      <w:r w:rsidRPr="0017259B">
        <w:rPr>
          <w:highlight w:val="cyan"/>
          <w:u w:val="single"/>
        </w:rPr>
        <w:t>D</w:t>
      </w:r>
      <w:r w:rsidRPr="00DC12D5">
        <w:rPr>
          <w:u w:val="single"/>
        </w:rPr>
        <w:t>evelopment</w:t>
      </w:r>
      <w:r w:rsidRPr="0017259B">
        <w:rPr>
          <w:highlight w:val="cyan"/>
          <w:u w:val="single"/>
        </w:rPr>
        <w:t>’s</w:t>
      </w:r>
      <w:r w:rsidRPr="00DC12D5">
        <w:rPr>
          <w:u w:val="single"/>
        </w:rPr>
        <w:t xml:space="preserve"> </w:t>
      </w:r>
      <w:r w:rsidRPr="0017259B">
        <w:rPr>
          <w:highlight w:val="cyan"/>
          <w:u w:val="single"/>
        </w:rPr>
        <w:t>office</w:t>
      </w:r>
      <w:r w:rsidRPr="006A4A47">
        <w:rPr>
          <w:sz w:val="16"/>
        </w:rPr>
        <w:t xml:space="preserve"> for New York and New Jersey </w:t>
      </w:r>
      <w:r w:rsidRPr="0017259B">
        <w:rPr>
          <w:highlight w:val="cyan"/>
          <w:u w:val="single"/>
        </w:rPr>
        <w:t>is encountering strong opposition in New York</w:t>
      </w:r>
      <w:r w:rsidRPr="006A4A47">
        <w:rPr>
          <w:sz w:val="16"/>
        </w:rPr>
        <w:t xml:space="preserve">. Grace Meng, a </w:t>
      </w:r>
      <w:r w:rsidRPr="00BA0136">
        <w:rPr>
          <w:u w:val="single"/>
        </w:rPr>
        <w:t xml:space="preserve">Democratic </w:t>
      </w:r>
      <w:r w:rsidRPr="0017259B">
        <w:rPr>
          <w:highlight w:val="cyan"/>
          <w:u w:val="single"/>
        </w:rPr>
        <w:t>congresswoman</w:t>
      </w:r>
      <w:r w:rsidRPr="006A4A47">
        <w:rPr>
          <w:sz w:val="16"/>
        </w:rPr>
        <w:t xml:space="preserve"> from Queens, on Friday </w:t>
      </w:r>
      <w:r w:rsidRPr="0017259B">
        <w:rPr>
          <w:highlight w:val="cyan"/>
          <w:u w:val="single"/>
        </w:rPr>
        <w:t>wrote a letter to</w:t>
      </w:r>
      <w:r w:rsidRPr="00BA0136">
        <w:rPr>
          <w:u w:val="single"/>
        </w:rPr>
        <w:t xml:space="preserve"> President </w:t>
      </w:r>
      <w:r w:rsidRPr="0017259B">
        <w:rPr>
          <w:highlight w:val="cyan"/>
          <w:u w:val="single"/>
        </w:rPr>
        <w:t>Trump protesting the appointment and questioning Patton's lack of experience</w:t>
      </w:r>
      <w:r w:rsidRPr="00BA0136">
        <w:rPr>
          <w:u w:val="single"/>
        </w:rPr>
        <w:t xml:space="preserve"> for the job</w:t>
      </w:r>
      <w:r w:rsidRPr="006A4A47">
        <w:rPr>
          <w:sz w:val="16"/>
        </w:rPr>
        <w:t>. “</w:t>
      </w:r>
      <w:r w:rsidRPr="0017259B">
        <w:rPr>
          <w:rStyle w:val="Emphasis"/>
          <w:highlight w:val="cyan"/>
        </w:rPr>
        <w:t xml:space="preserve">This is not The Apprentice; </w:t>
      </w:r>
      <w:proofErr w:type="gramStart"/>
      <w:r w:rsidRPr="0017259B">
        <w:rPr>
          <w:rStyle w:val="Emphasis"/>
          <w:highlight w:val="cyan"/>
        </w:rPr>
        <w:t>The</w:t>
      </w:r>
      <w:proofErr w:type="gramEnd"/>
      <w:r w:rsidRPr="0017259B">
        <w:rPr>
          <w:rStyle w:val="Emphasis"/>
          <w:highlight w:val="cyan"/>
        </w:rPr>
        <w:t xml:space="preserve"> federal government is not your personal patronage system</w:t>
      </w:r>
      <w:r w:rsidRPr="006A4A47">
        <w:rPr>
          <w:sz w:val="16"/>
        </w:rPr>
        <w:t xml:space="preserve">,’’ Meng wrote in the letter published on Facebook. Patton has worked since January as senior advisor and director of public engagement for the Housing and Urban Development department, where </w:t>
      </w:r>
      <w:r w:rsidRPr="0017259B">
        <w:rPr>
          <w:highlight w:val="cyan"/>
          <w:u w:val="single"/>
        </w:rPr>
        <w:t>she served under</w:t>
      </w:r>
      <w:r w:rsidRPr="00BA0136">
        <w:rPr>
          <w:u w:val="single"/>
        </w:rPr>
        <w:t xml:space="preserve"> HUD Secretary Ben </w:t>
      </w:r>
      <w:r w:rsidRPr="0017259B">
        <w:rPr>
          <w:highlight w:val="cyan"/>
          <w:u w:val="single"/>
        </w:rPr>
        <w:t>Carson, a neurosurgeon who himself was criticized for a lack experience in handling housing policy</w:t>
      </w:r>
      <w:r w:rsidRPr="0017259B">
        <w:rPr>
          <w:sz w:val="16"/>
          <w:highlight w:val="cyan"/>
        </w:rPr>
        <w:t>.</w:t>
      </w:r>
      <w:r w:rsidRPr="006A4A47">
        <w:rPr>
          <w:sz w:val="16"/>
        </w:rPr>
        <w:t xml:space="preserve"> Previously she worked on the Trump presidential campaign and as vice president of the Eric Trump Foundation, which is under investigation by the New York State attorney </w:t>
      </w:r>
      <w:proofErr w:type="gramStart"/>
      <w:r w:rsidRPr="006A4A47">
        <w:rPr>
          <w:sz w:val="16"/>
        </w:rPr>
        <w:t>general</w:t>
      </w:r>
      <w:proofErr w:type="gramEnd"/>
      <w:r w:rsidRPr="006A4A47">
        <w:rPr>
          <w:sz w:val="16"/>
        </w:rPr>
        <w:t xml:space="preserve"> for improperly handling funds that were earmarked for children with cancer. She was the planner for Eric Trump’s wedding in 2014 and handled other receptions and golf tournaments at Trump properties, according to her profile on Linkedin.</w:t>
      </w:r>
    </w:p>
    <w:p w:rsidR="00CA1173" w:rsidRPr="00C11AD8" w:rsidRDefault="00CA1173" w:rsidP="00CA1173">
      <w:pPr>
        <w:pStyle w:val="Heading3"/>
      </w:pPr>
      <w:r>
        <w:t>2ac- Appointments = too long</w:t>
      </w:r>
    </w:p>
    <w:p w:rsidR="00CA1173" w:rsidRPr="00C11AD8" w:rsidRDefault="00CA1173" w:rsidP="00CA1173">
      <w:pPr>
        <w:pStyle w:val="Heading4"/>
      </w:pPr>
      <w:r w:rsidRPr="00C11AD8">
        <w:t xml:space="preserve">It takes months to appoint someone – it won’t happen until 2018. </w:t>
      </w:r>
    </w:p>
    <w:p w:rsidR="00CA1173" w:rsidRPr="00C11AD8" w:rsidRDefault="00CA1173" w:rsidP="00CA1173">
      <w:r w:rsidRPr="00C11AD8">
        <w:rPr>
          <w:rStyle w:val="Style13ptBold"/>
        </w:rPr>
        <w:t xml:space="preserve">Harris ’4/27 — International Diplomacy Correspondent for the New York Times </w:t>
      </w:r>
      <w:r w:rsidRPr="00C11AD8">
        <w:rPr>
          <w:sz w:val="16"/>
          <w:szCs w:val="16"/>
        </w:rPr>
        <w:t xml:space="preserve">(Gardiner; Graduated from Yale, International Diplomacy Correspondent for the NYT; 4/27/17, New York Times, “Tillerson in No Rush to Fill Nearly 200 State Department Posts,” </w:t>
      </w:r>
      <w:hyperlink r:id="rId40" w:history="1">
        <w:r w:rsidRPr="00C11AD8">
          <w:rPr>
            <w:rStyle w:val="Hyperlink"/>
            <w:sz w:val="16"/>
            <w:szCs w:val="16"/>
          </w:rPr>
          <w:t>https://www.nytimes.com/2017/04/27/us/politics/state-department-diplomats-tillerson.html</w:t>
        </w:r>
      </w:hyperlink>
      <w:r w:rsidRPr="00C11AD8">
        <w:rPr>
          <w:sz w:val="16"/>
          <w:szCs w:val="16"/>
        </w:rPr>
        <w:t>, DOA: 7/18/17)</w:t>
      </w:r>
    </w:p>
    <w:p w:rsidR="00CA1173" w:rsidRPr="00C11AD8" w:rsidRDefault="00CA1173" w:rsidP="00CA1173">
      <w:pPr>
        <w:rPr>
          <w:sz w:val="16"/>
        </w:rPr>
      </w:pPr>
      <w:r w:rsidRPr="00C11AD8">
        <w:rPr>
          <w:sz w:val="16"/>
        </w:rPr>
        <w:t xml:space="preserve">WASHINGTON — </w:t>
      </w:r>
      <w:proofErr w:type="gramStart"/>
      <w:r w:rsidRPr="00C11AD8">
        <w:rPr>
          <w:sz w:val="16"/>
        </w:rPr>
        <w:t>The</w:t>
      </w:r>
      <w:proofErr w:type="gramEnd"/>
      <w:r w:rsidRPr="00C11AD8">
        <w:rPr>
          <w:sz w:val="16"/>
        </w:rPr>
        <w:t xml:space="preserve"> stampede of diners who once rushed through </w:t>
      </w:r>
      <w:r w:rsidRPr="0017259B">
        <w:rPr>
          <w:rStyle w:val="StyleUnderline"/>
          <w:highlight w:val="cyan"/>
        </w:rPr>
        <w:t>the State Department’s</w:t>
      </w:r>
      <w:r w:rsidRPr="00C11AD8">
        <w:rPr>
          <w:sz w:val="16"/>
        </w:rPr>
        <w:t xml:space="preserve"> vast cafeteria has ebbed, with </w:t>
      </w:r>
      <w:r w:rsidRPr="0017259B">
        <w:rPr>
          <w:rStyle w:val="StyleUnderline"/>
          <w:highlight w:val="cyan"/>
        </w:rPr>
        <w:t>diplomats</w:t>
      </w:r>
      <w:r w:rsidRPr="00C11AD8">
        <w:rPr>
          <w:sz w:val="16"/>
        </w:rPr>
        <w:t xml:space="preserve"> who previously grabbed quick bites between meetings now lingering over Korean barbecue and checking their phones for some kind of news. Many </w:t>
      </w:r>
      <w:r w:rsidRPr="00C11AD8">
        <w:rPr>
          <w:rStyle w:val="StyleUnderline"/>
        </w:rPr>
        <w:t xml:space="preserve">have </w:t>
      </w:r>
      <w:r w:rsidRPr="0017259B">
        <w:rPr>
          <w:rStyle w:val="StyleUnderline"/>
          <w:highlight w:val="cyan"/>
        </w:rPr>
        <w:t>little to do until the</w:t>
      </w:r>
      <w:r w:rsidRPr="00C11AD8">
        <w:rPr>
          <w:rStyle w:val="StyleUnderline"/>
        </w:rPr>
        <w:t xml:space="preserve"> Trump </w:t>
      </w:r>
      <w:r w:rsidRPr="0017259B">
        <w:rPr>
          <w:rStyle w:val="StyleUnderline"/>
          <w:highlight w:val="cyan"/>
        </w:rPr>
        <w:t>administration starts filling the nearly 200 jobs at the department that require</w:t>
      </w:r>
      <w:r w:rsidRPr="00C11AD8">
        <w:rPr>
          <w:rStyle w:val="StyleUnderline"/>
        </w:rPr>
        <w:t xml:space="preserve"> Senate confirmation, and their agendas look increasingly as though they will </w:t>
      </w:r>
      <w:r w:rsidRPr="00C11AD8">
        <w:rPr>
          <w:rStyle w:val="Emphasis"/>
        </w:rPr>
        <w:t>remain empty</w:t>
      </w:r>
      <w:r w:rsidRPr="00C11AD8">
        <w:rPr>
          <w:rStyle w:val="StyleUnderline"/>
        </w:rPr>
        <w:t xml:space="preserve">. </w:t>
      </w:r>
      <w:r w:rsidRPr="00C11AD8">
        <w:rPr>
          <w:sz w:val="16"/>
        </w:rPr>
        <w:t xml:space="preserve">Secretary of State Rex W. </w:t>
      </w:r>
      <w:r w:rsidRPr="0017259B">
        <w:rPr>
          <w:rStyle w:val="StyleUnderline"/>
          <w:highlight w:val="cyan"/>
        </w:rPr>
        <w:t xml:space="preserve">Tillerson has </w:t>
      </w:r>
      <w:r w:rsidRPr="0017259B">
        <w:rPr>
          <w:rStyle w:val="Emphasis"/>
          <w:highlight w:val="cyan"/>
        </w:rPr>
        <w:t>done almost nothing</w:t>
      </w:r>
      <w:r w:rsidRPr="00C11AD8">
        <w:rPr>
          <w:rStyle w:val="StyleUnderline"/>
        </w:rPr>
        <w:t xml:space="preserve"> to select leaders for the White House’s consideration, and </w:t>
      </w:r>
      <w:r w:rsidRPr="00281EBD">
        <w:rPr>
          <w:rStyle w:val="StyleUnderline"/>
          <w:highlight w:val="cyan"/>
        </w:rPr>
        <w:t>nominations</w:t>
      </w:r>
      <w:r w:rsidRPr="00C11AD8">
        <w:rPr>
          <w:rStyle w:val="StyleUnderline"/>
        </w:rPr>
        <w:t xml:space="preserve"> for assistant secretaries and others who largely run the State Department </w:t>
      </w:r>
      <w:r w:rsidRPr="00281EBD">
        <w:rPr>
          <w:rStyle w:val="StyleUnderline"/>
          <w:highlight w:val="cyan"/>
        </w:rPr>
        <w:t xml:space="preserve">are </w:t>
      </w:r>
      <w:r w:rsidRPr="00281EBD">
        <w:rPr>
          <w:rStyle w:val="Emphasis"/>
          <w:highlight w:val="cyan"/>
        </w:rPr>
        <w:t>unlikely to be made for months</w:t>
      </w:r>
      <w:r w:rsidRPr="00281EBD">
        <w:rPr>
          <w:sz w:val="16"/>
          <w:highlight w:val="cyan"/>
        </w:rPr>
        <w:t>. In</w:t>
      </w:r>
      <w:r w:rsidRPr="00C11AD8">
        <w:rPr>
          <w:sz w:val="16"/>
        </w:rPr>
        <w:t xml:space="preserve"> an unusual interview, R. C. Hammond, Mr. Tillerson’s spokesman, said the secretary intended to embark within days on a listening tour of the building and then a restructuring of the department’s operations. Only after those are underway will he begin to name his wider leadership team. </w:t>
      </w:r>
      <w:r w:rsidRPr="00281EBD">
        <w:rPr>
          <w:rStyle w:val="StyleUnderline"/>
          <w:highlight w:val="cyan"/>
        </w:rPr>
        <w:t xml:space="preserve">With a Senate confirmation process that takes months, that means the department will </w:t>
      </w:r>
      <w:r w:rsidRPr="00281EBD">
        <w:rPr>
          <w:rStyle w:val="Emphasis"/>
          <w:highlight w:val="cyan"/>
        </w:rPr>
        <w:t>remain largely leaderless</w:t>
      </w:r>
      <w:r w:rsidRPr="00C11AD8">
        <w:rPr>
          <w:rStyle w:val="StyleUnderline"/>
        </w:rPr>
        <w:t xml:space="preserve"> until well </w:t>
      </w:r>
      <w:r w:rsidRPr="00C11AD8">
        <w:rPr>
          <w:rStyle w:val="Emphasis"/>
        </w:rPr>
        <w:t>into 2018.</w:t>
      </w:r>
      <w:r w:rsidRPr="00C11AD8">
        <w:rPr>
          <w:sz w:val="16"/>
        </w:rPr>
        <w:t xml:space="preserve"> And </w:t>
      </w:r>
      <w:r w:rsidRPr="00C11AD8">
        <w:rPr>
          <w:rStyle w:val="StyleUnderline"/>
        </w:rPr>
        <w:t xml:space="preserve">no other department in the federal government is as dependent on political appointees, or as </w:t>
      </w:r>
      <w:r w:rsidRPr="00C11AD8">
        <w:rPr>
          <w:strike/>
          <w:sz w:val="16"/>
        </w:rPr>
        <w:t>paralyzed</w:t>
      </w:r>
      <w:r w:rsidRPr="00C11AD8">
        <w:rPr>
          <w:rStyle w:val="StyleUnderline"/>
        </w:rPr>
        <w:t xml:space="preserve"> [powerless] when the appointment process freezes. </w:t>
      </w:r>
      <w:r w:rsidRPr="00C11AD8">
        <w:rPr>
          <w:sz w:val="16"/>
        </w:rPr>
        <w:t xml:space="preserve">State Department veterans reacted to Mr. Tillerson’s timetable with incredulity. “There is a crisis with North Korea now, at a time neither State nor Defense have the bench of senior leaders needed, and </w:t>
      </w:r>
      <w:r w:rsidRPr="00C11AD8">
        <w:rPr>
          <w:rStyle w:val="StyleUnderline"/>
        </w:rPr>
        <w:t>with State facing a massive budget cut,”</w:t>
      </w:r>
      <w:r w:rsidRPr="00C11AD8">
        <w:rPr>
          <w:sz w:val="16"/>
        </w:rPr>
        <w:t xml:space="preserve"> said Wendy R. Sherman, a top diplomat in the Obama administration. “How do you execute a policy with the quality you need in that circumstance</w:t>
      </w:r>
      <w:r w:rsidRPr="00C11AD8">
        <w:rPr>
          <w:rStyle w:val="StyleUnderline"/>
        </w:rPr>
        <w:t>?” Fill-in leaders, like those who are conducting diplomacy in the absence of political appointees, do not always instill confidence in foreign governments,</w:t>
      </w:r>
      <w:r w:rsidRPr="00C11AD8">
        <w:rPr>
          <w:sz w:val="16"/>
        </w:rPr>
        <w:t xml:space="preserve"> said Siddharth Mohandas, another Obama administration diplomat. “</w:t>
      </w:r>
      <w:r w:rsidRPr="00C11AD8">
        <w:rPr>
          <w:rStyle w:val="StyleUnderline"/>
        </w:rPr>
        <w:t>People abroad are looking to see that the president’s own people are in place and can speak to the president’s agenda</w:t>
      </w:r>
      <w:r w:rsidRPr="00C11AD8">
        <w:rPr>
          <w:sz w:val="16"/>
        </w:rPr>
        <w:t xml:space="preserve">,” Mr. Mohandas said. But Mr. Hammond said there was no sense nominating people for jobs that might be eliminated in a restructuring. </w:t>
      </w:r>
      <w:r w:rsidRPr="00281EBD">
        <w:rPr>
          <w:rStyle w:val="StyleUnderline"/>
          <w:highlight w:val="cyan"/>
        </w:rPr>
        <w:t>The</w:t>
      </w:r>
      <w:r w:rsidRPr="00C11AD8">
        <w:rPr>
          <w:rStyle w:val="StyleUnderline"/>
        </w:rPr>
        <w:t xml:space="preserve"> Trump adminis</w:t>
      </w:r>
      <w:r w:rsidRPr="00281EBD">
        <w:rPr>
          <w:rStyle w:val="StyleUnderline"/>
          <w:highlight w:val="cyan"/>
        </w:rPr>
        <w:t>tration has proposed cutting the department’s</w:t>
      </w:r>
      <w:r w:rsidRPr="00C11AD8">
        <w:rPr>
          <w:rStyle w:val="StyleUnderline"/>
        </w:rPr>
        <w:t xml:space="preserve"> budget by 31 percent, and while the Senate is unlikely to approve such a drastic cut, </w:t>
      </w:r>
      <w:r w:rsidRPr="00281EBD">
        <w:rPr>
          <w:rStyle w:val="StyleUnderline"/>
          <w:highlight w:val="cyan"/>
        </w:rPr>
        <w:t xml:space="preserve">some </w:t>
      </w:r>
      <w:r w:rsidRPr="00281EBD">
        <w:rPr>
          <w:rStyle w:val="Emphasis"/>
          <w:highlight w:val="cyan"/>
        </w:rPr>
        <w:t>reduction is likely</w:t>
      </w:r>
      <w:r w:rsidRPr="00C11AD8">
        <w:rPr>
          <w:sz w:val="16"/>
        </w:rPr>
        <w:t xml:space="preserve">. “The first step was to find out where the Titanic was, and then it was to map out where everything else is,” Mr. Hammond said, likening the department’s organizational structure to a sunken ocean liner and its seabed surroundings. “I think we’re still in the process of mapping out the entire ocean floor so that we understand the full picture.” The listening tour will enable Mr. Tillerson to hear from diplomats on how to reorganize and refocus, Mr. Hammond said. “What you’ll see us do over the next several months is start to ask the question, ask people to contribute their vision of what they think the big mission is,” he said. “Not until that part is accomplished can we even begin to think about how to restructure anything.” In the meantime, career Foreign Service officers “are operating very much at the varsity level” in posts usually reserved for political appointees, Mr. Hammond said. Besides, he added, Mr. </w:t>
      </w:r>
      <w:r w:rsidRPr="00281EBD">
        <w:rPr>
          <w:rStyle w:val="StyleUnderline"/>
          <w:highlight w:val="cyan"/>
        </w:rPr>
        <w:t>Tillerson</w:t>
      </w:r>
      <w:r w:rsidRPr="00C11AD8">
        <w:rPr>
          <w:sz w:val="16"/>
        </w:rPr>
        <w:t xml:space="preserve">, a former chief executive of Exxon Mobil </w:t>
      </w:r>
      <w:r w:rsidRPr="00281EBD">
        <w:rPr>
          <w:rStyle w:val="StyleUnderline"/>
          <w:highlight w:val="cyan"/>
        </w:rPr>
        <w:t xml:space="preserve">with </w:t>
      </w:r>
      <w:r w:rsidRPr="00281EBD">
        <w:rPr>
          <w:rStyle w:val="Emphasis"/>
          <w:highlight w:val="cyan"/>
        </w:rPr>
        <w:t>no prior diplomatic or political experience,</w:t>
      </w:r>
      <w:r w:rsidRPr="00C11AD8">
        <w:rPr>
          <w:rStyle w:val="StyleUnderline"/>
        </w:rPr>
        <w:t xml:space="preserve"> </w:t>
      </w:r>
      <w:r w:rsidRPr="00281EBD">
        <w:rPr>
          <w:rStyle w:val="StyleUnderline"/>
          <w:highlight w:val="cyan"/>
        </w:rPr>
        <w:t>wants capable managers, not political cronies</w:t>
      </w:r>
      <w:r w:rsidRPr="00C11AD8">
        <w:rPr>
          <w:rStyle w:val="StyleUnderline"/>
        </w:rPr>
        <w:t xml:space="preserve">. </w:t>
      </w:r>
      <w:r w:rsidRPr="00C11AD8">
        <w:rPr>
          <w:sz w:val="16"/>
        </w:rPr>
        <w:t xml:space="preserve">“It’s the distinction between politics and management, and between political motivation and motivating people,” Mr. Hammond said. Whether Mr. Tillerson will be able to stick to his timeline is unclear. </w:t>
      </w:r>
      <w:r w:rsidRPr="00C11AD8">
        <w:rPr>
          <w:rStyle w:val="StyleUnderline"/>
        </w:rPr>
        <w:t>Nominations have begun to trickle in for other departments, and even Republicans sympathetic to him have begun to express alarm at his delays.</w:t>
      </w:r>
      <w:r w:rsidRPr="00C11AD8">
        <w:rPr>
          <w:sz w:val="16"/>
        </w:rPr>
        <w:t xml:space="preserve"> “I don’t think they can sit around too long,” said James J. Carafano, a fellow at the Heritage Foundation and a member of the Trump transition team. “The clock is ticking.” While an unusually difficult White House vetting process has slowed appointees elsewhere in the </w:t>
      </w:r>
      <w:proofErr w:type="gramStart"/>
      <w:r w:rsidRPr="00C11AD8">
        <w:rPr>
          <w:sz w:val="16"/>
        </w:rPr>
        <w:t>administration, that</w:t>
      </w:r>
      <w:proofErr w:type="gramEnd"/>
      <w:r w:rsidRPr="00C11AD8">
        <w:rPr>
          <w:sz w:val="16"/>
        </w:rPr>
        <w:t xml:space="preserve"> is not the problem at the State Department. </w:t>
      </w:r>
      <w:r w:rsidRPr="00C11AD8">
        <w:rPr>
          <w:rStyle w:val="StyleUnderline"/>
        </w:rPr>
        <w:t xml:space="preserve">Mr. </w:t>
      </w:r>
      <w:r w:rsidRPr="00281EBD">
        <w:rPr>
          <w:rStyle w:val="StyleUnderline"/>
          <w:highlight w:val="cyan"/>
        </w:rPr>
        <w:t>Tillerson has done little beyond proposing a lone deputy</w:t>
      </w:r>
      <w:r w:rsidRPr="00C11AD8">
        <w:rPr>
          <w:rStyle w:val="StyleUnderline"/>
        </w:rPr>
        <w:t xml:space="preserve"> and acceding to a handful of ambassadorial nominations by the White House</w:t>
      </w:r>
      <w:r w:rsidRPr="00C11AD8">
        <w:rPr>
          <w:sz w:val="16"/>
        </w:rPr>
        <w:t xml:space="preserve">. Whatever the future — even if it involves drastic reductions — there is a near-universal wish among State Department employees for Mr. Tillerson to lead them to it, and soon. </w:t>
      </w:r>
      <w:r w:rsidRPr="00281EBD">
        <w:rPr>
          <w:rStyle w:val="StyleUnderline"/>
          <w:highlight w:val="cyan"/>
        </w:rPr>
        <w:t>The wait is taking a toll.</w:t>
      </w:r>
      <w:r w:rsidRPr="00C11AD8">
        <w:rPr>
          <w:rStyle w:val="StyleUnderline"/>
        </w:rPr>
        <w:t xml:space="preserve"> “With very little guidance coming from the secretary’s office, rumors of draconian cuts abound, and many dedicated and extremely knowledgeable civil servants are electing to leave</w:t>
      </w:r>
      <w:r w:rsidRPr="00C11AD8">
        <w:rPr>
          <w:sz w:val="16"/>
        </w:rPr>
        <w:t xml:space="preserve">,” said Robert G. Berschinski, a top Obama administration diplomat. Elliott Abrams, a neoconservative whom President Trump rejected as Mr. Tillerson’s pick for a deputy, said delays in appointing new leaders meant that career diplomats — most of whom lean ideologically toward the Democratic Party, he said — might remain in charge for nearly a quarter of the president’s term. “The Republican Party won the election, and Republicans should be in charge,” he said. Mr. Tillerson’s principal challenge, of course, is serving a mercurial president whose ideas on foreign policy are short on substance. The first months of the Trump administration have featured such breathtaking strategic reversals that </w:t>
      </w:r>
      <w:r w:rsidRPr="00C11AD8">
        <w:rPr>
          <w:strike/>
          <w:sz w:val="16"/>
        </w:rPr>
        <w:t>paralysis</w:t>
      </w:r>
      <w:r w:rsidRPr="00C11AD8">
        <w:rPr>
          <w:sz w:val="16"/>
        </w:rPr>
        <w:t xml:space="preserve"> at the State Department was arguably better than having diplomats charge off in one direction only to reverse course weeks later. But Mr. Tillerson has also been plagued by a series of embarrassing missteps and hour-by-hour tactical turnarounds that a trusted team might have prevented. He declared President Bashar al-Assad of Syria an enduring presence only to contradict himself within days, publicly disagreed with South Korea over whether he had been invited to dinner, and noted cryptically that Iran was complying with a landmark nuclear accord only to declare hours later that the deal had failed. Most secretaries of state spend their transition periods plotting structural changes, but the Trump transition was bare-bones, and Mr. Tillerson was unusually cloistered — never meeting with his predecessor, John Kerry, for instance. After his chief duty of “helping the president develop his foreign policy positions,” Mr. Tillerson’s next steps, Mr. Hammond said, were “touching gloves with our allies and partners around the world” — including in Europe, Japan, South Korea and Mexico — and hosting a meeting of foreign ministers from countries fighting the Islamic State. Third, Mr. Tillerson has been helping to carry out new administration positions on the crucial issues of the day, including North Korea, the NATO alliance, the Iran nuclear deal and China, Mr. Hammond said. And finally, he has begun to focus on the department’s budget, which Congress is expected to approve by September, Mr. Hammond noted. But Mr. Hammond’s explanation suggested that Mr. Tillerson was moving through issues one by one, without delegating, which could hamstring the department in an environment where multiple events often unfold simultaneously and develop quickly. Leaders in Congress said they were eager to hear Mr. Tillerson’s restructuring plans. “We look forward to what it is he brings forth relative to streamlining,” said Senator Bob Corker, Republican of Tennessee and chairman of the Senate Foreign Relations Committee. Mr. Abrams said that several models were possible for the department, but that speed was preferable to perfection. “The quicker they do it, the better,” he said.</w:t>
      </w:r>
    </w:p>
    <w:p w:rsidR="00CA1173" w:rsidRPr="00C11AD8" w:rsidRDefault="00CA1173" w:rsidP="00CA1173"/>
    <w:p w:rsidR="00CA1173" w:rsidRPr="00762A9A" w:rsidRDefault="00CA1173" w:rsidP="00CA1173">
      <w:pPr>
        <w:pStyle w:val="Heading3"/>
      </w:pPr>
      <w:r>
        <w:t>2ac- AT: Dept of Ed</w:t>
      </w:r>
    </w:p>
    <w:p w:rsidR="00CA1173" w:rsidRDefault="00CA1173" w:rsidP="00CA1173">
      <w:pPr>
        <w:pStyle w:val="Heading4"/>
      </w:pPr>
      <w:r>
        <w:t>Trump will never get the Department of Education properly staffed—multiple reasons</w:t>
      </w:r>
      <w:r>
        <w:tab/>
      </w:r>
    </w:p>
    <w:p w:rsidR="00CA1173" w:rsidRPr="00777736" w:rsidRDefault="00CA1173" w:rsidP="00CA1173">
      <w:r w:rsidRPr="00777736">
        <w:rPr>
          <w:rStyle w:val="Style13ptBold"/>
        </w:rPr>
        <w:t>Smarick 17</w:t>
      </w:r>
      <w:r>
        <w:rPr>
          <w:rStyle w:val="StyleUnderline"/>
        </w:rPr>
        <w:t xml:space="preserve"> </w:t>
      </w:r>
      <w:r w:rsidRPr="00777736">
        <w:t>(Andy, Opinion Contributor, “The Venn Diagram of Staffing”, Feb. 22, https://www.usnews.com/opinion/knowledge-bank/articles/2017-02-22/betsy-devos-and-the-task-of-staffing-donald-trumps-education-department)</w:t>
      </w:r>
    </w:p>
    <w:p w:rsidR="00CA1173" w:rsidRPr="006A4A47" w:rsidRDefault="00CA1173" w:rsidP="00CA1173">
      <w:pPr>
        <w:rPr>
          <w:sz w:val="16"/>
        </w:rPr>
      </w:pPr>
      <w:r w:rsidRPr="00777736">
        <w:rPr>
          <w:rStyle w:val="StyleUnderline"/>
        </w:rPr>
        <w:t>In any new presidential administration, staffing up agencies is an exciting opportunity and a tough task.</w:t>
      </w:r>
      <w:r w:rsidRPr="006A4A47">
        <w:rPr>
          <w:sz w:val="16"/>
        </w:rPr>
        <w:t xml:space="preserve"> On one hand, it's a chance for the president and a cabinet secretary to build a team of like-minded colleagues. </w:t>
      </w:r>
      <w:r w:rsidRPr="00777736">
        <w:rPr>
          <w:rStyle w:val="StyleUnderline"/>
        </w:rPr>
        <w:t>Typically, they are able to gather lots of talent because high-energy candidates are attracted by the prospect of serving a new president with stores of political capital.</w:t>
      </w:r>
      <w:r>
        <w:rPr>
          <w:rStyle w:val="StyleUnderline"/>
        </w:rPr>
        <w:t xml:space="preserve"> </w:t>
      </w:r>
      <w:r w:rsidRPr="006A4A47">
        <w:rPr>
          <w:sz w:val="16"/>
        </w:rPr>
        <w:t xml:space="preserve">There are perennial challenges, too. The White House office of personnel and the cabinet official's team always battle over who gets to make the final hiring decisions. There are always more interested suitors than jobs available. The process of thoroughly vetting and onboarding scores of appointees is a slog. </w:t>
      </w:r>
      <w:r w:rsidRPr="00777736">
        <w:rPr>
          <w:rStyle w:val="StyleUnderline"/>
        </w:rPr>
        <w:t xml:space="preserve">But, </w:t>
      </w:r>
      <w:r w:rsidRPr="00281EBD">
        <w:rPr>
          <w:rStyle w:val="StyleUnderline"/>
          <w:highlight w:val="cyan"/>
        </w:rPr>
        <w:t>this year, the job of assembling a team of appointees at the</w:t>
      </w:r>
      <w:r w:rsidRPr="00777736">
        <w:rPr>
          <w:rStyle w:val="StyleUnderline"/>
        </w:rPr>
        <w:t xml:space="preserve"> U.S. </w:t>
      </w:r>
      <w:r w:rsidRPr="00281EBD">
        <w:rPr>
          <w:rStyle w:val="StyleUnderline"/>
          <w:highlight w:val="cyan"/>
        </w:rPr>
        <w:t>D</w:t>
      </w:r>
      <w:r w:rsidRPr="00777736">
        <w:rPr>
          <w:rStyle w:val="StyleUnderline"/>
        </w:rPr>
        <w:t xml:space="preserve">epartment </w:t>
      </w:r>
      <w:r w:rsidRPr="00281EBD">
        <w:rPr>
          <w:rStyle w:val="StyleUnderline"/>
          <w:highlight w:val="cyan"/>
        </w:rPr>
        <w:t>o</w:t>
      </w:r>
      <w:r w:rsidRPr="00777736">
        <w:rPr>
          <w:rStyle w:val="StyleUnderline"/>
        </w:rPr>
        <w:t xml:space="preserve">f </w:t>
      </w:r>
      <w:r w:rsidRPr="00281EBD">
        <w:rPr>
          <w:rStyle w:val="StyleUnderline"/>
          <w:highlight w:val="cyan"/>
        </w:rPr>
        <w:t>E</w:t>
      </w:r>
      <w:r w:rsidRPr="00777736">
        <w:rPr>
          <w:rStyle w:val="StyleUnderline"/>
        </w:rPr>
        <w:t xml:space="preserve">ducation – about 150 in total, </w:t>
      </w:r>
      <w:r w:rsidRPr="00281EBD">
        <w:rPr>
          <w:rStyle w:val="StyleUnderline"/>
          <w:highlight w:val="cyan"/>
        </w:rPr>
        <w:t>including the deputy secretary, assistant secretaries and chief of staff – will be especially testing</w:t>
      </w:r>
      <w:r w:rsidRPr="006A4A47">
        <w:rPr>
          <w:sz w:val="16"/>
        </w:rPr>
        <w:t xml:space="preserve">. To understand why, think of a Venn diagram. There are five circles, each representing an important characteristic of a group of people who could serve. The key is the overlap of the circles – finding people who have all of the essential characteristics. Betsy DeVos isn't the only education secretary with a lack of traditional public school experience. </w:t>
      </w:r>
      <w:r w:rsidRPr="00777736">
        <w:rPr>
          <w:rStyle w:val="StyleUnderline"/>
        </w:rPr>
        <w:t xml:space="preserve">First, </w:t>
      </w:r>
      <w:r w:rsidRPr="00281EBD">
        <w:rPr>
          <w:rStyle w:val="StyleUnderline"/>
          <w:highlight w:val="cyan"/>
        </w:rPr>
        <w:t>Trump</w:t>
      </w:r>
      <w:r w:rsidRPr="00281EBD">
        <w:rPr>
          <w:rStyle w:val="StyleUnderline"/>
        </w:rPr>
        <w:t>'s</w:t>
      </w:r>
      <w:r w:rsidRPr="00777736">
        <w:rPr>
          <w:rStyle w:val="StyleUnderline"/>
        </w:rPr>
        <w:t xml:space="preserve"> White House </w:t>
      </w:r>
      <w:r w:rsidRPr="00281EBD">
        <w:rPr>
          <w:rStyle w:val="StyleUnderline"/>
          <w:highlight w:val="cyan"/>
        </w:rPr>
        <w:t>prizes loyalty to the president and is exerting unusually strong influence over the administration's hiring</w:t>
      </w:r>
      <w:r w:rsidRPr="00777736">
        <w:rPr>
          <w:rStyle w:val="StyleUnderline"/>
        </w:rPr>
        <w:t xml:space="preserve">. According to news accounts, </w:t>
      </w:r>
      <w:r w:rsidRPr="00281EBD">
        <w:rPr>
          <w:rStyle w:val="StyleUnderline"/>
          <w:highlight w:val="cyan"/>
        </w:rPr>
        <w:t>they nixed the secretary of state's choice for a deputy;</w:t>
      </w:r>
      <w:r w:rsidRPr="00777736">
        <w:rPr>
          <w:rStyle w:val="StyleUnderline"/>
        </w:rPr>
        <w:t xml:space="preserve"> fired a staffer to the housing secretary and reassigned a national security aide for perceived disloyalty; demoted a transition aide viewed as too close to the defense secretary; and </w:t>
      </w:r>
      <w:r w:rsidRPr="00281EBD">
        <w:rPr>
          <w:rStyle w:val="StyleUnderline"/>
          <w:highlight w:val="cyan"/>
        </w:rPr>
        <w:t>wouldn't give the prospective national security advisor autonomy over staffing decisions</w:t>
      </w:r>
      <w:r w:rsidRPr="00777736">
        <w:rPr>
          <w:rStyle w:val="StyleUnderline"/>
        </w:rPr>
        <w:t>. Given the strong feeling expressed by so many citizens (including policy types) during the polarized 2016 campaign, it's likely that lots of potential education hires will be excluded from the "sufficiently loyal" circle.</w:t>
      </w:r>
      <w:r>
        <w:rPr>
          <w:rStyle w:val="StyleUnderline"/>
        </w:rPr>
        <w:t xml:space="preserve"> </w:t>
      </w:r>
      <w:r w:rsidRPr="00777736">
        <w:rPr>
          <w:rStyle w:val="StyleUnderline"/>
        </w:rPr>
        <w:t xml:space="preserve">Second, for the department to get things done, it needs senior staff with serious government experience. While </w:t>
      </w:r>
      <w:r w:rsidRPr="00281EBD">
        <w:rPr>
          <w:rStyle w:val="StyleUnderline"/>
          <w:highlight w:val="cyan"/>
        </w:rPr>
        <w:t>the administration so far has prioritized private-sector experience, successfully running</w:t>
      </w:r>
      <w:r w:rsidRPr="00777736">
        <w:rPr>
          <w:rStyle w:val="StyleUnderline"/>
        </w:rPr>
        <w:t xml:space="preserve"> Uncle Sam's </w:t>
      </w:r>
      <w:r w:rsidRPr="00281EBD">
        <w:rPr>
          <w:rStyle w:val="StyleUnderline"/>
          <w:highlight w:val="cyan"/>
        </w:rPr>
        <w:t>education bureaucracy requires familiarity with the federal government's vast machinery</w:t>
      </w:r>
      <w:r w:rsidRPr="00777736">
        <w:rPr>
          <w:rStyle w:val="StyleUnderline"/>
        </w:rPr>
        <w:t>, state departments of education, countless federal and state policies and much more. Although some may be attracted by the administration's support for school choice, the department has expansive responsibilities outside of that – special education, student loans, state accountability plans – that need attending.</w:t>
      </w:r>
      <w:r>
        <w:rPr>
          <w:rStyle w:val="StyleUnderline"/>
        </w:rPr>
        <w:t xml:space="preserve"> </w:t>
      </w:r>
      <w:r w:rsidRPr="00777736">
        <w:rPr>
          <w:rStyle w:val="StyleUnderline"/>
        </w:rPr>
        <w:t xml:space="preserve">Third, </w:t>
      </w:r>
      <w:r w:rsidRPr="00281EBD">
        <w:rPr>
          <w:rStyle w:val="StyleUnderline"/>
          <w:highlight w:val="cyan"/>
        </w:rPr>
        <w:t xml:space="preserve">the department needs individuals who understand the very different role the federal government will play in the next several years </w:t>
      </w:r>
      <w:r w:rsidRPr="00281EBD">
        <w:rPr>
          <w:rStyle w:val="StyleUnderline"/>
        </w:rPr>
        <w:t>compared to the</w:t>
      </w:r>
      <w:r w:rsidRPr="00777736">
        <w:rPr>
          <w:rStyle w:val="StyleUnderline"/>
        </w:rPr>
        <w:t xml:space="preserve"> last decade</w:t>
      </w:r>
      <w:r w:rsidRPr="006A4A47">
        <w:rPr>
          <w:sz w:val="16"/>
        </w:rPr>
        <w:t xml:space="preserve">. The public backlash to Common Core, federal teacher evaluation rules and No Child Left Behind combined with the prohibitions on federal activity in the Every Student Succeeds Act require new thinking about Uncle Sam's place in schools. In a recent interview, </w:t>
      </w:r>
      <w:r w:rsidRPr="00777736">
        <w:rPr>
          <w:rStyle w:val="StyleUnderline"/>
        </w:rPr>
        <w:t xml:space="preserve">Secretary Betsy </w:t>
      </w:r>
      <w:r w:rsidRPr="00281EBD">
        <w:rPr>
          <w:rStyle w:val="StyleUnderline"/>
          <w:highlight w:val="cyan"/>
        </w:rPr>
        <w:t>DeVos reiterated her views about a limited federal K-12 role, further reinforcing that potential hires can't see an administration job as a device for forcing dramatic school change</w:t>
      </w:r>
      <w:r w:rsidRPr="00777736">
        <w:rPr>
          <w:rStyle w:val="StyleUnderline"/>
        </w:rPr>
        <w:t>.</w:t>
      </w:r>
      <w:r>
        <w:rPr>
          <w:rStyle w:val="StyleUnderline"/>
        </w:rPr>
        <w:t xml:space="preserve"> </w:t>
      </w:r>
      <w:r w:rsidRPr="006A4A47">
        <w:rPr>
          <w:sz w:val="16"/>
        </w:rPr>
        <w:t xml:space="preserve">RELATED CONTENT DeVos and the New Normal in Education The partisanship and bitterness surrounding Betsy DeVos' confirmation typifies the new normal in education policy. </w:t>
      </w:r>
      <w:r w:rsidRPr="00777736">
        <w:rPr>
          <w:rStyle w:val="StyleUnderline"/>
        </w:rPr>
        <w:t>Fourth, according to Education Week, some prospective senior-level hires are currently unwilling to commit to working for the administration. Some refuse to put themselves and their families through a brutal U.S. Senate confirmation process, having witnessed the divisive fights over previous Trump appointees. Others are concerned about the administration's performance so far; still others want to know what the administration's education priorities are.</w:t>
      </w:r>
      <w:r>
        <w:rPr>
          <w:rStyle w:val="StyleUnderline"/>
        </w:rPr>
        <w:t xml:space="preserve"> </w:t>
      </w:r>
      <w:r w:rsidRPr="006A4A47">
        <w:rPr>
          <w:sz w:val="16"/>
        </w:rPr>
        <w:t xml:space="preserve">Fifth, it is essential to vet job candidates carefully. As demonstrated by Politico's reporting, a number of early department appointees had social-media track records troubling enough to warrant their quick dismissal from the incoming team. Swift, imprudent hiring can lead to not only ill-prepared officials but also public-relations black eyes that erode internal and external confidence in the staffing process. </w:t>
      </w:r>
      <w:r w:rsidRPr="00777736">
        <w:rPr>
          <w:rStyle w:val="StyleUnderline"/>
        </w:rPr>
        <w:t>The key to the department's success is finding individuals in the slender five-circle overlap: They must pass the stringent White House loyalty test; have solid education-system experience; embrace the modest-Uncle-Sam zeitgeist; be willing to serve this administration; and have skeleton-free closets. Each time someone is chosen from outside the overlap, there will be a price to be paid.</w:t>
      </w:r>
      <w:r w:rsidRPr="006A4A47">
        <w:rPr>
          <w:sz w:val="16"/>
        </w:rPr>
        <w:t xml:space="preserve"> For instance, recruits inadequately loyal to the White House either won't get through the process or risk firing once aboard. Inexperienced hires won't be able to help DeVos very much with her hardest tasks and might stoke the anger of those already frustrated with the administration. </w:t>
      </w:r>
    </w:p>
    <w:p w:rsidR="00CA1173" w:rsidRPr="00C11AD8" w:rsidRDefault="00CA1173" w:rsidP="00CA1173">
      <w:pPr>
        <w:pStyle w:val="Heading3"/>
      </w:pPr>
      <w:r>
        <w:t>2ac- AT: Syria Impact</w:t>
      </w:r>
    </w:p>
    <w:p w:rsidR="00CA1173" w:rsidRPr="00C11AD8" w:rsidRDefault="00CA1173" w:rsidP="00CA1173">
      <w:pPr>
        <w:pStyle w:val="Heading4"/>
      </w:pPr>
      <w:r w:rsidRPr="00C11AD8">
        <w:t xml:space="preserve">Not Unique — no chance of a diplomatic solution. </w:t>
      </w:r>
    </w:p>
    <w:p w:rsidR="00CA1173" w:rsidRPr="00C11AD8" w:rsidRDefault="00CA1173" w:rsidP="00CA1173">
      <w:r w:rsidRPr="00C11AD8">
        <w:rPr>
          <w:rStyle w:val="Style13ptBold"/>
        </w:rPr>
        <w:t>Klapper ’16</w:t>
      </w:r>
      <w:r w:rsidRPr="00C11AD8">
        <w:t xml:space="preserve"> </w:t>
      </w:r>
      <w:r w:rsidRPr="00C11AD8">
        <w:rPr>
          <w:sz w:val="16"/>
          <w:szCs w:val="16"/>
        </w:rPr>
        <w:t>(Bradley; Reporter at the Associated Press</w:t>
      </w:r>
      <w:proofErr w:type="gramStart"/>
      <w:r w:rsidRPr="00C11AD8">
        <w:rPr>
          <w:sz w:val="16"/>
          <w:szCs w:val="16"/>
        </w:rPr>
        <w:t>;  11</w:t>
      </w:r>
      <w:proofErr w:type="gramEnd"/>
      <w:r w:rsidRPr="00C11AD8">
        <w:rPr>
          <w:sz w:val="16"/>
          <w:szCs w:val="16"/>
        </w:rPr>
        <w:t xml:space="preserve">/29/16, PBS, “U.S. officials concede there is little chance for a breakthrough in Syria,” </w:t>
      </w:r>
      <w:hyperlink r:id="rId41" w:history="1">
        <w:r w:rsidRPr="00C11AD8">
          <w:rPr>
            <w:rStyle w:val="Hyperlink"/>
            <w:sz w:val="16"/>
            <w:szCs w:val="16"/>
          </w:rPr>
          <w:t>http://www.pbs.org/newshour/rundown/u-s-officials-concede-little-chance-breakthrough-syria/</w:t>
        </w:r>
      </w:hyperlink>
      <w:r w:rsidRPr="00C11AD8">
        <w:rPr>
          <w:sz w:val="16"/>
          <w:szCs w:val="16"/>
        </w:rPr>
        <w:t>, DOA: 7/18/17)</w:t>
      </w:r>
    </w:p>
    <w:p w:rsidR="00CA1173" w:rsidRPr="00C11AD8" w:rsidRDefault="00CA1173" w:rsidP="00CA1173">
      <w:pPr>
        <w:rPr>
          <w:sz w:val="16"/>
        </w:rPr>
      </w:pPr>
      <w:r w:rsidRPr="00C11AD8">
        <w:rPr>
          <w:rStyle w:val="StyleUnderline"/>
        </w:rPr>
        <w:t>With Syria’s Russian-backed military appearing close to seizing total control of Aleppo, U</w:t>
      </w:r>
      <w:r w:rsidRPr="00281EBD">
        <w:rPr>
          <w:rStyle w:val="StyleUnderline"/>
          <w:highlight w:val="cyan"/>
        </w:rPr>
        <w:t xml:space="preserve">.S. </w:t>
      </w:r>
      <w:r w:rsidRPr="00281EBD">
        <w:rPr>
          <w:rStyle w:val="Emphasis"/>
          <w:highlight w:val="cyan"/>
        </w:rPr>
        <w:t>officials concede they have little to no chance of securing a diplomatic breakthrough</w:t>
      </w:r>
      <w:r w:rsidRPr="00C11AD8">
        <w:rPr>
          <w:sz w:val="16"/>
        </w:rPr>
        <w:t xml:space="preserve"> to halt the 5½-year civil war </w:t>
      </w:r>
      <w:r w:rsidRPr="00C11AD8">
        <w:rPr>
          <w:rStyle w:val="StyleUnderline"/>
        </w:rPr>
        <w:t>in</w:t>
      </w:r>
      <w:r w:rsidRPr="00C11AD8">
        <w:rPr>
          <w:sz w:val="16"/>
        </w:rPr>
        <w:t xml:space="preserve"> President Barack </w:t>
      </w:r>
      <w:r w:rsidRPr="00C11AD8">
        <w:rPr>
          <w:rStyle w:val="StyleUnderline"/>
        </w:rPr>
        <w:t>Obama’s last weeks in office. Given</w:t>
      </w:r>
      <w:r w:rsidRPr="00C11AD8">
        <w:rPr>
          <w:sz w:val="16"/>
        </w:rPr>
        <w:t xml:space="preserve"> Donald </w:t>
      </w:r>
      <w:r w:rsidRPr="00281EBD">
        <w:rPr>
          <w:rStyle w:val="StyleUnderline"/>
          <w:highlight w:val="cyan"/>
        </w:rPr>
        <w:t xml:space="preserve">Trump’s promises of closer cooperation with Russia, </w:t>
      </w:r>
      <w:r w:rsidRPr="00281EBD">
        <w:rPr>
          <w:rStyle w:val="Emphasis"/>
          <w:highlight w:val="cyan"/>
        </w:rPr>
        <w:t>the U.S. has lost what limited leverage it had</w:t>
      </w:r>
      <w:r w:rsidRPr="00281EBD">
        <w:rPr>
          <w:sz w:val="16"/>
          <w:highlight w:val="cyan"/>
        </w:rPr>
        <w:t>.</w:t>
      </w:r>
      <w:r w:rsidRPr="00C11AD8">
        <w:rPr>
          <w:sz w:val="16"/>
        </w:rPr>
        <w:t xml:space="preserve"> </w:t>
      </w:r>
      <w:r w:rsidRPr="00C11AD8">
        <w:rPr>
          <w:rStyle w:val="StyleUnderline"/>
        </w:rPr>
        <w:t xml:space="preserve">Until recently, </w:t>
      </w:r>
      <w:r w:rsidRPr="00281EBD">
        <w:rPr>
          <w:rStyle w:val="StyleUnderline"/>
          <w:highlight w:val="cyan"/>
        </w:rPr>
        <w:t>top U.S. officials</w:t>
      </w:r>
      <w:r w:rsidRPr="00C11AD8">
        <w:rPr>
          <w:rStyle w:val="StyleUnderline"/>
        </w:rPr>
        <w:t xml:space="preserve"> still </w:t>
      </w:r>
      <w:r w:rsidRPr="00281EBD">
        <w:rPr>
          <w:rStyle w:val="StyleUnderline"/>
          <w:highlight w:val="cyan"/>
        </w:rPr>
        <w:t>dangled the threat of reviving any of the various Syria plans Obama</w:t>
      </w:r>
      <w:r w:rsidRPr="00C11AD8">
        <w:rPr>
          <w:rStyle w:val="StyleUnderline"/>
        </w:rPr>
        <w:t xml:space="preserve"> long </w:t>
      </w:r>
      <w:r w:rsidRPr="00281EBD">
        <w:rPr>
          <w:rStyle w:val="StyleUnderline"/>
          <w:highlight w:val="cyan"/>
        </w:rPr>
        <w:t>had rejected</w:t>
      </w:r>
      <w:r w:rsidRPr="00281EBD">
        <w:rPr>
          <w:sz w:val="16"/>
          <w:highlight w:val="cyan"/>
        </w:rPr>
        <w:t xml:space="preserve">, </w:t>
      </w:r>
      <w:r w:rsidRPr="00281EBD">
        <w:rPr>
          <w:sz w:val="16"/>
        </w:rPr>
        <w:t>from</w:t>
      </w:r>
      <w:r w:rsidRPr="00C11AD8">
        <w:rPr>
          <w:sz w:val="16"/>
        </w:rPr>
        <w:t xml:space="preserve"> a no-fly zone over opposition-held territory and more weapons to the rebels to sanctions on Moscow for aiding Syrian President Bashar Assad. </w:t>
      </w:r>
      <w:r w:rsidRPr="00C11AD8">
        <w:rPr>
          <w:rStyle w:val="Emphasis"/>
        </w:rPr>
        <w:t>Such talk has disappeared</w:t>
      </w:r>
      <w:r w:rsidRPr="00C11AD8">
        <w:rPr>
          <w:rStyle w:val="StyleUnderline"/>
        </w:rPr>
        <w:t xml:space="preserve"> since Trump’s surprise election victory</w:t>
      </w:r>
      <w:r w:rsidRPr="00C11AD8">
        <w:rPr>
          <w:sz w:val="16"/>
        </w:rPr>
        <w:t xml:space="preserve"> three weeks ago. And </w:t>
      </w:r>
      <w:r w:rsidRPr="00C11AD8">
        <w:rPr>
          <w:rStyle w:val="StyleUnderline"/>
        </w:rPr>
        <w:t xml:space="preserve">the </w:t>
      </w:r>
      <w:r w:rsidRPr="00281EBD">
        <w:rPr>
          <w:rStyle w:val="Emphasis"/>
          <w:highlight w:val="cyan"/>
        </w:rPr>
        <w:t>sense of U.S. powerlessness is so profound</w:t>
      </w:r>
      <w:r w:rsidRPr="00281EBD">
        <w:rPr>
          <w:rStyle w:val="StyleUnderline"/>
          <w:highlight w:val="cyan"/>
        </w:rPr>
        <w:t xml:space="preserve"> right now that even Obama’s Plan </w:t>
      </w:r>
      <w:proofErr w:type="gramStart"/>
      <w:r w:rsidRPr="00281EBD">
        <w:rPr>
          <w:rStyle w:val="StyleUnderline"/>
          <w:highlight w:val="cyan"/>
        </w:rPr>
        <w:t>A</w:t>
      </w:r>
      <w:proofErr w:type="gramEnd"/>
      <w:r w:rsidRPr="00281EBD">
        <w:rPr>
          <w:rStyle w:val="StyleUnderline"/>
          <w:highlight w:val="cyan"/>
        </w:rPr>
        <w:t xml:space="preserve"> — diplomatic efforts with Russia — </w:t>
      </w:r>
      <w:r w:rsidRPr="00281EBD">
        <w:rPr>
          <w:rStyle w:val="Emphasis"/>
          <w:highlight w:val="cyan"/>
        </w:rPr>
        <w:t>doesn’t seem to be taking on added urgency</w:t>
      </w:r>
      <w:r w:rsidRPr="00281EBD">
        <w:rPr>
          <w:rStyle w:val="StyleUnderline"/>
          <w:highlight w:val="cyan"/>
        </w:rPr>
        <w:t>.</w:t>
      </w:r>
      <w:r w:rsidRPr="00C11AD8">
        <w:rPr>
          <w:rStyle w:val="StyleUnderline"/>
        </w:rPr>
        <w:t xml:space="preserve"> Discussions</w:t>
      </w:r>
      <w:r w:rsidRPr="00C11AD8">
        <w:rPr>
          <w:sz w:val="16"/>
        </w:rPr>
        <w:t xml:space="preserve"> in Geneva </w:t>
      </w:r>
      <w:r w:rsidRPr="00C11AD8">
        <w:rPr>
          <w:rStyle w:val="StyleUnderline"/>
        </w:rPr>
        <w:t>involving senior diplomats are occurring regularly, though not daily</w:t>
      </w:r>
      <w:r w:rsidRPr="00C11AD8">
        <w:rPr>
          <w:sz w:val="16"/>
        </w:rPr>
        <w:t xml:space="preserve">. Secretary of State John </w:t>
      </w:r>
      <w:r w:rsidRPr="00C11AD8">
        <w:rPr>
          <w:rStyle w:val="StyleUnderline"/>
        </w:rPr>
        <w:t>Kerry and Russian Foreign Minister</w:t>
      </w:r>
      <w:r w:rsidRPr="00C11AD8">
        <w:rPr>
          <w:sz w:val="16"/>
        </w:rPr>
        <w:t xml:space="preserve"> Sergey </w:t>
      </w:r>
      <w:r w:rsidRPr="00C11AD8">
        <w:rPr>
          <w:rStyle w:val="StyleUnderline"/>
        </w:rPr>
        <w:t>Lavrov have been talking by telephone a couple of times each week. The specter of the fall of Aleppo</w:t>
      </w:r>
      <w:r w:rsidRPr="00C11AD8">
        <w:rPr>
          <w:sz w:val="16"/>
        </w:rPr>
        <w:t xml:space="preserve">, Syria’s largest city, </w:t>
      </w:r>
      <w:r w:rsidRPr="00C11AD8">
        <w:rPr>
          <w:rStyle w:val="StyleUnderline"/>
        </w:rPr>
        <w:t>isn’t changing the American approach</w:t>
      </w:r>
      <w:r w:rsidRPr="00C11AD8">
        <w:rPr>
          <w:sz w:val="16"/>
        </w:rPr>
        <w:t>. “</w:t>
      </w:r>
      <w:r w:rsidRPr="00281EBD">
        <w:rPr>
          <w:rStyle w:val="StyleUnderline"/>
          <w:highlight w:val="cyan"/>
        </w:rPr>
        <w:t>The U</w:t>
      </w:r>
      <w:r w:rsidRPr="00C11AD8">
        <w:rPr>
          <w:sz w:val="16"/>
        </w:rPr>
        <w:t xml:space="preserve">nited </w:t>
      </w:r>
      <w:r w:rsidRPr="00281EBD">
        <w:rPr>
          <w:rStyle w:val="StyleUnderline"/>
          <w:highlight w:val="cyan"/>
        </w:rPr>
        <w:t>S</w:t>
      </w:r>
      <w:r w:rsidRPr="00C11AD8">
        <w:rPr>
          <w:sz w:val="16"/>
        </w:rPr>
        <w:t xml:space="preserve">tates </w:t>
      </w:r>
      <w:r w:rsidRPr="00281EBD">
        <w:rPr>
          <w:rStyle w:val="StyleUnderline"/>
          <w:highlight w:val="cyan"/>
        </w:rPr>
        <w:t>continues to work diplomatically</w:t>
      </w:r>
      <w:r w:rsidRPr="00C11AD8">
        <w:rPr>
          <w:sz w:val="16"/>
        </w:rPr>
        <w:t xml:space="preserve">,” </w:t>
      </w:r>
      <w:r w:rsidRPr="00C11AD8">
        <w:rPr>
          <w:rStyle w:val="StyleUnderline"/>
        </w:rPr>
        <w:t xml:space="preserve">White House press </w:t>
      </w:r>
      <w:r w:rsidRPr="00281EBD">
        <w:rPr>
          <w:rStyle w:val="StyleUnderline"/>
          <w:highlight w:val="cyan"/>
        </w:rPr>
        <w:t>secretary</w:t>
      </w:r>
      <w:r w:rsidRPr="00C11AD8">
        <w:rPr>
          <w:sz w:val="16"/>
        </w:rPr>
        <w:t xml:space="preserve"> Josh </w:t>
      </w:r>
      <w:r w:rsidRPr="00281EBD">
        <w:rPr>
          <w:rStyle w:val="StyleUnderline"/>
          <w:highlight w:val="cyan"/>
        </w:rPr>
        <w:t>Earnest said</w:t>
      </w:r>
      <w:r w:rsidRPr="00C11AD8">
        <w:rPr>
          <w:sz w:val="16"/>
        </w:rPr>
        <w:t xml:space="preserve"> Monday, </w:t>
      </w:r>
      <w:r w:rsidRPr="00281EBD">
        <w:rPr>
          <w:rStyle w:val="StyleUnderline"/>
          <w:highlight w:val="cyan"/>
        </w:rPr>
        <w:t>crediting Kerry with redoubling</w:t>
      </w:r>
      <w:r w:rsidRPr="00281EBD">
        <w:rPr>
          <w:sz w:val="16"/>
          <w:highlight w:val="cyan"/>
        </w:rPr>
        <w:t xml:space="preserve"> “</w:t>
      </w:r>
      <w:r w:rsidRPr="00281EBD">
        <w:rPr>
          <w:rStyle w:val="StyleUnderline"/>
          <w:highlight w:val="cyan"/>
        </w:rPr>
        <w:t>efforts to try to bring about that kind of solution</w:t>
      </w:r>
      <w:r w:rsidRPr="00C11AD8">
        <w:rPr>
          <w:sz w:val="16"/>
        </w:rPr>
        <w:t xml:space="preserve"> because we know that it’s just impossible to impose a military solution.” Blocks away in Washington, </w:t>
      </w:r>
      <w:r w:rsidRPr="00C11AD8">
        <w:rPr>
          <w:rStyle w:val="StyleUnderline"/>
        </w:rPr>
        <w:t>State Department spokesman</w:t>
      </w:r>
      <w:r w:rsidRPr="00C11AD8">
        <w:rPr>
          <w:sz w:val="16"/>
        </w:rPr>
        <w:t xml:space="preserve"> John </w:t>
      </w:r>
      <w:r w:rsidRPr="00C11AD8">
        <w:rPr>
          <w:rStyle w:val="StyleUnderline"/>
        </w:rPr>
        <w:t>Kirby told reporters:</w:t>
      </w:r>
      <w:r w:rsidRPr="00C11AD8">
        <w:rPr>
          <w:sz w:val="16"/>
        </w:rPr>
        <w:t xml:space="preserve"> “</w:t>
      </w:r>
      <w:r w:rsidRPr="00C11AD8">
        <w:rPr>
          <w:rStyle w:val="StyleUnderline"/>
        </w:rPr>
        <w:t>To suggest … that there’s some sort of frantic or frenetic last-ditch efforts here i</w:t>
      </w:r>
      <w:r w:rsidRPr="00281EBD">
        <w:rPr>
          <w:rStyle w:val="StyleUnderline"/>
          <w:highlight w:val="cyan"/>
        </w:rPr>
        <w:t xml:space="preserve">n the remaining weeks that he has in office just </w:t>
      </w:r>
      <w:r w:rsidRPr="00281EBD">
        <w:rPr>
          <w:rStyle w:val="Emphasis"/>
          <w:highlight w:val="cyan"/>
        </w:rPr>
        <w:t>simply doesn’t comport with the facts</w:t>
      </w:r>
      <w:r w:rsidRPr="00281EBD">
        <w:rPr>
          <w:sz w:val="16"/>
          <w:highlight w:val="cyan"/>
        </w:rPr>
        <w:t>.”</w:t>
      </w:r>
    </w:p>
    <w:p w:rsidR="00CA1173" w:rsidRPr="00C11AD8" w:rsidRDefault="00CA1173" w:rsidP="00CA1173">
      <w:pPr>
        <w:pStyle w:val="Heading3"/>
      </w:pPr>
      <w:r>
        <w:t>2ac- AT: North Korea Impact</w:t>
      </w:r>
    </w:p>
    <w:p w:rsidR="00CA1173" w:rsidRPr="00C11AD8" w:rsidRDefault="00CA1173" w:rsidP="00CA1173">
      <w:pPr>
        <w:pStyle w:val="Heading4"/>
      </w:pPr>
      <w:r w:rsidRPr="00C11AD8">
        <w:t>Non-unique – Diplomacy fails over North Korea.</w:t>
      </w:r>
    </w:p>
    <w:p w:rsidR="00CA1173" w:rsidRPr="00C11AD8" w:rsidRDefault="00CA1173" w:rsidP="00CA1173">
      <w:r w:rsidRPr="00C11AD8">
        <w:rPr>
          <w:rStyle w:val="Style13ptBold"/>
        </w:rPr>
        <w:t xml:space="preserve">Fifield &amp; Gearan ’17 — Fellow at the Harvard Nieman Foundation for Journalism </w:t>
      </w:r>
      <w:r w:rsidRPr="00C11AD8">
        <w:rPr>
          <w:sz w:val="16"/>
          <w:szCs w:val="16"/>
        </w:rPr>
        <w:t xml:space="preserve">(Anna; Fellow at the Harvard Nieman Foundation for Journalism, BA in English from the Victoria University of Wellington; Anne; National Securiy Correspondent for the Washington Post; 3/16/17, Washington Post, “Tillerson says diplomacy with North Korea has ‘failed’; Pyongyang warns of war,” </w:t>
      </w:r>
      <w:hyperlink r:id="rId42" w:history="1">
        <w:r w:rsidRPr="00C11AD8">
          <w:rPr>
            <w:rStyle w:val="Hyperlink"/>
            <w:sz w:val="16"/>
            <w:szCs w:val="16"/>
          </w:rPr>
          <w:t>https://www.washingtonpost.com/world/asia_pacific/tillerson-stresses-regional-cooperation-to-curb-north-koreas-weapons-programs/2017/03/16/4ec5e07c-09ab-11e7-bd19-fd3afa0f7e2a_story.html</w:t>
        </w:r>
      </w:hyperlink>
      <w:r w:rsidRPr="00C11AD8">
        <w:rPr>
          <w:sz w:val="16"/>
          <w:szCs w:val="16"/>
        </w:rPr>
        <w:t>, DOA: 7/18/17)</w:t>
      </w:r>
    </w:p>
    <w:p w:rsidR="00CA1173" w:rsidRPr="00C11AD8" w:rsidRDefault="00CA1173" w:rsidP="00CA1173">
      <w:pPr>
        <w:rPr>
          <w:sz w:val="16"/>
        </w:rPr>
      </w:pPr>
      <w:r w:rsidRPr="00C11AD8">
        <w:rPr>
          <w:sz w:val="16"/>
        </w:rPr>
        <w:t xml:space="preserve">TOKYO — </w:t>
      </w:r>
      <w:r w:rsidRPr="00281EBD">
        <w:rPr>
          <w:rStyle w:val="StyleUnderline"/>
          <w:highlight w:val="cyan"/>
        </w:rPr>
        <w:t>The</w:t>
      </w:r>
      <w:r w:rsidRPr="00C11AD8">
        <w:rPr>
          <w:rStyle w:val="StyleUnderline"/>
        </w:rPr>
        <w:t xml:space="preserve"> Trump </w:t>
      </w:r>
      <w:r w:rsidRPr="00281EBD">
        <w:rPr>
          <w:rStyle w:val="StyleUnderline"/>
          <w:highlight w:val="cyan"/>
        </w:rPr>
        <w:t xml:space="preserve">administration made a clear </w:t>
      </w:r>
      <w:r w:rsidRPr="00281EBD">
        <w:rPr>
          <w:rStyle w:val="Emphasis"/>
          <w:highlight w:val="cyan"/>
        </w:rPr>
        <w:t>break</w:t>
      </w:r>
      <w:r w:rsidRPr="00C11AD8">
        <w:rPr>
          <w:sz w:val="16"/>
        </w:rPr>
        <w:t xml:space="preserve"> Thursday </w:t>
      </w:r>
      <w:r w:rsidRPr="00281EBD">
        <w:rPr>
          <w:rStyle w:val="Emphasis"/>
          <w:highlight w:val="cyan"/>
        </w:rPr>
        <w:t>with diplomatic efforts</w:t>
      </w:r>
      <w:r w:rsidRPr="00281EBD">
        <w:rPr>
          <w:rStyle w:val="StyleUnderline"/>
          <w:highlight w:val="cyan"/>
        </w:rPr>
        <w:t xml:space="preserve"> to</w:t>
      </w:r>
      <w:r w:rsidRPr="00C11AD8">
        <w:rPr>
          <w:rStyle w:val="StyleUnderline"/>
        </w:rPr>
        <w:t xml:space="preserve"> talk </w:t>
      </w:r>
      <w:r w:rsidRPr="00281EBD">
        <w:rPr>
          <w:rStyle w:val="StyleUnderline"/>
          <w:highlight w:val="cyan"/>
        </w:rPr>
        <w:t>North Kore</w:t>
      </w:r>
      <w:r w:rsidRPr="00C11AD8">
        <w:rPr>
          <w:rStyle w:val="StyleUnderline"/>
        </w:rPr>
        <w:t xml:space="preserve">a out of a nuclear confrontation, </w:t>
      </w:r>
      <w:r w:rsidRPr="00281EBD">
        <w:rPr>
          <w:rStyle w:val="StyleUnderline"/>
          <w:highlight w:val="cyan"/>
        </w:rPr>
        <w:t>bringing the U</w:t>
      </w:r>
      <w:r w:rsidRPr="00C11AD8">
        <w:rPr>
          <w:sz w:val="16"/>
        </w:rPr>
        <w:t xml:space="preserve">nited </w:t>
      </w:r>
      <w:r w:rsidRPr="00281EBD">
        <w:rPr>
          <w:rStyle w:val="StyleUnderline"/>
          <w:highlight w:val="cyan"/>
        </w:rPr>
        <w:t>S</w:t>
      </w:r>
      <w:r w:rsidRPr="00C11AD8">
        <w:rPr>
          <w:sz w:val="16"/>
        </w:rPr>
        <w:t xml:space="preserve">tates </w:t>
      </w:r>
      <w:r w:rsidRPr="00281EBD">
        <w:rPr>
          <w:rStyle w:val="StyleUnderline"/>
          <w:highlight w:val="cyan"/>
        </w:rPr>
        <w:t>and</w:t>
      </w:r>
      <w:r w:rsidRPr="00C11AD8">
        <w:rPr>
          <w:sz w:val="16"/>
        </w:rPr>
        <w:t xml:space="preserve"> its Asian </w:t>
      </w:r>
      <w:r w:rsidRPr="00281EBD">
        <w:rPr>
          <w:rStyle w:val="StyleUnderline"/>
          <w:highlight w:val="cyan"/>
        </w:rPr>
        <w:t xml:space="preserve">allies closer to a </w:t>
      </w:r>
      <w:r w:rsidRPr="00281EBD">
        <w:rPr>
          <w:rStyle w:val="Emphasis"/>
          <w:highlight w:val="cyan"/>
        </w:rPr>
        <w:t>military response</w:t>
      </w:r>
      <w:r w:rsidRPr="00281EBD">
        <w:rPr>
          <w:rStyle w:val="StyleUnderline"/>
          <w:highlight w:val="cyan"/>
        </w:rPr>
        <w:t xml:space="preserve"> than at any point in more than a decade</w:t>
      </w:r>
      <w:r w:rsidRPr="00C11AD8">
        <w:rPr>
          <w:sz w:val="16"/>
        </w:rPr>
        <w:t xml:space="preserve">. Secretary of State Rex </w:t>
      </w:r>
      <w:r w:rsidRPr="00281EBD">
        <w:rPr>
          <w:rStyle w:val="StyleUnderline"/>
          <w:highlight w:val="cyan"/>
        </w:rPr>
        <w:t>Tillerson</w:t>
      </w:r>
      <w:r w:rsidRPr="00C11AD8">
        <w:rPr>
          <w:rStyle w:val="StyleUnderline"/>
        </w:rPr>
        <w:t xml:space="preserve"> said that 20 years of trying to persuade North Korea</w:t>
      </w:r>
      <w:r w:rsidRPr="00C11AD8">
        <w:rPr>
          <w:sz w:val="16"/>
        </w:rPr>
        <w:t xml:space="preserve"> to abandon its nuclear program </w:t>
      </w:r>
      <w:r w:rsidRPr="00281EBD">
        <w:rPr>
          <w:rStyle w:val="Emphasis"/>
          <w:highlight w:val="cyan"/>
        </w:rPr>
        <w:t>had failed</w:t>
      </w:r>
      <w:r w:rsidRPr="00281EBD">
        <w:rPr>
          <w:rStyle w:val="StyleUnderline"/>
          <w:highlight w:val="cyan"/>
        </w:rPr>
        <w:t xml:space="preserve"> and that he was visiting Asia “to exchange views </w:t>
      </w:r>
      <w:r w:rsidRPr="00281EBD">
        <w:rPr>
          <w:rStyle w:val="Emphasis"/>
          <w:highlight w:val="cyan"/>
        </w:rPr>
        <w:t>on a new approach</w:t>
      </w:r>
      <w:r w:rsidRPr="00C11AD8">
        <w:rPr>
          <w:rStyle w:val="Emphasis"/>
        </w:rPr>
        <w:t xml:space="preserve">.” </w:t>
      </w:r>
      <w:r w:rsidRPr="00C11AD8">
        <w:rPr>
          <w:sz w:val="16"/>
        </w:rPr>
        <w:t xml:space="preserve">Soon after Tillerson’s remarks, </w:t>
      </w:r>
      <w:r w:rsidRPr="00C11AD8">
        <w:rPr>
          <w:rStyle w:val="StyleUnderline"/>
        </w:rPr>
        <w:t>in a sign of mounting tensions</w:t>
      </w:r>
      <w:r w:rsidRPr="00C11AD8">
        <w:rPr>
          <w:sz w:val="16"/>
        </w:rPr>
        <w:t xml:space="preserve">, </w:t>
      </w:r>
      <w:r w:rsidRPr="00C11AD8">
        <w:rPr>
          <w:rStyle w:val="StyleUnderline"/>
        </w:rPr>
        <w:t>the North Korean Embassy held an extraordinary news conference</w:t>
      </w:r>
      <w:r w:rsidRPr="00C11AD8">
        <w:rPr>
          <w:sz w:val="16"/>
        </w:rPr>
        <w:t xml:space="preserve"> in Beijing </w:t>
      </w:r>
      <w:r w:rsidRPr="00C11AD8">
        <w:rPr>
          <w:rStyle w:val="StyleUnderline"/>
        </w:rPr>
        <w:t>to blame the potential for nuclear war on the U</w:t>
      </w:r>
      <w:r w:rsidRPr="00C11AD8">
        <w:rPr>
          <w:sz w:val="16"/>
        </w:rPr>
        <w:t xml:space="preserve">nited </w:t>
      </w:r>
      <w:r w:rsidRPr="00C11AD8">
        <w:rPr>
          <w:rStyle w:val="StyleUnderline"/>
        </w:rPr>
        <w:t>S</w:t>
      </w:r>
      <w:r w:rsidRPr="00C11AD8">
        <w:rPr>
          <w:sz w:val="16"/>
        </w:rPr>
        <w:t xml:space="preserve">tates while </w:t>
      </w:r>
      <w:r w:rsidRPr="00C11AD8">
        <w:rPr>
          <w:rStyle w:val="StyleUnderline"/>
        </w:rPr>
        <w:t>vowing</w:t>
      </w:r>
      <w:r w:rsidRPr="00C11AD8">
        <w:rPr>
          <w:sz w:val="16"/>
        </w:rPr>
        <w:t xml:space="preserve"> that its homegrown </w:t>
      </w:r>
      <w:r w:rsidRPr="00C11AD8">
        <w:rPr>
          <w:rStyle w:val="StyleUnderline"/>
        </w:rPr>
        <w:t>nuclear testing</w:t>
      </w:r>
      <w:r w:rsidRPr="00C11AD8">
        <w:rPr>
          <w:sz w:val="16"/>
        </w:rPr>
        <w:t xml:space="preserve"> program </w:t>
      </w:r>
      <w:r w:rsidRPr="00C11AD8">
        <w:rPr>
          <w:rStyle w:val="StyleUnderline"/>
        </w:rPr>
        <w:t>will continue in self-defense.</w:t>
      </w:r>
      <w:r w:rsidRPr="00C11AD8">
        <w:rPr>
          <w:sz w:val="16"/>
        </w:rPr>
        <w:t xml:space="preserve"> </w:t>
      </w:r>
      <w:r w:rsidRPr="00C11AD8">
        <w:rPr>
          <w:rStyle w:val="StyleUnderline"/>
        </w:rPr>
        <w:t>North Korea has amassed a sizable nuclear stockpile</w:t>
      </w:r>
      <w:r w:rsidRPr="00C11AD8">
        <w:rPr>
          <w:sz w:val="16"/>
        </w:rPr>
        <w:t xml:space="preserve"> </w:t>
      </w:r>
      <w:r w:rsidRPr="00C11AD8">
        <w:rPr>
          <w:rStyle w:val="StyleUnderline"/>
        </w:rPr>
        <w:t>and appears</w:t>
      </w:r>
      <w:r w:rsidRPr="00C11AD8">
        <w:rPr>
          <w:sz w:val="16"/>
        </w:rPr>
        <w:t xml:space="preserve"> at the brink of being </w:t>
      </w:r>
      <w:r w:rsidRPr="00C11AD8">
        <w:rPr>
          <w:rStyle w:val="StyleUnderline"/>
        </w:rPr>
        <w:t>able to strike the U.S.</w:t>
      </w:r>
      <w:r w:rsidRPr="00C11AD8">
        <w:rPr>
          <w:sz w:val="16"/>
        </w:rPr>
        <w:t xml:space="preserve"> mainland </w:t>
      </w:r>
      <w:r w:rsidRPr="00C11AD8">
        <w:rPr>
          <w:rStyle w:val="StyleUnderline"/>
        </w:rPr>
        <w:t>and</w:t>
      </w:r>
      <w:r w:rsidRPr="00C11AD8">
        <w:rPr>
          <w:sz w:val="16"/>
        </w:rPr>
        <w:t xml:space="preserve"> American </w:t>
      </w:r>
      <w:r w:rsidRPr="00C11AD8">
        <w:rPr>
          <w:rStyle w:val="StyleUnderline"/>
        </w:rPr>
        <w:t>allies in Asia</w:t>
      </w:r>
      <w:r w:rsidRPr="00C11AD8">
        <w:rPr>
          <w:sz w:val="16"/>
        </w:rPr>
        <w:t xml:space="preserve">. </w:t>
      </w:r>
      <w:r w:rsidRPr="00C11AD8">
        <w:rPr>
          <w:rStyle w:val="StyleUnderline"/>
        </w:rPr>
        <w:t xml:space="preserve">The rising threat </w:t>
      </w:r>
      <w:r w:rsidRPr="00C11AD8">
        <w:rPr>
          <w:sz w:val="16"/>
        </w:rPr>
        <w:t xml:space="preserve">from the isolated military dictatorship has </w:t>
      </w:r>
      <w:r w:rsidRPr="00C11AD8">
        <w:rPr>
          <w:rStyle w:val="StyleUnderline"/>
        </w:rPr>
        <w:t>prompted the Trump administration to</w:t>
      </w:r>
      <w:r w:rsidRPr="00C11AD8">
        <w:rPr>
          <w:sz w:val="16"/>
        </w:rPr>
        <w:t xml:space="preserve"> begin </w:t>
      </w:r>
      <w:r w:rsidRPr="00C11AD8">
        <w:rPr>
          <w:rStyle w:val="StyleUnderline"/>
        </w:rPr>
        <w:t>assess</w:t>
      </w:r>
      <w:r w:rsidRPr="00C11AD8">
        <w:rPr>
          <w:sz w:val="16"/>
        </w:rPr>
        <w:t xml:space="preserve">ing its </w:t>
      </w:r>
      <w:r w:rsidRPr="00C11AD8">
        <w:rPr>
          <w:rStyle w:val="StyleUnderline"/>
        </w:rPr>
        <w:t>options for how to respond</w:t>
      </w:r>
      <w:r w:rsidRPr="00C11AD8">
        <w:rPr>
          <w:sz w:val="16"/>
        </w:rPr>
        <w:t xml:space="preserve"> and serves as an early test for how the president will confront an increasingly volatile international situation. One potential immediate response would be to strengthen existing South Korean missile capabilities or to provide Japan with new offensive missile ability. </w:t>
      </w:r>
      <w:r w:rsidRPr="00C11AD8">
        <w:rPr>
          <w:rStyle w:val="StyleUnderline"/>
        </w:rPr>
        <w:t>Japan</w:t>
      </w:r>
      <w:r w:rsidRPr="00C11AD8">
        <w:rPr>
          <w:sz w:val="16"/>
        </w:rPr>
        <w:t xml:space="preserve">’s defense chief told parliament this month that he </w:t>
      </w:r>
      <w:r w:rsidRPr="00C11AD8">
        <w:rPr>
          <w:rStyle w:val="StyleUnderline"/>
        </w:rPr>
        <w:t xml:space="preserve">would not rule out “first strike” capability, </w:t>
      </w:r>
      <w:r w:rsidRPr="00C11AD8">
        <w:rPr>
          <w:sz w:val="16"/>
        </w:rPr>
        <w:t xml:space="preserve">which would be a major departure from Japan’s postwar pacifist traditions. </w:t>
      </w:r>
      <w:r w:rsidRPr="00C11AD8">
        <w:rPr>
          <w:rStyle w:val="StyleUnderline"/>
        </w:rPr>
        <w:t>The U</w:t>
      </w:r>
      <w:r w:rsidRPr="00C11AD8">
        <w:rPr>
          <w:sz w:val="16"/>
        </w:rPr>
        <w:t xml:space="preserve">nited </w:t>
      </w:r>
      <w:r w:rsidRPr="00C11AD8">
        <w:rPr>
          <w:rStyle w:val="StyleUnderline"/>
        </w:rPr>
        <w:t>S</w:t>
      </w:r>
      <w:r w:rsidRPr="00C11AD8">
        <w:rPr>
          <w:sz w:val="16"/>
        </w:rPr>
        <w:t xml:space="preserve">tates </w:t>
      </w:r>
      <w:r w:rsidRPr="00C11AD8">
        <w:rPr>
          <w:rStyle w:val="StyleUnderline"/>
        </w:rPr>
        <w:t>could</w:t>
      </w:r>
      <w:r w:rsidRPr="00C11AD8">
        <w:rPr>
          <w:sz w:val="16"/>
        </w:rPr>
        <w:t xml:space="preserve"> also </w:t>
      </w:r>
      <w:r w:rsidRPr="00C11AD8">
        <w:rPr>
          <w:rStyle w:val="StyleUnderline"/>
        </w:rPr>
        <w:t>field</w:t>
      </w:r>
      <w:r w:rsidRPr="00C11AD8">
        <w:rPr>
          <w:sz w:val="16"/>
        </w:rPr>
        <w:t xml:space="preserve"> the same </w:t>
      </w:r>
      <w:r w:rsidRPr="00C11AD8">
        <w:rPr>
          <w:rStyle w:val="StyleUnderline"/>
        </w:rPr>
        <w:t>THAAD</w:t>
      </w:r>
      <w:r w:rsidRPr="00C11AD8">
        <w:rPr>
          <w:sz w:val="16"/>
        </w:rPr>
        <w:t xml:space="preserve"> missile defense system </w:t>
      </w:r>
      <w:r w:rsidRPr="00C11AD8">
        <w:rPr>
          <w:rStyle w:val="StyleUnderline"/>
        </w:rPr>
        <w:t>in Japan</w:t>
      </w:r>
      <w:r w:rsidRPr="00C11AD8">
        <w:rPr>
          <w:sz w:val="16"/>
        </w:rPr>
        <w:t xml:space="preserve"> that it is now installing in South Korea </w:t>
      </w:r>
      <w:r w:rsidRPr="00C11AD8">
        <w:rPr>
          <w:rStyle w:val="StyleUnderline"/>
        </w:rPr>
        <w:t>or take the potentially provocative stop of reinstalling American nuclear weapons at U.S. bases in South Korea</w:t>
      </w:r>
      <w:r w:rsidRPr="00C11AD8">
        <w:rPr>
          <w:sz w:val="16"/>
        </w:rPr>
        <w:t xml:space="preserve">. </w:t>
      </w:r>
      <w:r w:rsidRPr="00C11AD8">
        <w:rPr>
          <w:rStyle w:val="StyleUnderline"/>
        </w:rPr>
        <w:t xml:space="preserve">The North Korean threat could also rekindle the largely dormant idea of a </w:t>
      </w:r>
      <w:r w:rsidRPr="00C11AD8">
        <w:rPr>
          <w:rStyle w:val="Emphasis"/>
        </w:rPr>
        <w:t xml:space="preserve">domestic U.S. missile defense system. </w:t>
      </w:r>
      <w:r w:rsidRPr="00C11AD8">
        <w:rPr>
          <w:sz w:val="16"/>
        </w:rPr>
        <w:t xml:space="preserve">North Korea has boasted of </w:t>
      </w:r>
      <w:r w:rsidRPr="00C11AD8">
        <w:rPr>
          <w:rStyle w:val="StyleUnderline"/>
        </w:rPr>
        <w:t>an i</w:t>
      </w:r>
      <w:r w:rsidRPr="00C11AD8">
        <w:rPr>
          <w:sz w:val="16"/>
        </w:rPr>
        <w:t>nter</w:t>
      </w:r>
      <w:r w:rsidRPr="00C11AD8">
        <w:rPr>
          <w:rStyle w:val="StyleUnderline"/>
        </w:rPr>
        <w:t>c</w:t>
      </w:r>
      <w:r w:rsidRPr="00C11AD8">
        <w:rPr>
          <w:sz w:val="16"/>
        </w:rPr>
        <w:t xml:space="preserve">ontinental </w:t>
      </w:r>
      <w:r w:rsidRPr="00C11AD8">
        <w:rPr>
          <w:rStyle w:val="StyleUnderline"/>
        </w:rPr>
        <w:t>b</w:t>
      </w:r>
      <w:r w:rsidRPr="00C11AD8">
        <w:rPr>
          <w:sz w:val="16"/>
        </w:rPr>
        <w:t xml:space="preserve">allistic </w:t>
      </w:r>
      <w:r w:rsidRPr="00C11AD8">
        <w:rPr>
          <w:rStyle w:val="StyleUnderline"/>
        </w:rPr>
        <w:t>m</w:t>
      </w:r>
      <w:r w:rsidRPr="00C11AD8">
        <w:rPr>
          <w:sz w:val="16"/>
        </w:rPr>
        <w:t xml:space="preserve">issile, and experts on Asia security generally agree that such a capability </w:t>
      </w:r>
      <w:r w:rsidRPr="00C11AD8">
        <w:rPr>
          <w:rStyle w:val="StyleUnderline"/>
        </w:rPr>
        <w:t>is within Pyongyang’s reach.</w:t>
      </w:r>
      <w:r w:rsidRPr="00C11AD8">
        <w:rPr>
          <w:sz w:val="16"/>
        </w:rPr>
        <w:t xml:space="preserve"> </w:t>
      </w:r>
      <w:r w:rsidRPr="00C11AD8">
        <w:rPr>
          <w:rStyle w:val="StyleUnderline"/>
        </w:rPr>
        <w:t>Preventing it outright would probably require a military strike</w:t>
      </w:r>
      <w:r w:rsidRPr="00C11AD8">
        <w:rPr>
          <w:sz w:val="16"/>
        </w:rPr>
        <w:t xml:space="preserve"> on North Korean facilities, something the United States has considered an option of last resort because it would almost certainly result in an attack on South Korea and U.S. forces stationed there, perhaps with chemical or biological weapons. “I think </w:t>
      </w:r>
      <w:r w:rsidRPr="00281EBD">
        <w:rPr>
          <w:rStyle w:val="StyleUnderline"/>
          <w:highlight w:val="cyan"/>
        </w:rPr>
        <w:t xml:space="preserve">it’s important to recognize that the political and </w:t>
      </w:r>
      <w:r w:rsidRPr="00281EBD">
        <w:rPr>
          <w:rStyle w:val="Emphasis"/>
          <w:highlight w:val="cyan"/>
        </w:rPr>
        <w:t>diplomatic efforts</w:t>
      </w:r>
      <w:r w:rsidRPr="00C11AD8">
        <w:rPr>
          <w:rStyle w:val="Emphasis"/>
        </w:rPr>
        <w:t xml:space="preserve"> of the past 20 years</w:t>
      </w:r>
      <w:r w:rsidRPr="00C11AD8">
        <w:rPr>
          <w:rStyle w:val="StyleUnderline"/>
        </w:rPr>
        <w:t xml:space="preserve"> to </w:t>
      </w:r>
      <w:r w:rsidRPr="00281EBD">
        <w:rPr>
          <w:rStyle w:val="StyleUnderline"/>
          <w:highlight w:val="cyan"/>
        </w:rPr>
        <w:t xml:space="preserve">bring North Korea to the point of denuclearization </w:t>
      </w:r>
      <w:r w:rsidRPr="00281EBD">
        <w:rPr>
          <w:rStyle w:val="Emphasis"/>
          <w:highlight w:val="cyan"/>
        </w:rPr>
        <w:t>have failed</w:t>
      </w:r>
      <w:r w:rsidRPr="00C11AD8">
        <w:rPr>
          <w:rStyle w:val="Emphasis"/>
        </w:rPr>
        <w:t>,</w:t>
      </w:r>
      <w:r w:rsidRPr="00C11AD8">
        <w:rPr>
          <w:sz w:val="16"/>
        </w:rPr>
        <w:t xml:space="preserve">” Tillerson said. The secretary of state’s reference to decades of failure alluded to the carrot-and-stick diplomacy that began with a 1994 deal between the United States and North Korea. Under it, Pyongyang would have received aid and two proliferation-resistant nuclear power plants in return for freezing and eventually dismantling its nuclear weapons program. That deal collapsed in 2002, and North Korea achieved its first atomic test in 2006. The George W. Bush administration’s efforts at a new deal collapsed, and Pyongyang has managed to build up its stockpile of nuclear material as well as refine its missiles despite what on paper look like crushing international sanctions. </w:t>
      </w:r>
      <w:r w:rsidRPr="00C11AD8">
        <w:rPr>
          <w:rStyle w:val="StyleUnderline"/>
        </w:rPr>
        <w:t xml:space="preserve">North Korea’s nuclear and missile efforts have intensified under </w:t>
      </w:r>
      <w:proofErr w:type="gramStart"/>
      <w:r w:rsidRPr="00C11AD8">
        <w:rPr>
          <w:rStyle w:val="StyleUnderline"/>
        </w:rPr>
        <w:t>dictator</w:t>
      </w:r>
      <w:proofErr w:type="gramEnd"/>
      <w:r w:rsidRPr="00C11AD8">
        <w:rPr>
          <w:rStyle w:val="StyleUnderline"/>
        </w:rPr>
        <w:t xml:space="preserve"> Kim Jong Un, who took power in 2011, and appear to have escalated further since Donald Trump’s election. </w:t>
      </w:r>
      <w:r w:rsidRPr="00C11AD8">
        <w:rPr>
          <w:sz w:val="16"/>
        </w:rPr>
        <w:t xml:space="preserve">The country last month tested a missile that uses solid fuel, a big leap in its technological development, then this month fired a salvo of four missiles, part of what it said was a drill to practice hitting American military bases in Japan. Three of the four missiles landed in waters within Japan’s exclusive economic zone. </w:t>
      </w:r>
      <w:r w:rsidRPr="00281EBD">
        <w:rPr>
          <w:rStyle w:val="StyleUnderline"/>
          <w:highlight w:val="cyan"/>
        </w:rPr>
        <w:t>Tillerson’s remarks reflected growing agitation</w:t>
      </w:r>
      <w:r w:rsidRPr="00C11AD8">
        <w:rPr>
          <w:rStyle w:val="StyleUnderline"/>
        </w:rPr>
        <w:t xml:space="preserve"> in Washington </w:t>
      </w:r>
      <w:r w:rsidRPr="00281EBD">
        <w:rPr>
          <w:rStyle w:val="StyleUnderline"/>
          <w:highlight w:val="cyan"/>
        </w:rPr>
        <w:t xml:space="preserve">that </w:t>
      </w:r>
      <w:r w:rsidRPr="00281EBD">
        <w:rPr>
          <w:rStyle w:val="Emphasis"/>
          <w:highlight w:val="cyan"/>
        </w:rPr>
        <w:t>a tougher stance on North Korea is required.</w:t>
      </w:r>
      <w:r w:rsidRPr="00C11AD8">
        <w:rPr>
          <w:rStyle w:val="Emphasis"/>
        </w:rPr>
        <w:t xml:space="preserve"> </w:t>
      </w:r>
      <w:r w:rsidRPr="00C11AD8">
        <w:rPr>
          <w:sz w:val="16"/>
        </w:rPr>
        <w:t xml:space="preserve">Sen. Bob Corker (R-Tenn.) said during a Senate Foreign Relations Committee hearing last month that the United States has three choices: what he called “proactive regime change,” to topple Kim; sanctions and other coercive measures; or military cooperation with Japan and South Korea that could include a preemptive strike on missile facilities. “Otherwise, we’re staring down the barrel of an ICBM,” Corker said.Tillerson made a version of Trump’s argument that the United States will demand clear benefits for its diplomacy and foreign aid and will walk away when necessary. Tillerson scoffed at the U.S. expense for trying to entice North Korea to drop its nuclear program — $1.35 billion by his count. “That encouragement has been met with further development of nuclear capabilities, more missile launches,” including this month and last, Tillerson said. “In the face of this ever-escalating threat, it is clear that a different approach is required.” On Friday, Tillerson will be in South Korea, where more than 20 million people live within range of North Korean artillery. </w:t>
      </w:r>
      <w:r w:rsidRPr="00C11AD8">
        <w:rPr>
          <w:rStyle w:val="StyleUnderline"/>
        </w:rPr>
        <w:t>Sout</w:t>
      </w:r>
      <w:r w:rsidRPr="00281EBD">
        <w:rPr>
          <w:rStyle w:val="StyleUnderline"/>
          <w:highlight w:val="cyan"/>
        </w:rPr>
        <w:t>h Korea is conducting joint military exercises with U.S. forces, and installation of the THAAD system begins this mont</w:t>
      </w:r>
      <w:r w:rsidRPr="00C11AD8">
        <w:rPr>
          <w:rStyle w:val="StyleUnderline"/>
        </w:rPr>
        <w:t xml:space="preserve">h. </w:t>
      </w:r>
      <w:r w:rsidRPr="00C11AD8">
        <w:rPr>
          <w:sz w:val="16"/>
        </w:rPr>
        <w:t xml:space="preserve">“The joint military exercises by the hostile forces are aimed at preemptive strikes against the DPRK,” North Korean Embassy official Pak Myong-ho said, referring to the official name of his country, the Democratic People’s Republic of Korea. “Therefore, the peace and stability of the Korean Peninsula is under serious threat,” he said. “Now the situation is already on the brink of nuclear war.” Pak said the exercises could “turn into real combat at any time.” While strident North Korean warnings about the annual military exercises are common, calling a news conference in a third country to drive the message home was a dramatic step. China is North Korea’s protector and only ally, and Beijing is the only capital where the North could so quickly summon Western reporters. Tillerson’s last stop on his six-day trip will be in China, which remains skeptical of any U.S. military response. Last week, Chinese Foreign Minister Wang Yi warned that the United States and North Korea were like “two accelerating trains” on a collision course, while Premier Li Keqiang cautioned Wednesday that “tension may lead to conflict.” There are sharply different views in the region about how to lower the North Korean threat, with China in particular unwilling to do anything that might destabilize the desperately poor agrarian nation on its border. </w:t>
      </w:r>
      <w:r w:rsidRPr="00C11AD8">
        <w:rPr>
          <w:rStyle w:val="StyleUnderline"/>
        </w:rPr>
        <w:t xml:space="preserve">Under discussion in addition to potential military moves are tighter U.S. sanctions on the regime and secondary sanctions against its commercial allies. </w:t>
      </w:r>
      <w:r w:rsidRPr="00281EBD">
        <w:rPr>
          <w:rStyle w:val="StyleUnderline"/>
          <w:highlight w:val="cyan"/>
        </w:rPr>
        <w:t>Those steps are considered largely symbolic unless China uses its economic leverage to</w:t>
      </w:r>
      <w:r w:rsidRPr="00C11AD8">
        <w:rPr>
          <w:rStyle w:val="StyleUnderline"/>
        </w:rPr>
        <w:t xml:space="preserve"> slow or </w:t>
      </w:r>
      <w:r w:rsidRPr="00281EBD">
        <w:rPr>
          <w:rStyle w:val="StyleUnderline"/>
          <w:highlight w:val="cyan"/>
        </w:rPr>
        <w:t>end North Korean import of</w:t>
      </w:r>
      <w:r w:rsidRPr="00C11AD8">
        <w:rPr>
          <w:rStyle w:val="StyleUnderline"/>
        </w:rPr>
        <w:t xml:space="preserve"> critical </w:t>
      </w:r>
      <w:r w:rsidRPr="00281EBD">
        <w:rPr>
          <w:rStyle w:val="StyleUnderline"/>
          <w:highlight w:val="cyan"/>
        </w:rPr>
        <w:t>missile parts</w:t>
      </w:r>
      <w:r w:rsidRPr="00C11AD8">
        <w:rPr>
          <w:rStyle w:val="StyleUnderline"/>
        </w:rPr>
        <w:t xml:space="preserve">. </w:t>
      </w:r>
      <w:r w:rsidRPr="00C11AD8">
        <w:rPr>
          <w:sz w:val="16"/>
        </w:rPr>
        <w:t xml:space="preserve">The Trump administration has signaled that it could increase financial penalties against Chinese companies and banks that do business with North Korea. China has imposed a ban on coal imports from North Korea, a move that — if fully implemented — would deprive the regime of a crucial revenue stream. But many analysts doubt Beijing will uphold the ban, given the instability it could create on China’s borders. </w:t>
      </w:r>
      <w:r w:rsidRPr="00281EBD">
        <w:rPr>
          <w:rStyle w:val="StyleUnderline"/>
          <w:highlight w:val="cyan"/>
        </w:rPr>
        <w:t xml:space="preserve">Tillerson’s remarks seemed to </w:t>
      </w:r>
      <w:r w:rsidRPr="00281EBD">
        <w:rPr>
          <w:rStyle w:val="Emphasis"/>
          <w:highlight w:val="cyan"/>
        </w:rPr>
        <w:t>shut the door on any rekindling of international talks</w:t>
      </w:r>
      <w:r w:rsidRPr="00C11AD8">
        <w:rPr>
          <w:rStyle w:val="StyleUnderline"/>
        </w:rPr>
        <w:t xml:space="preserve"> that had involved Japan, South Korea and China to persuade the dynastic regime to stop firing missiles and pursuing nuclear weapons. </w:t>
      </w:r>
      <w:r w:rsidRPr="00281EBD">
        <w:rPr>
          <w:rStyle w:val="Emphasis"/>
          <w:highlight w:val="cyan"/>
        </w:rPr>
        <w:t>The failed diplomatic outreach</w:t>
      </w:r>
      <w:r w:rsidRPr="00281EBD">
        <w:rPr>
          <w:rStyle w:val="StyleUnderline"/>
          <w:highlight w:val="cyan"/>
        </w:rPr>
        <w:t xml:space="preserve"> had coincided with U.S. efforts to reassure North Korea that it did not plan an unprovoked attack</w:t>
      </w:r>
      <w:r w:rsidRPr="00C11AD8">
        <w:rPr>
          <w:rStyle w:val="StyleUnderline"/>
        </w:rPr>
        <w:t xml:space="preserve"> — something the North has long claimed is a Washington plot</w:t>
      </w:r>
      <w:r w:rsidRPr="00C11AD8">
        <w:rPr>
          <w:sz w:val="16"/>
        </w:rPr>
        <w:t>. In his opening remarks in Tokyo, Tillerson appeared to give a nod to those reassurances, however. “North Korea and its people need not fear the United States or their neighbors in the region who seek only to live in peace with North Korea,” he said.</w:t>
      </w:r>
    </w:p>
    <w:p w:rsidR="00CA1173" w:rsidRDefault="00CA1173" w:rsidP="00CA1173">
      <w:pPr>
        <w:pStyle w:val="Heading2"/>
      </w:pPr>
      <w:r>
        <w:t>1ar</w:t>
      </w:r>
    </w:p>
    <w:p w:rsidR="00CA1173" w:rsidRDefault="00CA1173" w:rsidP="00CA1173">
      <w:pPr>
        <w:pStyle w:val="Heading3"/>
      </w:pPr>
      <w:r>
        <w:t>1ar- nominees = bad</w:t>
      </w:r>
    </w:p>
    <w:p w:rsidR="00CA1173" w:rsidRDefault="00CA1173" w:rsidP="00CA1173">
      <w:pPr>
        <w:pStyle w:val="Heading4"/>
      </w:pPr>
      <w:r>
        <w:t>Potential nominees wary of joining- Trump’s political situation, dangerous personality, treatment of incumbents</w:t>
      </w:r>
    </w:p>
    <w:p w:rsidR="00CA1173" w:rsidRPr="008703DC" w:rsidRDefault="00CA1173" w:rsidP="00CA1173">
      <w:r w:rsidRPr="008703DC">
        <w:rPr>
          <w:b/>
          <w:sz w:val="26"/>
          <w:szCs w:val="26"/>
        </w:rPr>
        <w:t>Rein 6/17</w:t>
      </w:r>
      <w:r>
        <w:t xml:space="preserve"> </w:t>
      </w:r>
      <w:r w:rsidRPr="008703DC">
        <w:t>Lisa Rein covers the federal workforce and issues that conce</w:t>
      </w:r>
      <w:r>
        <w:t>rn the management of government. (</w:t>
      </w:r>
      <w:r w:rsidRPr="008703DC">
        <w:t>"Help wanted: Why Republicans won’t work for the Trump administration,"</w:t>
      </w:r>
      <w:r>
        <w:t xml:space="preserve"> </w:t>
      </w:r>
      <w:r w:rsidRPr="008703DC">
        <w:t xml:space="preserve">Washington Post, </w:t>
      </w:r>
      <w:r>
        <w:t>6-17-17)</w:t>
      </w:r>
      <w:r w:rsidRPr="008703DC">
        <w:t xml:space="preserve"> https://www.washingtonpost.com/politics/help-wanted-why-republicans-wont-work-for-the-trump-administration/2017/06/17/61e3d33e-506a-11e7-b064-828ba60fbb98_story.html?utm_term=.43a08a260084</w:t>
      </w:r>
      <w:r>
        <w:t>//ARK1</w:t>
      </w:r>
    </w:p>
    <w:p w:rsidR="00CA1173" w:rsidRPr="006A4A47" w:rsidRDefault="00CA1173" w:rsidP="00CA1173">
      <w:pPr>
        <w:rPr>
          <w:sz w:val="16"/>
        </w:rPr>
      </w:pPr>
      <w:r w:rsidRPr="00025E1F">
        <w:rPr>
          <w:rStyle w:val="Emphasis"/>
          <w:highlight w:val="cyan"/>
        </w:rPr>
        <w:t>The array of</w:t>
      </w:r>
      <w:r w:rsidRPr="002870C9">
        <w:rPr>
          <w:rStyle w:val="Emphasis"/>
        </w:rPr>
        <w:t xml:space="preserve"> legal and political </w:t>
      </w:r>
      <w:r w:rsidRPr="00025E1F">
        <w:rPr>
          <w:rStyle w:val="Emphasis"/>
          <w:highlight w:val="cyan"/>
        </w:rPr>
        <w:t>threats hanging ove</w:t>
      </w:r>
      <w:r w:rsidRPr="002870C9">
        <w:rPr>
          <w:rStyle w:val="Emphasis"/>
        </w:rPr>
        <w:t xml:space="preserve">r the </w:t>
      </w:r>
      <w:r w:rsidRPr="00025E1F">
        <w:rPr>
          <w:rStyle w:val="Emphasis"/>
          <w:highlight w:val="cyan"/>
        </w:rPr>
        <w:t>Trump</w:t>
      </w:r>
      <w:r w:rsidRPr="002870C9">
        <w:rPr>
          <w:rStyle w:val="Emphasis"/>
        </w:rPr>
        <w:t xml:space="preserve"> presidency </w:t>
      </w:r>
      <w:r w:rsidRPr="00025E1F">
        <w:rPr>
          <w:rStyle w:val="Emphasis"/>
          <w:highlight w:val="cyan"/>
        </w:rPr>
        <w:t>has compounded the</w:t>
      </w:r>
      <w:r w:rsidRPr="002870C9">
        <w:rPr>
          <w:rStyle w:val="Emphasis"/>
        </w:rPr>
        <w:t xml:space="preserve"> White House’s </w:t>
      </w:r>
      <w:r w:rsidRPr="00025E1F">
        <w:rPr>
          <w:rStyle w:val="Emphasis"/>
          <w:highlight w:val="cyan"/>
        </w:rPr>
        <w:t>struggles to fill out the top ranks of the government</w:t>
      </w:r>
      <w:r w:rsidRPr="002870C9">
        <w:rPr>
          <w:u w:val="single"/>
        </w:rPr>
        <w:t>.</w:t>
      </w:r>
      <w:r w:rsidRPr="006A4A47">
        <w:rPr>
          <w:sz w:val="16"/>
        </w:rPr>
        <w:t xml:space="preserve"> </w:t>
      </w:r>
      <w:r w:rsidRPr="00025E1F">
        <w:rPr>
          <w:highlight w:val="cyan"/>
          <w:u w:val="single"/>
        </w:rPr>
        <w:t>Trump</w:t>
      </w:r>
      <w:r w:rsidRPr="00025E1F">
        <w:rPr>
          <w:u w:val="single"/>
        </w:rPr>
        <w:t>’s</w:t>
      </w:r>
      <w:r w:rsidRPr="002870C9">
        <w:rPr>
          <w:u w:val="single"/>
        </w:rPr>
        <w:t xml:space="preserve"> </w:t>
      </w:r>
      <w:r w:rsidRPr="00025E1F">
        <w:rPr>
          <w:highlight w:val="cyan"/>
          <w:u w:val="single"/>
        </w:rPr>
        <w:t>firing</w:t>
      </w:r>
      <w:r w:rsidRPr="002870C9">
        <w:rPr>
          <w:u w:val="single"/>
        </w:rPr>
        <w:t xml:space="preserve"> of </w:t>
      </w:r>
      <w:r w:rsidRPr="00025E1F">
        <w:rPr>
          <w:highlight w:val="cyan"/>
          <w:u w:val="single"/>
        </w:rPr>
        <w:t>FBI Director</w:t>
      </w:r>
      <w:r w:rsidRPr="002870C9">
        <w:rPr>
          <w:u w:val="single"/>
        </w:rPr>
        <w:t xml:space="preserve"> James B. Comey last month and the escalating probe into Russian interference in the presidential election </w:t>
      </w:r>
      <w:r w:rsidRPr="00025E1F">
        <w:rPr>
          <w:highlight w:val="cyan"/>
          <w:u w:val="single"/>
        </w:rPr>
        <w:t>have made hiring even more difficult</w:t>
      </w:r>
      <w:r w:rsidRPr="00025E1F">
        <w:rPr>
          <w:sz w:val="16"/>
          <w:highlight w:val="cyan"/>
        </w:rPr>
        <w:t>,</w:t>
      </w:r>
      <w:r w:rsidRPr="006A4A47">
        <w:rPr>
          <w:sz w:val="16"/>
        </w:rPr>
        <w:t xml:space="preserve"> say former federal officials, party activists, lobbyists and candidates who Trump officials have tried to recruit. </w:t>
      </w:r>
      <w:r w:rsidRPr="002870C9">
        <w:rPr>
          <w:u w:val="single"/>
        </w:rPr>
        <w:t>Republicans say they are turning down job offers to work for a chief executive whose volatile temperament makes them nervous</w:t>
      </w:r>
      <w:r w:rsidRPr="006A4A47">
        <w:rPr>
          <w:sz w:val="16"/>
        </w:rPr>
        <w:t xml:space="preserve">. They are asking head-hunters if </w:t>
      </w:r>
      <w:r w:rsidRPr="002870C9">
        <w:rPr>
          <w:u w:val="single"/>
        </w:rPr>
        <w:t>their reputations could suffer permanent damage</w:t>
      </w:r>
      <w:r w:rsidRPr="006A4A47">
        <w:rPr>
          <w:sz w:val="16"/>
        </w:rPr>
        <w:t xml:space="preserve">, according to 27 people The Washington Post interviewed to assess what is becoming a debilitating factor in recruiting political appointees. </w:t>
      </w:r>
      <w:r w:rsidRPr="00025E1F">
        <w:rPr>
          <w:highlight w:val="cyan"/>
          <w:u w:val="single"/>
        </w:rPr>
        <w:t>The hiring challenge complicates the already slow pace at which Trump is filling senior leadership jobs across government</w:t>
      </w:r>
      <w:r w:rsidRPr="006A4A47">
        <w:rPr>
          <w:sz w:val="16"/>
        </w:rPr>
        <w:t xml:space="preserve">. President Trump has repeatedly lashed out with insults to defend himself as the Russia investigation unfolds. His latest attacks on Twitter appear to confirm he's being investigated for obstruction of justice. </w:t>
      </w:r>
      <w:r w:rsidRPr="00BF2F65">
        <w:rPr>
          <w:u w:val="single"/>
        </w:rPr>
        <w:t>The White House disputed the notion that the administration has a hiring problem</w:t>
      </w:r>
      <w:r w:rsidRPr="006A4A47">
        <w:rPr>
          <w:sz w:val="16"/>
        </w:rPr>
        <w:t xml:space="preserve"> and noted that its candidates must be vetted by the FBI and the Office of Government Ethics before being announced publicly, which might contribute to the perception that there is a delay in filling key posts. “I have people knocking down my door to talk to the presidential personnel office,” said White House press secretary Sean Spicer. “There is a huge demand to join this administration.” The White House picked up the hiring pace in May and the first half of June, particularly for positions needing confirmation. It has advanced 92 candidates for Senate confirmation, compared with 59 between Trump’s inauguration and the end of April. But the Senate has just 25 working days until it breaks for the August recess. </w:t>
      </w:r>
      <w:r w:rsidRPr="00BF2F65">
        <w:rPr>
          <w:u w:val="single"/>
        </w:rPr>
        <w:t>At this point, Trump has 43 confirmed appointees to senior posts, compared with the 151 top political appointees confirmed by mid-June in President Barack Obama’s first term and the 130 under President George W. Bush</w:t>
      </w:r>
      <w:r w:rsidRPr="006A4A47">
        <w:rPr>
          <w:sz w:val="16"/>
        </w:rPr>
        <w:t xml:space="preserve">, according to data tracked by The Post and the nonpartisan Partnership for Public Service’s Center for Presidential Transition. For Cabinet posts, </w:t>
      </w:r>
      <w:r w:rsidRPr="00BF2F65">
        <w:rPr>
          <w:u w:val="single"/>
        </w:rPr>
        <w:t>the median wait between nomination and Senate vote for Trump was 25 days</w:t>
      </w:r>
      <w:r w:rsidRPr="006A4A47">
        <w:rPr>
          <w:sz w:val="16"/>
        </w:rPr>
        <w:t xml:space="preserve">, according to data collected by The Post. By contrast, </w:t>
      </w:r>
      <w:r w:rsidRPr="00BF2F65">
        <w:rPr>
          <w:u w:val="single"/>
        </w:rPr>
        <w:t>Obama’s nominees faced a median wait of two days</w:t>
      </w:r>
      <w:r w:rsidRPr="006A4A47">
        <w:rPr>
          <w:sz w:val="16"/>
        </w:rPr>
        <w:t xml:space="preserve">, George W. </w:t>
      </w:r>
      <w:r w:rsidRPr="00BF2F65">
        <w:rPr>
          <w:u w:val="single"/>
        </w:rPr>
        <w:t>Bush had a median wait of zero days and Bill Clinton had a median wait of one day</w:t>
      </w:r>
      <w:r w:rsidRPr="006A4A47">
        <w:rPr>
          <w:sz w:val="16"/>
        </w:rPr>
        <w:t xml:space="preserve">. A White House official said about 200 people are being vetted for senior-level posts. </w:t>
      </w:r>
      <w:r w:rsidRPr="00025E1F">
        <w:rPr>
          <w:highlight w:val="cyan"/>
          <w:u w:val="single"/>
        </w:rPr>
        <w:t>Potential</w:t>
      </w:r>
      <w:r w:rsidRPr="00AF1F30">
        <w:rPr>
          <w:u w:val="single"/>
        </w:rPr>
        <w:t xml:space="preserve"> </w:t>
      </w:r>
      <w:r w:rsidRPr="00025E1F">
        <w:rPr>
          <w:highlight w:val="cyan"/>
          <w:u w:val="single"/>
        </w:rPr>
        <w:t>candidates are watching Trump’s behavior</w:t>
      </w:r>
      <w:r w:rsidRPr="00AF1F30">
        <w:rPr>
          <w:u w:val="single"/>
        </w:rPr>
        <w:t xml:space="preserve"> and monitoring his treatment of senior officials</w:t>
      </w:r>
      <w:r w:rsidRPr="006A4A47">
        <w:rPr>
          <w:sz w:val="16"/>
        </w:rPr>
        <w:t>. “</w:t>
      </w:r>
      <w:r w:rsidRPr="00025E1F">
        <w:rPr>
          <w:rStyle w:val="Emphasis"/>
          <w:highlight w:val="cyan"/>
        </w:rPr>
        <w:t>Trump is becoming radioactive, and it’s accelerating</w:t>
      </w:r>
      <w:r w:rsidRPr="006A4A47">
        <w:rPr>
          <w:sz w:val="16"/>
        </w:rPr>
        <w:t>,” said Bill Valdez, a former senior Energy Department official who is now president of the Senior Executives Association, which represents 6,000 top federal leaders. “</w:t>
      </w:r>
      <w:r w:rsidRPr="00AF1F30">
        <w:rPr>
          <w:u w:val="single"/>
        </w:rPr>
        <w:t>He just threw Jeff Sessions under the bus</w:t>
      </w:r>
      <w:r w:rsidRPr="006A4A47">
        <w:rPr>
          <w:sz w:val="16"/>
        </w:rPr>
        <w:t>,” Valdez said, referring to recent reports that the president is furious at the attorney general for recusing himself from the Russia investigation. “</w:t>
      </w:r>
      <w:r w:rsidRPr="00025E1F">
        <w:rPr>
          <w:highlight w:val="cyan"/>
          <w:u w:val="single"/>
        </w:rPr>
        <w:t>If you’re working with a boss who doesn’t have your back, you have no confidenc</w:t>
      </w:r>
      <w:r w:rsidRPr="00AF1F30">
        <w:rPr>
          <w:u w:val="single"/>
        </w:rPr>
        <w:t>e in working with that individual</w:t>
      </w:r>
      <w:r w:rsidRPr="006A4A47">
        <w:rPr>
          <w:sz w:val="16"/>
        </w:rPr>
        <w:t>.” Although Trump has blamed Senate Democrats for blocking his nominees, the personnel situation has many causes. After Trump’s November victory, hiring got off to a slow start during the transition, and some important positions have run into screening delays as names pass through several White House aides who must give approval. Some prominent private-sector recruits backed off because they would face a five-year post-employment ban on lobbying.</w:t>
      </w:r>
    </w:p>
    <w:p w:rsidR="00CA1173" w:rsidRDefault="00CA1173" w:rsidP="00CA1173">
      <w:pPr>
        <w:pStyle w:val="Heading3"/>
      </w:pPr>
      <w:r>
        <w:t>1ar- no link</w:t>
      </w:r>
    </w:p>
    <w:p w:rsidR="00CA1173" w:rsidRPr="009B31B1" w:rsidRDefault="00CA1173" w:rsidP="00CA1173"/>
    <w:p w:rsidR="00CA1173" w:rsidRPr="00302AD7" w:rsidRDefault="00CA1173" w:rsidP="00CA1173">
      <w:pPr>
        <w:pStyle w:val="Heading4"/>
        <w:rPr>
          <w:rFonts w:asciiTheme="minorHAnsi" w:hAnsiTheme="minorHAnsi" w:cstheme="minorHAnsi"/>
        </w:rPr>
      </w:pPr>
      <w:r w:rsidRPr="00302AD7">
        <w:rPr>
          <w:rFonts w:asciiTheme="minorHAnsi" w:hAnsiTheme="minorHAnsi" w:cstheme="minorHAnsi"/>
        </w:rPr>
        <w:t>Trump won’t use PC for the plan</w:t>
      </w:r>
    </w:p>
    <w:p w:rsidR="00CA1173" w:rsidRPr="00302AD7" w:rsidRDefault="00CA1173" w:rsidP="00CA1173">
      <w:pPr>
        <w:rPr>
          <w:rFonts w:asciiTheme="minorHAnsi" w:hAnsiTheme="minorHAnsi" w:cstheme="minorHAnsi"/>
        </w:rPr>
      </w:pPr>
      <w:r w:rsidRPr="00302AD7">
        <w:rPr>
          <w:rFonts w:asciiTheme="minorHAnsi" w:hAnsiTheme="minorHAnsi" w:cstheme="minorHAnsi"/>
          <w:b/>
        </w:rPr>
        <w:t>ARSA 6/</w:t>
      </w:r>
      <w:proofErr w:type="gramStart"/>
      <w:r w:rsidRPr="00302AD7">
        <w:rPr>
          <w:rFonts w:asciiTheme="minorHAnsi" w:hAnsiTheme="minorHAnsi" w:cstheme="minorHAnsi"/>
          <w:b/>
        </w:rPr>
        <w:t xml:space="preserve">27 </w:t>
      </w:r>
      <w:r w:rsidRPr="00302AD7">
        <w:rPr>
          <w:rFonts w:asciiTheme="minorHAnsi" w:hAnsiTheme="minorHAnsi" w:cstheme="minorHAnsi"/>
        </w:rPr>
        <w:t xml:space="preserve"> -</w:t>
      </w:r>
      <w:proofErr w:type="gramEnd"/>
      <w:r w:rsidRPr="00302AD7">
        <w:rPr>
          <w:rFonts w:asciiTheme="minorHAnsi" w:hAnsiTheme="minorHAnsi" w:cstheme="minorHAnsi"/>
        </w:rPr>
        <w:t xml:space="preserve"> (“Unanimity Reigns in House Effort to Reform Technical Education”;2017;https://www.google.com/search?q=arsa&amp;oq=arsa+&amp;aqs=chrome..69i57j69i60j0l2j69i60j0.2470j0j7&amp;sourceid=chrome&amp;ie=UTF-8)//pk</w:t>
      </w:r>
    </w:p>
    <w:p w:rsidR="00CA1173" w:rsidRPr="00302AD7" w:rsidRDefault="00CA1173" w:rsidP="00CA1173">
      <w:pPr>
        <w:rPr>
          <w:rStyle w:val="Emphasis"/>
          <w:rFonts w:asciiTheme="minorHAnsi" w:hAnsiTheme="minorHAnsi" w:cstheme="minorHAnsi"/>
        </w:rPr>
      </w:pPr>
      <w:r w:rsidRPr="00302AD7">
        <w:rPr>
          <w:rStyle w:val="StyleUnderline"/>
          <w:rFonts w:asciiTheme="minorHAnsi" w:hAnsiTheme="minorHAnsi" w:cstheme="minorHAnsi"/>
        </w:rPr>
        <w:t xml:space="preserve">On June 22, </w:t>
      </w:r>
      <w:r w:rsidRPr="00025E1F">
        <w:rPr>
          <w:rStyle w:val="StyleUnderline"/>
          <w:rFonts w:asciiTheme="minorHAnsi" w:hAnsiTheme="minorHAnsi" w:cstheme="minorHAnsi"/>
          <w:highlight w:val="cyan"/>
        </w:rPr>
        <w:t>the House</w:t>
      </w:r>
      <w:r w:rsidRPr="00302AD7">
        <w:rPr>
          <w:rStyle w:val="StyleUnderline"/>
          <w:rFonts w:asciiTheme="minorHAnsi" w:hAnsiTheme="minorHAnsi" w:cstheme="minorHAnsi"/>
        </w:rPr>
        <w:t xml:space="preserve"> of Representatives </w:t>
      </w:r>
      <w:r w:rsidRPr="00025E1F">
        <w:rPr>
          <w:rStyle w:val="Emphasis"/>
          <w:rFonts w:asciiTheme="minorHAnsi" w:hAnsiTheme="minorHAnsi" w:cstheme="minorHAnsi"/>
          <w:highlight w:val="cyan"/>
        </w:rPr>
        <w:t>unanimously approved</w:t>
      </w:r>
      <w:r w:rsidRPr="00025E1F">
        <w:rPr>
          <w:rStyle w:val="StyleUnderline"/>
          <w:rFonts w:asciiTheme="minorHAnsi" w:hAnsiTheme="minorHAnsi" w:cstheme="minorHAnsi"/>
          <w:highlight w:val="cyan"/>
        </w:rPr>
        <w:t xml:space="preserve"> the “Strengthening Career and Technical Education</w:t>
      </w:r>
      <w:r w:rsidRPr="00302AD7">
        <w:rPr>
          <w:rStyle w:val="StyleUnderline"/>
          <w:rFonts w:asciiTheme="minorHAnsi" w:hAnsiTheme="minorHAnsi" w:cstheme="minorHAnsi"/>
        </w:rPr>
        <w:t xml:space="preserve"> for the 21st Century Act.”</w:t>
      </w:r>
      <w:r w:rsidRPr="00302AD7">
        <w:rPr>
          <w:rFonts w:asciiTheme="minorHAnsi" w:hAnsiTheme="minorHAnsi" w:cstheme="minorHAnsi"/>
          <w:sz w:val="14"/>
        </w:rPr>
        <w:t xml:space="preserve"> </w:t>
      </w:r>
      <w:r w:rsidRPr="00025E1F">
        <w:rPr>
          <w:rStyle w:val="StyleUnderline"/>
          <w:rFonts w:asciiTheme="minorHAnsi" w:hAnsiTheme="minorHAnsi" w:cstheme="minorHAnsi"/>
          <w:highlight w:val="cyan"/>
        </w:rPr>
        <w:t>It has been popular since its introduction</w:t>
      </w:r>
      <w:r w:rsidRPr="00302AD7">
        <w:rPr>
          <w:rStyle w:val="StyleUnderline"/>
          <w:rFonts w:asciiTheme="minorHAnsi" w:hAnsiTheme="minorHAnsi" w:cstheme="minorHAnsi"/>
        </w:rPr>
        <w:t>:</w:t>
      </w:r>
      <w:r w:rsidRPr="00302AD7">
        <w:rPr>
          <w:rFonts w:asciiTheme="minorHAnsi" w:hAnsiTheme="minorHAnsi" w:cstheme="minorHAnsi"/>
          <w:sz w:val="14"/>
        </w:rPr>
        <w:t xml:space="preserve"> ARSA and a broad range of industry and academic groups have praised its policies and </w:t>
      </w:r>
      <w:r w:rsidRPr="00025E1F">
        <w:rPr>
          <w:rStyle w:val="Emphasis"/>
          <w:rFonts w:asciiTheme="minorHAnsi" w:hAnsiTheme="minorHAnsi" w:cstheme="minorHAnsi"/>
          <w:highlight w:val="cyan"/>
        </w:rPr>
        <w:t>not a single member of the Education and Workforce Committee dissented when considering it in May.</w:t>
      </w:r>
    </w:p>
    <w:p w:rsidR="00CA1173" w:rsidRDefault="00CA1173" w:rsidP="00CA1173">
      <w:pPr>
        <w:pStyle w:val="Heading3"/>
      </w:pPr>
      <w:r>
        <w:t>1ar- link turn</w:t>
      </w:r>
    </w:p>
    <w:p w:rsidR="00CA1173" w:rsidRPr="00302AD7" w:rsidRDefault="00CA1173" w:rsidP="00CA1173">
      <w:pPr>
        <w:pStyle w:val="Heading4"/>
        <w:rPr>
          <w:rFonts w:asciiTheme="minorHAnsi" w:hAnsiTheme="minorHAnsi" w:cstheme="minorHAnsi"/>
        </w:rPr>
      </w:pPr>
      <w:r w:rsidRPr="00302AD7">
        <w:rPr>
          <w:rFonts w:asciiTheme="minorHAnsi" w:hAnsiTheme="minorHAnsi" w:cstheme="minorHAnsi"/>
        </w:rPr>
        <w:t>Plan is perceived as a legislative victory – wide political support</w:t>
      </w:r>
    </w:p>
    <w:p w:rsidR="00CA1173" w:rsidRPr="00302AD7" w:rsidRDefault="00CA1173" w:rsidP="00CA1173">
      <w:pPr>
        <w:rPr>
          <w:rFonts w:asciiTheme="minorHAnsi" w:hAnsiTheme="minorHAnsi" w:cstheme="minorHAnsi"/>
        </w:rPr>
      </w:pPr>
      <w:r w:rsidRPr="00302AD7">
        <w:rPr>
          <w:rStyle w:val="Style13ptBold"/>
          <w:rFonts w:asciiTheme="minorHAnsi" w:hAnsiTheme="minorHAnsi" w:cstheme="minorHAnsi"/>
        </w:rPr>
        <w:t>Barnum 6/6</w:t>
      </w:r>
      <w:r w:rsidRPr="00302AD7">
        <w:rPr>
          <w:rFonts w:asciiTheme="minorHAnsi" w:hAnsiTheme="minorHAnsi" w:cstheme="minorHAnsi"/>
        </w:rPr>
        <w:t>/17 (Matt Barnum - writer based in Brooklyn for the Atlantic – “The Downside to Career and Technical Education” – 6/6/17 - https://www.theatlantic.com/education/archive/2017/06/the-downside-to-career-and-technical-education/529161/)/TK</w:t>
      </w:r>
    </w:p>
    <w:p w:rsidR="00CA1173" w:rsidRDefault="00CA1173" w:rsidP="00CA1173">
      <w:pPr>
        <w:rPr>
          <w:rFonts w:asciiTheme="minorHAnsi" w:hAnsiTheme="minorHAnsi" w:cstheme="minorHAnsi"/>
          <w:sz w:val="16"/>
        </w:rPr>
      </w:pPr>
      <w:r w:rsidRPr="00302AD7">
        <w:rPr>
          <w:rFonts w:asciiTheme="minorHAnsi" w:hAnsiTheme="minorHAnsi" w:cstheme="minorHAnsi"/>
          <w:sz w:val="16"/>
        </w:rPr>
        <w:t xml:space="preserve">Quick: </w:t>
      </w:r>
      <w:r w:rsidRPr="00025E1F">
        <w:rPr>
          <w:rStyle w:val="StyleUnderline"/>
          <w:rFonts w:asciiTheme="minorHAnsi" w:hAnsiTheme="minorHAnsi" w:cstheme="minorHAnsi"/>
          <w:highlight w:val="cyan"/>
        </w:rPr>
        <w:t>What’s one education topic that</w:t>
      </w:r>
      <w:r w:rsidRPr="00302AD7">
        <w:rPr>
          <w:rStyle w:val="StyleUnderline"/>
          <w:rFonts w:asciiTheme="minorHAnsi" w:hAnsiTheme="minorHAnsi" w:cstheme="minorHAnsi"/>
        </w:rPr>
        <w:t xml:space="preserve"> Betsy </w:t>
      </w:r>
      <w:r w:rsidRPr="00025E1F">
        <w:rPr>
          <w:rStyle w:val="StyleUnderline"/>
          <w:rFonts w:asciiTheme="minorHAnsi" w:hAnsiTheme="minorHAnsi" w:cstheme="minorHAnsi"/>
          <w:highlight w:val="cyan"/>
        </w:rPr>
        <w:t>DeVos</w:t>
      </w:r>
      <w:r w:rsidRPr="00302AD7">
        <w:rPr>
          <w:rStyle w:val="StyleUnderline"/>
          <w:rFonts w:asciiTheme="minorHAnsi" w:hAnsiTheme="minorHAnsi" w:cstheme="minorHAnsi"/>
        </w:rPr>
        <w:t xml:space="preserve">, Randi </w:t>
      </w:r>
      <w:r w:rsidRPr="00025E1F">
        <w:rPr>
          <w:rStyle w:val="StyleUnderline"/>
          <w:rFonts w:asciiTheme="minorHAnsi" w:hAnsiTheme="minorHAnsi" w:cstheme="minorHAnsi"/>
          <w:highlight w:val="cyan"/>
        </w:rPr>
        <w:t>Weingarten</w:t>
      </w:r>
      <w:r w:rsidRPr="00302AD7">
        <w:rPr>
          <w:rStyle w:val="StyleUnderline"/>
          <w:rFonts w:asciiTheme="minorHAnsi" w:hAnsiTheme="minorHAnsi" w:cstheme="minorHAnsi"/>
        </w:rPr>
        <w:t xml:space="preserve">, Donald </w:t>
      </w:r>
      <w:r w:rsidRPr="00025E1F">
        <w:rPr>
          <w:rStyle w:val="StyleUnderline"/>
          <w:rFonts w:asciiTheme="minorHAnsi" w:hAnsiTheme="minorHAnsi" w:cstheme="minorHAnsi"/>
          <w:highlight w:val="cyan"/>
        </w:rPr>
        <w:t>Trump</w:t>
      </w:r>
      <w:r w:rsidRPr="00302AD7">
        <w:rPr>
          <w:rStyle w:val="StyleUnderline"/>
          <w:rFonts w:asciiTheme="minorHAnsi" w:hAnsiTheme="minorHAnsi" w:cstheme="minorHAnsi"/>
        </w:rPr>
        <w:t xml:space="preserve">, </w:t>
      </w:r>
      <w:r w:rsidRPr="00025E1F">
        <w:rPr>
          <w:rStyle w:val="StyleUnderline"/>
          <w:rFonts w:asciiTheme="minorHAnsi" w:hAnsiTheme="minorHAnsi" w:cstheme="minorHAnsi"/>
          <w:highlight w:val="cyan"/>
        </w:rPr>
        <w:t>and</w:t>
      </w:r>
      <w:r w:rsidRPr="00302AD7">
        <w:rPr>
          <w:rStyle w:val="StyleUnderline"/>
          <w:rFonts w:asciiTheme="minorHAnsi" w:hAnsiTheme="minorHAnsi" w:cstheme="minorHAnsi"/>
        </w:rPr>
        <w:t xml:space="preserve"> Al </w:t>
      </w:r>
      <w:r w:rsidRPr="00025E1F">
        <w:rPr>
          <w:rStyle w:val="StyleUnderline"/>
          <w:rFonts w:asciiTheme="minorHAnsi" w:hAnsiTheme="minorHAnsi" w:cstheme="minorHAnsi"/>
          <w:highlight w:val="cyan"/>
        </w:rPr>
        <w:t>Franken</w:t>
      </w:r>
      <w:r w:rsidRPr="00302AD7">
        <w:rPr>
          <w:rStyle w:val="StyleUnderline"/>
          <w:rFonts w:asciiTheme="minorHAnsi" w:hAnsiTheme="minorHAnsi" w:cstheme="minorHAnsi"/>
        </w:rPr>
        <w:t xml:space="preserve"> </w:t>
      </w:r>
      <w:r w:rsidRPr="00025E1F">
        <w:rPr>
          <w:rStyle w:val="StyleUnderline"/>
          <w:rFonts w:asciiTheme="minorHAnsi" w:hAnsiTheme="minorHAnsi" w:cstheme="minorHAnsi"/>
          <w:highlight w:val="cyan"/>
        </w:rPr>
        <w:t>all support?</w:t>
      </w:r>
      <w:r w:rsidRPr="00025E1F">
        <w:rPr>
          <w:rFonts w:asciiTheme="minorHAnsi" w:hAnsiTheme="minorHAnsi" w:cstheme="minorHAnsi"/>
          <w:sz w:val="12"/>
          <w:highlight w:val="cyan"/>
        </w:rPr>
        <w:t>¶</w:t>
      </w:r>
      <w:r w:rsidRPr="00025E1F">
        <w:rPr>
          <w:rFonts w:asciiTheme="minorHAnsi" w:hAnsiTheme="minorHAnsi" w:cstheme="minorHAnsi"/>
          <w:sz w:val="16"/>
          <w:highlight w:val="cyan"/>
        </w:rPr>
        <w:t xml:space="preserve"> </w:t>
      </w:r>
      <w:r w:rsidRPr="00025E1F">
        <w:rPr>
          <w:rStyle w:val="StyleUnderline"/>
          <w:rFonts w:asciiTheme="minorHAnsi" w:hAnsiTheme="minorHAnsi" w:cstheme="minorHAnsi"/>
          <w:highlight w:val="cyan"/>
        </w:rPr>
        <w:t>It’s</w:t>
      </w:r>
      <w:r w:rsidRPr="00302AD7">
        <w:rPr>
          <w:rFonts w:asciiTheme="minorHAnsi" w:hAnsiTheme="minorHAnsi" w:cstheme="minorHAnsi"/>
          <w:sz w:val="16"/>
        </w:rPr>
        <w:t xml:space="preserve"> actually </w:t>
      </w:r>
      <w:r w:rsidRPr="00025E1F">
        <w:rPr>
          <w:rStyle w:val="StyleUnderline"/>
          <w:rFonts w:asciiTheme="minorHAnsi" w:hAnsiTheme="minorHAnsi" w:cstheme="minorHAnsi"/>
          <w:highlight w:val="cyan"/>
        </w:rPr>
        <w:t>c</w:t>
      </w:r>
      <w:r w:rsidRPr="00302AD7">
        <w:rPr>
          <w:rStyle w:val="StyleUnderline"/>
          <w:rFonts w:asciiTheme="minorHAnsi" w:hAnsiTheme="minorHAnsi" w:cstheme="minorHAnsi"/>
        </w:rPr>
        <w:t xml:space="preserve">areer and </w:t>
      </w:r>
      <w:r w:rsidRPr="00025E1F">
        <w:rPr>
          <w:rStyle w:val="StyleUnderline"/>
          <w:rFonts w:asciiTheme="minorHAnsi" w:hAnsiTheme="minorHAnsi" w:cstheme="minorHAnsi"/>
          <w:highlight w:val="cyan"/>
        </w:rPr>
        <w:t>t</w:t>
      </w:r>
      <w:r w:rsidRPr="00025E1F">
        <w:rPr>
          <w:rStyle w:val="StyleUnderline"/>
          <w:rFonts w:asciiTheme="minorHAnsi" w:hAnsiTheme="minorHAnsi" w:cstheme="minorHAnsi"/>
        </w:rPr>
        <w:t>e</w:t>
      </w:r>
      <w:r w:rsidRPr="00302AD7">
        <w:rPr>
          <w:rStyle w:val="StyleUnderline"/>
          <w:rFonts w:asciiTheme="minorHAnsi" w:hAnsiTheme="minorHAnsi" w:cstheme="minorHAnsi"/>
        </w:rPr>
        <w:t xml:space="preserve">chnical </w:t>
      </w:r>
      <w:r w:rsidRPr="00025E1F">
        <w:rPr>
          <w:rStyle w:val="StyleUnderline"/>
          <w:rFonts w:asciiTheme="minorHAnsi" w:hAnsiTheme="minorHAnsi" w:cstheme="minorHAnsi"/>
          <w:highlight w:val="cyan"/>
        </w:rPr>
        <w:t>e</w:t>
      </w:r>
      <w:r w:rsidRPr="00302AD7">
        <w:rPr>
          <w:rStyle w:val="StyleUnderline"/>
          <w:rFonts w:asciiTheme="minorHAnsi" w:hAnsiTheme="minorHAnsi" w:cstheme="minorHAnsi"/>
        </w:rPr>
        <w:t xml:space="preserve">ducation—something </w:t>
      </w:r>
      <w:r w:rsidRPr="00025E1F">
        <w:rPr>
          <w:rStyle w:val="StyleUnderline"/>
          <w:rFonts w:asciiTheme="minorHAnsi" w:hAnsiTheme="minorHAnsi" w:cstheme="minorHAnsi"/>
          <w:highlight w:val="cyan"/>
        </w:rPr>
        <w:t>they’ve all said America’s schools need in order to better prepare graduates for the economy</w:t>
      </w:r>
      <w:r w:rsidRPr="00302AD7">
        <w:rPr>
          <w:rFonts w:asciiTheme="minorHAnsi" w:hAnsiTheme="minorHAnsi" w:cstheme="minorHAnsi"/>
          <w:sz w:val="16"/>
        </w:rPr>
        <w:t xml:space="preserve">. President </w:t>
      </w:r>
      <w:r w:rsidRPr="00025E1F">
        <w:rPr>
          <w:rStyle w:val="StyleUnderline"/>
          <w:rFonts w:asciiTheme="minorHAnsi" w:hAnsiTheme="minorHAnsi" w:cstheme="minorHAnsi"/>
          <w:highlight w:val="cyan"/>
        </w:rPr>
        <w:t>Trump</w:t>
      </w:r>
      <w:r w:rsidRPr="00302AD7">
        <w:rPr>
          <w:rFonts w:asciiTheme="minorHAnsi" w:hAnsiTheme="minorHAnsi" w:cstheme="minorHAnsi"/>
          <w:sz w:val="16"/>
        </w:rPr>
        <w:t xml:space="preserve"> even </w:t>
      </w:r>
      <w:r w:rsidRPr="00025E1F">
        <w:rPr>
          <w:rStyle w:val="StyleUnderline"/>
          <w:rFonts w:asciiTheme="minorHAnsi" w:hAnsiTheme="minorHAnsi" w:cstheme="minorHAnsi"/>
          <w:highlight w:val="cyan"/>
        </w:rPr>
        <w:t>praised Germany’s approach to vocational education</w:t>
      </w:r>
      <w:r w:rsidRPr="00302AD7">
        <w:rPr>
          <w:rStyle w:val="StyleUnderline"/>
          <w:rFonts w:asciiTheme="minorHAnsi" w:hAnsiTheme="minorHAnsi" w:cstheme="minorHAnsi"/>
        </w:rPr>
        <w:t xml:space="preserve"> recently.</w:t>
      </w:r>
      <w:r w:rsidRPr="00302AD7">
        <w:rPr>
          <w:rStyle w:val="StyleUnderline"/>
          <w:rFonts w:asciiTheme="minorHAnsi" w:hAnsiTheme="minorHAnsi" w:cstheme="minorHAnsi"/>
          <w:sz w:val="12"/>
        </w:rPr>
        <w:t>¶</w:t>
      </w:r>
      <w:r w:rsidRPr="00302AD7">
        <w:rPr>
          <w:rFonts w:asciiTheme="minorHAnsi" w:hAnsiTheme="minorHAnsi" w:cstheme="minorHAnsi"/>
          <w:sz w:val="16"/>
        </w:rPr>
        <w:t xml:space="preserve"> Trump’s budget actually cuts CTE funding, but, at least in theory, </w:t>
      </w:r>
      <w:r w:rsidRPr="00025E1F">
        <w:rPr>
          <w:rStyle w:val="StyleUnderline"/>
          <w:rFonts w:asciiTheme="minorHAnsi" w:hAnsiTheme="minorHAnsi" w:cstheme="minorHAnsi"/>
          <w:highlight w:val="cyan"/>
        </w:rPr>
        <w:t>there’s wide support across the ideological spectrum for helping more students learn career-specific skills in high school</w:t>
      </w:r>
      <w:r w:rsidRPr="00302AD7">
        <w:rPr>
          <w:rStyle w:val="StyleUnderline"/>
          <w:rFonts w:asciiTheme="minorHAnsi" w:hAnsiTheme="minorHAnsi" w:cstheme="minorHAnsi"/>
        </w:rPr>
        <w:t>.</w:t>
      </w:r>
      <w:r w:rsidRPr="00302AD7">
        <w:rPr>
          <w:rFonts w:asciiTheme="minorHAnsi" w:hAnsiTheme="minorHAnsi" w:cstheme="minorHAnsi"/>
          <w:sz w:val="12"/>
        </w:rPr>
        <w:t>¶</w:t>
      </w:r>
      <w:r w:rsidRPr="00302AD7">
        <w:rPr>
          <w:rFonts w:asciiTheme="minorHAnsi" w:hAnsiTheme="minorHAnsi" w:cstheme="minorHAnsi"/>
          <w:sz w:val="16"/>
        </w:rPr>
        <w:t xml:space="preserve"> </w:t>
      </w:r>
    </w:p>
    <w:p w:rsidR="00CA1173" w:rsidRDefault="00CA1173" w:rsidP="00CA1173"/>
    <w:p w:rsidR="00CA1173" w:rsidRDefault="00CA1173" w:rsidP="00CA1173">
      <w:pPr>
        <w:pStyle w:val="Heading1"/>
      </w:pPr>
      <w:r>
        <w:t>Productivity Good</w:t>
      </w:r>
    </w:p>
    <w:p w:rsidR="00CA1173" w:rsidRPr="00385006" w:rsidRDefault="00CA1173" w:rsidP="00CA1173">
      <w:pPr>
        <w:pStyle w:val="Heading3"/>
      </w:pPr>
      <w:proofErr w:type="gramStart"/>
      <w:r>
        <w:t>productivity</w:t>
      </w:r>
      <w:proofErr w:type="gramEnd"/>
      <w:r>
        <w:t xml:space="preserve"> good</w:t>
      </w:r>
    </w:p>
    <w:p w:rsidR="00CA1173" w:rsidRDefault="00CA1173" w:rsidP="00CA1173">
      <w:pPr>
        <w:pStyle w:val="Heading4"/>
      </w:pPr>
      <w:r>
        <w:t xml:space="preserve">Productivity </w:t>
      </w:r>
      <w:proofErr w:type="gramStart"/>
      <w:r>
        <w:t>k2</w:t>
      </w:r>
      <w:proofErr w:type="gramEnd"/>
      <w:r>
        <w:t xml:space="preserve"> sustainable environmental growth and resource management – fueled by economic self-interest</w:t>
      </w:r>
    </w:p>
    <w:p w:rsidR="00CA1173" w:rsidRPr="00A96108" w:rsidRDefault="00CA1173" w:rsidP="00CA1173">
      <w:r w:rsidRPr="00A96108">
        <w:rPr>
          <w:b/>
        </w:rPr>
        <w:t>Fitzmaurice ‘15</w:t>
      </w:r>
      <w:r>
        <w:t xml:space="preserve"> (Matthew is the CEO of </w:t>
      </w:r>
      <w:r w:rsidRPr="00A96108">
        <w:t>EcoAlpha</w:t>
      </w:r>
      <w:r>
        <w:t xml:space="preserve"> Asset Management LLC,</w:t>
      </w:r>
      <w:r w:rsidRPr="00A96108">
        <w:t xml:space="preserve"> "ONLY CAPITALISM CAN SAVE THE PLANET," Ensla. </w:t>
      </w:r>
      <w:r>
        <w:t>23 MARCH 2015,</w:t>
      </w:r>
      <w:r w:rsidRPr="00A96108">
        <w:t> </w:t>
      </w:r>
      <w:hyperlink r:id="rId43" w:history="1">
        <w:r w:rsidRPr="0089425D">
          <w:rPr>
            <w:rStyle w:val="Hyperlink"/>
          </w:rPr>
          <w:t>http://ensia.com/voices/only-capitalism-can-save-the-planet/)//mp</w:t>
        </w:r>
      </w:hyperlink>
      <w:r>
        <w:t xml:space="preserve"> </w:t>
      </w:r>
    </w:p>
    <w:p w:rsidR="00CA1173" w:rsidRPr="00FF45DD" w:rsidRDefault="00CA1173" w:rsidP="00CA1173">
      <w:pPr>
        <w:rPr>
          <w:sz w:val="16"/>
        </w:rPr>
      </w:pPr>
      <w:r w:rsidRPr="00FF45DD">
        <w:rPr>
          <w:sz w:val="16"/>
        </w:rPr>
        <w:t xml:space="preserve">Here’s the thing, though: </w:t>
      </w:r>
      <w:r w:rsidRPr="00612B0A">
        <w:rPr>
          <w:rStyle w:val="StyleUnderline"/>
        </w:rPr>
        <w:t>where there are problems to be solved, there’s money to be made</w:t>
      </w:r>
      <w:r w:rsidRPr="00FF45DD">
        <w:rPr>
          <w:sz w:val="16"/>
        </w:rPr>
        <w:t>. And w</w:t>
      </w:r>
      <w:r w:rsidRPr="00612B0A">
        <w:rPr>
          <w:u w:val="single"/>
        </w:rPr>
        <w:t>here there’s money to be made, we awaken</w:t>
      </w:r>
      <w:r w:rsidRPr="00FF45DD">
        <w:rPr>
          <w:sz w:val="16"/>
        </w:rPr>
        <w:t xml:space="preserve"> one of the world’s most powerful forces for change: </w:t>
      </w:r>
      <w:r w:rsidRPr="00612B0A">
        <w:rPr>
          <w:u w:val="single"/>
        </w:rPr>
        <w:t>capitalism</w:t>
      </w:r>
      <w:r w:rsidRPr="00FF45DD">
        <w:rPr>
          <w:sz w:val="16"/>
        </w:rPr>
        <w:t>. Of course capitalism has played a</w:t>
      </w:r>
      <w:r w:rsidRPr="00612B0A">
        <w:rPr>
          <w:u w:val="single"/>
        </w:rPr>
        <w:t xml:space="preserve"> </w:t>
      </w:r>
      <w:r w:rsidRPr="00FF45DD">
        <w:rPr>
          <w:sz w:val="16"/>
        </w:rPr>
        <w:t xml:space="preserve">starring role in distressing the planet’s resources. Historically, the </w:t>
      </w:r>
      <w:r w:rsidRPr="00612B0A">
        <w:rPr>
          <w:u w:val="single"/>
        </w:rPr>
        <w:t>combination of unchecked industry</w:t>
      </w:r>
      <w:r w:rsidRPr="00FF45DD">
        <w:rPr>
          <w:sz w:val="16"/>
        </w:rPr>
        <w:t xml:space="preserve">, a </w:t>
      </w:r>
      <w:r w:rsidRPr="00612B0A">
        <w:rPr>
          <w:u w:val="single"/>
        </w:rPr>
        <w:t>readiness to externalize costs</w:t>
      </w:r>
      <w:r w:rsidRPr="00FF45DD">
        <w:rPr>
          <w:sz w:val="16"/>
        </w:rPr>
        <w:t xml:space="preserve"> </w:t>
      </w:r>
      <w:r w:rsidRPr="00612B0A">
        <w:rPr>
          <w:u w:val="single"/>
        </w:rPr>
        <w:t>and</w:t>
      </w:r>
      <w:r w:rsidRPr="00FF45DD">
        <w:rPr>
          <w:sz w:val="16"/>
        </w:rPr>
        <w:t xml:space="preserve"> a </w:t>
      </w:r>
      <w:r w:rsidRPr="00612B0A">
        <w:rPr>
          <w:u w:val="single"/>
        </w:rPr>
        <w:t>relentless thirst for growth</w:t>
      </w:r>
      <w:r w:rsidRPr="00FF45DD">
        <w:rPr>
          <w:sz w:val="16"/>
        </w:rPr>
        <w:t xml:space="preserve"> </w:t>
      </w:r>
      <w:r w:rsidRPr="00612B0A">
        <w:rPr>
          <w:u w:val="single"/>
        </w:rPr>
        <w:t>have</w:t>
      </w:r>
      <w:r w:rsidRPr="00FF45DD">
        <w:rPr>
          <w:sz w:val="16"/>
        </w:rPr>
        <w:t xml:space="preserve"> plundered and </w:t>
      </w:r>
      <w:r w:rsidRPr="00612B0A">
        <w:rPr>
          <w:u w:val="single"/>
        </w:rPr>
        <w:t>polluted the earth</w:t>
      </w:r>
      <w:r w:rsidRPr="00FF45DD">
        <w:rPr>
          <w:sz w:val="16"/>
        </w:rPr>
        <w:t xml:space="preserve">. It’s not a debate, but simple fact that </w:t>
      </w:r>
      <w:r w:rsidRPr="00FF3259">
        <w:rPr>
          <w:rStyle w:val="Emphasis"/>
        </w:rPr>
        <w:t xml:space="preserve">our population size </w:t>
      </w:r>
      <w:r w:rsidRPr="00FF45DD">
        <w:rPr>
          <w:sz w:val="16"/>
        </w:rPr>
        <w:t>and economies</w:t>
      </w:r>
      <w:r w:rsidRPr="00FF3259">
        <w:rPr>
          <w:rStyle w:val="Emphasis"/>
        </w:rPr>
        <w:t xml:space="preserve"> cannot continue </w:t>
      </w:r>
      <w:r w:rsidRPr="00FF45DD">
        <w:rPr>
          <w:sz w:val="16"/>
        </w:rPr>
        <w:t>on their present</w:t>
      </w:r>
      <w:r w:rsidRPr="00FF3259">
        <w:rPr>
          <w:rStyle w:val="Emphasis"/>
        </w:rPr>
        <w:t xml:space="preserve"> trajectories without exhausting the world’s resources</w:t>
      </w:r>
      <w:r w:rsidRPr="00FF45DD">
        <w:rPr>
          <w:sz w:val="16"/>
        </w:rPr>
        <w:t xml:space="preserve">. Yet, </w:t>
      </w:r>
      <w:r w:rsidRPr="00FF3259">
        <w:rPr>
          <w:rStyle w:val="StyleUnderline"/>
        </w:rPr>
        <w:t>a rapidly expanding global middle class</w:t>
      </w:r>
      <w:r w:rsidRPr="00FF45DD">
        <w:rPr>
          <w:sz w:val="16"/>
        </w:rPr>
        <w:t xml:space="preserve"> — increasingly urbanized and hungry for protein — </w:t>
      </w:r>
      <w:r w:rsidRPr="00FF3259">
        <w:rPr>
          <w:rStyle w:val="StyleUnderline"/>
        </w:rPr>
        <w:t>threatens further and accelerating distress</w:t>
      </w:r>
      <w:r w:rsidRPr="00FF45DD">
        <w:rPr>
          <w:sz w:val="16"/>
        </w:rPr>
        <w:t xml:space="preserve">. The hopeful news is that </w:t>
      </w:r>
      <w:r w:rsidRPr="00FF3259">
        <w:rPr>
          <w:rStyle w:val="StyleUnderline"/>
        </w:rPr>
        <w:t>businesses</w:t>
      </w:r>
      <w:r w:rsidRPr="00FF45DD">
        <w:rPr>
          <w:sz w:val="16"/>
        </w:rPr>
        <w:t xml:space="preserve">, with their almost singular focus on economic self-interest, and governments, motivated by a variety of interests, </w:t>
      </w:r>
      <w:r w:rsidRPr="00FB632B">
        <w:rPr>
          <w:rStyle w:val="StyleUnderline"/>
        </w:rPr>
        <w:t>are beginning to</w:t>
      </w:r>
      <w:r w:rsidRPr="00FF45DD">
        <w:rPr>
          <w:sz w:val="16"/>
        </w:rPr>
        <w:t xml:space="preserve"> recognize and </w:t>
      </w:r>
      <w:r w:rsidRPr="00FB632B">
        <w:rPr>
          <w:u w:val="single"/>
        </w:rPr>
        <w:t>address</w:t>
      </w:r>
      <w:r w:rsidRPr="00FF45DD">
        <w:rPr>
          <w:sz w:val="16"/>
        </w:rPr>
        <w:t xml:space="preserve"> in earnest </w:t>
      </w:r>
      <w:r w:rsidRPr="00FB632B">
        <w:rPr>
          <w:u w:val="single"/>
        </w:rPr>
        <w:t>these inevitable problems.</w:t>
      </w:r>
      <w:r>
        <w:rPr>
          <w:u w:val="single"/>
        </w:rPr>
        <w:t xml:space="preserve"> </w:t>
      </w:r>
      <w:r w:rsidRPr="00FF45DD">
        <w:rPr>
          <w:sz w:val="16"/>
        </w:rPr>
        <w:t xml:space="preserve">Today, the </w:t>
      </w:r>
      <w:r w:rsidRPr="00FB632B">
        <w:rPr>
          <w:u w:val="single"/>
        </w:rPr>
        <w:t>businesses that develop practical and affordable solutions</w:t>
      </w:r>
      <w:r w:rsidRPr="00FF45DD">
        <w:rPr>
          <w:sz w:val="16"/>
        </w:rPr>
        <w:t xml:space="preserve"> to burdened resource problems will </w:t>
      </w:r>
      <w:r w:rsidRPr="00FB632B">
        <w:rPr>
          <w:u w:val="single"/>
        </w:rPr>
        <w:t>end up being the world’s most profitable companies</w:t>
      </w:r>
      <w:r w:rsidRPr="00FF45DD">
        <w:rPr>
          <w:sz w:val="16"/>
        </w:rPr>
        <w:t xml:space="preserve">. </w:t>
      </w:r>
      <w:r w:rsidRPr="00FB632B">
        <w:rPr>
          <w:u w:val="single"/>
        </w:rPr>
        <w:t>No longer can they be considered “sustainability” businesses</w:t>
      </w:r>
      <w:r w:rsidRPr="00FF45DD">
        <w:rPr>
          <w:sz w:val="16"/>
        </w:rPr>
        <w:t xml:space="preserve">. They are everyday businesses with a long view, targeting problems that are not going away. </w:t>
      </w:r>
      <w:r w:rsidRPr="00FB632B">
        <w:rPr>
          <w:u w:val="single"/>
        </w:rPr>
        <w:t>That’s smart business</w:t>
      </w:r>
      <w:r w:rsidRPr="00FF45DD">
        <w:rPr>
          <w:sz w:val="16"/>
        </w:rPr>
        <w:t xml:space="preserve">. </w:t>
      </w:r>
      <w:r w:rsidRPr="00BC3E64">
        <w:rPr>
          <w:u w:val="single"/>
        </w:rPr>
        <w:t>Burdened resources have become a strong economic driver for businesses</w:t>
      </w:r>
      <w:r w:rsidRPr="00FF45DD">
        <w:rPr>
          <w:sz w:val="16"/>
        </w:rPr>
        <w:t xml:space="preserve"> of all sizes, in all industries everywhere to spend and change — </w:t>
      </w:r>
      <w:r w:rsidRPr="00BC3E64">
        <w:rPr>
          <w:u w:val="single"/>
        </w:rPr>
        <w:t>and</w:t>
      </w:r>
      <w:r w:rsidRPr="00FF45DD">
        <w:rPr>
          <w:sz w:val="16"/>
        </w:rPr>
        <w:t xml:space="preserve"> one that </w:t>
      </w:r>
      <w:r w:rsidRPr="00BC3E64">
        <w:rPr>
          <w:u w:val="single"/>
        </w:rPr>
        <w:t>will only grow in scope and intensity over time.</w:t>
      </w:r>
      <w:r>
        <w:rPr>
          <w:u w:val="single"/>
        </w:rPr>
        <w:t xml:space="preserve"> </w:t>
      </w:r>
      <w:r w:rsidRPr="00FF45DD">
        <w:rPr>
          <w:sz w:val="16"/>
        </w:rPr>
        <w:t xml:space="preserve">Too often </w:t>
      </w:r>
      <w:r w:rsidRPr="00BC3E64">
        <w:rPr>
          <w:u w:val="single"/>
        </w:rPr>
        <w:t>people have a narrow view of these solutions</w:t>
      </w:r>
      <w:r w:rsidRPr="00FF45DD">
        <w:rPr>
          <w:sz w:val="16"/>
        </w:rPr>
        <w:t xml:space="preserve">, thinking only of solar panels and windmills. But </w:t>
      </w:r>
      <w:r w:rsidRPr="00BC3E64">
        <w:rPr>
          <w:u w:val="single"/>
        </w:rPr>
        <w:t>solutions are enormously diverse</w:t>
      </w:r>
      <w:r w:rsidRPr="00FF45DD">
        <w:rPr>
          <w:sz w:val="16"/>
        </w:rPr>
        <w:t xml:space="preserve">. The companies that provide </w:t>
      </w:r>
      <w:r w:rsidRPr="00EE1EA5">
        <w:rPr>
          <w:u w:val="single"/>
        </w:rPr>
        <w:t>effective solutions</w:t>
      </w:r>
      <w:r w:rsidRPr="00FF45DD">
        <w:rPr>
          <w:sz w:val="16"/>
        </w:rPr>
        <w:t xml:space="preserve"> to burdened resources will </w:t>
      </w:r>
      <w:r w:rsidRPr="00EE1EA5">
        <w:rPr>
          <w:u w:val="single"/>
        </w:rPr>
        <w:t>provide superior risk-adjusted</w:t>
      </w:r>
      <w:r w:rsidRPr="00FF45DD">
        <w:rPr>
          <w:sz w:val="16"/>
        </w:rPr>
        <w:t xml:space="preserve"> returns to their investors as business and governments accelerate their solutions spending out of their own economic self-interest. And because the products, </w:t>
      </w:r>
      <w:r w:rsidRPr="00EE1EA5">
        <w:rPr>
          <w:u w:val="single"/>
        </w:rPr>
        <w:t>technologies and services these companies provide are common solutions to global problems</w:t>
      </w:r>
      <w:r w:rsidRPr="00FF45DD">
        <w:rPr>
          <w:sz w:val="16"/>
        </w:rPr>
        <w:t xml:space="preserve"> — and are therefore exponentially repeatable — </w:t>
      </w:r>
      <w:r w:rsidRPr="00923E48">
        <w:rPr>
          <w:u w:val="single"/>
        </w:rPr>
        <w:t>these investments will have amplified positive impact on global resource scarcity issues.</w:t>
      </w:r>
      <w:r>
        <w:rPr>
          <w:u w:val="single"/>
        </w:rPr>
        <w:t xml:space="preserve"> </w:t>
      </w:r>
      <w:r w:rsidRPr="00FF45DD">
        <w:rPr>
          <w:sz w:val="16"/>
        </w:rPr>
        <w:t xml:space="preserve">Too often </w:t>
      </w:r>
      <w:r w:rsidRPr="00923E48">
        <w:rPr>
          <w:u w:val="single"/>
        </w:rPr>
        <w:t>people have a narrow view of these solutions</w:t>
      </w:r>
      <w:r w:rsidRPr="00FF45DD">
        <w:rPr>
          <w:sz w:val="16"/>
        </w:rPr>
        <w:t xml:space="preserve">, thinking only of solar panels and windmills. But </w:t>
      </w:r>
      <w:r w:rsidRPr="00F73DBE">
        <w:rPr>
          <w:u w:val="single"/>
        </w:rPr>
        <w:t>solutions are enormously diverse</w:t>
      </w:r>
      <w:r w:rsidRPr="00FF45DD">
        <w:rPr>
          <w:sz w:val="16"/>
        </w:rPr>
        <w:t xml:space="preserve">: They include, among many others, agricultural drones that monitor soil conditions, smart irrigation technology that delivers water only where and when it’s really needed, more efficient distributed energy generation and component suppliers that make cars use less gas. </w:t>
      </w:r>
      <w:r w:rsidRPr="00A30DF9">
        <w:rPr>
          <w:rStyle w:val="Emphasis"/>
        </w:rPr>
        <w:t>We face a new reality in which our economic self-interest and the long-term well-being of the planet are coming into alignment</w:t>
      </w:r>
      <w:r w:rsidRPr="00FF45DD">
        <w:rPr>
          <w:sz w:val="16"/>
        </w:rPr>
        <w:t xml:space="preserve">. As a whole, </w:t>
      </w:r>
      <w:r w:rsidRPr="00A30DF9">
        <w:rPr>
          <w:u w:val="single"/>
        </w:rPr>
        <w:t>the human race has a poor track record when it comes to altruism</w:t>
      </w:r>
      <w:r w:rsidRPr="00FF45DD">
        <w:rPr>
          <w:sz w:val="16"/>
        </w:rPr>
        <w:t xml:space="preserve">. Although there are a great many saints among us who spend — and even sacrifice — their lives to help others, </w:t>
      </w:r>
      <w:r w:rsidRPr="00A30DF9">
        <w:rPr>
          <w:u w:val="single"/>
        </w:rPr>
        <w:t>most of us are hard pressed to take care of ourselves and our families. We have</w:t>
      </w:r>
      <w:r w:rsidRPr="00FF45DD">
        <w:rPr>
          <w:sz w:val="16"/>
        </w:rPr>
        <w:t xml:space="preserve"> a much </w:t>
      </w:r>
      <w:r w:rsidRPr="00A30DF9">
        <w:rPr>
          <w:u w:val="single"/>
        </w:rPr>
        <w:t>better track record when it comes to investing money in our own self- interest</w:t>
      </w:r>
      <w:r w:rsidRPr="00FF45DD">
        <w:rPr>
          <w:sz w:val="16"/>
        </w:rPr>
        <w:t xml:space="preserve">, which has fueled the unprecedented innovation, economic and life-expectancy growth of the past century. In the past, </w:t>
      </w:r>
      <w:r w:rsidRPr="00A30DF9">
        <w:rPr>
          <w:u w:val="single"/>
        </w:rPr>
        <w:t xml:space="preserve">many people who invested in sustainable solutions were motivated principally by </w:t>
      </w:r>
      <w:r w:rsidRPr="00FF45DD">
        <w:rPr>
          <w:sz w:val="16"/>
        </w:rPr>
        <w:t xml:space="preserve">conscience, willing to accept reduced returns in order to invest their money in a way that was consistent with their beliefs and convictions — be they religious, social or environmental. Now, however, </w:t>
      </w:r>
      <w:r w:rsidRPr="002A0CDD">
        <w:rPr>
          <w:u w:val="single"/>
        </w:rPr>
        <w:t>we face a new reality</w:t>
      </w:r>
      <w:r w:rsidRPr="00FF45DD">
        <w:rPr>
          <w:sz w:val="16"/>
        </w:rPr>
        <w:t xml:space="preserve"> in which </w:t>
      </w:r>
      <w:r w:rsidRPr="002A0CDD">
        <w:rPr>
          <w:rStyle w:val="Emphasis"/>
        </w:rPr>
        <w:t>our economic self-interest and the long-term well-being of the planet are coming into alignment</w:t>
      </w:r>
      <w:r w:rsidRPr="00FF45DD">
        <w:rPr>
          <w:sz w:val="16"/>
        </w:rPr>
        <w:t xml:space="preserve">. Because we have to face the reality of burdened resources, there’s money in it. Recently, some asset managers have based investments on environmental, social and governance screening, betting that good corporate citizens are inherently better-managed companies, which will therefore be more profitable over time. Increasingly, however, ESG screening is becoming more pervasive and will likely over time become commonplace, robbing this sort of screening as a differentiator when making investment decisions. The </w:t>
      </w:r>
      <w:r w:rsidRPr="002A0CDD">
        <w:rPr>
          <w:u w:val="single"/>
        </w:rPr>
        <w:t>primary goal for investing in sustainable solutions is to achieve superior risk-adjusted returns.</w:t>
      </w:r>
      <w:r w:rsidRPr="00FF45DD">
        <w:rPr>
          <w:sz w:val="16"/>
        </w:rPr>
        <w:t xml:space="preserve"> Companies that provide solutions to the issues of burdened resources will be the recipients of a massive global spend cycle, no matter one’s motivation. The fact that </w:t>
      </w:r>
      <w:r w:rsidRPr="002A0CDD">
        <w:rPr>
          <w:u w:val="single"/>
        </w:rPr>
        <w:t>one’s investment is also part of the solution rather than the problem is worth getting excited about</w:t>
      </w:r>
      <w:r w:rsidRPr="00FF45DD">
        <w:rPr>
          <w:rStyle w:val="Emphasis"/>
        </w:rPr>
        <w:t>. Self-interest is what moves markets</w:t>
      </w:r>
      <w:r w:rsidRPr="00FF45DD">
        <w:rPr>
          <w:sz w:val="16"/>
        </w:rPr>
        <w:t xml:space="preserve">. According to McKinsey’s report, How to make Green Growth the new normal, “In order to mobilize the US$3 trillion a year that will be needed to build a resource-efficient growth model, investing in the markets of the future needs to be seen as possessing superior risk-return characteristics.” No government subsidy or charity case can move the needle for long. </w:t>
      </w:r>
      <w:r w:rsidRPr="00FF45DD">
        <w:rPr>
          <w:rStyle w:val="Emphasis"/>
        </w:rPr>
        <w:t>Only capitalism has the power to retool industries, reshape economies and rebuild infrastructure across the planet. It’s a big part of what got us into this mess, but it’s also what will get us out</w:t>
      </w:r>
      <w:r w:rsidRPr="00FF45DD">
        <w:rPr>
          <w:sz w:val="16"/>
        </w:rPr>
        <w:t xml:space="preserve">. </w:t>
      </w:r>
    </w:p>
    <w:p w:rsidR="00CA1173" w:rsidRDefault="00CA1173" w:rsidP="00CA1173"/>
    <w:p w:rsidR="00CA1173" w:rsidRDefault="00CA1173" w:rsidP="00CA1173">
      <w:pPr>
        <w:pStyle w:val="Heading4"/>
      </w:pPr>
      <w:r>
        <w:t>Productivity determines standard of living – higher output means higher living standards</w:t>
      </w:r>
    </w:p>
    <w:p w:rsidR="00CA1173" w:rsidRDefault="00CA1173" w:rsidP="00CA1173">
      <w:r w:rsidRPr="004A3CE3">
        <w:rPr>
          <w:b/>
        </w:rPr>
        <w:t>Conerly ’15</w:t>
      </w:r>
      <w:r>
        <w:t xml:space="preserve"> – Bill “decided to become an economist at age 16, but I also started reading my grandmother’s used copies of Forbes. After getting a Ph.D. from Duke and working for three years as a professor, I found my calling in the business world. I began as a corporate economist (PG&amp;E, Nerco, First Interstate Bank) before entering consulting, helping business leaders connect the dots between the economy and business decisions. I wrote The Flexible Stance: Thriving in a Boom/Bust Economy. I also wrote Businomics: From the Headlines to Your Bottom Line—How to Profit in Any Economic Cycle to help corporate executives and small business owners understand how the economy impacts their companies. I’m the longest-tenured member of the Oregon Governor’s Council of Economic Advisors, chairman of the board of Cascade Policy Institute and senior fellow at the National Center for Policy Analysis. My friends and fans love their monthly fix of economic charts, a 60-second scan of the economy, Contributor (Forbes, “Productivity </w:t>
      </w:r>
      <w:proofErr w:type="gramStart"/>
      <w:r>
        <w:t>And</w:t>
      </w:r>
      <w:proofErr w:type="gramEnd"/>
      <w:r>
        <w:t xml:space="preserve"> Economic Growth”, 19 MAY 2015, </w:t>
      </w:r>
      <w:r w:rsidRPr="004A3CE3">
        <w:t>https://www.forbes.com/sites/billconerly/#7c7c61b02cd1</w:t>
      </w:r>
      <w:r>
        <w:t>)//mp</w:t>
      </w:r>
    </w:p>
    <w:p w:rsidR="00CA1173" w:rsidRPr="003008B9" w:rsidRDefault="00CA1173" w:rsidP="00CA1173">
      <w:pPr>
        <w:rPr>
          <w:sz w:val="16"/>
        </w:rPr>
      </w:pPr>
      <w:r w:rsidRPr="00DB4981">
        <w:rPr>
          <w:rStyle w:val="Emphasis"/>
        </w:rPr>
        <w:t>Productivity is the most important determi</w:t>
      </w:r>
      <w:r>
        <w:rPr>
          <w:rStyle w:val="Emphasis"/>
        </w:rPr>
        <w:t xml:space="preserve">nant of the standard of living </w:t>
      </w:r>
      <w:r w:rsidRPr="004B3E14">
        <w:rPr>
          <w:rStyle w:val="StyleUnderline"/>
        </w:rPr>
        <w:t>of a group of people, a nation or a planet</w:t>
      </w:r>
      <w:r w:rsidRPr="003008B9">
        <w:rPr>
          <w:sz w:val="16"/>
        </w:rPr>
        <w:t xml:space="preserve">. </w:t>
      </w:r>
      <w:r w:rsidRPr="00DB4981">
        <w:rPr>
          <w:rStyle w:val="Emphasis"/>
        </w:rPr>
        <w:t>Productivity</w:t>
      </w:r>
      <w:r w:rsidRPr="003008B9">
        <w:rPr>
          <w:sz w:val="16"/>
        </w:rPr>
        <w:t xml:space="preserve"> </w:t>
      </w:r>
      <w:r w:rsidRPr="00DB4981">
        <w:rPr>
          <w:u w:val="single"/>
        </w:rPr>
        <w:t xml:space="preserve">in its simplest form </w:t>
      </w:r>
      <w:r w:rsidRPr="004B3E14">
        <w:rPr>
          <w:rStyle w:val="Emphasis"/>
        </w:rPr>
        <w:t>is output per hour worked</w:t>
      </w:r>
      <w:r w:rsidRPr="00DB4981">
        <w:rPr>
          <w:u w:val="single"/>
        </w:rPr>
        <w:t>, and its recent slower growth rate is distressing</w:t>
      </w:r>
      <w:r w:rsidRPr="003008B9">
        <w:rPr>
          <w:sz w:val="16"/>
        </w:rPr>
        <w:t xml:space="preserve">. This article summarizes why productivity is crucial to our standard of living. The next article explains its determinants and forecast. </w:t>
      </w:r>
      <w:r w:rsidRPr="004B3E14">
        <w:rPr>
          <w:u w:val="single"/>
        </w:rPr>
        <w:t>The great gains in standard of living have come from higher output per hour</w:t>
      </w:r>
      <w:r w:rsidRPr="003008B9">
        <w:rPr>
          <w:sz w:val="16"/>
        </w:rPr>
        <w:t xml:space="preserve">. That was </w:t>
      </w:r>
      <w:r w:rsidRPr="00B96E6A">
        <w:rPr>
          <w:u w:val="single"/>
        </w:rPr>
        <w:t>true of</w:t>
      </w:r>
      <w:r w:rsidRPr="003008B9">
        <w:rPr>
          <w:sz w:val="16"/>
        </w:rPr>
        <w:t xml:space="preserve"> the </w:t>
      </w:r>
      <w:r w:rsidRPr="00B96E6A">
        <w:rPr>
          <w:u w:val="single"/>
        </w:rPr>
        <w:t>U</w:t>
      </w:r>
      <w:r w:rsidRPr="003008B9">
        <w:rPr>
          <w:sz w:val="16"/>
        </w:rPr>
        <w:t xml:space="preserve">nited </w:t>
      </w:r>
      <w:r w:rsidRPr="00B96E6A">
        <w:rPr>
          <w:u w:val="single"/>
        </w:rPr>
        <w:t>S</w:t>
      </w:r>
      <w:r w:rsidRPr="003008B9">
        <w:rPr>
          <w:sz w:val="16"/>
        </w:rPr>
        <w:t xml:space="preserve">tates </w:t>
      </w:r>
      <w:r w:rsidRPr="00B96E6A">
        <w:rPr>
          <w:u w:val="single"/>
        </w:rPr>
        <w:t>and Europe</w:t>
      </w:r>
      <w:r w:rsidRPr="003008B9">
        <w:rPr>
          <w:sz w:val="16"/>
        </w:rPr>
        <w:t xml:space="preserve"> </w:t>
      </w:r>
      <w:r w:rsidRPr="00B96E6A">
        <w:rPr>
          <w:u w:val="single"/>
        </w:rPr>
        <w:t>during</w:t>
      </w:r>
      <w:r w:rsidRPr="003008B9">
        <w:rPr>
          <w:sz w:val="16"/>
        </w:rPr>
        <w:t xml:space="preserve"> the </w:t>
      </w:r>
      <w:r w:rsidRPr="00B96E6A">
        <w:rPr>
          <w:u w:val="single"/>
        </w:rPr>
        <w:t>industrial revolution</w:t>
      </w:r>
      <w:r w:rsidRPr="003008B9">
        <w:rPr>
          <w:sz w:val="16"/>
        </w:rPr>
        <w:t xml:space="preserve">, </w:t>
      </w:r>
      <w:r w:rsidRPr="00B96E6A">
        <w:rPr>
          <w:u w:val="single"/>
        </w:rPr>
        <w:t>and</w:t>
      </w:r>
      <w:r w:rsidRPr="003008B9">
        <w:rPr>
          <w:sz w:val="16"/>
        </w:rPr>
        <w:t xml:space="preserve"> it's true of </w:t>
      </w:r>
      <w:r w:rsidRPr="00B96E6A">
        <w:rPr>
          <w:u w:val="single"/>
        </w:rPr>
        <w:t xml:space="preserve">Asia in recent </w:t>
      </w:r>
      <w:proofErr w:type="gramStart"/>
      <w:r w:rsidRPr="00B96E6A">
        <w:rPr>
          <w:u w:val="single"/>
        </w:rPr>
        <w:t>years</w:t>
      </w:r>
      <w:r w:rsidRPr="003008B9">
        <w:rPr>
          <w:sz w:val="16"/>
        </w:rPr>
        <w:t xml:space="preserve"> .</w:t>
      </w:r>
      <w:proofErr w:type="gramEnd"/>
      <w:r w:rsidRPr="003008B9">
        <w:rPr>
          <w:sz w:val="16"/>
        </w:rPr>
        <w:t xml:space="preserve"> </w:t>
      </w:r>
      <w:r w:rsidRPr="0011259A">
        <w:rPr>
          <w:u w:val="single"/>
        </w:rPr>
        <w:t>Gain could</w:t>
      </w:r>
      <w:r w:rsidRPr="003008B9">
        <w:rPr>
          <w:sz w:val="16"/>
        </w:rPr>
        <w:t xml:space="preserve">, theoretically, </w:t>
      </w:r>
      <w:r w:rsidRPr="0011259A">
        <w:rPr>
          <w:u w:val="single"/>
        </w:rPr>
        <w:t>have come from a change in distribution</w:t>
      </w:r>
      <w:r w:rsidRPr="003008B9">
        <w:rPr>
          <w:sz w:val="16"/>
        </w:rPr>
        <w:t xml:space="preserve">: </w:t>
      </w:r>
      <w:r w:rsidRPr="000C1406">
        <w:rPr>
          <w:u w:val="single"/>
        </w:rPr>
        <w:t>more income going to workers, and less to owners of capital</w:t>
      </w:r>
      <w:r w:rsidRPr="003008B9">
        <w:rPr>
          <w:sz w:val="16"/>
        </w:rPr>
        <w:t xml:space="preserve">. Despite recent talk about inequality, changes in income distribution have not driven rising living standards over long periods of time. </w:t>
      </w:r>
      <w:r w:rsidRPr="000C1406">
        <w:rPr>
          <w:u w:val="single"/>
        </w:rPr>
        <w:t>Rising incomes result from rising productivity.</w:t>
      </w:r>
      <w:r>
        <w:rPr>
          <w:u w:val="single"/>
        </w:rPr>
        <w:t xml:space="preserve"> </w:t>
      </w:r>
      <w:r w:rsidRPr="003008B9">
        <w:rPr>
          <w:sz w:val="16"/>
        </w:rPr>
        <w:t>Note that when “</w:t>
      </w:r>
      <w:r w:rsidRPr="000C1406">
        <w:rPr>
          <w:u w:val="single"/>
        </w:rPr>
        <w:t>productivity</w:t>
      </w:r>
      <w:r w:rsidRPr="003008B9">
        <w:rPr>
          <w:sz w:val="16"/>
        </w:rPr>
        <w:t xml:space="preserve">” is used alone, it usually refers to labor productivity, but the concept </w:t>
      </w:r>
      <w:r w:rsidRPr="00B8378E">
        <w:rPr>
          <w:u w:val="single"/>
        </w:rPr>
        <w:t>can be applied to other factors of production.</w:t>
      </w:r>
      <w:r w:rsidRPr="003008B9">
        <w:rPr>
          <w:sz w:val="16"/>
        </w:rPr>
        <w:t xml:space="preserve"> We sometimes refer to energy productivity (output per unit of energy used), and factory managers look at the ratio of output produced to raw materials used. In this article we focus on labor productivity. </w:t>
      </w:r>
      <w:r w:rsidRPr="00B8378E">
        <w:rPr>
          <w:u w:val="single"/>
        </w:rPr>
        <w:t>Labor productivity is not well measured</w:t>
      </w:r>
      <w:r w:rsidRPr="003008B9">
        <w:rPr>
          <w:sz w:val="16"/>
        </w:rPr>
        <w:t xml:space="preserve">. In manufacturing, </w:t>
      </w:r>
      <w:r w:rsidRPr="00B8378E">
        <w:rPr>
          <w:u w:val="single"/>
        </w:rPr>
        <w:t>it’s easy to compare the dollar value of goods produced to the person-hours of labor required to produce those goods.</w:t>
      </w:r>
      <w:r w:rsidRPr="003008B9">
        <w:rPr>
          <w:sz w:val="16"/>
        </w:rPr>
        <w:t xml:space="preserve"> It’s much harder in services. Take banking, for example. Your checking account is clear as mud. The bank provides to you the service of processing checks, for which you don’t pay (aside from exorbitant fees for bounced checks and stop-payments). However, the bank does not pay you a market rate of interest on the money you keep in </w:t>
      </w:r>
      <w:proofErr w:type="gramStart"/>
      <w:r w:rsidRPr="003008B9">
        <w:rPr>
          <w:sz w:val="16"/>
        </w:rPr>
        <w:t>the your</w:t>
      </w:r>
      <w:proofErr w:type="gramEnd"/>
      <w:r w:rsidRPr="003008B9">
        <w:rPr>
          <w:sz w:val="16"/>
        </w:rPr>
        <w:t xml:space="preserve"> checking account. It’s a trade: free services in exchange for free account balances. </w:t>
      </w:r>
      <w:r w:rsidRPr="00E72C06">
        <w:rPr>
          <w:u w:val="single"/>
        </w:rPr>
        <w:t xml:space="preserve">Government statisticians estimate the dollar value of </w:t>
      </w:r>
      <w:r w:rsidRPr="003008B9">
        <w:rPr>
          <w:sz w:val="16"/>
        </w:rPr>
        <w:t xml:space="preserve">the </w:t>
      </w:r>
      <w:r w:rsidRPr="00E72C06">
        <w:rPr>
          <w:u w:val="single"/>
        </w:rPr>
        <w:t>trade</w:t>
      </w:r>
      <w:r w:rsidRPr="003008B9">
        <w:rPr>
          <w:sz w:val="16"/>
        </w:rPr>
        <w:t xml:space="preserve">, so that the productivity of bankers can be assessed, </w:t>
      </w:r>
      <w:r w:rsidRPr="00E72C06">
        <w:rPr>
          <w:u w:val="single"/>
        </w:rPr>
        <w:t>but</w:t>
      </w:r>
      <w:r w:rsidRPr="003008B9">
        <w:rPr>
          <w:sz w:val="16"/>
        </w:rPr>
        <w:t xml:space="preserve"> the </w:t>
      </w:r>
      <w:r w:rsidRPr="00E72C06">
        <w:rPr>
          <w:u w:val="single"/>
        </w:rPr>
        <w:t>figures are not very precise</w:t>
      </w:r>
      <w:r w:rsidRPr="003008B9">
        <w:rPr>
          <w:sz w:val="16"/>
        </w:rPr>
        <w:t xml:space="preserve">. Health care is another area where </w:t>
      </w:r>
      <w:r w:rsidRPr="00E72C06">
        <w:rPr>
          <w:u w:val="single"/>
        </w:rPr>
        <w:t>data don’t allow very accurate estimates on productivity</w:t>
      </w:r>
      <w:r w:rsidRPr="003008B9">
        <w:rPr>
          <w:sz w:val="16"/>
        </w:rPr>
        <w:t xml:space="preserve">. So </w:t>
      </w:r>
      <w:r w:rsidRPr="00E72C06">
        <w:rPr>
          <w:rStyle w:val="Emphasis"/>
        </w:rPr>
        <w:t>productivity statistics provide a general tone, not high-fidelity notes.</w:t>
      </w:r>
      <w:r>
        <w:rPr>
          <w:b/>
          <w:iCs/>
          <w:u w:val="single"/>
          <w:bdr w:val="single" w:sz="8" w:space="0" w:color="auto"/>
        </w:rPr>
        <w:t xml:space="preserve"> </w:t>
      </w:r>
      <w:r w:rsidRPr="00E72C06">
        <w:rPr>
          <w:u w:val="single"/>
        </w:rPr>
        <w:t>Productivity is</w:t>
      </w:r>
      <w:r w:rsidRPr="003008B9">
        <w:rPr>
          <w:sz w:val="16"/>
        </w:rPr>
        <w:t xml:space="preserve"> also </w:t>
      </w:r>
      <w:r w:rsidRPr="0071179B">
        <w:rPr>
          <w:u w:val="single"/>
        </w:rPr>
        <w:t>pro-cyclical: it rises in booms and falls in recessions</w:t>
      </w:r>
      <w:r w:rsidRPr="003008B9">
        <w:rPr>
          <w:sz w:val="16"/>
        </w:rPr>
        <w:t xml:space="preserve">. </w:t>
      </w:r>
      <w:r w:rsidRPr="0071179B">
        <w:rPr>
          <w:u w:val="single"/>
        </w:rPr>
        <w:t>Companies do not cut back employment</w:t>
      </w:r>
      <w:r w:rsidRPr="003008B9">
        <w:rPr>
          <w:sz w:val="16"/>
        </w:rPr>
        <w:t xml:space="preserve"> in downturns </w:t>
      </w:r>
      <w:r w:rsidRPr="0071179B">
        <w:rPr>
          <w:u w:val="single"/>
        </w:rPr>
        <w:t>as much as production drops</w:t>
      </w:r>
      <w:r w:rsidRPr="003008B9">
        <w:rPr>
          <w:sz w:val="16"/>
        </w:rPr>
        <w:t xml:space="preserve">. </w:t>
      </w:r>
      <w:r w:rsidRPr="0071179B">
        <w:rPr>
          <w:u w:val="single"/>
        </w:rPr>
        <w:t>Businesses</w:t>
      </w:r>
      <w:r w:rsidRPr="003008B9">
        <w:rPr>
          <w:sz w:val="16"/>
        </w:rPr>
        <w:t xml:space="preserve"> probably </w:t>
      </w:r>
      <w:r w:rsidRPr="0071179B">
        <w:rPr>
          <w:u w:val="single"/>
        </w:rPr>
        <w:t>want to retain their best worker</w:t>
      </w:r>
      <w:r w:rsidRPr="003008B9">
        <w:rPr>
          <w:sz w:val="16"/>
        </w:rPr>
        <w:t xml:space="preserve">s, even if they are not fully utilizing those people’s talents. As a result, looking at quarter to quarter changes in productivity is misleading. </w:t>
      </w:r>
      <w:r w:rsidRPr="00D747E5">
        <w:rPr>
          <w:u w:val="single"/>
        </w:rPr>
        <w:t>Any strong quarter for g</w:t>
      </w:r>
      <w:r w:rsidRPr="003008B9">
        <w:rPr>
          <w:sz w:val="16"/>
        </w:rPr>
        <w:t xml:space="preserve">ross </w:t>
      </w:r>
      <w:r w:rsidRPr="00D747E5">
        <w:rPr>
          <w:u w:val="single"/>
        </w:rPr>
        <w:t>d</w:t>
      </w:r>
      <w:r w:rsidRPr="003008B9">
        <w:rPr>
          <w:sz w:val="16"/>
        </w:rPr>
        <w:t xml:space="preserve">omestic </w:t>
      </w:r>
      <w:r w:rsidRPr="00D747E5">
        <w:rPr>
          <w:u w:val="single"/>
        </w:rPr>
        <w:t>p</w:t>
      </w:r>
      <w:r w:rsidRPr="003008B9">
        <w:rPr>
          <w:sz w:val="16"/>
        </w:rPr>
        <w:t xml:space="preserve">roduct </w:t>
      </w:r>
      <w:r w:rsidRPr="00D747E5">
        <w:rPr>
          <w:u w:val="single"/>
        </w:rPr>
        <w:t>will have strong labor productivity</w:t>
      </w:r>
      <w:r w:rsidRPr="003008B9">
        <w:rPr>
          <w:sz w:val="16"/>
        </w:rPr>
        <w:t xml:space="preserve">. The </w:t>
      </w:r>
      <w:r w:rsidRPr="00D747E5">
        <w:rPr>
          <w:u w:val="single"/>
        </w:rPr>
        <w:t>best way to look at productivity is over longer time periods.</w:t>
      </w:r>
      <w:r>
        <w:rPr>
          <w:u w:val="single"/>
        </w:rPr>
        <w:t xml:space="preserve"> </w:t>
      </w:r>
      <w:r w:rsidRPr="003008B9">
        <w:rPr>
          <w:sz w:val="16"/>
        </w:rPr>
        <w:t>Productivity</w:t>
      </w:r>
      <w:r>
        <w:rPr>
          <w:u w:val="single"/>
        </w:rPr>
        <w:t xml:space="preserve"> </w:t>
      </w:r>
      <w:r w:rsidRPr="003008B9">
        <w:rPr>
          <w:sz w:val="16"/>
        </w:rPr>
        <w:t>The chart shows how volatile the data are. Interpretation is not easy at all.</w:t>
      </w:r>
      <w:r>
        <w:rPr>
          <w:u w:val="single"/>
        </w:rPr>
        <w:t xml:space="preserve"> </w:t>
      </w:r>
      <w:r w:rsidRPr="00D747E5">
        <w:rPr>
          <w:rStyle w:val="Emphasis"/>
        </w:rPr>
        <w:t>Determining the standard of living of a society begins with labor productivity</w:t>
      </w:r>
      <w:r w:rsidRPr="003008B9">
        <w:rPr>
          <w:sz w:val="16"/>
        </w:rPr>
        <w:t xml:space="preserve">, but it also includes how many workers there are relative to the entire population. For the world, about 52 percent of all people are working age (16 through 64). Japan, has only 37 percent of its population of working age, but South Korea has 63 percent. </w:t>
      </w:r>
      <w:r w:rsidRPr="006A2818">
        <w:rPr>
          <w:u w:val="single"/>
        </w:rPr>
        <w:t>There’s not too much to be done about the age distribution of population aside from encouraging working-age immigrants</w:t>
      </w:r>
      <w:r w:rsidRPr="003008B9">
        <w:rPr>
          <w:sz w:val="16"/>
        </w:rPr>
        <w:t>. However, it takes a lot of immigrants to outweigh a country’s own population trends, and some countries are not interested in integrating immigrants into their society.</w:t>
      </w:r>
      <w:r>
        <w:rPr>
          <w:u w:val="single"/>
        </w:rPr>
        <w:t xml:space="preserve"> </w:t>
      </w:r>
      <w:r w:rsidRPr="006A2818">
        <w:rPr>
          <w:u w:val="single"/>
        </w:rPr>
        <w:t>When productivity rises, worker compensation tends to rise in pace</w:t>
      </w:r>
      <w:r w:rsidRPr="003008B9">
        <w:rPr>
          <w:sz w:val="16"/>
        </w:rPr>
        <w:t xml:space="preserve">. This isn’t true of every specific year, but it’s generally true over long time periods. With </w:t>
      </w:r>
      <w:r w:rsidRPr="003008B9">
        <w:rPr>
          <w:u w:val="single"/>
        </w:rPr>
        <w:t>higher productivity and the same old wage rate, companies try to hire more workers.</w:t>
      </w:r>
      <w:r w:rsidRPr="003008B9">
        <w:rPr>
          <w:sz w:val="16"/>
        </w:rPr>
        <w:t xml:space="preserve"> The </w:t>
      </w:r>
      <w:r w:rsidRPr="003008B9">
        <w:rPr>
          <w:u w:val="single"/>
        </w:rPr>
        <w:t>increased demand for labor bids up the wage rate</w:t>
      </w:r>
      <w:r w:rsidRPr="003008B9">
        <w:rPr>
          <w:sz w:val="16"/>
        </w:rPr>
        <w:t>, and the gains from higher productivity flow through to the workers. This does not at all depend on the generosity of companies; it’s simply how competitive markets work.</w:t>
      </w:r>
    </w:p>
    <w:p w:rsidR="00CA1173" w:rsidRPr="008B2544" w:rsidRDefault="00CA1173" w:rsidP="00CA1173"/>
    <w:p w:rsidR="00CA1173" w:rsidRDefault="00CA1173" w:rsidP="00CA1173">
      <w:pPr>
        <w:pStyle w:val="Heading1"/>
      </w:pPr>
      <w:r>
        <w:t>Base income CP</w:t>
      </w:r>
    </w:p>
    <w:p w:rsidR="00CA1173" w:rsidRDefault="00CA1173" w:rsidP="00CA1173">
      <w:pPr>
        <w:pStyle w:val="Heading3"/>
      </w:pPr>
      <w:r>
        <w:t>1NC</w:t>
      </w:r>
    </w:p>
    <w:p w:rsidR="00CA1173" w:rsidRDefault="00CA1173" w:rsidP="00CA1173">
      <w:pPr>
        <w:pStyle w:val="Heading4"/>
      </w:pPr>
      <w:r>
        <w:t>TEXT: The United States federal government should establish a universal basic income for all residents in the United States</w:t>
      </w:r>
    </w:p>
    <w:p w:rsidR="00CA1173" w:rsidRDefault="00CA1173" w:rsidP="00CA1173">
      <w:pPr>
        <w:pStyle w:val="Heading4"/>
      </w:pPr>
      <w:r>
        <w:t xml:space="preserve">Basic income solves equity, improves our economy, and reduces the strain on our economy </w:t>
      </w:r>
    </w:p>
    <w:p w:rsidR="00CA1173" w:rsidRPr="00DB1DF9" w:rsidRDefault="00CA1173" w:rsidP="00CA1173">
      <w:pPr>
        <w:rPr>
          <w:rStyle w:val="Style13ptBold"/>
        </w:rPr>
      </w:pPr>
      <w:r w:rsidRPr="00DB1DF9">
        <w:rPr>
          <w:rStyle w:val="Style13ptBold"/>
        </w:rPr>
        <w:t>Santens 17</w:t>
      </w:r>
    </w:p>
    <w:p w:rsidR="00CA1173" w:rsidRDefault="00CA1173" w:rsidP="00CA1173">
      <w:r>
        <w:t>(</w:t>
      </w:r>
      <w:r w:rsidRPr="00DB1DF9">
        <w:t>Scott</w:t>
      </w:r>
      <w:r>
        <w:t xml:space="preserve">, </w:t>
      </w:r>
      <w:r w:rsidRPr="00DB1DF9">
        <w:t>is a founding member of the Economic Security Project, an adviser to the Universal Income Project</w:t>
      </w:r>
      <w:r>
        <w:t>,</w:t>
      </w:r>
      <w:r w:rsidRPr="00DB1DF9">
        <w:t xml:space="preserve"> Bachelor of Science in Psychology</w:t>
      </w:r>
      <w:r>
        <w:t>. “</w:t>
      </w:r>
      <w:r w:rsidRPr="00DB1DF9">
        <w:t>Why we should all have a basic income</w:t>
      </w:r>
      <w:r>
        <w:t xml:space="preserve">, World Economic forum, 1/15/17” </w:t>
      </w:r>
      <w:r w:rsidRPr="002F6AF2">
        <w:t>https://www.weforum.org/agenda/2017/01/why-we-should-all-have-a-basic-income/</w:t>
      </w:r>
      <w:r>
        <w:t xml:space="preserve"> //ER)</w:t>
      </w:r>
    </w:p>
    <w:p w:rsidR="00CA1173" w:rsidRPr="00DB1DF9" w:rsidRDefault="00CA1173" w:rsidP="00CA1173">
      <w:pPr>
        <w:rPr>
          <w:rStyle w:val="StyleUnderline"/>
        </w:rPr>
      </w:pPr>
      <w:r w:rsidRPr="00E44785">
        <w:rPr>
          <w:rStyle w:val="StyleUnderline"/>
        </w:rPr>
        <w:t>“Basic income” would be an amount sufficient to secure basic needs as a permanent earnings floor no one could fall beneath</w:t>
      </w:r>
      <w:r w:rsidRPr="00DB1DF9">
        <w:rPr>
          <w:sz w:val="12"/>
        </w:rPr>
        <w:t xml:space="preserve">, </w:t>
      </w:r>
      <w:r w:rsidRPr="00E44785">
        <w:rPr>
          <w:rStyle w:val="StyleUnderline"/>
        </w:rPr>
        <w:t>and would replace many of today’s temporary benefits</w:t>
      </w:r>
      <w:r w:rsidRPr="00DB1DF9">
        <w:rPr>
          <w:sz w:val="12"/>
        </w:rPr>
        <w:t xml:space="preserve">, which are given only in case of emergency, and/or only to those who successfully pass the applied qualification tests. </w:t>
      </w:r>
      <w:r w:rsidRPr="00E44785">
        <w:rPr>
          <w:rStyle w:val="StyleUnderline"/>
        </w:rPr>
        <w:t>UBI would be a promise of equal opportunity</w:t>
      </w:r>
      <w:r w:rsidRPr="00DB1DF9">
        <w:rPr>
          <w:sz w:val="12"/>
        </w:rPr>
        <w:t xml:space="preserve">, not equal outcome, a new starting line set above the poverty line. It may surprise you to learn that a partial UBI has already existed in Alaska since 1982, and that a version of basic income was experimentally tested in the United States in the 1970s. The same is true in Canada, where the town of Dauphin managed to eliminate poverty for five years. Full UBI experiments have been done more recently in places such as Namibia, India and Brazil. Other countries are following suit: Finland, the Netherlands and Canada are carrying out government-funded experiments to compare against existing programmes. Organizations like Y Combinator and GiveDirectly have launched privately funded experiments in the US and East Africa respectively. I know what you’re thinking. It’s the same thing most people think when they’re new to the idea. </w:t>
      </w:r>
      <w:r w:rsidRPr="00E44785">
        <w:rPr>
          <w:rStyle w:val="StyleUnderline"/>
        </w:rPr>
        <w:t>Giving money to everyone for doing nothing? That sounds both incredibly expensive and a great way to encourage people to do nothing. Well, it may sound counter-intuitive, but the exact opposite is true on both accounts</w:t>
      </w:r>
      <w:r w:rsidRPr="00DB1DF9">
        <w:rPr>
          <w:sz w:val="12"/>
        </w:rPr>
        <w:t xml:space="preserve">. </w:t>
      </w:r>
      <w:r w:rsidRPr="00E44785">
        <w:rPr>
          <w:rStyle w:val="StyleUnderline"/>
        </w:rPr>
        <w:t>What’s incredibly expensive is not having basic income, and what really motivates people to work is, on one hand, not taking money away from them for working, and on the other hand, not actually about money at all</w:t>
      </w:r>
      <w:r w:rsidRPr="00DB1DF9">
        <w:rPr>
          <w:sz w:val="12"/>
        </w:rPr>
        <w:t xml:space="preserve">. Basic income in numbers What tends to go unrealized about the idea of basic income, and this is true even of many economists – but not all – is that </w:t>
      </w:r>
      <w:r w:rsidRPr="00E44785">
        <w:rPr>
          <w:rStyle w:val="StyleUnderline"/>
        </w:rPr>
        <w:t>it represents a net transfer</w:t>
      </w:r>
      <w:r w:rsidRPr="00DB1DF9">
        <w:rPr>
          <w:sz w:val="12"/>
        </w:rPr>
        <w:t xml:space="preserve">. In the same way it does not cost $20 to give someone $20 in exchange for $10, </w:t>
      </w:r>
      <w:r w:rsidRPr="00E44785">
        <w:rPr>
          <w:rStyle w:val="StyleUnderline"/>
        </w:rPr>
        <w:t>it does not cost $3 trillion to give every adult citizen $12,000 and every child $4,000</w:t>
      </w:r>
      <w:r w:rsidRPr="00DB1DF9">
        <w:rPr>
          <w:sz w:val="12"/>
        </w:rPr>
        <w:t xml:space="preserve">, </w:t>
      </w:r>
      <w:r w:rsidRPr="00E44785">
        <w:rPr>
          <w:rStyle w:val="StyleUnderline"/>
        </w:rPr>
        <w:t>when every household will be paying varying amounts of taxes</w:t>
      </w:r>
      <w:r w:rsidRPr="00DB1DF9">
        <w:rPr>
          <w:sz w:val="12"/>
        </w:rPr>
        <w:t xml:space="preserve"> in exchange for their UBI. </w:t>
      </w:r>
      <w:r w:rsidRPr="00E44785">
        <w:rPr>
          <w:rStyle w:val="StyleUnderline"/>
        </w:rPr>
        <w:t>Instead it will cost around 30% of that, or about $900 billion</w:t>
      </w:r>
      <w:r w:rsidRPr="00DB1DF9">
        <w:rPr>
          <w:sz w:val="12"/>
        </w:rPr>
        <w:t xml:space="preserve">, and that’s before the full or partial consolidation of other programmes and tax credits immediately made redundant by the new transfer. In other words, for someone whose taxes go up $4,000 to pay for $12,000 in UBI, the cost to give that person UBI is $8,000, not $12,000, and it’s coming from someone else whose taxes went up $20,000 to pay for their own $12,000. However, even that’s not entirely accurate, because </w:t>
      </w:r>
      <w:r w:rsidRPr="00E44785">
        <w:rPr>
          <w:rStyle w:val="StyleUnderline"/>
        </w:rPr>
        <w:t>the consolidation of the safety net and tax code UBI allows could drive the total price even lower</w:t>
      </w:r>
      <w:r w:rsidRPr="00DB1DF9">
        <w:rPr>
          <w:sz w:val="12"/>
        </w:rPr>
        <w:t xml:space="preserve">. Now, this idea of replacing existing programmes can scare some just as it appeals to others, but the choice is not all or nothing: partial consolidation is possible. As an example of partial consolidation, because most seniors already effectively have a basic income through social security, they could either choose between the two, or a percentage of their social security could be converted into basic income. Either way, no senior would earn a penny less than now in total, and yet the UBI price tag could be reduced by about $220 billion. Meanwhile, just a few examples of existing revenue that could and arguably should be fully consolidated into UBI would likely be food and nutrition assistance ($108 billion), wage subsidies ($72 billion), child tax credits ($56 billion), temporary assistance for needy families ($17 billion), and the home mortgage interest deduction (which mostly benefits the wealthy anyway, at a cost of at least $70 billion per year). That’s $543 billion spent on UBI instead of all the above, which represents only a fraction of the full list, none of which need be healthcare or education. So what’s the true cost? </w:t>
      </w:r>
      <w:r w:rsidRPr="00E44785">
        <w:rPr>
          <w:rStyle w:val="StyleUnderline"/>
        </w:rPr>
        <w:t>The true net cost of UBI in the US is therefore closer to an additional tax revenue requirement of a few hundred billion dollars – or less</w:t>
      </w:r>
      <w:r w:rsidRPr="00DB1DF9">
        <w:rPr>
          <w:sz w:val="12"/>
        </w:rPr>
        <w:t xml:space="preserve"> – depending on the many design choices made, and there exists a variety of ideas out there for crossing such a funding gap in a way that many people might prefer, that would also treat citizens like the shareholders they are (virtually all basic research is taxpayer funded), and that could even reduce taxes on labour by focusing more on capital, consumption, and externalities instead of wages and salaries. </w:t>
      </w:r>
      <w:r w:rsidRPr="00E44785">
        <w:rPr>
          <w:rStyle w:val="StyleUnderline"/>
        </w:rPr>
        <w:t>Additionally, we could eliminate the $540 billion in tax expenditures</w:t>
      </w:r>
      <w:r w:rsidRPr="00DB1DF9">
        <w:rPr>
          <w:sz w:val="12"/>
        </w:rPr>
        <w:t xml:space="preserve"> currently </w:t>
      </w:r>
      <w:r w:rsidRPr="00E44785">
        <w:rPr>
          <w:rStyle w:val="StyleUnderline"/>
        </w:rPr>
        <w:t>being provided disproportionately to the wealthiest</w:t>
      </w:r>
      <w:r w:rsidRPr="00DB1DF9">
        <w:rPr>
          <w:sz w:val="12"/>
        </w:rPr>
        <w:t xml:space="preserve">, and also some of the $850 billion spent on defence. </w:t>
      </w:r>
      <w:r w:rsidRPr="00E44785">
        <w:rPr>
          <w:rStyle w:val="StyleUnderline"/>
        </w:rPr>
        <w:t>Universal basic income is thus entirely</w:t>
      </w:r>
      <w:r w:rsidRPr="00DB1DF9">
        <w:rPr>
          <w:sz w:val="12"/>
        </w:rPr>
        <w:t xml:space="preserve"> </w:t>
      </w:r>
      <w:r w:rsidRPr="00E44785">
        <w:rPr>
          <w:rStyle w:val="StyleUnderline"/>
        </w:rPr>
        <w:t>affordable</w:t>
      </w:r>
      <w:r w:rsidRPr="00DB1DF9">
        <w:rPr>
          <w:sz w:val="12"/>
        </w:rPr>
        <w:t xml:space="preserve"> and essentially Milton Friedman’s negative income tax in net outcome (and he himself knew this), where those earning below a certain point are given additional income, and those earning above a certain point are taxed additional income. UBI does not exist outside the tax system unless it’s provided through pure monetary expansion or extra-governmental means. In other words, yes, Bill Gates will get $12,000 too but as one of the world’s wealthiest billionaires he will pay far more than $12,000 in new taxes to pay for it. That however is not similarly true for the bottom 80% of all US households, who will pay the same or less in total taxes. To some, this may sound wasteful. Why give someone money they don’t need, and then tax their other income? Think of it this way: is it wasteful to put seat belts in every car instead of only in the cars of those who have gotten into accidents thus demonstrating their need for seat belts? Good drivers never get into accidents, right? So it might seem wasteful. But it’s not because we recognize the absurd costs of determining who would and wouldn’t need seat belts, and the immeasurable costs of being wrong. We also recognize that accidents don’t only happen to “bad” drivers. They can happen to anyone, at any time, purely due to random chance. As a result, seat belts for everyone. The truth is that </w:t>
      </w:r>
      <w:r w:rsidRPr="00E44785">
        <w:rPr>
          <w:rStyle w:val="StyleUnderline"/>
        </w:rPr>
        <w:t>the costs of people having insufficient incomes are many and collectively massive. It burdens the healthcare system. It burdens the criminal justice system. It burdens the education system. It burdens would-be entrepreneurs, it burdens both productivity and consumer buying power and therefore entire economies. The total cost of all of these burdens well exceeds $1 trillion annually, and so the few hundred billion net additional cost of UBI pays for itself many times over. That’s the big-picture maths.</w:t>
      </w:r>
      <w:r>
        <w:rPr>
          <w:rStyle w:val="StyleUnderline"/>
        </w:rPr>
        <w:t xml:space="preserve"> </w:t>
      </w:r>
      <w:r w:rsidRPr="00DB1DF9">
        <w:rPr>
          <w:sz w:val="12"/>
        </w:rPr>
        <w:t xml:space="preserve">The real effects on motivation </w:t>
      </w:r>
      <w:proofErr w:type="gramStart"/>
      <w:r w:rsidRPr="00DB1DF9">
        <w:rPr>
          <w:sz w:val="12"/>
        </w:rPr>
        <w:t>But</w:t>
      </w:r>
      <w:proofErr w:type="gramEnd"/>
      <w:r w:rsidRPr="00DB1DF9">
        <w:rPr>
          <w:sz w:val="12"/>
        </w:rPr>
        <w:t xml:space="preserve"> what about people then choosing not to work? Isn’t that a huge burden too? Well that’s where things get really interesting. For one, </w:t>
      </w:r>
      <w:r w:rsidRPr="00DB1DF9">
        <w:rPr>
          <w:rStyle w:val="StyleUnderline"/>
        </w:rPr>
        <w:t>conditional welfare assistance creates a disincentive to work through removal of benefits in response to paid work</w:t>
      </w:r>
      <w:r w:rsidRPr="00DB1DF9">
        <w:rPr>
          <w:sz w:val="12"/>
        </w:rPr>
        <w:t xml:space="preserve">. If accepting any amount of paid work will leave someone on welfare barely better off, or even worse off, what’s the point? </w:t>
      </w:r>
      <w:r w:rsidRPr="00DB1DF9">
        <w:rPr>
          <w:rStyle w:val="StyleUnderline"/>
        </w:rPr>
        <w:t>With basic income, all income from paid work</w:t>
      </w:r>
      <w:r w:rsidRPr="00DB1DF9">
        <w:rPr>
          <w:sz w:val="12"/>
        </w:rPr>
        <w:t xml:space="preserve"> (after taxes) </w:t>
      </w:r>
      <w:r w:rsidRPr="00DB1DF9">
        <w:rPr>
          <w:rStyle w:val="StyleUnderline"/>
        </w:rPr>
        <w:t>is earned as additional income so that everyone is always better off in terms of total income through any amount of employment</w:t>
      </w:r>
      <w:r w:rsidRPr="00DB1DF9">
        <w:rPr>
          <w:sz w:val="12"/>
        </w:rPr>
        <w:t xml:space="preserve"> – whether full time, part time or gig. </w:t>
      </w:r>
      <w:r w:rsidRPr="00DB1DF9">
        <w:rPr>
          <w:rStyle w:val="StyleUnderline"/>
        </w:rPr>
        <w:t>Thus, basic income does not introduce a disincentive to work. It removes the existing disincentive to work that conditional welfare creates.</w:t>
      </w:r>
    </w:p>
    <w:p w:rsidR="00CA1173" w:rsidRDefault="00CA1173" w:rsidP="00CA1173">
      <w:pPr>
        <w:pStyle w:val="Heading3"/>
      </w:pPr>
      <w:r>
        <w:t>2NC --- Solves Competitiveness</w:t>
      </w:r>
    </w:p>
    <w:p w:rsidR="00CA1173" w:rsidRDefault="00CA1173" w:rsidP="00CA1173">
      <w:pPr>
        <w:pStyle w:val="Heading4"/>
      </w:pPr>
      <w:r>
        <w:t xml:space="preserve">UBI Solves job incentives, and ensures more competitiveness </w:t>
      </w:r>
    </w:p>
    <w:p w:rsidR="00CA1173" w:rsidRPr="00DB1DF9" w:rsidRDefault="00CA1173" w:rsidP="00CA1173">
      <w:pPr>
        <w:rPr>
          <w:rStyle w:val="Style13ptBold"/>
        </w:rPr>
      </w:pPr>
      <w:r w:rsidRPr="00DB1DF9">
        <w:rPr>
          <w:rStyle w:val="Style13ptBold"/>
        </w:rPr>
        <w:t>Santens 17</w:t>
      </w:r>
    </w:p>
    <w:p w:rsidR="00CA1173" w:rsidRPr="00DB1DF9" w:rsidRDefault="00CA1173" w:rsidP="00CA1173">
      <w:r>
        <w:t>(</w:t>
      </w:r>
      <w:r w:rsidRPr="00DB1DF9">
        <w:t>Scott</w:t>
      </w:r>
      <w:r>
        <w:t xml:space="preserve">, </w:t>
      </w:r>
      <w:r w:rsidRPr="00DB1DF9">
        <w:t>is a founding member of the Economic Security Project, an adviser to the Universal Income Project</w:t>
      </w:r>
      <w:r>
        <w:t>,</w:t>
      </w:r>
      <w:r w:rsidRPr="00DB1DF9">
        <w:t xml:space="preserve"> Bachelor of Science in Psychology</w:t>
      </w:r>
      <w:r>
        <w:t>. “</w:t>
      </w:r>
      <w:r w:rsidRPr="00DB1DF9">
        <w:t>Why we should all have a basic income</w:t>
      </w:r>
      <w:r>
        <w:t xml:space="preserve">, World Economic forum, 1/15/17” </w:t>
      </w:r>
      <w:r w:rsidRPr="002F6AF2">
        <w:t>https://www.weforum.org/agenda/2017/01/why-we-should-all-have-a-basic-income/</w:t>
      </w:r>
      <w:r>
        <w:t xml:space="preserve"> //ER)</w:t>
      </w:r>
    </w:p>
    <w:p w:rsidR="00CA1173" w:rsidRPr="002F6AF2" w:rsidRDefault="00CA1173" w:rsidP="00CA1173">
      <w:pPr>
        <w:rPr>
          <w:sz w:val="14"/>
        </w:rPr>
      </w:pPr>
      <w:r w:rsidRPr="00DB1DF9">
        <w:rPr>
          <w:sz w:val="14"/>
        </w:rPr>
        <w:t xml:space="preserve">Fascinatingly, </w:t>
      </w:r>
      <w:r w:rsidRPr="00DB1DF9">
        <w:rPr>
          <w:rStyle w:val="StyleUnderline"/>
        </w:rPr>
        <w:t>improved incentives are where basic income really shines</w:t>
      </w:r>
      <w:r w:rsidRPr="00DB1DF9">
        <w:rPr>
          <w:sz w:val="14"/>
        </w:rPr>
        <w:t xml:space="preserve">. </w:t>
      </w:r>
      <w:r w:rsidRPr="00DB1DF9">
        <w:rPr>
          <w:rStyle w:val="StyleUnderline"/>
        </w:rPr>
        <w:t>Studies</w:t>
      </w:r>
      <w:r w:rsidRPr="00DB1DF9">
        <w:rPr>
          <w:sz w:val="14"/>
        </w:rPr>
        <w:t xml:space="preserve"> of motivation </w:t>
      </w:r>
      <w:r w:rsidRPr="00DB1DF9">
        <w:rPr>
          <w:rStyle w:val="StyleUnderline"/>
        </w:rPr>
        <w:t>reveal that rewarding activities with money is a good motivator for mechanistic work but a poor motivator for creative work</w:t>
      </w:r>
      <w:r w:rsidRPr="00DB1DF9">
        <w:rPr>
          <w:sz w:val="14"/>
        </w:rPr>
        <w:t xml:space="preserve">. Combine that with the fact that creative work is to be what’s left after most mechanistic work is handed off to machines, and we’re looking at a future where increasingly </w:t>
      </w:r>
      <w:r w:rsidRPr="00DB1DF9">
        <w:rPr>
          <w:rStyle w:val="StyleUnderline"/>
        </w:rPr>
        <w:t>the work that’s left for humans is not best motivated extrinsically with money, but intrinsically out of the pursuit of more important goals. It’s the difference between doing meaningless work for money, and using money to do meaningful work.</w:t>
      </w:r>
      <w:r>
        <w:rPr>
          <w:rStyle w:val="StyleUnderline"/>
        </w:rPr>
        <w:t xml:space="preserve"> </w:t>
      </w:r>
      <w:r w:rsidRPr="00DB1DF9">
        <w:rPr>
          <w:rStyle w:val="StyleUnderline"/>
        </w:rPr>
        <w:t>Basic income thus enables the future of work</w:t>
      </w:r>
      <w:r w:rsidRPr="00DB1DF9">
        <w:rPr>
          <w:sz w:val="14"/>
        </w:rPr>
        <w:t xml:space="preserve">, and even recognizes all the unpaid intrinsically motivated work currently going on that could be amplified, for example in the form of the $700 billion in unpaid work performed by informal caregivers in the US every year, and all the work in the free/open source software movement (FOSSM) that’s absolutely integral to the internet. There is also another way basic income could affect work incentives that is rarely mentioned and somewhat more theoretical. </w:t>
      </w:r>
      <w:r w:rsidRPr="00DB1DF9">
        <w:rPr>
          <w:rStyle w:val="StyleUnderline"/>
        </w:rPr>
        <w:t>UBI has the potential to better match workers to jobs, dramatically increase engagement, and even transform jobs themselves through the power UBI provides to refuse them.</w:t>
      </w:r>
      <w:r>
        <w:rPr>
          <w:rStyle w:val="StyleUnderline"/>
        </w:rPr>
        <w:t xml:space="preserve"> </w:t>
      </w:r>
      <w:r w:rsidRPr="00DB1DF9">
        <w:rPr>
          <w:rStyle w:val="StyleUnderline"/>
        </w:rPr>
        <w:t>A truly free market for labor</w:t>
      </w:r>
      <w:r>
        <w:rPr>
          <w:rStyle w:val="StyleUnderline"/>
        </w:rPr>
        <w:t xml:space="preserve"> </w:t>
      </w:r>
      <w:proofErr w:type="gramStart"/>
      <w:r w:rsidRPr="00DB1DF9">
        <w:rPr>
          <w:sz w:val="14"/>
        </w:rPr>
        <w:t>How</w:t>
      </w:r>
      <w:proofErr w:type="gramEnd"/>
      <w:r w:rsidRPr="00DB1DF9">
        <w:rPr>
          <w:sz w:val="14"/>
        </w:rPr>
        <w:t xml:space="preserve"> many people are unhappy with their jobs? According to Gallup, worldwide, only 13% of those with jobs feel engaged with them. In the US, 70% of workers are not engaged or actively disengaged, the cost of which is a productivity loss of around $500 billion per year. Poor engagement is even associated with a disinclination to donate money, volunteer or help others. It measurably erodes social cohesion. At the same time, </w:t>
      </w:r>
      <w:r w:rsidRPr="00DB1DF9">
        <w:rPr>
          <w:rStyle w:val="StyleUnderline"/>
        </w:rPr>
        <w:t>there are those among the unemployed who would like to be employed, but the jobs are taken by those who don’t really want to be there.</w:t>
      </w:r>
      <w:r w:rsidRPr="00DB1DF9">
        <w:rPr>
          <w:sz w:val="14"/>
        </w:rPr>
        <w:t xml:space="preserve"> This is an inevitable result of requiring jobs in order to live. </w:t>
      </w:r>
      <w:r w:rsidRPr="00DB1DF9">
        <w:rPr>
          <w:rStyle w:val="StyleUnderline"/>
        </w:rPr>
        <w:t>With no real choice, people do work they don’t wish to do in exchange for money that may be insufficient</w:t>
      </w:r>
      <w:r w:rsidRPr="00DB1DF9">
        <w:rPr>
          <w:sz w:val="14"/>
        </w:rPr>
        <w:t xml:space="preserve"> – </w:t>
      </w:r>
      <w:r w:rsidRPr="00DB1DF9">
        <w:rPr>
          <w:rStyle w:val="StyleUnderline"/>
        </w:rPr>
        <w:t>but that’s still better than nothing</w:t>
      </w:r>
      <w:r w:rsidRPr="00DB1DF9">
        <w:rPr>
          <w:sz w:val="14"/>
        </w:rPr>
        <w:t xml:space="preserve"> – and then cling to that paid work despite being the “working poor” and/or disengaged. It’s a mess. Basic income – in 100 people Take an economy without UBI. We’ll call it Nation A. For every 100 working-age adults there are 80 jobs. Half the work force is not engaged by their jobs, and half again as many are unemployed with half of them really wanting to be employed, but, as in a game of musical chairs, they’re left without a chair. Basic income fundamentally alters this reality. By unconditionally providing income outside of employment, people can refuse to do the jobs that aren’t engaging them. This in turn opens up those jobs to the unemployed who would be engaged by them. It also creates the bargaining power for everyone to negotiate better terms. How many jobs would become more attractive if they paid more money or required fewer hours? How would this reorganizing of the labor supply affect productivity if the percentage of disengaged workers plummeted? How much more prosperity would that create? </w:t>
      </w:r>
      <w:r w:rsidRPr="00DB1DF9">
        <w:rPr>
          <w:rStyle w:val="StyleUnderline"/>
        </w:rPr>
        <w:t>Consider</w:t>
      </w:r>
      <w:r w:rsidRPr="00DB1DF9">
        <w:rPr>
          <w:sz w:val="14"/>
        </w:rPr>
        <w:t xml:space="preserve"> now </w:t>
      </w:r>
      <w:r w:rsidRPr="00DB1DF9">
        <w:rPr>
          <w:rStyle w:val="StyleUnderline"/>
        </w:rPr>
        <w:t>an economy with basic income</w:t>
      </w:r>
      <w:r w:rsidRPr="00DB1DF9">
        <w:rPr>
          <w:sz w:val="14"/>
        </w:rPr>
        <w:t xml:space="preserve">. Let’s call it Nation B. </w:t>
      </w:r>
      <w:r w:rsidRPr="00DB1DF9">
        <w:rPr>
          <w:rStyle w:val="StyleUnderline"/>
        </w:rPr>
        <w:t>For every 100 working age adults there are still 80 jobs</w:t>
      </w:r>
      <w:r w:rsidRPr="00DB1DF9">
        <w:rPr>
          <w:sz w:val="14"/>
        </w:rPr>
        <w:t xml:space="preserve">, </w:t>
      </w:r>
      <w:r w:rsidRPr="00DB1DF9">
        <w:rPr>
          <w:rStyle w:val="StyleUnderline"/>
        </w:rPr>
        <w:t>at least</w:t>
      </w:r>
      <w:r w:rsidRPr="00DB1DF9">
        <w:rPr>
          <w:sz w:val="14"/>
        </w:rPr>
        <w:t xml:space="preserve"> to begin with. </w:t>
      </w:r>
      <w:r w:rsidRPr="00DB1DF9">
        <w:rPr>
          <w:rStyle w:val="StyleUnderline"/>
        </w:rPr>
        <w:t>The disengaged workforce says “no thanks</w:t>
      </w:r>
      <w:r w:rsidRPr="00DB1DF9">
        <w:rPr>
          <w:sz w:val="14"/>
        </w:rPr>
        <w:t xml:space="preserve">” to the labour market as is, </w:t>
      </w:r>
      <w:r w:rsidRPr="00DB1DF9">
        <w:rPr>
          <w:rStyle w:val="StyleUnderline"/>
        </w:rPr>
        <w:t>enabling all 50 people who want to work to do the jobs they want</w:t>
      </w:r>
      <w:r w:rsidRPr="00DB1DF9">
        <w:rPr>
          <w:sz w:val="14"/>
        </w:rPr>
        <w:t xml:space="preserve">. To attract those who demand more compensation or shorter work weeks, </w:t>
      </w:r>
      <w:r w:rsidRPr="00DB1DF9">
        <w:rPr>
          <w:rStyle w:val="StyleUnderline"/>
        </w:rPr>
        <w:t>some employers raise their wages</w:t>
      </w:r>
      <w:r w:rsidRPr="00DB1DF9">
        <w:rPr>
          <w:sz w:val="14"/>
        </w:rPr>
        <w:t xml:space="preserve">. </w:t>
      </w:r>
      <w:r w:rsidRPr="00DB1DF9">
        <w:rPr>
          <w:rStyle w:val="StyleUnderline"/>
        </w:rPr>
        <w:t>Others reduce the required hours</w:t>
      </w:r>
      <w:r w:rsidRPr="00DB1DF9">
        <w:rPr>
          <w:sz w:val="14"/>
        </w:rPr>
        <w:t xml:space="preserve">. </w:t>
      </w:r>
      <w:r w:rsidRPr="00DB1DF9">
        <w:rPr>
          <w:rStyle w:val="StyleUnderline"/>
        </w:rPr>
        <w:t>The result is a transformed labor market of more engaged, more employed, better paid, more productive workers</w:t>
      </w:r>
      <w:r w:rsidRPr="00DB1DF9">
        <w:rPr>
          <w:sz w:val="14"/>
        </w:rPr>
        <w:t xml:space="preserve">. </w:t>
      </w:r>
      <w:r w:rsidRPr="00DB1DF9">
        <w:rPr>
          <w:rStyle w:val="StyleUnderline"/>
        </w:rPr>
        <w:t>Fewer people are excluded</w:t>
      </w:r>
      <w:r w:rsidRPr="00DB1DF9">
        <w:rPr>
          <w:sz w:val="14"/>
        </w:rPr>
        <w:t xml:space="preserve">, and there’s perhaps more scope for all workers to become self-employed entrepreneurs. Simply put, </w:t>
      </w:r>
      <w:r w:rsidRPr="00DB1DF9">
        <w:rPr>
          <w:rStyle w:val="StyleUnderline"/>
        </w:rPr>
        <w:t>a basic income improves the market for labor by making it optional</w:t>
      </w:r>
      <w:r w:rsidRPr="00DB1DF9">
        <w:rPr>
          <w:sz w:val="14"/>
        </w:rPr>
        <w:t xml:space="preserve">. The transformation from a coercive market to a free market means that </w:t>
      </w:r>
      <w:r w:rsidRPr="00DB1DF9">
        <w:rPr>
          <w:rStyle w:val="StyleUnderline"/>
        </w:rPr>
        <w:t>employers must attract employees with better pay and more flexible hours.</w:t>
      </w:r>
      <w:r w:rsidRPr="00DB1DF9">
        <w:rPr>
          <w:sz w:val="14"/>
        </w:rPr>
        <w:t xml:space="preserve"> </w:t>
      </w:r>
      <w:r w:rsidRPr="00DB1DF9">
        <w:rPr>
          <w:rStyle w:val="StyleUnderline"/>
        </w:rPr>
        <w:t>It also means a more productive work force that potentially obviates the need for market-distorting minimum wage laws</w:t>
      </w:r>
      <w:r w:rsidRPr="00DB1DF9">
        <w:rPr>
          <w:sz w:val="14"/>
        </w:rPr>
        <w:t xml:space="preserve">. Friction might even be reduced, so that people can move more easily from job to job, or from job to education/retraining to job, or even from job to entrepreneur, all thanks to more individual liquidity and the elimination of counter-productive bureaucracy and conditions. Perhaps best of all, </w:t>
      </w:r>
      <w:r w:rsidRPr="00DB1DF9">
        <w:rPr>
          <w:rStyle w:val="StyleUnderline"/>
        </w:rPr>
        <w:t>the automation of low-demand jobs becomes further incentivized through the rising of wages.</w:t>
      </w:r>
      <w:r w:rsidRPr="00DB1DF9">
        <w:rPr>
          <w:sz w:val="14"/>
        </w:rPr>
        <w:t xml:space="preserve"> The work that people refuse to do for less than a machine would cost to do it becomes a job for machines. And </w:t>
      </w:r>
      <w:r w:rsidRPr="00DB1DF9">
        <w:rPr>
          <w:rStyle w:val="StyleUnderline"/>
        </w:rPr>
        <w:t>thanks to those replaced workers having a basic income</w:t>
      </w:r>
      <w:r w:rsidRPr="00DB1DF9">
        <w:rPr>
          <w:sz w:val="14"/>
        </w:rPr>
        <w:t xml:space="preserve">, they aren’t just left standing in the cold in the job market’s ongoing game of musical chairs. </w:t>
      </w:r>
      <w:r w:rsidRPr="00DB1DF9">
        <w:rPr>
          <w:rStyle w:val="StyleUnderline"/>
        </w:rPr>
        <w:t>They are</w:t>
      </w:r>
      <w:r w:rsidRPr="00DB1DF9">
        <w:rPr>
          <w:sz w:val="14"/>
        </w:rPr>
        <w:t xml:space="preserve"> instead </w:t>
      </w:r>
      <w:r w:rsidRPr="00DB1DF9">
        <w:rPr>
          <w:rStyle w:val="StyleUnderline"/>
        </w:rPr>
        <w:t>better enabled to find new work</w:t>
      </w:r>
      <w:r w:rsidRPr="00DB1DF9">
        <w:rPr>
          <w:sz w:val="14"/>
        </w:rPr>
        <w:t>, paid or unpaid, full-time or part-time, that works best for them.</w:t>
      </w:r>
    </w:p>
    <w:p w:rsidR="00CA1173" w:rsidRDefault="00CA1173" w:rsidP="00CA1173">
      <w:pPr>
        <w:pStyle w:val="Heading3"/>
      </w:pPr>
      <w:r>
        <w:t>2NC --- Solves Equity</w:t>
      </w:r>
    </w:p>
    <w:p w:rsidR="00CA1173" w:rsidRDefault="00CA1173" w:rsidP="00CA1173">
      <w:pPr>
        <w:pStyle w:val="Heading4"/>
      </w:pPr>
      <w:r>
        <w:t>An UBI, ensures equity, through poverty and an income cushion, empirics prove</w:t>
      </w:r>
    </w:p>
    <w:p w:rsidR="00CA1173" w:rsidRPr="002F6AF2" w:rsidRDefault="00CA1173" w:rsidP="00CA1173">
      <w:pPr>
        <w:rPr>
          <w:rStyle w:val="Style13ptBold"/>
        </w:rPr>
      </w:pPr>
      <w:r w:rsidRPr="002F6AF2">
        <w:rPr>
          <w:rStyle w:val="Style13ptBold"/>
        </w:rPr>
        <w:t>Surowiecki 16</w:t>
      </w:r>
    </w:p>
    <w:p w:rsidR="00CA1173" w:rsidRPr="002F6AF2" w:rsidRDefault="00CA1173" w:rsidP="00CA1173">
      <w:r>
        <w:t xml:space="preserve">(James, </w:t>
      </w:r>
      <w:r w:rsidRPr="002F6AF2">
        <w:t>has been a staff writer at The New Yorker since 2000,</w:t>
      </w:r>
      <w:r>
        <w:t xml:space="preserve"> </w:t>
      </w:r>
      <w:r w:rsidRPr="002F6AF2">
        <w:t xml:space="preserve">His book </w:t>
      </w:r>
      <w:r>
        <w:t>was published in 2004, “</w:t>
      </w:r>
      <w:r w:rsidRPr="002F6AF2">
        <w:t>The Case for Free Money</w:t>
      </w:r>
      <w:r>
        <w:t xml:space="preserve">, The New Yorker, 6/20/16” </w:t>
      </w:r>
      <w:r w:rsidRPr="002F6AF2">
        <w:t>http://www.newyorker.com/magazine/2016/06/20/why-dont-we-have-universal-basic-income</w:t>
      </w:r>
      <w:r>
        <w:t>//ER)</w:t>
      </w:r>
    </w:p>
    <w:p w:rsidR="00CA1173" w:rsidRDefault="00CA1173" w:rsidP="00CA1173">
      <w:pPr>
        <w:rPr>
          <w:sz w:val="14"/>
        </w:rPr>
      </w:pPr>
      <w:r w:rsidRPr="002F6AF2">
        <w:rPr>
          <w:sz w:val="14"/>
        </w:rPr>
        <w:t xml:space="preserve">In the mid-nineteen-seventies, </w:t>
      </w:r>
      <w:r w:rsidRPr="002F6AF2">
        <w:rPr>
          <w:rStyle w:val="StyleUnderline"/>
        </w:rPr>
        <w:t>the Canadian province of Manitoba ran an unusual experiment</w:t>
      </w:r>
      <w:r w:rsidRPr="002F6AF2">
        <w:rPr>
          <w:sz w:val="14"/>
        </w:rPr>
        <w:t xml:space="preserve">: </w:t>
      </w:r>
      <w:r w:rsidRPr="002F6AF2">
        <w:rPr>
          <w:rStyle w:val="StyleUnderline"/>
        </w:rPr>
        <w:t>it started</w:t>
      </w:r>
      <w:r w:rsidRPr="002F6AF2">
        <w:rPr>
          <w:sz w:val="14"/>
        </w:rPr>
        <w:t xml:space="preserve"> just </w:t>
      </w:r>
      <w:r w:rsidRPr="002F6AF2">
        <w:rPr>
          <w:rStyle w:val="StyleUnderline"/>
        </w:rPr>
        <w:t>handing out money</w:t>
      </w:r>
      <w:r w:rsidRPr="002F6AF2">
        <w:rPr>
          <w:sz w:val="14"/>
        </w:rPr>
        <w:t xml:space="preserve"> </w:t>
      </w:r>
      <w:r w:rsidRPr="002F6AF2">
        <w:rPr>
          <w:rStyle w:val="StyleUnderline"/>
        </w:rPr>
        <w:t>to some of its citizens</w:t>
      </w:r>
      <w:r w:rsidRPr="002F6AF2">
        <w:rPr>
          <w:sz w:val="14"/>
        </w:rPr>
        <w:t xml:space="preserve">. </w:t>
      </w:r>
      <w:r w:rsidRPr="002F6AF2">
        <w:rPr>
          <w:rStyle w:val="StyleUnderline"/>
        </w:rPr>
        <w:t>The town of Dauphin</w:t>
      </w:r>
      <w:r w:rsidRPr="002F6AF2">
        <w:rPr>
          <w:sz w:val="14"/>
        </w:rPr>
        <w:t xml:space="preserve">, for instance, </w:t>
      </w:r>
      <w:r w:rsidRPr="002F6AF2">
        <w:rPr>
          <w:rStyle w:val="StyleUnderline"/>
        </w:rPr>
        <w:t>sent checks to thousands of residents every month</w:t>
      </w:r>
      <w:r w:rsidRPr="002F6AF2">
        <w:rPr>
          <w:sz w:val="14"/>
        </w:rPr>
        <w:t xml:space="preserve">, in order to guarantee that all of them received a basic income. The goal of the project, called Mincome, was to see what happened. Did people stop working? Did poor people spend foolishly and stay in poverty? But, after a Conservative government ended the project, in 1979, Mincome was buried. Decades later, Evelyn Forget, an economist at the University of Manitoba, dug up the numbers. And what she found was that </w:t>
      </w:r>
      <w:r w:rsidRPr="002F6AF2">
        <w:rPr>
          <w:rStyle w:val="StyleUnderline"/>
        </w:rPr>
        <w:t>life in Dauphin improved markedly. Hospitalization rates fell. More teen-agers stayed in school. And researchers who looked at Mincome’s impact on work rates discovered that they had barely dropped at all. The program had worked about as well as anyone could have hoped.</w:t>
      </w:r>
      <w:r>
        <w:rPr>
          <w:rStyle w:val="StyleUnderline"/>
        </w:rPr>
        <w:t xml:space="preserve"> </w:t>
      </w:r>
      <w:r w:rsidRPr="002F6AF2">
        <w:rPr>
          <w:sz w:val="14"/>
        </w:rPr>
        <w:t xml:space="preserve">Mincome was a prototype of an idea that came to the fore in the sixties, and that is now popular again among economists and policy folks: a basic income guarantee. There are many versions of the idea, but the most interesting is what’s called a universal basic income: every year, every adult citizen in the U.S. would receive a stipend—ten thousand dollars is a number often mentioned. (Children would receive a smaller allowance.) One striking thing about guaranteeing a basic income is that it’s always had support both on the left and on the right—albeit for different reasons. Martin Luther King embraced the idea, but so did the right-wing economist Milton Friedman, while the Nixon Administration even tried to get a basic-income guarantee through Congress. These days, among younger thinkers on the left, the </w:t>
      </w:r>
      <w:r w:rsidRPr="002F6AF2">
        <w:rPr>
          <w:rStyle w:val="StyleUnderline"/>
        </w:rPr>
        <w:t>U.B.I. is seen as a means to ending poverty, combatting rising inequality, and liberating workers from the burden of crappy jobs</w:t>
      </w:r>
      <w:r w:rsidRPr="002F6AF2">
        <w:rPr>
          <w:sz w:val="14"/>
        </w:rPr>
        <w:t xml:space="preserve">. For thinkers on the right, the U.B.I. seems like a simpler, and more libertarian, alternative to the thicket of anti-poverty and social-welfare programs. There are signs that the U.B.I. may be an idea whose time has come. Switzerland held a referendum on a basic income last week (though it lost badly); Finland is going to run a U.B.I. experiment next year; and Y-Combinator, a Silicon Valley incubator firm, is sponsoring a similar test in Oakland. Why now? In the U.S., the new interest in the U.B.I. is driven in part by anxiety about how automation will affect workers. Bhaskar Sunkara, the publisher of the socialist magazine Jacobin, told me, “People are fearful of becoming redundant, and there’s this sense that the economy can’t be built to provide jobs for everyone.” In the short run, concerns about robots taking all our jobs are probably overstated. But the appeal of a basic income—a kind of Social Security for everyone—is easy to understand. </w:t>
      </w:r>
      <w:r w:rsidRPr="002F6AF2">
        <w:rPr>
          <w:rStyle w:val="StyleUnderline"/>
        </w:rPr>
        <w:t>It’s easy to administer; it avoids the paternalism of social-welfare programs that tell people what they can and cannot buy with the money they’re given; and, if it’s truly universal, it could help destigmatize government assistance.</w:t>
      </w:r>
      <w:r w:rsidRPr="002F6AF2">
        <w:rPr>
          <w:sz w:val="14"/>
        </w:rPr>
        <w:t xml:space="preserve"> As Sunkara puts it, “Universal programs build social solidarity, and they become politically easier to defend.” </w:t>
      </w:r>
      <w:r w:rsidRPr="002F6AF2">
        <w:rPr>
          <w:rStyle w:val="StyleUnderline"/>
        </w:rPr>
        <w:t>The U.B.I. is often framed as a tool for fighting poverty, but it would have other important benefits</w:t>
      </w:r>
      <w:r w:rsidRPr="002F6AF2">
        <w:rPr>
          <w:sz w:val="14"/>
        </w:rPr>
        <w:t xml:space="preserve">. </w:t>
      </w:r>
      <w:r w:rsidRPr="002F6AF2">
        <w:rPr>
          <w:rStyle w:val="StyleUnderline"/>
        </w:rPr>
        <w:t>By providing an income cushion, it would increase workers’ bargaining power</w:t>
      </w:r>
      <w:r w:rsidRPr="002F6AF2">
        <w:rPr>
          <w:sz w:val="14"/>
        </w:rPr>
        <w:t xml:space="preserve">, potentially </w:t>
      </w:r>
      <w:r w:rsidRPr="002F6AF2">
        <w:rPr>
          <w:rStyle w:val="StyleUnderline"/>
        </w:rPr>
        <w:t>driving up wages</w:t>
      </w:r>
      <w:r w:rsidRPr="002F6AF2">
        <w:rPr>
          <w:sz w:val="14"/>
        </w:rPr>
        <w:t xml:space="preserve">. </w:t>
      </w:r>
      <w:r w:rsidRPr="002F6AF2">
        <w:rPr>
          <w:rStyle w:val="StyleUnderline"/>
        </w:rPr>
        <w:t>It would make it easier for people to take risks with their job choices</w:t>
      </w:r>
      <w:r w:rsidRPr="002F6AF2">
        <w:rPr>
          <w:sz w:val="14"/>
        </w:rPr>
        <w:t xml:space="preserve">, </w:t>
      </w:r>
      <w:r w:rsidRPr="002F6AF2">
        <w:rPr>
          <w:rStyle w:val="StyleUnderline"/>
        </w:rPr>
        <w:t>and to invest in education</w:t>
      </w:r>
      <w:r w:rsidRPr="002F6AF2">
        <w:rPr>
          <w:sz w:val="14"/>
        </w:rPr>
        <w:t xml:space="preserve">. In the U.S. in the seventies, there were small-scale experiments with basic-income guarantees, and they showed that </w:t>
      </w:r>
      <w:r w:rsidRPr="002F6AF2">
        <w:rPr>
          <w:rStyle w:val="StyleUnderline"/>
        </w:rPr>
        <w:t>young people with a basic income were more likely to stay in school</w:t>
      </w:r>
      <w:r w:rsidRPr="002F6AF2">
        <w:rPr>
          <w:sz w:val="14"/>
        </w:rPr>
        <w:t>; in New Jersey, kids’ chances of graduating from high school increased by twenty-five per cent.</w:t>
      </w:r>
    </w:p>
    <w:p w:rsidR="00CA1173" w:rsidRDefault="00CA1173" w:rsidP="00CA1173">
      <w:pPr>
        <w:pStyle w:val="Heading4"/>
      </w:pPr>
      <w:r>
        <w:t>UBI can solve the equality gap, and increase the number of good jobs</w:t>
      </w:r>
    </w:p>
    <w:p w:rsidR="00CA1173" w:rsidRPr="00C93E39" w:rsidRDefault="00CA1173" w:rsidP="00CA1173">
      <w:pPr>
        <w:rPr>
          <w:rStyle w:val="Style13ptBold"/>
        </w:rPr>
      </w:pPr>
      <w:r w:rsidRPr="00C93E39">
        <w:rPr>
          <w:rStyle w:val="Style13ptBold"/>
        </w:rPr>
        <w:t>Sodha 17</w:t>
      </w:r>
    </w:p>
    <w:p w:rsidR="00CA1173" w:rsidRPr="0014761F" w:rsidRDefault="00CA1173" w:rsidP="00CA1173">
      <w:r>
        <w:t xml:space="preserve">(Sonia, </w:t>
      </w:r>
      <w:r w:rsidRPr="0014761F">
        <w:t xml:space="preserve">Sodha is </w:t>
      </w:r>
      <w:r>
        <w:t xml:space="preserve">the </w:t>
      </w:r>
      <w:r w:rsidRPr="0014761F">
        <w:t>chief leader writer at the Observer</w:t>
      </w:r>
      <w:r>
        <w:t>,</w:t>
      </w:r>
      <w:r w:rsidRPr="00C93E39">
        <w:t xml:space="preserve"> </w:t>
      </w:r>
      <w:r>
        <w:t xml:space="preserve">University of Oxford MA in Politics, Philosophy and Economics, </w:t>
      </w:r>
      <w:proofErr w:type="gramStart"/>
      <w:r>
        <w:t>With</w:t>
      </w:r>
      <w:proofErr w:type="gramEnd"/>
      <w:r>
        <w:t xml:space="preserve"> a master in Philosophy, government, and Political Science, also from Oxford, “</w:t>
      </w:r>
      <w:r w:rsidRPr="00C93E39">
        <w:t>Is Finland’s basic universal income a solution to automation, fewer jobs and lower wages?</w:t>
      </w:r>
      <w:r>
        <w:t xml:space="preserve"> The Gaurdian, 2/19/17” </w:t>
      </w:r>
      <w:r w:rsidRPr="00C93E39">
        <w:t>https://www.theguardian.com/society/2017/feb/19/basic-income-finland-low-wages-fewer-jobs</w:t>
      </w:r>
      <w:r>
        <w:t>//ER)</w:t>
      </w:r>
    </w:p>
    <w:p w:rsidR="00CA1173" w:rsidRDefault="00CA1173" w:rsidP="00CA1173">
      <w:pPr>
        <w:rPr>
          <w:sz w:val="16"/>
        </w:rPr>
      </w:pPr>
      <w:r w:rsidRPr="0014761F">
        <w:rPr>
          <w:sz w:val="16"/>
        </w:rPr>
        <w:t xml:space="preserve">An idea whose time has come? </w:t>
      </w:r>
      <w:r w:rsidRPr="0014761F">
        <w:rPr>
          <w:rStyle w:val="StyleUnderline"/>
        </w:rPr>
        <w:t>There is now a growing band of politicians</w:t>
      </w:r>
      <w:r w:rsidRPr="0014761F">
        <w:rPr>
          <w:sz w:val="16"/>
        </w:rPr>
        <w:t xml:space="preserve">, entrepreneurs and policy strategists </w:t>
      </w:r>
      <w:r w:rsidRPr="0014761F">
        <w:rPr>
          <w:rStyle w:val="StyleUnderline"/>
        </w:rPr>
        <w:t>who argue that a basic income could potentially hold the solution to some of the big problems of our time</w:t>
      </w:r>
      <w:r w:rsidRPr="0014761F">
        <w:rPr>
          <w:sz w:val="16"/>
        </w:rPr>
        <w:t xml:space="preserve">. Some of these new converts have alighted upon the basic income as an answer to our fragmenting welfare state. </w:t>
      </w:r>
      <w:r w:rsidRPr="0014761F">
        <w:rPr>
          <w:rStyle w:val="StyleUnderline"/>
        </w:rPr>
        <w:t>They point to the increasingly precarious nature of today’s labour market for those in low-paid, low-skilled work: growing wage inequality, an increasing number of part-time and temporary jobs, and rogue employers routinely getting away with exploitative practices</w:t>
      </w:r>
      <w:r w:rsidRPr="0014761F">
        <w:rPr>
          <w:sz w:val="16"/>
        </w:rPr>
        <w:t xml:space="preserve">. </w:t>
      </w:r>
      <w:r w:rsidRPr="0014761F">
        <w:rPr>
          <w:rStyle w:val="StyleUnderline"/>
        </w:rPr>
        <w:t>This grim reality collides with an increasingly punitive welfare state</w:t>
      </w:r>
      <w:r w:rsidRPr="0014761F">
        <w:rPr>
          <w:sz w:val="16"/>
        </w:rPr>
        <w:t xml:space="preserve">. Our welfare system was originally designed as a contributory system of unemployment insurance, in which workers put in during the good times, and took out during temporary periods of unemployment. But a big chunk of welfare spending now goes on permanently supporting people in jobs that don’t pay enough to support their families. As the contributory principle has been eroded, politicians have sought to create a new sense of legitimacy by loading the system with sanctions that dock jobseeker benefits for minor transgressions. Anthony Painter, a director at the RSA think tank, paints a picture that will be familiar to viewers of Ken Loach’s film, I, Daniel Blake. “You are late for a job centre appointment – so you get a sanction. You’re on a college course the job centre doesn’t think appropriate, so you get a sanction. Your benefits are paid late, so you face debt, rent arrears and the food bank. That’s the reality for millions on low or no pay – they are surrounded by tripwires with little chance of escape.” </w:t>
      </w:r>
      <w:r w:rsidRPr="0014761F">
        <w:rPr>
          <w:rStyle w:val="StyleUnderline"/>
        </w:rPr>
        <w:t>Painter thinks a universal basic income of just under £4,000 a year could change all that</w:t>
      </w:r>
      <w:r w:rsidRPr="0014761F">
        <w:rPr>
          <w:sz w:val="16"/>
        </w:rPr>
        <w:t xml:space="preserve">. By itself, it wouldn’t be enough to take someone out of poverty, but </w:t>
      </w:r>
      <w:r w:rsidRPr="0014761F">
        <w:rPr>
          <w:rStyle w:val="StyleUnderline"/>
        </w:rPr>
        <w:t>it could give them the flexibility to retrain or the breathing room to wait to take a job that has prospects rather than being forced into taking the first vacancy that comes along</w:t>
      </w:r>
      <w:r w:rsidRPr="0014761F">
        <w:rPr>
          <w:sz w:val="16"/>
        </w:rPr>
        <w:t>. The Finnish government shares Painter’s thinking. “</w:t>
      </w:r>
      <w:r w:rsidRPr="0014761F">
        <w:rPr>
          <w:rStyle w:val="StyleUnderline"/>
        </w:rPr>
        <w:t>The social security system has become complex</w:t>
      </w:r>
      <w:r w:rsidRPr="0014761F">
        <w:rPr>
          <w:sz w:val="16"/>
        </w:rPr>
        <w:t xml:space="preserve"> over time, </w:t>
      </w:r>
      <w:r w:rsidRPr="0014761F">
        <w:rPr>
          <w:rStyle w:val="StyleUnderline"/>
        </w:rPr>
        <w:t>and needs simplification</w:t>
      </w:r>
      <w:r w:rsidRPr="0014761F">
        <w:rPr>
          <w:sz w:val="16"/>
        </w:rPr>
        <w:t xml:space="preserve">,” Pirkko Mattila, the minister for social affairs and health, tells me. She hopes participants in the Finnish pilot will find it easier to take short-term jobs </w:t>
      </w:r>
      <w:r>
        <w:rPr>
          <w:sz w:val="16"/>
        </w:rPr>
        <w:t>and start their own businesses.</w:t>
      </w:r>
    </w:p>
    <w:p w:rsidR="00CA1173" w:rsidRDefault="00CA1173" w:rsidP="00CA1173">
      <w:pPr>
        <w:pStyle w:val="Heading4"/>
      </w:pPr>
      <w:r>
        <w:t>UBI’s ensure more economic equality, it is essentially income redistribution</w:t>
      </w:r>
    </w:p>
    <w:p w:rsidR="00CA1173" w:rsidRPr="00D322DB" w:rsidRDefault="00CA1173" w:rsidP="00CA1173">
      <w:pPr>
        <w:rPr>
          <w:rStyle w:val="Style13ptBold"/>
        </w:rPr>
      </w:pPr>
      <w:r w:rsidRPr="00D322DB">
        <w:rPr>
          <w:rStyle w:val="Style13ptBold"/>
        </w:rPr>
        <w:t>Santens 16</w:t>
      </w:r>
    </w:p>
    <w:p w:rsidR="00CA1173" w:rsidRDefault="00CA1173" w:rsidP="00CA1173">
      <w:pPr>
        <w:rPr>
          <w:rStyle w:val="StyleUnderline"/>
        </w:rPr>
      </w:pPr>
      <w:r>
        <w:t>(</w:t>
      </w:r>
      <w:r w:rsidRPr="00DB1DF9">
        <w:t>Scott</w:t>
      </w:r>
      <w:r>
        <w:t xml:space="preserve">, </w:t>
      </w:r>
      <w:r w:rsidRPr="00DB1DF9">
        <w:t>is a founding member of the Economic Security Project, an adviser to the Universal Income Project</w:t>
      </w:r>
      <w:r>
        <w:t>,</w:t>
      </w:r>
      <w:r w:rsidRPr="00DB1DF9">
        <w:t xml:space="preserve"> Bachelor of Science in Psycholog</w:t>
      </w:r>
      <w:r>
        <w:t>y, “</w:t>
      </w:r>
      <w:r w:rsidRPr="00D322DB">
        <w:t>Inequality and the Basic Income Guarantee</w:t>
      </w:r>
      <w:r>
        <w:t xml:space="preserve">, Medium, 2/16/16” </w:t>
      </w:r>
      <w:r w:rsidRPr="00D322DB">
        <w:t>https://medium.com/basic-income/inequality-and-the-basic-income-guarantee-c8f84d936640</w:t>
      </w:r>
      <w:r>
        <w:t>//ER)</w:t>
      </w:r>
    </w:p>
    <w:p w:rsidR="00CA1173" w:rsidRDefault="00CA1173" w:rsidP="00CA1173">
      <w:pPr>
        <w:rPr>
          <w:sz w:val="14"/>
        </w:rPr>
      </w:pPr>
      <w:r w:rsidRPr="007A6CDE">
        <w:rPr>
          <w:rStyle w:val="StyleUnderline"/>
        </w:rPr>
        <w:t>The efficiency of cash transfer programs is also widely known among economists</w:t>
      </w:r>
      <w:r w:rsidRPr="00D322DB">
        <w:rPr>
          <w:sz w:val="14"/>
        </w:rPr>
        <w:t xml:space="preserve">. According to the chairman of the economics department at Harvard University, as far as policy propositions with greatest consensus among professional economists go, 84% are in agreement that </w:t>
      </w:r>
      <w:r w:rsidRPr="007A6CDE">
        <w:rPr>
          <w:rStyle w:val="StyleUnderline"/>
        </w:rPr>
        <w:t>cash payments increase the welfare of recipients to a greater degree than do transfers-in-kind of equal cash value</w:t>
      </w:r>
      <w:r w:rsidRPr="00D322DB">
        <w:rPr>
          <w:sz w:val="14"/>
        </w:rPr>
        <w:t xml:space="preserve">. And yet case after case of the economic efficiency of cash transfers somehow continues to surprise or confound the public at large, as people continue to insist instead on transfers in-kind and attached conditions despite the evidence of observed human behavior where cash is given with no conditions. This continuing misinformation trend seems likely related to media bias and long perpetuated myths by those looking to exploit popular assumptions for their own gain. There is one idea however, that although not new in itself, is rapidly experiencing a renaissance of renewed interest. It is this idea and its growing potential to be carried forward as a mass social movement that warrants its own discussion regarding its potential impacts on inequality. </w:t>
      </w:r>
      <w:r w:rsidRPr="007A6CDE">
        <w:rPr>
          <w:rStyle w:val="StyleUnderline"/>
        </w:rPr>
        <w:t>The BIG idea is to universally provide an identical cash income floor that is essentially a UCT large enough to guarantee everyone a minimum level of financial resources on an individual basis entirely absent of imposed conditions — the basic income guarantee (BIG) or unconditional basic income.</w:t>
      </w:r>
      <w:r>
        <w:rPr>
          <w:rStyle w:val="StyleUnderline"/>
        </w:rPr>
        <w:t xml:space="preserve"> </w:t>
      </w:r>
      <w:r w:rsidRPr="00D322DB">
        <w:rPr>
          <w:sz w:val="14"/>
        </w:rPr>
        <w:t xml:space="preserve">This essay contributes to the discussion of inequality by identifying the possible forms and potential effects of the BIG on reducing inequality. Covering the two favored forms known as a negative income tax (NIT) and a universal basic income (UBI), I show that although both can function quite similarly on an economic level in reducing inequality, </w:t>
      </w:r>
      <w:r w:rsidRPr="007A6CDE">
        <w:rPr>
          <w:rStyle w:val="StyleUnderline"/>
        </w:rPr>
        <w:t>the UBI is the potentially stronger candidate on the political level due to its universality</w:t>
      </w:r>
      <w:r w:rsidRPr="00D322DB">
        <w:rPr>
          <w:sz w:val="14"/>
        </w:rPr>
        <w:t xml:space="preserve">. I end this essay with a look at the numerous ways basic income could reduce both income and wealth inequality by reviewing the direct and indirect effects of a BIG on each. An Island of Inequality </w:t>
      </w:r>
      <w:proofErr w:type="gramStart"/>
      <w:r w:rsidRPr="007A6CDE">
        <w:rPr>
          <w:rStyle w:val="StyleUnderline"/>
        </w:rPr>
        <w:t>To</w:t>
      </w:r>
      <w:proofErr w:type="gramEnd"/>
      <w:r w:rsidRPr="007A6CDE">
        <w:rPr>
          <w:rStyle w:val="StyleUnderline"/>
        </w:rPr>
        <w:t xml:space="preserve"> understand how basic income could affect inequality</w:t>
      </w:r>
      <w:r w:rsidRPr="00D322DB">
        <w:rPr>
          <w:sz w:val="14"/>
        </w:rPr>
        <w:t xml:space="preserve">, </w:t>
      </w:r>
      <w:r w:rsidRPr="007A6CDE">
        <w:rPr>
          <w:rStyle w:val="StyleUnderline"/>
        </w:rPr>
        <w:t>we first need to illustrate the current levels of both income and wealth inequality</w:t>
      </w:r>
      <w:r w:rsidRPr="00D322DB">
        <w:rPr>
          <w:sz w:val="14"/>
        </w:rPr>
        <w:t xml:space="preserve">. To do this, we will imagine an island with a population of ten Americans, divided into fifths by income and wealth. </w:t>
      </w:r>
      <w:r w:rsidRPr="007A6CDE">
        <w:rPr>
          <w:rStyle w:val="StyleUnderline"/>
        </w:rPr>
        <w:t>Using 2012 data, the income and wealth distribution on the island is as follows</w:t>
      </w:r>
      <w:r w:rsidRPr="00D322DB">
        <w:rPr>
          <w:sz w:val="14"/>
        </w:rPr>
        <w:t xml:space="preserve">. </w:t>
      </w:r>
      <w:r w:rsidRPr="007A6CDE">
        <w:rPr>
          <w:rStyle w:val="StyleUnderline"/>
        </w:rPr>
        <w:t>The richest two Americans have 85%</w:t>
      </w:r>
      <w:r w:rsidRPr="00D322DB">
        <w:rPr>
          <w:sz w:val="14"/>
        </w:rPr>
        <w:t xml:space="preserve"> </w:t>
      </w:r>
      <w:r w:rsidRPr="007A6CDE">
        <w:rPr>
          <w:rStyle w:val="StyleUnderline"/>
        </w:rPr>
        <w:t>of the wealth and 52% of the income</w:t>
      </w:r>
      <w:r w:rsidRPr="00D322DB">
        <w:rPr>
          <w:sz w:val="14"/>
        </w:rPr>
        <w:t xml:space="preserve">. </w:t>
      </w:r>
      <w:r w:rsidRPr="007A6CDE">
        <w:rPr>
          <w:rStyle w:val="StyleUnderline"/>
        </w:rPr>
        <w:t>The second richest two have 11% of the wealth and 20% of the income</w:t>
      </w:r>
      <w:r w:rsidRPr="00D322DB">
        <w:rPr>
          <w:sz w:val="14"/>
        </w:rPr>
        <w:t xml:space="preserve">. </w:t>
      </w:r>
      <w:r w:rsidRPr="007A6CDE">
        <w:rPr>
          <w:rStyle w:val="StyleUnderline"/>
        </w:rPr>
        <w:t>The middle pair has 4% of the wealth and 15% of the income</w:t>
      </w:r>
      <w:r w:rsidRPr="00D322DB">
        <w:rPr>
          <w:sz w:val="14"/>
        </w:rPr>
        <w:t xml:space="preserve">. </w:t>
      </w:r>
      <w:r w:rsidRPr="007A6CDE">
        <w:rPr>
          <w:rStyle w:val="StyleUnderline"/>
        </w:rPr>
        <w:t>The next two have 9% of the income and the poorest two have 4% of the income</w:t>
      </w:r>
      <w:r w:rsidRPr="00D322DB">
        <w:rPr>
          <w:sz w:val="14"/>
        </w:rPr>
        <w:t xml:space="preserve">. </w:t>
      </w:r>
      <w:r w:rsidRPr="007A6CDE">
        <w:rPr>
          <w:rStyle w:val="StyleUnderline"/>
        </w:rPr>
        <w:t>The bottom four collectively have so little wealth, it is essentially zero.</w:t>
      </w:r>
      <w:r>
        <w:rPr>
          <w:rStyle w:val="StyleUnderline"/>
        </w:rPr>
        <w:t xml:space="preserve"> </w:t>
      </w:r>
      <w:r w:rsidRPr="00D322DB">
        <w:rPr>
          <w:sz w:val="14"/>
        </w:rPr>
        <w:t xml:space="preserve">Now, let’s imagine these ten people together decide there is something wrong with how the distribution of wealth and income has worked out on this island. First focusing on income, they consider various plans so as to ensure each of them has at least the bare minimum income required to meet all of their basic needs, together concluding this minimum is 4 coins per person. Deciding it would be both the fairest and simplest plan of all for each of them to put the same percentage of their incomes into a pot, and then equally share the pot’s resultant contents with each other to obtain this minimum, the outcome is the following. </w:t>
      </w:r>
      <w:r w:rsidRPr="007A6CDE">
        <w:rPr>
          <w:rStyle w:val="StyleUnderline"/>
        </w:rPr>
        <w:t>Deciding that 40% is fair knowing they will all pay the same percentage</w:t>
      </w:r>
      <w:r w:rsidRPr="00D322DB">
        <w:rPr>
          <w:sz w:val="14"/>
        </w:rPr>
        <w:t xml:space="preserve"> and get the same mutually defined minimum amount of coins back, </w:t>
      </w:r>
      <w:r w:rsidRPr="007A6CDE">
        <w:rPr>
          <w:rStyle w:val="StyleUnderline"/>
        </w:rPr>
        <w:t>the richest two put 20 coins into the pot.</w:t>
      </w:r>
      <w:r w:rsidRPr="00D322DB">
        <w:rPr>
          <w:sz w:val="14"/>
        </w:rPr>
        <w:t xml:space="preserve"> </w:t>
      </w:r>
      <w:r w:rsidRPr="007A6CDE">
        <w:rPr>
          <w:rStyle w:val="StyleUnderline"/>
        </w:rPr>
        <w:t>The next two put in 8 coins, followed by the middle two with 6 coins.</w:t>
      </w:r>
      <w:r w:rsidRPr="00D322DB">
        <w:rPr>
          <w:sz w:val="14"/>
        </w:rPr>
        <w:t xml:space="preserve"> </w:t>
      </w:r>
      <w:r w:rsidRPr="007A6CDE">
        <w:rPr>
          <w:rStyle w:val="StyleUnderline"/>
        </w:rPr>
        <w:t>The second poorest two together chip in 4 coins, and the poorest two add 1 each</w:t>
      </w:r>
      <w:r w:rsidRPr="00D322DB">
        <w:rPr>
          <w:sz w:val="14"/>
        </w:rPr>
        <w:t xml:space="preserve">. The pot now holds 40 coins, so </w:t>
      </w:r>
      <w:r w:rsidRPr="007A6CDE">
        <w:rPr>
          <w:rStyle w:val="StyleUnderline"/>
        </w:rPr>
        <w:t>each person individually gets their 4 coins</w:t>
      </w:r>
      <w:r w:rsidRPr="00D322DB">
        <w:rPr>
          <w:sz w:val="14"/>
        </w:rPr>
        <w:t xml:space="preserve"> defined as a basic income back. </w:t>
      </w:r>
      <w:r w:rsidRPr="007A6CDE">
        <w:rPr>
          <w:rStyle w:val="StyleUnderline"/>
        </w:rPr>
        <w:t>The island now has a new income distribution of decreased income inequality</w:t>
      </w:r>
      <w:r w:rsidRPr="00D322DB">
        <w:rPr>
          <w:sz w:val="14"/>
        </w:rPr>
        <w:t xml:space="preserve">. The richest two now have 40 coins, which is still twice that of the next richest pair who ended up with the same number of 20 coins as they had before, for no net change. </w:t>
      </w:r>
      <w:r w:rsidRPr="007A6CDE">
        <w:rPr>
          <w:rStyle w:val="StyleUnderline"/>
        </w:rPr>
        <w:t>The middle two have 17 coins, experiencing a small net gain of one coin each. The second poorest two now have 13 coins, for a gain of two coins each, while the poorest now have 10 coins, for a net gain of three coins each.</w:t>
      </w:r>
      <w:r>
        <w:rPr>
          <w:rStyle w:val="StyleUnderline"/>
        </w:rPr>
        <w:t xml:space="preserve"> </w:t>
      </w:r>
      <w:r w:rsidRPr="00D322DB">
        <w:rPr>
          <w:sz w:val="14"/>
        </w:rPr>
        <w:t xml:space="preserve">One interesting observation to note about this particular income distribution, is to compare it to what those earning over six figures in the U.S. feel is the ideal distribution of wealth. We use this particular ideal knowing that wealth inequality is far more extreme than that of income, and that the ideal of those with the largest incomes shows the most extreme greatest ideal inequality of any income group. In other words, an ideal distribution of wealth as defined by those earning the most money and applied to distribution of income, reveals an upper limit to income inequality that can be defined as acceptable by all of society — a limit which we currently far exceed. Adapted for this island example, preferred coin distribution is for the richest two to have 39 coins, the next two to have 24 coins, the middle two to have 19 coins, the fourth two to have 11 coins, and the poorest two to have 7 coins. The distribution of maximally acceptable inequality is actually very close to the island’s new distribution after basic income, and so </w:t>
      </w:r>
      <w:r w:rsidRPr="007A6CDE">
        <w:rPr>
          <w:rStyle w:val="StyleUnderline"/>
        </w:rPr>
        <w:t>this could be viewed as an ideal outcome</w:t>
      </w:r>
      <w:r w:rsidRPr="00D322DB">
        <w:rPr>
          <w:sz w:val="14"/>
        </w:rPr>
        <w:t xml:space="preserve">. Another note to make is that when asked about wealth redistribution, according to Norton and Ariely all groups agreed that such redistribution should take the form of moving wealth from the top quintile to the bottom three quintiles, without touching the second quintile. This is exactly what we see with this basic income example, and so we can safely assume that at least in theory, </w:t>
      </w:r>
      <w:r w:rsidRPr="007A6CDE">
        <w:rPr>
          <w:rStyle w:val="StyleUnderline"/>
        </w:rPr>
        <w:t>all quintiles could support the idea of basic income in practice as effectively redistributing income from the top to the bottom in the attempt to reach something closer to an ideal redistribution that even the richest view as ideal</w:t>
      </w:r>
      <w:r w:rsidRPr="00D322DB">
        <w:rPr>
          <w:sz w:val="14"/>
        </w:rPr>
        <w:t>.</w:t>
      </w:r>
    </w:p>
    <w:p w:rsidR="00CA1173" w:rsidRDefault="00CA1173" w:rsidP="00CA1173">
      <w:pPr>
        <w:pStyle w:val="Heading4"/>
      </w:pPr>
      <w:r>
        <w:t>UBI’s directly and indirectly reduce income inequality, through a variety of ways</w:t>
      </w:r>
    </w:p>
    <w:p w:rsidR="00CA1173" w:rsidRPr="00D322DB" w:rsidRDefault="00CA1173" w:rsidP="00CA1173">
      <w:pPr>
        <w:rPr>
          <w:rStyle w:val="Style13ptBold"/>
        </w:rPr>
      </w:pPr>
      <w:r w:rsidRPr="00D322DB">
        <w:rPr>
          <w:rStyle w:val="Style13ptBold"/>
        </w:rPr>
        <w:t>Santens 16</w:t>
      </w:r>
    </w:p>
    <w:p w:rsidR="00CA1173" w:rsidRPr="00D322DB" w:rsidRDefault="00CA1173" w:rsidP="00CA1173">
      <w:pPr>
        <w:rPr>
          <w:u w:val="single"/>
        </w:rPr>
      </w:pPr>
      <w:r>
        <w:t>(</w:t>
      </w:r>
      <w:r w:rsidRPr="00DB1DF9">
        <w:t>Scott</w:t>
      </w:r>
      <w:r>
        <w:t xml:space="preserve">, </w:t>
      </w:r>
      <w:r w:rsidRPr="00DB1DF9">
        <w:t>is a founding member of the Economic Security Project, an adviser to the Universal Income Project</w:t>
      </w:r>
      <w:r>
        <w:t>,</w:t>
      </w:r>
      <w:r w:rsidRPr="00DB1DF9">
        <w:t xml:space="preserve"> Bachelor of Science in Psycholog</w:t>
      </w:r>
      <w:r>
        <w:t>y, “</w:t>
      </w:r>
      <w:r w:rsidRPr="00D322DB">
        <w:t>Inequality and the Basic Income Guarantee</w:t>
      </w:r>
      <w:r>
        <w:t xml:space="preserve">, Medium, 2/16/16” </w:t>
      </w:r>
      <w:r w:rsidRPr="00D322DB">
        <w:t>https://medium.com/basic-income/inequality-and-the-basic-income-guarantee-c8f84d936640</w:t>
      </w:r>
      <w:r>
        <w:t>//ER)</w:t>
      </w:r>
    </w:p>
    <w:p w:rsidR="00CA1173" w:rsidRPr="00DC0F78" w:rsidRDefault="00CA1173" w:rsidP="00CA1173">
      <w:pPr>
        <w:rPr>
          <w:sz w:val="16"/>
        </w:rPr>
      </w:pPr>
      <w:r w:rsidRPr="00D322DB">
        <w:rPr>
          <w:sz w:val="16"/>
        </w:rPr>
        <w:t xml:space="preserve">Direct effects of basic income on income inequality </w:t>
      </w:r>
      <w:proofErr w:type="gramStart"/>
      <w:r w:rsidRPr="00D322DB">
        <w:rPr>
          <w:rStyle w:val="StyleUnderline"/>
        </w:rPr>
        <w:t>The</w:t>
      </w:r>
      <w:proofErr w:type="gramEnd"/>
      <w:r w:rsidRPr="00D322DB">
        <w:rPr>
          <w:rStyle w:val="StyleUnderline"/>
        </w:rPr>
        <w:t xml:space="preserve"> direct effects of basic income come in two flavors</w:t>
      </w:r>
      <w:r w:rsidRPr="00D322DB">
        <w:rPr>
          <w:sz w:val="16"/>
        </w:rPr>
        <w:t xml:space="preserve"> depending on whether it is the result of moving already existing money around to new hands, or by creating entirely new money. </w:t>
      </w:r>
      <w:r w:rsidRPr="00D322DB">
        <w:rPr>
          <w:rStyle w:val="StyleUnderline"/>
        </w:rPr>
        <w:t>Income redistribution</w:t>
      </w:r>
      <w:r>
        <w:rPr>
          <w:rStyle w:val="StyleUnderline"/>
        </w:rPr>
        <w:t xml:space="preserve"> </w:t>
      </w:r>
      <w:r w:rsidRPr="00D322DB">
        <w:rPr>
          <w:sz w:val="16"/>
        </w:rPr>
        <w:t xml:space="preserve">Funded through income taxation, </w:t>
      </w:r>
      <w:r w:rsidRPr="00D322DB">
        <w:rPr>
          <w:rStyle w:val="StyleUnderline"/>
        </w:rPr>
        <w:t>basic income would function as a form of income redistribution, directly reducing extreme levels of inequality to levels considered more ideal.</w:t>
      </w:r>
      <w:r w:rsidRPr="00D322DB">
        <w:rPr>
          <w:sz w:val="16"/>
        </w:rPr>
        <w:t xml:space="preserve"> This could be achieved through either flat income taxation or increased progressive income taxation. Both methods would have the effect of redistributing income from the top 20% to the bottom 60%, with the least going to the middle and most to the bottom. Expansionary monetary policy </w:t>
      </w:r>
      <w:proofErr w:type="gramStart"/>
      <w:r w:rsidRPr="00D322DB">
        <w:rPr>
          <w:rStyle w:val="StyleUnderline"/>
        </w:rPr>
        <w:t>Funding</w:t>
      </w:r>
      <w:proofErr w:type="gramEnd"/>
      <w:r w:rsidRPr="00D322DB">
        <w:rPr>
          <w:rStyle w:val="StyleUnderline"/>
        </w:rPr>
        <w:t xml:space="preserve"> through money creation would also directly decrease income inequality</w:t>
      </w:r>
      <w:r w:rsidRPr="00D322DB">
        <w:rPr>
          <w:sz w:val="16"/>
        </w:rPr>
        <w:t xml:space="preserve"> but it would not be advised as the sole source of funding, as inflation would serve to impact the poor disproportionately, increasing costs of living and eroding the effective value of the basic income. For this reason a basic income should either be funded entirely or mostly by redistribution with only partial funding through any expansion of the money supply. Indirect effects of basic income on income inequality </w:t>
      </w:r>
      <w:proofErr w:type="gramStart"/>
      <w:r w:rsidRPr="00D322DB">
        <w:rPr>
          <w:rStyle w:val="StyleUnderline"/>
        </w:rPr>
        <w:t>The</w:t>
      </w:r>
      <w:proofErr w:type="gramEnd"/>
      <w:r w:rsidRPr="00D322DB">
        <w:rPr>
          <w:rStyle w:val="StyleUnderline"/>
        </w:rPr>
        <w:t xml:space="preserve"> indirect effects of basic income on inequality are less obvious but very much there</w:t>
      </w:r>
      <w:r w:rsidRPr="00D322DB">
        <w:rPr>
          <w:sz w:val="16"/>
        </w:rPr>
        <w:t xml:space="preserve">. The most notable indirect effects are possible through two channels: large multiplier effects, and increased entrepreneurship. </w:t>
      </w:r>
      <w:r w:rsidRPr="00D322DB">
        <w:rPr>
          <w:rStyle w:val="StyleUnderline"/>
        </w:rPr>
        <w:t>Multiplier effects</w:t>
      </w:r>
      <w:r>
        <w:rPr>
          <w:rStyle w:val="StyleUnderline"/>
        </w:rPr>
        <w:t xml:space="preserve"> </w:t>
      </w:r>
      <w:r w:rsidRPr="00D322DB">
        <w:rPr>
          <w:sz w:val="16"/>
        </w:rPr>
        <w:t xml:space="preserve">A recent macroeconomic model showed the surprising results of food stamps not only having the greatest stimulus effects of all U.S. transfer programs, but also the greatest stabilizing effects of any current fiscal policy. The origin of the stimulus is in the redistribution to those with the highest propensity to consume — the poorest. This is known as the multiplier effect, and although food stamps have been found as showing the highest multiplier effect of U.S. programs of 1.79 (where the spending of $1 adds $1.79 to the economy), even higher levels have been observed in countries with basic income-like unconditional cash transfers. Some examples of UCT multipliers: Malawi (2.45), Lesotho (2.23), and Ethiopia (2.50). In contrast, the multiplier effect of Wall Street bonuses was calculated to be 0.39. Giving money to the rich slows the economy, while giving money to the poor grows it. </w:t>
      </w:r>
      <w:r w:rsidRPr="00D322DB">
        <w:rPr>
          <w:rStyle w:val="StyleUnderline"/>
        </w:rPr>
        <w:t>Entrepreneurship</w:t>
      </w:r>
      <w:r>
        <w:rPr>
          <w:rStyle w:val="StyleUnderline"/>
        </w:rPr>
        <w:t xml:space="preserve"> </w:t>
      </w:r>
      <w:r w:rsidRPr="00D322DB">
        <w:rPr>
          <w:sz w:val="16"/>
        </w:rPr>
        <w:t xml:space="preserve">One notable effect across all projects and pilot experiments of basic income is the increase in numbers of people starting their own businesses. GiveDirectly — a charity creating troves of valuable data by transforming the lives of the poorest in places like Kenya and Uganda through nothing but cash has referred to this on their blog with the observation that “there’s no charity for power saws.” In surveying the villages of those given basic incomes, they discovered that people were using their money as startup capital. One couple bought a solar panel to charge others’ cell phones. One person bought a power saw to employ himself as a tree trimmer and wood seller. Another person bought a motorbike to leave the farm behind and go into business for himself. Another person bought a tractor and was then able to create employment on her farm for others in the village. The examples go on. What are the effects of all this enhanced entrepreneurship on future incomes? In Uganda a 49% increase in earnings was found over the first two years and a 41% increase remained another two years later. Meanwhile in Kenya, incomes were found to be 33% higher one year later. These are increases in earnings above and beyond the basic incomes only made possible by receiving them. This kind of result is not an anomaly, but a common finding where a basic income is given. People use the cash given to them to increase their labor market incomes. This effectively decreases income inequality even further than a basic income alone. </w:t>
      </w:r>
      <w:r w:rsidRPr="00D322DB">
        <w:rPr>
          <w:rStyle w:val="StyleUnderline"/>
        </w:rPr>
        <w:t>Direct effects of basic income on wealth inequality</w:t>
      </w:r>
      <w:r>
        <w:rPr>
          <w:rStyle w:val="StyleUnderline"/>
        </w:rPr>
        <w:t xml:space="preserve"> </w:t>
      </w:r>
      <w:r w:rsidRPr="00D322DB">
        <w:rPr>
          <w:rStyle w:val="StyleUnderline"/>
        </w:rPr>
        <w:t>Basic income can be funded in a variety of ways</w:t>
      </w:r>
      <w:r w:rsidRPr="00D322DB">
        <w:rPr>
          <w:sz w:val="16"/>
        </w:rPr>
        <w:t xml:space="preserve"> and so extends beyond taxing incomes to methods of directly taxing forms of wealth. Although not limited to these four, wealth-based basic income funding options include: land-value taxation, transaction taxes, natural resource royalties, and taxation of corporate stock. </w:t>
      </w:r>
      <w:r w:rsidRPr="00D322DB">
        <w:rPr>
          <w:rStyle w:val="StyleUnderline"/>
        </w:rPr>
        <w:t>Land-value taxation (LVT)</w:t>
      </w:r>
      <w:r>
        <w:rPr>
          <w:rStyle w:val="StyleUnderline"/>
        </w:rPr>
        <w:t xml:space="preserve"> </w:t>
      </w:r>
      <w:proofErr w:type="gramStart"/>
      <w:r w:rsidRPr="00D322DB">
        <w:rPr>
          <w:sz w:val="16"/>
        </w:rPr>
        <w:t>A</w:t>
      </w:r>
      <w:proofErr w:type="gramEnd"/>
      <w:r w:rsidRPr="00D322DB">
        <w:rPr>
          <w:sz w:val="16"/>
        </w:rPr>
        <w:t xml:space="preserve"> tax on land values would serve as a means of transferring wealth from land-owners to non-land owners when used in combination with a basic income. Advocates of LVT have long seen it as a means of eliminating income taxes entirely, which could have the end result of being regressive in nature. If added as an additional tax to pay for basic income, LVT would serve to redistribute towards those who own no land, helping make it possible for more people to acquire their own land. </w:t>
      </w:r>
      <w:r w:rsidRPr="00D322DB">
        <w:rPr>
          <w:rStyle w:val="StyleUnderline"/>
        </w:rPr>
        <w:t>Natural resource royalties</w:t>
      </w:r>
      <w:r>
        <w:rPr>
          <w:rStyle w:val="StyleUnderline"/>
        </w:rPr>
        <w:t xml:space="preserve"> </w:t>
      </w:r>
      <w:proofErr w:type="gramStart"/>
      <w:r w:rsidRPr="00D322DB">
        <w:rPr>
          <w:sz w:val="16"/>
        </w:rPr>
        <w:t>Funding</w:t>
      </w:r>
      <w:proofErr w:type="gramEnd"/>
      <w:r w:rsidRPr="00D322DB">
        <w:rPr>
          <w:sz w:val="16"/>
        </w:rPr>
        <w:t xml:space="preserve"> a basic income using natural resources is essentially the Alaska Model. By taking 25% of the revenue earned by charging oil companies for the rights to drill on Alaska-owned land, and depositing it in a large wealth fund, Alaska is able to annually distribute a dividend universally to all its residents. The size of this dividend in 2015 was $2,072 per resident. By charging companies rent for the use of public resources, this method can be seen as a way of making citizens partial owners of all natural resources, reducing the wealth of corporations without actually raising their taxes. Essentially this is a way of transferring money from corporations to the public as a cost of doing business instead of a tax. </w:t>
      </w:r>
      <w:r w:rsidRPr="00D322DB">
        <w:rPr>
          <w:rStyle w:val="StyleUnderline"/>
        </w:rPr>
        <w:t>Transaction taxes</w:t>
      </w:r>
      <w:r>
        <w:rPr>
          <w:rStyle w:val="StyleUnderline"/>
        </w:rPr>
        <w:t xml:space="preserve"> </w:t>
      </w:r>
      <w:proofErr w:type="gramStart"/>
      <w:r w:rsidRPr="00D322DB">
        <w:rPr>
          <w:sz w:val="16"/>
        </w:rPr>
        <w:t>A</w:t>
      </w:r>
      <w:proofErr w:type="gramEnd"/>
      <w:r w:rsidRPr="00D322DB">
        <w:rPr>
          <w:sz w:val="16"/>
        </w:rPr>
        <w:t xml:space="preserve"> transaction tax could take the form of taxing all transactions as a tiny tax on everything. It could also just focus solely on the financial sector by taxing all trades in general, or more specifically tax only high-frequency trades. In any case, this form of tax would have the largest effect on those with the most money doing the most transactions, reducing wealth gains at the top. Paired with a basic income, this lessened wealth at the top would help grow wealth at the bottom. </w:t>
      </w:r>
      <w:r w:rsidRPr="00D322DB">
        <w:rPr>
          <w:rStyle w:val="StyleUnderline"/>
        </w:rPr>
        <w:t>Stock taxation</w:t>
      </w:r>
      <w:r>
        <w:rPr>
          <w:rStyle w:val="StyleUnderline"/>
        </w:rPr>
        <w:t xml:space="preserve"> </w:t>
      </w:r>
      <w:proofErr w:type="gramStart"/>
      <w:r w:rsidRPr="00D322DB">
        <w:rPr>
          <w:sz w:val="16"/>
        </w:rPr>
        <w:t>With</w:t>
      </w:r>
      <w:proofErr w:type="gramEnd"/>
      <w:r w:rsidRPr="00D322DB">
        <w:rPr>
          <w:sz w:val="16"/>
        </w:rPr>
        <w:t xml:space="preserve"> most wealth at the top existing in the form of private investments, a tax on corporate stocks might possibly be the most direct taxation of wealth possible. Paired with a basic income, this would serve as a transfer of wealth from the richest (who own most of the stock) to the poorest (who own no stock), also enabling the poorest to actually obtain some of their own stock. </w:t>
      </w:r>
      <w:r w:rsidRPr="00D322DB">
        <w:rPr>
          <w:rStyle w:val="StyleUnderline"/>
        </w:rPr>
        <w:t>Indirect effects of basic income on wealth inequality</w:t>
      </w:r>
      <w:r>
        <w:rPr>
          <w:rStyle w:val="StyleUnderline"/>
        </w:rPr>
        <w:t xml:space="preserve"> </w:t>
      </w:r>
      <w:r w:rsidRPr="00D322DB">
        <w:rPr>
          <w:rStyle w:val="StyleUnderline"/>
        </w:rPr>
        <w:t>Aside from the potential direct ways of reducing wealth inequality through a basic income, there exist more long-term secondary effects which go on to reduce wealth inequality even further</w:t>
      </w:r>
      <w:r w:rsidRPr="00D322DB">
        <w:rPr>
          <w:sz w:val="16"/>
        </w:rPr>
        <w:t xml:space="preserve">. These secondary effects of basic income on wealth arise in the same way basic income enhances entrepreneurship – it increases opportunity. It expands on the ability of people to take actions they could not otherwise take. These actions can lead to greater wealth through the newly granted opportunity to gain wealth that would not otherwise exist at the bottom of the socioeconomic ladder. </w:t>
      </w:r>
      <w:r w:rsidRPr="00D322DB">
        <w:rPr>
          <w:rStyle w:val="StyleUnderline"/>
        </w:rPr>
        <w:t>Increased education</w:t>
      </w:r>
      <w:r>
        <w:rPr>
          <w:rStyle w:val="StyleUnderline"/>
        </w:rPr>
        <w:t xml:space="preserve"> </w:t>
      </w:r>
      <w:proofErr w:type="gramStart"/>
      <w:r w:rsidRPr="00D322DB">
        <w:rPr>
          <w:sz w:val="16"/>
        </w:rPr>
        <w:t>Possibly</w:t>
      </w:r>
      <w:proofErr w:type="gramEnd"/>
      <w:r w:rsidRPr="00D322DB">
        <w:rPr>
          <w:sz w:val="16"/>
        </w:rPr>
        <w:t xml:space="preserve"> the greatest long-term effect of basic income is the positive effect it has on education. One of the most impressive observations of such an effect was seen in Canada’s “MINCOME” experiment. In the 1970s, residents of Dauphin were guaranteed a minimum income regardless of work. Although striking in itself that teenagers chose to reduce their hours worked as a result — instead choosing to focus more on school in order to graduate — even more striking was that graduation rates met and then exceeded 100%. This was possible because those who had dropped out of high school actually returned to finish. Aside from high school graduation rates, basic income also has the potential to increase access to higher education, making it more affordable to young students just reaching college age. In addition, workers presently in the labor market looking to return to school to retrain for a new career path would be better enabled to do so. Education is almost universally thought of as a means of increasing one’s wealth, and so more people choosing to pursue their education — all else being equal — would likely result in further reduced wealth inequality. </w:t>
      </w:r>
      <w:r w:rsidRPr="00D322DB">
        <w:rPr>
          <w:rStyle w:val="StyleUnderline"/>
        </w:rPr>
        <w:t>Enhanced citizenship</w:t>
      </w:r>
      <w:r>
        <w:rPr>
          <w:rStyle w:val="StyleUnderline"/>
        </w:rPr>
        <w:t xml:space="preserve"> </w:t>
      </w:r>
      <w:proofErr w:type="gramStart"/>
      <w:r w:rsidRPr="00D322DB">
        <w:rPr>
          <w:sz w:val="16"/>
        </w:rPr>
        <w:t>At</w:t>
      </w:r>
      <w:proofErr w:type="gramEnd"/>
      <w:r w:rsidRPr="00D322DB">
        <w:rPr>
          <w:sz w:val="16"/>
        </w:rPr>
        <w:t xml:space="preserve"> present, it should be clear what happens when political power concentrates within a small group of only the wealthiest citizens. This inequality exists due to the undue influence of money on the political process, and it is this inequality that can be reduced through basic income. Although true that each citizen has one vote, vast amounts of cash serve as artificial votes and citizens tired of being effectively disenfranchised by wealthy special interests drop out of the process entirely as a result. Basic income has the potential to reverse this through two routes. On the one hand it would enable citizens to outspend even the rich on a small donation level. Enough voters spending just $50 of their basic income in an election would be sufficient to outspend big money. This would be much more possible than it is now, where currently so many are living paycheck to paycheck. On the other hand, it would enable citizens to actually be citizens, spending more of their time becoming informed of issues and also volunteering their time as active participants of democracy. It is this potential effect of basic income on citizenship that could possibly have the greatest effect of all in decreasing inequality across the board. By transferring political power concentrated at the top of the wealth and income spectrums back to the great majority of people from whence political power is supposed to arise, a basic income may not stop at the redistribution of money. It could extend to the redistribution of political power. Conclusion This essay introduced an island example as a simplified way of explaining the most direct effect a basic income guarantee would have on decreasing income inequality to a point considered more ideal by even those desiring the greatest amounts of inequality. Continuing with the island example as a way of explaining the difference between unconditional basic income and a negative income tax, this essay left the choice open to further debate. However, I do lean toward a UBI as possibly having greater potential for political advocacy and long-term stability despite its perceived greater cost, due to its universality. Finally, breaking inequality down into income and wealth differences separately, this essay showed how a BIG could reduce each through both direct and indirect effects. By functioning as a means of direct redistribution, </w:t>
      </w:r>
      <w:r w:rsidRPr="00D322DB">
        <w:rPr>
          <w:rStyle w:val="StyleUnderline"/>
        </w:rPr>
        <w:t>a BIG would directly reduce inequality by transferring income from the top to the bottom</w:t>
      </w:r>
      <w:r w:rsidRPr="00D322DB">
        <w:rPr>
          <w:sz w:val="16"/>
        </w:rPr>
        <w:t xml:space="preserve">, and this transfer could take place by means of income or wealth depending on funding choices. </w:t>
      </w:r>
      <w:r w:rsidRPr="00D322DB">
        <w:rPr>
          <w:rStyle w:val="StyleUnderline"/>
        </w:rPr>
        <w:t>Meanwhile the indirect longer-term effects a BIG would have on the economy through enabling increased entrepreneurship and large multiplier effects</w:t>
      </w:r>
      <w:r w:rsidRPr="00D322DB">
        <w:rPr>
          <w:sz w:val="16"/>
        </w:rPr>
        <w:t xml:space="preserve">, </w:t>
      </w:r>
      <w:r w:rsidRPr="00D322DB">
        <w:rPr>
          <w:rStyle w:val="StyleUnderline"/>
        </w:rPr>
        <w:t>and the effects a BIG has on the choices of the people receiving it to pursue their educations or participate in democracy, all lead to even greater reductions of inequality than might be immediately apparent</w:t>
      </w:r>
      <w:r w:rsidRPr="00D322DB">
        <w:rPr>
          <w:sz w:val="16"/>
        </w:rPr>
        <w:t>.</w:t>
      </w:r>
    </w:p>
    <w:p w:rsidR="00CA1173" w:rsidRDefault="00CA1173" w:rsidP="00CA1173">
      <w:pPr>
        <w:pStyle w:val="Heading3"/>
      </w:pPr>
      <w:r>
        <w:t>2NC --- Doesn’t Link to Politics</w:t>
      </w:r>
    </w:p>
    <w:p w:rsidR="00CA1173" w:rsidRDefault="00CA1173" w:rsidP="00CA1173">
      <w:pPr>
        <w:pStyle w:val="Heading4"/>
      </w:pPr>
      <w:r>
        <w:t>UBI’s don’t link to politics, they are popular on both the Right and Left</w:t>
      </w:r>
    </w:p>
    <w:p w:rsidR="00CA1173" w:rsidRPr="002F6AF2" w:rsidRDefault="00CA1173" w:rsidP="00CA1173">
      <w:pPr>
        <w:rPr>
          <w:rStyle w:val="Style13ptBold"/>
        </w:rPr>
      </w:pPr>
      <w:r w:rsidRPr="002F6AF2">
        <w:rPr>
          <w:rStyle w:val="Style13ptBold"/>
        </w:rPr>
        <w:t>Surowiecki 16</w:t>
      </w:r>
    </w:p>
    <w:p w:rsidR="00CA1173" w:rsidRPr="008C75F8" w:rsidRDefault="00CA1173" w:rsidP="00CA1173">
      <w:r>
        <w:t xml:space="preserve">(James, </w:t>
      </w:r>
      <w:r w:rsidRPr="002F6AF2">
        <w:t>has been a staff writer at The New Yorker since 2000,</w:t>
      </w:r>
      <w:r>
        <w:t xml:space="preserve"> </w:t>
      </w:r>
      <w:r w:rsidRPr="002F6AF2">
        <w:t xml:space="preserve">His book </w:t>
      </w:r>
      <w:r>
        <w:t>was published in 2004, “</w:t>
      </w:r>
      <w:r w:rsidRPr="002F6AF2">
        <w:t>The Case for Free Money</w:t>
      </w:r>
      <w:r>
        <w:t xml:space="preserve">, The New Yorker, 6/20/16” </w:t>
      </w:r>
      <w:r w:rsidRPr="002F6AF2">
        <w:t>http://www.newyorker.com/magazine/2016/06/20/why-dont-we-have-universal-basic-income</w:t>
      </w:r>
      <w:r>
        <w:t>//ER)</w:t>
      </w:r>
    </w:p>
    <w:p w:rsidR="00CA1173" w:rsidRDefault="00CA1173" w:rsidP="00CA1173">
      <w:pPr>
        <w:rPr>
          <w:sz w:val="16"/>
        </w:rPr>
      </w:pPr>
      <w:r w:rsidRPr="008C75F8">
        <w:rPr>
          <w:rStyle w:val="Emphasis"/>
        </w:rPr>
        <w:t>One striking thing about guaranteeing a basic income is that it’s always had support both on the left and on the right</w:t>
      </w:r>
      <w:r w:rsidRPr="00676785">
        <w:rPr>
          <w:sz w:val="16"/>
        </w:rPr>
        <w:t xml:space="preserve">—albeit </w:t>
      </w:r>
      <w:r w:rsidRPr="002F6AF2">
        <w:rPr>
          <w:rStyle w:val="StyleUnderline"/>
        </w:rPr>
        <w:t>for different reasons</w:t>
      </w:r>
      <w:r w:rsidRPr="00676785">
        <w:rPr>
          <w:sz w:val="16"/>
        </w:rPr>
        <w:t xml:space="preserve">. </w:t>
      </w:r>
      <w:r w:rsidRPr="002F6AF2">
        <w:rPr>
          <w:rStyle w:val="StyleUnderline"/>
        </w:rPr>
        <w:t>M</w:t>
      </w:r>
      <w:r w:rsidRPr="00676785">
        <w:rPr>
          <w:sz w:val="16"/>
        </w:rPr>
        <w:t xml:space="preserve">artin </w:t>
      </w:r>
      <w:r w:rsidRPr="002F6AF2">
        <w:rPr>
          <w:rStyle w:val="StyleUnderline"/>
        </w:rPr>
        <w:t>L</w:t>
      </w:r>
      <w:r w:rsidRPr="00676785">
        <w:rPr>
          <w:sz w:val="16"/>
        </w:rPr>
        <w:t xml:space="preserve">uther </w:t>
      </w:r>
      <w:r w:rsidRPr="002F6AF2">
        <w:rPr>
          <w:rStyle w:val="StyleUnderline"/>
        </w:rPr>
        <w:t>K</w:t>
      </w:r>
      <w:r w:rsidRPr="00676785">
        <w:rPr>
          <w:sz w:val="16"/>
        </w:rPr>
        <w:t xml:space="preserve">ing </w:t>
      </w:r>
      <w:r w:rsidRPr="002F6AF2">
        <w:rPr>
          <w:rStyle w:val="StyleUnderline"/>
        </w:rPr>
        <w:t>embraced the idea</w:t>
      </w:r>
      <w:r w:rsidRPr="00676785">
        <w:rPr>
          <w:sz w:val="16"/>
        </w:rPr>
        <w:t xml:space="preserve">, </w:t>
      </w:r>
      <w:r w:rsidRPr="002F6AF2">
        <w:rPr>
          <w:rStyle w:val="StyleUnderline"/>
        </w:rPr>
        <w:t xml:space="preserve">but so did </w:t>
      </w:r>
      <w:r w:rsidRPr="00676785">
        <w:rPr>
          <w:sz w:val="16"/>
        </w:rPr>
        <w:t xml:space="preserve">the right-wing economist </w:t>
      </w:r>
      <w:r w:rsidRPr="002F6AF2">
        <w:rPr>
          <w:rStyle w:val="StyleUnderline"/>
        </w:rPr>
        <w:t>Milton Friedman</w:t>
      </w:r>
      <w:r w:rsidRPr="00676785">
        <w:rPr>
          <w:sz w:val="16"/>
        </w:rPr>
        <w:t xml:space="preserve">, </w:t>
      </w:r>
      <w:r w:rsidRPr="002F6AF2">
        <w:rPr>
          <w:rStyle w:val="StyleUnderline"/>
        </w:rPr>
        <w:t xml:space="preserve">while the Nixon Administration even tried to get a basic-income </w:t>
      </w:r>
      <w:r w:rsidRPr="00676785">
        <w:rPr>
          <w:sz w:val="16"/>
        </w:rPr>
        <w:t xml:space="preserve">guarantee </w:t>
      </w:r>
      <w:r w:rsidRPr="002F6AF2">
        <w:rPr>
          <w:rStyle w:val="StyleUnderline"/>
        </w:rPr>
        <w:t>through Congress</w:t>
      </w:r>
      <w:r w:rsidRPr="00676785">
        <w:rPr>
          <w:sz w:val="16"/>
        </w:rPr>
        <w:t xml:space="preserve">. </w:t>
      </w:r>
      <w:r w:rsidRPr="002F6AF2">
        <w:rPr>
          <w:rStyle w:val="StyleUnderline"/>
        </w:rPr>
        <w:t>These days</w:t>
      </w:r>
      <w:r w:rsidRPr="00676785">
        <w:rPr>
          <w:sz w:val="16"/>
        </w:rPr>
        <w:t xml:space="preserve">, among younger thinkers on </w:t>
      </w:r>
      <w:r w:rsidRPr="002F6AF2">
        <w:rPr>
          <w:rStyle w:val="StyleUnderline"/>
        </w:rPr>
        <w:t>the left, the U.B.I. is seen as a means</w:t>
      </w:r>
      <w:r w:rsidRPr="00676785">
        <w:rPr>
          <w:sz w:val="16"/>
        </w:rPr>
        <w:t xml:space="preserve"> </w:t>
      </w:r>
      <w:r w:rsidRPr="002F6AF2">
        <w:rPr>
          <w:rStyle w:val="StyleUnderline"/>
        </w:rPr>
        <w:t>to ending poverty</w:t>
      </w:r>
      <w:r w:rsidRPr="00676785">
        <w:rPr>
          <w:sz w:val="16"/>
        </w:rPr>
        <w:t xml:space="preserve">, </w:t>
      </w:r>
      <w:r w:rsidRPr="002F6AF2">
        <w:rPr>
          <w:rStyle w:val="StyleUnderline"/>
        </w:rPr>
        <w:t>combatting</w:t>
      </w:r>
      <w:r w:rsidRPr="00676785">
        <w:rPr>
          <w:sz w:val="16"/>
        </w:rPr>
        <w:t xml:space="preserve"> rising </w:t>
      </w:r>
      <w:r w:rsidRPr="002F6AF2">
        <w:rPr>
          <w:rStyle w:val="StyleUnderline"/>
        </w:rPr>
        <w:t>inequality</w:t>
      </w:r>
      <w:r w:rsidRPr="00676785">
        <w:rPr>
          <w:sz w:val="16"/>
        </w:rPr>
        <w:t xml:space="preserve">, </w:t>
      </w:r>
      <w:r w:rsidRPr="002F6AF2">
        <w:rPr>
          <w:rStyle w:val="StyleUnderline"/>
        </w:rPr>
        <w:t>and liberating workers</w:t>
      </w:r>
      <w:r w:rsidRPr="00676785">
        <w:rPr>
          <w:sz w:val="16"/>
        </w:rPr>
        <w:t xml:space="preserve"> from the burden of crappy jobs. </w:t>
      </w:r>
      <w:r w:rsidRPr="002F6AF2">
        <w:rPr>
          <w:rStyle w:val="StyleUnderline"/>
        </w:rPr>
        <w:t>For</w:t>
      </w:r>
      <w:r w:rsidRPr="00676785">
        <w:rPr>
          <w:sz w:val="16"/>
        </w:rPr>
        <w:t xml:space="preserve"> thinkers on </w:t>
      </w:r>
      <w:r w:rsidRPr="002F6AF2">
        <w:rPr>
          <w:rStyle w:val="StyleUnderline"/>
        </w:rPr>
        <w:t>the right</w:t>
      </w:r>
      <w:r w:rsidRPr="00676785">
        <w:rPr>
          <w:sz w:val="16"/>
        </w:rPr>
        <w:t xml:space="preserve">, </w:t>
      </w:r>
      <w:r w:rsidRPr="002F6AF2">
        <w:rPr>
          <w:rStyle w:val="StyleUnderline"/>
        </w:rPr>
        <w:t>the U.B.I. seems like a simpler</w:t>
      </w:r>
      <w:r w:rsidRPr="00676785">
        <w:rPr>
          <w:sz w:val="16"/>
        </w:rPr>
        <w:t xml:space="preserve">, </w:t>
      </w:r>
      <w:r w:rsidRPr="002F6AF2">
        <w:rPr>
          <w:rStyle w:val="StyleUnderline"/>
        </w:rPr>
        <w:t>and more libertarian, alternative to the thicket of anti-poverty and social-welfare programs.</w:t>
      </w:r>
      <w:r>
        <w:rPr>
          <w:rStyle w:val="StyleUnderline"/>
        </w:rPr>
        <w:t xml:space="preserve"> </w:t>
      </w:r>
      <w:r w:rsidRPr="00676785">
        <w:rPr>
          <w:sz w:val="16"/>
        </w:rPr>
        <w:t xml:space="preserve">There are signs that </w:t>
      </w:r>
      <w:r w:rsidRPr="002F6AF2">
        <w:rPr>
          <w:rStyle w:val="StyleUnderline"/>
        </w:rPr>
        <w:t>the U.B.I. may be an idea whose time has come</w:t>
      </w:r>
      <w:r w:rsidRPr="00676785">
        <w:rPr>
          <w:sz w:val="16"/>
        </w:rPr>
        <w:t xml:space="preserve">. </w:t>
      </w:r>
      <w:r w:rsidRPr="002F6AF2">
        <w:rPr>
          <w:rStyle w:val="StyleUnderline"/>
        </w:rPr>
        <w:t>Switzerland held a referendum</w:t>
      </w:r>
      <w:r w:rsidRPr="00676785">
        <w:rPr>
          <w:sz w:val="16"/>
        </w:rPr>
        <w:t xml:space="preserve"> on a basic income last week (though it lost badly); </w:t>
      </w:r>
      <w:r w:rsidRPr="002F6AF2">
        <w:rPr>
          <w:rStyle w:val="StyleUnderline"/>
        </w:rPr>
        <w:t>Finland is going to run a U.B.I. experiment</w:t>
      </w:r>
      <w:r w:rsidRPr="00676785">
        <w:rPr>
          <w:sz w:val="16"/>
        </w:rPr>
        <w:t xml:space="preserve"> next year; and Y-Combinator, </w:t>
      </w:r>
      <w:r w:rsidRPr="002F6AF2">
        <w:rPr>
          <w:rStyle w:val="StyleUnderline"/>
        </w:rPr>
        <w:t>a Silicon Valley incubator firm, is sponsoring a similar test in Oakland</w:t>
      </w:r>
      <w:r w:rsidRPr="00676785">
        <w:rPr>
          <w:sz w:val="16"/>
        </w:rPr>
        <w:t xml:space="preserve">. Why now? In the U.S., </w:t>
      </w:r>
      <w:r w:rsidRPr="002F6AF2">
        <w:rPr>
          <w:rStyle w:val="StyleUnderline"/>
        </w:rPr>
        <w:t>the new interest in the U.B.I. is driven in part by anxiety</w:t>
      </w:r>
      <w:r w:rsidRPr="00676785">
        <w:rPr>
          <w:sz w:val="16"/>
        </w:rPr>
        <w:t xml:space="preserve"> </w:t>
      </w:r>
      <w:r w:rsidRPr="002F6AF2">
        <w:rPr>
          <w:rStyle w:val="StyleUnderline"/>
        </w:rPr>
        <w:t>about</w:t>
      </w:r>
      <w:r w:rsidRPr="00676785">
        <w:rPr>
          <w:sz w:val="16"/>
        </w:rPr>
        <w:t xml:space="preserve"> </w:t>
      </w:r>
      <w:r w:rsidRPr="002F6AF2">
        <w:rPr>
          <w:rStyle w:val="StyleUnderline"/>
        </w:rPr>
        <w:t>how automation will affect</w:t>
      </w:r>
      <w:r w:rsidRPr="00676785">
        <w:rPr>
          <w:sz w:val="16"/>
        </w:rPr>
        <w:t xml:space="preserve"> </w:t>
      </w:r>
      <w:r w:rsidRPr="002F6AF2">
        <w:rPr>
          <w:rStyle w:val="StyleUnderline"/>
        </w:rPr>
        <w:t>workers</w:t>
      </w:r>
      <w:r w:rsidRPr="00676785">
        <w:rPr>
          <w:sz w:val="16"/>
        </w:rPr>
        <w:t xml:space="preserve">. Bhaskar </w:t>
      </w:r>
      <w:r w:rsidRPr="002F6AF2">
        <w:rPr>
          <w:rStyle w:val="StyleUnderline"/>
        </w:rPr>
        <w:t>Sunkara</w:t>
      </w:r>
      <w:r w:rsidRPr="00676785">
        <w:rPr>
          <w:sz w:val="16"/>
        </w:rPr>
        <w:t xml:space="preserve">, the publisher of the socialist magazine Jacobin, </w:t>
      </w:r>
      <w:r w:rsidRPr="002F6AF2">
        <w:rPr>
          <w:rStyle w:val="StyleUnderline"/>
        </w:rPr>
        <w:t>told</w:t>
      </w:r>
      <w:r w:rsidRPr="00676785">
        <w:rPr>
          <w:sz w:val="16"/>
        </w:rPr>
        <w:t xml:space="preserve"> me, “</w:t>
      </w:r>
      <w:r w:rsidRPr="002F6AF2">
        <w:rPr>
          <w:rStyle w:val="StyleUnderline"/>
        </w:rPr>
        <w:t>People are fearful of becoming redundant</w:t>
      </w:r>
      <w:r w:rsidRPr="00676785">
        <w:rPr>
          <w:sz w:val="16"/>
        </w:rPr>
        <w:t xml:space="preserve">, and there’s this sense that the economy can’t be built to provide jobs for everyone.” In the short run, </w:t>
      </w:r>
      <w:r w:rsidRPr="008C75F8">
        <w:rPr>
          <w:rStyle w:val="StyleUnderline"/>
        </w:rPr>
        <w:t>concerns about robots taking all our jobs are probably overstated</w:t>
      </w:r>
      <w:r w:rsidRPr="00676785">
        <w:rPr>
          <w:sz w:val="16"/>
        </w:rPr>
        <w:t xml:space="preserve">. </w:t>
      </w:r>
      <w:r w:rsidRPr="008C75F8">
        <w:rPr>
          <w:rStyle w:val="StyleUnderline"/>
        </w:rPr>
        <w:t>But the appeal of a basic income</w:t>
      </w:r>
      <w:r w:rsidRPr="00676785">
        <w:rPr>
          <w:sz w:val="16"/>
        </w:rPr>
        <w:t>—a kind of Social Security for everyone—</w:t>
      </w:r>
      <w:r w:rsidRPr="008C75F8">
        <w:rPr>
          <w:rStyle w:val="StyleUnderline"/>
        </w:rPr>
        <w:t>is easy to understand. It’s easy to administer; it avoids the paternalism of social-welfare programs that tell people what they can and cannot buy with the money</w:t>
      </w:r>
      <w:r w:rsidRPr="00676785">
        <w:rPr>
          <w:sz w:val="16"/>
        </w:rPr>
        <w:t xml:space="preserve"> </w:t>
      </w:r>
      <w:r w:rsidRPr="008C75F8">
        <w:rPr>
          <w:rStyle w:val="StyleUnderline"/>
        </w:rPr>
        <w:t>they’re given</w:t>
      </w:r>
      <w:r w:rsidRPr="00676785">
        <w:rPr>
          <w:sz w:val="16"/>
        </w:rPr>
        <w:t xml:space="preserve">; </w:t>
      </w:r>
      <w:r w:rsidRPr="008C75F8">
        <w:rPr>
          <w:rStyle w:val="StyleUnderline"/>
        </w:rPr>
        <w:t>and, if it’s truly universal</w:t>
      </w:r>
      <w:r w:rsidRPr="00676785">
        <w:rPr>
          <w:sz w:val="16"/>
        </w:rPr>
        <w:t xml:space="preserve">, </w:t>
      </w:r>
      <w:r w:rsidRPr="008C75F8">
        <w:rPr>
          <w:rStyle w:val="StyleUnderline"/>
        </w:rPr>
        <w:t>it could help destigmatize government assistance.</w:t>
      </w:r>
      <w:r w:rsidRPr="00676785">
        <w:rPr>
          <w:sz w:val="16"/>
        </w:rPr>
        <w:t xml:space="preserve"> As Sunkara puts it, “</w:t>
      </w:r>
      <w:r w:rsidRPr="008C75F8">
        <w:rPr>
          <w:rStyle w:val="Emphasis"/>
        </w:rPr>
        <w:t>Universal programs build social solidarity, and they become politically easier to defend</w:t>
      </w:r>
      <w:r w:rsidRPr="00676785">
        <w:rPr>
          <w:sz w:val="16"/>
        </w:rPr>
        <w:t>.”</w:t>
      </w:r>
    </w:p>
    <w:p w:rsidR="00CA1173" w:rsidRDefault="00CA1173" w:rsidP="00CA1173">
      <w:pPr>
        <w:pStyle w:val="Heading3"/>
      </w:pPr>
      <w:r>
        <w:t>2NC --- NB Populism</w:t>
      </w:r>
    </w:p>
    <w:p w:rsidR="00CA1173" w:rsidRDefault="00CA1173" w:rsidP="00CA1173">
      <w:pPr>
        <w:pStyle w:val="Heading4"/>
      </w:pPr>
      <w:r>
        <w:t>UBI ensures economic stability, which counters the rise of populism, and politicians like Trump</w:t>
      </w:r>
    </w:p>
    <w:p w:rsidR="00CA1173" w:rsidRPr="00210B93" w:rsidRDefault="00CA1173" w:rsidP="00CA1173">
      <w:pPr>
        <w:rPr>
          <w:rStyle w:val="Style13ptBold"/>
        </w:rPr>
      </w:pPr>
      <w:r w:rsidRPr="00210B93">
        <w:rPr>
          <w:rStyle w:val="Style13ptBold"/>
        </w:rPr>
        <w:t>Flowers 16</w:t>
      </w:r>
    </w:p>
    <w:p w:rsidR="00CA1173" w:rsidRPr="00676785" w:rsidRDefault="00CA1173" w:rsidP="00CA1173">
      <w:r>
        <w:t>(</w:t>
      </w:r>
      <w:r w:rsidRPr="00676785">
        <w:t>Andrew Flowers writes about economics and sports for FiveThirtyEight.</w:t>
      </w:r>
      <w:r>
        <w:t xml:space="preserve"> BA in economics from the University of Chicago, “</w:t>
      </w:r>
      <w:r w:rsidRPr="00835477">
        <w:t>What Would Happen If We Just Gave People Money?</w:t>
      </w:r>
      <w:r>
        <w:t xml:space="preserve"> FiveThirtyEight, 4/25/16” </w:t>
      </w:r>
      <w:r w:rsidRPr="00210B93">
        <w:t>http://fivethirtyeight.com/features/universal-basic-income/</w:t>
      </w:r>
      <w:r>
        <w:t xml:space="preserve"> //ER)</w:t>
      </w:r>
    </w:p>
    <w:p w:rsidR="00CA1173" w:rsidRPr="00676785" w:rsidRDefault="00CA1173" w:rsidP="00CA1173">
      <w:pPr>
        <w:rPr>
          <w:sz w:val="16"/>
        </w:rPr>
      </w:pPr>
      <w:r w:rsidRPr="00676785">
        <w:rPr>
          <w:rStyle w:val="StyleUnderline"/>
        </w:rPr>
        <w:t>Basic income</w:t>
      </w:r>
      <w:r w:rsidRPr="00676785">
        <w:rPr>
          <w:sz w:val="16"/>
        </w:rPr>
        <w:t xml:space="preserve">, Standing says, </w:t>
      </w:r>
      <w:r w:rsidRPr="00676785">
        <w:rPr>
          <w:rStyle w:val="StyleUnderline"/>
        </w:rPr>
        <w:t>is more than good policy</w:t>
      </w:r>
      <w:r w:rsidRPr="00676785">
        <w:rPr>
          <w:sz w:val="16"/>
        </w:rPr>
        <w:t xml:space="preserve">. </w:t>
      </w:r>
      <w:r w:rsidRPr="00676785">
        <w:rPr>
          <w:rStyle w:val="StyleUnderline"/>
        </w:rPr>
        <w:t>He calls it “essential</w:t>
      </w:r>
      <w:r w:rsidRPr="00676785">
        <w:rPr>
          <w:sz w:val="16"/>
        </w:rPr>
        <w:t xml:space="preserve">,” </w:t>
      </w:r>
      <w:r w:rsidRPr="00676785">
        <w:rPr>
          <w:rStyle w:val="StyleUnderline"/>
        </w:rPr>
        <w:t>given that more and more people</w:t>
      </w:r>
      <w:r w:rsidRPr="00676785">
        <w:rPr>
          <w:sz w:val="16"/>
        </w:rPr>
        <w:t xml:space="preserve"> in developed economies </w:t>
      </w:r>
      <w:r w:rsidRPr="00676785">
        <w:rPr>
          <w:rStyle w:val="StyleUnderline"/>
        </w:rPr>
        <w:t>are living “a life of chronic economic insecurity</w:t>
      </w:r>
      <w:r w:rsidRPr="00676785">
        <w:rPr>
          <w:sz w:val="16"/>
        </w:rPr>
        <w:t xml:space="preserve">.” He sees </w:t>
      </w:r>
      <w:r w:rsidRPr="00676785">
        <w:rPr>
          <w:rStyle w:val="StyleUnderline"/>
        </w:rPr>
        <w:t>this insecurity fueling populist politicians, boosting far-right parties across Europe and the rise of Donald Trump</w:t>
      </w:r>
      <w:r w:rsidRPr="00676785">
        <w:rPr>
          <w:sz w:val="16"/>
        </w:rPr>
        <w:t xml:space="preserve"> in the U.S. </w:t>
      </w:r>
      <w:r w:rsidRPr="00676785">
        <w:rPr>
          <w:rStyle w:val="StyleUnderline"/>
        </w:rPr>
        <w:t>Economic stagnation increases the appeal of extreme politicians</w:t>
      </w:r>
      <w:r w:rsidRPr="00676785">
        <w:rPr>
          <w:sz w:val="16"/>
        </w:rPr>
        <w:t xml:space="preserve">, </w:t>
      </w:r>
      <w:r w:rsidRPr="00676785">
        <w:rPr>
          <w:rStyle w:val="StyleUnderline"/>
        </w:rPr>
        <w:t>and unless those insecurities are addressed</w:t>
      </w:r>
      <w:r w:rsidRPr="00676785">
        <w:rPr>
          <w:sz w:val="16"/>
        </w:rPr>
        <w:t xml:space="preserve">, Standing said, </w:t>
      </w:r>
      <w:r w:rsidRPr="00676785">
        <w:rPr>
          <w:rStyle w:val="StyleUnderline"/>
        </w:rPr>
        <w:t>that appeal is only going to get stronger</w:t>
      </w:r>
      <w:r w:rsidRPr="00676785">
        <w:rPr>
          <w:sz w:val="16"/>
        </w:rPr>
        <w:t xml:space="preserve">. The economic uncertainty surrounding basic income is huge, and the politics of bringing such a program about on a large scale are daunting. But something makes this radical proposal so exciting that people and governments are increasingly willing to try it. Basic income challenges our notions of the social safety net, the relationship between work and income, and how to adapt to technological change. That makes it one of the most audacious social policy experiments in modern history. It could fail disastrously, or it could change everything for the better. </w:t>
      </w:r>
      <w:r w:rsidRPr="00676785">
        <w:rPr>
          <w:rStyle w:val="StyleUnderline"/>
        </w:rPr>
        <w:t>Basic income has attracted a motley crew of supporters</w:t>
      </w:r>
      <w:r w:rsidRPr="00676785">
        <w:rPr>
          <w:sz w:val="16"/>
        </w:rPr>
        <w:t xml:space="preserve">, </w:t>
      </w:r>
      <w:r w:rsidRPr="00676785">
        <w:rPr>
          <w:rStyle w:val="StyleUnderline"/>
        </w:rPr>
        <w:t>spanning the ideological spectrum</w:t>
      </w:r>
      <w:r w:rsidRPr="00676785">
        <w:rPr>
          <w:sz w:val="16"/>
        </w:rPr>
        <w:t xml:space="preserve">. Efficiency-minded </w:t>
      </w:r>
      <w:r w:rsidRPr="00676785">
        <w:rPr>
          <w:rStyle w:val="StyleUnderline"/>
        </w:rPr>
        <w:t>libertarians</w:t>
      </w:r>
      <w:r w:rsidRPr="00676785">
        <w:rPr>
          <w:sz w:val="16"/>
        </w:rPr>
        <w:t xml:space="preserve"> like the idea of streamlining the bureaucracy of the welfare state. </w:t>
      </w:r>
      <w:r w:rsidRPr="00676785">
        <w:rPr>
          <w:rStyle w:val="StyleUnderline"/>
        </w:rPr>
        <w:t>Silicon Valley techies</w:t>
      </w:r>
      <w:r w:rsidRPr="00676785">
        <w:rPr>
          <w:sz w:val="16"/>
        </w:rPr>
        <w:t xml:space="preserve"> hope a guaranteed income would cushion the blow as automation replaces human jobs. </w:t>
      </w:r>
      <w:r w:rsidRPr="00676785">
        <w:rPr>
          <w:rStyle w:val="StyleUnderline"/>
        </w:rPr>
        <w:t>Those with a more utopian bent, such as the organizers of the Swiss referendum</w:t>
      </w:r>
      <w:r w:rsidRPr="00676785">
        <w:rPr>
          <w:sz w:val="16"/>
        </w:rPr>
        <w:t>, want to open up more options, to let people create art and free the world of what Straub calls “bullshit jobs.”</w:t>
      </w:r>
    </w:p>
    <w:p w:rsidR="00CA1173" w:rsidRDefault="00CA1173" w:rsidP="00CA1173">
      <w:pPr>
        <w:pStyle w:val="Heading3"/>
      </w:pPr>
      <w:r>
        <w:t>2NC --- NB Income Inequality</w:t>
      </w:r>
    </w:p>
    <w:p w:rsidR="00CA1173" w:rsidRDefault="00CA1173" w:rsidP="00CA1173">
      <w:pPr>
        <w:pStyle w:val="Heading4"/>
      </w:pPr>
      <w:r>
        <w:t>Income inequality harms education, the environment, increases crime, and leads to a less happy population</w:t>
      </w:r>
    </w:p>
    <w:p w:rsidR="00CA1173" w:rsidRPr="00792B51" w:rsidRDefault="00CA1173" w:rsidP="00CA1173">
      <w:pPr>
        <w:rPr>
          <w:rStyle w:val="Style13ptBold"/>
        </w:rPr>
      </w:pPr>
      <w:r w:rsidRPr="00792B51">
        <w:rPr>
          <w:rStyle w:val="Style13ptBold"/>
        </w:rPr>
        <w:t>Mcmaster 6/19</w:t>
      </w:r>
    </w:p>
    <w:p w:rsidR="00CA1173" w:rsidRPr="00792B51" w:rsidRDefault="00CA1173" w:rsidP="00CA1173">
      <w:r>
        <w:t>(</w:t>
      </w:r>
      <w:r w:rsidRPr="00792B51">
        <w:t>Natasha Codiroli</w:t>
      </w:r>
      <w:r>
        <w:t xml:space="preserve">, talking about </w:t>
      </w:r>
      <w:r w:rsidRPr="00792B51">
        <w:t>Danny Dorling</w:t>
      </w:r>
      <w:r>
        <w:t>’s book, “</w:t>
      </w:r>
      <w:r w:rsidRPr="00792B51">
        <w:t>The Equality Effect: Improving Life for Everyone</w:t>
      </w:r>
      <w:r>
        <w:t>”, “</w:t>
      </w:r>
      <w:r w:rsidRPr="00792B51">
        <w:t>Book Review: The Equality Effect: Improving Life for Everyone by Danny Dorling</w:t>
      </w:r>
      <w:r>
        <w:t xml:space="preserve">, The London School of Economics and Political Science, 6/19/17” </w:t>
      </w:r>
      <w:hyperlink r:id="rId44" w:history="1">
        <w:r w:rsidRPr="002F1CCA">
          <w:rPr>
            <w:rStyle w:val="Hyperlink"/>
          </w:rPr>
          <w:t>http://blogs.lse.ac.uk/equityDiversityInclusion/2017/06/book-review-the-equality-effect-improving-life-for-everyone-by-danny-dorling/</w:t>
        </w:r>
      </w:hyperlink>
      <w:r>
        <w:t xml:space="preserve"> //ER) </w:t>
      </w:r>
    </w:p>
    <w:p w:rsidR="00CA1173" w:rsidRPr="00D322DB" w:rsidRDefault="00CA1173" w:rsidP="00CA1173">
      <w:pPr>
        <w:rPr>
          <w:sz w:val="16"/>
        </w:rPr>
      </w:pPr>
      <w:r w:rsidRPr="00792B51">
        <w:rPr>
          <w:sz w:val="16"/>
        </w:rPr>
        <w:t xml:space="preserve">In The Equality Effect: Improving Life for Everyone, Danny Dorling takes a renewed look at the growing evidence that has amassed on the stark and clear differences between equal and unequal societies in the ten years since Kate Pickett and Richard Wilkinson published the groundbreaking book, The Spirit Level: Why More Equal Societies Almost Always Do Better. Levels of equality within countries are associated with a startling range of outcomes. </w:t>
      </w:r>
      <w:r w:rsidRPr="00792B51">
        <w:rPr>
          <w:rStyle w:val="StyleUnderline"/>
        </w:rPr>
        <w:t>In more equal countries, people are happier, more numerate, produce less waste and commit fewer crimes</w:t>
      </w:r>
      <w:r w:rsidRPr="00792B51">
        <w:rPr>
          <w:sz w:val="16"/>
        </w:rPr>
        <w:t xml:space="preserve">. The list goes on, and with complimentary illustrations by Ella Furness, Dorling outlines the supporting data in a clear and engaging way. The book is optimistic about the future but does not shy away from a critique of policies and practices within unequal countries. The impacts of inequality are explored across three main areas, including impacts on children’s health, education and wellbeing; differences in environmental harm; and impacts on population and housing. Each chapter includes a number of scatter graphs measuring income equality within countries against one of the many outcomes explored. Whilst these charts are not fully convincing when taken alone, together the consistency of associations is difficult to ignore. In all cases presented, income equality is associated with positive social outcomes. One key example involves the skills of individuals within countries. </w:t>
      </w:r>
      <w:r w:rsidRPr="00792B51">
        <w:rPr>
          <w:rStyle w:val="StyleUnderline"/>
        </w:rPr>
        <w:t>Numeracy in young adults is highest in countries with smaller differences between the incomes of the top and bottom 10 per cent of people</w:t>
      </w:r>
      <w:r w:rsidRPr="00792B51">
        <w:rPr>
          <w:sz w:val="16"/>
        </w:rPr>
        <w:t xml:space="preserve">. In the US and UK – both relatively unequal but also relatively wealthy countries – </w:t>
      </w:r>
      <w:r w:rsidRPr="00792B51">
        <w:rPr>
          <w:rStyle w:val="StyleUnderline"/>
        </w:rPr>
        <w:t>maths ability is far lower than many more equal but poorer countries</w:t>
      </w:r>
      <w:r w:rsidRPr="00792B51">
        <w:rPr>
          <w:sz w:val="16"/>
        </w:rPr>
        <w:t xml:space="preserve">. In Japan and Scandinavian countries, which have a more equal income distribution, mathematics ability is relatively high. </w:t>
      </w:r>
      <w:r w:rsidRPr="00792B51">
        <w:rPr>
          <w:rStyle w:val="StyleUnderline"/>
        </w:rPr>
        <w:t>Numeracy skills, along with other forms of knowledge, are extremely important not only for day-to-day functions but also for individuals to have a greater understanding of the way the world works</w:t>
      </w:r>
      <w:r w:rsidRPr="00792B51">
        <w:rPr>
          <w:sz w:val="16"/>
        </w:rPr>
        <w:t xml:space="preserve"> </w:t>
      </w:r>
      <w:r w:rsidRPr="00792B51">
        <w:rPr>
          <w:rStyle w:val="StyleUnderline"/>
        </w:rPr>
        <w:t>and to make better decisions in a democracy</w:t>
      </w:r>
      <w:r w:rsidRPr="00792B51">
        <w:rPr>
          <w:sz w:val="16"/>
        </w:rPr>
        <w:t xml:space="preserve">. On the societal level, </w:t>
      </w:r>
      <w:r w:rsidRPr="00792B51">
        <w:rPr>
          <w:rStyle w:val="StyleUnderline"/>
        </w:rPr>
        <w:t>the acquisition of skills</w:t>
      </w:r>
      <w:r w:rsidRPr="00792B51">
        <w:rPr>
          <w:sz w:val="16"/>
        </w:rPr>
        <w:t xml:space="preserve"> </w:t>
      </w:r>
      <w:r w:rsidRPr="00792B51">
        <w:rPr>
          <w:rStyle w:val="StyleUnderline"/>
        </w:rPr>
        <w:t>allows the country to perform better economically, and allows for more innovation</w:t>
      </w:r>
      <w:r w:rsidRPr="00792B51">
        <w:rPr>
          <w:sz w:val="16"/>
        </w:rPr>
        <w:t xml:space="preserve"> within sectors. </w:t>
      </w:r>
      <w:r w:rsidRPr="00792B51">
        <w:rPr>
          <w:rStyle w:val="StyleUnderline"/>
        </w:rPr>
        <w:t>Equality is also associated with environmental behaviour</w:t>
      </w:r>
      <w:r w:rsidRPr="00792B51">
        <w:rPr>
          <w:sz w:val="16"/>
        </w:rPr>
        <w:t xml:space="preserve">. In the Netherlands, over half of the population cycle or walk to work. In the US, where the income ratio is over double that of the Netherlands, less than ten per cent do. Meat, water and petrol consumption are also particularly high in the most unequal countries. </w:t>
      </w:r>
      <w:r w:rsidRPr="00792B51">
        <w:rPr>
          <w:rStyle w:val="StyleUnderline"/>
        </w:rPr>
        <w:t xml:space="preserve">The countries with the highest ecological footprints include the US and Singapore, both with an income ratio </w:t>
      </w:r>
      <w:r w:rsidRPr="00792B51">
        <w:rPr>
          <w:sz w:val="16"/>
        </w:rPr>
        <w:t>(between the top and bottom deciles)</w:t>
      </w:r>
      <w:r w:rsidRPr="00792B51">
        <w:rPr>
          <w:rStyle w:val="StyleUnderline"/>
        </w:rPr>
        <w:t xml:space="preserve"> of over 15</w:t>
      </w:r>
      <w:r w:rsidRPr="00792B51">
        <w:rPr>
          <w:sz w:val="16"/>
        </w:rPr>
        <w:t xml:space="preserve">. </w:t>
      </w:r>
      <w:r w:rsidRPr="00792B51">
        <w:rPr>
          <w:rStyle w:val="StyleUnderline"/>
        </w:rPr>
        <w:t>Japan and New Zealand have the lowest ecological footprints and income ratios below 10</w:t>
      </w:r>
      <w:r w:rsidRPr="00792B51">
        <w:rPr>
          <w:sz w:val="16"/>
        </w:rPr>
        <w:t>.</w:t>
      </w:r>
    </w:p>
    <w:p w:rsidR="00CA1173" w:rsidRDefault="00CA1173" w:rsidP="00CA1173">
      <w:pPr>
        <w:rPr>
          <w:sz w:val="18"/>
        </w:rPr>
      </w:pPr>
    </w:p>
    <w:p w:rsidR="00CA1173" w:rsidRDefault="00CA1173" w:rsidP="00CA1173">
      <w:pPr>
        <w:rPr>
          <w:sz w:val="18"/>
        </w:rPr>
      </w:pPr>
    </w:p>
    <w:p w:rsidR="00CA1173" w:rsidRDefault="00CA1173" w:rsidP="00CA1173">
      <w:pPr>
        <w:rPr>
          <w:sz w:val="18"/>
        </w:rPr>
      </w:pPr>
    </w:p>
    <w:p w:rsidR="00CA1173" w:rsidRDefault="00CA1173" w:rsidP="00CA1173">
      <w:pPr>
        <w:rPr>
          <w:sz w:val="18"/>
        </w:rPr>
      </w:pPr>
    </w:p>
    <w:p w:rsidR="00CA1173" w:rsidRDefault="00CA1173" w:rsidP="00CA1173">
      <w:pPr>
        <w:pStyle w:val="Heading1"/>
      </w:pPr>
      <w:r>
        <w:t>State budget deficits good</w:t>
      </w:r>
    </w:p>
    <w:p w:rsidR="00CA1173" w:rsidRDefault="00CA1173" w:rsidP="00CA1173">
      <w:pPr>
        <w:pStyle w:val="Heading3"/>
      </w:pPr>
      <w:r>
        <w:t>Deficits now good</w:t>
      </w:r>
    </w:p>
    <w:p w:rsidR="00CA1173" w:rsidRDefault="00CA1173" w:rsidP="00CA1173">
      <w:pPr>
        <w:pStyle w:val="Heading4"/>
      </w:pPr>
      <w:r>
        <w:t>Current state budget deficits provide incentive for states to improve their economies against inevitable future problems caused by Trump</w:t>
      </w:r>
    </w:p>
    <w:p w:rsidR="00CA1173" w:rsidRPr="00AB6E3E" w:rsidRDefault="00CA1173" w:rsidP="00CA1173">
      <w:pPr>
        <w:widowControl w:val="0"/>
        <w:autoSpaceDE w:val="0"/>
        <w:autoSpaceDN w:val="0"/>
        <w:adjustRightInd w:val="0"/>
        <w:rPr>
          <w:rStyle w:val="Style13ptBold"/>
          <w:b w:val="0"/>
          <w:color w:val="000000" w:themeColor="text1"/>
          <w:sz w:val="18"/>
          <w:szCs w:val="18"/>
        </w:rPr>
      </w:pPr>
      <w:r>
        <w:rPr>
          <w:rStyle w:val="Style13ptBold"/>
        </w:rPr>
        <w:t xml:space="preserve">McNichol and Waxman 17 </w:t>
      </w:r>
      <w:r>
        <w:rPr>
          <w:rStyle w:val="Style13ptBold"/>
          <w:b w:val="0"/>
          <w:sz w:val="18"/>
          <w:szCs w:val="18"/>
        </w:rPr>
        <w:t xml:space="preserve">[Elizabeth McNichol and Samantha Waxman, </w:t>
      </w:r>
      <w:r w:rsidRPr="001E645A">
        <w:rPr>
          <w:rFonts w:cs="Roboto-Light"/>
          <w:color w:val="000000" w:themeColor="text1"/>
          <w:sz w:val="18"/>
          <w:szCs w:val="18"/>
        </w:rPr>
        <w:t>McNichol is a Senior Fellow specializing in state fiscal issues including the economy’s impact on state budgets and long-term structural reform of state budget and tax systems.  She also works on related state policy issues including estate taxes, pension funding, and trends in income inequality.</w:t>
      </w:r>
      <w:r>
        <w:rPr>
          <w:rFonts w:cs="Roboto-Light"/>
          <w:color w:val="000000" w:themeColor="text1"/>
          <w:sz w:val="18"/>
          <w:szCs w:val="18"/>
        </w:rPr>
        <w:t xml:space="preserve"> </w:t>
      </w:r>
      <w:r w:rsidRPr="00AB6E3E">
        <w:rPr>
          <w:rFonts w:cs="Roboto-Light"/>
          <w:color w:val="000000" w:themeColor="text1"/>
          <w:sz w:val="18"/>
          <w:szCs w:val="18"/>
        </w:rPr>
        <w:t>Samantha Waxman joined the Center in February 2017 as a Research Associate for the State Fiscal Project after previously serving as the team’s intern.</w:t>
      </w:r>
      <w:r>
        <w:rPr>
          <w:rFonts w:cs="Roboto-Light"/>
          <w:color w:val="000000" w:themeColor="text1"/>
          <w:sz w:val="18"/>
          <w:szCs w:val="18"/>
        </w:rPr>
        <w:t xml:space="preserve"> Center on Budget and Policy Priorities, “States Can Take Steps to Strengthen Their Tax Systems and Reserves”, 3/30/17, </w:t>
      </w:r>
      <w:r w:rsidRPr="00A43C9C">
        <w:rPr>
          <w:rFonts w:cs="Roboto-Light"/>
          <w:color w:val="000000" w:themeColor="text1"/>
          <w:sz w:val="18"/>
          <w:szCs w:val="18"/>
        </w:rPr>
        <w:t>https://www.cbpp.org/research/state-budget-and-tax/many-states-face-revenue-shortfalls</w:t>
      </w:r>
      <w:r w:rsidRPr="001E645A">
        <w:rPr>
          <w:rStyle w:val="Style13ptBold"/>
          <w:b w:val="0"/>
          <w:color w:val="000000" w:themeColor="text1"/>
          <w:sz w:val="18"/>
          <w:szCs w:val="18"/>
        </w:rPr>
        <w:t>]</w:t>
      </w:r>
      <w:r>
        <w:rPr>
          <w:rStyle w:val="Style13ptBold"/>
          <w:b w:val="0"/>
          <w:color w:val="000000" w:themeColor="text1"/>
          <w:sz w:val="18"/>
          <w:szCs w:val="18"/>
        </w:rPr>
        <w:t>//NAP</w:t>
      </w:r>
    </w:p>
    <w:p w:rsidR="00CA1173" w:rsidRPr="00C35C46" w:rsidRDefault="00CA1173" w:rsidP="00CA1173">
      <w:pPr>
        <w:widowControl w:val="0"/>
        <w:autoSpaceDE w:val="0"/>
        <w:autoSpaceDN w:val="0"/>
        <w:adjustRightInd w:val="0"/>
        <w:rPr>
          <w:rFonts w:ascii="Roboto-Light" w:hAnsi="Roboto-Light" w:cs="Roboto-Light"/>
          <w:color w:val="000000" w:themeColor="text1"/>
          <w:sz w:val="26"/>
          <w:szCs w:val="26"/>
          <w:u w:val="single"/>
        </w:rPr>
      </w:pPr>
      <w:r w:rsidRPr="00C35C46">
        <w:rPr>
          <w:rFonts w:ascii="Roboto-Light" w:hAnsi="Roboto-Light" w:cs="Roboto-Light"/>
          <w:color w:val="000000" w:themeColor="text1"/>
          <w:sz w:val="16"/>
          <w:szCs w:val="26"/>
        </w:rPr>
        <w:t xml:space="preserve">Slowing revenues are just one element of uncertainty about how states will be able to meet their responsibilities.  Federal grants to states — which make up approximately 31 percent of state budgets — are at risk of being cut based on proposals from President Trump and congressional Republicans, though at this stage in the federal budget process it is unclear how deep these cuts may be. The prospect of changes to the federal tax system, as President Trump and congressional Republicans intend to propose, could also have major state revenue implications.  Most state income taxes are based on federal definitions of income.  Increases in certain deductions, such as allowing immediate expensing of the full cost of investments, could result in state revenue losses.  The elimination of the federal estate tax could make it more difficult for states with estate taxes to retain them.  On the other hand, broadening the base to make more income taxable to offset federal rate cuts could modestly increase state revenues. </w:t>
      </w:r>
      <w:r w:rsidRPr="0059047E">
        <w:rPr>
          <w:rFonts w:ascii="RobotoCondensed-Bold" w:hAnsi="RobotoCondensed-Bold" w:cs="RobotoCondensed-Bold"/>
          <w:bCs/>
          <w:color w:val="000000" w:themeColor="text1"/>
          <w:sz w:val="26"/>
          <w:szCs w:val="26"/>
          <w:u w:val="single"/>
        </w:rPr>
        <w:t>How States Should Respond</w:t>
      </w:r>
      <w:r w:rsidRPr="0059047E">
        <w:rPr>
          <w:rFonts w:ascii="Roboto-Light" w:hAnsi="Roboto-Light" w:cs="Roboto-Light"/>
          <w:color w:val="000000" w:themeColor="text1"/>
          <w:sz w:val="26"/>
          <w:szCs w:val="26"/>
          <w:u w:val="single"/>
        </w:rPr>
        <w:t xml:space="preserve">: To prevent and cope with revenue slowdowns that are leading to budget problems, states should: </w:t>
      </w:r>
      <w:r w:rsidRPr="0059047E">
        <w:rPr>
          <w:rFonts w:ascii="Roboto-Bold" w:hAnsi="Roboto-Bold" w:cs="Roboto-Bold"/>
          <w:bCs/>
          <w:color w:val="000000" w:themeColor="text1"/>
          <w:sz w:val="26"/>
          <w:szCs w:val="26"/>
          <w:u w:val="single"/>
        </w:rPr>
        <w:t>Avoid ineffective tax cuts and incentives that would deplete revenues and worsen budget problems.</w:t>
      </w:r>
      <w:r w:rsidRPr="0059047E">
        <w:rPr>
          <w:rFonts w:ascii="Roboto-Light" w:hAnsi="Roboto-Light" w:cs="Roboto-Light"/>
          <w:color w:val="000000" w:themeColor="text1"/>
          <w:sz w:val="26"/>
          <w:szCs w:val="26"/>
          <w:u w:val="single"/>
        </w:rPr>
        <w:t> </w:t>
      </w:r>
      <w:r w:rsidRPr="00C35C46">
        <w:rPr>
          <w:rFonts w:ascii="Roboto-Light" w:hAnsi="Roboto-Light" w:cs="Roboto-Light"/>
          <w:color w:val="000000" w:themeColor="text1"/>
          <w:sz w:val="16"/>
          <w:szCs w:val="26"/>
        </w:rPr>
        <w:t xml:space="preserve"> Several states have enacted or considered deep income tax cuts that give the largest benefits to large, profitable corporations and the highest-income people. Such proposals not only typically fail to produce the promised economic benefits but also squander revenue that states could otherwise use to lay a strong foundation for future economic growth by investing in high-quality schools, infrastructure, and the like. They also make it harder for states to save for a rainy day or respond to changing circumstances. </w:t>
      </w:r>
      <w:r w:rsidRPr="00C35C46">
        <w:rPr>
          <w:rFonts w:ascii="Roboto-Bold" w:hAnsi="Roboto-Bold" w:cs="Roboto-Bold"/>
          <w:bCs/>
          <w:color w:val="000000" w:themeColor="text1"/>
          <w:sz w:val="16"/>
          <w:szCs w:val="26"/>
        </w:rPr>
        <w:t>Avoid depleting budget reserves while the economy continues to grow and, if possible, b</w:t>
      </w:r>
      <w:r w:rsidRPr="0059047E">
        <w:rPr>
          <w:rFonts w:ascii="Roboto-Bold" w:hAnsi="Roboto-Bold" w:cs="Roboto-Bold"/>
          <w:bCs/>
          <w:color w:val="000000" w:themeColor="text1"/>
          <w:sz w:val="26"/>
          <w:szCs w:val="26"/>
          <w:u w:val="single"/>
        </w:rPr>
        <w:t xml:space="preserve">uild budget reserves to protect public investment and limit the damage from recessions. </w:t>
      </w:r>
      <w:r w:rsidRPr="0059047E">
        <w:rPr>
          <w:rFonts w:ascii="Roboto-Light" w:hAnsi="Roboto-Light" w:cs="Roboto-Light"/>
          <w:color w:val="000000" w:themeColor="text1"/>
          <w:sz w:val="26"/>
          <w:szCs w:val="26"/>
          <w:u w:val="single"/>
        </w:rPr>
        <w:t>“Rainy day” reserve funds to help states offset revenue declines during economic downturns are crucial to prudent fiscal management. In hard times, policymakers can tap them to protect state investments that promote economic growth and sustain the state’s demand for private-sector goods and labor.</w:t>
      </w:r>
      <w:r w:rsidRPr="00C35C46">
        <w:rPr>
          <w:rFonts w:ascii="Roboto-Light" w:hAnsi="Roboto-Light" w:cs="Roboto-Light"/>
          <w:color w:val="000000" w:themeColor="text1"/>
          <w:sz w:val="16"/>
          <w:szCs w:val="26"/>
        </w:rPr>
        <w:t xml:space="preserve"> States without such funds should create them; states with arbitrary or onerous restrictions on their use should reform them. </w:t>
      </w:r>
      <w:r w:rsidRPr="0059047E">
        <w:rPr>
          <w:rFonts w:ascii="Roboto-Light" w:hAnsi="Roboto-Light" w:cs="Roboto-Light"/>
          <w:color w:val="000000" w:themeColor="text1"/>
          <w:sz w:val="26"/>
          <w:szCs w:val="26"/>
          <w:u w:val="single"/>
        </w:rPr>
        <w:t>Rainy day reserves will be particularly important for states to cope with reduced state revenues if the federal government plays a smaller role during future economic downturns.</w:t>
      </w:r>
      <w:r w:rsidRPr="00C35C46">
        <w:rPr>
          <w:rFonts w:ascii="Roboto-Light" w:hAnsi="Roboto-Light" w:cs="Roboto-Light"/>
          <w:color w:val="000000" w:themeColor="text1"/>
          <w:sz w:val="16"/>
          <w:szCs w:val="26"/>
        </w:rPr>
        <w:t xml:space="preserve">  For example, proposals to cut federal support for low-income health care or food assistance through fixed funding (block grants) or other types of caps would make these programs less responsive to economic downturns. </w:t>
      </w:r>
      <w:r w:rsidRPr="0059047E">
        <w:rPr>
          <w:rFonts w:ascii="Roboto-Bold" w:hAnsi="Roboto-Bold" w:cs="Roboto-Bold"/>
          <w:bCs/>
          <w:color w:val="000000" w:themeColor="text1"/>
          <w:sz w:val="26"/>
          <w:szCs w:val="26"/>
          <w:u w:val="single"/>
        </w:rPr>
        <w:t>Begin now to plan for revenue replacements to offset the potential future loss of federal support.</w:t>
      </w:r>
      <w:r w:rsidRPr="0059047E">
        <w:rPr>
          <w:rFonts w:ascii="Roboto-Light" w:hAnsi="Roboto-Light" w:cs="Roboto-Light"/>
          <w:color w:val="000000" w:themeColor="text1"/>
          <w:sz w:val="26"/>
          <w:szCs w:val="26"/>
          <w:u w:val="single"/>
        </w:rPr>
        <w:t xml:space="preserve"> </w:t>
      </w:r>
      <w:r w:rsidRPr="00C35C46">
        <w:rPr>
          <w:rFonts w:ascii="Roboto-Light" w:hAnsi="Roboto-Light" w:cs="Roboto-Light"/>
          <w:color w:val="000000" w:themeColor="text1"/>
          <w:sz w:val="16"/>
          <w:szCs w:val="26"/>
        </w:rPr>
        <w:t xml:space="preserve"> Maintaining and improving schools, affordable housing, job training, and other public services shown to generate growth will require resources, both now and in the future. </w:t>
      </w:r>
      <w:r w:rsidRPr="00087FC3">
        <w:rPr>
          <w:rStyle w:val="StyleUnderline"/>
          <w:szCs w:val="26"/>
        </w:rPr>
        <w:t>President Trump and congressional Republicans have proposed steep cuts in federal support for programs and services delivered by states and localities.  For example, the President’s budget would cut state and local discretionary grants by $18 billion in 2018.</w:t>
      </w:r>
      <w:r w:rsidRPr="00C35C46">
        <w:rPr>
          <w:rFonts w:ascii="Roboto-Light" w:hAnsi="Roboto-Light" w:cs="Roboto-Light"/>
          <w:color w:val="000000" w:themeColor="text1"/>
          <w:sz w:val="16"/>
          <w:szCs w:val="26"/>
        </w:rPr>
        <w:t xml:space="preserve"> </w:t>
      </w:r>
      <w:r w:rsidRPr="0059047E">
        <w:rPr>
          <w:rFonts w:ascii="Roboto-Light" w:hAnsi="Roboto-Light" w:cs="Roboto-Light"/>
          <w:color w:val="000000" w:themeColor="text1"/>
          <w:sz w:val="26"/>
          <w:szCs w:val="26"/>
          <w:u w:val="single"/>
        </w:rPr>
        <w:t>These federal grants include support for education, including support for low-income students and students with special needs, and programs to subsidize housing for low-income families and seniors and foster community development. To make up the difference if these cuts are enacted, states should consider raising their own revenues.  Tax increases on high-income individuals and profitable corporations (those best able to afford the higher tax and least likely to spend substantially less as a result) typically are preferable to spending cuts</w:t>
      </w:r>
      <w:r w:rsidRPr="00C35C46">
        <w:rPr>
          <w:rFonts w:ascii="Roboto-Light" w:hAnsi="Roboto-Light" w:cs="Roboto-Light"/>
          <w:color w:val="000000" w:themeColor="text1"/>
          <w:sz w:val="26"/>
          <w:szCs w:val="26"/>
          <w:u w:val="single"/>
        </w:rPr>
        <w:t xml:space="preserve">.  This is especially true when the cuts in question could weaken the underpinnings of a sound economy </w:t>
      </w:r>
      <w:r w:rsidRPr="00C35C46">
        <w:rPr>
          <w:rFonts w:ascii="Roboto-Light" w:hAnsi="Roboto-Light" w:cs="Roboto-Light"/>
          <w:color w:val="000000" w:themeColor="text1"/>
          <w:sz w:val="16"/>
          <w:szCs w:val="26"/>
        </w:rPr>
        <w:t xml:space="preserve">— a high-quality education system, access to college, and modern transportation networks, for example. </w:t>
      </w:r>
      <w:r w:rsidRPr="00C35C46">
        <w:rPr>
          <w:rFonts w:ascii="Roboto-Bold" w:hAnsi="Roboto-Bold" w:cs="Roboto-Bold"/>
          <w:bCs/>
          <w:color w:val="000000" w:themeColor="text1"/>
          <w:sz w:val="16"/>
          <w:szCs w:val="26"/>
        </w:rPr>
        <w:t>Reject artificial spending limits</w:t>
      </w:r>
      <w:r w:rsidRPr="00C35C46">
        <w:rPr>
          <w:rFonts w:ascii="Roboto-BoldItalic" w:hAnsi="Roboto-BoldItalic" w:cs="Roboto-BoldItalic"/>
          <w:bCs/>
          <w:i/>
          <w:iCs/>
          <w:color w:val="000000" w:themeColor="text1"/>
          <w:sz w:val="16"/>
          <w:szCs w:val="26"/>
        </w:rPr>
        <w:t>.</w:t>
      </w:r>
      <w:r w:rsidRPr="00C35C46">
        <w:rPr>
          <w:rFonts w:ascii="Roboto-Light" w:hAnsi="Roboto-Light" w:cs="Roboto-Light"/>
          <w:color w:val="000000" w:themeColor="text1"/>
          <w:sz w:val="16"/>
          <w:szCs w:val="26"/>
        </w:rPr>
        <w:t xml:space="preserve"> Strict, arbitrary formulas to limit revenues and spending, like Colorado’s “Taxpayer Bill of Rights” or TABOR, may sound appealing but are gimmicks that hamstring a state’s ability to adapt to changing needs and voter demands. They are especially problematic in uncertain times like this.  </w:t>
      </w:r>
      <w:r w:rsidRPr="00C35C46">
        <w:rPr>
          <w:rFonts w:ascii="Roboto-Light" w:hAnsi="Roboto-Light" w:cs="Roboto-Light"/>
          <w:color w:val="000000" w:themeColor="text1"/>
          <w:sz w:val="26"/>
          <w:szCs w:val="26"/>
          <w:u w:val="single"/>
        </w:rPr>
        <w:t xml:space="preserve">States will need flexibility, not strict limits like TABOR, to raise revenues or increase their own support for programs and services to respond to likely cuts in federal funding over the next few years. </w:t>
      </w:r>
      <w:r w:rsidRPr="00C35C46">
        <w:rPr>
          <w:rFonts w:ascii="Roboto-Bold" w:hAnsi="Roboto-Bold" w:cs="Roboto-Bold"/>
          <w:bCs/>
          <w:color w:val="000000" w:themeColor="text1"/>
          <w:sz w:val="26"/>
          <w:szCs w:val="26"/>
          <w:u w:val="single"/>
        </w:rPr>
        <w:t>Address structural problems in state revenue systems.</w:t>
      </w:r>
      <w:r w:rsidRPr="00C35C46">
        <w:rPr>
          <w:rFonts w:ascii="Roboto-Light" w:hAnsi="Roboto-Light" w:cs="Roboto-Light"/>
          <w:color w:val="000000" w:themeColor="text1"/>
          <w:sz w:val="26"/>
          <w:szCs w:val="26"/>
          <w:u w:val="single"/>
        </w:rPr>
        <w:t xml:space="preserve">  </w:t>
      </w:r>
      <w:r w:rsidRPr="00C35C46">
        <w:rPr>
          <w:rFonts w:ascii="Roboto-Light" w:hAnsi="Roboto-Light" w:cs="Roboto-Light"/>
          <w:color w:val="000000" w:themeColor="text1"/>
          <w:sz w:val="16"/>
          <w:szCs w:val="26"/>
        </w:rPr>
        <w:t>Antiquated tax systems ill-suited to the 21st century economy hamper states’ ability to restore school funding, cope with cuts in federal support, and invest in the future.  For instance, many states primarily levy sales taxes on tangible goods, even though services — many of which didn’t exist when sales taxes were enacted, such as video streaming — make up a growing share of consumption.  </w:t>
      </w:r>
      <w:r w:rsidRPr="00C35C46">
        <w:rPr>
          <w:rFonts w:ascii="Roboto-Light" w:hAnsi="Roboto-Light" w:cs="Roboto-Light"/>
          <w:color w:val="000000" w:themeColor="text1"/>
          <w:sz w:val="26"/>
          <w:szCs w:val="26"/>
          <w:u w:val="single"/>
        </w:rPr>
        <w:t>States can halt the erosion of their sales taxes and improve their long-term ability to invest in state priorities by broadening the sales tax to include more services.  In addition, states should diversify revenue sources, including sales, excise and/or income taxes, each of which responds differently to economic changes, to improve the stability of tax collections.</w:t>
      </w:r>
    </w:p>
    <w:p w:rsidR="00CA1173" w:rsidRPr="00337E7C" w:rsidRDefault="00CA1173" w:rsidP="00CA1173">
      <w:pPr>
        <w:pStyle w:val="Heading3"/>
      </w:pPr>
      <w:r>
        <w:t>Deficits help economy</w:t>
      </w:r>
    </w:p>
    <w:p w:rsidR="00CA1173" w:rsidRDefault="00CA1173" w:rsidP="00CA1173">
      <w:pPr>
        <w:pStyle w:val="Heading4"/>
      </w:pPr>
      <w:r>
        <w:t>State budgets deficits are helpful in times of emergency</w:t>
      </w:r>
    </w:p>
    <w:p w:rsidR="00CA1173" w:rsidRPr="004432BD" w:rsidRDefault="00CA1173" w:rsidP="00CA1173">
      <w:pPr>
        <w:rPr>
          <w:rStyle w:val="Style13ptBold"/>
          <w:b w:val="0"/>
          <w:sz w:val="18"/>
          <w:szCs w:val="18"/>
        </w:rPr>
      </w:pPr>
      <w:r>
        <w:rPr>
          <w:rStyle w:val="Style13ptBold"/>
        </w:rPr>
        <w:t xml:space="preserve">Poterba et al 99 </w:t>
      </w:r>
      <w:r>
        <w:rPr>
          <w:rStyle w:val="Style13ptBold"/>
          <w:b w:val="0"/>
          <w:sz w:val="18"/>
          <w:szCs w:val="18"/>
        </w:rPr>
        <w:t xml:space="preserve">[James M. Poterba and editors, American economist, Mitsui Professor of Economics at the Massachusetts Institute of Technology, current NBER CEO. National Bureau of Economic Research, “Fiscal Institutions and Fiscal Performance”, University of Chicago Press, </w:t>
      </w:r>
      <w:r w:rsidRPr="004432BD">
        <w:rPr>
          <w:rStyle w:val="Style13ptBold"/>
          <w:b w:val="0"/>
          <w:sz w:val="18"/>
          <w:szCs w:val="18"/>
        </w:rPr>
        <w:t>http://www.nber.org/chapters/c8021.pdf</w:t>
      </w:r>
      <w:r>
        <w:rPr>
          <w:rStyle w:val="Style13ptBold"/>
          <w:b w:val="0"/>
          <w:sz w:val="18"/>
          <w:szCs w:val="18"/>
        </w:rPr>
        <w:t>]//NAP</w:t>
      </w:r>
    </w:p>
    <w:p w:rsidR="00CA1173" w:rsidRDefault="00CA1173" w:rsidP="00CA1173">
      <w:pPr>
        <w:pStyle w:val="NormalWeb"/>
        <w:shd w:val="clear" w:color="auto" w:fill="FFFFFF"/>
        <w:rPr>
          <w:rFonts w:ascii="Calibri" w:hAnsi="Calibri"/>
          <w:sz w:val="16"/>
          <w:szCs w:val="26"/>
        </w:rPr>
      </w:pPr>
      <w:r w:rsidRPr="004432BD">
        <w:rPr>
          <w:rFonts w:ascii="Calibri" w:hAnsi="Calibri"/>
          <w:sz w:val="16"/>
          <w:szCs w:val="26"/>
        </w:rPr>
        <w:t xml:space="preserve">The most typical example of a “numerical target” is a balanced-budget law. Two theoretical arguments suggest that </w:t>
      </w:r>
      <w:r w:rsidRPr="004432BD">
        <w:rPr>
          <w:rFonts w:ascii="Calibri" w:hAnsi="Calibri"/>
          <w:sz w:val="26"/>
          <w:szCs w:val="26"/>
          <w:u w:val="single"/>
        </w:rPr>
        <w:t>a balanced-budget law would not be optimal.</w:t>
      </w:r>
      <w:r w:rsidRPr="004432BD">
        <w:rPr>
          <w:rFonts w:ascii="Calibri" w:hAnsi="Calibri"/>
          <w:sz w:val="16"/>
          <w:szCs w:val="26"/>
        </w:rPr>
        <w:t xml:space="preserve"> The first one is related to stabilization policies. </w:t>
      </w:r>
      <w:r w:rsidRPr="004432BD">
        <w:rPr>
          <w:rFonts w:ascii="Calibri" w:hAnsi="Calibri"/>
          <w:sz w:val="26"/>
          <w:szCs w:val="26"/>
          <w:u w:val="single"/>
        </w:rPr>
        <w:t>Standard Keynesian anticyclical policies prescribe</w:t>
      </w:r>
      <w:r w:rsidRPr="004432BD">
        <w:rPr>
          <w:rFonts w:ascii="Calibri" w:hAnsi="Calibri"/>
          <w:sz w:val="16"/>
          <w:szCs w:val="26"/>
        </w:rPr>
        <w:t xml:space="preserve"> tax cuts, expenditure increases, and </w:t>
      </w:r>
      <w:r w:rsidRPr="004432BD">
        <w:rPr>
          <w:rFonts w:ascii="Calibri" w:hAnsi="Calibri"/>
          <w:sz w:val="26"/>
          <w:szCs w:val="26"/>
          <w:u w:val="single"/>
        </w:rPr>
        <w:t>deficits in recessions and tax increases</w:t>
      </w:r>
      <w:r w:rsidRPr="004432BD">
        <w:rPr>
          <w:rFonts w:ascii="Calibri" w:hAnsi="Calibri"/>
          <w:sz w:val="16"/>
          <w:szCs w:val="26"/>
        </w:rPr>
        <w:t xml:space="preserve">, expenditure cuts, and surplus </w:t>
      </w:r>
      <w:r w:rsidRPr="004432BD">
        <w:rPr>
          <w:rFonts w:ascii="Calibri" w:hAnsi="Calibri"/>
          <w:sz w:val="26"/>
          <w:szCs w:val="26"/>
          <w:u w:val="single"/>
        </w:rPr>
        <w:t>in economic booms</w:t>
      </w:r>
      <w:r w:rsidRPr="004432BD">
        <w:rPr>
          <w:rFonts w:ascii="Calibri" w:hAnsi="Calibri"/>
          <w:sz w:val="16"/>
          <w:szCs w:val="26"/>
        </w:rPr>
        <w:t xml:space="preserve">. Note, however, that the feasibility and opportunity of this kind of fine-tuning of fiscal policies have been questioned, starting with the famous argument on “long and variable lags” by Milton Friedmam. </w:t>
      </w:r>
      <w:r w:rsidRPr="004432BD">
        <w:rPr>
          <w:rFonts w:ascii="Calibri" w:hAnsi="Calibri"/>
          <w:bCs/>
          <w:sz w:val="16"/>
          <w:szCs w:val="26"/>
        </w:rPr>
        <w:t xml:space="preserve">A </w:t>
      </w:r>
      <w:r w:rsidRPr="004432BD">
        <w:rPr>
          <w:rFonts w:ascii="Calibri" w:hAnsi="Calibri"/>
          <w:sz w:val="16"/>
          <w:szCs w:val="26"/>
        </w:rPr>
        <w:t xml:space="preserve">second theoretical argument that runs against the idea of balanced-budget laws is the tax-smoothing theory of budget deficits (Barro 1979; Lucas and Stokey 1983).According to this theory, </w:t>
      </w:r>
      <w:r w:rsidRPr="004432BD">
        <w:rPr>
          <w:rFonts w:ascii="Calibri" w:hAnsi="Calibri"/>
          <w:sz w:val="26"/>
          <w:szCs w:val="26"/>
          <w:u w:val="single"/>
        </w:rPr>
        <w:t xml:space="preserve">budget deficits and surpluses should be used to “smooth” the distortionary cost of taxation, so that </w:t>
      </w:r>
      <w:r w:rsidRPr="004432BD">
        <w:rPr>
          <w:rFonts w:ascii="Calibri" w:hAnsi="Calibri"/>
          <w:b/>
          <w:sz w:val="26"/>
          <w:szCs w:val="26"/>
          <w:u w:val="single"/>
        </w:rPr>
        <w:t xml:space="preserve">deficits should be permitted </w:t>
      </w:r>
      <w:r w:rsidRPr="004432BD">
        <w:rPr>
          <w:rFonts w:ascii="Calibri" w:hAnsi="Calibri"/>
          <w:sz w:val="26"/>
          <w:szCs w:val="26"/>
          <w:u w:val="single"/>
        </w:rPr>
        <w:t>when spending is exceptionally and temporarily high</w:t>
      </w:r>
      <w:r w:rsidRPr="004432BD">
        <w:rPr>
          <w:rFonts w:ascii="Calibri" w:hAnsi="Calibri"/>
          <w:sz w:val="16"/>
          <w:szCs w:val="26"/>
        </w:rPr>
        <w:t>, for instance during wars, natural calamities, and emergenci</w:t>
      </w:r>
      <w:r>
        <w:rPr>
          <w:rFonts w:ascii="Calibri" w:hAnsi="Calibri"/>
          <w:sz w:val="16"/>
          <w:szCs w:val="26"/>
        </w:rPr>
        <w:t>es, or when revenues are tempo</w:t>
      </w:r>
      <w:r w:rsidRPr="004432BD">
        <w:rPr>
          <w:rFonts w:ascii="Calibri" w:hAnsi="Calibri"/>
          <w:sz w:val="16"/>
          <w:szCs w:val="26"/>
        </w:rPr>
        <w:t xml:space="preserve">rarily low, for instance during recessions. Thus, a law that prescribes a balanced budget in every year would excessively constrain the use </w:t>
      </w:r>
      <w:r w:rsidRPr="004432BD">
        <w:rPr>
          <w:rFonts w:ascii="Calibri" w:hAnsi="Calibri"/>
          <w:bCs/>
          <w:sz w:val="16"/>
          <w:szCs w:val="26"/>
        </w:rPr>
        <w:t xml:space="preserve">of </w:t>
      </w:r>
      <w:r w:rsidRPr="004432BD">
        <w:rPr>
          <w:rFonts w:ascii="Calibri" w:hAnsi="Calibri"/>
          <w:sz w:val="16"/>
          <w:szCs w:val="26"/>
        </w:rPr>
        <w:t xml:space="preserve">budget deficits and surpluses as the “buffer” needed to implement the optimal tax policy. </w:t>
      </w:r>
    </w:p>
    <w:p w:rsidR="00CA1173" w:rsidRDefault="00CA1173" w:rsidP="00CA1173">
      <w:pPr>
        <w:pStyle w:val="Heading4"/>
      </w:pPr>
      <w:r>
        <w:t>State deficits lead to higher general bond yields and benefit fiscal institutions</w:t>
      </w:r>
    </w:p>
    <w:p w:rsidR="00CA1173" w:rsidRPr="0025658E" w:rsidRDefault="00CA1173" w:rsidP="00CA1173">
      <w:pPr>
        <w:rPr>
          <w:rStyle w:val="Style13ptBold"/>
          <w:b w:val="0"/>
          <w:sz w:val="18"/>
          <w:szCs w:val="18"/>
        </w:rPr>
      </w:pPr>
      <w:r>
        <w:rPr>
          <w:rStyle w:val="Style13ptBold"/>
        </w:rPr>
        <w:t xml:space="preserve">Sheffrin 04 </w:t>
      </w:r>
      <w:r>
        <w:rPr>
          <w:rStyle w:val="Style13ptBold"/>
          <w:b w:val="0"/>
          <w:sz w:val="18"/>
          <w:szCs w:val="18"/>
        </w:rPr>
        <w:t xml:space="preserve">[Steven M. Sheffrin, </w:t>
      </w:r>
      <w:r w:rsidRPr="00370F99">
        <w:rPr>
          <w:rFonts w:cs="Helvetica"/>
          <w:bCs/>
          <w:color w:val="000000" w:themeColor="text1"/>
          <w:sz w:val="18"/>
          <w:szCs w:val="18"/>
        </w:rPr>
        <w:t>Sheffrin</w:t>
      </w:r>
      <w:r w:rsidRPr="00370F99">
        <w:rPr>
          <w:rFonts w:cs="Helvetica"/>
          <w:color w:val="000000" w:themeColor="text1"/>
          <w:sz w:val="18"/>
          <w:szCs w:val="18"/>
        </w:rPr>
        <w:t xml:space="preserve"> is an economist who focuses on </w:t>
      </w:r>
      <w:hyperlink r:id="rId45" w:history="1">
        <w:r w:rsidRPr="00370F99">
          <w:rPr>
            <w:rFonts w:cs="Helvetica"/>
            <w:color w:val="000000" w:themeColor="text1"/>
            <w:sz w:val="18"/>
            <w:szCs w:val="18"/>
          </w:rPr>
          <w:t>property tax</w:t>
        </w:r>
      </w:hyperlink>
      <w:r w:rsidRPr="00370F99">
        <w:rPr>
          <w:rFonts w:cs="Helvetica"/>
          <w:color w:val="000000" w:themeColor="text1"/>
          <w:sz w:val="18"/>
          <w:szCs w:val="18"/>
        </w:rPr>
        <w:t xml:space="preserve"> limitations in the United States. He is the Director of </w:t>
      </w:r>
      <w:hyperlink r:id="rId46" w:history="1">
        <w:r w:rsidRPr="00370F99">
          <w:rPr>
            <w:rFonts w:cs="Helvetica"/>
            <w:color w:val="000000" w:themeColor="text1"/>
            <w:sz w:val="18"/>
            <w:szCs w:val="18"/>
          </w:rPr>
          <w:t>Tulane University</w:t>
        </w:r>
      </w:hyperlink>
      <w:r w:rsidRPr="00370F99">
        <w:rPr>
          <w:rFonts w:cs="Helvetica"/>
          <w:color w:val="000000" w:themeColor="text1"/>
          <w:sz w:val="18"/>
          <w:szCs w:val="18"/>
        </w:rPr>
        <w:t xml:space="preserve">’s </w:t>
      </w:r>
      <w:hyperlink r:id="rId47" w:history="1">
        <w:r w:rsidRPr="00370F99">
          <w:rPr>
            <w:rFonts w:cs="Helvetica"/>
            <w:color w:val="000000" w:themeColor="text1"/>
            <w:sz w:val="18"/>
            <w:szCs w:val="18"/>
          </w:rPr>
          <w:t>Murphy Institute</w:t>
        </w:r>
      </w:hyperlink>
      <w:r w:rsidRPr="00370F99">
        <w:rPr>
          <w:rFonts w:cs="Helvetica"/>
          <w:color w:val="000000" w:themeColor="text1"/>
          <w:sz w:val="18"/>
          <w:szCs w:val="18"/>
        </w:rPr>
        <w:t xml:space="preserve"> and a Professor of economics.</w:t>
      </w:r>
      <w:r>
        <w:rPr>
          <w:rFonts w:cs="Helvetica"/>
          <w:color w:val="000000" w:themeColor="text1"/>
          <w:sz w:val="18"/>
          <w:szCs w:val="18"/>
          <w:vertAlign w:val="superscript"/>
        </w:rPr>
        <w:t xml:space="preserve"> </w:t>
      </w:r>
      <w:r w:rsidRPr="00370F99">
        <w:rPr>
          <w:rFonts w:cs="Helvetica"/>
          <w:color w:val="000000" w:themeColor="text1"/>
          <w:sz w:val="18"/>
          <w:szCs w:val="18"/>
        </w:rPr>
        <w:t>Sheffrin is an expert in state taxation and served as a member on Louisiana's state Task Force on the Structural Changes in Budget and Tax Policy in 2016.</w:t>
      </w:r>
      <w:r>
        <w:rPr>
          <w:rFonts w:cs="Helvetica"/>
          <w:color w:val="000000" w:themeColor="text1"/>
          <w:sz w:val="18"/>
          <w:szCs w:val="18"/>
        </w:rPr>
        <w:t xml:space="preserve"> </w:t>
      </w:r>
      <w:r>
        <w:rPr>
          <w:rStyle w:val="Style13ptBold"/>
          <w:b w:val="0"/>
          <w:sz w:val="18"/>
          <w:szCs w:val="18"/>
        </w:rPr>
        <w:t xml:space="preserve">Journal of Economic Perspectives, “State Budget Deficit Dynamics and the California Debacle”, </w:t>
      </w:r>
      <w:proofErr w:type="gramStart"/>
      <w:r>
        <w:rPr>
          <w:rStyle w:val="Style13ptBold"/>
          <w:b w:val="0"/>
          <w:sz w:val="18"/>
          <w:szCs w:val="18"/>
        </w:rPr>
        <w:t>Spring</w:t>
      </w:r>
      <w:proofErr w:type="gramEnd"/>
      <w:r>
        <w:rPr>
          <w:rStyle w:val="Style13ptBold"/>
          <w:b w:val="0"/>
          <w:sz w:val="18"/>
          <w:szCs w:val="18"/>
        </w:rPr>
        <w:t xml:space="preserve"> 2004, </w:t>
      </w:r>
      <w:r w:rsidRPr="0091086F">
        <w:rPr>
          <w:rStyle w:val="Style13ptBold"/>
          <w:b w:val="0"/>
          <w:sz w:val="18"/>
          <w:szCs w:val="18"/>
        </w:rPr>
        <w:t>https://www.researchgate.net/profile/Steven_Sheffrin/publication/4724422_State_Budget_Deficit_Dynamics_and_the_California_Debacle/links/5401e44b0cf2c48563af83de.pdf</w:t>
      </w:r>
      <w:r>
        <w:rPr>
          <w:rStyle w:val="Style13ptBold"/>
          <w:b w:val="0"/>
          <w:sz w:val="18"/>
          <w:szCs w:val="18"/>
        </w:rPr>
        <w:t>]//NAP</w:t>
      </w:r>
    </w:p>
    <w:p w:rsidR="00CA1173" w:rsidRPr="003453EF" w:rsidRDefault="00CA1173" w:rsidP="00CA1173">
      <w:pPr>
        <w:pStyle w:val="NormalWeb"/>
        <w:rPr>
          <w:rFonts w:ascii="Calibri" w:hAnsi="Calibri"/>
          <w:sz w:val="16"/>
          <w:szCs w:val="26"/>
        </w:rPr>
      </w:pPr>
      <w:r w:rsidRPr="0025658E">
        <w:rPr>
          <w:rFonts w:ascii="Calibri" w:hAnsi="Calibri"/>
          <w:sz w:val="16"/>
          <w:szCs w:val="26"/>
        </w:rPr>
        <w:t xml:space="preserve">Poterba and Rueben (2001) built on the measure of unexpected fiscal deficits from Poterba’s earlier work and use it to explore the role of state institutions as perceived through the bond market. For example, they find that </w:t>
      </w:r>
      <w:r w:rsidRPr="0025658E">
        <w:rPr>
          <w:rFonts w:ascii="Calibri" w:hAnsi="Calibri"/>
          <w:sz w:val="26"/>
          <w:szCs w:val="26"/>
          <w:u w:val="single"/>
        </w:rPr>
        <w:t xml:space="preserve">unexpected </w:t>
      </w:r>
      <w:r w:rsidRPr="0025658E">
        <w:rPr>
          <w:rFonts w:ascii="Calibri" w:hAnsi="Calibri"/>
          <w:b/>
          <w:sz w:val="26"/>
          <w:szCs w:val="26"/>
          <w:u w:val="single"/>
        </w:rPr>
        <w:t>deficits are associated with higher general obligation bond yields</w:t>
      </w:r>
      <w:r w:rsidRPr="0025658E">
        <w:rPr>
          <w:rFonts w:ascii="Calibri" w:hAnsi="Calibri"/>
          <w:sz w:val="26"/>
          <w:szCs w:val="26"/>
          <w:u w:val="single"/>
        </w:rPr>
        <w:t>.</w:t>
      </w:r>
      <w:r w:rsidRPr="0025658E">
        <w:rPr>
          <w:rFonts w:ascii="Calibri" w:hAnsi="Calibri"/>
          <w:sz w:val="16"/>
          <w:szCs w:val="26"/>
        </w:rPr>
        <w:t xml:space="preserve"> Moreover, </w:t>
      </w:r>
      <w:r w:rsidRPr="0025658E">
        <w:rPr>
          <w:rFonts w:ascii="Calibri" w:hAnsi="Calibri"/>
          <w:sz w:val="26"/>
          <w:szCs w:val="26"/>
          <w:u w:val="single"/>
        </w:rPr>
        <w:t>this effect, although small, is more pronounced in states with weak antideficit rules, which suggests that financial markets take fiscal institutions into account as they evaluate states’ creditworthiness.</w:t>
      </w:r>
      <w:r w:rsidRPr="0025658E">
        <w:rPr>
          <w:rFonts w:ascii="Calibri" w:hAnsi="Calibri"/>
          <w:sz w:val="16"/>
          <w:szCs w:val="26"/>
        </w:rPr>
        <w:t xml:space="preserve"> Poterba and Rueben also find that other fiscal institutions matter, such as binding revenue limits or supermajority provisions for increasing taxes, which consistently exacerbate the effects of deficit shocks on bond yields. </w:t>
      </w:r>
      <w:r w:rsidRPr="0025658E">
        <w:rPr>
          <w:rFonts w:ascii="Calibri" w:hAnsi="Calibri"/>
          <w:sz w:val="26"/>
          <w:szCs w:val="26"/>
          <w:u w:val="single"/>
        </w:rPr>
        <w:t>They also consider the effects of other fiscal institutions such as limits on the legislature’s ability to issue long-term debt, binding expenditure limits,</w:t>
      </w:r>
      <w:r w:rsidRPr="0025658E">
        <w:rPr>
          <w:rFonts w:ascii="Calibri" w:hAnsi="Calibri"/>
          <w:sz w:val="16"/>
          <w:szCs w:val="26"/>
        </w:rPr>
        <w:t xml:space="preserve"> limits on local revenues (such as Proposition 13 in California) and supermajorities to pass local bonds. Fiscal institutions may also interact with each other in important ways. For example</w:t>
      </w:r>
      <w:r w:rsidRPr="0025658E">
        <w:rPr>
          <w:rFonts w:ascii="Calibri" w:hAnsi="Calibri"/>
          <w:sz w:val="26"/>
          <w:szCs w:val="26"/>
          <w:u w:val="single"/>
        </w:rPr>
        <w:t>, limits on state revenues may not matter very much unless there are also local limits</w:t>
      </w:r>
      <w:r w:rsidRPr="0025658E">
        <w:rPr>
          <w:rFonts w:ascii="Calibri" w:hAnsi="Calibri"/>
          <w:sz w:val="16"/>
          <w:szCs w:val="26"/>
        </w:rPr>
        <w:t xml:space="preserve">. If a state has supermajority provisions to pass a state budget, like California, then even if one party controls more than half of the legislature along with governorship, state government may not be “unified,” in the sense that the majority party cannot pass a budget by itself. </w:t>
      </w:r>
    </w:p>
    <w:p w:rsidR="00CA1173" w:rsidRPr="00CE5EAC" w:rsidRDefault="00CA1173" w:rsidP="00CA1173">
      <w:pPr>
        <w:pStyle w:val="Heading4"/>
      </w:pPr>
      <w:r w:rsidRPr="00CE5EAC">
        <w:t>State fiscal deficits can help due to ambiguity</w:t>
      </w:r>
    </w:p>
    <w:p w:rsidR="00CA1173" w:rsidRPr="00CE5EAC" w:rsidRDefault="00CA1173" w:rsidP="00CA1173">
      <w:pPr>
        <w:rPr>
          <w:rStyle w:val="Style13ptBold"/>
          <w:b w:val="0"/>
          <w:sz w:val="18"/>
          <w:szCs w:val="18"/>
        </w:rPr>
      </w:pPr>
      <w:r w:rsidRPr="00CE5EAC">
        <w:rPr>
          <w:rStyle w:val="Style13ptBold"/>
        </w:rPr>
        <w:t xml:space="preserve">Poterba et al 99 </w:t>
      </w:r>
      <w:r w:rsidRPr="00CE5EAC">
        <w:rPr>
          <w:rStyle w:val="Style13ptBold"/>
          <w:b w:val="0"/>
          <w:sz w:val="18"/>
          <w:szCs w:val="18"/>
        </w:rPr>
        <w:t>[James M. Poterba and editors, American economist, Mitsui Professor of Economics at the Massachusetts Institute of Technology, current NBER CEO. National Bureau of Economic Research, “Fiscal Institutions and Fiscal Performance”, University of Chicago Press, http://www.nber.org/chapters/c8021.pdf]//NAP</w:t>
      </w:r>
    </w:p>
    <w:p w:rsidR="00CA1173" w:rsidRPr="00337E7C" w:rsidRDefault="00CA1173" w:rsidP="00CA1173">
      <w:pPr>
        <w:pStyle w:val="NormalWeb"/>
        <w:shd w:val="clear" w:color="auto" w:fill="FFFFFF"/>
        <w:rPr>
          <w:rFonts w:ascii="Calibri" w:hAnsi="Calibri"/>
          <w:sz w:val="16"/>
          <w:szCs w:val="20"/>
        </w:rPr>
      </w:pPr>
      <w:r w:rsidRPr="00CE5EAC">
        <w:rPr>
          <w:rFonts w:ascii="Calibri" w:hAnsi="Calibri"/>
          <w:sz w:val="16"/>
          <w:szCs w:val="20"/>
        </w:rPr>
        <w:t xml:space="preserve">The second argument does not rely on voters’ irrationality and confusion. Several papers, although in different contexts (e.g., Cukierman and Meltzer 1986; Alesina and Cukierman 1990), highlight the </w:t>
      </w:r>
      <w:r w:rsidRPr="00CE5EAC">
        <w:rPr>
          <w:rFonts w:ascii="Calibri" w:hAnsi="Calibri"/>
          <w:sz w:val="20"/>
          <w:szCs w:val="20"/>
          <w:u w:val="single"/>
        </w:rPr>
        <w:t>benefit for policymakers of a certain amount of ambiguity even when they face a rational electorate. The idea is that by creating confusion and, in particular, by making it less clear how policies translate into outcomes, policymakers can retain a strategic advantage versus rational</w:t>
      </w:r>
      <w:r w:rsidRPr="00CE5EAC">
        <w:rPr>
          <w:rFonts w:ascii="Calibri" w:hAnsi="Calibri"/>
          <w:sz w:val="16"/>
          <w:szCs w:val="20"/>
        </w:rPr>
        <w:t xml:space="preserve">, but not fully informed, </w:t>
      </w:r>
      <w:r w:rsidRPr="00CE5EAC">
        <w:rPr>
          <w:rFonts w:ascii="Calibri" w:hAnsi="Calibri"/>
          <w:sz w:val="20"/>
          <w:szCs w:val="20"/>
          <w:u w:val="single"/>
        </w:rPr>
        <w:t>voters</w:t>
      </w:r>
      <w:r w:rsidRPr="00CE5EAC">
        <w:rPr>
          <w:rFonts w:ascii="Calibri" w:hAnsi="Calibri"/>
          <w:sz w:val="16"/>
          <w:szCs w:val="20"/>
        </w:rPr>
        <w:t xml:space="preserve">. This advantage would disappear with “transparent” procedures; therefore, the policymakers would often choose to adopt ambiguous procedures. In particular, at least up to a point, </w:t>
      </w:r>
      <w:r w:rsidRPr="00CE5EAC">
        <w:rPr>
          <w:rFonts w:ascii="Calibri" w:hAnsi="Calibri"/>
          <w:sz w:val="20"/>
          <w:szCs w:val="20"/>
          <w:u w:val="single"/>
        </w:rPr>
        <w:t xml:space="preserve">the less the electorate knows and understands about the budget process, the more the politicians can act strategically and </w:t>
      </w:r>
      <w:r w:rsidRPr="00CE5EAC">
        <w:rPr>
          <w:rFonts w:ascii="Calibri" w:hAnsi="Calibri"/>
          <w:b/>
          <w:sz w:val="20"/>
          <w:szCs w:val="20"/>
          <w:u w:val="single"/>
        </w:rPr>
        <w:t>use fiscal deficits and overspending to achieve opportunistic goals.</w:t>
      </w:r>
      <w:r w:rsidRPr="00CE5EAC">
        <w:rPr>
          <w:rFonts w:ascii="Calibri" w:hAnsi="Calibri"/>
          <w:sz w:val="16"/>
          <w:szCs w:val="20"/>
        </w:rPr>
        <w:t xml:space="preserve"> Rogoff and Sibert (1988) and Rogoff (1990) make a similar point in the context of political business cycle models. They show that </w:t>
      </w:r>
      <w:r w:rsidRPr="00CE5EAC">
        <w:rPr>
          <w:rFonts w:ascii="Calibri" w:hAnsi="Calibri"/>
          <w:sz w:val="20"/>
          <w:szCs w:val="20"/>
          <w:u w:val="single"/>
        </w:rPr>
        <w:t xml:space="preserve">if the voters cannot easily observe the composition of the budget (on the spending or on the </w:t>
      </w:r>
      <w:r w:rsidRPr="00CE5EAC">
        <w:rPr>
          <w:rFonts w:ascii="Calibri" w:hAnsi="Calibri"/>
          <w:sz w:val="18"/>
          <w:szCs w:val="18"/>
          <w:u w:val="single"/>
        </w:rPr>
        <w:t>fi</w:t>
      </w:r>
      <w:r w:rsidRPr="00CE5EAC">
        <w:rPr>
          <w:rFonts w:ascii="Calibri" w:hAnsi="Calibri"/>
          <w:sz w:val="20"/>
          <w:szCs w:val="20"/>
          <w:u w:val="single"/>
        </w:rPr>
        <w:t>nancing side), then policymakers can follow loose fiscal policies before elections and increase their chances of reappointment.</w:t>
      </w:r>
      <w:r w:rsidRPr="00CE5EAC">
        <w:rPr>
          <w:rFonts w:ascii="Calibri" w:hAnsi="Calibri"/>
          <w:sz w:val="16"/>
          <w:szCs w:val="20"/>
        </w:rPr>
        <w:t xml:space="preserve"> The literature reviewed in this section makes interesting points. However, it is quite distant from the details of the budget process, much more so than the literature on voting procedures reviewed in section </w:t>
      </w:r>
      <w:r w:rsidRPr="00CE5EAC">
        <w:rPr>
          <w:rFonts w:ascii="Calibri" w:hAnsi="Calibri"/>
          <w:b/>
          <w:bCs/>
          <w:sz w:val="16"/>
          <w:szCs w:val="18"/>
        </w:rPr>
        <w:t xml:space="preserve">1.3. </w:t>
      </w:r>
      <w:r w:rsidRPr="00CE5EAC">
        <w:rPr>
          <w:rFonts w:ascii="Calibri" w:hAnsi="Calibri"/>
          <w:sz w:val="16"/>
          <w:szCs w:val="20"/>
        </w:rPr>
        <w:t xml:space="preserve">Once the policymakers’ incentives to be strategically ambiguous are well understood, one is left with the rather difficult task of understanding </w:t>
      </w:r>
      <w:r w:rsidRPr="00CE5EAC">
        <w:rPr>
          <w:rFonts w:ascii="Calibri" w:hAnsi="Calibri"/>
          <w:i/>
          <w:iCs/>
          <w:sz w:val="16"/>
          <w:szCs w:val="20"/>
        </w:rPr>
        <w:t xml:space="preserve">how, </w:t>
      </w:r>
      <w:r w:rsidRPr="00CE5EAC">
        <w:rPr>
          <w:rFonts w:ascii="Calibri" w:hAnsi="Calibri"/>
          <w:sz w:val="16"/>
          <w:szCs w:val="20"/>
        </w:rPr>
        <w:t>in reality, policymakers obfuscate the budget and what to do about it. The only paper that attempts to explicitly model the role of ambiguity and lack of transparency in the budget process is Milesi-Ferretti 1997.</w:t>
      </w:r>
      <w:r w:rsidRPr="00CE5EAC">
        <w:rPr>
          <w:rFonts w:ascii="Calibri" w:hAnsi="Calibri"/>
          <w:sz w:val="20"/>
          <w:szCs w:val="20"/>
          <w:u w:val="single"/>
        </w:rPr>
        <w:t>This author shows that politicians who want to run excessive deficits would choose nontransparent procedures, and the latter would help them achieve their (distorted) goals.</w:t>
      </w:r>
      <w:r w:rsidRPr="00CE5EAC">
        <w:rPr>
          <w:rFonts w:ascii="Calibri" w:hAnsi="Calibri"/>
          <w:sz w:val="16"/>
          <w:szCs w:val="20"/>
        </w:rPr>
        <w:t xml:space="preserve"> </w:t>
      </w:r>
    </w:p>
    <w:p w:rsidR="00CA1173" w:rsidRDefault="00CA1173" w:rsidP="00CA1173">
      <w:pPr>
        <w:rPr>
          <w:sz w:val="18"/>
        </w:rPr>
      </w:pPr>
    </w:p>
    <w:p w:rsidR="00CA1173" w:rsidRPr="00D2616E" w:rsidRDefault="00CA1173" w:rsidP="00CA1173">
      <w:pPr>
        <w:rPr>
          <w:rStyle w:val="StyleUnderline"/>
          <w:sz w:val="18"/>
        </w:rPr>
      </w:pPr>
    </w:p>
    <w:p w:rsidR="00CA1173" w:rsidRPr="00E45546" w:rsidRDefault="00CA1173" w:rsidP="00CA1173">
      <w:pPr>
        <w:pStyle w:val="Heading1"/>
      </w:pPr>
      <w:r w:rsidRPr="00E45546">
        <w:t>Iraq War/Stability</w:t>
      </w:r>
    </w:p>
    <w:p w:rsidR="00CA1173" w:rsidRPr="001906AC" w:rsidRDefault="00CA1173" w:rsidP="00CA1173">
      <w:pPr>
        <w:pStyle w:val="Heading2"/>
        <w:rPr>
          <w:rStyle w:val="Style13ptBold"/>
          <w:b/>
          <w:sz w:val="44"/>
        </w:rPr>
      </w:pPr>
      <w:r w:rsidRPr="001906AC">
        <w:rPr>
          <w:rStyle w:val="Style13ptBold"/>
          <w:sz w:val="44"/>
        </w:rPr>
        <w:t>Aff</w:t>
      </w:r>
    </w:p>
    <w:p w:rsidR="00CA1173" w:rsidRPr="001906AC" w:rsidRDefault="00CA1173" w:rsidP="00CA1173">
      <w:pPr>
        <w:pStyle w:val="Heading3"/>
        <w:rPr>
          <w:rStyle w:val="Style13ptBold"/>
          <w:b/>
          <w:sz w:val="32"/>
        </w:rPr>
      </w:pPr>
      <w:r w:rsidRPr="001906AC">
        <w:rPr>
          <w:rStyle w:val="Style13ptBold"/>
          <w:sz w:val="32"/>
        </w:rPr>
        <w:t>Internal Links</w:t>
      </w:r>
    </w:p>
    <w:p w:rsidR="00CA1173" w:rsidRPr="00942FA0" w:rsidRDefault="00CA1173" w:rsidP="00CA1173">
      <w:pPr>
        <w:pStyle w:val="Heading4"/>
        <w:rPr>
          <w:rStyle w:val="Style13ptBold"/>
          <w:b/>
        </w:rPr>
      </w:pPr>
      <w:r>
        <w:rPr>
          <w:rStyle w:val="Style13ptBold"/>
        </w:rPr>
        <w:t>Iraqi judicial independence relies on strong government intervention</w:t>
      </w:r>
    </w:p>
    <w:p w:rsidR="00CA1173" w:rsidRPr="00942FA0" w:rsidRDefault="00CA1173" w:rsidP="00CA1173">
      <w:pPr>
        <w:rPr>
          <w:rStyle w:val="Style13ptBold"/>
          <w:b w:val="0"/>
        </w:rPr>
      </w:pPr>
      <w:r>
        <w:rPr>
          <w:rStyle w:val="Style13ptBold"/>
        </w:rPr>
        <w:t xml:space="preserve">NYU Law News, 14 </w:t>
      </w:r>
      <w:r w:rsidRPr="00942FA0">
        <w:rPr>
          <w:rStyle w:val="Style13ptBold"/>
        </w:rPr>
        <w:t>(</w:t>
      </w:r>
      <w:r>
        <w:rPr>
          <w:rStyle w:val="Style13ptBold"/>
        </w:rPr>
        <w:t xml:space="preserve">“Iraqi Chief Justice Medhat al-Mahmoud describes the road to an independent judiciary,” March 28, 2014, </w:t>
      </w:r>
      <w:hyperlink r:id="rId48" w:history="1">
        <w:r w:rsidRPr="00531805">
          <w:rPr>
            <w:rStyle w:val="Hyperlink"/>
          </w:rPr>
          <w:t>http://www.law.nyu.edu/news/iraqi-chief-justice-medhat-al-mahmoud</w:t>
        </w:r>
      </w:hyperlink>
      <w:r>
        <w:rPr>
          <w:rStyle w:val="Style13ptBold"/>
        </w:rPr>
        <w:t>, dylchik)</w:t>
      </w:r>
    </w:p>
    <w:p w:rsidR="00CA1173" w:rsidRDefault="00CA1173" w:rsidP="00CA1173">
      <w:pPr>
        <w:rPr>
          <w:sz w:val="16"/>
        </w:rPr>
      </w:pPr>
      <w:r w:rsidRPr="00942FA0">
        <w:rPr>
          <w:sz w:val="16"/>
        </w:rPr>
        <w:t>The March 21, 2003 American bombing of Baghdad marked the beginning of a war as well as the start of Iraq’s difficult journey toward democracy. Eleven years later, almost to the day, Chief Justice Medhat al-</w:t>
      </w:r>
      <w:r w:rsidRPr="00942FA0">
        <w:rPr>
          <w:rStyle w:val="StyleUnderline"/>
        </w:rPr>
        <w:t>Mahmoud, the head of the Iraqi Supreme Judicial Council, visited NYU School of Law to discuss Iraq’s path toward an independent judiciary. Establishing a democratic justice system has been no simple process.</w:t>
      </w:r>
      <w:r w:rsidRPr="00942FA0">
        <w:rPr>
          <w:sz w:val="16"/>
        </w:rPr>
        <w:t xml:space="preserve"> On the most basic level, </w:t>
      </w:r>
      <w:r w:rsidRPr="00942FA0">
        <w:rPr>
          <w:rStyle w:val="StyleUnderline"/>
        </w:rPr>
        <w:t>the 2005 Iraqi Constitution is still fresh, meaning judges are still finding their interpretive tools.</w:t>
      </w:r>
      <w:r w:rsidRPr="00942FA0">
        <w:rPr>
          <w:sz w:val="16"/>
        </w:rPr>
        <w:t xml:space="preserve"> “Imagine a country where </w:t>
      </w:r>
      <w:r w:rsidRPr="00942FA0">
        <w:rPr>
          <w:rStyle w:val="StyleUnderline"/>
        </w:rPr>
        <w:t>every case is a case of first impression</w:t>
      </w:r>
      <w:r w:rsidRPr="00942FA0">
        <w:rPr>
          <w:sz w:val="16"/>
        </w:rPr>
        <w:t xml:space="preserve">,” said Samuel Issacharoff, Bonnie and Richard Reiss Professor of Constitutional Law. Yet the journey to democracy is not impossible. “The distance of 1,000 miles starts with one step,” al-Mahmoud said through a translator, “and we have taken more than one step in that direction.” Al-Mahmoud—as Issacharoff noted—has been “in the trenches” throughout this process. After the fall of Hussein, he served as a minister for the Ministry of Justice, vice president of the Court of Cassation, chairman of the Federal Court of Cassation, chairman of the Federal Supreme Court, and head of the Higher Judicial Council, which oversees Iraqi federal courts. On March 25, his lecture, entitled, “Judicial Independence and Effectiveness in Iraq: Achievements and Challenges,” recalled the pre-2003 judiciary system that required members to join the Ba’ath Party. </w:t>
      </w:r>
      <w:r w:rsidRPr="00942FA0">
        <w:rPr>
          <w:rStyle w:val="StyleUnderline"/>
        </w:rPr>
        <w:t>Once the invasion had begun, Iraqi judges moved to establish a self-ruling judiciary, which the new constitution recognized in 2005.</w:t>
      </w:r>
      <w:r w:rsidRPr="00942FA0">
        <w:rPr>
          <w:sz w:val="16"/>
        </w:rPr>
        <w:t xml:space="preserve"> To illustrate the judiciary’s newfound independence, Al-Mahmoud shared the story of Mithal al-Alusi, a member of the Iraqi parliament, founder of the Democratic Party of the Iraqi Nation, and a controversial figure in Iraq. In 2008, al-Alusi had traveled to Israel, and as punishment, the legislative branch voted to strip him of his immunity and punish him under a Hussein-era law; the executive branch also barred him from traveling to Israel. But the court ruled independently of those decisions, stating that there was no Iraqi law prohibiting him from traveling freely. </w:t>
      </w:r>
      <w:r w:rsidRPr="00942FA0">
        <w:rPr>
          <w:rStyle w:val="StyleUnderline"/>
        </w:rPr>
        <w:t>Judicial independence</w:t>
      </w:r>
      <w:r w:rsidRPr="00942FA0">
        <w:rPr>
          <w:sz w:val="16"/>
        </w:rPr>
        <w:t xml:space="preserve">, al-Mahmoud said, </w:t>
      </w:r>
      <w:r w:rsidRPr="00942FA0">
        <w:rPr>
          <w:rStyle w:val="StyleUnderline"/>
        </w:rPr>
        <w:t>relies in part on the Federal Supreme Court’s emphasis on democratic representation</w:t>
      </w:r>
      <w:r w:rsidRPr="00942FA0">
        <w:rPr>
          <w:sz w:val="16"/>
        </w:rPr>
        <w:t xml:space="preserve">—that is, its members represent various Iraqi factions. “It’s not possible for this court to please all the parties,” al-Mahmoud said, “and that is not its purpose.” The idea, he said, is that </w:t>
      </w:r>
      <w:r w:rsidRPr="00942FA0">
        <w:rPr>
          <w:rStyle w:val="StyleUnderline"/>
        </w:rPr>
        <w:t>having so many loyalties represented keeps any one faction from taking control.</w:t>
      </w:r>
      <w:r w:rsidRPr="00942FA0">
        <w:rPr>
          <w:sz w:val="16"/>
        </w:rPr>
        <w:t xml:space="preserve"> Hand-in-hand with this democratic approach have been other signs of improvement. In 2013, al-Mahmoud said, Iraq had 1,400 judges, three times as many as in 2003. These judges work in extreme conditions: Despite the thousands of guards appointed to protect them, eighty judges have been killed by terrorist attacks. “Iraqi determination to continue,” al-Mahmoud said, “is what allows life to continue.” In 2013, those same </w:t>
      </w:r>
      <w:r w:rsidRPr="00942FA0">
        <w:rPr>
          <w:rStyle w:val="StyleUnderline"/>
        </w:rPr>
        <w:t>1,400 judges decided nearly 1,700,000 cases.</w:t>
      </w:r>
      <w:r w:rsidRPr="00942FA0">
        <w:rPr>
          <w:sz w:val="16"/>
        </w:rPr>
        <w:t xml:space="preserve"> Al-Mahmoud was joined by Adam Abdelmoula, country director in Iraq for the United Nations Development Programme. He described the </w:t>
      </w:r>
      <w:r w:rsidRPr="00942FA0">
        <w:rPr>
          <w:rStyle w:val="StyleUnderline"/>
        </w:rPr>
        <w:t xml:space="preserve">measures, like the establishment of legal aid </w:t>
      </w:r>
      <w:proofErr w:type="gramStart"/>
      <w:r w:rsidRPr="00942FA0">
        <w:rPr>
          <w:rStyle w:val="StyleUnderline"/>
        </w:rPr>
        <w:t>clinics, that</w:t>
      </w:r>
      <w:proofErr w:type="gramEnd"/>
      <w:r w:rsidRPr="00942FA0">
        <w:rPr>
          <w:rStyle w:val="StyleUnderline"/>
        </w:rPr>
        <w:t xml:space="preserve"> will strengthen the judiciary in Iraq.</w:t>
      </w:r>
      <w:r w:rsidRPr="00942FA0">
        <w:rPr>
          <w:sz w:val="16"/>
        </w:rPr>
        <w:t xml:space="preserve"> Abdelmoula said, </w:t>
      </w:r>
      <w:r w:rsidRPr="00942FA0">
        <w:rPr>
          <w:rStyle w:val="StyleUnderline"/>
        </w:rPr>
        <w:t>“Iraq’s future depends on the institutionalization of the rule of law.”</w:t>
      </w:r>
      <w:r w:rsidRPr="00942FA0">
        <w:rPr>
          <w:sz w:val="16"/>
        </w:rPr>
        <w:t xml:space="preserve"> For the students of the NYU International Law Society (ILS), presenting this event was no small feat. In addition to having only a month to prepare, Amir Badat ’15, ILS president, and Augustas Baliulis ’16, ILS special events co-chair, had to first convince al-Mahmoud why he should speak at NYU School of Law versus another law school. They remembered the argument that swayed him—the “strong comparative and international law program,” as Baliulis recalled, which includes the Center for Constitutional Transitions, where Badat is a researcher. The event’s success means plans are already in the works to bring Abdelmoula back in the fall to discuss careers in the United Nations. His own work has taken him not just to Iraq but other troubled areas—Syria and Kuwait—meaning students interested in global careers will have the opportunity to take their own first steps.</w:t>
      </w:r>
    </w:p>
    <w:p w:rsidR="00CA1173" w:rsidRDefault="00CA1173" w:rsidP="00CA1173">
      <w:pPr>
        <w:rPr>
          <w:sz w:val="16"/>
        </w:rPr>
      </w:pPr>
    </w:p>
    <w:p w:rsidR="00CA1173" w:rsidRDefault="00CA1173" w:rsidP="00CA1173">
      <w:pPr>
        <w:pStyle w:val="Heading3"/>
      </w:pPr>
      <w:r>
        <w:t>Iraq Peace Good-Generic</w:t>
      </w:r>
    </w:p>
    <w:p w:rsidR="00CA1173" w:rsidRDefault="00CA1173" w:rsidP="00CA1173">
      <w:pPr>
        <w:pStyle w:val="Heading4"/>
      </w:pPr>
      <w:r>
        <w:t>Iraq peace key to regional stability</w:t>
      </w:r>
    </w:p>
    <w:p w:rsidR="00CA1173" w:rsidRPr="00D656FA" w:rsidRDefault="00CA1173" w:rsidP="00CA1173">
      <w:r w:rsidRPr="00D656FA">
        <w:rPr>
          <w:b/>
          <w:sz w:val="26"/>
          <w:szCs w:val="26"/>
        </w:rPr>
        <w:t>S</w:t>
      </w:r>
      <w:r>
        <w:t xml:space="preserve">peaker </w:t>
      </w:r>
      <w:r w:rsidRPr="00D656FA">
        <w:rPr>
          <w:b/>
          <w:sz w:val="26"/>
          <w:szCs w:val="26"/>
        </w:rPr>
        <w:t>M</w:t>
      </w:r>
      <w:r>
        <w:t xml:space="preserve">edia </w:t>
      </w:r>
      <w:r w:rsidRPr="00D656FA">
        <w:rPr>
          <w:b/>
          <w:sz w:val="26"/>
          <w:szCs w:val="26"/>
        </w:rPr>
        <w:t>O</w:t>
      </w:r>
      <w:r>
        <w:t xml:space="preserve">ffice, </w:t>
      </w:r>
      <w:r w:rsidRPr="00D656FA">
        <w:rPr>
          <w:b/>
          <w:sz w:val="26"/>
          <w:szCs w:val="26"/>
        </w:rPr>
        <w:t>5/14</w:t>
      </w:r>
      <w:r>
        <w:t xml:space="preserve"> (“The Speaker, US ambassador discuss Iraq’s pivotal role in remapping the region,” May 14, 2017, </w:t>
      </w:r>
      <w:hyperlink r:id="rId49" w:history="1">
        <w:r w:rsidRPr="00531805">
          <w:rPr>
            <w:rStyle w:val="Hyperlink"/>
          </w:rPr>
          <w:t>http://en.parliament.iq/2017/05/14/the-speaker-us-ambassador-discuss-iraqs-pivotal-role-in-remapping-the-region/</w:t>
        </w:r>
      </w:hyperlink>
      <w:r>
        <w:t>, dylchik)</w:t>
      </w:r>
    </w:p>
    <w:p w:rsidR="00CA1173" w:rsidRPr="00FF625D" w:rsidRDefault="00CA1173" w:rsidP="00CA1173">
      <w:pPr>
        <w:rPr>
          <w:sz w:val="16"/>
        </w:rPr>
      </w:pPr>
      <w:r w:rsidRPr="00FF625D">
        <w:rPr>
          <w:sz w:val="16"/>
        </w:rPr>
        <w:t xml:space="preserve">The Speaker Dr. Saleem al-Jubouri met in his office on Sunday May, 14, 2017 the US ambassador to Iraq Mr. Douglas Silliman. During the meeting, they discussed the latest security and political updates and the progress of the Mosul’s liberation operations. They also discussed </w:t>
      </w:r>
      <w:r w:rsidRPr="00FF625D">
        <w:rPr>
          <w:rStyle w:val="StyleUnderline"/>
        </w:rPr>
        <w:t>Iraq’s need for military and humanitarian international support</w:t>
      </w:r>
      <w:r w:rsidRPr="00FF625D">
        <w:rPr>
          <w:sz w:val="16"/>
        </w:rPr>
        <w:t xml:space="preserve">. The Speaker stressed </w:t>
      </w:r>
      <w:r w:rsidRPr="00FF625D">
        <w:rPr>
          <w:rStyle w:val="StyleUnderline"/>
        </w:rPr>
        <w:t>the importance of continued international support for Iraq in its war against ISIS through joint coordination and exchanging of information.</w:t>
      </w:r>
      <w:r w:rsidRPr="00FF625D">
        <w:rPr>
          <w:sz w:val="16"/>
        </w:rPr>
        <w:t xml:space="preserve"> He noted, </w:t>
      </w:r>
      <w:r w:rsidRPr="00FF625D">
        <w:rPr>
          <w:rStyle w:val="StyleUnderline"/>
        </w:rPr>
        <w:t>“Iraq plays pivotal role in remapping the region through prioritizing dialogue and trust building and full respect for the sovereignty of states thus ensuring the elimination of terrorist thought that is far from the teachings of the Islamic religion”.</w:t>
      </w:r>
      <w:r w:rsidRPr="00FF625D">
        <w:rPr>
          <w:sz w:val="16"/>
        </w:rPr>
        <w:t xml:space="preserve"> He also stressed the importance of concerted international and local efforts to speed up the return of the displaced persons and the </w:t>
      </w:r>
      <w:r w:rsidRPr="00FF625D">
        <w:rPr>
          <w:rStyle w:val="StyleUnderline"/>
        </w:rPr>
        <w:t>reconstruction of their areas in order to activate the project of community reconciliation for the post-ISIS phase, while at the same time praising the support of the United States of America to Iraq in its war against the terrorist organizations and in other fields.</w:t>
      </w:r>
      <w:r w:rsidRPr="00FF625D">
        <w:rPr>
          <w:sz w:val="16"/>
        </w:rPr>
        <w:t xml:space="preserve"> For his part, Mr. Silliman praised the Speaker’s role in achieving stability and his support for the displaced people, as well as his ongoing efforts to achieve peaceful coexistence among the components of Iraqi society. </w:t>
      </w:r>
    </w:p>
    <w:p w:rsidR="00CA1173" w:rsidRPr="007B3534" w:rsidRDefault="00CA1173" w:rsidP="00CA1173">
      <w:pPr>
        <w:pStyle w:val="Heading4"/>
      </w:pPr>
      <w:r>
        <w:t>&lt;&lt;INSERT MIDDLE EAST PEACE TERMINAL IMPACT&gt;&gt;&gt;</w:t>
      </w:r>
    </w:p>
    <w:p w:rsidR="00CA1173" w:rsidRDefault="00CA1173" w:rsidP="00CA1173"/>
    <w:p w:rsidR="00CA1173" w:rsidRDefault="00CA1173" w:rsidP="00CA1173"/>
    <w:p w:rsidR="00CA1173" w:rsidRDefault="00CA1173" w:rsidP="00CA1173">
      <w:pPr>
        <w:pStyle w:val="Heading3"/>
      </w:pPr>
      <w:r>
        <w:t>Econ</w:t>
      </w:r>
    </w:p>
    <w:p w:rsidR="00CA1173" w:rsidRPr="007B3534" w:rsidRDefault="00CA1173" w:rsidP="00CA1173">
      <w:pPr>
        <w:pStyle w:val="Heading4"/>
      </w:pPr>
      <w:r>
        <w:t>Iraq stability is key to oil industry—solves global economic collapse</w:t>
      </w:r>
    </w:p>
    <w:p w:rsidR="00CA1173" w:rsidRPr="007B3534" w:rsidRDefault="00CA1173" w:rsidP="00CA1173">
      <w:r w:rsidRPr="007B3534">
        <w:rPr>
          <w:rStyle w:val="Style13ptBold"/>
        </w:rPr>
        <w:t>Filger</w:t>
      </w:r>
      <w:r>
        <w:t xml:space="preserve">, </w:t>
      </w:r>
      <w:r w:rsidRPr="007B3534">
        <w:rPr>
          <w:rStyle w:val="Style13ptBold"/>
        </w:rPr>
        <w:t>No Date</w:t>
      </w:r>
      <w:r>
        <w:t xml:space="preserve">- the author of “President Donald Trump: America’s Political Earthquake,” writer with The Huffington Post, contributes to articles on politics, international affairs and economics, (“Iraq Crisis Threatens Global Economy,” </w:t>
      </w:r>
      <w:hyperlink r:id="rId50" w:history="1">
        <w:r w:rsidRPr="00531805">
          <w:rPr>
            <w:rStyle w:val="Hyperlink"/>
          </w:rPr>
          <w:t>http://www.huffingtonpost.com/sheldon-filger/iraq-crisis-threatens-global-economy_b_5492840.html</w:t>
        </w:r>
      </w:hyperlink>
      <w:r>
        <w:t>, dylchik)</w:t>
      </w:r>
    </w:p>
    <w:p w:rsidR="00CA1173" w:rsidRPr="00FF625D" w:rsidRDefault="00CA1173" w:rsidP="00CA1173">
      <w:pPr>
        <w:rPr>
          <w:sz w:val="16"/>
        </w:rPr>
      </w:pPr>
      <w:r w:rsidRPr="00FF625D">
        <w:rPr>
          <w:sz w:val="16"/>
        </w:rPr>
        <w:t xml:space="preserve">The latest news from </w:t>
      </w:r>
      <w:r w:rsidRPr="00FF625D">
        <w:rPr>
          <w:rStyle w:val="StyleUnderline"/>
        </w:rPr>
        <w:t>Iraq clearly has geopolitical implications. No less important are the economic ramifications.</w:t>
      </w:r>
      <w:r w:rsidRPr="00FF625D">
        <w:rPr>
          <w:sz w:val="16"/>
        </w:rPr>
        <w:t xml:space="preserve"> The Iraq war, which began with the U.S. invasion in 2003, is entering a new phase, and perhaps far more dangerous territory. A Salafist-Islamist insurgent group which goes by the acronym in English of ISIS (and by other acronyms and names as well), said to be to the right of al-Qaeda (if that is even possible), has seized Iraq’s second largest city, Mosul, with a population of approximately two million. </w:t>
      </w:r>
      <w:r w:rsidRPr="00FF625D">
        <w:rPr>
          <w:rStyle w:val="StyleUnderline"/>
        </w:rPr>
        <w:t xml:space="preserve">ISIS has seized </w:t>
      </w:r>
      <w:r w:rsidRPr="00FF625D">
        <w:rPr>
          <w:sz w:val="16"/>
        </w:rPr>
        <w:t xml:space="preserve">others </w:t>
      </w:r>
      <w:r w:rsidRPr="00FF625D">
        <w:rPr>
          <w:rStyle w:val="StyleUnderline"/>
        </w:rPr>
        <w:t>towns and strategic locations, while boasting of a march on Baghdad.</w:t>
      </w:r>
      <w:r w:rsidRPr="00FF625D">
        <w:rPr>
          <w:sz w:val="16"/>
        </w:rPr>
        <w:t xml:space="preserve"> The Iraqi army appears to be crumbling. Amid talk of the United States getting back into the Iraq war, or Iran intervening directly with its own military forces, the price of oil has begun to spike. Normally, any military conflict, especially in the Persian Gulf region, will elevate the per barrel price of oil. </w:t>
      </w:r>
      <w:r w:rsidRPr="00FF625D">
        <w:rPr>
          <w:rStyle w:val="StyleUnderline"/>
        </w:rPr>
        <w:t>However, another factor is at play. Just as Iraq was approaching the pre-2003 level of petroleum extraction, the internecine conflict’s escalation into outright civil war threatens to torpedo any meaningful exports of Iraq’s crude oil in the future. A disruption in the supply of Iraq’s oil on the world market could create a cascading effect on oil prices, already at $110 per barrel and climbing. It should be remembered that in the summer of 2008 oil’s climb to a price north of $140 per barrel was a key element in the unleashing of the global economic crisis, from which a feeble recovery is still underway. The global economy is fragile and vulnerable to another oil shock.</w:t>
      </w:r>
      <w:r w:rsidRPr="00FF625D">
        <w:rPr>
          <w:sz w:val="16"/>
        </w:rPr>
        <w:t xml:space="preserve"> Among all the calculations being weighed in Washington, Tehran and elsewhere, policymakers must understand that the growing signs of disintegration of the unified Iraqi state, among other crises in the Middle East, may foreshadow a repetition of the oil price crisis of 2008. The unraveling of the American-installed Iraqi political structure may be a harbinger to a return to oil scarcity and elevated oil prices, with all the attendant negative effects on the global economy. </w:t>
      </w:r>
    </w:p>
    <w:p w:rsidR="00CA1173" w:rsidRPr="007B3534" w:rsidRDefault="00CA1173" w:rsidP="00CA1173">
      <w:pPr>
        <w:pStyle w:val="Heading4"/>
      </w:pPr>
      <w:r>
        <w:t>&lt;&lt;INSERT GLOBAL ECON TERMINAL IMPACT&gt;&gt;&gt;</w:t>
      </w:r>
    </w:p>
    <w:p w:rsidR="00CA1173" w:rsidRDefault="00CA1173" w:rsidP="00CA1173"/>
    <w:p w:rsidR="00CA1173" w:rsidRDefault="00CA1173" w:rsidP="00CA1173">
      <w:pPr>
        <w:pStyle w:val="Heading3"/>
      </w:pPr>
      <w:r>
        <w:t>Oil</w:t>
      </w:r>
    </w:p>
    <w:p w:rsidR="00CA1173" w:rsidRDefault="00CA1173" w:rsidP="00CA1173">
      <w:pPr>
        <w:pStyle w:val="Heading4"/>
      </w:pPr>
      <w:r>
        <w:t>Iraq instability collapses global oil industry</w:t>
      </w:r>
    </w:p>
    <w:p w:rsidR="00CA1173" w:rsidRPr="007B3534" w:rsidRDefault="00CA1173" w:rsidP="00CA1173">
      <w:r w:rsidRPr="007B3534">
        <w:rPr>
          <w:b/>
          <w:sz w:val="26"/>
          <w:szCs w:val="26"/>
        </w:rPr>
        <w:t>Naughten, 14</w:t>
      </w:r>
      <w:r w:rsidRPr="007B3534">
        <w:rPr>
          <w:sz w:val="26"/>
          <w:szCs w:val="26"/>
        </w:rPr>
        <w:t>-</w:t>
      </w:r>
      <w:r w:rsidRPr="007B3534">
        <w:t>political economist and international relations specialist, Australian National University</w:t>
      </w:r>
      <w:r>
        <w:t xml:space="preserve"> (“Iraq crisis threatens global oil supplies and a stable Middle </w:t>
      </w:r>
      <w:proofErr w:type="gramStart"/>
      <w:r>
        <w:t>East</w:t>
      </w:r>
      <w:proofErr w:type="gramEnd"/>
      <w:r>
        <w:t xml:space="preserve">,” July 7, 2014, </w:t>
      </w:r>
      <w:hyperlink r:id="rId51" w:history="1">
        <w:r w:rsidRPr="00531805">
          <w:rPr>
            <w:rStyle w:val="Hyperlink"/>
          </w:rPr>
          <w:t>http://theconversation.com/iraq-crisis-threatens-global-oil-supplies-and-a-stable-middle-east-28215</w:t>
        </w:r>
      </w:hyperlink>
      <w:r>
        <w:t>, dylchik)</w:t>
      </w:r>
    </w:p>
    <w:p w:rsidR="00CA1173" w:rsidRPr="001906AC" w:rsidRDefault="00CA1173" w:rsidP="00CA1173">
      <w:pPr>
        <w:rPr>
          <w:rStyle w:val="StyleUnderline"/>
        </w:rPr>
      </w:pPr>
      <w:r w:rsidRPr="009670B9">
        <w:rPr>
          <w:rStyle w:val="StyleUnderline"/>
        </w:rPr>
        <w:t>The mid-June penetration of northwestern Iraq by the extreme Islamist movement ISIS has prompted major concerns about the world’s oil supply and energy security. The group’s incursion threatens Iraq’s sovereignty and unity.</w:t>
      </w:r>
      <w:r w:rsidRPr="001906AC">
        <w:rPr>
          <w:sz w:val="16"/>
        </w:rPr>
        <w:t xml:space="preserve"> Identified root causes have typically included the sectarianism of the pro-Shia majority government of Nouri al-Maliki, Prime Minister since May 2006. Illustrating oil-related impacts, </w:t>
      </w:r>
      <w:r w:rsidRPr="009670B9">
        <w:rPr>
          <w:rStyle w:val="StyleUnderline"/>
        </w:rPr>
        <w:t>ISIS fighters</w:t>
      </w:r>
      <w:r w:rsidRPr="001906AC">
        <w:rPr>
          <w:sz w:val="16"/>
        </w:rPr>
        <w:t xml:space="preserve"> are reported by Al Jazeera in the past week as having </w:t>
      </w:r>
      <w:r w:rsidRPr="009670B9">
        <w:rPr>
          <w:rStyle w:val="StyleUnderline"/>
        </w:rPr>
        <w:t>“seized control of Syria’s largest oil field on the Iraqi border, forcing the withdrawal of rival fighters</w:t>
      </w:r>
      <w:r w:rsidRPr="001906AC">
        <w:rPr>
          <w:sz w:val="16"/>
        </w:rPr>
        <w:t xml:space="preserve">”. A few days earlier, </w:t>
      </w:r>
      <w:r w:rsidRPr="009670B9">
        <w:rPr>
          <w:rStyle w:val="StyleUnderline"/>
        </w:rPr>
        <w:t>ISIS claimed control of Iraq’s largest oil refinery in Baiji</w:t>
      </w:r>
      <w:r w:rsidRPr="001906AC">
        <w:rPr>
          <w:sz w:val="16"/>
        </w:rPr>
        <w:t xml:space="preserve"> though this claim was in dispute. </w:t>
      </w:r>
      <w:r w:rsidRPr="009670B9">
        <w:rPr>
          <w:rStyle w:val="StyleUnderline"/>
        </w:rPr>
        <w:t>Reflecting this crisis, oil prices</w:t>
      </w:r>
      <w:r w:rsidRPr="001906AC">
        <w:rPr>
          <w:sz w:val="16"/>
        </w:rPr>
        <w:t xml:space="preserve"> (Brent index) </w:t>
      </w:r>
      <w:r w:rsidRPr="009670B9">
        <w:rPr>
          <w:rStyle w:val="StyleUnderline"/>
        </w:rPr>
        <w:t>have reached their highest levels since September 2013 at</w:t>
      </w:r>
      <w:r w:rsidRPr="001906AC">
        <w:rPr>
          <w:sz w:val="16"/>
        </w:rPr>
        <w:t xml:space="preserve"> US</w:t>
      </w:r>
      <w:r w:rsidRPr="009670B9">
        <w:rPr>
          <w:rStyle w:val="StyleUnderline"/>
        </w:rPr>
        <w:t>$116 a barre</w:t>
      </w:r>
      <w:r w:rsidRPr="001906AC">
        <w:rPr>
          <w:sz w:val="16"/>
        </w:rPr>
        <w:t xml:space="preserve">l, but have not increased further in recent weeks. Much more substantial increases might follow future incursions, albeit unlikely, into Shia and Kurdish regions. </w:t>
      </w:r>
      <w:r w:rsidRPr="009670B9">
        <w:rPr>
          <w:rStyle w:val="StyleUnderline"/>
        </w:rPr>
        <w:t>There are also implications for OPEC. According to BP statistics, Iraq holds as much as 9% of the world’s conventional oil, having proven reserves of 150 billion barrels.</w:t>
      </w:r>
      <w:r w:rsidRPr="001906AC">
        <w:rPr>
          <w:sz w:val="16"/>
        </w:rPr>
        <w:t xml:space="preserve"> Of this: 75% is in the largely Shia south (including Basra); 17% is in the largely Kurdish North (including Kirkuk); and 8% in the central region with a substantial Sunni element. Large reserves of oil and gas may also lie in the western desert region. Similarly, most production of crude oil in Iraq is from these Shia- and Kurdish-held regions. Thus, oil is one source of contention between the Shia-dominated regime as opposed to the Sunni and Kurdish minorities. The Shia-held oil production facilities are not immediately threatened by the ISIS incursion. For its part, the Kurdish minority has taken the opportunity to consolidate its hold over oil facilities in its own region. Iraq’s production rate so far this year has been 3.5 million barrels a day — a return to the record levels seen in 1979. </w:t>
      </w:r>
      <w:r w:rsidRPr="001906AC">
        <w:rPr>
          <w:rStyle w:val="StyleUnderline"/>
        </w:rPr>
        <w:t>Iraq now ranks as the second-highest producer in OPEC, after Saudi Arabia. There are plans to expand production to 5 million barrels a day by 2020, and perhaps eventually to 12 million barrels a day.</w:t>
      </w:r>
      <w:r w:rsidRPr="001906AC">
        <w:rPr>
          <w:sz w:val="16"/>
        </w:rPr>
        <w:t xml:space="preserve"> More broadly, the Middle East holds 48% of the world’s proven reserves of conventional crude oil, and in 2013 produced 33% of annual global production. At the high prices of the past decade, this translates into immensely large net revenues. For example, in Iraq the estimated extraction cost of oil is only about US$2 per barrel, while current and projected oil prices are upwards of US$100 per barrel. One key connection between regional security and this oil wealth lies in the uses to which these vast resource rents can be put. This is well illustrated by Saudi Arabia. First, a sufficient world oil price, and hence large revenues, are required for the Saudi autocratic state to maintain domestic stability. A second call on Saudi oil revenues stems from its fears about the Sunni Islamist Muslim Brotherhood ─ supported and funded in large part by Qatar, the largest gas exporter in the Middle East. This Saudi fear is currently leading the country to transfer as much as US$20 billion annually to the Egyptian military regime. Third, and despite its fear of the Brotherhood, Saudi Arabia has also channelled oil revenues to other Sunni Islamist forces fighting in Syria, including groups akin to ISIS. Fourth is the long-standing high level of Saudi arms </w:t>
      </w:r>
      <w:proofErr w:type="gramStart"/>
      <w:r w:rsidRPr="001906AC">
        <w:rPr>
          <w:sz w:val="16"/>
        </w:rPr>
        <w:t>spending.</w:t>
      </w:r>
      <w:proofErr w:type="gramEnd"/>
      <w:r w:rsidRPr="001906AC">
        <w:rPr>
          <w:sz w:val="16"/>
        </w:rPr>
        <w:t xml:space="preserve"> The United States faces two broad options in Iraq and elsewhere. The entrenched one is based on its self-designated role as the dominant world power. US influence in Iraq dates back to CIA-sponsored coups in 1963 and 1968 during the Cold War period, which favoured the Sunni Ba'athist party of Saddam Hussein. Under President George W. Bush, the strategy of global dominance and imposed neo-liberal economic agenda underpinned the 2003 US invasion of Iraq. Iraq’s planned transformation to a client state of the US was viewed as a stepping stone to “transforming” the oil-rich Middle East along similar lines. In the event, Iraq has tenaciously held on to control of its national oil companies while auctioning exploration and extraction rights to a wide range of international companies. The perceived failure of its 2003 invasion-occupation, including its role in exacerbating Islamist terrorism, has lent credibility to an alternative US policy that acknowledges limits in a world of increasingly distributed power. Such an alternative proposes more considered links with other states in stabilising regions such as the oil-rich Middle East. Such cooperation is evident among the P5+1 coalition (US, Russia, France, Germany, China and the UK) in ongoing negotiations with Iran pressing its nuclear disarmament. It is a questionable assumption that stabilising a unified Iraq is a clear-cut US objective. Similarly unclear is whether, in confronting the current crisis in Iraq, US President Barack Obama is gravitating to the second, more cooperative approach involving key regional states. </w:t>
      </w:r>
      <w:r w:rsidRPr="001906AC">
        <w:rPr>
          <w:rStyle w:val="StyleUnderline"/>
        </w:rPr>
        <w:t>In the case of the ISIS incursion these “concerned” regional states include Turkey, Saudi Arabia and Iran. They have interests, shared with the US or not, in a stable Iraq, if not a unified one. This also holds true for a range of states like China, which have energy-security and investment interests in Iraqi oil.</w:t>
      </w:r>
      <w:r w:rsidRPr="001906AC">
        <w:rPr>
          <w:sz w:val="16"/>
        </w:rPr>
        <w:t xml:space="preserve"> It is clear that the US must recognise that any cooperation with regional states will be constrained by their own perceived vital security objectives. Some in the US dream that recently expanded US resources of “non-conventional petroleum” (notably shale gas and ‘tight oil’) will end the power of OPEC and offer a return to the era of the US as sole global superpower that is “beyond challenge”. </w:t>
      </w:r>
      <w:r w:rsidRPr="001906AC">
        <w:rPr>
          <w:rStyle w:val="StyleUnderline"/>
        </w:rPr>
        <w:t xml:space="preserve">But given the vast oil-based resource rents provided by low extraction costs in the Middle East, any such return through this mechanism seems unlikely. The potential rents per barrel from high cost US “tight oil” are much lower, and depend critically on continued high oil prices. Fed by oil revenues and by continued political conflict, it is unlikely that the oil-rich Middle East will recede in its significance for global security and economic prosperity. </w:t>
      </w:r>
    </w:p>
    <w:p w:rsidR="00CA1173" w:rsidRDefault="00CA1173" w:rsidP="00CA1173"/>
    <w:p w:rsidR="00CA1173" w:rsidRPr="007B3534" w:rsidRDefault="00CA1173" w:rsidP="00CA1173">
      <w:pPr>
        <w:pStyle w:val="Heading4"/>
      </w:pPr>
      <w:r>
        <w:t>&lt;&lt;INSERT OIL INDUSTRY TERMINAL IMPACT&gt;&gt;&gt;</w:t>
      </w:r>
    </w:p>
    <w:p w:rsidR="00CA1173" w:rsidRDefault="00CA1173" w:rsidP="00CA1173">
      <w:pPr>
        <w:pStyle w:val="Heading2"/>
      </w:pPr>
      <w:r>
        <w:t>Neg</w:t>
      </w:r>
    </w:p>
    <w:p w:rsidR="00CA1173" w:rsidRDefault="00CA1173" w:rsidP="00CA1173">
      <w:pPr>
        <w:pStyle w:val="Heading3"/>
      </w:pPr>
      <w:r>
        <w:t>Saudi Fills In</w:t>
      </w:r>
    </w:p>
    <w:p w:rsidR="00CA1173" w:rsidRDefault="00CA1173" w:rsidP="00CA1173">
      <w:pPr>
        <w:pStyle w:val="Heading4"/>
      </w:pPr>
      <w:r>
        <w:t>No Impact to Iraq instability—Saudi Arabia fills in global oil industry</w:t>
      </w:r>
    </w:p>
    <w:p w:rsidR="00CA1173" w:rsidRPr="001906AC" w:rsidRDefault="00CA1173" w:rsidP="00CA1173">
      <w:pPr>
        <w:rPr>
          <w:rStyle w:val="Style13ptBold"/>
          <w:b w:val="0"/>
        </w:rPr>
      </w:pPr>
      <w:r>
        <w:rPr>
          <w:rStyle w:val="Style13ptBold"/>
        </w:rPr>
        <w:t xml:space="preserve">Quartz, 14 </w:t>
      </w:r>
      <w:r w:rsidRPr="001906AC">
        <w:rPr>
          <w:rStyle w:val="Style13ptBold"/>
        </w:rPr>
        <w:t>(</w:t>
      </w:r>
      <w:r>
        <w:rPr>
          <w:rStyle w:val="Style13ptBold"/>
        </w:rPr>
        <w:t xml:space="preserve">“Iraq shows that the global economy needs Saudi Arabia again,” June 19, 2014, </w:t>
      </w:r>
      <w:hyperlink r:id="rId52" w:history="1">
        <w:r w:rsidRPr="00531805">
          <w:rPr>
            <w:rStyle w:val="Hyperlink"/>
          </w:rPr>
          <w:t>https://qz.com/222958/iraq-shows-that-the-global-economy-needs-saudi-arabia-again/</w:t>
        </w:r>
      </w:hyperlink>
      <w:r>
        <w:rPr>
          <w:rStyle w:val="Style13ptBold"/>
        </w:rPr>
        <w:t>, dylchik)</w:t>
      </w:r>
    </w:p>
    <w:p w:rsidR="00CA1173" w:rsidRPr="00BE7C48" w:rsidRDefault="00CA1173" w:rsidP="00CA1173">
      <w:pPr>
        <w:rPr>
          <w:rStyle w:val="StyleUnderline"/>
        </w:rPr>
      </w:pPr>
      <w:r w:rsidRPr="00BE7C48">
        <w:rPr>
          <w:sz w:val="16"/>
        </w:rPr>
        <w:t xml:space="preserve">The US shale oil boom is said to be reducing the world’s long-running dependence on Saudi Arabia. But the </w:t>
      </w:r>
      <w:r w:rsidRPr="00BE7C48">
        <w:rPr>
          <w:rStyle w:val="StyleUnderline"/>
        </w:rPr>
        <w:t>upheaval in Iraq appears to be reviving the kingdom’s centrality to the global economy. Iraqi militants yesterday attacked Baiji, a large oil refinery that serves a quarter of the country’s fuel and electricity needs.</w:t>
      </w:r>
      <w:r w:rsidRPr="00BE7C48">
        <w:rPr>
          <w:sz w:val="16"/>
        </w:rPr>
        <w:t xml:space="preserve"> Despite the violence, many analysts have taken comfort in that the trouble is concentrated in northern Iraq, well away from the country’s oil-producing regions, which are almost all in the south. The overwhelmingly Shiite south lacks the indigenous Sunni population whose support has made the militant Sunni offensive possible. But that confidence may be misplaced. BP and ExxonMobil have ordered a partial evacuation of oilfields in southern Iraq. And, in a note to clients, Citi’s Seth Kleinman suggests that, even though they do not necessarily face a direct threat, </w:t>
      </w:r>
      <w:r w:rsidRPr="00BE7C48">
        <w:rPr>
          <w:rStyle w:val="StyleUnderline"/>
        </w:rPr>
        <w:t>foreign oil companies are less likely to invest the billions of dollars required for new Iraqi production amid such insecurity.</w:t>
      </w:r>
      <w:r w:rsidRPr="00BE7C48">
        <w:rPr>
          <w:sz w:val="16"/>
        </w:rPr>
        <w:t xml:space="preserve"> Baghdad delayed bidding (paywall) scheduled for today for rights to produce oil and build a refinery at southern Nassiriya, saying it needs more time to make the tender succeed. Among the reasons for industry reluctance are the violence and Iraq’s frustratingly cumbersome application process. “Arguments that the south is more secure as it is a Shiite stronghold may not be sufficiently reassuring to oil companies already complaining about onerous terms and painfully slow bureaucracies that have to be negotiated for approvals,” Kleinman wrote. </w:t>
      </w:r>
      <w:r w:rsidRPr="00BE7C48">
        <w:rPr>
          <w:rStyle w:val="StyleUnderline"/>
        </w:rPr>
        <w:t>Enter Saudi Arabia. The Saudis have spent the last few decades largely unchallenged as the largest oil producer on the planet. Currently, the Saudis produce about 10 million barrels of oil a day and say they have the capacity to produce another 2.5 million.</w:t>
      </w:r>
      <w:r w:rsidRPr="00BE7C48">
        <w:rPr>
          <w:sz w:val="16"/>
        </w:rPr>
        <w:t xml:space="preserve"> That spare production capacity is by far the most of any petrostate, giving the Saudis immense leverage as a swing producer in a crisis. Until a couple of years ago, </w:t>
      </w:r>
      <w:r w:rsidRPr="00BE7C48">
        <w:rPr>
          <w:rStyle w:val="StyleUnderline"/>
        </w:rPr>
        <w:t>some Saudis spoke of adding yet another 2.5 million barrels a day of capacity, giving them 15 million in all.</w:t>
      </w:r>
      <w:r w:rsidRPr="00BE7C48">
        <w:rPr>
          <w:sz w:val="16"/>
        </w:rPr>
        <w:t xml:space="preserve"> But if there ever were such plans officially, they have been shelved since the recent US shale revolution added millions of barrels a day to US production. In April, the US produced 11.2 million barrels (paywall) of oil and gas liquids a day, the most since 1970. It has been said that, four decades after the Arab oil embargoes, the US will soon become an oil exporter and no longer beholden to the Persian Gulf, and specifically Riyadh. But a series of geopolitical disruptions including in Libya and Nigeria have canceled out those gains. And </w:t>
      </w:r>
      <w:r w:rsidRPr="00BE7C48">
        <w:rPr>
          <w:rStyle w:val="StyleUnderline"/>
        </w:rPr>
        <w:t>after the upheaval in Iraq analysts now believe that such disruptions will remain a factor for many years. If that is the case, Saudi Arabia’s oil will again be central to the global economy.</w:t>
      </w:r>
      <w:r w:rsidRPr="00BE7C48">
        <w:rPr>
          <w:sz w:val="16"/>
        </w:rPr>
        <w:t xml:space="preserve"> Specifically, the world may need Riyadh to invest the billions necessary to increase its production capacity to 15 million barrels a day. But </w:t>
      </w:r>
      <w:r w:rsidRPr="00BE7C48">
        <w:rPr>
          <w:rStyle w:val="StyleUnderline"/>
        </w:rPr>
        <w:t>Kleinman doubts the Saudis</w:t>
      </w:r>
      <w:r w:rsidRPr="00BE7C48">
        <w:rPr>
          <w:sz w:val="16"/>
        </w:rPr>
        <w:t xml:space="preserve"> will come to the rescue. Quite apart from any potential plan to increase capacity, Kleinman says that the Saudis won’t be able to supply even the full 12.5 million barrels a day of capacity that they claim they can produce. “Given that the market has never seen Saudi Arabia hold production over 10 million barrels a day, a combination of skepticism and caution seems warranted,” he writes. </w:t>
      </w:r>
      <w:r w:rsidRPr="00BE7C48">
        <w:rPr>
          <w:rStyle w:val="StyleUnderline"/>
        </w:rPr>
        <w:t xml:space="preserve">Other analysts say that such worry is unwarranted—that </w:t>
      </w:r>
      <w:proofErr w:type="gramStart"/>
      <w:r w:rsidRPr="00BE7C48">
        <w:rPr>
          <w:rStyle w:val="StyleUnderline"/>
        </w:rPr>
        <w:t>US</w:t>
      </w:r>
      <w:proofErr w:type="gramEnd"/>
      <w:r w:rsidRPr="00BE7C48">
        <w:rPr>
          <w:rStyle w:val="StyleUnderline"/>
        </w:rPr>
        <w:t xml:space="preserve"> and other non-OPEC oil will continue to pour onto the market and smooth out the impact of disruptions without any added Saudi help. But for now, the pessimists have the momentum on their side.</w:t>
      </w:r>
    </w:p>
    <w:p w:rsidR="00CA1173" w:rsidRPr="001906AC" w:rsidRDefault="00CA1173" w:rsidP="00CA1173"/>
    <w:p w:rsidR="00CA1173" w:rsidRDefault="00CA1173" w:rsidP="00CA1173">
      <w:pPr>
        <w:pStyle w:val="Heading3"/>
      </w:pPr>
      <w:r>
        <w:t>Alt Causes</w:t>
      </w:r>
    </w:p>
    <w:p w:rsidR="00CA1173" w:rsidRDefault="00CA1173" w:rsidP="00CA1173">
      <w:pPr>
        <w:pStyle w:val="Heading4"/>
      </w:pPr>
      <w:r>
        <w:t>Too many alt cuases to Iraq stability that the aff can’t overcome</w:t>
      </w:r>
    </w:p>
    <w:p w:rsidR="00CA1173" w:rsidRPr="00D656FA" w:rsidRDefault="00CA1173" w:rsidP="00CA1173">
      <w:pPr>
        <w:rPr>
          <w:sz w:val="16"/>
          <w:szCs w:val="16"/>
        </w:rPr>
      </w:pPr>
      <w:r w:rsidRPr="00D656FA">
        <w:rPr>
          <w:sz w:val="16"/>
          <w:szCs w:val="16"/>
        </w:rPr>
        <w:t>-empirics</w:t>
      </w:r>
    </w:p>
    <w:p w:rsidR="00CA1173" w:rsidRDefault="00CA1173" w:rsidP="00CA1173">
      <w:pPr>
        <w:rPr>
          <w:sz w:val="16"/>
          <w:szCs w:val="16"/>
        </w:rPr>
      </w:pPr>
      <w:r w:rsidRPr="00D656FA">
        <w:rPr>
          <w:sz w:val="16"/>
          <w:szCs w:val="16"/>
        </w:rPr>
        <w:t>-border disputes</w:t>
      </w:r>
    </w:p>
    <w:p w:rsidR="00CA1173" w:rsidRPr="00D656FA" w:rsidRDefault="00CA1173" w:rsidP="00CA1173">
      <w:pPr>
        <w:rPr>
          <w:sz w:val="16"/>
          <w:szCs w:val="16"/>
        </w:rPr>
      </w:pPr>
      <w:r>
        <w:rPr>
          <w:sz w:val="16"/>
          <w:szCs w:val="16"/>
        </w:rPr>
        <w:t>-no national identity</w:t>
      </w:r>
    </w:p>
    <w:p w:rsidR="00CA1173" w:rsidRPr="00D656FA" w:rsidRDefault="00CA1173" w:rsidP="00CA1173">
      <w:pPr>
        <w:rPr>
          <w:sz w:val="16"/>
          <w:szCs w:val="16"/>
        </w:rPr>
      </w:pPr>
      <w:r w:rsidRPr="00D656FA">
        <w:rPr>
          <w:sz w:val="16"/>
          <w:szCs w:val="16"/>
        </w:rPr>
        <w:t>-totalitarian government</w:t>
      </w:r>
    </w:p>
    <w:p w:rsidR="00CA1173" w:rsidRPr="00D656FA" w:rsidRDefault="00CA1173" w:rsidP="00CA1173">
      <w:pPr>
        <w:rPr>
          <w:sz w:val="16"/>
          <w:szCs w:val="16"/>
        </w:rPr>
      </w:pPr>
      <w:r w:rsidRPr="00D656FA">
        <w:rPr>
          <w:sz w:val="16"/>
          <w:szCs w:val="16"/>
        </w:rPr>
        <w:t>-religious governance</w:t>
      </w:r>
    </w:p>
    <w:p w:rsidR="00CA1173" w:rsidRPr="00D656FA" w:rsidRDefault="00CA1173" w:rsidP="00CA1173">
      <w:pPr>
        <w:rPr>
          <w:sz w:val="16"/>
          <w:szCs w:val="16"/>
        </w:rPr>
      </w:pPr>
      <w:r w:rsidRPr="00D656FA">
        <w:rPr>
          <w:sz w:val="16"/>
          <w:szCs w:val="16"/>
        </w:rPr>
        <w:t>-gender inequality</w:t>
      </w:r>
    </w:p>
    <w:p w:rsidR="00CA1173" w:rsidRPr="00D656FA" w:rsidRDefault="00CA1173" w:rsidP="00CA1173">
      <w:pPr>
        <w:rPr>
          <w:rStyle w:val="Style13ptBold"/>
          <w:b w:val="0"/>
          <w:szCs w:val="26"/>
        </w:rPr>
      </w:pPr>
      <w:r w:rsidRPr="00D656FA">
        <w:rPr>
          <w:b/>
          <w:sz w:val="26"/>
          <w:szCs w:val="26"/>
        </w:rPr>
        <w:t>Thompson</w:t>
      </w:r>
      <w:r w:rsidRPr="00D656FA">
        <w:rPr>
          <w:rStyle w:val="Style13ptBold"/>
          <w:szCs w:val="26"/>
        </w:rPr>
        <w:t>, 14</w:t>
      </w:r>
      <w:r>
        <w:rPr>
          <w:rStyle w:val="Style13ptBold"/>
        </w:rPr>
        <w:t xml:space="preserve">–Forbes writer about national security issues (“War </w:t>
      </w:r>
      <w:proofErr w:type="gramStart"/>
      <w:r>
        <w:rPr>
          <w:rStyle w:val="Style13ptBold"/>
        </w:rPr>
        <w:t>Without</w:t>
      </w:r>
      <w:proofErr w:type="gramEnd"/>
      <w:r>
        <w:rPr>
          <w:rStyle w:val="Style13ptBold"/>
        </w:rPr>
        <w:t xml:space="preserve"> End: Why Iraq Can Never Be A Stable Democracy,” June 20, 2014, </w:t>
      </w:r>
      <w:hyperlink r:id="rId53" w:anchor="7b57dbf85e7c" w:history="1">
        <w:r w:rsidRPr="00531805">
          <w:rPr>
            <w:rStyle w:val="Hyperlink"/>
          </w:rPr>
          <w:t>https://www.forbes.com/sites/lorenthompson/2014/06/20/war-without-end-why-iraq-can-never-be-a-stable-democracy/#7b57dbf85e7c</w:t>
        </w:r>
      </w:hyperlink>
      <w:r>
        <w:rPr>
          <w:rStyle w:val="Style13ptBold"/>
        </w:rPr>
        <w:t>, dylchik)</w:t>
      </w:r>
    </w:p>
    <w:p w:rsidR="00CA1173" w:rsidRPr="00FF625D" w:rsidRDefault="00CA1173" w:rsidP="00CA1173">
      <w:pPr>
        <w:rPr>
          <w:sz w:val="16"/>
        </w:rPr>
      </w:pPr>
      <w:r w:rsidRPr="00FF625D">
        <w:rPr>
          <w:sz w:val="16"/>
        </w:rPr>
        <w:t xml:space="preserve">President Obama has demonstrated impressive restraint in responding to the Maliki regime's pleas for military assistance in the face of advances by Sunni extremists. The president's critics are working hard to whip up a war hysteria by predicting disaster in Iraq if America fails to act, but Obama is not taking the bait. Having struggled for years to extricate America's military from a war that never should have happened, he sees that any renewal of U.S. involvement could become permanent. That's because the end state U.S. policymakers have long sought in Iraq -- a stable, self-sustaining democracy -- simply isn't in the cards. If democracy were just about majority rule, then </w:t>
      </w:r>
      <w:r w:rsidRPr="00FF625D">
        <w:rPr>
          <w:rStyle w:val="StyleUnderline"/>
        </w:rPr>
        <w:t>Maliki's approach of appealing solely to the two-thirds of Iraqis who are Arabs of the Shia denomination might work. But there's a lot more to democracy than that</w:t>
      </w:r>
      <w:r w:rsidRPr="00FF625D">
        <w:rPr>
          <w:sz w:val="16"/>
        </w:rPr>
        <w:t xml:space="preserve"> -- equality before the law, due process, personal freedoms, property rights, etc. </w:t>
      </w:r>
      <w:r w:rsidRPr="00FF625D">
        <w:rPr>
          <w:rStyle w:val="StyleUnderline"/>
        </w:rPr>
        <w:t>For many Iraqis, those items remain as unattainable today as they were under Saddam</w:t>
      </w:r>
      <w:r w:rsidRPr="00FF625D">
        <w:rPr>
          <w:sz w:val="16"/>
        </w:rPr>
        <w:t xml:space="preserve"> Hussein. The simple truth is that </w:t>
      </w:r>
      <w:r w:rsidRPr="00FF625D">
        <w:rPr>
          <w:rStyle w:val="StyleUnderline"/>
        </w:rPr>
        <w:t>Iraq as currently constituted can never be a stable democracy, and thus American warfighters sent there to shore up Maliki's faltering regime are likely to find themselves defending a dictatorship</w:t>
      </w:r>
      <w:r w:rsidRPr="00FF625D">
        <w:rPr>
          <w:sz w:val="16"/>
        </w:rPr>
        <w:t xml:space="preserve">. Here, in five concise points, are the reasons </w:t>
      </w:r>
      <w:r w:rsidRPr="00FF625D">
        <w:rPr>
          <w:rStyle w:val="StyleUnderline"/>
        </w:rPr>
        <w:t>democracy is not feasible in Iraq.</w:t>
      </w:r>
      <w:r w:rsidRPr="00FF625D">
        <w:rPr>
          <w:sz w:val="16"/>
        </w:rPr>
        <w:t xml:space="preserve"> The wrong borders. </w:t>
      </w:r>
      <w:r w:rsidRPr="00FF625D">
        <w:rPr>
          <w:rStyle w:val="StyleUnderline"/>
        </w:rPr>
        <w:t>Iraqis do not have a shared sense of nationhood. The country was fashioned from three pre-existing Ottoman provinces after World War One when Britain exercised a League of Nations mandate in the region. The borders it drew around the state of Iraq did not correspond with the loyalties of the people within them. To the south, a native Shia population was split between Iraq and Kuwait. To the north, Kurdish lands were similarly splintered by arbitrary division. Kurds were unwilling to submit to Arab dominance, and Shiites were unwilling to be ruled by a Sunni minority.</w:t>
      </w:r>
      <w:r w:rsidRPr="00FF625D">
        <w:rPr>
          <w:sz w:val="16"/>
        </w:rPr>
        <w:t xml:space="preserve"> The British administrator of Iraq at the time observed, "</w:t>
      </w:r>
      <w:r w:rsidRPr="00FF625D">
        <w:rPr>
          <w:rStyle w:val="StyleUnderline"/>
        </w:rPr>
        <w:t>What we are up against is anarchy plus fanaticism</w:t>
      </w:r>
      <w:r w:rsidRPr="00FF625D">
        <w:rPr>
          <w:sz w:val="16"/>
        </w:rPr>
        <w:t xml:space="preserve">. There is little or no Nationalism." Things haven't changed much in the intervening century. A history of oppression. </w:t>
      </w:r>
      <w:r w:rsidRPr="00FF625D">
        <w:rPr>
          <w:rStyle w:val="StyleUnderline"/>
        </w:rPr>
        <w:t>Given Iraq's lack of an organic identity, local leaders have frequently resorted to force to hold the country together. Saddam</w:t>
      </w:r>
      <w:r w:rsidRPr="00FF625D">
        <w:rPr>
          <w:sz w:val="16"/>
        </w:rPr>
        <w:t xml:space="preserve"> Hussein, a Sunni Arab, </w:t>
      </w:r>
      <w:r w:rsidRPr="00FF625D">
        <w:rPr>
          <w:rStyle w:val="StyleUnderline"/>
        </w:rPr>
        <w:t>brutally repressed</w:t>
      </w:r>
      <w:r w:rsidRPr="00FF625D">
        <w:rPr>
          <w:sz w:val="16"/>
        </w:rPr>
        <w:t xml:space="preserve"> a Kurdish uprising during the Iran-Iraq war using chemical weapons </w:t>
      </w:r>
      <w:r w:rsidRPr="00FF625D">
        <w:rPr>
          <w:rStyle w:val="StyleUnderline"/>
        </w:rPr>
        <w:t>and</w:t>
      </w:r>
      <w:r w:rsidRPr="00FF625D">
        <w:rPr>
          <w:sz w:val="16"/>
        </w:rPr>
        <w:t xml:space="preserve"> other indiscriminate means that </w:t>
      </w:r>
      <w:r w:rsidRPr="00FF625D">
        <w:rPr>
          <w:rStyle w:val="StyleUnderline"/>
        </w:rPr>
        <w:t>killed</w:t>
      </w:r>
      <w:r w:rsidRPr="00FF625D">
        <w:rPr>
          <w:sz w:val="16"/>
        </w:rPr>
        <w:t xml:space="preserve"> </w:t>
      </w:r>
      <w:r w:rsidRPr="00FF625D">
        <w:rPr>
          <w:rStyle w:val="StyleUnderline"/>
        </w:rPr>
        <w:t>100,000-200,000 Kurds.</w:t>
      </w:r>
      <w:r w:rsidRPr="00FF625D">
        <w:rPr>
          <w:sz w:val="16"/>
        </w:rPr>
        <w:t xml:space="preserve"> He was similarly unsparing in suppressing a Shiite revolt after Iraq was expelled from Kuwait in 1991 by coalition forces. </w:t>
      </w:r>
      <w:r w:rsidRPr="00FF625D">
        <w:rPr>
          <w:rStyle w:val="StyleUnderline"/>
        </w:rPr>
        <w:t>Tens of thousands of Shia were killed, millions fled their homes</w:t>
      </w:r>
      <w:r w:rsidRPr="00FF625D">
        <w:rPr>
          <w:sz w:val="16"/>
        </w:rPr>
        <w:t xml:space="preserve">. Instability was nothing new in Iraq, but Saddam raised the level of violence used in suppressing uprisings to genocidal intensity. The U.S. spent years during its post-Saddam occupation of the country trying to quell sectarian violence, but the enmity between Iraq's major ethnic groups is deep-rooted and probably beyond remedy. Neighbors to die for. </w:t>
      </w:r>
      <w:r w:rsidRPr="00FF625D">
        <w:rPr>
          <w:rStyle w:val="StyleUnderline"/>
        </w:rPr>
        <w:t>During the four centuries that it languished under Ottoman rule, the area that has come to be known as Iraq was often a battleground in which neighboring empires fought for dominance.</w:t>
      </w:r>
      <w:r w:rsidRPr="00FF625D">
        <w:rPr>
          <w:sz w:val="16"/>
        </w:rPr>
        <w:t xml:space="preserve"> That too hasn't changed much. Because the dividing line between majority Sunni and majority Shiite areas in the Middle East runs through central Iraq, its domestic politics have become a pawn of more stable, theocratically-inclined countries on either side. To the east, </w:t>
      </w:r>
      <w:r w:rsidRPr="00FF625D">
        <w:rPr>
          <w:rStyle w:val="StyleUnderline"/>
        </w:rPr>
        <w:t>Iran is run by a Shiite elite that has repeatedly resorted to terrorism and subversion as a way of expanding the power of its co-religionists in the region.</w:t>
      </w:r>
      <w:r w:rsidRPr="00FF625D">
        <w:rPr>
          <w:sz w:val="16"/>
        </w:rPr>
        <w:t xml:space="preserve"> To the south, </w:t>
      </w:r>
      <w:r w:rsidRPr="00FF625D">
        <w:rPr>
          <w:rStyle w:val="StyleUnderline"/>
        </w:rPr>
        <w:t>Saudi Arabia</w:t>
      </w:r>
      <w:r w:rsidRPr="00FF625D">
        <w:rPr>
          <w:sz w:val="16"/>
        </w:rPr>
        <w:t xml:space="preserve"> -- protector of the most sacred sites in Islam -- </w:t>
      </w:r>
      <w:r w:rsidRPr="00FF625D">
        <w:rPr>
          <w:rStyle w:val="StyleUnderline"/>
        </w:rPr>
        <w:t>is ruled by adherents to the ultra-conservative Wahhabi sect of Sunni Islam</w:t>
      </w:r>
      <w:r w:rsidRPr="00FF625D">
        <w:rPr>
          <w:sz w:val="16"/>
        </w:rPr>
        <w:t xml:space="preserve">; along with Abu Dhabi and Qatar, it bankrolls militant Sunni groups that seek to restore an Islamic caliphate. So </w:t>
      </w:r>
      <w:r w:rsidRPr="00FF625D">
        <w:rPr>
          <w:rStyle w:val="StyleUnderline"/>
        </w:rPr>
        <w:t>Iraq is likely to remain a sectarian war zone.</w:t>
      </w:r>
      <w:r w:rsidRPr="00FF625D">
        <w:rPr>
          <w:sz w:val="16"/>
        </w:rPr>
        <w:t xml:space="preserve"> Iraqi leader Nouri al-Maliki is corrupt, incompetent and a bit paranoid when it comes to sectarian matters, but he's not the crux of what's wrong in Iraq. The all-embracing force of Islam. Despite their sectarian divisions, virtually all Iraqis share a belief in Islam (Baghdad's once thriving Jewish community has long since fled). However, that is a weak foundation for democracy because key values that evolved in the Christian West such as the separation of church and state or the distinction between civil and religious law don't exist in Islam. Islam embraces every facet of commerce and culture, making ideas like the checks and balances system that limits political power in America an alien concept. It is almost unthinkable within the context of Islamic religious practice that an unbeliever could ever be treated as equal to a believer, and the concept of secularism -- a rising trend in the West -- exists on a moral plane similar to blasphemy. </w:t>
      </w:r>
      <w:r w:rsidRPr="00FF625D">
        <w:rPr>
          <w:rStyle w:val="StyleUnderline"/>
        </w:rPr>
        <w:t>With much of the Middle East currently swept up in a tide of Islamic fundamentalism, this is the worst time in many decades to be promoting democratic ideals.</w:t>
      </w:r>
      <w:r w:rsidRPr="00FF625D">
        <w:rPr>
          <w:sz w:val="16"/>
        </w:rPr>
        <w:t xml:space="preserve"> Women by definition unequal. </w:t>
      </w:r>
      <w:r w:rsidRPr="00FF625D">
        <w:rPr>
          <w:rStyle w:val="StyleUnderline"/>
        </w:rPr>
        <w:t>One aspect of inequality that typically gets excluded from conventional assessments of Iraqi political culture is the inferior status of women.</w:t>
      </w:r>
      <w:r w:rsidRPr="00FF625D">
        <w:rPr>
          <w:sz w:val="16"/>
        </w:rPr>
        <w:t xml:space="preserve"> If you have followed recent developments in Iraq, you may have noticed that women are not much in evidence among the leaders of any local faction. That's because, to quote Middle East authority Bernard Lewis, "The emancipation of women, more than any other single issue, is the touchstone of difference between modernization and Westernization." He says most </w:t>
      </w:r>
      <w:r w:rsidRPr="00FF625D">
        <w:rPr>
          <w:rStyle w:val="StyleUnderline"/>
        </w:rPr>
        <w:t>Arab elites see the need for modernization, but Westernization is another matter</w:t>
      </w:r>
      <w:r w:rsidRPr="00FF625D">
        <w:rPr>
          <w:sz w:val="16"/>
        </w:rPr>
        <w:t>: "The emancipation of women is Westernization; both for traditional conservatives and radical fundamentalists it is neither necessary nor useful but noxious, a betrayal of true Islamic values." Since every faction in Iraq claims to adhere to Islamic precepts, equality before the law for half the population is a hard sell. We shouldn't be too hard on the Iraqis for embracing values that were widespread in the West only a few generations ago. But framing a coherent policy for Iraq has to begin with seeing the country as it truly is. That's what was missing from the Bush Administration's strategy when it decided to depose Saddam and transform Iraq into a modern state. Such a task would take decades to accomplish, and at the moment history seems to be pedaling furiously in the opposite direction. Getting rid of Nouri al-Maliki won't change the basic character of Iraq, and therefore won't materially improve the prospects for creating a stable democracy. The only way Washington can fashion a government in Iraq that even vaguely resembles a functioning democracy is to send U.S. forces back with the understanding that they will be staying for the political equivalent of forever.</w:t>
      </w:r>
    </w:p>
    <w:p w:rsidR="00CA1173" w:rsidRDefault="00CA1173" w:rsidP="00CA1173"/>
    <w:p w:rsidR="00CA1173" w:rsidRDefault="00CA1173" w:rsidP="00CA1173">
      <w:pPr>
        <w:pStyle w:val="Heading1"/>
      </w:pPr>
      <w:r>
        <w:t>Politics Uniqueness</w:t>
      </w:r>
    </w:p>
    <w:p w:rsidR="00CA1173" w:rsidRDefault="00CA1173" w:rsidP="00CA1173">
      <w:pPr>
        <w:pStyle w:val="Heading2"/>
      </w:pPr>
      <w:r>
        <w:t>UQ</w:t>
      </w:r>
    </w:p>
    <w:p w:rsidR="00CA1173" w:rsidRPr="0081749E" w:rsidRDefault="00CA1173" w:rsidP="00CA1173">
      <w:pPr>
        <w:pStyle w:val="Heading4"/>
      </w:pPr>
      <w:r>
        <w:t>Trump’s key base support waning – takes their evidence into account.</w:t>
      </w:r>
    </w:p>
    <w:p w:rsidR="00CA1173" w:rsidRDefault="00CA1173" w:rsidP="00CA1173">
      <w:r w:rsidRPr="0081749E">
        <w:rPr>
          <w:rStyle w:val="Style13ptBold"/>
        </w:rPr>
        <w:t>Kahn 7-20</w:t>
      </w:r>
      <w:r>
        <w:t xml:space="preserve"> (Chris, Reporter on politics, energy, education, research and statistics editor, polling editor and overseer of operations for Routers polling company, “Some Trump Voters Regret Vote”, </w:t>
      </w:r>
      <w:hyperlink r:id="rId54" w:history="1">
        <w:r w:rsidRPr="00F61E84">
          <w:rPr>
            <w:rStyle w:val="Hyperlink"/>
          </w:rPr>
          <w:t>https://www.usnews.com/news/top-news/articles/2017-07-20/do-over-1-in-8-people-who-voted-for-trump-want-to-change-their-vote-reuters-ipsos-poll</w:t>
        </w:r>
      </w:hyperlink>
      <w:r>
        <w:t>, 7-20-17)// DT</w:t>
      </w:r>
    </w:p>
    <w:p w:rsidR="00CA1173" w:rsidRDefault="00CA1173" w:rsidP="00CA1173">
      <w:pPr>
        <w:rPr>
          <w:rStyle w:val="StyleUnderline"/>
        </w:rPr>
      </w:pPr>
      <w:r>
        <w:rPr>
          <w:rStyle w:val="StyleUnderline"/>
        </w:rPr>
        <w:br/>
      </w:r>
      <w:r w:rsidRPr="000B2E16">
        <w:rPr>
          <w:rStyle w:val="StyleUnderline"/>
        </w:rPr>
        <w:t>About one in eight people who voted for President Donald Trump said they would not do so again after witnessing Trump's tumultuous first six months in office, according to a Reuters/Ipsos poll of 2016 voters.</w:t>
      </w:r>
      <w:r>
        <w:t xml:space="preserve"> While most of the people who voted for Trump on Nov. 8 said they would back him again, </w:t>
      </w:r>
      <w:r w:rsidRPr="000B2E16">
        <w:rPr>
          <w:rStyle w:val="StyleUnderline"/>
        </w:rPr>
        <w:t>the erosion of support within his winning coalition of older, disaffected, mostly white voters poses a potential challenge for the president. Trump, who won the White House with the slimmest of margins, needs every last supporter behind him to push his agenda through a divided Congress and potentially win a second term in 2020.</w:t>
      </w:r>
      <w:r>
        <w:t xml:space="preserve"> Who Are the 'True Believers?' The poll surveyed voters who had told Reuters/Ipsos on Election Day how they had cast their ballots</w:t>
      </w:r>
      <w:r w:rsidRPr="000B2E16">
        <w:rPr>
          <w:rStyle w:val="StyleUnderline"/>
        </w:rPr>
        <w:t>. While other surveys have measured varying levels of disillusionment among Trump supporters, the Reuters/Ipsos poll shows how many would go as far as changing the way they voted. The survey was carried out first in May and then again in July.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w:t>
      </w:r>
      <w:r>
        <w:t xml:space="preserve"> Eighty-eight percent said they would vote for Trump again, a slight improvement over the May figure of 82 percent. Taken together, </w:t>
      </w:r>
      <w:r w:rsidRPr="000B2E16">
        <w:rPr>
          <w:rStyle w:val="StyleUnderline"/>
        </w:rPr>
        <w:t>the polls suggest that Trump’s standing with his base has improved slightly over the past few months despite his Republican Party’s repeated failures to overhaul the healthcare system and multiple congressional and federal investigations into his campaign’s ties to Russia</w:t>
      </w:r>
    </w:p>
    <w:p w:rsidR="00CA1173" w:rsidRPr="00DD5CBD" w:rsidRDefault="00CA1173" w:rsidP="00CA1173"/>
    <w:p w:rsidR="00CA1173" w:rsidRDefault="00CA1173" w:rsidP="00CA1173">
      <w:pPr>
        <w:pStyle w:val="Heading4"/>
      </w:pPr>
      <w:r>
        <w:t>Trump’s base support remains high – partly due to persistence to prevent outsourcing by Trump</w:t>
      </w:r>
    </w:p>
    <w:p w:rsidR="00CA1173" w:rsidRPr="00DD5CBD" w:rsidRDefault="00CA1173" w:rsidP="00CA1173">
      <w:r w:rsidRPr="00DD5CBD">
        <w:rPr>
          <w:rStyle w:val="Style13ptBold"/>
        </w:rPr>
        <w:t>Crowe 7-19</w:t>
      </w:r>
      <w:r>
        <w:t xml:space="preserve"> </w:t>
      </w:r>
      <w:proofErr w:type="gramStart"/>
      <w:r>
        <w:t>( Jack</w:t>
      </w:r>
      <w:proofErr w:type="gramEnd"/>
      <w:r>
        <w:t xml:space="preserve">, Fellow for the Daily Caller, “Poll: Trump’s Base Remains Solidly Behind Him”, </w:t>
      </w:r>
      <w:hyperlink r:id="rId55" w:history="1">
        <w:r w:rsidRPr="00F61E84">
          <w:rPr>
            <w:rStyle w:val="Hyperlink"/>
          </w:rPr>
          <w:t>http://dailycaller.com/2017/07/19/poll-trumps-base-remains-solidly-behind-him/</w:t>
        </w:r>
      </w:hyperlink>
      <w:r>
        <w:t>, 7-19-17) // DT</w:t>
      </w:r>
    </w:p>
    <w:p w:rsidR="00CA1173" w:rsidRDefault="00CA1173" w:rsidP="00CA1173">
      <w:r w:rsidRPr="00DD5CBD">
        <w:rPr>
          <w:rStyle w:val="StyleUnderline"/>
        </w:rPr>
        <w:t xml:space="preserve">Voters in counties that opted for President Donald Trump remain solidly in support of his agenda despite their growing weariness toward some of his more unorthodox behavior, a Wall Street Journal/NBC News Poll found Wenesday. The poll, which surveyed 600 adults in “Trump counties,” found these areas of the country view Trump’s economic agenda and foreign policy more favorably than the rest of the country. </w:t>
      </w:r>
      <w:r>
        <w:t xml:space="preserve">Trump has enjoyed widespread support in these counties </w:t>
      </w:r>
      <w:r w:rsidRPr="00DD5CBD">
        <w:rPr>
          <w:rStyle w:val="StyleUnderline"/>
        </w:rPr>
        <w:t>for his willingness to negotiate with American companies on an individual basis to prevent the firms from outsourcing jobs overseas</w:t>
      </w:r>
      <w:r>
        <w:t xml:space="preserve">. Seventy-five percent of respondents approved of his methods, while only 14 percent opposed them. Roughly two-thirds of those surveyed support Trump’s apparent willingness to act in response to North Korean provocations. A similar proportion of those surveyed supported Trump’s military response to Syrian President Bashar al-Assad’s use of chemical weapons against his own citizens. The phone survey, conducted July 8-12, was </w:t>
      </w:r>
      <w:r w:rsidRPr="00DD5CBD">
        <w:rPr>
          <w:rStyle w:val="StyleUnderline"/>
        </w:rPr>
        <w:t>administered across 16 states in counties that flipped from supporting former President Barack Obama in 2012 to voting Republican in the most recent election, and counties where support for Trump reached 20 percentage points higher than what Mitt Romney received in 2012. Support for Trump’s economic and foreign policy positions is counterbalanced by opposition to some of his personal behaviors and domestic political maneuvers. Only 33 percent of respondents approved of Trump’s firing of former FBI director James Comey and six-in-10 disapprove of his use of Twitter.</w:t>
      </w:r>
      <w:r>
        <w:t xml:space="preserve"> “Without a doubt, Donald Trump’s personal style was part of his appeal in the 2016 campaign,” said Democratic pollster Fred Yang, who conducted the survey with Republican Bill McInturff told WSJ. “But more and more it appears to be a distraction that is starting to hit a sour note with this base.”</w:t>
      </w:r>
    </w:p>
    <w:p w:rsidR="00CA1173" w:rsidRDefault="00CA1173" w:rsidP="00CA1173"/>
    <w:p w:rsidR="00CA1173" w:rsidRDefault="00CA1173" w:rsidP="00CA1173"/>
    <w:p w:rsidR="00CA1173" w:rsidRDefault="00CA1173" w:rsidP="00CA1173">
      <w:pPr>
        <w:pStyle w:val="Heading4"/>
      </w:pPr>
      <w:r>
        <w:t>Base support remains strong despite negative media attention and small decline – takes Reuters poll into account</w:t>
      </w:r>
    </w:p>
    <w:p w:rsidR="00CA1173" w:rsidRPr="008657FC" w:rsidRDefault="00CA1173" w:rsidP="00CA1173">
      <w:r w:rsidRPr="00E6470D">
        <w:rPr>
          <w:rStyle w:val="Style13ptBold"/>
        </w:rPr>
        <w:t>Farah 7-23</w:t>
      </w:r>
      <w:r>
        <w:t xml:space="preserve">-17 (Joseph, Author, journalist, and editor in chief of world net daily, “Trump? Unpopular? Not so fast!” </w:t>
      </w:r>
      <w:hyperlink r:id="rId56" w:history="1">
        <w:r w:rsidRPr="00F61E84">
          <w:rPr>
            <w:rStyle w:val="Hyperlink"/>
          </w:rPr>
          <w:t>http://www.wnd.com/2017/07/trump-unpopular-not-so-fast/</w:t>
        </w:r>
      </w:hyperlink>
      <w:r>
        <w:t xml:space="preserve"> World Net Daily) //DT</w:t>
      </w:r>
    </w:p>
    <w:p w:rsidR="00CA1173" w:rsidRDefault="00CA1173" w:rsidP="00CA1173">
      <w:r w:rsidRPr="008657FC">
        <w:rPr>
          <w:rStyle w:val="StyleUnderline"/>
        </w:rPr>
        <w:t>The big political story last week were some polls purportedly showing how unpopular Donald Trump has become with those voters who supported him for president last year. I don’t doubt that he has lost some popularity, as the polls seem to indicate. But, there are some things that weren’t reported about those polls, assuming their accuracy. First, there’s the Reuters poll, which was portrayed as a disaster for Trump.</w:t>
      </w:r>
      <w:r>
        <w:t xml:space="preserve"> If you run the numbers, though, they </w:t>
      </w:r>
      <w:r w:rsidRPr="008657FC">
        <w:rPr>
          <w:rStyle w:val="StyleUnderline"/>
        </w:rPr>
        <w:t>also show if the election were held today, Trump would win bigger over Hillary Clinton, even taking the popular vote bragging rights away from his opponent.</w:t>
      </w:r>
      <w:r>
        <w:t xml:space="preserve"> That’s right. You heard it here first. Just look at all the numbers. Hillary Clinton won 66 million total votes. Donald Trump won 62 million total votes. </w:t>
      </w:r>
      <w:r w:rsidRPr="008657FC">
        <w:rPr>
          <w:rStyle w:val="StyleUnderline"/>
        </w:rPr>
        <w:t>The Reuters poll shows, based on what respondents say now, some 12 percent of Trump voters would no longer cast their votes for him, while 88 percent would. His defectors, however, virtually all said they would not have switched their votes to Hillary Clinton. Meanwhile, 86 percent of Hillary voters said they would vote for her again if the election were a do-over, while 3 percent of that total said they would indeed have switched to Trump</w:t>
      </w:r>
      <w:r>
        <w:t xml:space="preserve">. When you do the calculations, here’s what you get: Hillary with 56.7 million votes and Trump with 57 million – meaning today Trump would win the popular vote against Clinton. What do YOU think? After 6 months in office, what grade would you give Trump? Sound off in today’s WND poll! Still there’s more good news for Trump in this latest poll that was widely reported as a catastrophe for him among his own supporters. This is the second time the poll was conducted among the same group. Last May, the very same individuals showed only 82 percent of Trump voters still favorable to him. This time, two months later, it showed his support among his voters had increased to 88 percent. </w:t>
      </w:r>
      <w:r w:rsidRPr="008657FC">
        <w:rPr>
          <w:rStyle w:val="StyleUnderline"/>
        </w:rPr>
        <w:t>It’s not unusual for presidents to lose the enthusiasm of their base of support in their first year in office.</w:t>
      </w:r>
      <w:r>
        <w:t xml:space="preserve"> Barack Obama did, most notably among his fellow African-Americans. Bill Clinton’s support six months into his first term was at 43 percent. I don’t recall much press about either of those presidencies being on the brink of implosion. </w:t>
      </w:r>
      <w:r w:rsidRPr="008657FC">
        <w:rPr>
          <w:rStyle w:val="StyleUnderline"/>
        </w:rPr>
        <w:t>Yes, Trump lost some support among his voters. But he gained the support of some 2 million Hillary supporters</w:t>
      </w:r>
      <w:r>
        <w:t xml:space="preserve">. Despite all the negative media focus on Trump over the last six months and no spotlight on Clinton, he lost no support to Hillary. Do you get the significance here? People who defect in elections from one candidate to another are like a gain of two votes. Nobody else in the media bothered to make that calculation. Does that surprise you? Of course not. What does it suggest? Either the media weren’t very enterprising or they wanted to paint the very worst picture of Trump’s overall popularity among voters in the 2016 election. There was another poll released this month that bears out this theory and, of course, it received less attention than the other. It shows if the election were held today instead of last November, </w:t>
      </w:r>
      <w:r w:rsidRPr="008657FC">
        <w:rPr>
          <w:rStyle w:val="StyleUnderline"/>
        </w:rPr>
        <w:t>Trump’s margin of victory would have been even bigger</w:t>
      </w:r>
      <w:r>
        <w:t>. That one was conducted by Bloomberg and shows Hillary Clinton far less popular today than Trump. Trump’s approval rating is at 41 percent, Hillary’s at 39 percent. Trump’s unfavorable rating was at 55 percent, Hillary’s at 58 percent. After all, it’s all about elections, isn’t it</w:t>
      </w:r>
      <w:r w:rsidRPr="008657FC">
        <w:rPr>
          <w:rStyle w:val="StyleUnderline"/>
        </w:rPr>
        <w:t>? Do I need to add that no president in my memory has been beaten up by the media as badly as Trump has been in his first six months? Is there any dispute about that? It’s been a constant drumbeat. Is it surprising that all this fake news about Russian collusion would cause some disaffection? Yet, at the end of the day, what these polls show is that if the election were held today, Trump would be the popular vote winner – something he did not achieve in 2016.</w:t>
      </w:r>
      <w:r>
        <w:t xml:space="preserve"> Would the shift have made a difference in Trump’s big win in the Electoral College? Doubtful. No one, not even in the fake news media, has suggested that. </w:t>
      </w:r>
    </w:p>
    <w:p w:rsidR="00CA1173" w:rsidRDefault="00CA1173" w:rsidP="00CA1173"/>
    <w:p w:rsidR="00CA1173" w:rsidRDefault="00CA1173" w:rsidP="00CA1173">
      <w:pPr>
        <w:pStyle w:val="Heading4"/>
      </w:pPr>
      <w:r>
        <w:t>Despite frustrations and Russia allegations, Trump’s base support remains high</w:t>
      </w:r>
    </w:p>
    <w:p w:rsidR="00CA1173" w:rsidRPr="00372963" w:rsidRDefault="00CA1173" w:rsidP="00CA1173">
      <w:r w:rsidRPr="00372963">
        <w:rPr>
          <w:rStyle w:val="Style13ptBold"/>
        </w:rPr>
        <w:t>Stanage 7-25</w:t>
      </w:r>
      <w:r>
        <w:t xml:space="preserve">-17, (Niall, political journalist and Associate Editor of the American political newspaper, The Hill, “The Memo: Trump frustrations grow as pressure rises”, The Hill, </w:t>
      </w:r>
      <w:hyperlink r:id="rId57" w:history="1">
        <w:r w:rsidRPr="00F61E84">
          <w:rPr>
            <w:rStyle w:val="Hyperlink"/>
          </w:rPr>
          <w:t>http://thehill.com/homenews/administration/343540-the-memo-trump-frustrations-grow-as-pressure-rises</w:t>
        </w:r>
      </w:hyperlink>
      <w:r>
        <w:t>) //DT</w:t>
      </w:r>
    </w:p>
    <w:p w:rsidR="00CA1173" w:rsidRDefault="00CA1173" w:rsidP="00CA1173">
      <w:r>
        <w:t xml:space="preserve">President Trump’s frustrations are reaching a new intensity as federal and congressional probes into alleged links with Russia burrow deeper into his inner circle. On Monday morning, hours before Trump’s son-in-law and senior adviser, Jared Kushner, met with investigators from the Senate Intelligence Committee, the president took to </w:t>
      </w:r>
      <w:proofErr w:type="gramStart"/>
      <w:r>
        <w:t>Twitter</w:t>
      </w:r>
      <w:proofErr w:type="gramEnd"/>
      <w:r>
        <w:t xml:space="preserve"> to deliver a barrage of criticism. In quick succession, Trump took aim at the Democratic Party, Senate Minority Leader Charles Schumer (D-N.Y.), “Crooked” Hillary Clinton and Rep. Adam Schiff (D-Calif.), the ranking Democrat on the House Intelligence Committee, whom called “sleazy.” As if that were not enough, Trump raised eyebrows even among Republicans by calling his attorney general, Jeff Sessions, “beleaguered.” In all those instances, Trump was arguing that allegations about Russia and its potential connections his campaign are unfair. But the most significant thing may be the timing of Trump’s fusillade. It came amid rising pressure on all sides. Kushner will meet with more congressional investigators, this time from the House, on Tuesday. Trump’s eldest son, Donald Trump Jr., and his former campaign chairman, Paul Manafort, have agreed to meet privately with the Senate Judiciary Committee, though a date has not been set. Media reports have also suggested that special counsel Robert Mueller is looking into President Trump’s past financial dealings — and is expected to get documentation from institutions such as Deutsche Bank, which conducted considerable business with the president during his years as a real estate mogul. The president has argued repeatedly that the investigation into Russia is a “witch hunt” aimed at undercutting the legitimacy of his victory in last November’s presidential election. Kushner sounded a similar theme during rare public remarks delivered outside the West Wing on Monday. “I did not collude with Russia, nor do I know of anyone else in the campaign who did so. I had no improper contacts,” he said. Kushner added: “Donald Trump had a better message and ran a smarter campaign, and that is why he won. Suggesting otherwise ridicules those who voted for him.” SPONSORED CONTENT </w:t>
      </w:r>
      <w:proofErr w:type="gramStart"/>
      <w:r>
        <w:t>A</w:t>
      </w:r>
      <w:proofErr w:type="gramEnd"/>
      <w:r>
        <w:t xml:space="preserve"> Shocking 21-Month 0% APR Credit Card SPONSORED BY NEXTADVISOR Still, Trump is not out of the woods yet. Last week, he told The New York Times that any look into his finances would amount to a crossing of a red line by Mueller. Washington has been rife with speculation that Trump could ultimately try to oust Mueller, though the White House denies he has any such plans. If he did so, many experts think a constitutional crisis would be inevitable. Critics of Trump, inside and beyond the political world, assert that he has long been sensitive about any deep probe of his finances. As a candidate, they note, he famously refused to release his tax returns, defying established political norms. Timothy O’Brien, the executive editor of Bloomberg View, faced a lawsuit from Trump over a biography he wrote more than 10 years ago. The future president took exception to O’Brien’s estimate of his net worth, which was much lower than Trump’s own assessment. The lawsuit was dismissed. O’Brien told The Hill that Trump “cared a lot more about [estimates of his net worth] than I did. It was a soft spot for him even when there was a lot of other stuff in the book that might have concerned him.” These days, O’Brien suggests Trump could be concerned about any probe of “unsavory connections” he may have had during his business career. Trump has always pushed back against any such allegations, as well as any broader suggestion of Russia-related shadiness. At a news conference at the White House back in February, he said: “Russia is a ruse. I have nothing to do with Russia, haven’t made a phone call to Russia in years, don’t speak to people from Russia.” As a political matter, Trump critics insist that his anger at Mueller — and at Sessions, who recused himself from Russia-related matters — is counterproductive. “It certainly would not be something that anybody would recommend to him,” said Democratic strategist Robert Shrum. “As he does this more and more, he creates the impression more and more that there is probably something there.” </w:t>
      </w:r>
      <w:r w:rsidRPr="00372963">
        <w:rPr>
          <w:rStyle w:val="StyleUnderline"/>
        </w:rPr>
        <w:t>But others who take a more sympathetic view argue that Trump’s base of support is unmoved by the media speculation around Russia — and that his voters expect the president to show his trademark pugnacity. Tobe Berkovitz, a Boston University professor and a specialist in political communications, argued that even though Trump is an unorthodox political figure in so many ways, his pushback on social media and elsewhere “is the traditional playing to the base” common to most politicians. “You look at the polling and it appears that his base is saying, ‘Hit ‘em back and hit ‘em back harder.’ ” Even so, Berkovitz added, Trump’s apparent belief that offense is the best form of defense carries a steep cost. “Is this any way to run a presidency? Is this any way to try to get any legislation passed? Or any way to deal with international relations? The answer is pretty self-evident. But Trump seems not just to ignore that — he revels in the blowback he gets for not playing ball in the way other politicians do.”</w:t>
      </w:r>
      <w:r>
        <w:t xml:space="preserve"> </w:t>
      </w:r>
    </w:p>
    <w:p w:rsidR="00CA1173" w:rsidRDefault="00CA1173" w:rsidP="00CA1173"/>
    <w:p w:rsidR="00CA1173" w:rsidRDefault="00CA1173" w:rsidP="00CA1173">
      <w:pPr>
        <w:pStyle w:val="Heading4"/>
      </w:pPr>
      <w:r>
        <w:t>Although Trump’s support seems to remain strong, that misperception is due to many people deidentifying with the GOP</w:t>
      </w:r>
    </w:p>
    <w:p w:rsidR="00CA1173" w:rsidRPr="006039F7" w:rsidRDefault="00CA1173" w:rsidP="00CA1173">
      <w:r w:rsidRPr="006039F7">
        <w:rPr>
          <w:rStyle w:val="Style13ptBold"/>
        </w:rPr>
        <w:t>Nyhan 7-19</w:t>
      </w:r>
      <w:r>
        <w:t xml:space="preserve">-17 </w:t>
      </w:r>
      <w:proofErr w:type="gramStart"/>
      <w:r>
        <w:t>( Brendan</w:t>
      </w:r>
      <w:proofErr w:type="gramEnd"/>
      <w:r>
        <w:t xml:space="preserve">, American political scientist and professor at Dartmouth College, “Why Trump’s Base Support May be Smaller Than It Seems”, </w:t>
      </w:r>
      <w:hyperlink r:id="rId58" w:history="1">
        <w:r w:rsidRPr="00F61E84">
          <w:rPr>
            <w:rStyle w:val="Hyperlink"/>
          </w:rPr>
          <w:t>https://www.nytimes.com/2017/07/19/upshot/why-trumps-base-of-support-may-be-smaller-than-it-seems.html</w:t>
        </w:r>
      </w:hyperlink>
      <w:r>
        <w:t xml:space="preserve"> accessed 7-25-17) // DT</w:t>
      </w:r>
    </w:p>
    <w:p w:rsidR="00CA1173" w:rsidRDefault="00CA1173" w:rsidP="00CA1173">
      <w:pPr>
        <w:rPr>
          <w:rStyle w:val="StyleUnderline"/>
        </w:rPr>
      </w:pPr>
      <w:r>
        <w:t xml:space="preserve">Donald J. Trump’s approval ratings are the lowest at this stage of a presidency since modern polling began in the mid-20th century. </w:t>
      </w:r>
      <w:r w:rsidRPr="002C3BDA">
        <w:rPr>
          <w:rStyle w:val="StyleUnderline"/>
        </w:rPr>
        <w:t>But his party’s base still appears highly supportive, which has discouraged Republicans in Congress from abandoning the president and his legislative agenda</w:t>
      </w:r>
      <w:r>
        <w:t xml:space="preserve">. </w:t>
      </w:r>
      <w:r w:rsidRPr="00DC620E">
        <w:rPr>
          <w:rStyle w:val="StyleUnderline"/>
        </w:rPr>
        <w:t>Even the most recent Russia revelations seemingly haven’t dented support for Mr. Trump among Republicans, who continue to approve of his job performance at very high rates</w:t>
      </w:r>
      <w:r>
        <w:t xml:space="preserve"> — </w:t>
      </w:r>
      <w:r w:rsidRPr="00DC620E">
        <w:rPr>
          <w:rStyle w:val="StyleUnderline"/>
        </w:rPr>
        <w:t>82 percent in an ABC News/Washington Post poll released Sunday, for instance</w:t>
      </w:r>
      <w:r>
        <w:t xml:space="preserve">. </w:t>
      </w:r>
      <w:r w:rsidRPr="00DC620E">
        <w:rPr>
          <w:rStyle w:val="StyleUnderline"/>
        </w:rPr>
        <w:t>But numbers like these may mask a decline in support for Mr. Trump among his original party base</w:t>
      </w:r>
      <w:r>
        <w:t xml:space="preserve">. A new working paper by the Emory University political scientists B. Pablo Montagnes, Zachary Peskowitz and Joshua McCrain argues </w:t>
      </w:r>
      <w:r w:rsidRPr="00DC620E">
        <w:rPr>
          <w:rStyle w:val="StyleUnderline"/>
        </w:rPr>
        <w:t>that people who identify as Republican may stop doing so if they disapprove of Trump, creating a false stability in his partisan approval numbers even as the absolute number of people approving him shrinks.</w:t>
      </w:r>
      <w:r>
        <w:t xml:space="preserve"> Gallup data supports this idea, showing a four-percentage-point decline in G.O.P. identification since the 2016 election that is mirrored in other polling, though to a lesser extent. Photo President Trump remains popular among Republicans and Republican leaners, but some erosion of support may be hidden. Credit Eric Thayer for The New York Times One example is the MSNBC host Joe Scarborough</w:t>
      </w:r>
      <w:r w:rsidRPr="008F244E">
        <w:rPr>
          <w:rStyle w:val="StyleUnderline"/>
        </w:rPr>
        <w:t>, a former Republican member of Congress and an increasingly vocal Trump critic who has announced that he is leaving the party.</w:t>
      </w:r>
      <w:r>
        <w:t xml:space="preserve"> </w:t>
      </w:r>
      <w:r w:rsidRPr="008F244E">
        <w:rPr>
          <w:rStyle w:val="StyleUnderline"/>
        </w:rPr>
        <w:t>If most people who have stopped identifying as Republicans are Trump disapprovers like Mr. Scarborough, we could observe stable party approval ratings for the president despite waning popularity with his previous party coalition. Individual news media polls typically do not have a measure of how respondents previously answered questions about party identification, so Mr. Montagnes and his co-authors had to estimate a range for Mr. Trump’s G.O.P. approval rating among those “missing” respondents — people who previously identified as Republican but no longer do so. If all of them approve of Mr. Trump, the resulting estimate would be the upper bound on his partisan approval rating</w:t>
      </w:r>
      <w:r>
        <w:t xml:space="preserve">. If all such respondents disapprove of </w:t>
      </w:r>
      <w:proofErr w:type="gramStart"/>
      <w:r>
        <w:t>him, that</w:t>
      </w:r>
      <w:proofErr w:type="gramEnd"/>
      <w:r>
        <w:t xml:space="preserve"> would be the lower bound. Continue reading the main story RELATED COVERAGE POLITICAL CALCULUS A 2016 Review: Why Key State Polls Were Wrong About Trump MAY 31, 2017 DISAPPROVAL Trump’s Approval Ratings </w:t>
      </w:r>
      <w:proofErr w:type="gramStart"/>
      <w:r>
        <w:t>Are</w:t>
      </w:r>
      <w:proofErr w:type="gramEnd"/>
      <w:r>
        <w:t xml:space="preserve"> Down. How Much Does It Mean? FEB. 17, 2017 Trump Seems Much Better at Branding Opponents Than Marketing Policies JULY 18, 2017 RECENT COMMENTS PaulaC. July 20, 2017 </w:t>
      </w:r>
      <w:proofErr w:type="gramStart"/>
      <w:r>
        <w:t>They</w:t>
      </w:r>
      <w:proofErr w:type="gramEnd"/>
      <w:r>
        <w:t xml:space="preserve"> ought to be ashamed of themsejves. Thst would be a start. David July 20, 2017 </w:t>
      </w:r>
      <w:proofErr w:type="gramStart"/>
      <w:r>
        <w:t>Didn't</w:t>
      </w:r>
      <w:proofErr w:type="gramEnd"/>
      <w:r>
        <w:t xml:space="preserve"> Trump just warn Meuller to lay off his family's finances? It's all coming out. It's only a matter of time. Phyliss Dalmatian July 20, 2017 Maybe the </w:t>
      </w:r>
      <w:proofErr w:type="gramStart"/>
      <w:r>
        <w:t>" missing</w:t>
      </w:r>
      <w:proofErr w:type="gramEnd"/>
      <w:r>
        <w:t xml:space="preserve">" are dead. Not just brain dead, but actually dead. SEE ALL COMMENTS ADVERTISEMENT Continue reading the main story </w:t>
      </w:r>
      <w:proofErr w:type="gramStart"/>
      <w:r>
        <w:t>These</w:t>
      </w:r>
      <w:proofErr w:type="gramEnd"/>
      <w:r>
        <w:t xml:space="preserve"> lower-bound estimates are likely to be much closer to reality — </w:t>
      </w:r>
      <w:r w:rsidRPr="006039F7">
        <w:rPr>
          <w:rStyle w:val="StyleUnderline"/>
        </w:rPr>
        <w:t>Pew Research Center data show that disapproval of Mr. Trump was 84 percent among people who switched from identifying or leaning Republican in December 2015 to identifying or leaning Democrat in April 2017. When the Emory political scientists use the Gallup data to account for Republicans who have stopped identifying with the party since the election, they find that partisan support for Trump could be substantially lower than it appears. The lower bound is often from 70 percent to 80 percent instead of the 80-to-90 range that Gallup polls typically show</w:t>
      </w:r>
      <w:r>
        <w:t xml:space="preserve">. Given the decline in Republican identification since last November, they find, “the lower bound on Trump’s partisan approval rate is much lower” than partisan approval at a comparable point in the Obama presidency and is lower than it was even during Mr. Obama’s second term. This finding contains an </w:t>
      </w:r>
      <w:r w:rsidRPr="006039F7">
        <w:rPr>
          <w:rStyle w:val="StyleUnderline"/>
        </w:rPr>
        <w:t>important lesson for interpreting presidential approval polls. Mr. Trump remains popular among the people who currently identify as Republican, but there is a group of “missing” former Republicans who most likely disapprove of him and are excluded from that calculation altogether.</w:t>
      </w:r>
    </w:p>
    <w:p w:rsidR="00CA1173" w:rsidRDefault="00CA1173" w:rsidP="00CA1173">
      <w:pPr>
        <w:rPr>
          <w:rStyle w:val="StyleUnderline"/>
        </w:rPr>
      </w:pPr>
    </w:p>
    <w:p w:rsidR="00CA1173" w:rsidRDefault="00CA1173" w:rsidP="00CA1173">
      <w:pPr>
        <w:pStyle w:val="Heading4"/>
      </w:pPr>
      <w:r>
        <w:t xml:space="preserve">Trump’s base support is high overall but base support on healthcare is low </w:t>
      </w:r>
    </w:p>
    <w:p w:rsidR="00CA1173" w:rsidRPr="00AC2EF5" w:rsidRDefault="00CA1173" w:rsidP="00CA1173">
      <w:r w:rsidRPr="00AC2EF5">
        <w:rPr>
          <w:rStyle w:val="Style13ptBold"/>
        </w:rPr>
        <w:t>Mattingly 7-17</w:t>
      </w:r>
      <w:r>
        <w:t xml:space="preserve">-17 (Justin, Syracuse University journalism and political science graduate, and former editor in chief of The Daily Orange, “Trump’s Solid Support From Base Shows Some Cracks on Health Care”, </w:t>
      </w:r>
      <w:hyperlink r:id="rId59" w:history="1">
        <w:r w:rsidRPr="00F61E84">
          <w:rPr>
            <w:rStyle w:val="Hyperlink"/>
          </w:rPr>
          <w:t>https://www.bloomberg.com/news/articles/2017-07-17/trump-s-solid-support-from-base-shows-some-cracks-on-health-care</w:t>
        </w:r>
      </w:hyperlink>
      <w:r>
        <w:t xml:space="preserve"> ) // DT</w:t>
      </w:r>
    </w:p>
    <w:p w:rsidR="00CA1173" w:rsidRDefault="00CA1173" w:rsidP="00CA1173">
      <w:pPr>
        <w:rPr>
          <w:rStyle w:val="StyleUnderline"/>
        </w:rPr>
      </w:pPr>
      <w:r w:rsidRPr="00D13824">
        <w:rPr>
          <w:rStyle w:val="StyleUnderline"/>
        </w:rPr>
        <w:t>Donald Trump’s most fervent supporters are less confident of his leadership on health care even though they still overwhelmingly support him as president</w:t>
      </w:r>
      <w:r w:rsidRPr="00655DA4">
        <w:t xml:space="preserve">, the latest Bloomberg National Poll shows. As Trump calls on the U.S. Senate to pass legislation repealing and replacing Obamacare, </w:t>
      </w:r>
      <w:r w:rsidRPr="00D13824">
        <w:rPr>
          <w:rStyle w:val="StyleUnderline"/>
        </w:rPr>
        <w:t>60 percent of all poll respondents said they think it’s unrealistic that a bill lowering premiums and covering more people will be passed in the next several years. At the same time, health care ranked as the most important issue facing the country, ahead of jobs, terrorism and immigration. Health-insurance companies and drug companies fared equally poorly in the survey, with 61 percent holding an unfavorable view of each.</w:t>
      </w:r>
      <w:r w:rsidRPr="00655DA4">
        <w:t xml:space="preserve"> For insurers, it was the worst showing since the question was first asked in 2009, when half held an unfavorable view. The current poll, which surveyed 1,001 U.S. adults, was conducted July 8-12</w:t>
      </w:r>
      <w:r w:rsidRPr="00AC2EF5">
        <w:rPr>
          <w:rStyle w:val="StyleUnderline"/>
        </w:rPr>
        <w:t>. Trump’s overall job approval rating among his voters stood at almost 90 percent, but just 62 percent approved of his handling of health care. “This signals some disillusionment among his base on this issue,” said J. Ann Selzer, whose firm conducted the poll. Read the poll questions and methodology here. The Senate delayed action on a revised version of its health bill that was scheduled for as soon as this week because Senator John McCain is recovering from surgery. Republicans there can lose no more than two votes from their 52-member majority</w:t>
      </w:r>
      <w:r w:rsidRPr="00655DA4">
        <w:t xml:space="preserve">. The Congressional Budget Office may issue an estimate of the cost and insurance coverage of the bill this week, which could sway some of the wavering lawmakers in one direction or another. Get the latest on global politics in your inbox, every day. Get our newsletter daily. Enter your email Sign </w:t>
      </w:r>
      <w:proofErr w:type="gramStart"/>
      <w:r w:rsidRPr="00655DA4">
        <w:t>Up</w:t>
      </w:r>
      <w:proofErr w:type="gramEnd"/>
      <w:r w:rsidRPr="00655DA4">
        <w:t xml:space="preserve"> Trump voters were more optimistic on health-care changes than Democrats, with 62 percent saying it’s realistic that a bill that improves coverage will pass. </w:t>
      </w:r>
      <w:r w:rsidRPr="00AC2EF5">
        <w:rPr>
          <w:rStyle w:val="StyleUnderline"/>
        </w:rPr>
        <w:t xml:space="preserve">About three in four Democrats (77 percent) said it’s unrealistic, as did 64 percent of independents. Health care was the No. 1 issue for all demographic subgroups, with the exception of Republicans, who ranked terrorism as the most important issue, with health care second. The poll has a margin of error of plus or minus 3.1 percentage points. It was conducted by Des Moines, Iowa-based Selzer &amp; Co. </w:t>
      </w:r>
    </w:p>
    <w:p w:rsidR="00CA1173" w:rsidRDefault="00CA1173" w:rsidP="00CA1173">
      <w:pPr>
        <w:rPr>
          <w:rStyle w:val="StyleUnderline"/>
        </w:rPr>
      </w:pPr>
    </w:p>
    <w:p w:rsidR="00CA1173" w:rsidRDefault="00CA1173" w:rsidP="00CA1173">
      <w:pPr>
        <w:pStyle w:val="Heading4"/>
      </w:pPr>
      <w:r>
        <w:t>Trump’s base is dwindling</w:t>
      </w:r>
    </w:p>
    <w:p w:rsidR="00CA1173" w:rsidRPr="00A541AD" w:rsidRDefault="00CA1173" w:rsidP="00CA1173">
      <w:r w:rsidRPr="00A541AD">
        <w:rPr>
          <w:rStyle w:val="Style13ptBold"/>
        </w:rPr>
        <w:t>Cameron 7-24</w:t>
      </w:r>
      <w:r>
        <w:t xml:space="preserve">-17 (Richard, Editor-in-Chief National Compass - Politics, Constitution, News, Tech, Science, Consumers, “What Is Donald Trump’s Base Of Support Looking Like In July 2017? The Latest Polling &amp; What It Means”, </w:t>
      </w:r>
      <w:hyperlink r:id="rId60" w:history="1">
        <w:r w:rsidRPr="00F61E84">
          <w:rPr>
            <w:rStyle w:val="Hyperlink"/>
          </w:rPr>
          <w:t>http://www.nationalcompass.net/2017/07/24/donald-trumps-support-base-latest-polling/</w:t>
        </w:r>
      </w:hyperlink>
      <w:r>
        <w:t>) // DT</w:t>
      </w:r>
    </w:p>
    <w:p w:rsidR="00CA1173" w:rsidRDefault="00CA1173" w:rsidP="00CA1173">
      <w:pPr>
        <w:rPr>
          <w:rStyle w:val="StyleUnderline"/>
        </w:rPr>
      </w:pPr>
      <w:r w:rsidRPr="00972265">
        <w:t xml:space="preserve">Trump’s Base of support in July 2017 Here at National Compass, we are </w:t>
      </w:r>
      <w:r w:rsidRPr="00A541AD">
        <w:rPr>
          <w:rStyle w:val="StyleUnderline"/>
        </w:rPr>
        <w:t>frequently tracking how Donald Trump’s presidency is trending, looking for signifiers that may indicate a shift in the national outlook towards him. So far the baseline numbers are holding steady although not favorably for the President.</w:t>
      </w:r>
      <w:r w:rsidRPr="00972265">
        <w:t xml:space="preserve"> The latest Washington Post / ABC News poll shows President Donald Trump’s approval ratings remaining at 36 percent as they have been for several months at this point. As a point of comparison, George W. Bush and Barack Obama, in the same poll at the same approximately first 6 months of their presidencies, were both running at 59 percent. This is a striking difference. In Bush’s case, it was pre-9/11. </w:t>
      </w:r>
      <w:r w:rsidRPr="00A541AD">
        <w:rPr>
          <w:rStyle w:val="StyleUnderline"/>
        </w:rPr>
        <w:t>No president has had lower ratings at this point in the last 70 years</w:t>
      </w:r>
      <w:r w:rsidRPr="00972265">
        <w:t xml:space="preserve">. The WaPo ABC poll delves further into the complex data of opinion regarding Trump. </w:t>
      </w:r>
      <w:r w:rsidRPr="00A541AD">
        <w:rPr>
          <w:rStyle w:val="StyleUnderline"/>
        </w:rPr>
        <w:t>For example, his ratings with those who identify as Republicans. 82 percent of respondents that claim GOP affiliation, approve of Trump’s performance, but it is the number within the number that reveals some erosion. Of the 82 percent, only 62 percent of Republicans “strongly approve” of Trump. Job Performance As we drill down into the data, more specificity emerges.</w:t>
      </w:r>
      <w:r w:rsidRPr="00972265">
        <w:t xml:space="preserve"> The poll reports that compared Trump with previous presidents, 23 percent think “Trump is doing a better job than most.” Though a scant 17 percent say he’s doing a “much better” job, 38 percent think he’s doing “much worse.” All but a minority of those surveyed think Trump should knock off with the Tweeting. Two thirds agree his social media activities are a detriment to his job performance, and 53 percent “strongly agree”. Of the 24 percent that approve of Trump’s twitter antics, only 13 percent applaud it. Do they believe Trump is “Presidential”? The majority do not. 24 percent say that, since taking office, Trump has “acted in a way that’s fitting and proper for a president of the United States.” Seventy percent, on the other hand, say Trump has acted in a way that is “unpresidential.” Isn’t there a 70% rule in politics, or something close to it? Trump’s and Trump Jr.’s Russian Collusion Problems Among the many things Trump’s White House advisers and political consultants should be concerned about, is the finding that only 26% think Donald Trump Jr.’s meeting with the Russian lawyer and another individual trafficking in Russian influence in the United States, was appropriate – and only half of Republicans think so</w:t>
      </w:r>
      <w:r w:rsidRPr="00A541AD">
        <w:rPr>
          <w:rStyle w:val="StyleUnderline"/>
        </w:rPr>
        <w:t>. Despite all of the bluster from Trump during the campaign about his negotiating prowess, two thirds are not confident in his abilities in that department. 73% disagree with the statement that “America’s leadership in the world has gotten stronger” under Trump. And then, the poll which took a sample of over 1,000 adults, with an error margin of plus / minus 3.5 – asked this question. “Would you say that the more you hear about Trump, the more you like him? Or the more you hear about Trump, the less you like him?” The result was that roughly 3 in 10 adults said more.</w:t>
      </w:r>
      <w:r w:rsidRPr="00972265">
        <w:t xml:space="preserve"> Nearly 6 in 10 said less. Enthusiastic Support Dwindles What is the biggest takeaway from this poll</w:t>
      </w:r>
      <w:r w:rsidRPr="00A541AD">
        <w:rPr>
          <w:rStyle w:val="StyleUnderline"/>
        </w:rPr>
        <w:t>? Solid support for Trump is dwindling. At this point, Trump’s average enthusiastic support now stands at 25 percent. When we talk about his “base” – that is what we are talking about – just one quarter of Americans</w:t>
      </w:r>
      <w:r w:rsidRPr="00972265">
        <w:t xml:space="preserve">. Naturally, Trump must respond on Twitter, even though a majority believe it is mistaken and counter-productive, not to mention generally unpresidential to do so. </w:t>
      </w:r>
      <w:r w:rsidRPr="00A541AD">
        <w:rPr>
          <w:rStyle w:val="StyleUnderline"/>
        </w:rPr>
        <w:t>Trump responded to the poll, saying his approval rating, which he opted to round up to 40%, is “not bad at this time”.</w:t>
      </w:r>
      <w:r w:rsidRPr="00972265">
        <w:t xml:space="preserve"> Then he bad mouthed the poll itself. The problem (for Trump) is that the poll is consistent with numerous other polls conducted since he entered the White House – with the possible exception of various unscientific polls – “Drudge Report”?; and other online surveys on sites that are regular destinations only for staunch Trump supporters. So much winnin</w:t>
      </w:r>
      <w:r>
        <w:rPr>
          <w:rStyle w:val="StyleUnderline"/>
        </w:rPr>
        <w:t>g.</w:t>
      </w:r>
    </w:p>
    <w:p w:rsidR="00CA1173" w:rsidRDefault="00CA1173" w:rsidP="00CA1173">
      <w:pPr>
        <w:rPr>
          <w:rStyle w:val="StyleUnderline"/>
        </w:rPr>
      </w:pPr>
    </w:p>
    <w:p w:rsidR="00CA1173" w:rsidRDefault="00CA1173" w:rsidP="00CA1173">
      <w:pPr>
        <w:pStyle w:val="Heading4"/>
      </w:pPr>
      <w:r>
        <w:t>Trump’s base remains high despite potential factors</w:t>
      </w:r>
    </w:p>
    <w:p w:rsidR="00CA1173" w:rsidRPr="00391F1D" w:rsidRDefault="00CA1173" w:rsidP="00CA1173">
      <w:r w:rsidRPr="00EF2244">
        <w:rPr>
          <w:rStyle w:val="Style13ptBold"/>
        </w:rPr>
        <w:t>Riotta, 7-20</w:t>
      </w:r>
      <w:r>
        <w:t>-17 (Chris, Newsweek reporter specializing in politics, social commentator, “More People Would Still Vote for Trump Again Instead Of Clinton”, http://www.newsweek.com/donald-trump-better-hillary-clinton-polls-voters-support-white-house-639710)//DT</w:t>
      </w:r>
    </w:p>
    <w:p w:rsidR="00CA1173" w:rsidRDefault="00CA1173" w:rsidP="00CA1173">
      <w:pPr>
        <w:rPr>
          <w:rStyle w:val="StyleUnderline"/>
        </w:rPr>
      </w:pPr>
      <w:r w:rsidRPr="00687CB7">
        <w:t>The 2016 presidential election never ended—it’s merely taken on a new form. Ever since President Donald Trump took office six months ago, pundits, pollsters and ordinary Americans have all been asking: How did we get here? If possible, could we have done anything different</w:t>
      </w:r>
      <w:r w:rsidRPr="00687CB7">
        <w:rPr>
          <w:rStyle w:val="StyleUnderline"/>
        </w:rPr>
        <w:t>? According to a new Reuters/Ipsos poll published Thursday, most Trump voters haven’t budged in their support of the president, with 88 percent of those surveyed saying they’d cast their ballots for the Republican candidate again if America were to go back in time to Election Day.</w:t>
      </w:r>
      <w:r w:rsidRPr="00687CB7">
        <w:t xml:space="preserve"> That number is slightly more than the 85 percent of Clinton supporters who said in a May ABC/Washington Post poll they’d still vote for the former secretary of state. It’s not exactly a perfect comparison: </w:t>
      </w:r>
      <w:r w:rsidRPr="00687CB7">
        <w:rPr>
          <w:rStyle w:val="StyleUnderline"/>
        </w:rPr>
        <w:t>The latest polling doesn’t indicate how many Clinton supporters would still vote for her in July. Trump received a 6 percent boost from similar polls conducted in May, when 82 percent of his voters said they’d still put him in the White House</w:t>
      </w:r>
      <w:r w:rsidRPr="00687CB7">
        <w:t xml:space="preserve">. The slight bump adds fuel to the idea that </w:t>
      </w:r>
      <w:r w:rsidRPr="00687CB7">
        <w:rPr>
          <w:rStyle w:val="StyleUnderline"/>
        </w:rPr>
        <w:t>Trump supporters haven’t budged in their approval of his presidency</w:t>
      </w:r>
      <w:r w:rsidRPr="00687CB7">
        <w:t xml:space="preserve">. </w:t>
      </w:r>
      <w:r w:rsidRPr="00687CB7">
        <w:rPr>
          <w:rStyle w:val="StyleUnderline"/>
        </w:rPr>
        <w:t>The July poll was also conducted before the Republican-dominated Senate failed to pass its version of a health care bill that would repeal and replace Barack Obama’s Affordable Care Act. Trump’s promise to replace Obama’s landmark initiative was a critical component of his candidacy and helped him garner support from conservative voters across the country. Meanwhile, Clinton’s latest approval ratings remain lower than Trump’s, at 39 percent to his 41 percent, according to Bloomberg’s National Poll published Tuesday</w:t>
      </w:r>
      <w:r w:rsidRPr="00687CB7">
        <w:t xml:space="preserve">. Seven percent of Trump voters said they “don’t know” whether they would vote again for Trump “if the 2016 presidential election were held today,” while 4 percent said they would vote for other candidates instead of the president. One percent of those surveyed said they would refrain from voting again in the 2016 race. In May, 9 percent of Trump’s supporters said they wouldn’t vote in the election again. </w:t>
      </w:r>
      <w:r w:rsidRPr="00687CB7">
        <w:rPr>
          <w:rStyle w:val="StyleUnderline"/>
        </w:rPr>
        <w:t>As the summer’s heated up, so has the controversy over Russia’s involvement in the election and suspected collusion between the Kremlin and Trump aides. New developments point directly at Trump’s son Donald Trump Jr., who attempted to gain information against Clinton from a Russian lawyer last June. But Trump’s base still defends the president when he’s facing criticism from the media and Democrats, and it doesn’t appear likely his voters will be changing their minds anytime soon</w:t>
      </w:r>
      <w:r>
        <w:rPr>
          <w:rStyle w:val="StyleUnderline"/>
        </w:rPr>
        <w:t>.</w:t>
      </w:r>
    </w:p>
    <w:p w:rsidR="00CA1173" w:rsidRDefault="00CA1173" w:rsidP="00CA1173">
      <w:pPr>
        <w:rPr>
          <w:rStyle w:val="StyleUnderline"/>
        </w:rPr>
      </w:pPr>
    </w:p>
    <w:p w:rsidR="00CA1173" w:rsidRDefault="00CA1173" w:rsidP="00CA1173">
      <w:pPr>
        <w:pStyle w:val="Heading4"/>
      </w:pPr>
      <w:r>
        <w:t>Disregard generic support waning cards – Trump’s base is still with him</w:t>
      </w:r>
    </w:p>
    <w:p w:rsidR="00CA1173" w:rsidRPr="00DA7C82" w:rsidRDefault="00CA1173" w:rsidP="00CA1173">
      <w:r w:rsidRPr="00DA7C82">
        <w:rPr>
          <w:rStyle w:val="Style13ptBold"/>
        </w:rPr>
        <w:t>Rosenfeld 7-23</w:t>
      </w:r>
      <w:r>
        <w:t>-17, (Steven, National Politics Reporter for AlterNet, “Trump’s support falling among swing-state voters who elected him, recent polls find”, http://www.salon.com/2017/07/23/trumps-support-falling-among-swing-state-voters-who-elected-him-recent-polls-find_partner/)//DT</w:t>
      </w:r>
    </w:p>
    <w:p w:rsidR="00CA1173" w:rsidRDefault="00CA1173" w:rsidP="00CA1173">
      <w:r w:rsidRPr="00EF2244">
        <w:rPr>
          <w:rStyle w:val="StyleUnderline"/>
        </w:rPr>
        <w:t>Donald Trump is wearing out his welcome among the voters who swung 2016’s presidential swing states in his direction, according to just-released regional polls. The swing-state surveys are more incisive than national polls that found Trump’s approval ratings were below 40 percent: 39 percent by Monmouth</w:t>
      </w:r>
      <w:r w:rsidRPr="00EF2244">
        <w:t xml:space="preserve"> University Polling Institute to 36 percent by the Washington Post/ABC News poll. “</w:t>
      </w:r>
      <w:r w:rsidRPr="00E40F2D">
        <w:rPr>
          <w:rStyle w:val="StyleUnderline"/>
        </w:rPr>
        <w:t>Trump continues to be deeply unpopular. His standing is a mirror opposite of Obama and Bush at this point in their first terms. Each held a 59 percent job approval rating in Post-ABC polling</w:t>
      </w:r>
      <w:r w:rsidRPr="00EF2244">
        <w:t>,” the Post wrote. “</w:t>
      </w:r>
      <w:r w:rsidRPr="00E40F2D">
        <w:rPr>
          <w:rStyle w:val="StyleUnderline"/>
        </w:rPr>
        <w:t>Half of Americans say Trump is doing a worse job than most past presidents, while just under one-quarter say he is doing better</w:t>
      </w:r>
      <w:r w:rsidRPr="00EF2244">
        <w:t xml:space="preserve">.” The Post-ABC poll found Trump’s support had fallen since April, including in the important category of political independents, where only 32 percent support him now compared to 38 percent this spring. Independents are not the only swing voters who matter. In many Midwestern states last November, tens of thousands of voters who previously backed Barrack Obama rejected Hillary Clinton and voted for Trump. That’s where the latest regional polls come in, showing that growing number of voters in counties that flipped from blue in 2012 to red in 2016 were having the political equivalent of buyer’s remorse. </w:t>
      </w:r>
      <w:r w:rsidRPr="00E40F2D">
        <w:rPr>
          <w:rStyle w:val="StyleUnderline"/>
        </w:rPr>
        <w:t>“There are two ways to view our new NBC/WSJ ‘Trump Counties’ poll,” wrote NBC’s news team on Monday. The first way is to see that his overall approval rate in the 429 counties in 16 states they surveyed “stands at 50 percent, which is higher than his 40 percent overall (national) job rating from our June NBC/WSJ poll, or 36 percent that WaPo/ABC had yesterday.” But the second way, which is more reflective of how swing states and the Electoral College interact, finds “his approval rating in these counties is down from his winning percentage in these areas in November 2016,” NBC’s news team wrote. “In the ‘Flip Counties’—think places like Luzerne, Pa., which Obama carried 52 percent to 47 percent, but which Trump won, 58 percent to 39 percent — Trump’s job rating stands at just 44 percent.</w:t>
      </w:r>
      <w:r w:rsidRPr="00EF2244">
        <w:t xml:space="preserve"> Trump won these ‘Flip Counties’ by a combined 51 percent to 43 percent margin a year ago.” NBC also polled Trump’s standing counties that were won in 2012 by Mitt Romney and where he “surged” and won by larger margins in 2016. “In the Trump ‘Surge Counties’ — think places like Carbon, Pa., which Trump won, 65 percent to 31 percent (versus Mitt Romney’s 53 percent to 45 percent margin)—56 percent of residents approve of the president’s job performance. But in 2016, Trump won these ‘Surge Counties’ by a combined 65 percent to 29 percent.” These are big drops among two classes of swing voters in swing counties in swing states. NBC soft-pedals its conclusion, saying, “Bottom line: </w:t>
      </w:r>
      <w:r w:rsidRPr="00E40F2D">
        <w:rPr>
          <w:rStyle w:val="StyleUnderline"/>
        </w:rPr>
        <w:t>Even in places that he won in 2016, he’s taken a hit when it comes to his approval ratings.” We’ll be blunter. If these polls are anywhere near correct, it shows Trump is still ahead in reliably red counties — reliably red in that a majority voted for a Republican presidential candidate in 2012. However, a majority of voters in crossover counties, who previously supported Obama, have abandoned Trump.</w:t>
      </w:r>
      <w:r w:rsidRPr="00EF2244">
        <w:t xml:space="preserve"> (Only 44 percent approve.) The counties polled were in 16 states: Colorado, Florida, Georgia, Indiana, Iowa, Maine, Michigan, Minnesota, Missouri, Nevada, New Hampshire, North Carolina, Ohio, Pennsylvania, Virginia and Wisconsin. A closer look in Iowa Another recent poll by the Des Moines Register drills down into these findings. </w:t>
      </w:r>
      <w:r w:rsidRPr="00DA7C82">
        <w:rPr>
          <w:rStyle w:val="StyleUnderline"/>
        </w:rPr>
        <w:t>Overall, it finds Trump’s support has fallen to what appears to be the same level of hardcore enthusiasts seen in the other polls — that he has a base of about one-third of voters.</w:t>
      </w:r>
      <w:r w:rsidRPr="00EF2244">
        <w:t xml:space="preserve"> “In Iowa polls dating back to the Eisenhower era, no president has found himself with a majority disapproval rating as quickly as Trump,” the Register said. “Self-identified independents have turned against Trump, with 59 percent now saying they disapprove of the job he’s doing compared with 35 percent who approve. In an Iowa poll five months ago, his disapproval rating among independents was 50 percent, 9 percentage points lower than now.” Then, the Register found roughly the same thing as the Washington Post/ABC poll did. That between 24 and 34 percent of voters say Trump has “acted in a way that’s fitting and proper for a president,” “approve of Trump’s use of Twitter,” think “Trump is doing a better job than most,” is “a positive role model for young people,” think “America’s leadership in the world has gotten stronger,” “believe it was appropriate for Trump’s son, Donald Jr., to meet last summer with a Russian lawyer who said she had damaging information about Hillary Clinton,” or “trust Trump to negotiate on America’s behalf.” </w:t>
      </w:r>
      <w:r w:rsidRPr="00DA7C82">
        <w:rPr>
          <w:rStyle w:val="StyleUnderline"/>
        </w:rPr>
        <w:t>“Still, Trump remains popular among the electoral base that won him the election: 90 percent of respondents who say they voted for him continue to approve of his performance, as do 63 percent of Iowans from rural areas,” the Register said. “Fifty-seven percent of self-identified born-again Christians back Trump, as do 51 percent of Protestants and a 47-percent plurality of Catholics.”</w:t>
      </w:r>
      <w:r w:rsidRPr="00EF2244">
        <w:t xml:space="preserve"> </w:t>
      </w:r>
    </w:p>
    <w:p w:rsidR="00CA1173" w:rsidRDefault="00CA1173" w:rsidP="00CA1173"/>
    <w:p w:rsidR="00CA1173" w:rsidRPr="0055300F" w:rsidRDefault="00CA1173" w:rsidP="00CA1173">
      <w:pPr>
        <w:pStyle w:val="Heading2"/>
      </w:pPr>
      <w:r w:rsidRPr="0055300F">
        <w:t>Extra</w:t>
      </w:r>
    </w:p>
    <w:p w:rsidR="00CA1173" w:rsidRDefault="00CA1173" w:rsidP="00CA1173">
      <w:pPr>
        <w:pStyle w:val="Heading3"/>
      </w:pPr>
      <w:r>
        <w:t>Squo risks base</w:t>
      </w:r>
    </w:p>
    <w:p w:rsidR="00CA1173" w:rsidRDefault="00CA1173" w:rsidP="00CA1173">
      <w:pPr>
        <w:pStyle w:val="Heading4"/>
      </w:pPr>
      <w:r>
        <w:t xml:space="preserve">Trump’s PC is at a historic low – continuation of poor public support could </w:t>
      </w:r>
      <w:r w:rsidRPr="002860E1">
        <w:rPr>
          <w:u w:val="single"/>
        </w:rPr>
        <w:t>erode his base</w:t>
      </w:r>
    </w:p>
    <w:p w:rsidR="00CA1173" w:rsidRDefault="00CA1173" w:rsidP="00CA1173">
      <w:pPr>
        <w:rPr>
          <w:rStyle w:val="Style13ptBold"/>
        </w:rPr>
      </w:pPr>
      <w:r>
        <w:rPr>
          <w:rStyle w:val="Style13ptBold"/>
        </w:rPr>
        <w:t>Riotta 7/21/17</w:t>
      </w:r>
    </w:p>
    <w:p w:rsidR="00CA1173" w:rsidRPr="00670DCD" w:rsidRDefault="00CA1173" w:rsidP="00CA1173">
      <w:r w:rsidRPr="00670DCD">
        <w:t>(</w:t>
      </w:r>
      <w:r>
        <w:t xml:space="preserve">Chris, </w:t>
      </w:r>
      <w:r w:rsidRPr="00670DCD">
        <w:t xml:space="preserve">Chris Riotta joined Newsweek Media Group in November 2016 as a reporter covering the presidential election and its impact </w:t>
      </w:r>
      <w:r>
        <w:t>on American culture and society, “</w:t>
      </w:r>
      <w:r w:rsidRPr="00670DCD">
        <w:t>DONALD TRUMP'S LATEST APPROVAL RATINGS COULD JEOPARDIZE HIS ENTIRE PRESIDENCY</w:t>
      </w:r>
      <w:r>
        <w:t xml:space="preserve">”, </w:t>
      </w:r>
      <w:r w:rsidRPr="00670DCD">
        <w:t>http://www.newsweek.com/donald-trump-approval-ratings-low-worst-popularity-presidents-trouble-white-640222</w:t>
      </w:r>
      <w:r>
        <w:t>//EY</w:t>
      </w:r>
      <w:r w:rsidRPr="00670DCD">
        <w:t>)</w:t>
      </w:r>
    </w:p>
    <w:p w:rsidR="00CA1173" w:rsidRPr="00670DCD" w:rsidRDefault="00CA1173" w:rsidP="00CA1173">
      <w:r w:rsidRPr="0073548D">
        <w:rPr>
          <w:rStyle w:val="StyleUnderline"/>
        </w:rPr>
        <w:t>President Donald Trump’s latest approval ratings spell trouble for his already embattled White House, suffering from near daily leaks and a storm of Russian controversy that continues to consume Washington and the 24-hour national news cycle. Trump set a new record low for a second-quarter presidential job approval rating in the history of modern polling</w:t>
      </w:r>
      <w:r w:rsidRPr="00670DCD">
        <w:t xml:space="preserve">, falling below any of his predecessors’ with an average 38.8 percent of the public’s approval between April 20 and July 19, a </w:t>
      </w:r>
      <w:hyperlink r:id="rId61" w:tgtFrame="_blank" w:history="1">
        <w:r w:rsidRPr="00670DCD">
          <w:rPr>
            <w:rStyle w:val="Hyperlink"/>
          </w:rPr>
          <w:t>Gallup poll</w:t>
        </w:r>
      </w:hyperlink>
      <w:r w:rsidRPr="00670DCD">
        <w:t xml:space="preserve"> published Friday revealed. </w:t>
      </w:r>
      <w:r w:rsidRPr="0073548D">
        <w:rPr>
          <w:rStyle w:val="StyleUnderline"/>
        </w:rPr>
        <w:t>That number is below his first-quarter 41.3 percent average and far below the historical average second-quarter rating of 62 percent.</w:t>
      </w:r>
      <w:r w:rsidRPr="00670DCD">
        <w:t xml:space="preserve"> President Donald Trump’s latest approval ratings spell trouble for his already embattled White House, suffering from near daily leaks and a storm of Russian controversy that continues to consume Washington and the 24-hour national news cycle.</w:t>
      </w:r>
      <w:r>
        <w:t xml:space="preserve"> </w:t>
      </w:r>
      <w:r w:rsidRPr="00670DCD">
        <w:t>Trump set a new record low for a second-quarter presidential job approval rating in the history of modern polling, falling below any of his predecessors’ with an average 38.8 percent of the public’s approval between April 20 and July 19, a</w:t>
      </w:r>
      <w:r>
        <w:t xml:space="preserve"> </w:t>
      </w:r>
      <w:hyperlink r:id="rId62" w:tgtFrame="_blank" w:history="1">
        <w:r w:rsidRPr="00670DCD">
          <w:rPr>
            <w:rStyle w:val="Hyperlink"/>
          </w:rPr>
          <w:t>Gallup poll</w:t>
        </w:r>
      </w:hyperlink>
      <w:r>
        <w:t xml:space="preserve"> </w:t>
      </w:r>
      <w:r w:rsidRPr="00670DCD">
        <w:t>published Friday revealed. That number is below his first-quarter 41.3 percent average</w:t>
      </w:r>
      <w:r>
        <w:t xml:space="preserve"> </w:t>
      </w:r>
      <w:r w:rsidRPr="00670DCD">
        <w:t>and far below the historical average second-quarter rating of 62 percent.</w:t>
      </w:r>
      <w:r>
        <w:t xml:space="preserve"> </w:t>
      </w:r>
      <w:r w:rsidRPr="0073548D">
        <w:rPr>
          <w:rStyle w:val="StyleUnderline"/>
        </w:rPr>
        <w:t xml:space="preserve">Trump’s continued decline in popularity so early on into his presidency </w:t>
      </w:r>
      <w:r w:rsidRPr="0073548D">
        <w:rPr>
          <w:rStyle w:val="Emphasis"/>
        </w:rPr>
        <w:t>could soon jeopardize the insurgent, conservative agenda he promised his base</w:t>
      </w:r>
      <w:r w:rsidRPr="0073548D">
        <w:rPr>
          <w:rStyle w:val="StyleUnderline"/>
        </w:rPr>
        <w:t xml:space="preserve"> throughout the 2016 presidential election: </w:t>
      </w:r>
      <w:r w:rsidRPr="0073548D">
        <w:rPr>
          <w:rStyle w:val="Emphasis"/>
        </w:rPr>
        <w:t>building a wall, repealing and replacing the Affordable Care Act, vastly increasing immigrant detention and deportations by the millions</w:t>
      </w:r>
      <w:r w:rsidRPr="00670DCD">
        <w:t>.</w:t>
      </w:r>
      <w:r>
        <w:t xml:space="preserve"> </w:t>
      </w:r>
      <w:r w:rsidRPr="00670DCD">
        <w:t>Since entering the White House, the president enjoyed a Republican-controlled House and Senate seemingly willing help him realize his broad goal</w:t>
      </w:r>
      <w:r>
        <w:t xml:space="preserve"> </w:t>
      </w:r>
      <w:r w:rsidRPr="00670DCD">
        <w:t xml:space="preserve">of making America great again. But </w:t>
      </w:r>
      <w:r w:rsidRPr="007E120E">
        <w:rPr>
          <w:rStyle w:val="StyleUnderline"/>
        </w:rPr>
        <w:t xml:space="preserve">his full-throttle support of the GOP’s health care bill and working with Republican senators </w:t>
      </w:r>
      <w:hyperlink r:id="rId63" w:history="1">
        <w:r w:rsidRPr="007E120E">
          <w:rPr>
            <w:rStyle w:val="StyleUnderline"/>
          </w:rPr>
          <w:t>wasn’t enough</w:t>
        </w:r>
      </w:hyperlink>
      <w:r w:rsidRPr="007E120E">
        <w:rPr>
          <w:rStyle w:val="StyleUnderline"/>
        </w:rPr>
        <w:t xml:space="preserve"> to get the legislation passed. He’s also failed to convince the Senate to outright repeal Obamacare without an alternative.</w:t>
      </w:r>
      <w:r>
        <w:t xml:space="preserve"> </w:t>
      </w:r>
      <w:r w:rsidRPr="00670DCD">
        <w:t xml:space="preserve">More obstacles are going to come Trump’s way as he pushes for the policies and promises that brought him to the White House. </w:t>
      </w:r>
      <w:r w:rsidRPr="007E120E">
        <w:rPr>
          <w:rStyle w:val="StyleUnderline"/>
        </w:rPr>
        <w:t xml:space="preserve">If he’s unable to win back a decent portion of public support and his Republican constituents </w:t>
      </w:r>
      <w:hyperlink r:id="rId64" w:history="1">
        <w:r w:rsidRPr="007E120E">
          <w:rPr>
            <w:rStyle w:val="StyleUnderline"/>
          </w:rPr>
          <w:t>continue to express their disapproval</w:t>
        </w:r>
      </w:hyperlink>
      <w:r w:rsidRPr="007E120E">
        <w:rPr>
          <w:rStyle w:val="StyleUnderline"/>
        </w:rPr>
        <w:t xml:space="preserve">, </w:t>
      </w:r>
      <w:r w:rsidRPr="007E120E">
        <w:rPr>
          <w:rStyle w:val="Emphasis"/>
        </w:rPr>
        <w:t>slowly eroding his base</w:t>
      </w:r>
      <w:r w:rsidRPr="007E120E">
        <w:rPr>
          <w:rStyle w:val="StyleUnderline"/>
        </w:rPr>
        <w:t>, lawmakers will likely no longer be so keen to work with him</w:t>
      </w:r>
      <w:r w:rsidRPr="00670DCD">
        <w:t>.</w:t>
      </w:r>
      <w:r>
        <w:t xml:space="preserve"> </w:t>
      </w:r>
      <w:r w:rsidRPr="00670DCD">
        <w:t>There is hope for the president: Bill Clinton entered his first quarter in the White House suffering</w:t>
      </w:r>
      <w:r>
        <w:t xml:space="preserve"> </w:t>
      </w:r>
      <w:hyperlink r:id="rId65" w:history="1">
        <w:r w:rsidRPr="00670DCD">
          <w:rPr>
            <w:rStyle w:val="Hyperlink"/>
          </w:rPr>
          <w:t>historically low approval ratings</w:t>
        </w:r>
      </w:hyperlink>
      <w:r>
        <w:t xml:space="preserve"> </w:t>
      </w:r>
      <w:r w:rsidRPr="00670DCD">
        <w:t>at the time, but he became more popular across the country as he began to</w:t>
      </w:r>
      <w:r>
        <w:t xml:space="preserve"> </w:t>
      </w:r>
      <w:r w:rsidRPr="00670DCD">
        <w:t>implement</w:t>
      </w:r>
      <w:r>
        <w:t xml:space="preserve"> </w:t>
      </w:r>
      <w:r w:rsidRPr="00670DCD">
        <w:t>his own agenda.</w:t>
      </w:r>
      <w:r>
        <w:t xml:space="preserve"> </w:t>
      </w:r>
      <w:r w:rsidRPr="00670DCD">
        <w:t>"I never expected that I could take on some of these interests that I've taken on without being attacked,"</w:t>
      </w:r>
      <w:r>
        <w:t xml:space="preserve"> </w:t>
      </w:r>
      <w:r w:rsidRPr="00670DCD">
        <w:t>he</w:t>
      </w:r>
      <w:r>
        <w:t xml:space="preserve"> </w:t>
      </w:r>
      <w:hyperlink r:id="rId66" w:history="1">
        <w:r w:rsidRPr="00670DCD">
          <w:rPr>
            <w:rStyle w:val="Hyperlink"/>
          </w:rPr>
          <w:t>said</w:t>
        </w:r>
      </w:hyperlink>
      <w:r>
        <w:t xml:space="preserve"> </w:t>
      </w:r>
      <w:r w:rsidRPr="00670DCD">
        <w:t>about his approval ratings at the time. "And whenever you try to change things, there are always people there ready to point out the pain of change without the promise of it, and that's just all part of it. If I worried about the poll ratings, I'd never get anything done here."</w:t>
      </w:r>
      <w:r>
        <w:t xml:space="preserve"> </w:t>
      </w:r>
      <w:r w:rsidRPr="00670DCD">
        <w:t>Trump has repeatedly expressed disdain over his approval ratings, tweeting right-wing polls showing his popularity at a considerably higher percentage than the majority of national polls and surveys.</w:t>
      </w:r>
      <w:r>
        <w:t xml:space="preserve"> </w:t>
      </w:r>
      <w:r w:rsidRPr="00670DCD">
        <w:t>"The ABC/Washington Post Poll, even though almost 40% is not bad at this time, was just about the most inaccurate poll around election time!"</w:t>
      </w:r>
      <w:r>
        <w:t xml:space="preserve"> </w:t>
      </w:r>
      <w:r w:rsidRPr="00670DCD">
        <w:t>Trump tweeted Saturday.</w:t>
      </w:r>
    </w:p>
    <w:p w:rsidR="00CA1173" w:rsidRPr="002860E1" w:rsidRDefault="00CA1173" w:rsidP="00CA1173"/>
    <w:p w:rsidR="00CA1173" w:rsidRDefault="00CA1173" w:rsidP="00CA1173">
      <w:pPr>
        <w:pStyle w:val="Heading3"/>
      </w:pPr>
      <w:r>
        <w:t>Business confidence uq</w:t>
      </w:r>
    </w:p>
    <w:p w:rsidR="00CA1173" w:rsidRDefault="00CA1173" w:rsidP="00CA1173"/>
    <w:p w:rsidR="00CA1173" w:rsidRPr="00B00894" w:rsidRDefault="00CA1173" w:rsidP="00CA1173">
      <w:pPr>
        <w:pStyle w:val="Heading4"/>
      </w:pPr>
      <w:r>
        <w:t>Business confident amongst Americans high now, but partisanship and lack of reforms can reverse trend</w:t>
      </w:r>
    </w:p>
    <w:p w:rsidR="00CA1173" w:rsidRDefault="00CA1173" w:rsidP="00CA1173">
      <w:r w:rsidRPr="00343590">
        <w:rPr>
          <w:rStyle w:val="Style13ptBold"/>
        </w:rPr>
        <w:t>Dugan 7/25/17</w:t>
      </w:r>
    </w:p>
    <w:p w:rsidR="00CA1173" w:rsidRPr="00343590" w:rsidRDefault="00CA1173" w:rsidP="00CA1173">
      <w:r>
        <w:t xml:space="preserve">(Andrew, </w:t>
      </w:r>
      <w:r w:rsidRPr="00343590">
        <w:t>Advanced Design and Analytical Analyst at Gallup Organization</w:t>
      </w:r>
      <w:r>
        <w:t>, “</w:t>
      </w:r>
      <w:r w:rsidRPr="00343590">
        <w:t>Confidence in Economy Remains Slightly Positive in U.S</w:t>
      </w:r>
      <w:r>
        <w:t xml:space="preserve">”, </w:t>
      </w:r>
      <w:r w:rsidRPr="00343590">
        <w:t>http://www.gallup.com/poll/214430/confidence-economy-remains-slightly-positive.aspx?g_source=mn2-us</w:t>
      </w:r>
      <w:r>
        <w:t>//EY)</w:t>
      </w:r>
    </w:p>
    <w:p w:rsidR="00CA1173" w:rsidRPr="00343590" w:rsidRDefault="00CA1173" w:rsidP="00CA1173">
      <w:r w:rsidRPr="00343590">
        <w:t xml:space="preserve">WASHINGTON, D.C. -- </w:t>
      </w:r>
      <w:r w:rsidRPr="00C60249">
        <w:rPr>
          <w:rStyle w:val="StyleUnderline"/>
        </w:rPr>
        <w:t>Americans continue to evaluate the economy slightly more positively than negatively, with Gallup's U.S. Economic Confidence Index averaging +4 last week. Since late March, Americans' assessments of the economy have been largely stable,</w:t>
      </w:r>
      <w:r w:rsidRPr="00343590">
        <w:t xml:space="preserve"> with weekly averages of Gallup's U.S. Economic Confidence Index typically ranging between +3 and +5. </w:t>
      </w:r>
      <w:r w:rsidRPr="00C60249">
        <w:rPr>
          <w:rStyle w:val="StyleUnderline"/>
        </w:rPr>
        <w:t>Though Americans remain optimistic about the state of the economy, this sentiment is not as strong as it was in the weeks just before and after Donald Trump's presidential inauguration, when the index hit +10 or higher several times.</w:t>
      </w:r>
      <w:r w:rsidRPr="00343590">
        <w:t xml:space="preserve"> The index </w:t>
      </w:r>
      <w:hyperlink r:id="rId67" w:history="1">
        <w:r w:rsidRPr="00343590">
          <w:rPr>
            <w:rStyle w:val="Hyperlink"/>
          </w:rPr>
          <w:t>peaked at +16</w:t>
        </w:r>
      </w:hyperlink>
      <w:r w:rsidRPr="00343590">
        <w:t xml:space="preserve"> in early March in an apparent reaction to the Dow Jones finishing above 21,000 for the first time ever and Trump's speech before Congress that, among other things, outlined the president's economic agenda. Shortly after that, confidence dipped below +10, and the index has climbed no higher than +5 in the past 13 weeks. </w:t>
      </w:r>
      <w:r w:rsidRPr="00C60249">
        <w:rPr>
          <w:rStyle w:val="StyleUnderline"/>
        </w:rPr>
        <w:t xml:space="preserve">But even if economic confidence is weaker now compared with the first two months of the Trump presidency, it remains well above the dreary economic attitudes that prevailed in the run-up to the 2016 presidential election. Gallup's U.S. Economic Confidence Index is </w:t>
      </w:r>
      <w:r w:rsidRPr="00C60249">
        <w:rPr>
          <w:rStyle w:val="Emphasis"/>
        </w:rPr>
        <w:t>the average of two components: how Americans rate current economic conditions and whether they believe the economy is improving or getting worse</w:t>
      </w:r>
      <w:r w:rsidRPr="00C60249">
        <w:rPr>
          <w:rStyle w:val="StyleUnderline"/>
        </w:rPr>
        <w:t>.</w:t>
      </w:r>
      <w:r w:rsidRPr="00343590">
        <w:t xml:space="preserve"> The index has a theoretical maximum of +100 if all Americans were to say the economy is doing well and improving, and a theoretical minimum of -100 if all were to say the economy is doing poorly and getting worse. Last week, </w:t>
      </w:r>
      <w:r w:rsidRPr="00B00894">
        <w:rPr>
          <w:rStyle w:val="StyleUnderline"/>
        </w:rPr>
        <w:t>the current conditions component stood at +11, with 33% of Americans describing the economy as "excellent" or "good," and 22% describing it as "poor." The current conditions component was +12 the week before. The outlook component, meanwhile, was at -3 last week, based on 45% saying economic conditions in the country were "getting better," and 48% saying they were "getting worse</w:t>
      </w:r>
      <w:r w:rsidRPr="00343590">
        <w:t>." One week earlier, the outlook component measured -2.</w:t>
      </w:r>
      <w:r>
        <w:t xml:space="preserve"> </w:t>
      </w:r>
      <w:r w:rsidRPr="00343590">
        <w:t>Bottom Line</w:t>
      </w:r>
      <w:r>
        <w:t xml:space="preserve"> </w:t>
      </w:r>
      <w:r w:rsidRPr="00343590">
        <w:t>While Americans remain positive about the economy, their confidence is not as strong as it was in the weeks leading up to and just after Trump's inauguration.</w:t>
      </w:r>
      <w:r>
        <w:t xml:space="preserve"> </w:t>
      </w:r>
      <w:hyperlink r:id="rId68" w:history="1">
        <w:r w:rsidRPr="00CA301D">
          <w:rPr>
            <w:rStyle w:val="StyleUnderline"/>
          </w:rPr>
          <w:t>Partisanship</w:t>
        </w:r>
      </w:hyperlink>
      <w:r w:rsidRPr="00CA301D">
        <w:rPr>
          <w:rStyle w:val="StyleUnderline"/>
        </w:rPr>
        <w:t xml:space="preserve"> is a major factor in Americans' decreased confidence. Just as Republicans' surging confidence in the economy right after the election helped propel Gallup's index out of negative territory, a slump in Democrats' confidence, which became more apparent after Trump became president, has tugged the index down from its recent highs</w:t>
      </w:r>
      <w:r w:rsidRPr="00343590">
        <w:t>. Last week, economic confidence among Americans who identify as Republican or independents who lean Republican measured +42, while confidence among Democrats or independents who lean Democratic was -26.</w:t>
      </w:r>
      <w:r>
        <w:t xml:space="preserve"> </w:t>
      </w:r>
      <w:r w:rsidRPr="00343590">
        <w:t xml:space="preserve">At the same time, </w:t>
      </w:r>
      <w:r w:rsidRPr="00CA301D">
        <w:rPr>
          <w:rStyle w:val="StyleUnderline"/>
        </w:rPr>
        <w:t>Trump's lack of progress in checking off items on his economic agenda may be another reason why confidence remains notably below its recent high.</w:t>
      </w:r>
      <w:r w:rsidRPr="00343590">
        <w:t xml:space="preserve"> Of the two components that make up Gallup's U.S. Economic Confidence Index, the economic outlook component has fallen the most significantly since early May, revealing a growing concern for the future direction of the economy.</w:t>
      </w:r>
      <w:r>
        <w:t xml:space="preserve"> </w:t>
      </w:r>
      <w:r w:rsidRPr="00CA301D">
        <w:rPr>
          <w:rStyle w:val="StyleUnderline"/>
        </w:rPr>
        <w:t xml:space="preserve">On Sunday, the International Monetary Fund lowered its forecast for U.S. economic growth this year. The main reason for this downward revision was </w:t>
      </w:r>
      <w:r w:rsidRPr="00CA301D">
        <w:rPr>
          <w:rStyle w:val="Emphasis"/>
        </w:rPr>
        <w:t xml:space="preserve">the lack of success the federal government has had so far in implementing economic policy items such as improving U.S. </w:t>
      </w:r>
      <w:hyperlink r:id="rId69" w:history="1">
        <w:r w:rsidRPr="00CA301D">
          <w:rPr>
            <w:rStyle w:val="Emphasis"/>
          </w:rPr>
          <w:t>infrastructure</w:t>
        </w:r>
      </w:hyperlink>
      <w:r w:rsidRPr="00CA301D">
        <w:rPr>
          <w:rStyle w:val="Emphasis"/>
        </w:rPr>
        <w:t>.</w:t>
      </w:r>
      <w:r w:rsidRPr="00343590">
        <w:t xml:space="preserve"> </w:t>
      </w:r>
      <w:r w:rsidRPr="00B00894">
        <w:rPr>
          <w:rStyle w:val="StyleUnderline"/>
        </w:rPr>
        <w:t>For some Americans, tangible results may also be required to jump-start their sense of economic optimism.</w:t>
      </w:r>
      <w:r>
        <w:t xml:space="preserve"> </w:t>
      </w:r>
      <w:r w:rsidRPr="00343590">
        <w:t>These data are available in</w:t>
      </w:r>
      <w:r>
        <w:t xml:space="preserve"> </w:t>
      </w:r>
      <w:hyperlink r:id="rId70" w:history="1">
        <w:r w:rsidRPr="00343590">
          <w:rPr>
            <w:rStyle w:val="Hyperlink"/>
          </w:rPr>
          <w:t>Gallup Analytics</w:t>
        </w:r>
      </w:hyperlink>
      <w:r w:rsidRPr="00343590">
        <w:t>.</w:t>
      </w:r>
    </w:p>
    <w:p w:rsidR="00CA1173" w:rsidRPr="00343590" w:rsidRDefault="00CA1173" w:rsidP="00CA1173"/>
    <w:p w:rsidR="00CA1173" w:rsidRDefault="00CA1173" w:rsidP="00CA1173">
      <w:pPr>
        <w:pStyle w:val="Heading3"/>
      </w:pPr>
      <w:r>
        <w:t>Trump PC high</w:t>
      </w:r>
    </w:p>
    <w:p w:rsidR="00CA1173" w:rsidRDefault="00CA1173" w:rsidP="00CA1173"/>
    <w:p w:rsidR="00CA1173" w:rsidRPr="000E6B4D" w:rsidRDefault="00CA1173" w:rsidP="00CA1173"/>
    <w:p w:rsidR="00CA1173" w:rsidRDefault="00CA1173" w:rsidP="00CA1173">
      <w:pPr>
        <w:pStyle w:val="Heading4"/>
      </w:pPr>
      <w:r>
        <w:t>Trump’s Job approval 50% or higher in key republican states – most recent polls</w:t>
      </w:r>
    </w:p>
    <w:p w:rsidR="00CA1173" w:rsidRDefault="00CA1173" w:rsidP="00CA1173">
      <w:pPr>
        <w:rPr>
          <w:rStyle w:val="Style13ptBold"/>
        </w:rPr>
      </w:pPr>
      <w:r>
        <w:rPr>
          <w:rStyle w:val="Style13ptBold"/>
        </w:rPr>
        <w:t>Jones 7/24/17</w:t>
      </w:r>
    </w:p>
    <w:p w:rsidR="00CA1173" w:rsidRPr="00F40C49" w:rsidRDefault="00CA1173" w:rsidP="00CA1173">
      <w:r w:rsidRPr="00F40C49">
        <w:t>(</w:t>
      </w:r>
      <w:r>
        <w:t xml:space="preserve">Jeffrey M. Jones, </w:t>
      </w:r>
      <w:r w:rsidRPr="00F40C49">
        <w:t>Jeffrey M. Jones, Ph.D., has served as a Gallup Senior Editor since 2000. His research on public opinion and voting behavior has been published in aca</w:t>
      </w:r>
      <w:r>
        <w:t>demic journals and edited books, “</w:t>
      </w:r>
      <w:r w:rsidRPr="00F40C49">
        <w:t>trump Has Averaged 50% or Higher Job Approval in 17 States</w:t>
      </w:r>
      <w:r>
        <w:t xml:space="preserve">”, </w:t>
      </w:r>
      <w:r w:rsidRPr="00F40C49">
        <w:t>http://www.gallup.com/poll/214349/trump-averaged-higher-job-approval-states.aspx?g_source=Politics&amp;g_medium=lead&amp;g_campaign=tiles</w:t>
      </w:r>
      <w:r>
        <w:t>//EY</w:t>
      </w:r>
      <w:r w:rsidRPr="00F40C49">
        <w:t>)</w:t>
      </w:r>
    </w:p>
    <w:p w:rsidR="00CA1173" w:rsidRPr="000E6B4D" w:rsidRDefault="00CA1173" w:rsidP="00CA1173">
      <w:r w:rsidRPr="0007177C">
        <w:rPr>
          <w:rStyle w:val="Emphasis"/>
        </w:rPr>
        <w:t xml:space="preserve">President Donald Trump, who has </w:t>
      </w:r>
      <w:hyperlink r:id="rId71" w:history="1">
        <w:r w:rsidRPr="0007177C">
          <w:rPr>
            <w:rStyle w:val="Emphasis"/>
          </w:rPr>
          <w:t>averaged 40% job approval</w:t>
        </w:r>
      </w:hyperlink>
      <w:r w:rsidRPr="0007177C">
        <w:rPr>
          <w:rStyle w:val="Emphasis"/>
        </w:rPr>
        <w:t xml:space="preserve"> since his inauguration, received approval ratings of 50% or higher in 17 states in the first half of 2017.</w:t>
      </w:r>
      <w:r w:rsidRPr="000E6B4D">
        <w:t xml:space="preserve"> Residents in an equal number of states gave him approval ratings below 40%. In 16 states, his ratings ranged between 40% and 49%. </w:t>
      </w:r>
      <w:r w:rsidRPr="0007177C">
        <w:rPr>
          <w:rStyle w:val="StyleUnderline"/>
        </w:rPr>
        <w:t xml:space="preserve">Consistent with the </w:t>
      </w:r>
      <w:hyperlink r:id="rId72" w:history="1">
        <w:r w:rsidRPr="0007177C">
          <w:rPr>
            <w:rStyle w:val="StyleUnderline"/>
          </w:rPr>
          <w:t>broader geographic patterns of Republican strength</w:t>
        </w:r>
      </w:hyperlink>
      <w:r w:rsidRPr="0007177C">
        <w:rPr>
          <w:rStyle w:val="StyleUnderline"/>
        </w:rPr>
        <w:t xml:space="preserve"> across the country, some of Trump's highest approval ratings tend to be in Southern, Plains and Mountain West states</w:t>
      </w:r>
      <w:r w:rsidRPr="000E6B4D">
        <w:t>. His lowest ratings are primarily in Northeast and West Coast states.</w:t>
      </w:r>
      <w:r>
        <w:t xml:space="preserve"> </w:t>
      </w:r>
      <w:r w:rsidRPr="000E6B4D">
        <w:t>The results are based on Gallup Daily tracking from Jan. 20 through June 30, including interviews with more than 81,000 U.S. adults. Gallup interviewed at least 220 residents in each state during this period, including 500 or more in 39 states. Gallup weighted each state sample to ensure it is demographically representative of the adult population. The full results for each state are included at the end of the article.</w:t>
      </w:r>
      <w:r>
        <w:t xml:space="preserve"> </w:t>
      </w:r>
      <w:r w:rsidRPr="0007177C">
        <w:rPr>
          <w:rStyle w:val="StyleUnderline"/>
        </w:rPr>
        <w:t>During the Jan. 20-June 30 time period, residents in West Virginia (60%), North Dakota (59%) and South Dakota (57%) gave Trump his highest approval ratings. Montana, Wyoming and Alabama all had average approval ratings of 55% or higher.</w:t>
      </w:r>
    </w:p>
    <w:p w:rsidR="00CA1173" w:rsidRDefault="00CA1173" w:rsidP="00CA1173">
      <w:pPr>
        <w:pStyle w:val="NormalWeb"/>
        <w:shd w:val="clear" w:color="auto" w:fill="FFFFFF"/>
        <w:spacing w:before="210" w:beforeAutospacing="0" w:after="360" w:afterAutospacing="0"/>
        <w:rPr>
          <w:rFonts w:ascii="Arial" w:hAnsi="Arial" w:cs="Arial"/>
          <w:color w:val="2B2B2B"/>
        </w:rPr>
      </w:pPr>
    </w:p>
    <w:p w:rsidR="00CA1173" w:rsidRPr="00625797" w:rsidRDefault="00CA1173" w:rsidP="00CA1173"/>
    <w:p w:rsidR="00CA1173" w:rsidRPr="003727D5" w:rsidRDefault="00CA1173" w:rsidP="00CA1173"/>
    <w:p w:rsidR="00CA1173" w:rsidRDefault="00CA1173" w:rsidP="00CA1173">
      <w:pPr>
        <w:pStyle w:val="Heading3"/>
      </w:pPr>
      <w:r>
        <w:t>Trump base rising</w:t>
      </w:r>
    </w:p>
    <w:p w:rsidR="00CA1173" w:rsidRPr="004D5379" w:rsidRDefault="00CA1173" w:rsidP="00CA1173"/>
    <w:p w:rsidR="00CA1173" w:rsidRDefault="00CA1173" w:rsidP="00CA1173"/>
    <w:p w:rsidR="00CA1173" w:rsidRPr="004D5379" w:rsidRDefault="00CA1173" w:rsidP="00CA1173">
      <w:pPr>
        <w:pStyle w:val="Heading4"/>
      </w:pPr>
      <w:r>
        <w:t>Despite lower overall poll ratings, Trump base support is increasing</w:t>
      </w:r>
    </w:p>
    <w:p w:rsidR="00CA1173" w:rsidRDefault="00CA1173" w:rsidP="00CA1173">
      <w:pPr>
        <w:rPr>
          <w:rStyle w:val="Style13ptBold"/>
        </w:rPr>
      </w:pPr>
      <w:r w:rsidRPr="004D5379">
        <w:rPr>
          <w:rStyle w:val="Style13ptBold"/>
        </w:rPr>
        <w:t>Farah</w:t>
      </w:r>
      <w:r>
        <w:rPr>
          <w:rStyle w:val="Style13ptBold"/>
        </w:rPr>
        <w:t xml:space="preserve"> 7/23/17</w:t>
      </w:r>
    </w:p>
    <w:p w:rsidR="00CA1173" w:rsidRPr="004D5379" w:rsidRDefault="00CA1173" w:rsidP="00CA1173">
      <w:r w:rsidRPr="004D5379">
        <w:t>(</w:t>
      </w:r>
      <w:r>
        <w:t xml:space="preserve">Joseph, </w:t>
      </w:r>
      <w:r w:rsidRPr="004D5379">
        <w:t>joseph Farah is founder, editor and chief executive officer of WND. He is the author or co-author of 13 books that have sold more than 5 million copies, including his latest, "The Restitution of All Things: Israel, Christians, and the End of the Age." Before launching WND as the first independent online news outlet in 1997, he served as editor in chief of major market dailies including</w:t>
      </w:r>
      <w:r>
        <w:t xml:space="preserve"> the legendary Sacramento Union, “</w:t>
      </w:r>
      <w:r w:rsidRPr="004D5379">
        <w:t>TRUMP UNPOPULAR? NOT SO FAST!</w:t>
      </w:r>
      <w:proofErr w:type="gramStart"/>
      <w:r>
        <w:t>”,</w:t>
      </w:r>
      <w:proofErr w:type="gramEnd"/>
      <w:r>
        <w:t xml:space="preserve"> </w:t>
      </w:r>
      <w:r w:rsidRPr="004D5379">
        <w:t>http://www.wnd.com/2017/07/trump-unpopular-not-so-fast/</w:t>
      </w:r>
      <w:r>
        <w:t>/EY</w:t>
      </w:r>
      <w:r w:rsidRPr="004D5379">
        <w:t>)</w:t>
      </w:r>
    </w:p>
    <w:p w:rsidR="00CA1173" w:rsidRPr="004D5379" w:rsidRDefault="00CA1173" w:rsidP="00CA1173">
      <w:r w:rsidRPr="004D5379">
        <w:rPr>
          <w:rStyle w:val="StyleUnderline"/>
        </w:rPr>
        <w:t xml:space="preserve">Still there’s more good news for Trump in this latest poll that was widely reported as a catastrophe for him among his own supporters. This is the second time the poll was conducted among the same group. Last May, the very same individuals showed only </w:t>
      </w:r>
      <w:r w:rsidRPr="004D5379">
        <w:rPr>
          <w:rStyle w:val="Emphasis"/>
        </w:rPr>
        <w:t>82 percent of Trump</w:t>
      </w:r>
      <w:r w:rsidRPr="004D5379">
        <w:rPr>
          <w:rStyle w:val="StyleUnderline"/>
        </w:rPr>
        <w:t xml:space="preserve"> voters still favorable to him. This time, two months later, it showed his support among </w:t>
      </w:r>
      <w:r w:rsidRPr="004D5379">
        <w:rPr>
          <w:rStyle w:val="Emphasis"/>
        </w:rPr>
        <w:t>his voters had increased to 88 percent</w:t>
      </w:r>
      <w:r w:rsidRPr="004D5379">
        <w:rPr>
          <w:rStyle w:val="StyleUnderline"/>
        </w:rPr>
        <w:t>.</w:t>
      </w:r>
      <w:r>
        <w:t xml:space="preserve"> </w:t>
      </w:r>
      <w:r w:rsidRPr="004D5379">
        <w:t>It’s not unusual for presidents to lose the enthusiasm of their base of support in their first year in office. Barack Obama did, most notably among his fellow African-Americans. Bill Clinton’s support six months into his first term was at 43 percent. I don’t recall much press about either of those presidencies being on the brink of implosion.</w:t>
      </w:r>
      <w:r>
        <w:t xml:space="preserve"> </w:t>
      </w:r>
      <w:r w:rsidRPr="004D5379">
        <w:t xml:space="preserve">Yes, </w:t>
      </w:r>
      <w:r w:rsidRPr="004D5379">
        <w:rPr>
          <w:rStyle w:val="StyleUnderline"/>
        </w:rPr>
        <w:t>Trump lost some support among his voters. But he gained the support of some 2 million Hillary supporters. Despite all the negative media focus on Trump over the last six months and no spotlight on Clinton, he lost no support to Hillary. Do you get the significance here?</w:t>
      </w:r>
      <w:r w:rsidRPr="004D5379">
        <w:t xml:space="preserve"> People who defect in elections from one candidate to another are like a gain of two votes.</w:t>
      </w:r>
      <w:r>
        <w:t xml:space="preserve"> </w:t>
      </w:r>
      <w:r w:rsidRPr="004D5379">
        <w:t>Nobody else in the media bothered to make that calculation. Does that surprise you? Of course not.</w:t>
      </w:r>
      <w:r>
        <w:t xml:space="preserve"> </w:t>
      </w:r>
      <w:r w:rsidRPr="004D5379">
        <w:t>What does it suggest? Either the media weren’t very enterprising or they wanted to paint the very worst picture of Trump’s overall popularity among voters in the 2016 election.</w:t>
      </w:r>
      <w:r>
        <w:t xml:space="preserve"> </w:t>
      </w:r>
      <w:r w:rsidRPr="004D5379">
        <w:t>There was another poll released this month that bears out this theory and, of course, it received less attention than the other.</w:t>
      </w:r>
      <w:r>
        <w:t xml:space="preserve"> </w:t>
      </w:r>
      <w:r w:rsidRPr="004D5379">
        <w:rPr>
          <w:rStyle w:val="StyleUnderline"/>
        </w:rPr>
        <w:t xml:space="preserve">It shows if the election were held today instead of last November, </w:t>
      </w:r>
      <w:r w:rsidRPr="004D5379">
        <w:rPr>
          <w:rStyle w:val="Emphasis"/>
        </w:rPr>
        <w:t>Trump’s margin of victory would have been even bigger</w:t>
      </w:r>
      <w:r w:rsidRPr="004D5379">
        <w:rPr>
          <w:rStyle w:val="StyleUnderline"/>
        </w:rPr>
        <w:t>.</w:t>
      </w:r>
      <w:r>
        <w:t xml:space="preserve"> </w:t>
      </w:r>
      <w:r w:rsidRPr="004D5379">
        <w:t>That one was conducted by Bloomberg and shows Hillary Clinton far less popular today than Trump.</w:t>
      </w:r>
      <w:r>
        <w:t xml:space="preserve"> </w:t>
      </w:r>
      <w:r w:rsidRPr="004D5379">
        <w:t>Trump’s approval rating is at 41 percent, Hillary’s at 39 percent. Trump’s unfavorable rating was at 55 percent, Hillary’s at 58 percent.</w:t>
      </w:r>
      <w:r>
        <w:t xml:space="preserve"> </w:t>
      </w:r>
      <w:r w:rsidRPr="004D5379">
        <w:t>After all, it’s all about elections, isn’t it?</w:t>
      </w:r>
      <w:r>
        <w:t xml:space="preserve"> </w:t>
      </w:r>
      <w:r w:rsidRPr="004D5379">
        <w:t xml:space="preserve">Do I need to add that no president in my memory has been beaten up by the media as badly as Trump has been in his first six months? Is there any dispute about that? It’s been a constant drumbeat. </w:t>
      </w:r>
      <w:r w:rsidRPr="004D5379">
        <w:rPr>
          <w:rStyle w:val="StyleUnderline"/>
        </w:rPr>
        <w:t xml:space="preserve">Is it surprising that </w:t>
      </w:r>
      <w:r w:rsidRPr="004D5379">
        <w:rPr>
          <w:rStyle w:val="Emphasis"/>
        </w:rPr>
        <w:t>all this fake news about Russian collusion would</w:t>
      </w:r>
      <w:r w:rsidRPr="004D5379">
        <w:rPr>
          <w:rStyle w:val="StyleUnderline"/>
        </w:rPr>
        <w:t xml:space="preserve"> cause some disaffection? Yet, at the end of the day, what these polls show is that if the election were held today, Trump would be the popular vote winner – something he did not achieve in 2016.</w:t>
      </w:r>
      <w:r w:rsidRPr="004D5379">
        <w:t xml:space="preserve"> Would the shift have made a difference in Trump’s big win in the Electoral College? Doubtful.</w:t>
      </w:r>
    </w:p>
    <w:p w:rsidR="00CA1173" w:rsidRPr="004D5379" w:rsidRDefault="00CA1173" w:rsidP="00CA1173"/>
    <w:p w:rsidR="00CA1173" w:rsidRDefault="00CA1173" w:rsidP="00CA1173">
      <w:pPr>
        <w:pStyle w:val="Heading3"/>
      </w:pPr>
      <w:r>
        <w:t>Trump can’t pass [x] item</w:t>
      </w:r>
    </w:p>
    <w:p w:rsidR="00CA1173" w:rsidRDefault="00CA1173" w:rsidP="00CA1173"/>
    <w:p w:rsidR="00CA1173" w:rsidRDefault="00CA1173" w:rsidP="00CA1173">
      <w:pPr>
        <w:pStyle w:val="Heading4"/>
      </w:pPr>
      <w:r>
        <w:t xml:space="preserve">There is little Trump can do to improve his PC to pass </w:t>
      </w:r>
      <w:r w:rsidRPr="006C16C0">
        <w:rPr>
          <w:u w:val="single"/>
        </w:rPr>
        <w:t>major legislation</w:t>
      </w:r>
      <w:r>
        <w:rPr>
          <w:u w:val="single"/>
        </w:rPr>
        <w:t xml:space="preserve"> items, </w:t>
      </w:r>
      <w:r w:rsidRPr="006C16C0">
        <w:t>Empirics prove</w:t>
      </w:r>
    </w:p>
    <w:p w:rsidR="00CA1173" w:rsidRDefault="00CA1173" w:rsidP="00CA1173">
      <w:pPr>
        <w:rPr>
          <w:rStyle w:val="Style13ptBold"/>
        </w:rPr>
      </w:pPr>
      <w:r>
        <w:rPr>
          <w:rStyle w:val="Style13ptBold"/>
        </w:rPr>
        <w:t>Kazin 7/21/17</w:t>
      </w:r>
    </w:p>
    <w:p w:rsidR="00CA1173" w:rsidRPr="006C16C0" w:rsidRDefault="00CA1173" w:rsidP="00CA1173">
      <w:pPr>
        <w:rPr>
          <w:rStyle w:val="Style13ptBold"/>
        </w:rPr>
      </w:pPr>
      <w:r w:rsidRPr="006C16C0">
        <w:t>(</w:t>
      </w:r>
      <w:r>
        <w:t xml:space="preserve">Michael, </w:t>
      </w:r>
      <w:r w:rsidRPr="006C16C0">
        <w:t xml:space="preserve">Michael Kazin is the author of “War </w:t>
      </w:r>
      <w:proofErr w:type="gramStart"/>
      <w:r w:rsidRPr="006C16C0">
        <w:t>Against</w:t>
      </w:r>
      <w:proofErr w:type="gramEnd"/>
      <w:r w:rsidRPr="006C16C0">
        <w:t xml:space="preserve"> War: The American Fight for Peace, 1914-1918.” He teaches history at Georgetown Univ</w:t>
      </w:r>
      <w:r>
        <w:t xml:space="preserve">ersity and is editor of Dissent, Co-editor of “Dissent”, </w:t>
      </w:r>
      <w:r w:rsidRPr="006C16C0">
        <w:t>No matter what he does, history says Trump will never be popular</w:t>
      </w:r>
      <w:r>
        <w:t xml:space="preserve">”, </w:t>
      </w:r>
      <w:r w:rsidRPr="006C16C0">
        <w:t>http://www.pbs.org/newshour/updates/can-trump-improve-record-low-approval-rating/</w:t>
      </w:r>
      <w:r>
        <w:t>/EY</w:t>
      </w:r>
      <w:r w:rsidRPr="006C16C0">
        <w:t>)</w:t>
      </w:r>
    </w:p>
    <w:p w:rsidR="00CA1173" w:rsidRPr="00256AC5" w:rsidRDefault="00CA1173" w:rsidP="00CA1173">
      <w:r w:rsidRPr="00256AC5">
        <w:rPr>
          <w:rStyle w:val="StyleUnderline"/>
        </w:rPr>
        <w:t>President Trump seems to live atop his own petard. Every time it seems like he should have an advantage, he squanders it by torpedoing a legislative package, firing a government official, making absurd utterances to foreign leaders or ranting on Twitter</w:t>
      </w:r>
      <w:r w:rsidRPr="00256AC5">
        <w:t>, often against the better judgment of many who work for him. No wonder that, since Inauguration Day, his approval rating has never risen higher than the 46 percent of the vote he won last November; a Washington Post-ABC News poll out last weekend showed it at</w:t>
      </w:r>
      <w:r>
        <w:t xml:space="preserve"> </w:t>
      </w:r>
      <w:hyperlink r:id="rId73" w:tooltip="www.washingtonpost.com" w:history="1">
        <w:r w:rsidRPr="00256AC5">
          <w:rPr>
            <w:rStyle w:val="Hyperlink"/>
          </w:rPr>
          <w:t>36 percent</w:t>
        </w:r>
      </w:hyperlink>
      <w:r w:rsidRPr="00256AC5">
        <w:t>.</w:t>
      </w:r>
      <w:r>
        <w:t xml:space="preserve"> </w:t>
      </w:r>
      <w:r w:rsidRPr="00256AC5">
        <w:t xml:space="preserve">But </w:t>
      </w:r>
      <w:r w:rsidRPr="00256AC5">
        <w:rPr>
          <w:rStyle w:val="StyleUnderline"/>
        </w:rPr>
        <w:t xml:space="preserve">these unforced errors don’t quite explain his inability to take advantage of </w:t>
      </w:r>
      <w:hyperlink r:id="rId74" w:tooltip="www.gallup.com" w:history="1">
        <w:r w:rsidRPr="00256AC5">
          <w:rPr>
            <w:rStyle w:val="StyleUnderline"/>
          </w:rPr>
          <w:t xml:space="preserve">a boost in economic confidence </w:t>
        </w:r>
      </w:hyperlink>
      <w:r w:rsidRPr="00256AC5">
        <w:rPr>
          <w:rStyle w:val="StyleUnderline"/>
        </w:rPr>
        <w:t xml:space="preserve">or to expand, even slightly, the passionate base that carried him to victory. The problem lies with that very victory — the one that won him not only the presidency but also 3 million fewer votes than Hillary Clinton. </w:t>
      </w:r>
      <w:r w:rsidRPr="00256AC5">
        <w:rPr>
          <w:rStyle w:val="Emphasis"/>
        </w:rPr>
        <w:t>The legacy of such deficits suggests there’s little he can do to gain the trust of the majority</w:t>
      </w:r>
      <w:r w:rsidRPr="00256AC5">
        <w:rPr>
          <w:rStyle w:val="StyleUnderline"/>
        </w:rPr>
        <w:t>.</w:t>
      </w:r>
      <w:r w:rsidRPr="00256AC5">
        <w:t xml:space="preserve"> American history is clear: </w:t>
      </w:r>
      <w:r w:rsidRPr="00256AC5">
        <w:rPr>
          <w:rStyle w:val="Emphasis"/>
        </w:rPr>
        <w:t>Presidents who’ve lost the popular vote don’t win popular support</w:t>
      </w:r>
      <w:r w:rsidRPr="00256AC5">
        <w:t>.</w:t>
      </w:r>
      <w:r>
        <w:t xml:space="preserve"> </w:t>
      </w:r>
      <w:r w:rsidRPr="00256AC5">
        <w:rPr>
          <w:rStyle w:val="StyleUnderline"/>
        </w:rPr>
        <w:t>The four previous presidents who finished second in votes cast all struggled to convince Americans that they were doing a good job. Each battled the perception that his victory was undemocratic and illegitimate</w:t>
      </w:r>
      <w:r w:rsidRPr="00256AC5">
        <w:t xml:space="preserve">; each soon lost the confidence of his own partisans in Congress and led an administration that historians regard as a failure. Each faced an uphill struggle to keep his base happy and mobilized while also reaching out to the majority, which preferred policies his voters detested. </w:t>
      </w:r>
      <w:r w:rsidRPr="00256AC5">
        <w:rPr>
          <w:rStyle w:val="StyleUnderline"/>
        </w:rPr>
        <w:t>Most, like Trump so far, did not even try to square that circle. Only George W. Bush seemed to escape this fate, for a time. But his temporary success had more to do with the acclaim he received after the attacks of 9/11 than anything else he accomplished in office.</w:t>
      </w:r>
      <w:r w:rsidRPr="00256AC5">
        <w:t xml:space="preserve"> And this crisis-induced honeymoon didn’t last: During most of his second term, Bush’s rating stalled far below the 48 percent of the vote he had won in 2000, when half a million more Americans preferred Al Gore.</w:t>
      </w:r>
      <w:r>
        <w:t xml:space="preserve"> </w:t>
      </w:r>
      <w:r w:rsidRPr="00256AC5">
        <w:t xml:space="preserve">The three other presidents who lost the popular vote all lived and governed in the 19th century. </w:t>
      </w:r>
      <w:r w:rsidRPr="00256AC5">
        <w:rPr>
          <w:rStyle w:val="Emphasis"/>
        </w:rPr>
        <w:t>None managed to overcome his initial political deficit or to enact any of the major policies he desired</w:t>
      </w:r>
      <w:r w:rsidRPr="00256AC5">
        <w:t>. In the 1824 election, John Quincy Adams drew just 31 percent of the popular vote. The conditions of that contest have never been repeated: Adams was one of four candidates, all of whom nominally belonged to the same party, the Democratic-Republicans. Because no man won an electoral-vote majority, the decision fell to the House of Representatives. Adams triumphed, largely because he agreed to appoint Henry Clay, one of his erstwhile rivals, as secretary of state. Andrew Jackson, whose popular-vote count had easily topped that of Adams, screamed that his rivals had made a “corrupt bargain”; if citizens accepted it, he charged, “</w:t>
      </w:r>
      <w:proofErr w:type="gramStart"/>
      <w:r w:rsidRPr="00256AC5">
        <w:t>they</w:t>
      </w:r>
      <w:proofErr w:type="gramEnd"/>
      <w:r w:rsidRPr="00256AC5">
        <w:t xml:space="preserve"> may bid farewell to their freedom.”</w:t>
      </w:r>
    </w:p>
    <w:p w:rsidR="00CA1173" w:rsidRPr="00256AC5" w:rsidRDefault="00CA1173" w:rsidP="00CA1173"/>
    <w:p w:rsidR="00CA1173" w:rsidRPr="00256AC5" w:rsidRDefault="00CA1173" w:rsidP="00CA1173"/>
    <w:p w:rsidR="00CA1173" w:rsidRDefault="00CA1173" w:rsidP="00CA1173">
      <w:pPr>
        <w:pStyle w:val="Heading3"/>
      </w:pPr>
      <w:r>
        <w:t>Trump Base uq</w:t>
      </w:r>
    </w:p>
    <w:p w:rsidR="00CA1173" w:rsidRDefault="00CA1173" w:rsidP="00CA1173"/>
    <w:p w:rsidR="00CA1173" w:rsidRDefault="00CA1173" w:rsidP="00CA1173">
      <w:pPr>
        <w:pStyle w:val="Heading4"/>
      </w:pPr>
      <w:r>
        <w:t>Trump’s base support is as strong as ever – no single issue can offset his base, support is predicated on his personality</w:t>
      </w:r>
    </w:p>
    <w:p w:rsidR="00CA1173" w:rsidRDefault="00CA1173" w:rsidP="00CA1173">
      <w:pPr>
        <w:rPr>
          <w:rStyle w:val="Style13ptBold"/>
        </w:rPr>
      </w:pPr>
      <w:r w:rsidRPr="000320CA">
        <w:rPr>
          <w:rStyle w:val="Style13ptBold"/>
        </w:rPr>
        <w:t>Bush</w:t>
      </w:r>
      <w:r>
        <w:rPr>
          <w:rStyle w:val="Style13ptBold"/>
        </w:rPr>
        <w:t xml:space="preserve"> 7/18/17</w:t>
      </w:r>
    </w:p>
    <w:p w:rsidR="00CA1173" w:rsidRPr="000320CA" w:rsidRDefault="00CA1173" w:rsidP="00CA1173">
      <w:r w:rsidRPr="000320CA">
        <w:t>(</w:t>
      </w:r>
      <w:r>
        <w:t xml:space="preserve">Daniel, </w:t>
      </w:r>
      <w:r w:rsidRPr="000320CA">
        <w:t>Columbia University - Graduate School of Journa</w:t>
      </w:r>
      <w:r>
        <w:t xml:space="preserve">lism (MA), </w:t>
      </w:r>
      <w:r w:rsidRPr="000320CA">
        <w:t>Digital Politics Editor at PBS NewsHour</w:t>
      </w:r>
      <w:r>
        <w:t>, “</w:t>
      </w:r>
      <w:r w:rsidRPr="000320CA">
        <w:t>Can Trump improve his record-low approval rating?</w:t>
      </w:r>
      <w:r>
        <w:t xml:space="preserve">”, </w:t>
      </w:r>
      <w:r w:rsidRPr="000320CA">
        <w:t>http://www.pbs.org/newshour/updates/can-trump-improve-record-low-approval-rating/</w:t>
      </w:r>
      <w:r>
        <w:t xml:space="preserve">/EY </w:t>
      </w:r>
      <w:r w:rsidRPr="000320CA">
        <w:t>)</w:t>
      </w:r>
    </w:p>
    <w:p w:rsidR="00CA1173" w:rsidRPr="000320CA" w:rsidRDefault="00CA1173" w:rsidP="00CA1173">
      <w:r w:rsidRPr="00625797">
        <w:rPr>
          <w:rStyle w:val="StyleUnderline"/>
        </w:rPr>
        <w:t>Just 36 percent of Americans approve of Mr. Trump’s job performance</w:t>
      </w:r>
      <w:r w:rsidRPr="00625797">
        <w:t xml:space="preserve">, according to a recent ABC/Washington Post poll. </w:t>
      </w:r>
      <w:r w:rsidRPr="00625797">
        <w:rPr>
          <w:rStyle w:val="StyleUnderline"/>
        </w:rPr>
        <w:t xml:space="preserve">But like many things in the age of “fake news” and “alternative facts,” Trump’s </w:t>
      </w:r>
      <w:r w:rsidRPr="00625797">
        <w:rPr>
          <w:rStyle w:val="Emphasis"/>
        </w:rPr>
        <w:t>approval rating is up for debate</w:t>
      </w:r>
      <w:r w:rsidRPr="00625797">
        <w:rPr>
          <w:rStyle w:val="StyleUnderline"/>
        </w:rPr>
        <w:t>.</w:t>
      </w:r>
      <w:r w:rsidRPr="00625797">
        <w:t xml:space="preserve"> Trump questioned the accuracy of the ABC/Washington Post poll over the weekend, noting in a </w:t>
      </w:r>
      <w:hyperlink r:id="rId75" w:history="1">
        <w:r w:rsidRPr="00625797">
          <w:rPr>
            <w:rStyle w:val="Hyperlink"/>
          </w:rPr>
          <w:t>tweet</w:t>
        </w:r>
      </w:hyperlink>
      <w:r w:rsidRPr="00625797">
        <w:t xml:space="preserve"> that “almost 40% is not bad at this time.” </w:t>
      </w:r>
      <w:r w:rsidRPr="00625797">
        <w:rPr>
          <w:rStyle w:val="StyleUnderline"/>
        </w:rPr>
        <w:t xml:space="preserve">The comment was a classic Trumpism, at once untruthful and, as it pertains to </w:t>
      </w:r>
      <w:r w:rsidRPr="00625797">
        <w:rPr>
          <w:rStyle w:val="Emphasis"/>
        </w:rPr>
        <w:t>his base, politically astute</w:t>
      </w:r>
      <w:r w:rsidRPr="00625797">
        <w:rPr>
          <w:rStyle w:val="StyleUnderline"/>
        </w:rPr>
        <w:t>.</w:t>
      </w:r>
      <w:r w:rsidRPr="00625797">
        <w:t xml:space="preserve"> In the history of modern polling, which began with the widespread adoption of the home telephone in the United States after World War II and Harry Truman’s presidency, no other president has held such a low approval rating through their first six months in office. And </w:t>
      </w:r>
      <w:r w:rsidRPr="00625797">
        <w:rPr>
          <w:rStyle w:val="StyleUnderline"/>
        </w:rPr>
        <w:t>yet, as Trump’s tweet suggested, things could be worse. Nearly four in 10 Americans still support him, despite his early stumbles on immigration and health care, his caustic social media presence and his uneven performance on the world stage</w:t>
      </w:r>
      <w:r w:rsidRPr="00625797">
        <w:t xml:space="preserve">. As Trump moves into the second half of his first year in office, </w:t>
      </w:r>
      <w:r w:rsidRPr="00625797">
        <w:rPr>
          <w:rStyle w:val="Emphasis"/>
        </w:rPr>
        <w:t>it has become clear that his base isn’t budging, at least not yet.</w:t>
      </w:r>
      <w:r w:rsidRPr="00625797">
        <w:t xml:space="preserve"> </w:t>
      </w:r>
      <w:r w:rsidRPr="00625797">
        <w:rPr>
          <w:rStyle w:val="StyleUnderline"/>
        </w:rPr>
        <w:t xml:space="preserve">When candidate Trump </w:t>
      </w:r>
      <w:hyperlink r:id="rId76" w:history="1">
        <w:r w:rsidRPr="00625797">
          <w:rPr>
            <w:rStyle w:val="StyleUnderline"/>
          </w:rPr>
          <w:t>claimed at a campaign rally</w:t>
        </w:r>
      </w:hyperlink>
      <w:r w:rsidRPr="00625797">
        <w:rPr>
          <w:rStyle w:val="StyleUnderline"/>
        </w:rPr>
        <w:t xml:space="preserve"> in January 2016 that he could shoot someone on Fifth Avenue in New York City and not lose voters, </w:t>
      </w:r>
      <w:r w:rsidRPr="00625797">
        <w:rPr>
          <w:rStyle w:val="Emphasis"/>
        </w:rPr>
        <w:t>“he was speaking with a good understanding of what his base is about</w:t>
      </w:r>
      <w:r w:rsidRPr="00625797">
        <w:rPr>
          <w:rStyle w:val="StyleUnderline"/>
        </w:rPr>
        <w:t>,” said Lee Miringoff, the director of the Marist Institute for Public Opinion</w:t>
      </w:r>
      <w:r w:rsidRPr="00625797">
        <w:t>. Eighteen months later, little has changed.</w:t>
      </w:r>
    </w:p>
    <w:p w:rsidR="00CA1173" w:rsidRPr="000320CA" w:rsidRDefault="00CA1173" w:rsidP="00CA1173"/>
    <w:p w:rsidR="00CA1173" w:rsidRDefault="00CA1173" w:rsidP="00CA1173">
      <w:pPr>
        <w:pStyle w:val="Heading3"/>
      </w:pPr>
      <w:r>
        <w:t xml:space="preserve">Trump PC low </w:t>
      </w:r>
    </w:p>
    <w:p w:rsidR="00CA1173" w:rsidRDefault="00CA1173" w:rsidP="00CA1173"/>
    <w:p w:rsidR="00CA1173" w:rsidRDefault="00CA1173" w:rsidP="00CA1173"/>
    <w:p w:rsidR="00CA1173" w:rsidRDefault="00CA1173" w:rsidP="00CA1173">
      <w:pPr>
        <w:pStyle w:val="Heading4"/>
      </w:pPr>
      <w:r>
        <w:t xml:space="preserve">Trump’s approval ratings are </w:t>
      </w:r>
      <w:r w:rsidRPr="00670DCD">
        <w:rPr>
          <w:u w:val="single"/>
        </w:rPr>
        <w:t>abysmal</w:t>
      </w:r>
      <w:r>
        <w:rPr>
          <w:u w:val="single"/>
        </w:rPr>
        <w:t xml:space="preserve"> </w:t>
      </w:r>
      <w:r w:rsidRPr="00670DCD">
        <w:t xml:space="preserve">litany of scandals and polls </w:t>
      </w:r>
      <w:r>
        <w:t>proves</w:t>
      </w:r>
    </w:p>
    <w:p w:rsidR="00CA1173" w:rsidRDefault="00CA1173" w:rsidP="00CA1173">
      <w:pPr>
        <w:rPr>
          <w:rStyle w:val="Style13ptBold"/>
        </w:rPr>
      </w:pPr>
      <w:r>
        <w:rPr>
          <w:rStyle w:val="Style13ptBold"/>
        </w:rPr>
        <w:t>Marchin 7/22/17</w:t>
      </w:r>
    </w:p>
    <w:p w:rsidR="00CA1173" w:rsidRPr="00670DCD" w:rsidRDefault="00CA1173" w:rsidP="00CA1173">
      <w:pPr>
        <w:rPr>
          <w:rStyle w:val="Style13ptBold"/>
        </w:rPr>
      </w:pPr>
      <w:r w:rsidRPr="00670DCD">
        <w:t>(Tim, Tim work</w:t>
      </w:r>
      <w:r>
        <w:t>s</w:t>
      </w:r>
      <w:r w:rsidRPr="00670DCD">
        <w:t xml:space="preserve"> on the news desk, covering a range of subjects, often with a particular focus on politics and polls. Duties include generating story ideas, reporting out longer features and jump</w:t>
      </w:r>
      <w:r>
        <w:t>ing quickly on breaking stories, “</w:t>
      </w:r>
      <w:r w:rsidRPr="00670DCD">
        <w:t>POLLS SHOW TRUMP, THE LEAST POPULAR PRESIDENT EVER, IS PLUNGING EVEN LOWER</w:t>
      </w:r>
      <w:r>
        <w:t xml:space="preserve">”, </w:t>
      </w:r>
      <w:r w:rsidRPr="00670DCD">
        <w:t>http://www.newsweek.com/approval-polls-show-trump-least-popular-president-ever-plunging-even-lower-640700</w:t>
      </w:r>
      <w:r>
        <w:t xml:space="preserve">//EY) </w:t>
      </w:r>
    </w:p>
    <w:p w:rsidR="00CA1173" w:rsidRPr="00344087" w:rsidRDefault="00CA1173" w:rsidP="00CA1173">
      <w:r w:rsidRPr="00344087">
        <w:rPr>
          <w:rStyle w:val="StyleUnderline"/>
        </w:rPr>
        <w:t xml:space="preserve">Things aren't looking up for President Donald Trump. There's the </w:t>
      </w:r>
      <w:hyperlink r:id="rId77" w:history="1">
        <w:r w:rsidRPr="00344087">
          <w:rPr>
            <w:rStyle w:val="StyleUnderline"/>
          </w:rPr>
          <w:t>growing investigation</w:t>
        </w:r>
      </w:hyperlink>
      <w:r w:rsidRPr="00344087">
        <w:rPr>
          <w:rStyle w:val="StyleUnderline"/>
        </w:rPr>
        <w:t xml:space="preserve"> into his administration's connections to Russia, the country the intelligence community assesses hacked the election to get the Republican billionaire elected</w:t>
      </w:r>
      <w:r w:rsidRPr="00344087">
        <w:t xml:space="preserve">. There's </w:t>
      </w:r>
      <w:r w:rsidRPr="00344087">
        <w:rPr>
          <w:rStyle w:val="StyleUnderline"/>
        </w:rPr>
        <w:t xml:space="preserve">the flailing attempt from the GOP, led by Trump, to gut Obamacare and replace it with a new health care system that the Congressional Budget Office has determined would leave tens of millions more Americans without coverage. There's his </w:t>
      </w:r>
      <w:hyperlink r:id="rId78" w:history="1">
        <w:r w:rsidRPr="00344087">
          <w:rPr>
            <w:rStyle w:val="StyleUnderline"/>
          </w:rPr>
          <w:t>press secretary</w:t>
        </w:r>
      </w:hyperlink>
      <w:r w:rsidRPr="00344087">
        <w:rPr>
          <w:rStyle w:val="StyleUnderline"/>
        </w:rPr>
        <w:t xml:space="preserve"> resigning over the president's latest hire and constant reports of infighting in the White House.</w:t>
      </w:r>
      <w:r w:rsidRPr="00344087">
        <w:t xml:space="preserve"> And the American people seem to be tired of the constant whirlwind of controversy that Trump has created. </w:t>
      </w:r>
      <w:r w:rsidRPr="00344087">
        <w:rPr>
          <w:rStyle w:val="StyleUnderline"/>
        </w:rPr>
        <w:t>The latest polls of his approval rating have pretty much uniformly brought bad news for the president.</w:t>
      </w:r>
      <w:r w:rsidRPr="00344087">
        <w:t xml:space="preserve"> </w:t>
      </w:r>
      <w:hyperlink r:id="rId79" w:tgtFrame="_blank" w:history="1">
        <w:r w:rsidRPr="00344087">
          <w:rPr>
            <w:rStyle w:val="StyleUnderline"/>
          </w:rPr>
          <w:t>Gallup pegged his approval</w:t>
        </w:r>
      </w:hyperlink>
      <w:r w:rsidRPr="00344087">
        <w:rPr>
          <w:rStyle w:val="StyleUnderline"/>
        </w:rPr>
        <w:t xml:space="preserve"> at just 37 percent Friday, while 58 percent of Americans disapproved</w:t>
      </w:r>
      <w:r w:rsidRPr="00344087">
        <w:t xml:space="preserve">. That's not quite the all-time low for Trump in the Gallup tracking poll—he sunk to just 35 percent in late March when the GOP's first health care plan flopped before the House could even vote—but it's getting close and earlier this month the president had briefly risen back to 40 percent. </w:t>
      </w:r>
      <w:r w:rsidRPr="00670DCD">
        <w:rPr>
          <w:rStyle w:val="Emphasis"/>
        </w:rPr>
        <w:t xml:space="preserve">Another poll from the </w:t>
      </w:r>
      <w:hyperlink r:id="rId80" w:tgtFrame="_blank" w:history="1">
        <w:r w:rsidRPr="00670DCD">
          <w:rPr>
            <w:rStyle w:val="Emphasis"/>
          </w:rPr>
          <w:t>American Research Group</w:t>
        </w:r>
      </w:hyperlink>
      <w:r w:rsidRPr="00670DCD">
        <w:rPr>
          <w:rStyle w:val="Emphasis"/>
        </w:rPr>
        <w:t xml:space="preserve"> put Trump's approval at a new low of 35 percent</w:t>
      </w:r>
      <w:r w:rsidRPr="00344087">
        <w:t>. That's down from 37</w:t>
      </w:r>
      <w:r>
        <w:t xml:space="preserve"> </w:t>
      </w:r>
      <w:r w:rsidRPr="00344087">
        <w:t>percent approval</w:t>
      </w:r>
      <w:r>
        <w:t xml:space="preserve"> </w:t>
      </w:r>
      <w:r w:rsidRPr="00344087">
        <w:t>in the group's June poll</w:t>
      </w:r>
      <w:r>
        <w:t xml:space="preserve"> </w:t>
      </w:r>
      <w:r w:rsidRPr="00344087">
        <w:t>and 39 percent in both May and April.</w:t>
      </w:r>
      <w:r>
        <w:t xml:space="preserve"> </w:t>
      </w:r>
      <w:hyperlink r:id="rId81" w:history="1">
        <w:r w:rsidRPr="00670DCD">
          <w:rPr>
            <w:rStyle w:val="StyleUnderline"/>
          </w:rPr>
          <w:t>Even Trump's favorite poll</w:t>
        </w:r>
      </w:hyperlink>
      <w:r w:rsidRPr="00670DCD">
        <w:rPr>
          <w:rStyle w:val="StyleUnderline"/>
        </w:rPr>
        <w:t>, Rasmussen Reports—which is often criticized for being right-leaning—found the president's approval rating had tied his all-time-low in a survey this week</w:t>
      </w:r>
      <w:r w:rsidRPr="00344087">
        <w:t>.</w:t>
      </w:r>
      <w:r>
        <w:t xml:space="preserve"> </w:t>
      </w:r>
      <w:r w:rsidRPr="00344087">
        <w:t>Trump is actually nearing</w:t>
      </w:r>
      <w:r>
        <w:t xml:space="preserve"> </w:t>
      </w:r>
      <w:r w:rsidRPr="00344087">
        <w:t xml:space="preserve">his all-time low in most polls—the average from </w:t>
      </w:r>
      <w:r w:rsidRPr="00670DCD">
        <w:rPr>
          <w:rStyle w:val="StyleUnderline"/>
        </w:rPr>
        <w:t xml:space="preserve">data-focused website </w:t>
      </w:r>
      <w:hyperlink r:id="rId82" w:tgtFrame="_blank" w:history="1">
        <w:r w:rsidRPr="00670DCD">
          <w:rPr>
            <w:rStyle w:val="StyleUnderline"/>
          </w:rPr>
          <w:t>FiveThirtyEight has his approval</w:t>
        </w:r>
      </w:hyperlink>
      <w:r w:rsidRPr="00670DCD">
        <w:rPr>
          <w:rStyle w:val="StyleUnderline"/>
        </w:rPr>
        <w:t xml:space="preserve"> at just 38.4 percent, just 0.4 percentage points above his lowest average ever</w:t>
      </w:r>
      <w:r w:rsidRPr="00344087">
        <w:t xml:space="preserve">. Overall, </w:t>
      </w:r>
      <w:r w:rsidRPr="00670DCD">
        <w:rPr>
          <w:rStyle w:val="Emphasis"/>
        </w:rPr>
        <w:t xml:space="preserve">Trump just completed his first six months in office and he completed that half-year sporting </w:t>
      </w:r>
      <w:hyperlink r:id="rId83" w:history="1">
        <w:r w:rsidRPr="00670DCD">
          <w:rPr>
            <w:rStyle w:val="Emphasis"/>
          </w:rPr>
          <w:t>the worst approval rating for any president</w:t>
        </w:r>
      </w:hyperlink>
      <w:r w:rsidRPr="00670DCD">
        <w:rPr>
          <w:rStyle w:val="Emphasis"/>
        </w:rPr>
        <w:t xml:space="preserve"> in the history of modern polling</w:t>
      </w:r>
      <w:r w:rsidRPr="00344087">
        <w:t>.</w:t>
      </w:r>
      <w:r>
        <w:t xml:space="preserve"> </w:t>
      </w:r>
      <w:r w:rsidRPr="00344087">
        <w:t>But there does seem to remain a portion of Americans whose support for the president is unwavering</w:t>
      </w:r>
      <w:r>
        <w:t xml:space="preserve"> </w:t>
      </w:r>
      <w:hyperlink r:id="rId84" w:history="1">
        <w:r w:rsidRPr="00344087">
          <w:rPr>
            <w:rStyle w:val="Hyperlink"/>
          </w:rPr>
          <w:t>despite the near-constant chaos</w:t>
        </w:r>
      </w:hyperlink>
      <w:r>
        <w:t xml:space="preserve"> </w:t>
      </w:r>
      <w:r w:rsidRPr="00344087">
        <w:t>from the White House.</w:t>
      </w:r>
      <w:r>
        <w:t xml:space="preserve"> </w:t>
      </w:r>
      <w:hyperlink r:id="rId85" w:history="1">
        <w:r w:rsidRPr="00344087">
          <w:rPr>
            <w:rStyle w:val="Hyperlink"/>
          </w:rPr>
          <w:t>A poll this week found</w:t>
        </w:r>
      </w:hyperlink>
      <w:r>
        <w:t xml:space="preserve"> </w:t>
      </w:r>
      <w:r w:rsidRPr="00344087">
        <w:t>a plurality of both Trump voters and Republicans overall would approve if the president walked onto Fifth Avenue in New York City and shot a person.</w:t>
      </w:r>
    </w:p>
    <w:p w:rsidR="00CA1173" w:rsidRPr="00344087" w:rsidRDefault="00CA1173" w:rsidP="00CA1173"/>
    <w:p w:rsidR="00CA1173" w:rsidRDefault="00CA1173" w:rsidP="00CA1173"/>
    <w:p w:rsidR="00CA1173" w:rsidRDefault="00CA1173" w:rsidP="00CA1173">
      <w:pPr>
        <w:pStyle w:val="Heading4"/>
      </w:pPr>
      <w:r>
        <w:t>Trump’s approval rating lower than ever in key swing states</w:t>
      </w:r>
    </w:p>
    <w:p w:rsidR="00CA1173" w:rsidRPr="00670DCD" w:rsidRDefault="00CA1173" w:rsidP="00CA1173">
      <w:pPr>
        <w:rPr>
          <w:rStyle w:val="Style13ptBold"/>
        </w:rPr>
      </w:pPr>
      <w:r w:rsidRPr="00670DCD">
        <w:rPr>
          <w:rStyle w:val="Style13ptBold"/>
        </w:rPr>
        <w:t>Marcin</w:t>
      </w:r>
      <w:r>
        <w:rPr>
          <w:rStyle w:val="Style13ptBold"/>
        </w:rPr>
        <w:t xml:space="preserve"> 7/24/17</w:t>
      </w:r>
      <w:r w:rsidRPr="00670DCD">
        <w:t>(</w:t>
      </w:r>
      <w:r>
        <w:t>Tim,</w:t>
      </w:r>
      <w:r w:rsidRPr="00670DCD">
        <w:t xml:space="preserve"> Tim work</w:t>
      </w:r>
      <w:r>
        <w:t>s</w:t>
      </w:r>
      <w:r w:rsidRPr="00670DCD">
        <w:t xml:space="preserve"> on the news desk, covering a range of subjects, often with a particular focus on politics and polls. Duties include generating story ideas, reporting out longer features and jump</w:t>
      </w:r>
      <w:r>
        <w:t>ing quickly on breaking stories, “</w:t>
      </w:r>
      <w:r w:rsidRPr="00670DCD">
        <w:t>TRUMP COUNTRY: PRESIDENT'S APPROVAL RATINGS SHOW HE'S LESS POPULAR IN ELECTION SWING STATES</w:t>
      </w:r>
      <w:r>
        <w:t xml:space="preserve">”, </w:t>
      </w:r>
      <w:r w:rsidRPr="00670DCD">
        <w:t>http://www.newsweek.com/trump-country-president-approval-rating-plummet-election-swing-states-popular-640996</w:t>
      </w:r>
      <w:r>
        <w:t>//EY</w:t>
      </w:r>
      <w:r w:rsidRPr="00670DCD">
        <w:t>)</w:t>
      </w:r>
    </w:p>
    <w:p w:rsidR="00CA1173" w:rsidRPr="00670DCD" w:rsidRDefault="00CA1173" w:rsidP="00CA1173">
      <w:r w:rsidRPr="00670DCD">
        <w:rPr>
          <w:rStyle w:val="StyleUnderline"/>
        </w:rPr>
        <w:t xml:space="preserve">President Donald Trump's approval rating has largely trended downward since he took office—and </w:t>
      </w:r>
      <w:hyperlink r:id="rId86" w:history="1">
        <w:r w:rsidRPr="00670DCD">
          <w:rPr>
            <w:rStyle w:val="StyleUnderline"/>
          </w:rPr>
          <w:t>there's been no real sign</w:t>
        </w:r>
      </w:hyperlink>
      <w:r w:rsidRPr="00670DCD">
        <w:rPr>
          <w:rStyle w:val="StyleUnderline"/>
        </w:rPr>
        <w:t xml:space="preserve"> that things are set to turn around.</w:t>
      </w:r>
      <w:r w:rsidRPr="00670DCD">
        <w:t xml:space="preserve"> But</w:t>
      </w:r>
      <w:r w:rsidRPr="00670DCD">
        <w:rPr>
          <w:rStyle w:val="StyleUnderline"/>
        </w:rPr>
        <w:t xml:space="preserve"> a new poll released Monday</w:t>
      </w:r>
      <w:r w:rsidRPr="00670DCD">
        <w:t xml:space="preserve"> did </w:t>
      </w:r>
      <w:r w:rsidRPr="00670DCD">
        <w:rPr>
          <w:rStyle w:val="StyleUnderline"/>
        </w:rPr>
        <w:t>show that</w:t>
      </w:r>
      <w:r w:rsidRPr="00670DCD">
        <w:t xml:space="preserve"> people in certain states—those who backed him overwhelmingly in November—still generally approve of the job he's doing. </w:t>
      </w:r>
      <w:r w:rsidRPr="00670DCD">
        <w:rPr>
          <w:rStyle w:val="StyleUnderline"/>
        </w:rPr>
        <w:t>In the ever-important election swing states</w:t>
      </w:r>
      <w:r w:rsidRPr="00670DCD">
        <w:t xml:space="preserve">, though, </w:t>
      </w:r>
      <w:r w:rsidRPr="00670DCD">
        <w:rPr>
          <w:rStyle w:val="StyleUnderline"/>
        </w:rPr>
        <w:t>he is falling behind</w:t>
      </w:r>
      <w:r w:rsidRPr="00670DCD">
        <w:t xml:space="preserve">. </w:t>
      </w:r>
      <w:r w:rsidRPr="00670DCD">
        <w:rPr>
          <w:rStyle w:val="StyleUnderline"/>
        </w:rPr>
        <w:t xml:space="preserve">The </w:t>
      </w:r>
      <w:hyperlink r:id="rId87" w:tgtFrame="_blank" w:history="1">
        <w:r w:rsidRPr="00670DCD">
          <w:rPr>
            <w:rStyle w:val="StyleUnderline"/>
          </w:rPr>
          <w:t>latest survey from Gallup</w:t>
        </w:r>
      </w:hyperlink>
      <w:r w:rsidRPr="00670DCD">
        <w:rPr>
          <w:rStyle w:val="StyleUnderline"/>
        </w:rPr>
        <w:t xml:space="preserve"> broke down the president's popularity in each state. While the average national approval rating for Trump—as calculated by </w:t>
      </w:r>
      <w:hyperlink r:id="rId88" w:tgtFrame="_blank" w:history="1">
        <w:r w:rsidRPr="00670DCD">
          <w:rPr>
            <w:rStyle w:val="StyleUnderline"/>
          </w:rPr>
          <w:t>data-centric site FiveThirtyEight</w:t>
        </w:r>
      </w:hyperlink>
      <w:r w:rsidRPr="00670DCD">
        <w:rPr>
          <w:rStyle w:val="StyleUnderline"/>
        </w:rPr>
        <w:t>—has never approached even 50 percent, it remains above that benchmark in 17 states.</w:t>
      </w:r>
      <w:r w:rsidRPr="00670DCD">
        <w:t xml:space="preserve"> They're all states that safely went for Trump in the election: West Virginia, North Dakota, South Dakota, Montana, Wyoming, Alabama, Oklahoma, Kansas, Kentucky, Arkansas, Idaho, Nebraska, Tennessee, Louisiana, Alaska, South Carolina and Utah. West Virginia is the state most firmly aboard the Trump train, Gallup found, with 60 percent of Mountain State residents approving of the president and just 35 percent disapproving. North and South Dakota aren't far behind, at 59 percent and 57 percent approval, respectively</w:t>
      </w:r>
      <w:r w:rsidRPr="00670DCD">
        <w:rPr>
          <w:rStyle w:val="StyleUnderline"/>
        </w:rPr>
        <w:t xml:space="preserve">. Vermont residents led the other end of the spectrum, giving Trump the lowest approval rating of any state, at just 26 percent. Next lowest were Massachusetts, at 29 percent approval, while California and Maryland recorded 30 percent approval. </w:t>
      </w:r>
      <w:r w:rsidRPr="00670DCD">
        <w:rPr>
          <w:rStyle w:val="Emphasis"/>
        </w:rPr>
        <w:t>Just 31 percent of Trump's home state, New York, approved of his job performance, according to Gallup</w:t>
      </w:r>
      <w:r w:rsidRPr="00670DCD">
        <w:t>.</w:t>
      </w:r>
      <w:r>
        <w:t xml:space="preserve"> </w:t>
      </w:r>
      <w:r w:rsidRPr="00670DCD">
        <w:t xml:space="preserve">The swing states that helped hand Trump the presidency, meanwhile, didn't appear to be thrilled with the former reality-TV star's performance. </w:t>
      </w:r>
      <w:r w:rsidRPr="00670DCD">
        <w:rPr>
          <w:rStyle w:val="StyleUnderline"/>
        </w:rPr>
        <w:t>More folks disapproved than approved of Trump in Ohio (48 disapproval-47 approval), Pennsylvania (52-43), Wisconsin (52-43), Michigan (52-42), North Carolina (53-42) and Florida (51-42).</w:t>
      </w:r>
      <w:r>
        <w:t xml:space="preserve"> </w:t>
      </w:r>
      <w:hyperlink r:id="rId89" w:tgtFrame="_blank" w:history="1">
        <w:r w:rsidRPr="00670DCD">
          <w:rPr>
            <w:rStyle w:val="Hyperlink"/>
          </w:rPr>
          <w:t>Trump won Ohio</w:t>
        </w:r>
      </w:hyperlink>
      <w:r>
        <w:t xml:space="preserve"> </w:t>
      </w:r>
      <w:r w:rsidRPr="00670DCD">
        <w:t>in November with 52.1 percent of the vote, Pennsylvania with 48.8 percent, Wisconsin with 47.9 percent, Michigan with 47.6 percent, North Carolina with 50.5 percent and Florida with 49.1 percent.</w:t>
      </w:r>
      <w:r>
        <w:t xml:space="preserve"> </w:t>
      </w:r>
      <w:r w:rsidRPr="00670DCD">
        <w:t xml:space="preserve">Somewhat surprisingly, </w:t>
      </w:r>
      <w:r w:rsidRPr="00670DCD">
        <w:rPr>
          <w:rStyle w:val="StyleUnderline"/>
        </w:rPr>
        <w:t xml:space="preserve">Trump's approval rating was also well underwater in the reliably red state of Texas, with 51 percent disapproving to just 42 percent approving. Trump won Texas with 52.6 percent of the vote. Trump's popularity has suffered mightily </w:t>
      </w:r>
      <w:r w:rsidRPr="00670DCD">
        <w:rPr>
          <w:rStyle w:val="Emphasis"/>
        </w:rPr>
        <w:t>in the wake of the Republican push for an unpopular health care plan that would replace Obamacare while leaving tens of millions of Americans without coverage</w:t>
      </w:r>
      <w:r w:rsidRPr="00670DCD">
        <w:rPr>
          <w:rStyle w:val="StyleUnderline"/>
        </w:rPr>
        <w:t xml:space="preserve">, according to </w:t>
      </w:r>
      <w:hyperlink r:id="rId90" w:history="1">
        <w:r w:rsidRPr="00670DCD">
          <w:rPr>
            <w:rStyle w:val="StyleUnderline"/>
          </w:rPr>
          <w:t>Congressional Budget Office</w:t>
        </w:r>
      </w:hyperlink>
      <w:r w:rsidRPr="00670DCD">
        <w:rPr>
          <w:rStyle w:val="StyleUnderline"/>
        </w:rPr>
        <w:t>scores for the many versions of the bill</w:t>
      </w:r>
      <w:r w:rsidRPr="00670DCD">
        <w:t>.</w:t>
      </w:r>
      <w:r>
        <w:t xml:space="preserve"> </w:t>
      </w:r>
      <w:r w:rsidRPr="00670DCD">
        <w:t>There's also the ongoing investigation into Trump's connections to Russia—which the intelligence community says interfered in the '16 election—and the many reports that have revealed previously undisclosed contacts between the GOP nominee's campaign and the Kremlin. Most recently, it was reported the president's son met last June 2016with a Kremlin-connected lawyer, as well as a former Soviet counterintelligence officer, with the stated goal of obtaining dirt on Democratic presidential nominee Hillary Clinton.</w:t>
      </w:r>
      <w:r>
        <w:t xml:space="preserve"> </w:t>
      </w:r>
      <w:r w:rsidRPr="00670DCD">
        <w:t>Meanwhile, Trump's son-in-law turned senior adviser, Jared Kushner,</w:t>
      </w:r>
      <w:r>
        <w:t xml:space="preserve"> </w:t>
      </w:r>
      <w:hyperlink r:id="rId91" w:history="1">
        <w:r w:rsidRPr="00670DCD">
          <w:rPr>
            <w:rStyle w:val="Hyperlink"/>
          </w:rPr>
          <w:t>is scheduled to meet with</w:t>
        </w:r>
      </w:hyperlink>
      <w:r>
        <w:t xml:space="preserve"> </w:t>
      </w:r>
      <w:r w:rsidRPr="00670DCD">
        <w:t>the Senate Intelligence Committee</w:t>
      </w:r>
      <w:r>
        <w:t xml:space="preserve"> </w:t>
      </w:r>
      <w:r w:rsidRPr="00670DCD">
        <w:t>Monday to talk about his four meetings with Russian officials during the campaign. Kushner</w:t>
      </w:r>
      <w:r>
        <w:t xml:space="preserve"> </w:t>
      </w:r>
      <w:r w:rsidRPr="00670DCD">
        <w:t>says</w:t>
      </w:r>
      <w:r>
        <w:t xml:space="preserve"> </w:t>
      </w:r>
      <w:r w:rsidRPr="00670DCD">
        <w:t>the meetings were not improper.</w:t>
      </w:r>
      <w:r>
        <w:t xml:space="preserve"> </w:t>
      </w:r>
    </w:p>
    <w:p w:rsidR="00CA1173" w:rsidRDefault="00CA1173" w:rsidP="00CA1173"/>
    <w:p w:rsidR="00CA1173" w:rsidRPr="00670DCD" w:rsidRDefault="00CA1173" w:rsidP="00CA1173"/>
    <w:p w:rsidR="00CA1173" w:rsidRPr="00344087" w:rsidRDefault="00CA1173" w:rsidP="00CA1173"/>
    <w:p w:rsidR="00CA1173" w:rsidRDefault="00CA1173" w:rsidP="00CA1173">
      <w:pPr>
        <w:pStyle w:val="Heading3"/>
      </w:pPr>
      <w:r>
        <w:t>Iran Non-unique</w:t>
      </w:r>
    </w:p>
    <w:p w:rsidR="00CA1173" w:rsidRPr="00344087" w:rsidRDefault="00CA1173" w:rsidP="00CA1173">
      <w:pPr>
        <w:pStyle w:val="Heading4"/>
      </w:pPr>
      <w:r>
        <w:t>Impact non-unique: Iran war now more probable than ever due to 98-</w:t>
      </w:r>
      <w:proofErr w:type="gramStart"/>
      <w:r>
        <w:t>2  passage</w:t>
      </w:r>
      <w:proofErr w:type="gramEnd"/>
      <w:r>
        <w:t xml:space="preserve"> of Iran sanctions</w:t>
      </w:r>
    </w:p>
    <w:p w:rsidR="00CA1173" w:rsidRDefault="00CA1173" w:rsidP="00CA1173">
      <w:pPr>
        <w:rPr>
          <w:rStyle w:val="Style13ptBold"/>
        </w:rPr>
      </w:pPr>
      <w:r>
        <w:rPr>
          <w:rStyle w:val="Style13ptBold"/>
        </w:rPr>
        <w:t>Abdi 7/27</w:t>
      </w:r>
    </w:p>
    <w:p w:rsidR="00CA1173" w:rsidRPr="00344087" w:rsidRDefault="00CA1173" w:rsidP="00CA1173">
      <w:pPr>
        <w:rPr>
          <w:rStyle w:val="Style13ptBold"/>
        </w:rPr>
      </w:pPr>
      <w:r w:rsidRPr="00344087">
        <w:t>(Jamal</w:t>
      </w:r>
      <w:r>
        <w:t>, Opinion contributor to The Hill, “</w:t>
      </w:r>
      <w:r w:rsidRPr="00344087">
        <w:t>The most disingenuous argument for sanctions yet</w:t>
      </w:r>
      <w:r>
        <w:t xml:space="preserve">”, </w:t>
      </w:r>
      <w:r w:rsidRPr="00344087">
        <w:t>http://thehill.com/blogs/pundits-blog/foreign-policy/343637-democrats-so-focused-on-russia-risk-pushing-trump-to-war</w:t>
      </w:r>
      <w:r>
        <w:t xml:space="preserve">//EY) </w:t>
      </w:r>
    </w:p>
    <w:p w:rsidR="00CA1173" w:rsidRDefault="00CA1173" w:rsidP="00CA1173">
      <w:r w:rsidRPr="00344087">
        <w:t xml:space="preserve">In spite of this, </w:t>
      </w:r>
      <w:r w:rsidRPr="00344087">
        <w:rPr>
          <w:rStyle w:val="StyleUnderline"/>
        </w:rPr>
        <w:t xml:space="preserve">Democrats in Congress — many of whom risked significant political capital by joining the nearly unanimous </w:t>
      </w:r>
      <w:hyperlink r:id="rId92" w:tgtFrame="_blank" w:history="1">
        <w:r w:rsidRPr="00344087">
          <w:rPr>
            <w:rStyle w:val="StyleUnderline"/>
          </w:rPr>
          <w:t>support</w:t>
        </w:r>
      </w:hyperlink>
      <w:r w:rsidRPr="00344087">
        <w:rPr>
          <w:rStyle w:val="StyleUnderline"/>
        </w:rPr>
        <w:t xml:space="preserve"> for the Iran deal — seem to have taken their eye off the ball.</w:t>
      </w:r>
      <w:r w:rsidRPr="00344087">
        <w:t xml:space="preserve"> When the Iran deal came before Congress </w:t>
      </w:r>
      <w:r w:rsidRPr="00344087">
        <w:rPr>
          <w:rStyle w:val="StyleUnderline"/>
        </w:rPr>
        <w:t xml:space="preserve">in 2014, it took nearly every Democratic vote in the Senate to save Republicans from themselves and prevent them from blocking the agreement. Had the deal been rejected by Congress, it would have left years of negotiations and the Obama administration’s signature foreign policy achievement in tatters — not to mention the United States’ diplomatic credibility. </w:t>
      </w:r>
      <w:r w:rsidRPr="00344087">
        <w:t xml:space="preserve">Now, that credibility is more in doubt than ever. </w:t>
      </w:r>
      <w:r w:rsidRPr="00344087">
        <w:rPr>
          <w:rStyle w:val="StyleUnderline"/>
        </w:rPr>
        <w:t>The Trump administration reneged on U.S. commitments to the Paris Climate Treaty. It backed the U.S. out of the Trans Pacific Partnership agreement. It has reversed course on Obama’s easing of the embargo against Cuba</w:t>
      </w:r>
      <w:r w:rsidRPr="00344087">
        <w:t xml:space="preserve">. And now, </w:t>
      </w:r>
      <w:r w:rsidRPr="00344087">
        <w:rPr>
          <w:rStyle w:val="StyleUnderline"/>
        </w:rPr>
        <w:t>the U.S. under Trump is at risk of violating the most important arms agreement in decades</w:t>
      </w:r>
      <w:r w:rsidRPr="00344087">
        <w:t>.</w:t>
      </w:r>
      <w:r>
        <w:t xml:space="preserve"> </w:t>
      </w:r>
      <w:r w:rsidRPr="00344087">
        <w:t>So what are Democrats who fought like hell to get this agreement doing? Last month, Democrats joined Republicans in</w:t>
      </w:r>
      <w:r>
        <w:t xml:space="preserve"> </w:t>
      </w:r>
      <w:hyperlink r:id="rId93" w:tgtFrame="_blank" w:history="1">
        <w:r w:rsidRPr="00344087">
          <w:rPr>
            <w:rStyle w:val="Hyperlink"/>
          </w:rPr>
          <w:t>voting 98-2 for new Iran sanctions</w:t>
        </w:r>
      </w:hyperlink>
      <w:r w:rsidRPr="00344087">
        <w:t>. The only 2 who voted against it were the Senate’s iconoclasts,</w:t>
      </w:r>
      <w:r>
        <w:t xml:space="preserve"> </w:t>
      </w:r>
      <w:hyperlink r:id="rId94" w:history="1">
        <w:r w:rsidRPr="00344087">
          <w:rPr>
            <w:rStyle w:val="Hyperlink"/>
          </w:rPr>
          <w:t>Bernie Sanders</w:t>
        </w:r>
      </w:hyperlink>
      <w:r>
        <w:t xml:space="preserve"> </w:t>
      </w:r>
      <w:r w:rsidRPr="00344087">
        <w:t>and</w:t>
      </w:r>
      <w:r>
        <w:t xml:space="preserve"> </w:t>
      </w:r>
      <w:hyperlink r:id="rId95" w:history="1">
        <w:r w:rsidRPr="00344087">
          <w:rPr>
            <w:rStyle w:val="Hyperlink"/>
          </w:rPr>
          <w:t>Rand Paul</w:t>
        </w:r>
      </w:hyperlink>
      <w:r w:rsidRPr="00344087">
        <w:t>.</w:t>
      </w:r>
      <w:r>
        <w:t xml:space="preserve"> </w:t>
      </w:r>
      <w:r w:rsidRPr="00344087">
        <w:rPr>
          <w:rStyle w:val="StyleUnderline"/>
        </w:rPr>
        <w:t>The sanctions bill was not without controversy. A group of</w:t>
      </w:r>
      <w:hyperlink r:id="rId96" w:tgtFrame="_blank" w:history="1">
        <w:r w:rsidRPr="00344087">
          <w:rPr>
            <w:rStyle w:val="StyleUnderline"/>
          </w:rPr>
          <w:t xml:space="preserve"> former Obama administration officials</w:t>
        </w:r>
      </w:hyperlink>
      <w:r w:rsidRPr="00344087">
        <w:rPr>
          <w:rStyle w:val="StyleUnderline"/>
        </w:rPr>
        <w:t xml:space="preserve"> warned that it would likely cause the U.S. to violate the Iran deal</w:t>
      </w:r>
      <w:r w:rsidRPr="00344087">
        <w:t>. The Senate made only the most modest changes in response to some of these concerns, yet the text still relies on restraint from the Trump administration in order to not upend the Iran nuclear agreement.</w:t>
      </w:r>
      <w:r>
        <w:t xml:space="preserve"> </w:t>
      </w:r>
      <w:r w:rsidRPr="00344087">
        <w:rPr>
          <w:rStyle w:val="StyleUnderline"/>
        </w:rPr>
        <w:t>The bill also gives Donald Trump new tools to engage in unprecedented and highly dangerous escalatory measures. It seeks to designate the Iranian Revolutionary Guard Corps as a</w:t>
      </w:r>
      <w:hyperlink r:id="rId97" w:tgtFrame="_blank" w:history="1">
        <w:r w:rsidRPr="00344087">
          <w:rPr>
            <w:rStyle w:val="StyleUnderline"/>
          </w:rPr>
          <w:t xml:space="preserve"> terrorist organization</w:t>
        </w:r>
      </w:hyperlink>
      <w:r w:rsidRPr="00344087">
        <w:rPr>
          <w:rStyle w:val="StyleUnderline"/>
        </w:rPr>
        <w:t xml:space="preserve"> — the first time that a state’s military would be designated under a mechanism devised to confront non-state actors. The possibility of the U.S. designating a military with whom American troops often find themselves working in parallel and in close quarters in Iraq and elsewhere should </w:t>
      </w:r>
      <w:r w:rsidRPr="00344087">
        <w:rPr>
          <w:rStyle w:val="Emphasis"/>
        </w:rPr>
        <w:t>raise major red flags</w:t>
      </w:r>
      <w:r w:rsidRPr="00344087">
        <w:t xml:space="preserve"> — especially at the Pentagon. In fact, this designation is one that has been</w:t>
      </w:r>
      <w:hyperlink r:id="rId98" w:tgtFrame="_blank" w:history="1">
        <w:r>
          <w:rPr>
            <w:rStyle w:val="Hyperlink"/>
          </w:rPr>
          <w:t xml:space="preserve"> </w:t>
        </w:r>
        <w:r w:rsidRPr="00344087">
          <w:rPr>
            <w:rStyle w:val="Hyperlink"/>
          </w:rPr>
          <w:t>called for by American Israel Public Affairs Committee</w:t>
        </w:r>
      </w:hyperlink>
      <w:r w:rsidRPr="00344087">
        <w:t xml:space="preserve">since 2007 but even Bush decided against it due to protests from the </w:t>
      </w:r>
      <w:proofErr w:type="gramStart"/>
      <w:r w:rsidRPr="00344087">
        <w:t>joint chiefs of staff</w:t>
      </w:r>
      <w:proofErr w:type="gramEnd"/>
      <w:r w:rsidRPr="00344087">
        <w:t>.</w:t>
      </w:r>
      <w:r>
        <w:t xml:space="preserve"> </w:t>
      </w:r>
      <w:r w:rsidRPr="00344087">
        <w:t>Why would Democrats in Congress put their faith in Donald Trump to uphold the Iran deal while their own legislation goads him to take more provocative actions? In part because of the usual political pressure, in part because of the sense that they must do</w:t>
      </w:r>
      <w:r>
        <w:t xml:space="preserve"> </w:t>
      </w:r>
      <w:r w:rsidRPr="00344087">
        <w:t>something</w:t>
      </w:r>
      <w:r>
        <w:t xml:space="preserve"> </w:t>
      </w:r>
      <w:r w:rsidRPr="00344087">
        <w:t>on Iran, but mostly because a bargain was struck to include sanctions against Russia as part of the package.</w:t>
      </w:r>
      <w:r>
        <w:t xml:space="preserve"> </w:t>
      </w:r>
      <w:r w:rsidRPr="00344087">
        <w:rPr>
          <w:rStyle w:val="StyleUnderline"/>
        </w:rPr>
        <w:t xml:space="preserve">These sanctions have played as a political wedge between congressional Republicans and the president and would actually revoke some of the Trump’s authorities to lift Russia sanctions. </w:t>
      </w:r>
      <w:r w:rsidRPr="00344087">
        <w:t xml:space="preserve">Democrats are trumpeting the Russia sanctions as a major victory. </w:t>
      </w:r>
      <w:r w:rsidRPr="00344087">
        <w:rPr>
          <w:rStyle w:val="StyleUnderline"/>
        </w:rPr>
        <w:t xml:space="preserve">The Iran sanctions, and all their inherent dangers, have become an afterthought. Now, after weeks of negotiations, the sanctions package will move forward this week. </w:t>
      </w:r>
      <w:r w:rsidRPr="00344087">
        <w:t xml:space="preserve">By Friday, the new sanctions could be on the president’s desk. </w:t>
      </w:r>
      <w:r w:rsidRPr="00344087">
        <w:rPr>
          <w:rStyle w:val="StyleUnderline"/>
        </w:rPr>
        <w:t xml:space="preserve">While Democrats may score a victory on Russia, they may be </w:t>
      </w:r>
      <w:r w:rsidRPr="00344087">
        <w:rPr>
          <w:rStyle w:val="Emphasis"/>
        </w:rPr>
        <w:t>setting the stage for turning Trump into a wartime president</w:t>
      </w:r>
      <w:r w:rsidRPr="00344087">
        <w:rPr>
          <w:rStyle w:val="StyleUnderline"/>
        </w:rPr>
        <w:t xml:space="preserve">. And if that happens, few will remember the Democrats as the party that sanctioned Russia. Instead they will remember when Democrats acquiesced to, and even encouraged, Trump’s push </w:t>
      </w:r>
      <w:r w:rsidRPr="00344087">
        <w:rPr>
          <w:rStyle w:val="Emphasis"/>
        </w:rPr>
        <w:t>towards war with Iran</w:t>
      </w:r>
      <w:r w:rsidRPr="00344087">
        <w:t>.</w:t>
      </w:r>
      <w:r>
        <w:t xml:space="preserve"> </w:t>
      </w:r>
      <w:hyperlink r:id="rId99" w:tgtFrame="_blank" w:history="1">
        <w:r w:rsidRPr="00344087">
          <w:rPr>
            <w:rStyle w:val="Hyperlink"/>
          </w:rPr>
          <w:t>Jamal Abdi</w:t>
        </w:r>
      </w:hyperlink>
      <w:r>
        <w:t xml:space="preserve"> </w:t>
      </w:r>
      <w:r w:rsidRPr="00344087">
        <w:t>is the executive director of</w:t>
      </w:r>
      <w:hyperlink r:id="rId100" w:tgtFrame="_blank" w:history="1">
        <w:r>
          <w:rPr>
            <w:rStyle w:val="Hyperlink"/>
          </w:rPr>
          <w:t xml:space="preserve"> </w:t>
        </w:r>
        <w:r w:rsidRPr="00344087">
          <w:rPr>
            <w:rStyle w:val="Hyperlink"/>
          </w:rPr>
          <w:t>NIAC Action</w:t>
        </w:r>
      </w:hyperlink>
      <w:r w:rsidRPr="00344087">
        <w:t>, an organization committed to advancing the priorities of the Iranian-American community and the sister organization of the</w:t>
      </w:r>
      <w:r>
        <w:t xml:space="preserve"> </w:t>
      </w:r>
      <w:hyperlink r:id="rId101" w:tgtFrame="_blank" w:history="1">
        <w:r w:rsidRPr="00344087">
          <w:rPr>
            <w:rStyle w:val="Hyperlink"/>
          </w:rPr>
          <w:t>National Iranian American Council</w:t>
        </w:r>
      </w:hyperlink>
      <w:r w:rsidRPr="00344087">
        <w:t>.</w:t>
      </w:r>
      <w:r>
        <w:t xml:space="preserve"> </w:t>
      </w:r>
    </w:p>
    <w:p w:rsidR="00CA1173" w:rsidRDefault="00CA1173" w:rsidP="00CA1173"/>
    <w:p w:rsidR="00CA1173" w:rsidRDefault="00CA1173" w:rsidP="00CA1173">
      <w:pPr>
        <w:pStyle w:val="Heading3"/>
      </w:pPr>
      <w:r>
        <w:t>Delusional democrats are delusional</w:t>
      </w:r>
    </w:p>
    <w:p w:rsidR="00CA1173" w:rsidRDefault="00CA1173" w:rsidP="00CA1173"/>
    <w:p w:rsidR="00CA1173" w:rsidRPr="00E73C9E" w:rsidRDefault="00CA1173" w:rsidP="00CA1173">
      <w:pPr>
        <w:pStyle w:val="Heading4"/>
      </w:pPr>
      <w:r>
        <w:t xml:space="preserve">Trump’s first six month has been a success – economic growth and voter loyalty proves </w:t>
      </w:r>
    </w:p>
    <w:p w:rsidR="00CA1173" w:rsidRDefault="00CA1173" w:rsidP="00CA1173">
      <w:pPr>
        <w:rPr>
          <w:rStyle w:val="Style13ptBold"/>
        </w:rPr>
      </w:pPr>
      <w:r>
        <w:rPr>
          <w:rStyle w:val="Style13ptBold"/>
        </w:rPr>
        <w:t>Laurence 7/25/17</w:t>
      </w:r>
    </w:p>
    <w:p w:rsidR="00CA1173" w:rsidRPr="00AC2D13" w:rsidRDefault="00CA1173" w:rsidP="00CA1173">
      <w:r w:rsidRPr="00AC2D13">
        <w:t>(</w:t>
      </w:r>
      <w:r>
        <w:t xml:space="preserve">Stewart, </w:t>
      </w:r>
      <w:r w:rsidRPr="00AC2D13">
        <w:t>Stewart J Lawrence is a Washington, DC-based public policy analyst and writes frequently on immigration and Latino affairs. He is also founder and managing director of Puentes &amp; Associates, Inc., a bilingual survey research and communications firm</w:t>
      </w:r>
      <w:r>
        <w:t>, “</w:t>
      </w:r>
      <w:r w:rsidRPr="00AC2D13">
        <w:t>Poor Delusional Democrats: Trump Rolls With The Punches</w:t>
      </w:r>
      <w:r>
        <w:t xml:space="preserve">”, </w:t>
      </w:r>
      <w:r w:rsidRPr="00D7040B">
        <w:t>http://dailycaller.com/2017/07/25/poor-delusional-democrats-trump-rolls-with-the-punches/</w:t>
      </w:r>
      <w:r>
        <w:t>/EY</w:t>
      </w:r>
      <w:r w:rsidRPr="00AC2D13">
        <w:t>)</w:t>
      </w:r>
    </w:p>
    <w:p w:rsidR="00CA1173" w:rsidRPr="00F325CF" w:rsidRDefault="00CA1173" w:rsidP="00CA1173">
      <w:r w:rsidRPr="00E73C9E">
        <w:rPr>
          <w:rStyle w:val="StyleUnderline"/>
        </w:rPr>
        <w:t>Poor delusional Democrats. They’ve convinced themselves that the Trump presidency is “collapsing.”</w:t>
      </w:r>
      <w:r>
        <w:t xml:space="preserve"> </w:t>
      </w:r>
      <w:r w:rsidRPr="00E73C9E">
        <w:t>The White House communications director has just resigned.</w:t>
      </w:r>
      <w:r>
        <w:t xml:space="preserve"> </w:t>
      </w:r>
      <w:r w:rsidRPr="00E73C9E">
        <w:t>Obamacare may not be repealed after all.</w:t>
      </w:r>
      <w:r>
        <w:t xml:space="preserve"> </w:t>
      </w:r>
      <w:r w:rsidRPr="00E73C9E">
        <w:t>Trump’s early approval ratings are hovering near 40%, the lowest in history. The Independent Counsel investigating Trump is bound to find he acted illegally.</w:t>
      </w:r>
      <w:r>
        <w:t xml:space="preserve"> </w:t>
      </w:r>
      <w:r w:rsidRPr="00E73C9E">
        <w:rPr>
          <w:rStyle w:val="StyleUnderline"/>
        </w:rPr>
        <w:t>It’s only a matter of time before he’s impeached, Democrats say</w:t>
      </w:r>
      <w:r w:rsidRPr="00E73C9E">
        <w:t>.</w:t>
      </w:r>
      <w:r>
        <w:t xml:space="preserve"> </w:t>
      </w:r>
      <w:r w:rsidRPr="00E73C9E">
        <w:t>It’s becoming a familiar litany.</w:t>
      </w:r>
      <w:r>
        <w:t xml:space="preserve"> </w:t>
      </w:r>
      <w:r w:rsidRPr="00E73C9E">
        <w:rPr>
          <w:rStyle w:val="StyleUnderline"/>
        </w:rPr>
        <w:t xml:space="preserve">We heard the same anti-Trump message throughout the 2016 presidential campaign. How Trump’s candidacy was bound to “self-destruct.” </w:t>
      </w:r>
      <w:r w:rsidRPr="00E73C9E">
        <w:rPr>
          <w:rStyle w:val="Emphasis"/>
        </w:rPr>
        <w:t>It never happened.</w:t>
      </w:r>
      <w:r>
        <w:t xml:space="preserve"> </w:t>
      </w:r>
      <w:r w:rsidRPr="00F325CF">
        <w:t>And it won’t happen to Trump’s fledgling administration, either.</w:t>
      </w:r>
      <w:r>
        <w:t xml:space="preserve"> </w:t>
      </w:r>
      <w:r w:rsidRPr="00E73C9E">
        <w:rPr>
          <w:rStyle w:val="StyleUnderline"/>
        </w:rPr>
        <w:t>It’s the politics of distraction. Keep your eyes focused on the fundamentals.</w:t>
      </w:r>
      <w:r>
        <w:t xml:space="preserve"> </w:t>
      </w:r>
      <w:r w:rsidRPr="00F325CF">
        <w:t>That’s what determines the success of campaigns – and of presidencies.</w:t>
      </w:r>
      <w:r>
        <w:t xml:space="preserve"> </w:t>
      </w:r>
      <w:r w:rsidRPr="00F325CF">
        <w:t xml:space="preserve">First, </w:t>
      </w:r>
      <w:r w:rsidRPr="00E73C9E">
        <w:rPr>
          <w:rStyle w:val="StyleUnderline"/>
        </w:rPr>
        <w:t xml:space="preserve">consider the state of the economy. Under Trump it is </w:t>
      </w:r>
      <w:hyperlink r:id="rId102" w:history="1">
        <w:r w:rsidRPr="00E73C9E">
          <w:rPr>
            <w:rStyle w:val="StyleUnderline"/>
          </w:rPr>
          <w:t>taking off</w:t>
        </w:r>
      </w:hyperlink>
      <w:r w:rsidRPr="00E73C9E">
        <w:rPr>
          <w:rStyle w:val="StyleUnderline"/>
        </w:rPr>
        <w:t>, by virtually every measure. Job growth has reached between 500,000 and 600,000 during the first six months of his term</w:t>
      </w:r>
      <w:r w:rsidRPr="00F325CF">
        <w:t>.</w:t>
      </w:r>
      <w:r>
        <w:t xml:space="preserve"> </w:t>
      </w:r>
      <w:r w:rsidRPr="00F325CF">
        <w:t>In coal, Trump has fulfilled a promise to open a new mine, the</w:t>
      </w:r>
      <w:r>
        <w:t xml:space="preserve"> </w:t>
      </w:r>
      <w:hyperlink r:id="rId103" w:history="1">
        <w:r w:rsidRPr="00F325CF">
          <w:rPr>
            <w:rStyle w:val="Hyperlink"/>
          </w:rPr>
          <w:t>first</w:t>
        </w:r>
      </w:hyperlink>
      <w:r>
        <w:t xml:space="preserve"> </w:t>
      </w:r>
      <w:r w:rsidRPr="00F325CF">
        <w:t>in decades.</w:t>
      </w:r>
      <w:r>
        <w:t xml:space="preserve"> </w:t>
      </w:r>
      <w:r w:rsidRPr="00E73C9E">
        <w:rPr>
          <w:rStyle w:val="Emphasis"/>
        </w:rPr>
        <w:t>Overall, some 50,000 new jobs have been added in this sector alone.</w:t>
      </w:r>
      <w:r>
        <w:t xml:space="preserve"> </w:t>
      </w:r>
      <w:r w:rsidRPr="00F325CF">
        <w:t>And the troubled steel industry is also starting to</w:t>
      </w:r>
      <w:r>
        <w:t xml:space="preserve"> </w:t>
      </w:r>
      <w:hyperlink r:id="rId104" w:history="1">
        <w:r w:rsidRPr="00F325CF">
          <w:rPr>
            <w:rStyle w:val="Hyperlink"/>
          </w:rPr>
          <w:t>rebound</w:t>
        </w:r>
      </w:hyperlink>
      <w:r w:rsidRPr="00F325CF">
        <w:t>.</w:t>
      </w:r>
      <w:r>
        <w:t xml:space="preserve"> </w:t>
      </w:r>
      <w:r w:rsidRPr="00F325CF">
        <w:t xml:space="preserve">Meanwhile, </w:t>
      </w:r>
      <w:r w:rsidRPr="00E73C9E">
        <w:rPr>
          <w:rStyle w:val="StyleUnderline"/>
        </w:rPr>
        <w:t xml:space="preserve">the stock market has </w:t>
      </w:r>
      <w:hyperlink r:id="rId105" w:history="1">
        <w:r w:rsidRPr="00E73C9E">
          <w:rPr>
            <w:rStyle w:val="StyleUnderline"/>
          </w:rPr>
          <w:t>boomed</w:t>
        </w:r>
      </w:hyperlink>
      <w:r w:rsidRPr="00E73C9E">
        <w:rPr>
          <w:rStyle w:val="StyleUnderline"/>
        </w:rPr>
        <w:t xml:space="preserve"> at a rate not seen since the early months of the administration of George H.W. Bush</w:t>
      </w:r>
      <w:r w:rsidRPr="00F325CF">
        <w:t xml:space="preserve"> (1989).</w:t>
      </w:r>
      <w:r>
        <w:t xml:space="preserve"> </w:t>
      </w:r>
      <w:r w:rsidRPr="00F325CF">
        <w:t xml:space="preserve">While Democrats have tried to pooh-pooh these gains, more neutral analysts have suggested that </w:t>
      </w:r>
      <w:r w:rsidRPr="00E73C9E">
        <w:rPr>
          <w:rStyle w:val="StyleUnderline"/>
        </w:rPr>
        <w:t>Trump’s election, specially his promise to slash government regulations and sharply reduce the business taxes, has brought renewed optimism: “No one ever knows why the stock market does what it does,” Alan Blinder, an economics professor at Princeton University,</w:t>
      </w:r>
      <w:r w:rsidRPr="00F325CF">
        <w:t xml:space="preserve"> recently</w:t>
      </w:r>
      <w:r>
        <w:t xml:space="preserve"> </w:t>
      </w:r>
      <w:hyperlink r:id="rId106" w:history="1">
        <w:r w:rsidRPr="00F325CF">
          <w:rPr>
            <w:rStyle w:val="Hyperlink"/>
          </w:rPr>
          <w:t>told</w:t>
        </w:r>
      </w:hyperlink>
      <w:r>
        <w:t xml:space="preserve"> </w:t>
      </w:r>
      <w:r w:rsidRPr="00F325CF">
        <w:t>Fortune</w:t>
      </w:r>
      <w:r>
        <w:t xml:space="preserve"> </w:t>
      </w:r>
      <w:r w:rsidRPr="00F325CF">
        <w:t>magazine. “But it’s not an unreasonable supposition that the election of Donald Trump had something to do with it. Maybe a lot to do with it.”</w:t>
      </w:r>
      <w:r>
        <w:t xml:space="preserve"> </w:t>
      </w:r>
      <w:r w:rsidRPr="00F325CF">
        <w:t xml:space="preserve">A </w:t>
      </w:r>
      <w:r w:rsidRPr="00E73C9E">
        <w:rPr>
          <w:rStyle w:val="StyleUnderline"/>
        </w:rPr>
        <w:t xml:space="preserve">second key indicator is voter loyalty. To the chagrin of the Democrats, blue collar </w:t>
      </w:r>
      <w:hyperlink r:id="rId107" w:history="1">
        <w:r w:rsidRPr="00E73C9E">
          <w:rPr>
            <w:rStyle w:val="StyleUnderline"/>
          </w:rPr>
          <w:t>voters in key battleground states</w:t>
        </w:r>
      </w:hyperlink>
      <w:r w:rsidRPr="00E73C9E">
        <w:rPr>
          <w:rStyle w:val="StyleUnderline"/>
        </w:rPr>
        <w:t xml:space="preserve"> like Michigan and Pennsylvania that voted for Obama but swung to Trump last November are holding strong. Trump has duplicated Reagan’s feat of converting these voters to the GOP based on the strength of his leadership and his positions on key issues </w:t>
      </w:r>
      <w:r w:rsidRPr="00E73C9E">
        <w:rPr>
          <w:rStyle w:val="Emphasis"/>
        </w:rPr>
        <w:t>like trade and immigration</w:t>
      </w:r>
      <w:r w:rsidRPr="00E73C9E">
        <w:rPr>
          <w:rStyle w:val="StyleUnderline"/>
        </w:rPr>
        <w:t>.</w:t>
      </w:r>
      <w:r>
        <w:t xml:space="preserve"> </w:t>
      </w:r>
      <w:r w:rsidRPr="00F325CF">
        <w:t>The message of “Make America Great Again” continues to resonate with workers left behind by the Democrats’ avid embrace of globalism and their celebration of an “identity” politics that only applies to non-White constituencies and upwardly mobile women.</w:t>
      </w:r>
      <w:r>
        <w:t xml:space="preserve"> </w:t>
      </w:r>
      <w:r w:rsidRPr="00F325CF">
        <w:t>As jobs increase, Trump’s populism, even among die-hard trade unionists, is continuing to take hold.</w:t>
      </w:r>
      <w:r>
        <w:t xml:space="preserve"> </w:t>
      </w:r>
    </w:p>
    <w:p w:rsidR="00CA1173" w:rsidRPr="004412F2" w:rsidRDefault="00CA1173" w:rsidP="00CA1173"/>
    <w:p w:rsidR="00CA1173" w:rsidRPr="00EF2244" w:rsidRDefault="00CA1173" w:rsidP="00CA1173"/>
    <w:p w:rsidR="00CA1173" w:rsidRDefault="00CA1173" w:rsidP="00CA1173">
      <w:pPr>
        <w:pStyle w:val="Heading1"/>
      </w:pPr>
      <w:r>
        <w:t>Tax Reform Politics</w:t>
      </w:r>
    </w:p>
    <w:p w:rsidR="00CA1173" w:rsidRPr="005241D6" w:rsidRDefault="00CA1173" w:rsidP="00CA1173">
      <w:pPr>
        <w:pStyle w:val="Heading2"/>
      </w:pPr>
      <w:r>
        <w:t>UQ</w:t>
      </w:r>
    </w:p>
    <w:p w:rsidR="00CA1173" w:rsidRDefault="00CA1173" w:rsidP="00CA1173">
      <w:pPr>
        <w:pStyle w:val="Heading4"/>
        <w:rPr>
          <w:rStyle w:val="StyleUnderline"/>
        </w:rPr>
      </w:pPr>
      <w:r>
        <w:rPr>
          <w:rStyle w:val="StyleUnderline"/>
        </w:rPr>
        <w:t>The budget is a procedural prerequisite for tax reform-otherwise intraparty and partisan obstacles ensure it fails</w:t>
      </w:r>
    </w:p>
    <w:p w:rsidR="00CA1173" w:rsidRPr="00112AE3" w:rsidRDefault="00CA1173" w:rsidP="00CA1173">
      <w:r>
        <w:rPr>
          <w:rStyle w:val="Style13ptBold"/>
        </w:rPr>
        <w:t xml:space="preserve">McPherson 7/25 </w:t>
      </w:r>
      <w:r w:rsidRPr="00112AE3">
        <w:t>(Lindsey McPherson, House Leadership reporter at Roll Call, “No Budget, No Tax Reform: GOP Faces Reality of Remaining Agenda,” 7/25/17, Roll Call,</w:t>
      </w:r>
      <w:r>
        <w:t xml:space="preserve"> </w:t>
      </w:r>
      <w:r w:rsidRPr="00112AE3">
        <w:t>http://www.rollcall.com/author/lindseymcphersoncqrollcall-com)</w:t>
      </w:r>
      <w:r>
        <w:t>//SL</w:t>
      </w:r>
    </w:p>
    <w:p w:rsidR="00CA1173" w:rsidRDefault="00CA1173" w:rsidP="00CA1173">
      <w:pPr>
        <w:rPr>
          <w:sz w:val="16"/>
        </w:rPr>
      </w:pPr>
      <w:r w:rsidRPr="00112AE3">
        <w:rPr>
          <w:rStyle w:val="StyleUnderline"/>
        </w:rPr>
        <w:t>“Clearly, no budget, no tax reform.”</w:t>
      </w:r>
      <w:r w:rsidRPr="007F5EE1">
        <w:rPr>
          <w:sz w:val="16"/>
        </w:rPr>
        <w:t xml:space="preserve"> That comment made by House Ways and Means Chairman Kevin Brady on Thursday, and then again for good measure on Monday, is the primary selling point on which House Republican leaders are hoping to whip up enough support to pass their fiscal 2018 budget resolution. Yet </w:t>
      </w:r>
      <w:r w:rsidRPr="00B062D6">
        <w:rPr>
          <w:rStyle w:val="StyleUnderline"/>
        </w:rPr>
        <w:t xml:space="preserve">that pitch has done little to appease the naysayers. With the budget still lacking the needed votes, some </w:t>
      </w:r>
      <w:r w:rsidRPr="00B062D6">
        <w:rPr>
          <w:rStyle w:val="Emphasis"/>
        </w:rPr>
        <w:t>GOP tax writers are concerned about the future of the yearslong goal to rewrite the tax code.</w:t>
      </w:r>
      <w:r w:rsidRPr="00B062D6">
        <w:rPr>
          <w:rStyle w:val="StyleUnderline"/>
        </w:rPr>
        <w:t xml:space="preserve"> </w:t>
      </w:r>
      <w:r w:rsidRPr="007F5EE1">
        <w:rPr>
          <w:sz w:val="16"/>
        </w:rPr>
        <w:t xml:space="preserve">But most of that concern remains shrouded in a cloud of optimism. “I’m confident there are 218 Republicans in the House who came here to do bold, pro-growth tax reform,” Brady said. “And </w:t>
      </w:r>
      <w:r w:rsidRPr="00B062D6">
        <w:rPr>
          <w:rStyle w:val="StyleUnderline"/>
        </w:rPr>
        <w:t>they know we can’t do it together until we have budget and reconciliation</w:t>
      </w:r>
      <w:r w:rsidRPr="007F5EE1">
        <w:rPr>
          <w:sz w:val="16"/>
        </w:rPr>
        <w:t xml:space="preserve">.” The Texas Republican is just one of many members who have said in recent weeks that they believe the desire to overhaul the tax code will push enough GOP lawmakers to ultimately vote for the budget resolution. </w:t>
      </w:r>
      <w:r w:rsidRPr="00B062D6">
        <w:rPr>
          <w:rStyle w:val="Emphasis"/>
        </w:rPr>
        <w:t>However, even if sufficient support was to materialize, a vote before the House departs at the end of the week for its monthlong summer recess appears unlikely.</w:t>
      </w:r>
      <w:r w:rsidRPr="007F5EE1">
        <w:rPr>
          <w:sz w:val="16"/>
        </w:rPr>
        <w:t xml:space="preserve"> The House GOP budget includes reconciliation instructions for a deficit-neutral tax overhaul, as well as $203 billion in cuts to mandatory spending. </w:t>
      </w:r>
      <w:r w:rsidRPr="00B062D6">
        <w:rPr>
          <w:rStyle w:val="StyleUnderline"/>
        </w:rPr>
        <w:t>If the House and Senate both pass and reconcile their budgets with a set of reconciliation instructions, they can use the resulting process to fast-track a tax overhaul without the threat of a filibuster in the Senate and rely solely on GOP votes.</w:t>
      </w:r>
      <w:r w:rsidRPr="007F5EE1">
        <w:rPr>
          <w:sz w:val="16"/>
        </w:rPr>
        <w:t xml:space="preserve"> </w:t>
      </w:r>
      <w:r w:rsidRPr="00B062D6">
        <w:rPr>
          <w:rStyle w:val="Emphasis"/>
        </w:rPr>
        <w:t>“The budget is the gateway to tax reform,”</w:t>
      </w:r>
      <w:r w:rsidRPr="007F5EE1">
        <w:rPr>
          <w:sz w:val="16"/>
        </w:rPr>
        <w:t xml:space="preserve"> House Budget Committee member Todd Rokita of Indiana said. </w:t>
      </w:r>
      <w:r w:rsidRPr="00B062D6">
        <w:rPr>
          <w:rStyle w:val="StyleUnderline"/>
        </w:rPr>
        <w:t>Without the budget reconciliation</w:t>
      </w:r>
      <w:r w:rsidRPr="007F5EE1">
        <w:rPr>
          <w:sz w:val="16"/>
        </w:rPr>
        <w:t xml:space="preserve"> process that allows for a simple-majority vote in the Senate, </w:t>
      </w:r>
      <w:r w:rsidRPr="00B062D6">
        <w:rPr>
          <w:rStyle w:val="StyleUnderline"/>
        </w:rPr>
        <w:t>Republicans would need bipartisan cooperation on a tax plan to ensure its passage</w:t>
      </w:r>
      <w:r w:rsidRPr="00B062D6">
        <w:rPr>
          <w:rStyle w:val="Emphasis"/>
        </w:rPr>
        <w:t>. GOP leaders have effectively ruled out that option, citing partisan divisions.</w:t>
      </w:r>
      <w:r>
        <w:rPr>
          <w:rStyle w:val="Emphasis"/>
        </w:rPr>
        <w:t xml:space="preserve"> </w:t>
      </w:r>
      <w:r w:rsidRPr="007F5EE1">
        <w:rPr>
          <w:sz w:val="16"/>
        </w:rPr>
        <w:t xml:space="preserve">Competing interests </w:t>
      </w:r>
      <w:r w:rsidRPr="00B062D6">
        <w:rPr>
          <w:rStyle w:val="StyleUnderline"/>
        </w:rPr>
        <w:t>However, intraparty tension is already threatening to derail a tax code rewrite before Republicans even release a bill.</w:t>
      </w:r>
      <w:r>
        <w:rPr>
          <w:rStyle w:val="StyleUnderline"/>
        </w:rPr>
        <w:t xml:space="preserve"> </w:t>
      </w:r>
      <w:r w:rsidRPr="00B062D6">
        <w:rPr>
          <w:rStyle w:val="StyleUnderline"/>
        </w:rPr>
        <w:t>Conservatives, mostly from the hardline conservative House Freedom Caucus, have remained opposed to the budget resolution because they feel the reconciliation instructions do not provide a high enough target for mandatory spending cuts and because they want more details on what the tax bill would look like.</w:t>
      </w:r>
      <w:r w:rsidRPr="007F5EE1">
        <w:rPr>
          <w:sz w:val="16"/>
        </w:rPr>
        <w:t xml:space="preserve"> Specifically, they want to ensure the tax plan would not be contingent on a border adjustment tax on imports that they are not on board with. </w:t>
      </w:r>
      <w:r w:rsidRPr="00B062D6">
        <w:rPr>
          <w:rStyle w:val="StyleUnderline"/>
        </w:rPr>
        <w:t>Moderates, meanwhile, are concerned that attaching mandatory spending cuts to a reconciliation measure for overhauling the tax code will make the latter more difficult to achieve</w:t>
      </w:r>
      <w:r w:rsidRPr="007F5EE1">
        <w:rPr>
          <w:sz w:val="16"/>
        </w:rPr>
        <w:t xml:space="preserve">. They would also like to see a bipartisan, bicameral budget deal to change the top-line spending numbers dictated by the Budget Control Act before voting on a budget. “Budgets are always some of the toughest votes,” House Ways and Means member Devin Nunes said. The California Republican said he is hopeful the prospect of a tax overhaul and the ability to use the budget process to put GOP policy ideas into law will provide for a different outcome than last year, when House Republicans never got enough members on board to pass their budget blueprint. While Republicans did not pass a full budget last year, they did so early this year using a so-called shell budget — one empty of policy details — to set up the reconciliation process so they could address health care. So far, members have said they’ve heard no talk of doing another shell budget or any other Plan B for what will happen if they can’t pass the budget resolution that the House Budget Committee reported out unanimously last Wednesday. “I just believe we got to work as hard as we can to get to tax reform. That’s why I was a little concerned with the budget last night as well,” Ohio Rep. James B. Renacci, who serves on the Budget and Ways and Means committees, said Thursday. “I was willing to pass it and vote for it to move it to the floor. But in the end I hope there’s an amendment process.” Concerns abound Renacci said he is concerned the current instructions for a deficit-neutral tax overhaul are not flexible enough because the Senate would have to measure that under a static scoring model, unlike the House, which would rely on dynamic scoring. “That’s concerning because it’s almost impossible to get revenue-neutral, static-based tax reform,” he said. Calling himself “pathologically optimistic,” Ways and Means member David Schweikert said he can see a path to getting the votes on the budget but that it will require leadership to have a lot of one-on-one sessions with members to walk through their concerns. “It is sort of the dance we go through every budget,” the Arizona Republican said. “It’s a lot of math. There’s a lot of discomfort. … For some of us, the fact that it’s finally cracking the door open to finally touch mandatory spending, it is a big deal.” </w:t>
      </w:r>
      <w:r w:rsidRPr="00112AE3">
        <w:rPr>
          <w:rStyle w:val="StyleUnderline"/>
        </w:rPr>
        <w:t>Still, there is a realization among some members that failure to pass a budget may imperil the chances of Republicans rewriting the tax code this year.</w:t>
      </w:r>
      <w:r>
        <w:rPr>
          <w:rStyle w:val="StyleUnderline"/>
        </w:rPr>
        <w:t xml:space="preserve"> </w:t>
      </w:r>
      <w:r w:rsidRPr="00112AE3">
        <w:rPr>
          <w:rStyle w:val="StyleUnderline"/>
        </w:rPr>
        <w:t>Pennsylvania Rep. Mike Kelly, also a Ways and Means member, said the budget is just one of many roadblocks to getting a tax overhaul.</w:t>
      </w:r>
      <w:r>
        <w:rPr>
          <w:rStyle w:val="StyleUnderline"/>
        </w:rPr>
        <w:t xml:space="preserve"> </w:t>
      </w:r>
      <w:r w:rsidRPr="007F5EE1">
        <w:rPr>
          <w:sz w:val="16"/>
        </w:rPr>
        <w:t>“I don’t know because I’m not included in those talks,” he said when asked if there was a Plan B. “I would sure as hell hope that if you’re in charge, you have a Plan A, a Plan B, a Plan C and a Plan D, that you actually are knowing that, ‘OK, if this one doesn’t work, what do we plug in.’ And if you tell me, ‘No, this is the only way we’re going to go. If we can’t do it that way, we’re not going to do it’ — that’s not responsible.”</w:t>
      </w:r>
    </w:p>
    <w:p w:rsidR="00CA1173" w:rsidRDefault="00CA1173" w:rsidP="00CA1173">
      <w:pPr>
        <w:pStyle w:val="Heading4"/>
      </w:pPr>
      <w:r>
        <w:t>Tax reform needs the budget, which wasn’t even included on the agenda before the August recess</w:t>
      </w:r>
    </w:p>
    <w:p w:rsidR="00CA1173" w:rsidRPr="00A334F8" w:rsidRDefault="00CA1173" w:rsidP="00CA1173">
      <w:pPr>
        <w:rPr>
          <w:rStyle w:val="Style13ptBold"/>
        </w:rPr>
      </w:pPr>
      <w:r>
        <w:rPr>
          <w:rStyle w:val="Style13ptBold"/>
        </w:rPr>
        <w:t xml:space="preserve">Brufke 17 </w:t>
      </w:r>
      <w:r w:rsidRPr="00A334F8">
        <w:t>(Juliegrace, Capitol Hill Reporter, “Budget Impasse Could Kill Passing Tax Reform This Year,” 7/25/17, Daily Caller, http://dailycaller.com/2017/07/25/budget-impasse-could-kill-passing-tax-reform-this-year/)</w:t>
      </w:r>
      <w:r>
        <w:t>//SL</w:t>
      </w:r>
    </w:p>
    <w:p w:rsidR="00CA1173" w:rsidRDefault="00CA1173" w:rsidP="00CA1173">
      <w:pPr>
        <w:rPr>
          <w:rStyle w:val="StyleUnderline"/>
        </w:rPr>
      </w:pPr>
      <w:r w:rsidRPr="00A334F8">
        <w:rPr>
          <w:rStyle w:val="StyleUnderline"/>
        </w:rPr>
        <w:t xml:space="preserve">The House is expected to break for August recess Friday and a vote on the 2018 budget resolution, </w:t>
      </w:r>
      <w:r w:rsidRPr="00A334F8">
        <w:rPr>
          <w:rStyle w:val="Emphasis"/>
        </w:rPr>
        <w:t>which includes the reconciliation instructions for tax reform, remains notably absent from the legislative calendar</w:t>
      </w:r>
      <w:r>
        <w:t xml:space="preserve">. While Republicans — including three members of the House Freedom Caucus (HFC) — unanimously voted to move the legislation out of the House Budget Committee, </w:t>
      </w:r>
      <w:r w:rsidRPr="00A334F8">
        <w:rPr>
          <w:rStyle w:val="StyleUnderline"/>
        </w:rPr>
        <w:t>GOP leadership lacks the support needed for it to pass a floor vote. The measure is receiving pushback from members of different factions of the Republican conference, with conservatives pushing for spending cuts that go beyond the bill’s $203 billion in mandatory savings and reforms and additional details on the party’s plans for tax reform, while moderates have expressed concerns the reductions go too far.</w:t>
      </w:r>
      <w:r>
        <w:t xml:space="preserve"> “Well, the Freedom Caucus is the one that said they won’t vote for it, even though it came out of the committee unanimously and Freedom Caucus members voted for it,” House Majority Leader Kevin McCarthy told The Daily Caller News Foundation Monday. “So I’m not sure of what their point is — have to figure that one out.” </w:t>
      </w:r>
      <w:r w:rsidRPr="00A334F8">
        <w:rPr>
          <w:rStyle w:val="StyleUnderline"/>
        </w:rPr>
        <w:t>HFC Chairman Mark Meadows said he has yet to receive the details needed and</w:t>
      </w:r>
      <w:r>
        <w:t xml:space="preserve"> </w:t>
      </w:r>
      <w:r w:rsidRPr="00A334F8">
        <w:rPr>
          <w:rStyle w:val="Emphasis"/>
        </w:rPr>
        <w:t>is confident the budget would fail if brought to the floor in its current form</w:t>
      </w:r>
      <w:r>
        <w:t>. “We’re asking the White House and obviously they’re having discussions with leadership,” he told reporters after the HFC’s meeting Monday evening. “They’ve [the administration] indicated that they’re making progress on that [providing details]. You know, they’re scoring a number of different models, that’s what I understand. So I think it’s critically important that we have more details before we leave</w:t>
      </w:r>
      <w:r w:rsidRPr="00A334F8">
        <w:rPr>
          <w:rStyle w:val="StyleUnderline"/>
        </w:rPr>
        <w:t>.” Conservatives have been looking for assurance the border adjustment tax (BAT) — a key revenue raiser in GOP leadership-backed “A Better Way” blueprint for tax reform — won’t be included in the plan, arguing it would lead to a hike on consumers</w:t>
      </w:r>
      <w:r>
        <w:t xml:space="preserve">. </w:t>
      </w:r>
      <w:r w:rsidRPr="00A334F8">
        <w:rPr>
          <w:rStyle w:val="StyleUnderline"/>
        </w:rPr>
        <w:t>Top negotiators have struggled to find an alternative to the BAT, which places a levy on imports while exempting exports</w:t>
      </w:r>
      <w:r>
        <w:t xml:space="preserve">. </w:t>
      </w:r>
      <w:r w:rsidRPr="00A334F8">
        <w:rPr>
          <w:rStyle w:val="StyleUnderline"/>
        </w:rPr>
        <w:t>A number of members of the moderate Tuesday Group have also pushed back on the 2018 budget blueprint</w:t>
      </w:r>
      <w:r>
        <w:t xml:space="preserve">, citing very different reasons than the HFC. </w:t>
      </w:r>
      <w:r w:rsidRPr="00A334F8">
        <w:rPr>
          <w:rStyle w:val="StyleUnderline"/>
        </w:rPr>
        <w:t>Pennsylvania Rep. Charlie Dent</w:t>
      </w:r>
      <w:r>
        <w:t xml:space="preserve"> — a co-chair of the the Tuesday Group </w:t>
      </w:r>
      <w:r w:rsidRPr="00A334F8">
        <w:rPr>
          <w:rStyle w:val="StyleUnderline"/>
        </w:rPr>
        <w:t>— said he would prefer a bipartisan deal as he believes mandatory spending cuts to certain programs are impractical and will make reforming the tax code more difficult</w:t>
      </w:r>
      <w:r>
        <w:t xml:space="preserve">. “We want the budget resolution to reflect the actual top line spending number. We want that and we also think that reconciliation instruction should focus on tax reform,” he told The Daily Caller News Foundation Tuesday. “That will be hard enough to deal with, tax reform, and if we put too much on the mandatory side in there, we will make it that much harder to deal with, to enact tax reform — that simple.” </w:t>
      </w:r>
      <w:r w:rsidRPr="00A334F8">
        <w:rPr>
          <w:rStyle w:val="StyleUnderline"/>
        </w:rPr>
        <w:t>The impasse could prove to be problematic for GOP leadership and the Trump administration’s plans to pass tax reform before the end of the year. Top Republicans have already delayed their tax reform timeline, having previously called for the legislation to be passed by August.</w:t>
      </w:r>
      <w:r>
        <w:t xml:space="preserve"> House Committee on Ways and Means Chairman Kevin Brady said he is encouraging members of his party to vote for the measure so they can begin the process of crafting tax reform legislation. </w:t>
      </w:r>
      <w:r w:rsidRPr="00A334F8">
        <w:rPr>
          <w:rStyle w:val="StyleUnderline"/>
        </w:rPr>
        <w:t>“Look, no budget no tax reform. It’s pretty clear. So we can have honest disagreements over what spending levels ought to be, but if as Republicans, we’re serious about delivering tax reform this year, we better be serious about delivering the budget this year.”</w:t>
      </w:r>
    </w:p>
    <w:p w:rsidR="00CA1173" w:rsidRDefault="00CA1173" w:rsidP="00CA1173">
      <w:pPr>
        <w:pStyle w:val="Heading4"/>
        <w:rPr>
          <w:rStyle w:val="StyleUnderline"/>
        </w:rPr>
      </w:pPr>
      <w:r>
        <w:rPr>
          <w:rStyle w:val="StyleUnderline"/>
        </w:rPr>
        <w:t>Tax reform will pass-bipartisan efforts, Freedom Caucus republicans on board</w:t>
      </w:r>
    </w:p>
    <w:p w:rsidR="00CA1173" w:rsidRPr="000D33D9" w:rsidRDefault="00CA1173" w:rsidP="00CA1173">
      <w:r>
        <w:rPr>
          <w:rStyle w:val="Style13ptBold"/>
        </w:rPr>
        <w:t xml:space="preserve">Cavuto 7/24 </w:t>
      </w:r>
      <w:r w:rsidRPr="000D33D9">
        <w:t>(Neil Cavuto, an American television anchor, commentator and business journalist for Fox Broadcasting, “OMB Director: Health care, tax reform will happen this year,” 7/24/17, http://www.foxnews.com/transcript/2017/07/24/omb-director-health-care-tax-reform-will-happen-this-year.html)</w:t>
      </w:r>
    </w:p>
    <w:p w:rsidR="00CA1173" w:rsidRDefault="00CA1173" w:rsidP="00CA1173">
      <w:pPr>
        <w:rPr>
          <w:rStyle w:val="StyleUnderline"/>
          <w:sz w:val="16"/>
        </w:rPr>
      </w:pPr>
      <w:r w:rsidRPr="000D33D9">
        <w:rPr>
          <w:rStyle w:val="StyleUnderline"/>
          <w:sz w:val="16"/>
        </w:rPr>
        <w:t xml:space="preserve">CAVUTO: </w:t>
      </w:r>
      <w:r w:rsidRPr="002F26D0">
        <w:rPr>
          <w:rStyle w:val="StyleUnderline"/>
        </w:rPr>
        <w:t>They assume they're going to get tax reform, they're going to see it this year. Are they?</w:t>
      </w:r>
      <w:r w:rsidRPr="000D33D9">
        <w:rPr>
          <w:rStyle w:val="StyleUnderline"/>
          <w:sz w:val="16"/>
        </w:rPr>
        <w:t xml:space="preserve"> MICK MULVANEY, WHITE HOUSE BUDGET DIRECTOR</w:t>
      </w:r>
      <w:r w:rsidRPr="002F26D0">
        <w:rPr>
          <w:rStyle w:val="StyleUnderline"/>
        </w:rPr>
        <w:t xml:space="preserve">: They are. I also think they are going to get health care reform. And I think some of the challenges you're seeing in the Senate mimic some of the challenges we saw back in March in the House. There was a time in, I think, mid-March where a lot of folks said that health care was dead, </w:t>
      </w:r>
      <w:proofErr w:type="gramStart"/>
      <w:r w:rsidRPr="002F26D0">
        <w:rPr>
          <w:rStyle w:val="StyleUnderline"/>
        </w:rPr>
        <w:t>it</w:t>
      </w:r>
      <w:proofErr w:type="gramEnd"/>
      <w:r w:rsidRPr="002F26D0">
        <w:rPr>
          <w:rStyle w:val="StyleUnderline"/>
        </w:rPr>
        <w:t xml:space="preserve"> would never get out of the House. And a couple weeks later, it did. Seeing a lot of those same dynamics in the Senate right now</w:t>
      </w:r>
      <w:r w:rsidRPr="000D33D9">
        <w:rPr>
          <w:rStyle w:val="StyleUnderline"/>
          <w:sz w:val="16"/>
        </w:rPr>
        <w:t xml:space="preserve">. And I think, ultimately, a health care package will pass out of the Senate, will pass the House, </w:t>
      </w:r>
      <w:proofErr w:type="gramStart"/>
      <w:r w:rsidRPr="000D33D9">
        <w:rPr>
          <w:rStyle w:val="StyleUnderline"/>
          <w:sz w:val="16"/>
        </w:rPr>
        <w:t>will</w:t>
      </w:r>
      <w:proofErr w:type="gramEnd"/>
      <w:r w:rsidRPr="000D33D9">
        <w:rPr>
          <w:rStyle w:val="StyleUnderline"/>
          <w:sz w:val="16"/>
        </w:rPr>
        <w:t xml:space="preserve"> be signed by the president. CAVUTO: When? When do you think it will be? MULVANEY: You know, I actually think they have to do something before September. As a former elected official, I really wouldn't want to go home without having followed through on my biggest promise. What do you tell people? Even if somebody else is the person who killed it, how do you defend your party, as a Republican, by saying, well, thanks for giving us the House, the Senate and the White House, but we didn't actually follow through on our biggest promise? I think that weights -- weighs very heavily on many of my Senate friends, and it should</w:t>
      </w:r>
      <w:r w:rsidRPr="002F26D0">
        <w:rPr>
          <w:rStyle w:val="StyleUnderline"/>
        </w:rPr>
        <w:t>. And that's why I think you will see health care. And I do see -- think you will see tax reform shortly thereafter</w:t>
      </w:r>
      <w:r w:rsidRPr="000D33D9">
        <w:rPr>
          <w:rStyle w:val="StyleUnderline"/>
          <w:sz w:val="16"/>
        </w:rPr>
        <w:t xml:space="preserve">. CAVUTO: </w:t>
      </w:r>
      <w:r w:rsidRPr="002F26D0">
        <w:rPr>
          <w:rStyle w:val="StyleUnderline"/>
        </w:rPr>
        <w:t>As a former founding member actually of the Freedom Caucus, the conservative -- group of conservative who are not keen on, you know, more spending or even keeping tax hikes in effect, they seem to be open to the Senate measure, the one that didn't seem to be going anywhere, that would include the taxes on the upper income for, you know, the Medicare and related expenses.</w:t>
      </w:r>
      <w:r w:rsidRPr="000D33D9">
        <w:rPr>
          <w:rStyle w:val="StyleUnderline"/>
          <w:sz w:val="16"/>
        </w:rPr>
        <w:t xml:space="preserve"> Now, how did you feel about that? How would you feel if a final draft or something that comes out of the Senate includes keeping taxes like that in there? MULVANEY: Sure, a couple difference responses to that. At one hand, politics is the art of the possible. </w:t>
      </w:r>
      <w:r w:rsidRPr="000D33D9">
        <w:rPr>
          <w:rStyle w:val="StyleUnderline"/>
        </w:rPr>
        <w:t>And if that's what it takes to get ObamaCare to get repealed, that certainly wouldn't bother me, if I put my old Freedom Caucus had on</w:t>
      </w:r>
      <w:r w:rsidRPr="000D33D9">
        <w:rPr>
          <w:rStyle w:val="StyleUnderline"/>
          <w:sz w:val="16"/>
        </w:rPr>
        <w:t xml:space="preserve">. I think a lot of my friends in the House feel the same way. But I also add to that the fact that tax reform is coming next. We know that it is. It may be a second bite at the apple to try and fix different parts of the tax code. So, it doesn't at all surprise me that that hasn't killed the bill in the Senate, or at least it doesn't look like it's killing the bill in the Senate. And I do encourage the Senate to go ahead. If that's what they think it takes to get rid of ObamaCare on that side of the building, they should go ahead and press on with that, and we will deal with taxes next -- in the next chance we get. CAVUTO: But you could live with that yourself, as the budget director? MULVANEY: Again, as the budget director, as a member of Congress, what am I -- former member Congress -- what am I interested in? Getting rid of ObamaCare, because I think, more than anybody else, we get down in the weeds over here, and we see what the existence of ObamaCare is doing to people. There's so much talk about, oh, how many people will or won't be covered, when what we see every single day is people back home every single day actually losing their coverage right now, in the real world, under ObamaCare. So getting rid of that has to be the highest priority. CAVUTO: </w:t>
      </w:r>
      <w:r w:rsidRPr="000D33D9">
        <w:rPr>
          <w:rStyle w:val="Emphasis"/>
        </w:rPr>
        <w:t xml:space="preserve">If I can get back to tax cut thing, I find that a lot of Democrats say they want to work with Republicans. </w:t>
      </w:r>
      <w:r w:rsidRPr="000D33D9">
        <w:rPr>
          <w:rStyle w:val="StyleUnderline"/>
        </w:rPr>
        <w:t>A number of Republicans say that, all right, we will throw an olive branch to you. And the latest do so, sir, was Chris Collins, the moderate Republican of the state of New York.</w:t>
      </w:r>
      <w:r w:rsidRPr="000D33D9">
        <w:rPr>
          <w:rStyle w:val="StyleUnderline"/>
          <w:sz w:val="16"/>
        </w:rPr>
        <w:t xml:space="preserve"> I want you to react to this. This is in a conversation on our air about how to proceed in a bipartisan way on tax cuts. (BEGIN VIDEO CLIP) REP. CHRIS COLLINS, R-N.Y.: </w:t>
      </w:r>
      <w:r w:rsidRPr="000D33D9">
        <w:rPr>
          <w:rStyle w:val="StyleUnderline"/>
        </w:rPr>
        <w:t>There is the potential of getting some Democrats to come on board. It might not be as massive a cut as some of us would like, but if we can get those corporate rates down, that money would be reinvested in jobs and the economy.</w:t>
      </w:r>
      <w:r w:rsidRPr="000D33D9">
        <w:rPr>
          <w:rStyle w:val="StyleUnderline"/>
          <w:sz w:val="16"/>
        </w:rPr>
        <w:t xml:space="preserve"> QUESTION: Right. COLLINS: We could have and America would actually applaud something called a bipartisan tax reform. QUESTION: Yes. COLLINS: They would actually think, oh, my God, Congress and D.C., they're finally doing their job. (END VIDEO CLIP)</w:t>
      </w:r>
    </w:p>
    <w:p w:rsidR="00CA1173" w:rsidRPr="000D33D9" w:rsidRDefault="00CA1173" w:rsidP="00CA1173">
      <w:pPr>
        <w:rPr>
          <w:rStyle w:val="StyleUnderline"/>
          <w:sz w:val="16"/>
        </w:rPr>
      </w:pPr>
      <w:r w:rsidRPr="000D33D9">
        <w:rPr>
          <w:rStyle w:val="StyleUnderline"/>
          <w:sz w:val="16"/>
        </w:rPr>
        <w:t xml:space="preserve"> </w:t>
      </w:r>
    </w:p>
    <w:p w:rsidR="00CA1173" w:rsidRDefault="00CA1173" w:rsidP="00CA1173">
      <w:pPr>
        <w:rPr>
          <w:rStyle w:val="StyleUnderline"/>
        </w:rPr>
      </w:pPr>
    </w:p>
    <w:p w:rsidR="00CA1173" w:rsidRDefault="00CA1173" w:rsidP="00CA1173">
      <w:pPr>
        <w:pStyle w:val="Heading4"/>
        <w:rPr>
          <w:rStyle w:val="StyleUnderline"/>
        </w:rPr>
      </w:pPr>
      <w:r>
        <w:rPr>
          <w:rStyle w:val="StyleUnderline"/>
        </w:rPr>
        <w:t>Tax reform will require Democratic support</w:t>
      </w:r>
      <w:r>
        <w:rPr>
          <w:rStyle w:val="StyleUnderline"/>
        </w:rPr>
        <w:softHyphen/>
        <w:t>-which will water down the tax plan and make it ineffective</w:t>
      </w:r>
    </w:p>
    <w:p w:rsidR="00CA1173" w:rsidRPr="000D33D9" w:rsidRDefault="00CA1173" w:rsidP="00CA1173">
      <w:r>
        <w:rPr>
          <w:rStyle w:val="Style13ptBold"/>
        </w:rPr>
        <w:t xml:space="preserve">Cavuto 7/24 </w:t>
      </w:r>
      <w:r w:rsidRPr="000D33D9">
        <w:t>(Neil Cavuto, an American television anchor, commentator and business journalist for Fox Broadcasting, “OMB Director: Health care, tax reform will happen this year,” 7/24/17, http://www.foxnews.com/transcript/2017/07/24/omb-director-health-care-tax-reform-will-happen-this-year.html)</w:t>
      </w:r>
    </w:p>
    <w:p w:rsidR="00CA1173" w:rsidRDefault="00CA1173" w:rsidP="00CA1173">
      <w:pPr>
        <w:rPr>
          <w:rStyle w:val="StyleUnderline"/>
        </w:rPr>
      </w:pPr>
      <w:r>
        <w:rPr>
          <w:rStyle w:val="StyleUnderline"/>
        </w:rPr>
        <w:t xml:space="preserve">CAVUTO: </w:t>
      </w:r>
      <w:r w:rsidRPr="000D33D9">
        <w:rPr>
          <w:rStyle w:val="StyleUnderline"/>
        </w:rPr>
        <w:t xml:space="preserve">You know what I read into that? It might not be as massive a tax cut. In other words, to bring Democrats on board, assuming that's what you need, you can't have as big a tax cut. Do you agree with that? </w:t>
      </w:r>
      <w:r>
        <w:rPr>
          <w:rStyle w:val="StyleUnderline"/>
        </w:rPr>
        <w:t xml:space="preserve">MULVANEY: I think what you're hearing from the administration, we're all on the same page. I talked to Director Cohn this morning. I have talked to Secretary Mnuchin about this. We have had regular conversations with the president. </w:t>
      </w:r>
      <w:r w:rsidRPr="000D33D9">
        <w:rPr>
          <w:rStyle w:val="StyleUnderline"/>
        </w:rPr>
        <w:t>We want the biggest tax cut, we want the most sweeping tax reform that can actually pass. I happen to personally think, as I stand here, I disagree with my colleague, my former colleague, say I think we get a better tax package out of a Republican plan</w:t>
      </w:r>
      <w:r>
        <w:rPr>
          <w:rStyle w:val="StyleUnderline"/>
        </w:rPr>
        <w:t>. But if there's an argument to be made for a bigger, bolder, better tax reform plan, tax cut plan coming out of a bipartisan deal, that's certainly something that we would consider. (CROSSTALK) CAVUTO</w:t>
      </w:r>
      <w:r w:rsidRPr="000D33D9">
        <w:rPr>
          <w:rStyle w:val="StyleUnderline"/>
        </w:rPr>
        <w:t>: It doesn't sound like it would be bigger and bolder, though. Anything bipartisan would water it down.</w:t>
      </w:r>
      <w:r>
        <w:rPr>
          <w:rStyle w:val="StyleUnderline"/>
        </w:rPr>
        <w:t xml:space="preserve"> Right? MULVANEY: Yes. And I think -- and that's my gut reaction. I'm trying to be gracious to my former colleague. </w:t>
      </w:r>
      <w:r w:rsidRPr="000D33D9">
        <w:rPr>
          <w:rStyle w:val="Emphasis"/>
        </w:rPr>
        <w:t>But I think as soon as you invite 10, 12, 15 Democrats to the table, you're going to see it simply get watered down. And we can't have it. We have to get back to a healthy American economy.</w:t>
      </w:r>
      <w:r>
        <w:rPr>
          <w:rStyle w:val="StyleUnderline"/>
        </w:rPr>
        <w:t xml:space="preserve"> </w:t>
      </w:r>
      <w:r w:rsidRPr="000D33D9">
        <w:rPr>
          <w:rStyle w:val="StyleUnderline"/>
        </w:rPr>
        <w:t>You have to get to 3 percent growth. That's what MAGAnomics is all about. And just fiddling around on the edges of the tax code isn't going to get us there.</w:t>
      </w:r>
      <w:r>
        <w:rPr>
          <w:rStyle w:val="StyleUnderline"/>
        </w:rPr>
        <w:t xml:space="preserve"> </w:t>
      </w:r>
      <w:r>
        <w:rPr>
          <w:rStyle w:val="StyleUnderline"/>
        </w:rPr>
        <w:br/>
      </w:r>
    </w:p>
    <w:p w:rsidR="00CA1173" w:rsidRPr="00DD16F7" w:rsidRDefault="00CA1173" w:rsidP="00CA1173">
      <w:pPr>
        <w:pStyle w:val="Heading4"/>
        <w:rPr>
          <w:rStyle w:val="StyleUnderline"/>
        </w:rPr>
      </w:pPr>
      <w:r w:rsidRPr="00DD16F7">
        <w:rPr>
          <w:rStyle w:val="StyleUnderline"/>
        </w:rPr>
        <w:t>Tax reform won’t pass-Republicans will have to settle for tax cuts which have little to no effect</w:t>
      </w:r>
    </w:p>
    <w:p w:rsidR="00CA1173" w:rsidRPr="00DD16F7" w:rsidRDefault="00CA1173" w:rsidP="00CA1173">
      <w:pPr>
        <w:rPr>
          <w:rStyle w:val="Style13ptBold"/>
        </w:rPr>
      </w:pPr>
      <w:r>
        <w:rPr>
          <w:rStyle w:val="Style13ptBold"/>
        </w:rPr>
        <w:t xml:space="preserve">Cox 7/21 </w:t>
      </w:r>
      <w:r w:rsidRPr="00DD16F7">
        <w:t>(Jeff Cox is the finance editor for CNBC.com, “Wall Street sees tax cuts, not tax reform happening this year,” CNBC, 7/21/17, http://www.cnbc.com/2017/07/21/wall-street-sees-tax-cuts-not-tax-reform-happening-this-year.html)</w:t>
      </w:r>
    </w:p>
    <w:p w:rsidR="00CA1173" w:rsidRDefault="00CA1173" w:rsidP="00CA1173">
      <w:pPr>
        <w:rPr>
          <w:rStyle w:val="StyleUnderline"/>
        </w:rPr>
      </w:pPr>
      <w:r w:rsidRPr="000D33D9">
        <w:rPr>
          <w:rStyle w:val="StyleUnderline"/>
        </w:rPr>
        <w:t>With health care reform all but dead for this year, Wall Street is beginning to write the obituary for tax reform as well.</w:t>
      </w:r>
      <w:r>
        <w:rPr>
          <w:rStyle w:val="StyleUnderline"/>
        </w:rPr>
        <w:t xml:space="preserve"> </w:t>
      </w:r>
      <w:r w:rsidRPr="000D33D9">
        <w:rPr>
          <w:rStyle w:val="StyleUnderline"/>
        </w:rPr>
        <w:t>The thinking is that true "reform" is pretty much dead in its truest form, which would entail a rewriting of the tax code</w:t>
      </w:r>
      <w:r>
        <w:rPr>
          <w:rStyle w:val="StyleUnderline"/>
        </w:rPr>
        <w:t xml:space="preserve"> that would simplify the structure and broaden the base of those who pay to fund cuts elsewhere</w:t>
      </w:r>
      <w:r w:rsidRPr="000D33D9">
        <w:rPr>
          <w:rStyle w:val="StyleUnderline"/>
        </w:rPr>
        <w:t>. With a Republican majority unable to agree on pretty much anything, and given the complexity of reform, the chances of any major package getting through are dim.</w:t>
      </w:r>
      <w:r>
        <w:rPr>
          <w:rStyle w:val="StyleUnderline"/>
        </w:rPr>
        <w:t xml:space="preserve"> All is not lost, however: Sentiment is growing that </w:t>
      </w:r>
      <w:r w:rsidRPr="00DD16F7">
        <w:rPr>
          <w:rStyle w:val="Emphasis"/>
        </w:rPr>
        <w:t>absent reform Congress is much more likely to agree to tax cuts</w:t>
      </w:r>
      <w:r w:rsidRPr="000D33D9">
        <w:rPr>
          <w:rStyle w:val="StyleUnderline"/>
        </w:rPr>
        <w:t xml:space="preserve"> now while worrying about how to pay for them pushed off until later</w:t>
      </w:r>
      <w:r>
        <w:rPr>
          <w:rStyle w:val="StyleUnderline"/>
        </w:rPr>
        <w:t xml:space="preserve">. "Significant tax reform has not occurred since 1986 (31 years ago), and the political landscape today is likely to keep that clock ticking," Mark Doms, senior economist at Nomura, said in a report for clients. "Passing comprehensive tax reform takes considerable time, and a high-level agreement has yet to be reached within the Republican ranks." The firm is the latest to weigh in on a pressing question both for Washington and Wall Street. </w:t>
      </w:r>
      <w:r w:rsidRPr="000D33D9">
        <w:rPr>
          <w:rStyle w:val="StyleUnderline"/>
        </w:rPr>
        <w:t>Wall Street has had mixed reactions so far to the prospect that tax cuts would substitute for real reform. Some have said getting more money into consumers' hands would be beneficial, while others have been more skeptical about what will come of the proces</w:t>
      </w:r>
      <w:r>
        <w:rPr>
          <w:rStyle w:val="StyleUnderline"/>
        </w:rPr>
        <w:t xml:space="preserve">s. Investors had expected rapid pro-business action on multiple areas of reform, the two most prominent being a repeal of Obamacare and some relief in the U.S. where nominal corporate tax rates are the highest in the developed world. However, the year has been filled with letdown in both regards, the latest being the collapse of a repeal-and-replace effort that died not because of Democratic opposition but rather from within the GOP's own ranks. Herding Republicans around an issue as complex as taxation likely won't be much easier. "The health care reform episode highlighted a lack of pre-planning and an absence of a cohesive legislative strategy," Doms said. "For taxes, Republicans face similar hurdles. They do not yet have a unified plan that has been vetted by party members and their constituents." </w:t>
      </w:r>
      <w:r w:rsidRPr="000D33D9">
        <w:rPr>
          <w:rStyle w:val="StyleUnderline"/>
        </w:rPr>
        <w:t>He does think the GOP will get something done — but doubts it will be particularly meaningful. The scenario is a cut that would amount of about 0.5 percent of U.S. GDP, or about $450 billion</w:t>
      </w:r>
      <w:r w:rsidRPr="00DD16F7">
        <w:rPr>
          <w:rStyle w:val="Emphasis"/>
        </w:rPr>
        <w:t>. Its net effect would be to bump up 2018 GDP growth by 0.1 percentage point.</w:t>
      </w:r>
      <w:r>
        <w:rPr>
          <w:rStyle w:val="StyleUnderline"/>
        </w:rPr>
        <w:t xml:space="preserve"> Moreover, Doms expects no action this year on corporate tax hikes but rather small decreases for individuals. In all, it would "have modest effects on growth, financial markets, and on Federal Reserve policy." Getting more done would be difficult both because of internal fights within the Republican bloc and the complexity of tax reform, Doms said. The note pointed out that the 1986 tax reform measure was 878 pages, while tax cuts acts in 2001 and 2003 respectively totaled just 112 and 16 pages. "Given that a broad agreement on principles has yet to be reached by the Republican leaders in the House, Senate, and the White House, it is unlikely that significant reforms can be reached before next year's elections," he wrote.</w:t>
      </w:r>
    </w:p>
    <w:p w:rsidR="00CA1173" w:rsidRPr="00DD16F7" w:rsidRDefault="00CA1173" w:rsidP="00CA1173">
      <w:pPr>
        <w:pStyle w:val="Heading4"/>
        <w:rPr>
          <w:rStyle w:val="StyleUnderline"/>
        </w:rPr>
      </w:pPr>
      <w:r>
        <w:rPr>
          <w:rStyle w:val="StyleUnderline"/>
        </w:rPr>
        <w:t>Trump’s tax reform is purely tax cuts for the rich that would increase the deficit by 7.8 trillion-prefer qualified studies to idealist hype</w:t>
      </w:r>
    </w:p>
    <w:p w:rsidR="00CA1173" w:rsidRPr="00DD16F7" w:rsidRDefault="00CA1173" w:rsidP="00CA1173">
      <w:r>
        <w:rPr>
          <w:rStyle w:val="Style13ptBold"/>
        </w:rPr>
        <w:t xml:space="preserve">Levitz 7/12 </w:t>
      </w:r>
      <w:r w:rsidRPr="00DD16F7">
        <w:t>(Eric Levitz is a writer for the New York Magazine, “Trump’s Tax Plan Would Be Bad for Those Who Don’t Own Yachts, Study Basically Finds,” 7/12/17, New York Magazine, http://nymag.com/daily/intelligencer/2017/07/trump-tax-plan-only-good-for-the-rich-study-basically-finds.html)</w:t>
      </w:r>
    </w:p>
    <w:p w:rsidR="00CA1173" w:rsidRDefault="00CA1173" w:rsidP="00CA1173">
      <w:pPr>
        <w:rPr>
          <w:rStyle w:val="StyleUnderline"/>
        </w:rPr>
      </w:pPr>
      <w:r w:rsidRPr="00DD16F7">
        <w:rPr>
          <w:rStyle w:val="StyleUnderline"/>
        </w:rPr>
        <w:t>Back in April, the White House released a plan to transfer trillions of dollars from the federal government to the wealthiest individuals and corporations in America. They called it “tax reform.”</w:t>
      </w:r>
      <w:r>
        <w:rPr>
          <w:rStyle w:val="StyleUnderline"/>
        </w:rPr>
        <w:t xml:space="preserve"> Okay, that description may not be entirely fair — the litany of half-baked proposals for regressive tax cuts that the administration unveiled three months ago can hardly be called a plan. In his vision for fundamentally reforming the American tax system, Donald Trump didn’t bother to propose specific income tax brackets. The administration claimed that its massive cuts wouldn’t substantially increase the deficit, but stipulated few pay-fors beyond the elimination of unspecified “special interest” tax breaks. The Trump White House had allowed the congressional GOP to take the lead on health care. Tax reform was its number-one policy priority. And nearly six months after Trump’s election, Steve Mnuchin and Gary Cohn couldn’t come up with anything better than a less-detailed version of the plan that the mogul had campaigned on. They have offered no additional details in the months since. </w:t>
      </w:r>
      <w:r w:rsidRPr="00DD16F7">
        <w:rPr>
          <w:rStyle w:val="StyleUnderline"/>
        </w:rPr>
        <w:t>This presented a challenge to the economists at the Tax Policy Center (TPC), who had hoped to offer the public a detailed analysis of the plan’s likely effec</w:t>
      </w:r>
      <w:r>
        <w:rPr>
          <w:rStyle w:val="StyleUnderline"/>
        </w:rPr>
        <w:t>ts. To account for the policy’s ambiguities, the TPC decided to make two separate projections. The first would score solely the effects of the plan’s (relatively) well-defined tax cuts. The second would pair those cuts with every revenue raiser that the president and his staff had expressed some interest in. The think tank’s findings aren’t exactly surprising, but they do offer some insight into why Trump’s team shied away from putting details into their tax plan</w:t>
      </w:r>
      <w:r w:rsidRPr="00DD16F7">
        <w:rPr>
          <w:rStyle w:val="StyleUnderline"/>
        </w:rPr>
        <w:t>. Looking exclusively at what the White House knows that it wants to do with the tax code, TPC finds Trump’s plan would increase the deficit by $7.8 trillion over ten years, with 60.9 percent of that lost revenue accruing to the top one percent of income earners. Neither of those figures are too surprising, given that the president’s plan includes the repeal of the estate tax, the alternative minimum tax, and Obamacare’s capital-gains tax on high-income households, along with a 25 percent cut in the rate on owner-operated businesses — all of which stand to deliver significant gains to the wealthy and almost no one else.</w:t>
      </w:r>
      <w:r>
        <w:rPr>
          <w:rStyle w:val="StyleUnderline"/>
        </w:rPr>
        <w:t xml:space="preserve"> (You can read more about the details of Trump’s proposed cuts here). So, Trump’s plan amounts to a blueprint for how the rich can raid the federal treasury. But at least the “all candy and no vegetables” version manages to toss a few dollars in hush money to the witnesses in the middle class</w:t>
      </w:r>
      <w:r w:rsidRPr="00DD16F7">
        <w:rPr>
          <w:rStyle w:val="StyleUnderline"/>
        </w:rPr>
        <w:t>. Once you begin to pair the regressive tax cuts with revenue boosters, however, ordinary Americans see their cut dwindle to a pittance — or else, become a net loss.</w:t>
      </w:r>
      <w:r>
        <w:rPr>
          <w:rStyle w:val="StyleUnderline"/>
        </w:rPr>
        <w:t xml:space="preserve"> The one major source of new revenue Mnuchin and Cohn proposed in April was </w:t>
      </w:r>
      <w:r w:rsidRPr="00DD16F7">
        <w:rPr>
          <w:rStyle w:val="StyleUnderline"/>
        </w:rPr>
        <w:t>the elimination of the deduction for state and local taxes — a reform that would (rather conveniently) fall hardest on relatively affluent households in blue states</w:t>
      </w:r>
      <w:r>
        <w:rPr>
          <w:rStyle w:val="StyleUnderline"/>
        </w:rPr>
        <w:t xml:space="preserve">. During the 2016 campaign, the Trump campaign tossed out a few other schemes for raising revenue, including the repeal of the personal exemption; the abolition of the “head of household” filing status for single parents; the imposition of a capital-gains tax on certain wealthy estates; and limiting the tax cut on owner-operated businesses to companies that aren’t “large.” After adding all these measures to Trump’s plan, TPC saw a significant improvement on the deficit front. Instead of swelling the deficit by $7.8 trillion, the “responsible” version of Trump’s tax package would grow it by a mere $3.4 trillion — only a bit more expensive than the Iraq War! Alas, such fiscal probity comes at a cost. With the revenue raisers in place, </w:t>
      </w:r>
      <w:r w:rsidRPr="00DD16F7">
        <w:rPr>
          <w:rStyle w:val="StyleUnderline"/>
        </w:rPr>
        <w:t>19 percent of households would actually see a tax increase under Trump’s plan. And that sacrifice won’t be equitably shared. The top one percent would enjoy 76.3 percent of the benefits from this version of reform, while the top 5 percent would lay claim to 94.8 percent</w:t>
      </w:r>
      <w:r>
        <w:rPr>
          <w:rStyle w:val="StyleUnderline"/>
        </w:rPr>
        <w:t>. Meanwhile, nearly one-quarter of households in the middle quintile of the income ladder would see their tax burdens increase.</w:t>
      </w:r>
    </w:p>
    <w:p w:rsidR="00CA1173" w:rsidRDefault="00CA1173" w:rsidP="00CA1173"/>
    <w:p w:rsidR="00CA1173" w:rsidRDefault="00CA1173" w:rsidP="00CA1173">
      <w:pPr>
        <w:pStyle w:val="Heading4"/>
      </w:pPr>
      <w:r>
        <w:t>Tax reform coming soon but requires PC</w:t>
      </w:r>
    </w:p>
    <w:p w:rsidR="00CA1173" w:rsidRDefault="00CA1173" w:rsidP="00CA1173">
      <w:r w:rsidRPr="00E82198">
        <w:rPr>
          <w:rStyle w:val="Style13ptBold"/>
        </w:rPr>
        <w:t>Stewart 7/20</w:t>
      </w:r>
      <w:r>
        <w:t>/17 (</w:t>
      </w:r>
      <w:r w:rsidRPr="00795FF8">
        <w:t xml:space="preserve">JAMES B. STEWART </w:t>
      </w:r>
      <w:r>
        <w:t>is a columnist at The New York Times, a staff writer at The New Yorker and the author of nine books. He won a Pulitzer Prize for explanatory journalism in 1988 for his coverage of the stock market crash of 1987 and the Ivan Boesky insider trading scandal. That and the rise and fall of Michael Milken’s junk bond empire were the subjects of his book “Den of Thieves,” published in 1991. Before becoming a journalist, Stewart practiced law at the firm of Cravath, Swaine &amp; Moore, in New York. He left the firm after three years, in 1979, to help launch The American Lawyer magazine. Stewart is a graduate of DePauw University and Harvard Law School. He is a trustee of DePauw, a member of the Carnegie Hall Patron Council and the treasurer of the Authors’ League Fund, which assists writers in need, “</w:t>
      </w:r>
      <w:r w:rsidRPr="00A75812">
        <w:t>Tax Reform, Reagan Style, May Be a Tougher Fit for Trump</w:t>
      </w:r>
      <w:r>
        <w:t xml:space="preserve">”, The New York Times, 7/20/17, </w:t>
      </w:r>
      <w:hyperlink r:id="rId108" w:history="1">
        <w:r w:rsidRPr="004F2E95">
          <w:rPr>
            <w:rStyle w:val="Hyperlink"/>
          </w:rPr>
          <w:t>https://www.nytimes.com/2017/07/20/business/trump-tax-reform-reagan.html</w:t>
        </w:r>
      </w:hyperlink>
      <w:r>
        <w:t>, LW, accessed 7/25/17)</w:t>
      </w:r>
    </w:p>
    <w:p w:rsidR="00CA1173" w:rsidRPr="00D366FB" w:rsidRDefault="00CA1173" w:rsidP="00CA1173">
      <w:pPr>
        <w:rPr>
          <w:rStyle w:val="Emphasis"/>
        </w:rPr>
      </w:pPr>
      <w:r w:rsidRPr="00C0023B">
        <w:rPr>
          <w:rStyle w:val="StyleUnderline"/>
        </w:rPr>
        <w:t xml:space="preserve">With efforts to reshape health care seemingly in shambles, </w:t>
      </w:r>
      <w:r w:rsidRPr="00C0023B">
        <w:rPr>
          <w:rStyle w:val="Emphasis"/>
        </w:rPr>
        <w:t>Congress now confronts an issue that business-minded Republicans (and many Democrats) really care about: tax reform.</w:t>
      </w:r>
      <w:r>
        <w:rPr>
          <w:rStyle w:val="StyleUnderline"/>
        </w:rPr>
        <w:t xml:space="preserve"> </w:t>
      </w:r>
      <w:r w:rsidRPr="00C0023B">
        <w:rPr>
          <w:rStyle w:val="StyleUnderline"/>
        </w:rPr>
        <w:t>As Senator Ron Johnson, Republican of Wisconsin, put it this week, “</w:t>
      </w:r>
      <w:r w:rsidRPr="00C0023B">
        <w:rPr>
          <w:rStyle w:val="Emphasis"/>
        </w:rPr>
        <w:t>We’ve got to move on to tax reform so we have a competitive tax system,” and do it “pretty quickly</w:t>
      </w:r>
      <w:r w:rsidRPr="00C0023B">
        <w:rPr>
          <w:rStyle w:val="StyleUnderline"/>
        </w:rPr>
        <w:t>.” The House Ways and Means Committee continued hearings on tax legislation on Wednesday.</w:t>
      </w:r>
      <w:r>
        <w:rPr>
          <w:rStyle w:val="StyleUnderline"/>
        </w:rPr>
        <w:t xml:space="preserve"> </w:t>
      </w:r>
      <w:r w:rsidRPr="0072143D">
        <w:rPr>
          <w:rStyle w:val="Emphasis"/>
        </w:rPr>
        <w:t>The stakes couldn’t be higher for Republicans in Congress and the Trump administration, all anxious to demonstrate that a party that controls the White House and both houses of Congress can accomplish something significant and deliver on at least one major campaign promise.</w:t>
      </w:r>
      <w:r>
        <w:rPr>
          <w:rStyle w:val="Emphasis"/>
        </w:rPr>
        <w:t xml:space="preserve"> </w:t>
      </w:r>
      <w:r w:rsidRPr="0072143D">
        <w:rPr>
          <w:rStyle w:val="StyleUnderline"/>
        </w:rPr>
        <w:t>So what would be the elements of a tax reform plan that is fair and simple and will stimulate growth — not to mention attract at least 50 Republican votes in the Senate?</w:t>
      </w:r>
      <w:r>
        <w:rPr>
          <w:rStyle w:val="StyleUnderline"/>
        </w:rPr>
        <w:t xml:space="preserve"> </w:t>
      </w:r>
      <w:r w:rsidRPr="0072143D">
        <w:rPr>
          <w:rStyle w:val="StyleUnderline"/>
        </w:rPr>
        <w:t>A good place to start, say many Republicans and Democrats, is the Tax Reform Act of 1986, enacted under President Ronald Reagan with bipartisan support.</w:t>
      </w:r>
      <w:r>
        <w:rPr>
          <w:rStyle w:val="StyleUnderline"/>
        </w:rPr>
        <w:t xml:space="preserve"> </w:t>
      </w:r>
      <w:r w:rsidRPr="00D366FB">
        <w:rPr>
          <w:sz w:val="16"/>
        </w:rPr>
        <w:t xml:space="preserve">Continue reading the main story RELATED COVERAGE Health Care Has G.O.P. Down. Tax Cuts May Be the Cure. JULY 19, 2017 White House Scaling Back Goals for Business Tax Cuts JULY 19, 2017 COMMON SENSE Economists Fear Trump’s Tax Plan Only Heightens a ‘Mountain of Debt’ APRIL 27, 2017 Trump's Industry, Real Estate, Poses Hurdle to Tax Overhaul APRIL 22, 2017 ADVERTISEMENT Continue reading the main story </w:t>
      </w:r>
      <w:r w:rsidRPr="0072143D">
        <w:rPr>
          <w:rStyle w:val="Emphasis"/>
        </w:rPr>
        <w:t>Almost everyone, it now seems, loves it.</w:t>
      </w:r>
      <w:r>
        <w:rPr>
          <w:rStyle w:val="Emphasis"/>
        </w:rPr>
        <w:t xml:space="preserve"> </w:t>
      </w:r>
      <w:r w:rsidRPr="00D366FB">
        <w:rPr>
          <w:sz w:val="16"/>
        </w:rPr>
        <w:t xml:space="preserve">Those behind the House Republicans’ tax plan — including the speaker, Paul D. Ryan of Wisconsin, and the Ways and Means chairman, Kevin Brady of Texas — went to great lengths to praise Reagan’s accomplishment in their tax reform manifesto, “A Better Way.” “President Reagan was willing to lead on tax reform,” they wrote. “As a result of that leadership and three years of difficult work in Congress, the United States emerged with one of the most modern, fair and competitive tax systems in the developed world — one that laid the foundation for decades of American job growth.” Byron Dorgan, a former Democratic senator and representative from North Dakota, and a member of the House Ways and Means Committee that approved the 1986 bill, wrote in The Hill this year: “It was widely celebrated as a major success. We eliminated many deductions and special deals in the tax code, used the savings to substantially lower the top tax rate to 28 percent, and also simplified the tax code.” The 1986 reform also achieved the elusive goal of being “revenue neutral” (meaning it neither expanded the deficit nor entailed an overall tax increase) even as it cut the top individual rate from 50 percent to 28 percent. The top corporate rate declined to 34 percent, at the time the lowest corporate rate in the developed world, from 46 percent. The legislation offset the loss of revenue by broadening the base — eliminating a host of deductions, exemptions and credits, including many abusive tax shelters. It also greatly simplified returns for millions of taxpayers. Legislators sold the bill to voters as a fair, efficient, simple spur to economic growth, and it proved enormously popular, one of Reagan’s enduring accomplishments. The economy (and the stock market) soared. But over the years, much of it was undone as lobbyists and special interests pushed new preferences into the tax code. As Mr. Brady said this week: “America now has one of the most costly, unfair, and uncompetitive tax systems in the world. The need for pro-growth tax reform is urgent.” </w:t>
      </w:r>
      <w:r w:rsidRPr="009A0B6A">
        <w:rPr>
          <w:rStyle w:val="StyleUnderline"/>
        </w:rPr>
        <w:t>So why not go back to 1986 and simply restore the principle that worked so well then — lower tax rates, along with a broader base that avoids increasing the deficit?</w:t>
      </w:r>
      <w:r>
        <w:rPr>
          <w:rStyle w:val="StyleUnderline"/>
        </w:rPr>
        <w:t xml:space="preserve"> </w:t>
      </w:r>
      <w:r w:rsidRPr="009A0B6A">
        <w:rPr>
          <w:rStyle w:val="StyleUnderline"/>
        </w:rPr>
        <w:t>It turns out that many people have tried. The most recent example came in 2014, with tax reform legislation drafted by the Ways and Means Committee, led at the time by Representative Dave Camp of Michigan, a Republican who retired from politics in 2015. The legislation followed 30 congressional hearings dedicated to tax reform and 11 separate bipartisan tax reform working groups led by Mr. Camp and Representative Sander Levin of Michigan, then the ranking Democrat on the committee.</w:t>
      </w:r>
      <w:r>
        <w:rPr>
          <w:rStyle w:val="StyleUnderline"/>
        </w:rPr>
        <w:t xml:space="preserve"> </w:t>
      </w:r>
      <w:r w:rsidRPr="009A0B6A">
        <w:rPr>
          <w:rStyle w:val="StyleUnderline"/>
        </w:rPr>
        <w:t>The Camp reform proposal cut rates and closed loopholes. The bipartisan Joint Committee on Taxation estimated it would lead to the creation of 1.8 million jobs and add up to $3.4 trillion to the gross domestic product without adding to the deficit. The committee estimated that the bill would save an average middle-class family of four $1,300 per year in federal taxes.</w:t>
      </w:r>
      <w:r>
        <w:rPr>
          <w:rStyle w:val="StyleUnderline"/>
        </w:rPr>
        <w:t xml:space="preserve"> </w:t>
      </w:r>
      <w:r w:rsidRPr="009A0B6A">
        <w:rPr>
          <w:rStyle w:val="Emphasis"/>
        </w:rPr>
        <w:t>“I took as inspiration the 1986 act,” Mr. Camp told me this week. “We adopted the same structure and approach. We reduced rates and broadened the base. I felt good about that.”</w:t>
      </w:r>
      <w:r>
        <w:rPr>
          <w:rStyle w:val="Emphasis"/>
        </w:rPr>
        <w:t xml:space="preserve"> </w:t>
      </w:r>
      <w:r w:rsidRPr="00D366FB">
        <w:rPr>
          <w:sz w:val="16"/>
        </w:rPr>
        <w:t xml:space="preserve">Newsletter Sign UpContinue reading the main story DealBook DealBook delivers the news driving the markets and the conversation. Delivered weekday mornings and afternoons. Sign </w:t>
      </w:r>
      <w:proofErr w:type="gramStart"/>
      <w:r w:rsidRPr="00D366FB">
        <w:rPr>
          <w:sz w:val="16"/>
        </w:rPr>
        <w:t>Up</w:t>
      </w:r>
      <w:proofErr w:type="gramEnd"/>
      <w:r w:rsidRPr="00D366FB">
        <w:rPr>
          <w:sz w:val="16"/>
        </w:rPr>
        <w:t xml:space="preserve"> You agree to receive occasional updates and special offers for The New York Times's products and services. SEE SAMPLE PRIVACY POLICY OPT OUT OR CONTACT US ANYTIME Mr. Camp’s effort drew bipartisan praise. “I applaud it,” said C. Eugene Steuerle, a co-founder and fellow of the Urban-Brookings Tax Policy Center, a key architect of the 1986 reform act and former deputy assistant secretary of the Treasury for tax policy. While it needed a few amendments, he said, over all “it was rigorous, based on clear principles, and didn’t rely on magic money” to avoid expanding the deficit. The Camp bill never even made it to the House floor. “You can’t just go back to 1986 today,” said Michael J. Graetz, a professor and tax specialist at Columbia and Yale law schools who has written extensively about the 1986 act. Then, there were numerous tax shelters, loopholes and other sources of revenue. Today, “there’s no pot of gold to pay for the cuts, the way there was back in 1986,” Mr. Graetz said. Even though it nominally cut corporate rates, the 1986 act actually shifted much of the tax burden from individuals to corporations. That’s not feasible today, where lowering the tax burden on corporations is a major goal. That was a reality that Mr. Camp had to confront. “The Camp plan turned out to be a reality test,” Mr. Graetz said. “There was a lot of pain in the Camp bill in terms of eliminating tax deductions and credits. And that only got you to a 25 percent corporate rate. President Obama used to say he could get us to 28 percent, also with a lot of pain. But it’s hard to get the business community excited about 28 percent or 25 percent, especially now that the U.K. is moving to 17 percent and Canada is close to that.” And Mr. Camp’s plan wasn’t able to lower individual rates much at all — devising three brackets, taxed at 10 percent, 25 percent and 35 percent. But it phased out certain deductions and exemptions for people making over $400,000 a year. The Tax Foundation calculated that some taxpayers making more than $400,000 would pay a marginal rate as high as 43.8 percent, in effect a tax increase on the wealthy. It also hit rich taxpayers by lowering the cap on mortgage deductions to $500,000, from $1 million. And the Camp plan actually raised the top effective rate on capital gains and dividends to 24.8 percent, from 23.8 percent, according to the Tax Foundation. That was anathema to many Republicans. Some of the “pain” inflicted by the Camp plan also hits especially close to the Trump White House, since it proposed closing some of the biggest loopholes for real estate developers. Mr. Camp’s plan eliminated the break for so-called like-kind exchanges, which many real estate developers use to delay or avoid capital gains tax. And the Camp plan proposed longer depreciation schedules, reducing the deductions that businesses can take for capital investment and thus increasing taxes for most real estate developers. The Trump plan calls for immediate expensing of 100 percent of capital costs, eliminating depreciation altogether — an enormous windfall for real estate interests. </w:t>
      </w:r>
      <w:r w:rsidRPr="009A0B6A">
        <w:rPr>
          <w:rStyle w:val="StyleUnderline"/>
        </w:rPr>
        <w:t>It should probably come as no surprise that one person who didn’t like the Tax Reform Act of 1986 was Mr. Trump. “One of the worst ideas in recent history,” was how he described it in a 1999 op-ed piece in The Wall Street Journal.</w:t>
      </w:r>
      <w:r>
        <w:rPr>
          <w:rStyle w:val="StyleUnderline"/>
        </w:rPr>
        <w:t xml:space="preserve"> </w:t>
      </w:r>
      <w:r w:rsidRPr="009A0B6A">
        <w:rPr>
          <w:rStyle w:val="StyleUnderline"/>
        </w:rPr>
        <w:t>Suffice it to say that anything resembling the 1986 act would appear to be dead on arrival with this administration and Congress, even though many tax experts support such an approach.</w:t>
      </w:r>
      <w:r>
        <w:rPr>
          <w:rStyle w:val="StyleUnderline"/>
        </w:rPr>
        <w:t xml:space="preserve"> </w:t>
      </w:r>
      <w:r w:rsidRPr="009A0B6A">
        <w:rPr>
          <w:rStyle w:val="StyleUnderline"/>
        </w:rPr>
        <w:t>“Camp’s approach is what responsible tax reform should look like, and he garnered no support from either Republicans or Democrats,” Mr. Graetz said.</w:t>
      </w:r>
      <w:r>
        <w:rPr>
          <w:rStyle w:val="StyleUnderline"/>
        </w:rPr>
        <w:t xml:space="preserve"> </w:t>
      </w:r>
      <w:r w:rsidRPr="009A0B6A">
        <w:rPr>
          <w:rStyle w:val="StyleUnderline"/>
        </w:rPr>
        <w:t>That doesn’t mean people are giving up hope. “I’m still optimistic we can conclude tax reform this year,” said Mr. Camp, now a senior policy adviser at the tax, accounting and consulting firm PwC. He’s been encouraged that Trump administration officials have recently reached out to him.</w:t>
      </w:r>
      <w:r>
        <w:rPr>
          <w:rStyle w:val="StyleUnderline"/>
        </w:rPr>
        <w:t xml:space="preserve"> </w:t>
      </w:r>
      <w:r w:rsidRPr="009A0B6A">
        <w:rPr>
          <w:rStyle w:val="StyleUnderline"/>
        </w:rPr>
        <w:t>“</w:t>
      </w:r>
      <w:r w:rsidRPr="00D366FB">
        <w:rPr>
          <w:rStyle w:val="Emphasis"/>
        </w:rPr>
        <w:t>The issues are difficult but it’s not nearly as partisan as health care,” he said. “There’s been a lot of work done on tax policy over the years, and I think we can build on that. Most people agree there’s an urgent need for tax reform, and I see this as a tremendous opportunity.”</w:t>
      </w:r>
    </w:p>
    <w:p w:rsidR="00CA1173" w:rsidRDefault="00CA1173" w:rsidP="00CA1173">
      <w:pPr>
        <w:pStyle w:val="Heading4"/>
      </w:pPr>
      <w:r>
        <w:t xml:space="preserve">Tax reform best way to come back from failed health care reform—PC key now more than ever </w:t>
      </w:r>
    </w:p>
    <w:p w:rsidR="00CA1173" w:rsidRDefault="00CA1173" w:rsidP="00CA1173">
      <w:r w:rsidRPr="00790563">
        <w:rPr>
          <w:rStyle w:val="Style13ptBold"/>
        </w:rPr>
        <w:t>Karni and Johnson 7/18</w:t>
      </w:r>
      <w:r>
        <w:t>/17 (</w:t>
      </w:r>
      <w:r w:rsidRPr="00D82EB4">
        <w:t>Annie Karni covers the White House for POLITICO. Before that, she covered Hillary Clinton's 2016 presidential campaign. Prior to joining POLITICO, she was a political reporter at the New York Daily News, where she covered the 2013 mayoral race and the de Blasio administration. She is also a veteran of the New York Post and the now-defunct New York Sun</w:t>
      </w:r>
      <w:r>
        <w:t>. She has a B.A. in English from Haverford College.</w:t>
      </w:r>
      <w:r w:rsidRPr="00736AA7">
        <w:t xml:space="preserve"> </w:t>
      </w:r>
      <w:r>
        <w:t>Eliana Johnson is a national political reporter for POLITICO. She has a B.A. in history from Yale. “</w:t>
      </w:r>
      <w:r w:rsidRPr="00790563">
        <w:t>Trump aides move on after health care loss</w:t>
      </w:r>
      <w:r>
        <w:t xml:space="preserve">”, POLITICO, 7/18/19, </w:t>
      </w:r>
      <w:hyperlink r:id="rId109" w:history="1">
        <w:r w:rsidRPr="004F2E95">
          <w:rPr>
            <w:rStyle w:val="Hyperlink"/>
          </w:rPr>
          <w:t>http://www.politico.com/story/2017/07/18/trump-aides-move-on-after-healthcare-240687</w:t>
        </w:r>
      </w:hyperlink>
      <w:r>
        <w:t xml:space="preserve">, LW, accessed 7/25/17) </w:t>
      </w:r>
    </w:p>
    <w:p w:rsidR="00CA1173" w:rsidRDefault="00CA1173" w:rsidP="00CA1173">
      <w:pPr>
        <w:rPr>
          <w:sz w:val="14"/>
        </w:rPr>
      </w:pPr>
      <w:r w:rsidRPr="00D366FB">
        <w:rPr>
          <w:rStyle w:val="StyleUnderline"/>
        </w:rPr>
        <w:t>Following the biggest legislative debacle of President Donald Trump’s first six months in office, the White House on Tuesday was some hands on deck.</w:t>
      </w:r>
      <w:r>
        <w:rPr>
          <w:rStyle w:val="StyleUnderline"/>
        </w:rPr>
        <w:t xml:space="preserve"> </w:t>
      </w:r>
      <w:r w:rsidRPr="00D366FB">
        <w:rPr>
          <w:rStyle w:val="StyleUnderline"/>
        </w:rPr>
        <w:t>The president’s most senior aides appeared eager to move on from the health care loss, busying themselves with their own pet projects. Counselor Kellyanne Conway spent the morning in the Cannon House Office Building, participating in a two-hour-long bipartisan round table on veterans and the opioid crisis.</w:t>
      </w:r>
      <w:r>
        <w:rPr>
          <w:rStyle w:val="StyleUnderline"/>
        </w:rPr>
        <w:t xml:space="preserve"> </w:t>
      </w:r>
      <w:r w:rsidRPr="002B0031">
        <w:rPr>
          <w:sz w:val="14"/>
        </w:rPr>
        <w:t xml:space="preserve">Ivanka Trump made an appearance at a global robotics competition celebrating girls from Afghanistan pursuing careers in STEM. Meanwhile, her husband, White House adviser Jared Kushner — who has taken little interest in the health care bill since its early, troubled days in the House, when he went skiing in Aspen with his family — was busy leading a meeting with his Office of American Innovation. </w:t>
      </w:r>
      <w:r w:rsidRPr="008801F0">
        <w:rPr>
          <w:rStyle w:val="StyleUnderline"/>
        </w:rPr>
        <w:t>In the West Wing, chief strategist Steve Bannon took a meeting with Wayne Berman, a Republican operative and board member of the Republican Jewish Coalition whose name has surfaced as a potential future chief of staff. He also met with Kris Kobach, head of Trump’s voter fraud commission, and former campaign operatives David Bossie and Corey Lewandowski, among others. But Bannon was conspicuously absent from senior staff meetings on trade and tax reform that brought Cabinet officials into the White House.</w:t>
      </w:r>
      <w:r>
        <w:rPr>
          <w:rStyle w:val="StyleUnderline"/>
        </w:rPr>
        <w:t xml:space="preserve"> </w:t>
      </w:r>
      <w:r w:rsidRPr="008801F0">
        <w:rPr>
          <w:rStyle w:val="Emphasis"/>
        </w:rPr>
        <w:t>If there was concern at the White House on Tuesday for the future of Trump’s first-year agenda, it wasn’t about reviving the debate on replacing Obamacare but, rather, about what comes next. “The real fear is that this is where everything starts to unravel,” said a senior White House aide. “It makes things harder for the debt ceiling and it makes tax reform way harder. People are saying, “</w:t>
      </w:r>
      <w:proofErr w:type="gramStart"/>
      <w:r w:rsidRPr="008801F0">
        <w:rPr>
          <w:rStyle w:val="Emphasis"/>
        </w:rPr>
        <w:t>Oh</w:t>
      </w:r>
      <w:proofErr w:type="gramEnd"/>
      <w:r w:rsidRPr="008801F0">
        <w:rPr>
          <w:rStyle w:val="Emphasis"/>
        </w:rPr>
        <w:t>, my God, if we couldn’t come together on repeal and replace, how are we possibly going to do tax reform?’”</w:t>
      </w:r>
      <w:r>
        <w:rPr>
          <w:rStyle w:val="Emphasis"/>
        </w:rPr>
        <w:t xml:space="preserve"> </w:t>
      </w:r>
      <w:r w:rsidRPr="002B0031">
        <w:rPr>
          <w:sz w:val="14"/>
        </w:rPr>
        <w:t xml:space="preserve">The most reliable politics newsletter. Sign up for POLITICO Playbook and get the latest news, every morning — in your inbox. Email Sign </w:t>
      </w:r>
      <w:proofErr w:type="gramStart"/>
      <w:r w:rsidRPr="002B0031">
        <w:rPr>
          <w:sz w:val="14"/>
        </w:rPr>
        <w:t>Up</w:t>
      </w:r>
      <w:proofErr w:type="gramEnd"/>
      <w:r w:rsidRPr="002B0031">
        <w:rPr>
          <w:sz w:val="14"/>
        </w:rPr>
        <w:t xml:space="preserve"> By signing up you agree to receive email newsletters or alerts from POLITICO. You can unsubscribe at any time. For his part, the president on Tuesday afternoon was lunching with four Afghanistan veterans in the Roosevelt Room, accompanied by his national security adviser, H.R. McMaster, his attention focused on threats abroad. It was left to chief of staff Reince Priebus and legislative director Marc Short to hike up to the Hill with Vice President Mike Pence for a regular weekly policy lunch with Senate Republicans. There, Priebus was photographed crouching behind a trashcan in the hallway, talking on his cellphone. The conversation at the meeting, according to a White House adviser, was focused on how to move forward. ADVERTISING </w:t>
      </w:r>
      <w:r w:rsidRPr="0018743C">
        <w:rPr>
          <w:rStyle w:val="Emphasis"/>
        </w:rPr>
        <w:t>But Republicans on the Hill were skeptical of any movement on health care from the White House. “They’re looking at what are the wins they can get now: the border or tax reform,” said one senior Hill aide who is in regular touch with the White House. “If they have a plan to revive health care, I don’t know what it is.”</w:t>
      </w:r>
      <w:r>
        <w:rPr>
          <w:rStyle w:val="Emphasis"/>
        </w:rPr>
        <w:t xml:space="preserve"> </w:t>
      </w:r>
      <w:r w:rsidRPr="0018743C">
        <w:rPr>
          <w:rStyle w:val="StyleUnderline"/>
        </w:rPr>
        <w:t>And if there was any blame to go around for the major legislative defeat that some White House officials worried could scuttle the GOP’s entire policy agenda, Trump officials were eager to lay it elsewhere. “We’re not going to own it,” Trump said Tuesday morning, speaking briefly to reporters in the White House. “I’m not going to own it.”</w:t>
      </w:r>
      <w:r>
        <w:rPr>
          <w:rStyle w:val="StyleUnderline"/>
        </w:rPr>
        <w:t xml:space="preserve"> </w:t>
      </w:r>
      <w:r w:rsidRPr="0018743C">
        <w:rPr>
          <w:rStyle w:val="StyleUnderline"/>
        </w:rPr>
        <w:t>In his public remarks, Trump even let Senate Republicans off the hook, telling reporters, “I can tell you, Republicans are not going to own it. We’ll let Obamacare fail, and then the Democrats are going to come to us.”</w:t>
      </w:r>
      <w:r>
        <w:rPr>
          <w:rStyle w:val="StyleUnderline"/>
        </w:rPr>
        <w:t xml:space="preserve"> </w:t>
      </w:r>
      <w:r w:rsidRPr="002B0031">
        <w:rPr>
          <w:sz w:val="14"/>
        </w:rPr>
        <w:t xml:space="preserve">But behind the scenes, White House officials were pointing fingers at Republican leadership for a failure that puts on display Trump’s tenuous position as the leader of his party — and underscores his inability, thus far, to deliver on a legislative agenda. Trump took a hands-off approach to health care, these officials argued, at the request of Senate Majority Leader Mitch McConnell, who made it clear to the president and his legislative team that “this needs to be an inside game” and asked the White House “not to get in the way.” That was part of a larger effort, in the days leading up to the Senate flop, of White House officials portraying the leader of the free world as a passive participant in a health care plan whose passage was supposed to be orchestrated by Congress. “We have a president with pen in hand, willing to repeal and replace Obamacare,” Conway said in an interview. “The only things that have changed since the 2015 bill vote is Obamacare has gotten worse and we have a president willing to repeal and replace it.” </w:t>
      </w:r>
      <w:r w:rsidRPr="008A63F4">
        <w:rPr>
          <w:rStyle w:val="StyleUnderline"/>
        </w:rPr>
        <w:t>But Trump’s back-bencher role and inability to pressure any lawmakers to support a bill he campaigned onare, in part, because of his own weakened stance, in both popularity and focus.</w:t>
      </w:r>
      <w:r>
        <w:rPr>
          <w:rStyle w:val="StyleUnderline"/>
        </w:rPr>
        <w:t xml:space="preserve"> </w:t>
      </w:r>
      <w:r w:rsidRPr="008A63F4">
        <w:rPr>
          <w:rStyle w:val="StyleUnderline"/>
        </w:rPr>
        <w:t>Trump, according to multiple sources on the Hill, was never steeped in the details of the health care bill. They said he was unable to sit down with members of Congress and convince lawmakers with substantive objections that he had better answers or to understand their concerns and explain why the bill addressed them.</w:t>
      </w:r>
      <w:r>
        <w:rPr>
          <w:rStyle w:val="StyleUnderline"/>
        </w:rPr>
        <w:t xml:space="preserve"> </w:t>
      </w:r>
      <w:r w:rsidRPr="002B0031">
        <w:rPr>
          <w:sz w:val="14"/>
        </w:rPr>
        <w:t xml:space="preserve">President Donald Trump is pictured. WHITE HOUSE Trump blindsided by implosion of GOP health care bill By JOSH DAWSEY </w:t>
      </w:r>
      <w:r w:rsidRPr="0018743C">
        <w:rPr>
          <w:rStyle w:val="Emphasis"/>
        </w:rPr>
        <w:t>Instead, Trump outsourced the nuts and bolts of the explaining to aides like budget director Mick Mulvaney, Health and Human Services Secretary Tom Price and domestic policy adviser Andrew Bremberg.</w:t>
      </w:r>
      <w:r>
        <w:rPr>
          <w:rStyle w:val="Emphasis"/>
        </w:rPr>
        <w:t xml:space="preserve"> </w:t>
      </w:r>
      <w:r w:rsidRPr="0018743C">
        <w:rPr>
          <w:rStyle w:val="Emphasis"/>
        </w:rPr>
        <w:t>Trump, people who have discussed the bill with him said, was never happy with the bill to begin with — but he was animated by the $321 billion in savings, according to the Congressional Budget Office scoring, that he believed could be used to offset tax cuts.</w:t>
      </w:r>
      <w:r>
        <w:rPr>
          <w:rStyle w:val="Emphasis"/>
        </w:rPr>
        <w:t xml:space="preserve"> </w:t>
      </w:r>
      <w:r w:rsidRPr="0018743C">
        <w:rPr>
          <w:rStyle w:val="StyleUnderline"/>
        </w:rPr>
        <w:t>Politically, Trump’s falling poll numbers are also hurting him with lawmakers on Capitol Hill, who have become less susceptible to pressure from the White House. A Washington Post-ABC poll released earlier this week showed Trump’s approval rating at 36 percent — an all-time low for a president 179 days into his first term, with 48 percent of respondents saying they “disapprove strongly” of Trump’s performance in office.</w:t>
      </w:r>
      <w:r>
        <w:rPr>
          <w:rStyle w:val="StyleUnderline"/>
        </w:rPr>
        <w:t xml:space="preserve"> </w:t>
      </w:r>
      <w:r w:rsidRPr="002B0031">
        <w:rPr>
          <w:sz w:val="14"/>
        </w:rPr>
        <w:t>“If you’re stronger and more popular, you can influence more people,” said Joel Benenson, a pollster and former strategist for Hillary Clinton’s 2016 presidential campaign and for President Barack Obama. “You have more political capital to spend. What’s he going to do, whether it’s Gov. [Doug] Ducey in Arizona, or Gov. John Kasich in Ohio — what political muscle does he have to sway people? He is now lacking the political firepower beyond the base.” While Trump officials have shrugged off the polls, arguing that his support with the base remains strong, that doesn’t translate to passing legislation in Washington. “People in Congress understand those poll numbers,” said Benenson. “Who is quaking in their boots about the next tweetstorm? Winning your base is not getting you 52 Republican senators. You don’t win in Washington by playing base politics.” Though the White House played virtually no role in crafting the Senate bill or in negotiating with the various factions within the Republican Conference, Priebus is seen as the West Wing aide with the most to lose in its defeat. “</w:t>
      </w:r>
      <w:r w:rsidRPr="008A63F4">
        <w:rPr>
          <w:rStyle w:val="StyleUnderline"/>
        </w:rPr>
        <w:t>He pushed health care first,” one senior administration official told Politico in the weeks leading up to Monday evening’s Senate blowup. “He owns the outcome.” Another senior West Wing aide noted dismissively that “the goose was cooked with the first House bill — and that was Reince and his friends.”</w:t>
      </w:r>
      <w:r>
        <w:rPr>
          <w:rStyle w:val="StyleUnderline"/>
        </w:rPr>
        <w:t xml:space="preserve"> </w:t>
      </w:r>
      <w:r w:rsidRPr="002B0031">
        <w:rPr>
          <w:sz w:val="14"/>
        </w:rPr>
        <w:t>President Donald Trump is pictured. | AP HEALTH CARE Trump threatens to gut Obamacare markets By PAUL DEMKO and JOSH DAWSEY Priebus, White House officials said, was less involved in the Senate health care bill than he had been in pushing House Speaker Paul Ryan to bring the House bill to a vote. The president — who for weeks has been calling around asking friends for advice about how to replace his chief of staff — did not immediately blame Priebus on Tuesday for the bill’s cratering. But White House aides say there’s a broader sense that the former Republican National Committee chairman has failed to leverage his relationships on Capitol Hill, including his close friendship with Ryan — the main qualities that made him an attractive hire back in December — on Trump’s behalf. It was Priebus, White House officials said, who originally convinced the president that Ryan had the votes to pass a health care bill all lined up, and assured him of an easy passage. Trump has been grilling friends about potential replacements for Priebus, but one holdup in finding an appropriate successor is the structure of his White House. At least one person turned down the job, according to a source, after telling the president there were too many competing power centers in the West Wing for him to be successful in the post. “Reince Priebus has not been empowered, and that’s really on Trump,” said Chris Whipple, author of “The Gatekeepers,” a study of how chiefs of staff help define the presidents they work for, dating back to President Harry Truman. “Trump has failed to learn what all of his predecessors have found out, sometimes the hard way — you have to empower a White House chief of staff to get stuff done. You can’t hand the football to Mitch McConnell and say, go do it,” Whipple added. “This is a debacle, and it’s just the latest example of the most dysfunctional White House in modern history.”</w:t>
      </w:r>
    </w:p>
    <w:p w:rsidR="00CA1173" w:rsidRDefault="00CA1173" w:rsidP="00CA1173">
      <w:pPr>
        <w:pStyle w:val="Heading4"/>
      </w:pPr>
      <w:r>
        <w:t xml:space="preserve">Trump reform coming but the window is closing—PC key now </w:t>
      </w:r>
    </w:p>
    <w:p w:rsidR="00CA1173" w:rsidRDefault="00CA1173" w:rsidP="00CA1173">
      <w:r w:rsidRPr="002C37A6">
        <w:rPr>
          <w:rStyle w:val="Style13ptBold"/>
        </w:rPr>
        <w:t>Morrongiello 7/18/17</w:t>
      </w:r>
      <w:r>
        <w:t xml:space="preserve">, (Gabby Morrongiello </w:t>
      </w:r>
      <w:r w:rsidRPr="00F95445">
        <w:t>is a White House reporter for the Washington Examiner. She is a graduate of George Washington University, where she earned her bachelor’s degree in political science. She’s an alumna of the National Journalism Center and</w:t>
      </w:r>
      <w:r>
        <w:t xml:space="preserve"> of America’s Future Foundation, “</w:t>
      </w:r>
      <w:r w:rsidRPr="00F95445">
        <w:t>Tax reform advocates urge White House to pivot focus</w:t>
      </w:r>
      <w:r>
        <w:t xml:space="preserve">”, New York Post, 7/18/17, </w:t>
      </w:r>
      <w:hyperlink r:id="rId110" w:history="1">
        <w:r w:rsidRPr="004F2E95">
          <w:rPr>
            <w:rStyle w:val="Hyperlink"/>
          </w:rPr>
          <w:t>http://nypost.com/2017/07/18/tax-reform-advocates-urge-white-house-to-pivot-focus/</w:t>
        </w:r>
      </w:hyperlink>
      <w:r>
        <w:t>, LW, accessed 7/25/17)</w:t>
      </w:r>
    </w:p>
    <w:p w:rsidR="00CA1173" w:rsidRDefault="00CA1173" w:rsidP="00CA1173">
      <w:r>
        <w:t>WASHINGTON — Mere hours after the Senate GOP plan to repeal and replace ObamaCare imploded Monday night, advocates for tax reform were telling the White House it’s time to move on.</w:t>
      </w:r>
    </w:p>
    <w:p w:rsidR="00CA1173" w:rsidRDefault="00CA1173" w:rsidP="00CA1173"/>
    <w:p w:rsidR="00CA1173" w:rsidRPr="00966F00" w:rsidRDefault="00CA1173" w:rsidP="00CA1173">
      <w:pPr>
        <w:rPr>
          <w:rStyle w:val="Emphasis"/>
        </w:rPr>
      </w:pPr>
      <w:r w:rsidRPr="00966F00">
        <w:rPr>
          <w:rStyle w:val="Emphasis"/>
        </w:rPr>
        <w:t>Business groups and industry experts have urged President Trump to turn his attention immediately to tax reform, fearing that the administration’s window of opportunity to overhaul the current tax code and enact deep cuts is rapidly disappearing.</w:t>
      </w:r>
      <w:r>
        <w:rPr>
          <w:rStyle w:val="Emphasis"/>
        </w:rPr>
        <w:t xml:space="preserve"> </w:t>
      </w:r>
      <w:r w:rsidRPr="00966F00">
        <w:rPr>
          <w:rStyle w:val="Emphasis"/>
        </w:rPr>
        <w:t>“Time is of the essence and it is important that we get on with tax reform,” Neil Bradley, chief policy officer at the U.S. Chamber of Commerce, told The Post.</w:t>
      </w:r>
      <w:r>
        <w:rPr>
          <w:rStyle w:val="Emphasis"/>
        </w:rPr>
        <w:t xml:space="preserve"> </w:t>
      </w:r>
      <w:r w:rsidRPr="00A91247">
        <w:rPr>
          <w:rStyle w:val="StyleUnderline"/>
        </w:rPr>
        <w:t>“There needs to be a resolve amongst policymakers that we’re going to get this in the end zone.”</w:t>
      </w:r>
      <w:r>
        <w:rPr>
          <w:rStyle w:val="StyleUnderline"/>
        </w:rPr>
        <w:t xml:space="preserve"> </w:t>
      </w:r>
      <w:r w:rsidRPr="00A91247">
        <w:rPr>
          <w:rStyle w:val="StyleUnderline"/>
        </w:rPr>
        <w:t>The White House is said to be working with GOP leaders to get a tax bill to the House floor by September.</w:t>
      </w:r>
      <w:r>
        <w:rPr>
          <w:rStyle w:val="StyleUnderline"/>
        </w:rPr>
        <w:t xml:space="preserve"> </w:t>
      </w:r>
      <w:r w:rsidRPr="00966F00">
        <w:rPr>
          <w:rStyle w:val="Emphasis"/>
        </w:rPr>
        <w:t>But the collapse of health care negotiations has put pressure on Trump administration officials to shorten that timeline.</w:t>
      </w:r>
      <w:r>
        <w:rPr>
          <w:rStyle w:val="Emphasis"/>
        </w:rPr>
        <w:t xml:space="preserve"> </w:t>
      </w:r>
      <w:r w:rsidRPr="00966F00">
        <w:rPr>
          <w:rStyle w:val="Emphasis"/>
        </w:rPr>
        <w:t>Analysts at Compass Point, a research and trading firm that employs several former Trump economic advisers, told their clients Tuesday morning that “failing to pass health care legislation dramatically increases the sense of urgency surrounding the tax reform conversation,” according to The Washington Post.</w:t>
      </w:r>
      <w:r>
        <w:rPr>
          <w:rStyle w:val="Emphasis"/>
        </w:rPr>
        <w:t xml:space="preserve"> </w:t>
      </w:r>
      <w:r w:rsidRPr="00966F00">
        <w:rPr>
          <w:sz w:val="16"/>
        </w:rPr>
        <w:t xml:space="preserve">Senate Judiciary Committee Chairman Chuck Grassley told Bloomberg on Tuesday that </w:t>
      </w:r>
      <w:r w:rsidRPr="00CC2F1F">
        <w:rPr>
          <w:rStyle w:val="Emphasis"/>
        </w:rPr>
        <w:t>Republicans “don’t absolutely have to get [health care] done” before moving on to pass a tax reform package.</w:t>
      </w:r>
      <w:r>
        <w:rPr>
          <w:rStyle w:val="Emphasis"/>
        </w:rPr>
        <w:t xml:space="preserve"> </w:t>
      </w:r>
      <w:r w:rsidRPr="00CC2F1F">
        <w:rPr>
          <w:rStyle w:val="Emphasis"/>
        </w:rPr>
        <w:t>But the veteran Iowa Republican conceded that doing so would make tax reform less challenging.</w:t>
      </w:r>
      <w:r>
        <w:rPr>
          <w:rStyle w:val="Emphasis"/>
        </w:rPr>
        <w:t xml:space="preserve"> </w:t>
      </w:r>
      <w:r w:rsidRPr="00966F00">
        <w:rPr>
          <w:sz w:val="16"/>
        </w:rPr>
        <w:t xml:space="preserve">“Clearly, it would have been better for tax reform and health care to have turned out differently,” said Bradley, who lambasted Republicans for their “seeming inability… to come together to get big items done.” “The current tax code is hurting American workers and these opportunities for reform don’t come along very often,” he told The Post. “The signal it sends if [Republicans] somehow screw up this opportunity is pretty dire.” </w:t>
      </w:r>
      <w:r w:rsidRPr="00966F00">
        <w:rPr>
          <w:rStyle w:val="StyleUnderline"/>
        </w:rPr>
        <w:t>The renewed push for tax reform came just as House GOP leaders on Tuesday debuted their fiscal 2018 budget, which will help shape forthcoming tax reform legislation.</w:t>
      </w:r>
      <w:r>
        <w:rPr>
          <w:rStyle w:val="StyleUnderline"/>
        </w:rPr>
        <w:t xml:space="preserve"> </w:t>
      </w:r>
      <w:r w:rsidRPr="00966F00">
        <w:rPr>
          <w:rStyle w:val="Emphasis"/>
        </w:rPr>
        <w:t>“Critically, this budget lays a pathway for Congress to pass, and President Trump to sign pro-growth tax reform into law,” Budget Director Mick Mulvaney said the House blueprint’s release.</w:t>
      </w:r>
    </w:p>
    <w:p w:rsidR="00CA1173" w:rsidRPr="002B0031" w:rsidRDefault="00CA1173" w:rsidP="00CA1173">
      <w:pPr>
        <w:rPr>
          <w:sz w:val="14"/>
        </w:rPr>
      </w:pPr>
    </w:p>
    <w:p w:rsidR="00CA1173" w:rsidRDefault="00CA1173" w:rsidP="00CA1173">
      <w:pPr>
        <w:pStyle w:val="Heading2"/>
      </w:pPr>
      <w:r>
        <w:t>AT Thumper</w:t>
      </w:r>
    </w:p>
    <w:p w:rsidR="00CA1173" w:rsidRDefault="00CA1173" w:rsidP="00CA1173">
      <w:pPr>
        <w:pStyle w:val="Heading3"/>
      </w:pPr>
      <w:r>
        <w:t xml:space="preserve">Healthcare </w:t>
      </w:r>
    </w:p>
    <w:p w:rsidR="00CA1173" w:rsidRDefault="00CA1173" w:rsidP="00CA1173">
      <w:pPr>
        <w:pStyle w:val="Heading4"/>
      </w:pPr>
      <w:r>
        <w:t xml:space="preserve">Congress gets health care backlash—Trump’s PC still high </w:t>
      </w:r>
    </w:p>
    <w:p w:rsidR="00CA1173" w:rsidRDefault="00CA1173" w:rsidP="00CA1173">
      <w:r w:rsidRPr="002C37A6">
        <w:rPr>
          <w:rStyle w:val="Style13ptBold"/>
        </w:rPr>
        <w:t>Fabian and Easley 7/19</w:t>
      </w:r>
      <w:r>
        <w:t>/17 (</w:t>
      </w:r>
      <w:r w:rsidRPr="00457CFC">
        <w:t xml:space="preserve">JORDAN FABIAN </w:t>
      </w:r>
      <w:r>
        <w:t xml:space="preserve">is the White House Correspondent at the Hill after previously being a staff writer at the Hill. Fabian previously was the political editor at Fusion and Univision. Network. Fabian has a B.A. in history, Law and Society from Cornell University. </w:t>
      </w:r>
      <w:r w:rsidRPr="00457CFC">
        <w:t>JONATHAN EASLEY</w:t>
      </w:r>
      <w:r>
        <w:t xml:space="preserve"> is a staff writer at the Hill after previously writing for Roll Call, Colorado Springs Business Journal, and Denver Westword. He has a B.A. in Economics from Albion College, “</w:t>
      </w:r>
      <w:r w:rsidRPr="000A75CD">
        <w:t>Conservatives target Congress, not Trump, after healthcare collapse</w:t>
      </w:r>
      <w:r>
        <w:t xml:space="preserve">”, The Hill, 7/19/17, </w:t>
      </w:r>
      <w:r w:rsidRPr="000A75CD">
        <w:t>http://thehill.com/homenews/administration/342618-conservatives-target-congress-not-trump-after-healthcare-</w:t>
      </w:r>
      <w:proofErr w:type="gramStart"/>
      <w:r w:rsidRPr="000A75CD">
        <w:t xml:space="preserve">collapse </w:t>
      </w:r>
      <w:r>
        <w:t>,</w:t>
      </w:r>
      <w:proofErr w:type="gramEnd"/>
      <w:r>
        <w:t xml:space="preserve"> LW, accessed 7/25/17)</w:t>
      </w:r>
    </w:p>
    <w:p w:rsidR="00CA1173" w:rsidRPr="00784070" w:rsidRDefault="00CA1173" w:rsidP="00CA1173">
      <w:pPr>
        <w:rPr>
          <w:rStyle w:val="StyleUnderline"/>
        </w:rPr>
      </w:pPr>
      <w:r w:rsidRPr="00A57958">
        <w:rPr>
          <w:rStyle w:val="Emphasis"/>
        </w:rPr>
        <w:t>Conservatives are lashing out at the Republican-controlled Congress over the lack of progress on President Trump’s agenda.</w:t>
      </w:r>
      <w:r>
        <w:rPr>
          <w:rStyle w:val="Emphasis"/>
        </w:rPr>
        <w:t xml:space="preserve"> </w:t>
      </w:r>
      <w:r w:rsidRPr="00A57958">
        <w:rPr>
          <w:rStyle w:val="Emphasis"/>
        </w:rPr>
        <w:t>One by one, conservative groups lined up to blame Congress — not the president — for the collapse of Senate Republicans’ effort to repeal and replace ObamaCare.</w:t>
      </w:r>
      <w:r>
        <w:rPr>
          <w:rStyle w:val="Emphasis"/>
        </w:rPr>
        <w:t xml:space="preserve"> </w:t>
      </w:r>
      <w:r w:rsidRPr="00D70059">
        <w:rPr>
          <w:sz w:val="16"/>
        </w:rPr>
        <w:t>“</w:t>
      </w:r>
      <w:r w:rsidRPr="00A57958">
        <w:rPr>
          <w:rStyle w:val="StyleUnderline"/>
        </w:rPr>
        <w:t>It’s shocking the amount of pushback he’s getting from his own party,” said Carl Higbie, a former spokesman for the pro-Trump Great America PAC. “It’s time to primary some of these longstanding congressional leaders that can’t get the job done.”</w:t>
      </w:r>
      <w:r>
        <w:rPr>
          <w:rStyle w:val="StyleUnderline"/>
        </w:rPr>
        <w:t xml:space="preserve"> </w:t>
      </w:r>
      <w:r w:rsidRPr="00A57958">
        <w:rPr>
          <w:rStyle w:val="StyleUnderline"/>
        </w:rPr>
        <w:t>Conservative talk radio host Hugh Hewitt trained his ire on Sen. Dean Heller (R-Nev.), arguably the most endangered GOP Senate incumbent in 2018, for opposing the repeal and replace bill.</w:t>
      </w:r>
      <w:r>
        <w:rPr>
          <w:rStyle w:val="StyleUnderline"/>
        </w:rPr>
        <w:t xml:space="preserve"> </w:t>
      </w:r>
      <w:r w:rsidRPr="00A57958">
        <w:rPr>
          <w:rStyle w:val="StyleUnderline"/>
        </w:rPr>
        <w:t>Hewitt questioned Heller’s intelligence, saying on his Tuesday show that he’s not the “sharpest knife in the drawer” and accusing him of not grasping the damage he was doing to the Republican Party.</w:t>
      </w:r>
      <w:r>
        <w:rPr>
          <w:rStyle w:val="StyleUnderline"/>
        </w:rPr>
        <w:t xml:space="preserve"> </w:t>
      </w:r>
      <w:r w:rsidRPr="00A57958">
        <w:rPr>
          <w:rStyle w:val="StyleUnderline"/>
        </w:rPr>
        <w:t>Hewitt even compared the list of Republican defectors from the bill to a fictional list kept by Arya Stark, a character on HBO’s “Game of Thrones,” of people who have been marked for revenge after wronging her family.</w:t>
      </w:r>
      <w:r>
        <w:rPr>
          <w:rStyle w:val="StyleUnderline"/>
        </w:rPr>
        <w:t xml:space="preserve"> </w:t>
      </w:r>
      <w:r w:rsidRPr="00D70059">
        <w:rPr>
          <w:sz w:val="16"/>
        </w:rPr>
        <w:t xml:space="preserve">“We know the list to blame. It's like #AryaStark list. And it just keeps getting longer,” Hewitt tweeted. Hewitt said that, along with Heller, Sens. Ron Johnson (Wis.), Susan Collins (Maine), Rand Paul (Ky.) and Mike Lee (Utah) belong on that list for opposing the bill. Tea Party Patriots co-founder Mark Meckler fumed, ticking through the names of senators who he said abandoned conservative voters by opposing a subsequent measure to repeal the Affordable Care Act and put off replacement. “[Alaska Sen. Lisa] Murkowski, [West Virginia Sen. Shelley Moore] Capito and Collins. People are furious. And not one ounce of it is directed at Trump,” Meckler said. The Senate Conservatives Fund (SCF), which funded ads in the past against Senate Majority Leader Mitch McConnell (R-Ky.) and other Republicans, vowed to back primary challenges against Republicans who did not back the repeal efforts. </w:t>
      </w:r>
      <w:r w:rsidRPr="00A2026A">
        <w:rPr>
          <w:rStyle w:val="StyleUnderline"/>
        </w:rPr>
        <w:t>“Republicans have promised to repeal ObamaCare for years, and now with President Trump in the White House there is no excuse for them to break their promise,” said SCF chairman Ken Cuccinelli.</w:t>
      </w:r>
      <w:r>
        <w:rPr>
          <w:rStyle w:val="StyleUnderline"/>
        </w:rPr>
        <w:t xml:space="preserve"> </w:t>
      </w:r>
      <w:r w:rsidRPr="00A2026A">
        <w:rPr>
          <w:rStyle w:val="StyleUnderline"/>
        </w:rPr>
        <w:t>The outrage illustrated the intraparty divisions that have opened up in the Republican Party over healthcare and could imperil other parts of Trump’s agenda.</w:t>
      </w:r>
      <w:r>
        <w:rPr>
          <w:rStyle w:val="StyleUnderline"/>
        </w:rPr>
        <w:t xml:space="preserve"> </w:t>
      </w:r>
      <w:r w:rsidRPr="00A2026A">
        <w:rPr>
          <w:rStyle w:val="StyleUnderline"/>
        </w:rPr>
        <w:t>The defeat on healthcare marks a significant loss for the White House.</w:t>
      </w:r>
      <w:r>
        <w:rPr>
          <w:rStyle w:val="StyleUnderline"/>
        </w:rPr>
        <w:t xml:space="preserve"> </w:t>
      </w:r>
      <w:r w:rsidRPr="00A2026A">
        <w:rPr>
          <w:rStyle w:val="StyleUnderline"/>
        </w:rPr>
        <w:t>During the 2016 campaign, Trump promised voters he would secure the repeal of ObamaCare on “day one” of his presidency.</w:t>
      </w:r>
      <w:r>
        <w:rPr>
          <w:rStyle w:val="StyleUnderline"/>
        </w:rPr>
        <w:t xml:space="preserve"> </w:t>
      </w:r>
      <w:r w:rsidRPr="00D70059">
        <w:rPr>
          <w:sz w:val="16"/>
        </w:rPr>
        <w:t xml:space="preserve">The House passed legislation to repeal and replace former President Obama’s healthcare law in May, with Trump staging a raucous celebration in the Rose Garden with House Republican lawmakers later that day. SPONSORED CONTENT Why Doctors In The Know No Longer Prescribe Blood Pressure Meds SPONSORED BY VIBRANT HEALTH NETWORK But the effort has ground to a halt in the Senate, where GOP leaders do not even have the votes to bring legislation repealing ObamaCare to the floor. The healthcare measure ate up precious days on the congressional calendar, while its collapse raises doubts about lawmakers’ ability to tackle tax reform. The prospects for action this year on an infrastructure package appear increasingly dim. </w:t>
      </w:r>
      <w:r w:rsidRPr="00A2026A">
        <w:rPr>
          <w:rStyle w:val="StyleUnderline"/>
        </w:rPr>
        <w:t>The legislative logjam has left Trump without a signature legislative achievement six months into his first year in office, setting off a circular firing squad on the right over who is to blame.</w:t>
      </w:r>
      <w:r>
        <w:rPr>
          <w:rStyle w:val="StyleUnderline"/>
        </w:rPr>
        <w:t xml:space="preserve"> </w:t>
      </w:r>
      <w:r w:rsidRPr="00A2026A">
        <w:rPr>
          <w:rStyle w:val="StyleUnderline"/>
        </w:rPr>
        <w:t>But some conservatives say that backing primary challenges to GOP lawmakers is a dangerous game to play.</w:t>
      </w:r>
      <w:r>
        <w:rPr>
          <w:rStyle w:val="StyleUnderline"/>
        </w:rPr>
        <w:t xml:space="preserve"> </w:t>
      </w:r>
      <w:r w:rsidRPr="00A2026A">
        <w:rPr>
          <w:rStyle w:val="StyleUnderline"/>
        </w:rPr>
        <w:t>Great America PAC Chairman Ed Rollins told The Hill he wouldn’t target specific Republicans at this point.</w:t>
      </w:r>
      <w:r>
        <w:rPr>
          <w:rStyle w:val="StyleUnderline"/>
        </w:rPr>
        <w:t xml:space="preserve"> </w:t>
      </w:r>
      <w:r w:rsidRPr="00D70059">
        <w:rPr>
          <w:sz w:val="16"/>
        </w:rPr>
        <w:t xml:space="preserve">“It doesn’t work to threaten members of Congress,” Rollins said. “When you threaten vulnerable members, it just causes the troops to rally around them. You don’t line up candidates to run against them either. You reach out and ask how you can work together and what you can do to help them get reelected.” The political action committee is seeking to exert more subtle pressure on members of Congress. It sent a mailer out Tuesday demanding Republicans get behind full repeal, and it plans to release digital ads pushing full repeal later this week. Rollins said the events should be a learning experience for the president. He said the White House shouldn’t spend any more political capital on the issue until House Speaker Paul Ryan (R-Wis.) and McConnell can get their conferences in order and deliver a bill that is sure to pass. “I wouldn’t get behind anything until they show me they have 218 signatures in the House and 51 in the Senate,” Rollins said. The Drudge Report placed the blame right on Ryan and McConnell, with the heavily trafficked site's banner all day Tuesday showing a photo of Ryan and McConnell over the headline "MOST UNPRODUCTIVE CONGRESS IN 164 YEARS." </w:t>
      </w:r>
      <w:r w:rsidRPr="00784070">
        <w:rPr>
          <w:rStyle w:val="StyleUnderline"/>
        </w:rPr>
        <w:t>The White House sought to deflect blame away from Republican lawmakers.</w:t>
      </w:r>
      <w:r>
        <w:rPr>
          <w:rStyle w:val="StyleUnderline"/>
        </w:rPr>
        <w:t xml:space="preserve"> </w:t>
      </w:r>
      <w:r w:rsidRPr="00784070">
        <w:rPr>
          <w:rStyle w:val="StyleUnderline"/>
        </w:rPr>
        <w:t xml:space="preserve">Asked during an off-camera briefing who she believes is responsible for the healthcare bill’s collapse, </w:t>
      </w:r>
      <w:r w:rsidRPr="00784070">
        <w:rPr>
          <w:rStyle w:val="Emphasis"/>
        </w:rPr>
        <w:t>White House spokeswoman Sarah Huckabee Sanders blamed Democrats.</w:t>
      </w:r>
      <w:r>
        <w:rPr>
          <w:rStyle w:val="Emphasis"/>
        </w:rPr>
        <w:t xml:space="preserve"> </w:t>
      </w:r>
      <w:r w:rsidRPr="00784070">
        <w:rPr>
          <w:rStyle w:val="StyleUnderline"/>
        </w:rPr>
        <w:t>“</w:t>
      </w:r>
      <w:r w:rsidRPr="00784070">
        <w:rPr>
          <w:rStyle w:val="Emphasis"/>
        </w:rPr>
        <w:t>They're responsible for passing ObamaCare,” she said. “They're responsible for creating the mess that we're in. They're responsible for being unwilling to work with Republicans in any capacity to help fix a system that they know is completely flawed and have publicly said so.”</w:t>
      </w:r>
      <w:r>
        <w:rPr>
          <w:rStyle w:val="Emphasis"/>
        </w:rPr>
        <w:t xml:space="preserve"> </w:t>
      </w:r>
      <w:r w:rsidRPr="00784070">
        <w:rPr>
          <w:rStyle w:val="Emphasis"/>
        </w:rPr>
        <w:t>Trump said Tuesday that he would have to "get more Republicans elected in ’18" in order to advance his agenda and that “I’ll be working very hard for that to happen."</w:t>
      </w:r>
      <w:r>
        <w:rPr>
          <w:rStyle w:val="Emphasis"/>
        </w:rPr>
        <w:t xml:space="preserve"> </w:t>
      </w:r>
      <w:r w:rsidRPr="00784070">
        <w:rPr>
          <w:rStyle w:val="Emphasis"/>
        </w:rPr>
        <w:t>Sanders, citing a law that bars some federal employees from engaging in political activity, refused to say whether Trump would campaign for Heller and Sen. Jeff Flake (Ariz.), two Republican senators who opposed the healthcare bill.</w:t>
      </w:r>
      <w:r>
        <w:rPr>
          <w:rStyle w:val="Emphasis"/>
        </w:rPr>
        <w:t xml:space="preserve"> </w:t>
      </w:r>
      <w:r w:rsidRPr="00784070">
        <w:rPr>
          <w:rStyle w:val="Emphasis"/>
        </w:rPr>
        <w:t>Trump couldn’t help but vent some frustration at Congress, telling reporters how he heard Republican lawmakers talk for seven years about the need to repeal and replace ObamaCare.</w:t>
      </w:r>
      <w:r>
        <w:rPr>
          <w:rStyle w:val="Emphasis"/>
        </w:rPr>
        <w:t xml:space="preserve"> </w:t>
      </w:r>
      <w:r w:rsidRPr="00784070">
        <w:rPr>
          <w:rStyle w:val="Emphasis"/>
        </w:rPr>
        <w:t>Given the chance to do so, “they don’t take advantage of it,” he said.</w:t>
      </w:r>
      <w:r>
        <w:rPr>
          <w:rStyle w:val="Emphasis"/>
        </w:rPr>
        <w:t xml:space="preserve"> </w:t>
      </w:r>
      <w:r w:rsidRPr="00784070">
        <w:rPr>
          <w:rStyle w:val="Emphasis"/>
        </w:rPr>
        <w:t>“I’m sitting in the Oval Office right next door, pen in hand, waiting to sign something,” Trump said.</w:t>
      </w:r>
      <w:r>
        <w:rPr>
          <w:rStyle w:val="Emphasis"/>
        </w:rPr>
        <w:t xml:space="preserve"> </w:t>
      </w:r>
      <w:r w:rsidRPr="00D70059">
        <w:rPr>
          <w:sz w:val="16"/>
        </w:rPr>
        <w:t xml:space="preserve">Some Republicans believe the president is responsible for the repeal and replace effort’s collapse. They say he failed to learn the details of his biggest legislative initiative, did little to sell it and sent mixed messages about what he wanted. </w:t>
      </w:r>
      <w:r w:rsidRPr="00784070">
        <w:rPr>
          <w:rStyle w:val="StyleUnderline"/>
        </w:rPr>
        <w:t>For example, Trump on Monday night called on the Senate to first repeal ObamaCare and then pass a replacement later.</w:t>
      </w:r>
      <w:r>
        <w:rPr>
          <w:rStyle w:val="StyleUnderline"/>
        </w:rPr>
        <w:t xml:space="preserve"> </w:t>
      </w:r>
      <w:r w:rsidRPr="00784070">
        <w:rPr>
          <w:rStyle w:val="StyleUnderline"/>
        </w:rPr>
        <w:t>“Republicans should just REPEAL failing ObamaCare now &amp; work on a new Healthcare Plan that will start from a clean slate. Dems will join in!” he tweeted.</w:t>
      </w:r>
      <w:r>
        <w:rPr>
          <w:rStyle w:val="StyleUnderline"/>
        </w:rPr>
        <w:t xml:space="preserve"> </w:t>
      </w:r>
      <w:r w:rsidRPr="00784070">
        <w:rPr>
          <w:rStyle w:val="StyleUnderline"/>
        </w:rPr>
        <w:t>But on Tuesday morning, he floated a completely different proposal — letting the healthcare law fail on its own.</w:t>
      </w:r>
      <w:r>
        <w:rPr>
          <w:rStyle w:val="StyleUnderline"/>
        </w:rPr>
        <w:t xml:space="preserve"> </w:t>
      </w:r>
      <w:r w:rsidRPr="00784070">
        <w:rPr>
          <w:rStyle w:val="StyleUnderline"/>
        </w:rPr>
        <w:t>“As I have always said, let ObamaCare fail and then come together and do a great healthcare plan. Stay tuned!” he tweeted.</w:t>
      </w:r>
    </w:p>
    <w:p w:rsidR="00CA1173" w:rsidRDefault="00CA1173" w:rsidP="00CA1173">
      <w:pPr>
        <w:pStyle w:val="Heading4"/>
      </w:pPr>
      <w:r>
        <w:t>Tax reforms best solution for health care mess</w:t>
      </w:r>
    </w:p>
    <w:p w:rsidR="00CA1173" w:rsidRPr="003C76CA" w:rsidRDefault="00CA1173" w:rsidP="00CA1173">
      <w:r w:rsidRPr="00AC7979">
        <w:rPr>
          <w:rStyle w:val="Style13ptBold"/>
        </w:rPr>
        <w:t>Peters 7/19</w:t>
      </w:r>
      <w:r>
        <w:t>/17, (Jeremy W. Peters is a reporter in the Washington bureau of The New York Times who covers politics. He has reported on a variety of topics for the paper, including two presidential campaigns, the machinations on Capitol Hill and the intersection of politics and the news media. He graduated from the University of Michigan, where he was a reporter and editor for The Michigan Daily, with a B.A. in history and political science, “</w:t>
      </w:r>
      <w:r w:rsidRPr="00AC7979">
        <w:t>Health Care Has G.O.P. Down. Tax Cuts May B</w:t>
      </w:r>
      <w:r>
        <w:t xml:space="preserve">e the Cure”, The New York Times, 7/19/17, </w:t>
      </w:r>
      <w:hyperlink r:id="rId111" w:history="1">
        <w:r w:rsidRPr="004F2E95">
          <w:rPr>
            <w:rStyle w:val="Hyperlink"/>
          </w:rPr>
          <w:t>https://www.nytimes.com/2017/07/19/us/politics/republican-party-donald-trump.html</w:t>
        </w:r>
      </w:hyperlink>
      <w:r>
        <w:t>, LW, accessed 7/25/17)</w:t>
      </w:r>
    </w:p>
    <w:p w:rsidR="00CA1173" w:rsidRPr="002B0031" w:rsidRDefault="00CA1173" w:rsidP="00CA1173">
      <w:pPr>
        <w:rPr>
          <w:rStyle w:val="Emphasis"/>
        </w:rPr>
      </w:pPr>
      <w:r w:rsidRPr="007D7B86">
        <w:rPr>
          <w:rStyle w:val="StyleUnderline"/>
        </w:rPr>
        <w:t xml:space="preserve">WASHINGTON — </w:t>
      </w:r>
      <w:proofErr w:type="gramStart"/>
      <w:r w:rsidRPr="007D7B86">
        <w:rPr>
          <w:rStyle w:val="StyleUnderline"/>
        </w:rPr>
        <w:t>It</w:t>
      </w:r>
      <w:proofErr w:type="gramEnd"/>
      <w:r w:rsidRPr="007D7B86">
        <w:rPr>
          <w:rStyle w:val="StyleUnderline"/>
        </w:rPr>
        <w:t xml:space="preserve"> was supposed to be a straightforward undertaking for a Republican-led government: Start passing conservative, Republican priorities.</w:t>
      </w:r>
      <w:r>
        <w:rPr>
          <w:rStyle w:val="StyleUnderline"/>
        </w:rPr>
        <w:t xml:space="preserve"> </w:t>
      </w:r>
      <w:r w:rsidRPr="007D7B86">
        <w:rPr>
          <w:rStyle w:val="StyleUnderline"/>
        </w:rPr>
        <w:t>But the collapse this week of efforts to dismantle the Affordable Care Act was the biggest failure so far for Republicans, who began the year with bold visions of conservative change. Instead, they have watched helplessly as those visions fell victim to the intraparty division, dysfunction and gridlock that one-party control had been expected to eliminate.</w:t>
      </w:r>
      <w:r>
        <w:rPr>
          <w:rStyle w:val="StyleUnderline"/>
        </w:rPr>
        <w:t xml:space="preserve"> </w:t>
      </w:r>
      <w:r w:rsidRPr="007D7B86">
        <w:rPr>
          <w:rStyle w:val="StyleUnderline"/>
        </w:rPr>
        <w:t xml:space="preserve">Now, some of the conservative groups that helped Republicans win control of Washington, and that spent large sums of money and political capital pushing for the health care overhaul, are increasingly worried that their party’s inability to pass ambitious legislation will imperil its chances in next year’s elections. </w:t>
      </w:r>
      <w:r w:rsidRPr="007D7B86">
        <w:rPr>
          <w:rStyle w:val="Emphasis"/>
        </w:rPr>
        <w:t>And they are beginning an aggressive and expensive campaign to promote new tax cuts, which they see as their last and best shot at enacting a major conservative policy before voters punish them.</w:t>
      </w:r>
      <w:r>
        <w:rPr>
          <w:rStyle w:val="Emphasis"/>
        </w:rPr>
        <w:t xml:space="preserve"> </w:t>
      </w:r>
      <w:r w:rsidRPr="007D7B86">
        <w:rPr>
          <w:rStyle w:val="Emphasis"/>
        </w:rPr>
        <w:t>“Tax reform represents the broadest opportunity to unify quickly,” said James Davis, a senior strategist for Freedom Partners, which oversees political activity for a network of groups funded by the brothers Charles G. Koch and David H. Koch.</w:t>
      </w:r>
      <w:r>
        <w:rPr>
          <w:rStyle w:val="Emphasis"/>
        </w:rPr>
        <w:t xml:space="preserve"> </w:t>
      </w:r>
      <w:r w:rsidRPr="002B0031">
        <w:rPr>
          <w:sz w:val="16"/>
        </w:rPr>
        <w:t xml:space="preserve">“Our network is going to be central in that discussion and in trying to push this over the top,” he added. “And I think it’s critically important to do it this year. You push it into next year and it becomes much more difficult to get major legislative accomplishments done.” Continue reading the main story The Trump White House </w:t>
      </w:r>
      <w:proofErr w:type="gramStart"/>
      <w:r w:rsidRPr="002B0031">
        <w:rPr>
          <w:sz w:val="16"/>
        </w:rPr>
        <w:t>The</w:t>
      </w:r>
      <w:proofErr w:type="gramEnd"/>
      <w:r w:rsidRPr="002B0031">
        <w:rPr>
          <w:sz w:val="16"/>
        </w:rPr>
        <w:t xml:space="preserve"> historic moments, head-spinning developments and inside-the-White House intrigue. For Trump’s ‘Victims’ of Obamacare, Senate Bill May Be Worse JUL 25 Scaramucci on Leaks: ‘I’m Going to Fire Everybody’ JUL 25 Manafort Talks With Senate Investigators About June 2016 Meeting With Russians JUL 25 Trump Steps Up Attacks on His Own Attorney General JUL 25 By Land, Sea or Catapult: How Smugglers Get Drugs Across the Border JUL 25 See More » RELATED COVERAGE How the Senate Health Care Bill Failed: G.O.P. Divisions and a Fed-Up President JULY 18, 2017 ‘Let Obamacare Fail,’ Trump Says as G.O.P. Health Bill Collapses JULY 18, 2017 New G.O.P. Battle Begins as Republicans Look to Pass a Budget JULY 18, 2017 Engineers Begin Preparatory Work for Border Wall Construction JULY 18, 2017 Health Care Overhaul Collapses as Two Republican Senators Defect JULY 17, 2017 ADVERTISEMENT Continue reading the main story </w:t>
      </w:r>
      <w:r w:rsidRPr="007D7B86">
        <w:rPr>
          <w:rStyle w:val="Emphasis"/>
        </w:rPr>
        <w:t>Americans for Prosperity, the Koch group that will be most involved in the push, says it has spent nearly $1 million so far on lobbying and advertising efforts, including more than 500 meetings with lawmakers and their staff members on Capitol Hill and ads directed at Republicans on the Senate and House committees responsible for tax policy. By the time debate begins on a tax bill, expected later this year, the group will most likely have spent several million dollars more, its strategists said.</w:t>
      </w:r>
      <w:r>
        <w:rPr>
          <w:rStyle w:val="Emphasis"/>
        </w:rPr>
        <w:t xml:space="preserve"> </w:t>
      </w:r>
      <w:r w:rsidRPr="002B0031">
        <w:rPr>
          <w:rStyle w:val="Emphasis"/>
        </w:rPr>
        <w:t>The American Action Network, another conservative policy group, expects to invest more than $20 million in an advertising campaign promoting tax changes, more than it spent pushing for the health care bill.</w:t>
      </w:r>
      <w:r>
        <w:rPr>
          <w:rStyle w:val="Emphasis"/>
        </w:rPr>
        <w:t xml:space="preserve"> </w:t>
      </w:r>
      <w:r w:rsidRPr="007D7B86">
        <w:rPr>
          <w:rStyle w:val="StyleUnderline"/>
        </w:rPr>
        <w:t>“The American Action Network spent $15 million on health care reform since Jan. 1,” said Corry Bliss, the group’s executive director. “Looking ahead to the tax initiative that we’re all waiting for,” he added, “$15 million from our perspective is the starting point.”</w:t>
      </w:r>
      <w:r>
        <w:rPr>
          <w:rStyle w:val="StyleUnderline"/>
        </w:rPr>
        <w:t xml:space="preserve"> </w:t>
      </w:r>
      <w:r w:rsidRPr="007D7B86">
        <w:rPr>
          <w:rStyle w:val="StyleUnderline"/>
        </w:rPr>
        <w:t>Photo</w:t>
      </w:r>
      <w:r>
        <w:rPr>
          <w:rStyle w:val="StyleUnderline"/>
        </w:rPr>
        <w:t xml:space="preserve"> </w:t>
      </w:r>
      <w:r w:rsidRPr="007D7B86">
        <w:rPr>
          <w:rStyle w:val="StyleUnderline"/>
        </w:rPr>
        <w:t>An ad for Americans for Prosperity, which has spent nearly $1 million lobbying for tax reform. Credit Americans for Prosperity</w:t>
      </w:r>
      <w:r>
        <w:rPr>
          <w:rStyle w:val="StyleUnderline"/>
        </w:rPr>
        <w:t xml:space="preserve"> </w:t>
      </w:r>
      <w:r w:rsidRPr="002B0031">
        <w:rPr>
          <w:rStyle w:val="Emphasis"/>
        </w:rPr>
        <w:t>Underlying this kind of spending — on a policy, no less, that was once expected to be a relatively easy lift for Republicans — is a rising sense of urgency. Republicans fear they could be looking at a worst-of-two-worlds scenario in which they have a historically unpopular president dogged by persistent legal and ethical questions, at the same time they are unable to restore a semblance of functionality to Capitol Hill.</w:t>
      </w:r>
      <w:r>
        <w:rPr>
          <w:rStyle w:val="Emphasis"/>
        </w:rPr>
        <w:t xml:space="preserve"> </w:t>
      </w:r>
      <w:r w:rsidRPr="002B0031">
        <w:rPr>
          <w:sz w:val="16"/>
        </w:rPr>
        <w:t xml:space="preserve">Watching efforts to repeal and replace the Affordable Care Act fall apart was more than just a setback for conservatives who disliked the law, which expanded the government’s role in health care and created an expensive new entitlement program. For some, it was a demoralizing glimpse into a future in which Republicans have all the power in Washington but are powerless to do anything with it. “Anytime a party is given this kind of opportunity, you’re judged by the product you produce,” said Josh Holmes, a Republican strategist and former aide to Mitch McConnell, the Senate majority leader. The inability to produce is especially problematic for the Republican Party, which portrays itself as more capable and efficient when it comes to running an unwieldy federal bureaucracy. “Where Republicans have their biggest problem,” Mr. Holmes said, “is when all of a sudden they look like they don’t have their hand on the wheel.” In that sense, it is competence — and not the accusations of corruption or collusion that have led to various investigations into the Trump campaign’s ties to Russia — that most worries many Republicans. A perception of ineptitude could be especially damaging for President Trump, who portrays himself as a master problem-solver and deal maker and promised voters that the country under his leadership would be run so competently, “you’re going to be so sick and tired of winning.” Newsletter Sign UpContinue reading the main story Morning Briefing Get what you need to know to start your day in the United States, Canada and the Americas, delivered to your inbox. Sign </w:t>
      </w:r>
      <w:proofErr w:type="gramStart"/>
      <w:r w:rsidRPr="002B0031">
        <w:rPr>
          <w:sz w:val="16"/>
        </w:rPr>
        <w:t>Up</w:t>
      </w:r>
      <w:proofErr w:type="gramEnd"/>
      <w:r w:rsidRPr="002B0031">
        <w:rPr>
          <w:sz w:val="16"/>
        </w:rPr>
        <w:t xml:space="preserve"> You agree to receive occasional updates and special offers for The New York Times's products and services. SEE SAMPLE PRIVACY POLICY OPT OUT OR CONTACT US ANYTIME </w:t>
      </w:r>
      <w:r w:rsidRPr="002B0031">
        <w:rPr>
          <w:rStyle w:val="StyleUnderline"/>
        </w:rPr>
        <w:t>Many conservatives brushed aside doubts about Mr. Trump’s readiness to be president, and his true commitment to conservatism, and voted for him because he represented their best shot at pursuing an agenda that would begin rolling back what they saw as an egregious expansion of government under President Barack Obama.</w:t>
      </w:r>
      <w:r>
        <w:rPr>
          <w:rStyle w:val="StyleUnderline"/>
        </w:rPr>
        <w:t xml:space="preserve"> </w:t>
      </w:r>
      <w:r w:rsidRPr="002B0031">
        <w:rPr>
          <w:rStyle w:val="StyleUnderline"/>
        </w:rPr>
        <w:t>And while conservatives have much to cheer under Mr. Trump’s presidency so far — a decidedly conservative new Supreme Court justice, a rollback of regulations on business, and plans to withdraw from the Paris climate pact — he has yet to fulfill some of his biggest campaign promises.</w:t>
      </w:r>
      <w:r>
        <w:rPr>
          <w:rStyle w:val="StyleUnderline"/>
        </w:rPr>
        <w:t xml:space="preserve"> </w:t>
      </w:r>
      <w:r w:rsidRPr="002B0031">
        <w:rPr>
          <w:sz w:val="16"/>
        </w:rPr>
        <w:t xml:space="preserve">Planned Parenthood has retained its federal funding, despite Mr. Trump’s repeated vows to cut the group off, a promise that has died, for now, with the health care bill. Just this week, Mr. Trump recertified the international agreement with Iran that curtails its nuclear program, despite having repeatedly said that it was “the worst deal ever” and that he would renegotiate it. And construction of the wall he promised along the country’s southern border has not begun. Photo David H. Koch, above, and his brother Charles G. Koch are financing a network of groups pressing for tax reform. Credit Phelan M. Ebenhack/Associated Press “The governing party has to govern,” said John Shadegg, a Republican former congressman from Arizona. “And especially when you make the case for eight years that you can do it: ‘Give us the House; we can fix this. Give us the Senate; we can fix this. Give us the White House and we can fix this.’ ” “You cannot make a promise for eight years,” he continued, “and simply say, ‘Eh, when push came to shove, our promises turned out to be wrong or too difficult.’ ” Mr. Trump’s supporters have demonstrated a tendency to forgive. But Republican lawmakers may find voters far less sympathetic. And as conservatives digested news on Tuesday of the failed health care effort, their disgust was evident. “We may well be witnessing one of the greatest political whiffs of our time,” said Rich Lowry, editor of National Review. </w:t>
      </w:r>
      <w:r w:rsidRPr="002B0031">
        <w:rPr>
          <w:rStyle w:val="StyleUnderline"/>
        </w:rPr>
        <w:t>In an editorial on Wednesday, The Wall Street Journal described the week’s events as “one of the great political failures in recent U.S. history,” going as far as endorsing efforts to unseat the disloyal senators. “If the Obamacare Republicans now get primary opponents, they have earned them,” the paper said.</w:t>
      </w:r>
      <w:r>
        <w:rPr>
          <w:rStyle w:val="StyleUnderline"/>
        </w:rPr>
        <w:t xml:space="preserve"> </w:t>
      </w:r>
      <w:r w:rsidRPr="002B0031">
        <w:rPr>
          <w:rStyle w:val="StyleUnderline"/>
        </w:rPr>
        <w:t>As the radio host Hugh Hewitt took calls from irate listeners, he predicted political ruin for Republican senators, like Dean Heller of Nevada, who had opposed the bill. “Boy, are people mad,” he said. “They are mad as hell.”</w:t>
      </w:r>
      <w:r>
        <w:rPr>
          <w:rStyle w:val="StyleUnderline"/>
        </w:rPr>
        <w:t xml:space="preserve"> </w:t>
      </w:r>
      <w:r w:rsidRPr="002B0031">
        <w:rPr>
          <w:rStyle w:val="Emphasis"/>
        </w:rPr>
        <w:t>But banking on a tax overhaul as a springboard for a dispirited Republican Party may not be a sure thing. The issue does not have the potency and emotion of the Affordable Care Act, which also had an easily demonized antagonist in Mr. Obama. Democrats will be waiting to pounce with criticism that the Republican plan is a big giveaway to the rich. And the conservative grass roots may find the policy lacking in populist appeal.</w:t>
      </w:r>
      <w:r>
        <w:rPr>
          <w:rStyle w:val="Emphasis"/>
        </w:rPr>
        <w:t xml:space="preserve"> </w:t>
      </w:r>
      <w:r w:rsidRPr="002B0031">
        <w:rPr>
          <w:rStyle w:val="Emphasis"/>
        </w:rPr>
        <w:t>Either way, said Levi Russell, director of public affairs for Americans for Prosperity, Republicans need to move in unison on this issue.</w:t>
      </w:r>
      <w:r>
        <w:rPr>
          <w:rStyle w:val="Emphasis"/>
        </w:rPr>
        <w:t xml:space="preserve"> </w:t>
      </w:r>
      <w:r w:rsidRPr="002B0031">
        <w:rPr>
          <w:rStyle w:val="Emphasis"/>
        </w:rPr>
        <w:t>“Clearly, that’s what we lacked during the health care debate,” he added. “Republicans were not unified around a solution.”</w:t>
      </w:r>
    </w:p>
    <w:p w:rsidR="00CA1173" w:rsidRDefault="00CA1173" w:rsidP="00CA1173">
      <w:pPr>
        <w:pStyle w:val="Heading2"/>
      </w:pPr>
      <w:r>
        <w:t xml:space="preserve">AFF Answers </w:t>
      </w:r>
    </w:p>
    <w:p w:rsidR="00CA1173" w:rsidRDefault="00CA1173" w:rsidP="00CA1173"/>
    <w:p w:rsidR="00CA1173" w:rsidRDefault="00CA1173" w:rsidP="00CA1173">
      <w:pPr>
        <w:pStyle w:val="Heading3"/>
      </w:pPr>
      <w:r>
        <w:t>Uniqueness</w:t>
      </w:r>
    </w:p>
    <w:p w:rsidR="00CA1173" w:rsidRDefault="00CA1173" w:rsidP="00CA1173">
      <w:pPr>
        <w:pStyle w:val="Heading4"/>
      </w:pPr>
      <w:r>
        <w:t xml:space="preserve">GOP stands in the way of Trump passing tax reform </w:t>
      </w:r>
    </w:p>
    <w:p w:rsidR="00CA1173" w:rsidRDefault="00CA1173" w:rsidP="00CA1173">
      <w:r w:rsidRPr="0005317D">
        <w:rPr>
          <w:rStyle w:val="Style13ptBold"/>
        </w:rPr>
        <w:t>Long 7/19</w:t>
      </w:r>
      <w:r>
        <w:t>/17, (</w:t>
      </w:r>
      <w:r w:rsidRPr="007A69B1">
        <w:t>Heather Long is an economics correspondent. Prior to joining Wonkblog, she was a senior economics reporter at CNN and a columnist and deputy editor at The Patriot-N</w:t>
      </w:r>
      <w:r>
        <w:t>ews in Harrisburg, Pennsylvania Heather started her career at investment advisory firm Cambridge Associates and holds a master's degree in financial economics from Oxford University, where she was a Rhodes Scholar, “</w:t>
      </w:r>
      <w:r w:rsidRPr="006E6F8E">
        <w:t>Paul Ryan just made Trump’s agenda a lot harder to pass</w:t>
      </w:r>
      <w:r>
        <w:t xml:space="preserve">”, The Washington Post, 7/19/17, </w:t>
      </w:r>
      <w:hyperlink r:id="rId112" w:history="1">
        <w:r w:rsidRPr="004F2E95">
          <w:rPr>
            <w:rStyle w:val="Hyperlink"/>
          </w:rPr>
          <w:t>https://www.washingtonpost.com/news/wonk/wp/2017/07/19/paul-ryan-just-made-trumps-agenda-a-lot-harder-to-pass/?utm_term=.431465137126</w:t>
        </w:r>
      </w:hyperlink>
      <w:r>
        <w:t>, LW, accessed 7/25/17)</w:t>
      </w:r>
    </w:p>
    <w:p w:rsidR="00CA1173" w:rsidRDefault="00CA1173" w:rsidP="00CA1173">
      <w:r w:rsidRPr="00044E51">
        <w:rPr>
          <w:rStyle w:val="Emphasis"/>
        </w:rPr>
        <w:t>Senate Republicans aren't the only ones making life hard for President Trump.</w:t>
      </w:r>
      <w:r>
        <w:rPr>
          <w:rStyle w:val="Emphasis"/>
        </w:rPr>
        <w:t xml:space="preserve"> </w:t>
      </w:r>
      <w:r w:rsidRPr="00044E51">
        <w:rPr>
          <w:rStyle w:val="Emphasis"/>
        </w:rPr>
        <w:t>House Speaker Paul D. Ryan (R-Wis.) on Tuesday made Trump's economic agenda — dubbed MAGAnomics — more difficult to pass.</w:t>
      </w:r>
      <w:r>
        <w:rPr>
          <w:rStyle w:val="Emphasis"/>
        </w:rPr>
        <w:t xml:space="preserve"> </w:t>
      </w:r>
      <w:r w:rsidRPr="00044E51">
        <w:rPr>
          <w:rStyle w:val="StyleUnderline"/>
        </w:rPr>
        <w:t xml:space="preserve">On Tuesday morning, House Republicans unveiled their 2018 budget. It didn't get much attention amid the fallout over the Senate's Obamacare repeal failure. </w:t>
      </w:r>
      <w:r w:rsidRPr="0023556D">
        <w:rPr>
          <w:rStyle w:val="Emphasis"/>
        </w:rPr>
        <w:t>But the House GOP had a clear message to Trump: If you want tax cuts, you have to find a way to pay for them.</w:t>
      </w:r>
      <w:r>
        <w:rPr>
          <w:rStyle w:val="Emphasis"/>
        </w:rPr>
        <w:t xml:space="preserve"> </w:t>
      </w:r>
      <w:r w:rsidRPr="003B7B96">
        <w:rPr>
          <w:sz w:val="16"/>
        </w:rPr>
        <w:t xml:space="preserve">Wonkbook newsletter </w:t>
      </w:r>
      <w:proofErr w:type="gramStart"/>
      <w:r w:rsidRPr="003B7B96">
        <w:rPr>
          <w:sz w:val="16"/>
        </w:rPr>
        <w:t>Your</w:t>
      </w:r>
      <w:proofErr w:type="gramEnd"/>
      <w:r w:rsidRPr="003B7B96">
        <w:rPr>
          <w:sz w:val="16"/>
        </w:rPr>
        <w:t xml:space="preserve"> daily policy cheat sheet from Wonkblog. Sign up “</w:t>
      </w:r>
      <w:r w:rsidRPr="0023556D">
        <w:rPr>
          <w:rStyle w:val="Emphasis"/>
        </w:rPr>
        <w:t>They are drawing the line against tax reform that increases the deficit</w:t>
      </w:r>
      <w:r w:rsidRPr="0023556D">
        <w:rPr>
          <w:rStyle w:val="StyleUnderline"/>
        </w:rPr>
        <w:t>,” says budget expert Ed Lorenzen, a senior adviser for the Committee for a Responsible Federal Budget.</w:t>
      </w:r>
      <w:r w:rsidRPr="003B7B96">
        <w:rPr>
          <w:sz w:val="16"/>
        </w:rPr>
        <w:t xml:space="preserve"> </w:t>
      </w:r>
      <w:r w:rsidRPr="0023556D">
        <w:rPr>
          <w:rStyle w:val="Emphasis"/>
        </w:rPr>
        <w:t>Translation: Trump, the “king of debt,” won't be able to borrow more money to pay for his tax plan. He'll have to offset the tax cuts by reducing spending.</w:t>
      </w:r>
      <w:r>
        <w:rPr>
          <w:rStyle w:val="Emphasis"/>
        </w:rPr>
        <w:t xml:space="preserve"> </w:t>
      </w:r>
      <w:r w:rsidRPr="003B7B96">
        <w:rPr>
          <w:sz w:val="16"/>
        </w:rPr>
        <w:t xml:space="preserve">Play Video 2:25 </w:t>
      </w:r>
      <w:proofErr w:type="gramStart"/>
      <w:r w:rsidRPr="003B7B96">
        <w:rPr>
          <w:sz w:val="16"/>
        </w:rPr>
        <w:t>What</w:t>
      </w:r>
      <w:proofErr w:type="gramEnd"/>
      <w:r w:rsidRPr="003B7B96">
        <w:rPr>
          <w:sz w:val="16"/>
        </w:rPr>
        <w:t xml:space="preserve"> you need to know about the House GOP budget plan </w:t>
      </w:r>
      <w:r w:rsidRPr="0023556D">
        <w:rPr>
          <w:rStyle w:val="StyleUnderline"/>
        </w:rPr>
        <w:t>The House GOP budget draft paves the way for a potential $203 billion rollback of financial industry regulations, federal employee benefits, welfare spending and more. Here's what you need to know about the plan. (Elyse Samuels, Monica Akhtar, Osman Malik/</w:t>
      </w:r>
      <w:proofErr w:type="gramStart"/>
      <w:r w:rsidRPr="0023556D">
        <w:rPr>
          <w:rStyle w:val="StyleUnderline"/>
        </w:rPr>
        <w:t>The</w:t>
      </w:r>
      <w:proofErr w:type="gramEnd"/>
      <w:r w:rsidRPr="0023556D">
        <w:rPr>
          <w:rStyle w:val="StyleUnderline"/>
        </w:rPr>
        <w:t xml:space="preserve"> Washington Post)</w:t>
      </w:r>
      <w:r>
        <w:rPr>
          <w:rStyle w:val="StyleUnderline"/>
        </w:rPr>
        <w:t xml:space="preserve"> </w:t>
      </w:r>
      <w:r w:rsidRPr="00377C17">
        <w:rPr>
          <w:rStyle w:val="Emphasis"/>
        </w:rPr>
        <w:t>That puts Trump in a difficult place</w:t>
      </w:r>
      <w:r w:rsidRPr="0023556D">
        <w:rPr>
          <w:rStyle w:val="StyleUnderline"/>
        </w:rPr>
        <w:t>. The economic advisers from his campaign team are urging him to move fast on tax cuts because businesses and many individuals like them, but spending cuts are painful. Someone loses out on benefits or programs.</w:t>
      </w:r>
      <w:r>
        <w:rPr>
          <w:rStyle w:val="StyleUnderline"/>
        </w:rPr>
        <w:t xml:space="preserve"> </w:t>
      </w:r>
      <w:r w:rsidRPr="003B7B96">
        <w:rPr>
          <w:sz w:val="16"/>
        </w:rPr>
        <w:t xml:space="preserve">The most likely result: Trump's tax cut is going to get smaller. MAGAnomics was supposed to deliver the “biggest tax cut we've ever had.” The goal is to put more money into the hands of consumers and businesses, prompting more spending and investment to fuel economic growth. </w:t>
      </w:r>
      <w:r w:rsidRPr="00377C17">
        <w:rPr>
          <w:rStyle w:val="StyleUnderline"/>
        </w:rPr>
        <w:t>Now, the size of the tax plan is in doubt, and that could hurt chances for hitting the 3 percent (or better) growth level Trump has promised.</w:t>
      </w:r>
      <w:r>
        <w:rPr>
          <w:rStyle w:val="StyleUnderline"/>
        </w:rPr>
        <w:t xml:space="preserve"> </w:t>
      </w:r>
      <w:r w:rsidRPr="00377C17">
        <w:rPr>
          <w:rStyle w:val="StyleUnderline"/>
        </w:rPr>
        <w:t>So far, the White House has only put out a one-page tax “plan.” It's a list of bullet points, not a detailed proposal. But when Lorenzen's group tried to estimate its budget effects, the analysts said it would cost between $3 trillion and $7 trillion.</w:t>
      </w:r>
      <w:r>
        <w:rPr>
          <w:rStyle w:val="StyleUnderline"/>
        </w:rPr>
        <w:t xml:space="preserve"> </w:t>
      </w:r>
      <w:r w:rsidRPr="003B7B96">
        <w:rPr>
          <w:sz w:val="16"/>
        </w:rPr>
        <w:t xml:space="preserve">That price tag won't fly with House Republicans. Instead, the tax cut will be about $1 trillion if House Republicans have their way, says Romina Boccia, deputy director for economic studies at the conservative Heritage Foundation. </w:t>
      </w:r>
      <w:r w:rsidRPr="00377C17">
        <w:rPr>
          <w:rStyle w:val="Emphasis"/>
        </w:rPr>
        <w:t>It's shaping up to be another congressional disappointment for Trump</w:t>
      </w:r>
      <w:r w:rsidRPr="003B7B96">
        <w:rPr>
          <w:sz w:val="16"/>
        </w:rPr>
        <w:t xml:space="preserve">. “It’s virtually impossible they could lower the top corporate rate to 15 percent. They can’t afford it,” says Greg Valliere, chief global strategist at Horizon Investments and author of a daily politics and markets newsletter. “If they stick to revenue neutrality, the tax cut is going to be far less extensive than Donald Trump wanted — and perhaps the markets wanted, as well.” The tagline of House Republicans' latest attempt to balance the budget over the next decade without touching Social Security or raising taxes is “a plan for fiscal responsibility.” “For too long, the federal government's excessive spending has put future generations at risk … Failure to take swift and decisive action is not only inexcusable, it is immoral," House Republicans wrote in a 63-page document accompanying the budget release. </w:t>
      </w:r>
      <w:r w:rsidRPr="00CD033E">
        <w:rPr>
          <w:rStyle w:val="StyleUnderline"/>
        </w:rPr>
        <w:t xml:space="preserve">Budget experts applauded the House GOP for doing a far better job at crafting a budget than the fuzzy math from the White House. Lorenzen's group called it a responsible start. Still, </w:t>
      </w:r>
      <w:r w:rsidRPr="00CD033E">
        <w:rPr>
          <w:rStyle w:val="Emphasis"/>
        </w:rPr>
        <w:t>there are a lot of controversial cuts, some of which might not even sit well with moderate Republicans.</w:t>
      </w:r>
      <w:r>
        <w:rPr>
          <w:rStyle w:val="Emphasis"/>
        </w:rPr>
        <w:t xml:space="preserve"> </w:t>
      </w:r>
      <w:r w:rsidRPr="003B7B96">
        <w:rPr>
          <w:sz w:val="16"/>
        </w:rPr>
        <w:t xml:space="preserve">The GOP budget slashes a lot from welfare, federal employee benefits and even Medicare. And it relies on yearly 2.6 percent economic growth. That's lower than the 3 percent assumption in the White House budget, but it's a lot higher than the 1.9 percent the nonpartisan Congressional Budget Office projects. It also relies on the repeal of Obamacare passing the Senate. “They are assuming the passage of the health-care bill. Their timing is somewhat awkward in that respect,” says Alan Viard, a tax and budget expert at the right-leaning American Enterprise Institute. After last night, “they may need to adjust.” There's a long way to go on the key pillars of MAGAnomics. The future of U.S. health care is hugely uncertain, and tax and budget reform isn't looking any easier to do. </w:t>
      </w:r>
      <w:r w:rsidRPr="006E34FA">
        <w:rPr>
          <w:rStyle w:val="StyleUnderline"/>
        </w:rPr>
        <w:t xml:space="preserve">House Republicans know they can't count on votes from Democrats. </w:t>
      </w:r>
      <w:r w:rsidRPr="006E34FA">
        <w:rPr>
          <w:rStyle w:val="Emphasis"/>
        </w:rPr>
        <w:t>They plan to use a two-step process to get what they want</w:t>
      </w:r>
      <w:r w:rsidRPr="006E34FA">
        <w:rPr>
          <w:rStyle w:val="StyleUnderline"/>
        </w:rPr>
        <w:t xml:space="preserve">: First, pass the budget resolution, and then get a tax cut done during the so-called budget reconciliation process. Step 1 is to get the resolution done. </w:t>
      </w:r>
      <w:r w:rsidRPr="006E34FA">
        <w:rPr>
          <w:rStyle w:val="Emphasis"/>
        </w:rPr>
        <w:t>That's not a guarantee.</w:t>
      </w:r>
      <w:r>
        <w:rPr>
          <w:rStyle w:val="Emphasis"/>
        </w:rPr>
        <w:t xml:space="preserve"> </w:t>
      </w:r>
      <w:r w:rsidRPr="003B7B96">
        <w:rPr>
          <w:sz w:val="16"/>
        </w:rPr>
        <w:t xml:space="preserve">There's a committee vote set for Wednesday on the House budget, but everyone agrees the document released Tuesday is a starting point. Even among Republicans, consensus will be tricky. Moderate Republicans, especially in the Senate, have shown in the health-care debate that they don't want dramatic cuts to Medicaid. The GOP budget calls for about $1.5 trillion in Medicaid cuts over the next decade. </w:t>
      </w:r>
      <w:r w:rsidRPr="006E34FA">
        <w:rPr>
          <w:rStyle w:val="StyleUnderline"/>
        </w:rPr>
        <w:t xml:space="preserve">On the flip side, the Freedom Caucus in the House wants deeper spending cuts. The budget released Tuesday assumes that more than $4 trillion in spending reductions happen over the next decade. But in reality, only $203 billion in cuts — a mere 5 percent — would be mandatory. </w:t>
      </w:r>
      <w:r w:rsidRPr="006E34FA">
        <w:rPr>
          <w:rStyle w:val="Emphasis"/>
        </w:rPr>
        <w:t>That might not be enough to satisfy the Freedom Caucus.</w:t>
      </w:r>
    </w:p>
    <w:p w:rsidR="00CA1173" w:rsidRDefault="00CA1173" w:rsidP="00CA1173">
      <w:pPr>
        <w:pStyle w:val="Heading3"/>
      </w:pPr>
      <w:r>
        <w:t>Thumpers</w:t>
      </w:r>
    </w:p>
    <w:p w:rsidR="00CA1173" w:rsidRDefault="00CA1173" w:rsidP="00CA1173">
      <w:pPr>
        <w:pStyle w:val="Heading4"/>
      </w:pPr>
      <w:r>
        <w:t xml:space="preserve">Trump’s political capital already gone—health care thumps </w:t>
      </w:r>
    </w:p>
    <w:p w:rsidR="00CA1173" w:rsidRDefault="00CA1173" w:rsidP="00CA1173">
      <w:r w:rsidRPr="00E83935">
        <w:rPr>
          <w:rStyle w:val="Style13ptBold"/>
        </w:rPr>
        <w:t>Graham 7/18</w:t>
      </w:r>
      <w:r>
        <w:t>/17, (David A. Graham is a staff writer at The Atlantic, where he covers U.S. politics and global news. Graham previously edited The Atlantic's politics section and has reported for Newsweek, The Wall Street Journal, and The National. He has a B.A. in History and Arabic from Duke University, “</w:t>
      </w:r>
      <w:proofErr w:type="gramStart"/>
      <w:r w:rsidRPr="00050E1A">
        <w:t>It's</w:t>
      </w:r>
      <w:proofErr w:type="gramEnd"/>
      <w:r w:rsidRPr="00050E1A">
        <w:t xml:space="preserve"> (Still) Never Trump's Fault</w:t>
      </w:r>
      <w:r>
        <w:t xml:space="preserve">”, The Atlantic, 7/18/17, </w:t>
      </w:r>
      <w:hyperlink r:id="rId113" w:history="1">
        <w:r w:rsidRPr="004F2E95">
          <w:rPr>
            <w:rStyle w:val="Hyperlink"/>
          </w:rPr>
          <w:t>https://www.theatlantic.com/politics/archive/2017/07/its-still-never-trumps-fault/534066/</w:t>
        </w:r>
      </w:hyperlink>
      <w:r>
        <w:t>, LW, accessed 7/25/17)</w:t>
      </w:r>
    </w:p>
    <w:p w:rsidR="00CA1173" w:rsidRPr="005C16C8" w:rsidRDefault="00CA1173" w:rsidP="00CA1173">
      <w:pPr>
        <w:rPr>
          <w:rStyle w:val="Emphasis"/>
        </w:rPr>
      </w:pPr>
      <w:r w:rsidRPr="00810A3A">
        <w:rPr>
          <w:rStyle w:val="StyleUnderline"/>
        </w:rPr>
        <w:t>It’s a typically hot and sticky July in Washington, but in some ways it feels just like late March all over again. A health-care bill backed by President Trump has collapsed in dramatic fashion, and Trump knows just who to blame: anyone but himself.</w:t>
      </w:r>
      <w:r>
        <w:rPr>
          <w:rStyle w:val="StyleUnderline"/>
        </w:rPr>
        <w:t xml:space="preserve"> </w:t>
      </w:r>
      <w:r w:rsidRPr="00810A3A">
        <w:rPr>
          <w:rStyle w:val="StyleUnderline"/>
        </w:rPr>
        <w:t>The latest failures, first of a Senate Republican bill to repeal and replace the Affordable Care Act and then the expected defeat of a subsequent, last-ditch effort to simply repeal the law and worry about a replacement later on, offer a vivid picture of Trump’s leadership style, his strategic and tactical missteps, and why he can’t seem to push any of his priorities through in Washington, despite holding majorities in both the House and Senate.</w:t>
      </w:r>
      <w:r>
        <w:rPr>
          <w:rStyle w:val="StyleUnderline"/>
        </w:rPr>
        <w:t xml:space="preserve"> </w:t>
      </w:r>
      <w:r w:rsidRPr="009C23CD">
        <w:rPr>
          <w:sz w:val="16"/>
        </w:rPr>
        <w:t xml:space="preserve">RELATED STORY Mitch McConnell Vows Obamacare Repeal Vote in the 'Near Future' </w:t>
      </w:r>
      <w:r w:rsidRPr="009C23CD">
        <w:rPr>
          <w:rStyle w:val="StyleUnderline"/>
        </w:rPr>
        <w:t>For one thing, Trump has been almost entirely absent from the process with this bill. He’s recently been traveling—first to Poland and the G20, and then another trip to France—and dealing with the increasingly toxic Russia situation, including the revelation that his son met with a Russian lawyer in hopes of getting dirt on Hillary Clinton. He’s largely been disengaged from the process of twisting arms and changing hearts on the health bill.</w:t>
      </w:r>
      <w:r>
        <w:rPr>
          <w:rStyle w:val="StyleUnderline"/>
        </w:rPr>
        <w:t xml:space="preserve"> </w:t>
      </w:r>
      <w:r w:rsidRPr="009C23CD">
        <w:rPr>
          <w:sz w:val="16"/>
        </w:rPr>
        <w:t xml:space="preserve">“I am sitting in the Oval Office with a pen in hand, waiting for our senators to give it to me,” he told Pat Robertson in an interview last week. But that was part of the problem. While he sat passively, Senate Republicans were fighting over what to include in the bill. Trump’s involvement might never have made a difference; perhaps the distance </w:t>
      </w:r>
      <w:proofErr w:type="gramStart"/>
      <w:r w:rsidRPr="009C23CD">
        <w:rPr>
          <w:sz w:val="16"/>
        </w:rPr>
        <w:t>between what Rand Paul</w:t>
      </w:r>
      <w:proofErr w:type="gramEnd"/>
      <w:r w:rsidRPr="009C23CD">
        <w:rPr>
          <w:sz w:val="16"/>
        </w:rPr>
        <w:t xml:space="preserve"> wanted and what Susan Collins wanted was always too big to bridge. But the president has never demonstrated any serious understanding of health-care policy, and by surrendering the chance to lay out parameters, he allowed the GOP caucus to spin off in several conflicting directions. By the time Trump finally got involved, hosting rank-and-file members at a White House dinner Monday night, it was too late. As they supped, Senators Jerry Moran and Mike Lee announced they opposed the repeal-and-replace bill, dooming it. </w:t>
      </w:r>
      <w:r w:rsidRPr="009C23CD">
        <w:rPr>
          <w:rStyle w:val="StyleUnderline"/>
        </w:rPr>
        <w:t>That set Trump’s short fuse alight, producing a string of tweets that has continued ever since. First, he criticized congressional Republicans for trying to repeal and replace Obamacare simultaneously:</w:t>
      </w:r>
      <w:r>
        <w:rPr>
          <w:rStyle w:val="StyleUnderline"/>
        </w:rPr>
        <w:t xml:space="preserve"> </w:t>
      </w:r>
      <w:r w:rsidRPr="009C23CD">
        <w:rPr>
          <w:rStyle w:val="StyleUnderline"/>
        </w:rPr>
        <w:t>It’s an interesting idea. It’s also one that some Republicans wanted to pursue back at the beginning of the Trump administration, when the president labeled repeal his top priority. GOP leaders knew that it would be difficult, and perhaps impossible, to write a bill that would achieve all that Trump, and members, wanted to do—to drive drown premiums, reduce costs, and leave entitlements in place, all while repealing the individual mandate. Repeal alone would allow a moral victory and push the difficult reckoning off into the future.</w:t>
      </w:r>
      <w:r>
        <w:rPr>
          <w:rStyle w:val="StyleUnderline"/>
        </w:rPr>
        <w:t xml:space="preserve"> </w:t>
      </w:r>
      <w:r w:rsidRPr="009C23CD">
        <w:rPr>
          <w:rStyle w:val="Emphasis"/>
        </w:rPr>
        <w:t>But Trump wouldn’t have any of it. He pressured congressional leaders to do both repeal and replacement at the same time, and they acquiesced. GOP leaders must have read his tweet demanding pure repeal with bitter humor. But Senator Majority Leader Mitch McConnell gamely announced he’d move forward with a pure repeal bill, only for three members of his caucus to announce their opposition—too many for the bill to move forward.</w:t>
      </w:r>
      <w:r>
        <w:rPr>
          <w:rStyle w:val="Emphasis"/>
        </w:rPr>
        <w:t xml:space="preserve"> </w:t>
      </w:r>
      <w:r w:rsidRPr="009C23CD">
        <w:rPr>
          <w:sz w:val="16"/>
        </w:rPr>
        <w:t xml:space="preserve">Trump scolded Republicans during his conversation with Robertson last week. “For years, they've been talking about repeal-replace, repeal-replace,” he said. “I think they passed it 61 times, repeal and replace, but that didn't mean anything because you had the minority, the Republicans, they didn't have the majority so it wasn't going to get to the president, but if it ever did, Obama wasn't going to sign it.” Trump is on to something here. GOP leaders played a cynical game with voters for years after the Affordable Care Act passed, repeatedly holding votes to repeal Obamacare, knowing that they didn’t have anything resembling a plan that could actually replace the law, achieve what they said it would, and garner enough votes. Once in power, they were suddenly confronted with that failure. In an unusually frank moment, but one that was damning about the way he and his colleagues had acted in past years, Senator Pat Toomey of Pennsylvania said, “Look, I didn’t expect Donald Trump to win. I think most of my colleagues didn’t, so we didn’t expect to be in this situation.” One might expect a candidate for president to have realized that before July, but Trump had even less interest in the health-care nitty gritty than most GOP senators. As it turned out, however, repeal alone does not appear to have enough votes among Senate Republicans to proceed either, despite Trump’s urging. Not that the president was ready to accept any blame. Just as he did after the House’s first attempt at repeal failed in March, Trump blamed Democrats: This makes no more sense than it did in March. Democrats are a minority in the Senate, and both the repeal-and-replace and the clean-repeal plans failed because the Republican caucus couldn’t unify. </w:t>
      </w:r>
      <w:r w:rsidRPr="00242FB5">
        <w:rPr>
          <w:rStyle w:val="StyleUnderline"/>
        </w:rPr>
        <w:t>The Democrats were never a factor in the debate. That’s not surprising: Why would any Democrat work to repeal the party’s signature policy achievement of the last decade in order to replace it with a plan that would leave tens of millions of people uninsured and increase premiums for many? The broadside against Dems came only about 10 hours after promising that they would work together to replace Obamacare—and an a hour and a half before Trump called for the Senate to invoke the nuclear option and totally eliminate the filibuster.</w:t>
      </w:r>
      <w:r>
        <w:rPr>
          <w:rStyle w:val="StyleUnderline"/>
        </w:rPr>
        <w:t xml:space="preserve"> </w:t>
      </w:r>
      <w:r w:rsidRPr="00242FB5">
        <w:rPr>
          <w:rStyle w:val="StyleUnderline"/>
        </w:rPr>
        <w:t>Meanwhile, Trump wants credit for almost not failing. “Essentially, the vote would have been pretty close to—if you look at it—48-4. That's a pretty impressive vote by any standard,” the president said at the White House on Tuesday, referring to the basic standard of reaching a bare majority of votes required for all legislation as “impressive,” a bravura act of bar-lowering. (Indeed, most bills these days require 60 votes, and it was only thanks to the reconciliation process that this bill needed only 50.)</w:t>
      </w:r>
      <w:r>
        <w:rPr>
          <w:rStyle w:val="StyleUnderline"/>
        </w:rPr>
        <w:t xml:space="preserve"> </w:t>
      </w:r>
      <w:r w:rsidRPr="00242FB5">
        <w:rPr>
          <w:rStyle w:val="Emphasis"/>
        </w:rPr>
        <w:t>Trump has the answer: He needs voters to send him a supermajority in the Senate:</w:t>
      </w:r>
      <w:r>
        <w:rPr>
          <w:rStyle w:val="Emphasis"/>
        </w:rPr>
        <w:t xml:space="preserve"> </w:t>
      </w:r>
      <w:r w:rsidRPr="00242FB5">
        <w:rPr>
          <w:rStyle w:val="Emphasis"/>
        </w:rPr>
        <w:t>The bad news for Trump is that presidents typically lose seats in Congress during their first midterm election. That rule holds even for presidents who are not as historically unpopular as Trump is (a situation his failure to deliver repeal is unlikely to help); some forecasters believe 2018 could produce a Democratic wave.</w:t>
      </w:r>
      <w:r>
        <w:rPr>
          <w:rStyle w:val="Emphasis"/>
        </w:rPr>
        <w:t xml:space="preserve"> </w:t>
      </w:r>
      <w:r w:rsidRPr="009C23CD">
        <w:rPr>
          <w:sz w:val="16"/>
        </w:rPr>
        <w:t>The president has one more idea. “Let Obamacare fail,” he said Tuesday. “It will be a lot easier. And I think we’re probably in that position where we’ll just let Obamacare fail. We’re not going to own it. I’m not going to own it. I can tell you, the Republicans are not going to own it.” Perhaps he is right, but it wouldn’t be surprising if he were wrong. Given unified control of the House, Senate, White House, and Supreme Court, as well as several failed attempts at repeal, the Republican Party will have a hard time convincing voters it doesn’t own the bill. (Don’t ask me, though. Ask Donald Trump, who in September 2013 tweeted, “NO GAMES! HOUSE @GOP MUST DEFUND OBAMACARE! IF THEY DON’T, THEN THEY OWN IT!”) Although the collapse of the Senate bill echoes the March collapse of the House’s health-care bill closely, Trump doesn’t seem to have learned much from it. Perhaps the successful resuscitation of the House bill convinced the White House that the hands-off strategy worked well. The demise of the Senate bill shows, just as President Obama before him learned, that there are dangers in deference. One notable difference this time was that no one expected Trump to contribute meaningfully to passing the bill. As the climax of the House bill neared in March, members of the House leadership team took to talking about Trump as “the ultimate closer.” There was no such talk from Senate leaders this time around. As I wrote when the bill collapsed, Trump seemed to be overestimating his ability to bounce back from defeat. The president didn’t bring policy experience, or governing know-how, to Washington. What he brought was a reputation as an effective dealmaker. Once squandered, that reputation is difficult to reclaim, and his irrelevance to the Senate repeal-and-replace effort demonstrates that</w:t>
      </w:r>
      <w:r w:rsidRPr="00D3623D">
        <w:rPr>
          <w:rStyle w:val="StyleUnderline"/>
        </w:rPr>
        <w:t>. One can understand, given Trump’s shaky salesmanship so far, why congressional Republicans would be reluctant to let Obamacare collapse and trust that Trump would successfully pin that on Democrats.</w:t>
      </w:r>
      <w:r>
        <w:rPr>
          <w:rStyle w:val="StyleUnderline"/>
        </w:rPr>
        <w:t xml:space="preserve"> </w:t>
      </w:r>
      <w:r w:rsidRPr="005C16C8">
        <w:rPr>
          <w:rStyle w:val="StyleUnderline"/>
        </w:rPr>
        <w:t>In the business world, Trump could quietly walk away from a deal, even if it meant taking a loss of millions of dollars. In New York real-estate, a few big losses were survivable, even if it meant lighting money on fire. Politics doesn’t work that way.</w:t>
      </w:r>
      <w:r>
        <w:rPr>
          <w:rStyle w:val="StyleUnderline"/>
        </w:rPr>
        <w:t xml:space="preserve"> </w:t>
      </w:r>
      <w:r w:rsidRPr="005C16C8">
        <w:rPr>
          <w:rStyle w:val="Emphasis"/>
        </w:rPr>
        <w:t>It is possible that McConnell, whose reputation for wiliness is bruised but not broken by the health-care collapse, will find some way to revive repeal, but Trump’s failures of marketing, strategy, and tactics on Obamacare repeal are the equivalent to lighting political capital on fire. If that was unwise in March, it’s foolhardy now, when Trump’s position is, thanks to the Russia matter, weaker than ever.</w:t>
      </w:r>
      <w:r>
        <w:rPr>
          <w:rStyle w:val="Emphasis"/>
        </w:rPr>
        <w:t xml:space="preserve"> </w:t>
      </w:r>
      <w:r w:rsidRPr="005C16C8">
        <w:rPr>
          <w:rStyle w:val="Emphasis"/>
        </w:rPr>
        <w:t>Six months into his presidency, the president has squandered his reputation as a dealmaker and spent away whatever political capital he had at the start of his presidency. Even worse, he has no major legislation to show for it.</w:t>
      </w:r>
    </w:p>
    <w:p w:rsidR="00CA1173" w:rsidRPr="00B27A0C" w:rsidRDefault="00CA1173" w:rsidP="00CA1173">
      <w:pPr>
        <w:rPr>
          <w:rStyle w:val="Emphasis"/>
        </w:rPr>
      </w:pPr>
    </w:p>
    <w:p w:rsidR="00CA1173" w:rsidRPr="002F26D0" w:rsidRDefault="00CA1173" w:rsidP="00CA1173">
      <w:pPr>
        <w:rPr>
          <w:rStyle w:val="StyleUnderline"/>
        </w:rPr>
      </w:pPr>
    </w:p>
    <w:p w:rsidR="00CA1173" w:rsidRDefault="00CA1173" w:rsidP="00CA1173">
      <w:pPr>
        <w:pStyle w:val="Heading1"/>
      </w:pPr>
      <w:r>
        <w:t>Drug Trafficking Good</w:t>
      </w:r>
    </w:p>
    <w:p w:rsidR="00CA1173" w:rsidRDefault="00CA1173" w:rsidP="00CA1173">
      <w:pPr>
        <w:pStyle w:val="Heading4"/>
      </w:pPr>
      <w:r w:rsidRPr="00784D91">
        <w:t xml:space="preserve">Drug Trafficking </w:t>
      </w:r>
      <w:r>
        <w:t>reduces conflict</w:t>
      </w:r>
      <w:r w:rsidRPr="00784D91">
        <w:t xml:space="preserve"> while increasing economic stability</w:t>
      </w:r>
      <w:r>
        <w:t>-Peru organized crime proves</w:t>
      </w:r>
    </w:p>
    <w:p w:rsidR="00CA1173" w:rsidRPr="00FE1545" w:rsidRDefault="00CA1173" w:rsidP="00CA1173">
      <w:r>
        <w:rPr>
          <w:rStyle w:val="Style13ptBold"/>
        </w:rPr>
        <w:t xml:space="preserve">MUGGAH AND </w:t>
      </w:r>
      <w:r w:rsidRPr="00FE1545">
        <w:rPr>
          <w:rStyle w:val="Style13ptBold"/>
        </w:rPr>
        <w:t>MCDERMOTT</w:t>
      </w:r>
      <w:r>
        <w:rPr>
          <w:rStyle w:val="Style13ptBold"/>
        </w:rPr>
        <w:t xml:space="preserve"> 13-</w:t>
      </w:r>
      <w:r w:rsidRPr="00FE1545">
        <w:t>Dr Robert Muggah is the research director of the Igarape Institute and a principal of the SecDev Group. He is also a professor at the International Relations faculty of the Catholi</w:t>
      </w:r>
      <w:r>
        <w:t>c University in Rio de Janeiro, Jeremy is a</w:t>
      </w:r>
      <w:r w:rsidRPr="00FE1545">
        <w:t xml:space="preserve"> Latin America Correspondent for the Daily Telegraph specializing in drug trafficking, organized crime and the Colombian civil conflict.</w:t>
      </w:r>
      <w:r>
        <w:t>(“A Massive Drug Trade, and No Violence”,  APR 24, 2013, The Atlantic,</w:t>
      </w:r>
      <w:r w:rsidRPr="00FE1545">
        <w:t xml:space="preserve"> </w:t>
      </w:r>
      <w:hyperlink r:id="rId114" w:history="1">
        <w:r w:rsidRPr="005173E2">
          <w:rPr>
            <w:rStyle w:val="Hyperlink"/>
          </w:rPr>
          <w:t>https://www.theatlantic.com/international/ archive/2013</w:t>
        </w:r>
      </w:hyperlink>
      <w:r w:rsidRPr="00FE1545">
        <w:t>/04/a-massive-drug-trade-and-no-violence/275258/</w:t>
      </w:r>
      <w:r>
        <w:t>)//doggy</w:t>
      </w:r>
    </w:p>
    <w:p w:rsidR="00CA1173" w:rsidRDefault="00CA1173" w:rsidP="00CA1173">
      <w:pPr>
        <w:rPr>
          <w:sz w:val="16"/>
        </w:rPr>
      </w:pPr>
      <w:r w:rsidRPr="00784D91">
        <w:rPr>
          <w:rStyle w:val="StyleUnderline"/>
        </w:rPr>
        <w:t>In spite of government rhetoric to the contrary, organized crime seems to growing unmolested</w:t>
      </w:r>
      <w:r w:rsidRPr="007D4B5F">
        <w:rPr>
          <w:sz w:val="16"/>
        </w:rPr>
        <w:t xml:space="preserve">. Virtually no serious players are known to have been arrested or prosecuted for drug running. The one big case working its way through the courts at the moment, involving the notorious Sanchez Paredes clan, looks set to collapse. To add insult to impunity, former President Alan Garcia pardoned some 400 drug traffickers during his second term of office, citing overcrowded jails. And current President Humala also pardoned as many as 100 criminals convicted of trafficking since his election in 2011. *** </w:t>
      </w:r>
      <w:r w:rsidRPr="00784D91">
        <w:rPr>
          <w:rStyle w:val="StyleUnderline"/>
        </w:rPr>
        <w:t>There is remarkably little concern in Peru over all of this. Peruvians are far more worried about the common crime that touches their daily lives, than the organized crime that has shown itself capable of corrupting the police, prosecutors, judges, and it seems, presidents.</w:t>
      </w:r>
      <w:r w:rsidRPr="007D4B5F">
        <w:rPr>
          <w:sz w:val="16"/>
        </w:rPr>
        <w:t xml:space="preserve"> And this is because, unlike in Colombia and Mexico, the </w:t>
      </w:r>
      <w:r w:rsidRPr="00784D91">
        <w:rPr>
          <w:rStyle w:val="Emphasis"/>
        </w:rPr>
        <w:t>drug trade involves very little violence. While popular perceptions of insecurity are rising slightly, Peru is widely considered one of the safest countries in South America.</w:t>
      </w:r>
      <w:r w:rsidRPr="007D4B5F">
        <w:rPr>
          <w:sz w:val="16"/>
        </w:rPr>
        <w:t xml:space="preserve"> There are at least two possible explanations for this paradox. The first is that analysts (including the present authors) are completely misreading the situation. In other words, it could very well be that there is considerable violence between producers, dealers and exporters as they compete over market share. The fact is that it is almost impossible to know one way or another. There is </w:t>
      </w:r>
      <w:r w:rsidRPr="00784D91">
        <w:rPr>
          <w:rStyle w:val="StyleUnderline"/>
        </w:rPr>
        <w:t>no reliable baseline data on the situation and even the most basic figures are wildly inconsistent. For example, the Ministry of the Interior claims that there are 10,000 homicides each year, while the National Police argue that there are just 3,000</w:t>
      </w:r>
      <w:r w:rsidRPr="007D4B5F">
        <w:rPr>
          <w:sz w:val="16"/>
        </w:rPr>
        <w:t xml:space="preserve">. A second possibility is that there is in fact complicity in the drug trade at the highest levels. This would imply that political, economic, and criminal elites are managing competition peacefully. It would also follow that there are pacts also negotiated between campesinos, clanes, firmas, and capos, as well as the foreign cartels. </w:t>
      </w:r>
      <w:r w:rsidRPr="00784D91">
        <w:rPr>
          <w:rStyle w:val="StyleUnderline"/>
        </w:rPr>
        <w:t>High rates of corruption in government would of course ensure limited interference in illicit business. Since there is so much illegal money washing around there is no need to fight for it, there is more than enough to go around.</w:t>
      </w:r>
      <w:r w:rsidRPr="007D4B5F">
        <w:rPr>
          <w:sz w:val="16"/>
        </w:rPr>
        <w:t xml:space="preserve"> There may also be no need to resort to violence if bribes will work. One hardened, and frustrated, police veteran once commented that the plomo (lead) is seldom needed, as plata (silver) always does the job. Whichever interpretation is right, the fact remains that Peru faces the almost certain prospect of a dangerous escalation of organized crime and criminal violence. After radically reducing its support to Peru in recent years, the United States has instead concentrated its attention on Colombia, Central America, and Mexico. Not surprisingly, Peru has sought to step-up alternative partnerships, particularly with Brazil, the main consumer of Peruvian drugs and the regional giant. In the past decade, </w:t>
      </w:r>
      <w:r w:rsidRPr="00784D91">
        <w:rPr>
          <w:rStyle w:val="StyleUnderline"/>
        </w:rPr>
        <w:t>Peru has signed more than 60 conventions to formalize intelligence, defense, police and judicial cooperation with Brazil, France, Russia, Spain and the United Kingdom, among others. Rather than asking for more funds, Peru is requesting technical and training support to improve the quality of its law enforcement sector.</w:t>
      </w:r>
      <w:r w:rsidRPr="007D4B5F">
        <w:rPr>
          <w:sz w:val="16"/>
        </w:rPr>
        <w:t xml:space="preserve"> The government also recently spent some $400 million on attack helicopters. Experts hope that the Peruvian authorities will balance muscular law and order activities with prevention programs, including alternative development. If history is any guide, a heavy fist may only make matters worse.</w:t>
      </w:r>
    </w:p>
    <w:p w:rsidR="00CA1173" w:rsidRPr="00784D91" w:rsidRDefault="00CA1173" w:rsidP="00CA1173">
      <w:pPr>
        <w:rPr>
          <w:rStyle w:val="StyleUnderline"/>
        </w:rPr>
      </w:pPr>
    </w:p>
    <w:p w:rsidR="00CA1173" w:rsidRDefault="00CA1173" w:rsidP="00CA1173">
      <w:pPr>
        <w:pStyle w:val="Heading1"/>
      </w:pPr>
      <w:r>
        <w:t>Base DA Updates</w:t>
      </w:r>
    </w:p>
    <w:p w:rsidR="00CA1173" w:rsidRDefault="00CA1173" w:rsidP="00CA1173"/>
    <w:p w:rsidR="00CA1173" w:rsidRDefault="00CA1173" w:rsidP="00CA1173">
      <w:pPr>
        <w:pStyle w:val="Heading2"/>
      </w:pPr>
      <w:r>
        <w:t>Base High</w:t>
      </w:r>
    </w:p>
    <w:p w:rsidR="00CA1173" w:rsidRDefault="00CA1173" w:rsidP="00CA1173"/>
    <w:p w:rsidR="00CA1173" w:rsidRDefault="00CA1173" w:rsidP="00CA1173">
      <w:pPr>
        <w:pStyle w:val="Heading4"/>
      </w:pPr>
      <w:r>
        <w:t>Trump’s base is still with him – assumes the Russia scandal and healthcare failures</w:t>
      </w:r>
    </w:p>
    <w:p w:rsidR="00CA1173" w:rsidRPr="00D91DB5" w:rsidRDefault="00CA1173" w:rsidP="00CA1173">
      <w:pPr>
        <w:rPr>
          <w:rStyle w:val="Style13ptBold"/>
          <w:b w:val="0"/>
        </w:rPr>
      </w:pPr>
      <w:r>
        <w:rPr>
          <w:rStyle w:val="Style13ptBold"/>
        </w:rPr>
        <w:t xml:space="preserve">Kahn 7/20 </w:t>
      </w:r>
      <w:r>
        <w:rPr>
          <w:rStyle w:val="Style13ptBold"/>
          <w:b w:val="0"/>
        </w:rPr>
        <w:t xml:space="preserve">Chris Kahn is a polling and statistics editor for Reuters. (“New poll suggests Trump’s standing with base voters slightly improved,” Chris Kahn, 7/20/17, </w:t>
      </w:r>
      <w:hyperlink r:id="rId115" w:history="1">
        <w:r w:rsidRPr="000475FC">
          <w:rPr>
            <w:rStyle w:val="Hyperlink"/>
          </w:rPr>
          <w:t>https://www.aol.com/article/news/2017/07/20/new-poll-suggests-trumps-standing-with-base-voters-slightly-imp/23039178/)</w:t>
        </w:r>
      </w:hyperlink>
      <w:r>
        <w:rPr>
          <w:rStyle w:val="Style13ptBold"/>
          <w:b w:val="0"/>
        </w:rPr>
        <w:t xml:space="preserve"> // SR</w:t>
      </w:r>
    </w:p>
    <w:p w:rsidR="00CA1173" w:rsidRDefault="00CA1173" w:rsidP="00CA1173">
      <w:r>
        <w:t xml:space="preserve">The poll surveyed voters who had told Reuters/Ipsos on Election Day how they had cast their ballots. While other surveys have measured varying levels of disillusionment among Trump supporters, the Reuters/Ipsos poll shows how many would go as far as changing the way they voted. The survey was carried out first in May and then again in July. In the July survey, 12 percent of respondents said they would not vote for Trump "if the 2016 presidential election were held today" - 7 percent said they "don't know" what they would do, and the remaining 5 percent would either support one of the other 2016 presidential candidates or not vote. </w:t>
      </w:r>
      <w:r w:rsidRPr="00D91DB5">
        <w:rPr>
          <w:rStyle w:val="StyleUnderline"/>
        </w:rPr>
        <w:t>Eighty-eight percent said they would vote for Trump again, a slight improvement over the May figure of 82 percent</w:t>
      </w:r>
      <w:r>
        <w:t xml:space="preserve">. </w:t>
      </w:r>
      <w:r w:rsidRPr="00D91DB5">
        <w:rPr>
          <w:rStyle w:val="StyleUnderline"/>
        </w:rPr>
        <w:t>Taken together, the polls suggest that Trump's standing with his base has improved slightly over the past few months despite his Republican Party's repeated failures to overhaul the healthcare system and multiple congressional and federal investigations into his campaign's ties to Russia.</w:t>
      </w:r>
      <w:r>
        <w:t xml:space="preserve"> To be sure, most presidents lose support among core supporters the longer they are in the White House. According to the Gallup polling service, former President Barack Obama saw his popularity dip among Democrats and minority voters, though it did not come until later in his first term. But Obama, who won the Electoral College with greater margins than Trump, was not as reliant on retaining his core supporters. The minority of Trump voters who said they would not vote for him again gave varying reasons in interviews for why they had changed their minds. Some were tired of his daily trolling of Democrats, the media and the judiciary. Some were disappointed that the Trump administration has not yet swept illegal immigrants out of their communities. Others said the president has not ended the mistrust and hyper-partisanship in Washington as much as they had hoped. "If I had to walk around wearing a T-shirt saying who I voted for, I may have voted differently," said Beverly Guy, 34, a Trump voter who took the poll in July. If the election were held today, Guy said she would vote for Libertarian candidate Gary Johnson. Guy said she picked Trump mostly because she did not support Democratic candidate Hillary Clinton. She never cared that much for Trump and now finds herself rationalizing a decision that has angered many of her friends. "I care more about my neighbors than I do about politics," she said. </w:t>
      </w:r>
      <w:r w:rsidRPr="00D91DB5">
        <w:rPr>
          <w:rStyle w:val="StyleUnderline"/>
        </w:rPr>
        <w:t>Another poll respondent, Brian Barnes, said he was standing by his choice to vote for Trump. He thinks the media is focusing too much on the Russia investigation and not enough on Trump's accomplishments like his elevation of another conservative justice to the Supreme Court. "I think he's doing all he can," Barnes said, "even though the Republicans in the House and Senate are creating a lot of problems" by not passing a healthcare bill. Experts in American politics said it makes sense that a transformative political figure like Trump would retain a high degree of loyalty from his supporters no matter what negative headlines are swirling around the White House. Political winds do not shift quickly in a strong economy, they said, especially when many of the president's decisions have yet to take root. "People are still invested in the choices they made" on Election Day, said Larry Sabato, director of the University of Virginia's Center for Politics. "They're not about to admit that they're wrong</w:t>
      </w:r>
      <w:r>
        <w:t>, at least not yet." Elaine Kamarck, an expert in American electoral politics at the Brookings Institution, said the erosion in Trump's base could certainly hurt his chances of re-election, though it is too early to say so for sure. The most important question is whether he loses support where it counts - in battleground states that he barely won last year. "If these disenchanted Trump voters are in California, it doesn't matter," Kamarck said. "If they live in Wisconsin or Michigan or Pennsylvania, it matters." The Reuters/Ipsos poll was conducted online in English throughout the United States and has a credibility interval, a measure of accuracy, of about 5 percentage points. The July 11-12 poll gathered its sample from 1,296 people, including 541 Trump voters, while the May 10-15 poll gathered its sample from 1,206 people, including 543 Trump voters. In both cases, Ipsos weighted their responses according to voter profiles gathered from the U.S. Census' voting and registration supplement to the Current Population Survey.</w:t>
      </w:r>
    </w:p>
    <w:p w:rsidR="00CA1173" w:rsidRDefault="00CA1173" w:rsidP="00CA1173"/>
    <w:p w:rsidR="00CA1173" w:rsidRDefault="00CA1173" w:rsidP="00CA1173">
      <w:pPr>
        <w:rPr>
          <w:rStyle w:val="StyleUnderline"/>
        </w:rPr>
      </w:pPr>
    </w:p>
    <w:p w:rsidR="00CA1173" w:rsidRDefault="00CA1173" w:rsidP="00CA1173">
      <w:pPr>
        <w:pStyle w:val="Heading4"/>
      </w:pPr>
      <w:r>
        <w:t>Trump’s base support is solid – they love his economic agenda and foreign policy</w:t>
      </w:r>
    </w:p>
    <w:p w:rsidR="00CA1173" w:rsidRPr="009237DF" w:rsidRDefault="00CA1173" w:rsidP="00CA1173">
      <w:pPr>
        <w:rPr>
          <w:rStyle w:val="Style13ptBold"/>
          <w:b w:val="0"/>
        </w:rPr>
      </w:pPr>
      <w:r>
        <w:rPr>
          <w:rStyle w:val="Style13ptBold"/>
        </w:rPr>
        <w:t xml:space="preserve">Crowe 7/19 </w:t>
      </w:r>
      <w:r>
        <w:rPr>
          <w:rStyle w:val="Style13ptBold"/>
          <w:b w:val="0"/>
        </w:rPr>
        <w:t xml:space="preserve">Jack Crowe is a reporter for The Daily Caller News Foundation. (The Daily Caller News Foundatio, “Poll: Trump’s Base Remains Solidly </w:t>
      </w:r>
      <w:proofErr w:type="gramStart"/>
      <w:r>
        <w:rPr>
          <w:rStyle w:val="Style13ptBold"/>
          <w:b w:val="0"/>
        </w:rPr>
        <w:t>Behind</w:t>
      </w:r>
      <w:proofErr w:type="gramEnd"/>
      <w:r>
        <w:rPr>
          <w:rStyle w:val="Style13ptBold"/>
          <w:b w:val="0"/>
        </w:rPr>
        <w:t xml:space="preserve"> Him,” Jack Crowe, 7/19/17, </w:t>
      </w:r>
      <w:hyperlink r:id="rId116" w:history="1">
        <w:r w:rsidRPr="000475FC">
          <w:rPr>
            <w:rStyle w:val="Hyperlink"/>
          </w:rPr>
          <w:t>http://dailycaller.com/2017/07/19/poll-trumps-base-remains-solidly-behind-him/)</w:t>
        </w:r>
      </w:hyperlink>
      <w:r>
        <w:rPr>
          <w:rStyle w:val="Style13ptBold"/>
          <w:b w:val="0"/>
        </w:rPr>
        <w:t xml:space="preserve"> // SR</w:t>
      </w:r>
    </w:p>
    <w:p w:rsidR="00CA1173" w:rsidRDefault="00CA1173" w:rsidP="00CA1173">
      <w:r w:rsidRPr="009237DF">
        <w:rPr>
          <w:rStyle w:val="StyleUnderline"/>
        </w:rPr>
        <w:t>Voters in counties that opted for President Donald Trump remain solidly in support of his agenda despite their growing weariness toward some of his more unorthodox behavio</w:t>
      </w:r>
      <w:r>
        <w:t xml:space="preserve">r, a Wall Street Journal/NBC News Poll found Wenesday. </w:t>
      </w:r>
      <w:r w:rsidRPr="009237DF">
        <w:rPr>
          <w:rStyle w:val="StyleUnderline"/>
        </w:rPr>
        <w:t>The poll,</w:t>
      </w:r>
      <w:r>
        <w:t xml:space="preserve"> which surveyed 600 adults in “Trump counties,” </w:t>
      </w:r>
      <w:r w:rsidRPr="009237DF">
        <w:rPr>
          <w:rStyle w:val="StyleUnderline"/>
        </w:rPr>
        <w:t>found these areas of the country view Trump’s economic agenda and foreign policy more favorably than the rest of the country. Trump has enjoyed widespread support in these counties for his willingness to negotiate with American companies on an individual basis to prevent the firms from outsourcing jobs overseas. Seventy-five percent of respondents approved of his methods</w:t>
      </w:r>
      <w:r>
        <w:t xml:space="preserve">, while only 14 percent opposed them. </w:t>
      </w:r>
      <w:r w:rsidRPr="009237DF">
        <w:rPr>
          <w:rStyle w:val="StyleUnderline"/>
        </w:rPr>
        <w:t>Roughly two-thirds of those surveyed support Trump’s apparent willingness to act in response to North Korean provocations. A similar proportion of those surveyed supported Trump’s military response to Syrian President Bashar al-Assad’s use of chemical weapons against his own citizens</w:t>
      </w:r>
      <w:r>
        <w:t xml:space="preserve">. The phone survey, conducted July 8-12, was administered across 16 states in counties that flipped from supporting former President Barack Obama in 2012 to voting Republican in the most recent election, and counties where support for Trump reached 20 percentage points higher than what Mitt Romney received in 2012. </w:t>
      </w:r>
    </w:p>
    <w:p w:rsidR="00CA1173" w:rsidRDefault="00CA1173" w:rsidP="00CA1173"/>
    <w:p w:rsidR="00CA1173" w:rsidRDefault="00CA1173" w:rsidP="00CA1173">
      <w:pPr>
        <w:pStyle w:val="Heading4"/>
      </w:pPr>
      <w:r>
        <w:t>Trump’s base support is strong – 88% of voters would vote for him again</w:t>
      </w:r>
    </w:p>
    <w:p w:rsidR="00CA1173" w:rsidRPr="006819A4" w:rsidRDefault="00CA1173" w:rsidP="00CA1173">
      <w:pPr>
        <w:rPr>
          <w:rStyle w:val="Style13ptBold"/>
          <w:b w:val="0"/>
        </w:rPr>
      </w:pPr>
      <w:r>
        <w:rPr>
          <w:rStyle w:val="Style13ptBold"/>
        </w:rPr>
        <w:t xml:space="preserve">Leahy 7/22 </w:t>
      </w:r>
      <w:r>
        <w:rPr>
          <w:rStyle w:val="Style13ptBold"/>
          <w:b w:val="0"/>
        </w:rPr>
        <w:t xml:space="preserve">Michael Patrick Leahy is an American writer and author. (Breitbart, “Reuters Tries to Trash Trump </w:t>
      </w:r>
      <w:proofErr w:type="gramStart"/>
      <w:r>
        <w:rPr>
          <w:rStyle w:val="Style13ptBold"/>
          <w:b w:val="0"/>
        </w:rPr>
        <w:t>With Poll That Shows Him Gaining With</w:t>
      </w:r>
      <w:proofErr w:type="gramEnd"/>
      <w:r>
        <w:rPr>
          <w:rStyle w:val="Style13ptBold"/>
          <w:b w:val="0"/>
        </w:rPr>
        <w:t xml:space="preserve"> His Voter Base,” Michael Patrick Leahy, 7/22/17, </w:t>
      </w:r>
      <w:hyperlink r:id="rId117" w:history="1">
        <w:r w:rsidRPr="000475FC">
          <w:rPr>
            <w:rStyle w:val="Hyperlink"/>
          </w:rPr>
          <w:t>http://www.breitbart.com/big-government/2017/07/22/reuters-tries-trash-trump-poll-shows-him-gaining-voter-base/)</w:t>
        </w:r>
      </w:hyperlink>
      <w:r>
        <w:rPr>
          <w:rStyle w:val="Style13ptBold"/>
          <w:b w:val="0"/>
        </w:rPr>
        <w:t xml:space="preserve"> // SR</w:t>
      </w:r>
    </w:p>
    <w:p w:rsidR="00CA1173" w:rsidRDefault="00CA1173" w:rsidP="00CA1173">
      <w:r w:rsidRPr="00523A0F">
        <w:rPr>
          <w:rStyle w:val="StyleUnderline"/>
        </w:rPr>
        <w:t>Reuters published a story on Thursday about a recent Reuters/Ipsos poll with this blazing headline: “One in eight people who voted for Trump having second thoughts.”</w:t>
      </w:r>
      <w:r>
        <w:t xml:space="preserve"> “About one in eight people who voted for President Donald Trump said they are not sure they would do so again after witnessing Trump’s tumultuous first six months in office, according to a Reuters/Ipsos poll of 2016 voters,” </w:t>
      </w:r>
      <w:r w:rsidRPr="00523A0F">
        <w:rPr>
          <w:rStyle w:val="StyleUnderline"/>
        </w:rPr>
        <w:t>Reuters began its report, adding its own left wing bias of interpretation</w:t>
      </w:r>
      <w:r>
        <w:t xml:space="preserve"> [emphasis added]. </w:t>
      </w:r>
      <w:r w:rsidRPr="00523A0F">
        <w:rPr>
          <w:rStyle w:val="StyleUnderline"/>
        </w:rPr>
        <w:t>A detailed analysis of this latest Reuters/Ipsos poll, however, shows that the data within the poll does not really support either the headline of the story or the misleading first sentence</w:t>
      </w:r>
      <w:r>
        <w:t xml:space="preserve">. The headline says one in eight Trump voters are “having second thoughts,” which implies they would now vote against Trump. </w:t>
      </w:r>
      <w:r w:rsidRPr="00523A0F">
        <w:rPr>
          <w:rStyle w:val="StyleUnderline"/>
        </w:rPr>
        <w:t xml:space="preserve">The more accurate headline, based on the actual Reuters/Ipsos Poll results would be this: “One in twenty people who voted for Trump would not vote for him again, a significant improvement from one in eight back in May.” </w:t>
      </w:r>
      <w:r w:rsidRPr="00523A0F">
        <w:t>(One in twenty is five percent. One in eight is 12 percent.)</w:t>
      </w:r>
      <w:r>
        <w:t xml:space="preserve"> The associated detailed data analysis provided by the Reuters/Ipsos poll proclaims that “cracks emerge in Trump’s base</w:t>
      </w:r>
      <w:r w:rsidRPr="00523A0F">
        <w:rPr>
          <w:rStyle w:val="StyleUnderline"/>
        </w:rPr>
        <w:t>.” But the actual data within the poll shows that Trump’s standing with his base actually improved during the past two months. The Reuters’ story is based on the answers to one question taken in the Reuters/Ipsos poll conducted of 2016 Trump voters in July. Reuters/Ipsos asked the same question of 2016 Trump voters in a poll in May, and Trump’s standing among those voters during the two months period improved by six percent. In May, 82 percent of Trump voters said they would vote for him again. In July, that number jumped to 88 percent. In the July poll</w:t>
      </w:r>
      <w:r>
        <w:t xml:space="preserve">, of the remaining 12 percent of 2016 Trump voters, </w:t>
      </w:r>
      <w:r w:rsidRPr="00523A0F">
        <w:rPr>
          <w:rStyle w:val="StyleUnderline"/>
        </w:rPr>
        <w:t>only five percent</w:t>
      </w:r>
      <w:r>
        <w:t xml:space="preserve">, however, </w:t>
      </w:r>
      <w:r w:rsidRPr="00523A0F">
        <w:rPr>
          <w:rStyle w:val="StyleUnderline"/>
        </w:rPr>
        <w:t>said they would either vote for others over Trump</w:t>
      </w:r>
      <w:r>
        <w:t xml:space="preserve"> (Hillary Clinton, Gary Johnson, or Jill Stein), </w:t>
      </w:r>
      <w:r w:rsidRPr="00523A0F">
        <w:rPr>
          <w:rStyle w:val="StyleUnderline"/>
        </w:rPr>
        <w:t>or would not vote at all</w:t>
      </w:r>
      <w:r>
        <w:t>. Seven percent said they did not know. Here’s a detailed breakdown of the poll question and the responses from the both the May and July polls: The poll surveyed voters who already had told Reuturs/Ipsos on Election Day how they had cast their ballots</w:t>
      </w:r>
      <w:r w:rsidRPr="00523A0F">
        <w:rPr>
          <w:rStyle w:val="StyleUnderline"/>
        </w:rPr>
        <w:t xml:space="preserve">. After several months passed, the poll asked: “If the 2016 presidential election were held today, who would you vote for?” </w:t>
      </w:r>
      <w:r>
        <w:t xml:space="preserve">In May, here’s what Trump voters said: 82 percent </w:t>
      </w:r>
      <w:proofErr w:type="gramStart"/>
      <w:r>
        <w:t>Would</w:t>
      </w:r>
      <w:proofErr w:type="gramEnd"/>
      <w:r>
        <w:t xml:space="preserve"> vote for Trump again, 9 percent Would not vote, 5 percent Don’t know, 4 percent Would vote for others (Hillary Clinton, Gary Johnson, or Jill Stein). In July, here’s what Trump voters said: 88 percent would vote for Trump again, 1 percent would not vote, 7 percent don’t know, 4 percent would vote for others (Hillary Clinton, Gary Johnson, or Jill Stein). Reuters asked that same question in the July poll about Hillary Clinton: In July, here’s what Clinton voters said: 86 percent would vote for Clinton again, 3 percent would vote for Trump, 8 percent don’t know, 3 percent would vote for others or not vote. Reuters did not report whether they asked the Hillary Clinton “vote for again” question in the May poll, and, if they did, what the results were. It is noteworthy that the Reuters/Ipsos poll changed the possible responses in the “vote again” question depending on whether they were asking about Donald Trump or Hillary Clinton. </w:t>
      </w:r>
      <w:r w:rsidRPr="00523A0F">
        <w:rPr>
          <w:rStyle w:val="StyleUnderline"/>
        </w:rPr>
        <w:t>Reuters is the same organization that predicted on November 7, 2016, “With hours to go before Americans vote, Democrat Hillary Clinton has about a 90 percent chance of defeating Republican Donald Trump in the race for the White House</w:t>
      </w:r>
      <w:r>
        <w:t xml:space="preserve">, according to the final Reuters/Ipsos States of the Nation project.” </w:t>
      </w:r>
    </w:p>
    <w:p w:rsidR="00CA1173" w:rsidRDefault="00CA1173" w:rsidP="00CA1173"/>
    <w:p w:rsidR="00CA1173" w:rsidRDefault="00CA1173" w:rsidP="00CA1173">
      <w:pPr>
        <w:pStyle w:val="Heading4"/>
      </w:pPr>
      <w:r>
        <w:t>Trump’s base support is strong – events like the Russia scandal don’t reach rural areas</w:t>
      </w:r>
    </w:p>
    <w:p w:rsidR="00CA1173" w:rsidRPr="00CC38A9" w:rsidRDefault="00CA1173" w:rsidP="00CA1173">
      <w:pPr>
        <w:rPr>
          <w:rStyle w:val="Style13ptBold"/>
          <w:b w:val="0"/>
        </w:rPr>
      </w:pPr>
      <w:r>
        <w:rPr>
          <w:rStyle w:val="Style13ptBold"/>
        </w:rPr>
        <w:t xml:space="preserve">Abernathy 7/21 </w:t>
      </w:r>
      <w:r>
        <w:rPr>
          <w:rStyle w:val="Style13ptBold"/>
          <w:b w:val="0"/>
        </w:rPr>
        <w:t xml:space="preserve">Gary Abernathy is publisher and editor of the Times-Gazette in Hillsboro, Ohio. (The Washington Post, “In Trump country, Russia just isn’t big news. Here’s why,” Gary Abernathy, 7/21/17, </w:t>
      </w:r>
      <w:hyperlink r:id="rId118" w:history="1">
        <w:r w:rsidRPr="000475FC">
          <w:rPr>
            <w:rStyle w:val="Hyperlink"/>
          </w:rPr>
          <w:t>https://www.washingtonpost.com/opinions/in-trump-country-russia-just-isnt-big-news-heres-why/2017/07/21/8514f49e-6cc3-11e7-9c15-177740635e83_story.html?utm_term=.470edbbd2064)</w:t>
        </w:r>
      </w:hyperlink>
      <w:r>
        <w:rPr>
          <w:rStyle w:val="Style13ptBold"/>
          <w:b w:val="0"/>
        </w:rPr>
        <w:t xml:space="preserve"> // SR</w:t>
      </w:r>
    </w:p>
    <w:p w:rsidR="00CA1173" w:rsidRDefault="00CA1173" w:rsidP="00CA1173">
      <w:r w:rsidRPr="00D069E6">
        <w:rPr>
          <w:rStyle w:val="StyleUnderline"/>
        </w:rPr>
        <w:t>The reality of life in rural flyover country is lost on those who mock us. These are the places where Donald Trump won the presidency</w:t>
      </w:r>
      <w:r>
        <w:t xml:space="preserve">, where people know they are ridiculed by East and West Coast elitists who have little understanding of the meaningful issues — the real news — that affect their lives. </w:t>
      </w:r>
      <w:r w:rsidRPr="00D069E6">
        <w:rPr>
          <w:rStyle w:val="StyleUnderline"/>
        </w:rPr>
        <w:t>Trump identified a common enemy when he took on the media elite, and rural America flocked to his side.</w:t>
      </w:r>
      <w:r>
        <w:t xml:space="preserve"> </w:t>
      </w:r>
      <w:r w:rsidRPr="00D069E6">
        <w:rPr>
          <w:rStyle w:val="StyleUnderline"/>
        </w:rPr>
        <w:t>A recent Reuters article on the lack of concern across southern Ohio about the Trump-Russia controversy identified three people at a restaurant in Jackson, Ohio — an hour from Hillsboro — who, when asked about the brouhaha, “stared back blankly.”</w:t>
      </w:r>
      <w:r>
        <w:t xml:space="preserve"> One of them replied, “I have never heard anything about it.” </w:t>
      </w:r>
      <w:r w:rsidRPr="00D069E6">
        <w:rPr>
          <w:rStyle w:val="StyleUnderline"/>
        </w:rPr>
        <w:t>How could this be? One reason might be that they have more important things to do than sit glued to cable news</w:t>
      </w:r>
      <w:r>
        <w:t xml:space="preserve">. But in addition to the scarcity of grocery choices in some areas, </w:t>
      </w:r>
      <w:r w:rsidRPr="00D069E6">
        <w:rPr>
          <w:rStyle w:val="StyleUnderline"/>
        </w:rPr>
        <w:t>broadband Internet has yet to reach many parts of southern Ohio</w:t>
      </w:r>
      <w:r>
        <w:t xml:space="preserve">. One government initiative with wide public support in Trump country is an effort to expand broadband access to more rural residents. To this day, rural America continues to be portrayed in major media, both news and entertainment, as backward and uneducated. The media often reports that Trump won a majority of voters without college degrees, which is taken by Trump supporters as just a nicer way of being called stupid. Many people in rural America ply their trades quite successfully without a framed degree in sight. Considered uneducated by the mainstream media, many make more money through farming and various trade skills than most college graduates, and the news that matters to them most is the weather forecast. </w:t>
      </w:r>
      <w:r w:rsidRPr="00CC38A9">
        <w:rPr>
          <w:rStyle w:val="StyleUnderline"/>
        </w:rPr>
        <w:t>Small-town newspapers report hard news and local political controversies</w:t>
      </w:r>
      <w:r>
        <w:t xml:space="preserve">. They do investigative reporting and in-depth analysis. They win awards from the Associated Press and other media organizations for their efforts. </w:t>
      </w:r>
      <w:r w:rsidRPr="00CC38A9">
        <w:rPr>
          <w:rStyle w:val="StyleUnderline"/>
        </w:rPr>
        <w:t>But, yes, small-town papers also do stories on dollar-store openings, because sometimes their presence as the only store in town is real news that will affect lives</w:t>
      </w:r>
      <w:r>
        <w:t xml:space="preserve">. They do stories on a new doctor coming to town because it often means that specialized treatment will be offered for the first time, which is real news for patients who no longer have to travel to faraway cities. They feature stories on school bus route changes, real news to parents who might have to get up an hour earlier or make new child-care arrangements. They do features on World War II veterans to honor past generations, and they do features on the achievements of youngsters in 4-H to encourage future generations. </w:t>
      </w:r>
      <w:r w:rsidRPr="00CC38A9">
        <w:rPr>
          <w:rStyle w:val="StyleUnderline"/>
        </w:rPr>
        <w:t>This is the America that Trump embraced. The media’s Russia fixation may not be fake news in the way that Trump uses the phrase. But for millions of Americans, Trump’s claim strikes a chord because the Russia hysteria is not real news, either, not compared with the issues that impact their daily lives. And when someone tells them they should care more deeply about Donald Trump Jr.’s meeting with a Russian lawyer, yes, sometimes they will just shake their heads and stare back blankly</w:t>
      </w:r>
      <w:r>
        <w:t>.</w:t>
      </w:r>
    </w:p>
    <w:p w:rsidR="00CA1173" w:rsidRDefault="00CA1173" w:rsidP="00CA1173"/>
    <w:p w:rsidR="00CA1173" w:rsidRDefault="00CA1173" w:rsidP="00CA1173">
      <w:pPr>
        <w:rPr>
          <w:rStyle w:val="StyleUnderline"/>
        </w:rPr>
      </w:pPr>
    </w:p>
    <w:p w:rsidR="00CA1173" w:rsidRDefault="00CA1173" w:rsidP="00CA1173">
      <w:pPr>
        <w:rPr>
          <w:rStyle w:val="StyleUnderline"/>
        </w:rPr>
      </w:pPr>
    </w:p>
    <w:p w:rsidR="00CA1173" w:rsidRDefault="00CA1173" w:rsidP="00CA1173"/>
    <w:p w:rsidR="00CA1173" w:rsidRDefault="00CA1173" w:rsidP="00CA1173">
      <w:pPr>
        <w:pStyle w:val="Heading4"/>
      </w:pPr>
      <w:r>
        <w:t>Trump’s base support is high – he has brought economic growth</w:t>
      </w:r>
    </w:p>
    <w:p w:rsidR="00CA1173" w:rsidRPr="008A7ABB" w:rsidRDefault="00CA1173" w:rsidP="00CA1173">
      <w:pPr>
        <w:rPr>
          <w:rStyle w:val="Style13ptBold"/>
          <w:b w:val="0"/>
        </w:rPr>
      </w:pPr>
      <w:r>
        <w:rPr>
          <w:rStyle w:val="Style13ptBold"/>
        </w:rPr>
        <w:t xml:space="preserve">Bush 7/18 </w:t>
      </w:r>
      <w:r>
        <w:rPr>
          <w:rStyle w:val="Style13ptBold"/>
          <w:b w:val="0"/>
        </w:rPr>
        <w:t xml:space="preserve">Daniel Bush is the digital politics editor for PBS NewsHour. (PBS, “Can Trump Improve His Record-Low Approval Rating,” Daniel Bush, 7/18/17, </w:t>
      </w:r>
      <w:hyperlink r:id="rId119" w:history="1">
        <w:r w:rsidRPr="000475FC">
          <w:rPr>
            <w:rStyle w:val="Hyperlink"/>
          </w:rPr>
          <w:t>http://www.pbs.org/newshour/updates/can-trump-improve-record-low-approval-rating/)</w:t>
        </w:r>
      </w:hyperlink>
      <w:r>
        <w:rPr>
          <w:rStyle w:val="Style13ptBold"/>
          <w:b w:val="0"/>
        </w:rPr>
        <w:t xml:space="preserve"> // SR</w:t>
      </w:r>
    </w:p>
    <w:p w:rsidR="00CA1173" w:rsidRPr="008A7ABB" w:rsidRDefault="00CA1173" w:rsidP="00CA1173">
      <w:pPr>
        <w:rPr>
          <w:rStyle w:val="StyleUnderline"/>
        </w:rPr>
      </w:pPr>
      <w:r w:rsidRPr="008A7ABB">
        <w:rPr>
          <w:rStyle w:val="StyleUnderline"/>
        </w:rPr>
        <w:t>When candidate Trump claimed at a campaign rally in January 2016 that he could shoot someone on Fifth Avenue in New York City and not lose voters, “he was speaking with a good understanding of what his base is about,</w:t>
      </w:r>
      <w:r>
        <w:t xml:space="preserve">” said Lee Miringoff, the director of the Marist Institute for Public Opinion. Eighteen months later, little has changed. </w:t>
      </w:r>
      <w:r w:rsidRPr="008A7ABB">
        <w:rPr>
          <w:rStyle w:val="StyleUnderline"/>
        </w:rPr>
        <w:t>“His base isn’t deserting him,” Miringoff said</w:t>
      </w:r>
      <w:r>
        <w:t xml:space="preserve">. </w:t>
      </w:r>
      <w:r w:rsidRPr="008A7ABB">
        <w:rPr>
          <w:rStyle w:val="StyleUnderline"/>
        </w:rPr>
        <w:t>Trump’s popularity could continue to slide, slowly, in the months to come</w:t>
      </w:r>
      <w:r>
        <w:t xml:space="preserve">. Polling shows that moderate Republicans and independents have started breaking with Trump over health care, the investigations into Russia’s ties to the Trump campaign, and his leadership abroad. </w:t>
      </w:r>
      <w:r w:rsidRPr="008A7ABB">
        <w:rPr>
          <w:rStyle w:val="StyleUnderline"/>
        </w:rPr>
        <w:t>Still, there are several factors working in Trump’s favor that could keep his approval rating from slipping much further.</w:t>
      </w:r>
      <w:r>
        <w:rPr>
          <w:rStyle w:val="StyleUnderline"/>
        </w:rPr>
        <w:t xml:space="preserve"> </w:t>
      </w:r>
      <w:r>
        <w:t xml:space="preserve">There are several factors working in Trump’s favor that could keep his approval rating from slipping much further </w:t>
      </w:r>
      <w:r w:rsidRPr="008A7ABB">
        <w:rPr>
          <w:rStyle w:val="StyleUnderline"/>
        </w:rPr>
        <w:t>Trump’s approval rating will hinge on the economy more than any other issue, Miringoff said. When it comes to a president’s popularity, it “does all come back to the economy.”</w:t>
      </w:r>
      <w:r>
        <w:rPr>
          <w:rStyle w:val="StyleUnderline"/>
        </w:rPr>
        <w:t xml:space="preserve"> </w:t>
      </w:r>
      <w:r>
        <w:t xml:space="preserve">At a press conference in February, soon after taking office, Trump claimed that he “inherited a mess at home.” Two weeks later, he painted a dire picture of the economy in his first address to a joint session of Congress. </w:t>
      </w:r>
      <w:r w:rsidRPr="008A7ABB">
        <w:rPr>
          <w:rStyle w:val="StyleUnderline"/>
        </w:rPr>
        <w:t>But in fact Trump, who ran on a platform of reviving the U.S. economy, inherited a relatively stable economy from his predecessor. The unemployment rate the month Trump was sworn in was 4.8 percent, three points lower than it was when Barack Obama entered the White House in 2009</w:t>
      </w:r>
      <w:r>
        <w:t xml:space="preserve">. The unemployment rate has since dropped to 4.4 percent, according to the latest data from the Bureau of Labor Statistics. </w:t>
      </w:r>
      <w:r w:rsidRPr="008A7ABB">
        <w:rPr>
          <w:rStyle w:val="StyleUnderline"/>
        </w:rPr>
        <w:t>In June, the Federal Reserve raised its benchmark interest rate for the fourth time since late 2015, the latest sign of the central bank’s confidence that the economy has recovered from the Great Recession.</w:t>
      </w:r>
      <w:r>
        <w:rPr>
          <w:rStyle w:val="StyleUnderline"/>
        </w:rPr>
        <w:t xml:space="preserve"> </w:t>
      </w:r>
      <w:r w:rsidRPr="008A7ABB">
        <w:rPr>
          <w:rStyle w:val="StyleUnderline"/>
        </w:rPr>
        <w:t>The White House’s proposed budget, which was released earlier this year, projected that the economy would grow at an annual rate of three percent over the next decade</w:t>
      </w:r>
      <w:r>
        <w:t xml:space="preserve">. Most economists do not share that view; </w:t>
      </w:r>
      <w:r w:rsidRPr="008A7ABB">
        <w:rPr>
          <w:rStyle w:val="StyleUnderline"/>
        </w:rPr>
        <w:t>the nonpartisan Committee for a Responsible Federal Budget estimated in a March report that the economy would grow by 1.9 percent annually over the next 10 years.</w:t>
      </w:r>
      <w:r>
        <w:rPr>
          <w:rStyle w:val="StyleUnderline"/>
        </w:rPr>
        <w:t xml:space="preserve"> </w:t>
      </w:r>
      <w:r>
        <w:t xml:space="preserve">But barring an unforeseen downturn, </w:t>
      </w:r>
      <w:r w:rsidRPr="008A7ABB">
        <w:rPr>
          <w:rStyle w:val="StyleUnderline"/>
        </w:rPr>
        <w:t>voters could enter next year’s midterm elections feeling confident about their economic future, said Robert Shapiro, a political science professor and polling expert at Columbia University. “The economy is basically holding steady and improving in a lot of respects,” Shapiro said.</w:t>
      </w:r>
    </w:p>
    <w:p w:rsidR="00CA1173" w:rsidRDefault="00CA1173" w:rsidP="00CA1173"/>
    <w:p w:rsidR="00CA1173" w:rsidRDefault="00CA1173" w:rsidP="00CA1173">
      <w:pPr>
        <w:pStyle w:val="Heading4"/>
      </w:pPr>
      <w:r>
        <w:t>Trump’s base still supports him despite low approval ratings</w:t>
      </w:r>
    </w:p>
    <w:p w:rsidR="00CA1173" w:rsidRPr="00C05947" w:rsidRDefault="00CA1173" w:rsidP="00CA1173">
      <w:pPr>
        <w:rPr>
          <w:rStyle w:val="Style13ptBold"/>
          <w:b w:val="0"/>
        </w:rPr>
      </w:pPr>
      <w:r>
        <w:rPr>
          <w:rStyle w:val="Style13ptBold"/>
        </w:rPr>
        <w:t xml:space="preserve">Relman 17 </w:t>
      </w:r>
      <w:r>
        <w:rPr>
          <w:rStyle w:val="Style13ptBold"/>
          <w:b w:val="0"/>
        </w:rPr>
        <w:t xml:space="preserve">Eliza Relman has worked on the National Security Project at the American Civil Liberties Union and is a reporter at Business Insider. (Business Insider, “Just 2% of Trump voters say they regret voting for him,” Eliza Relman, 4/24/17, </w:t>
      </w:r>
      <w:hyperlink r:id="rId120" w:history="1">
        <w:r w:rsidRPr="000475FC">
          <w:rPr>
            <w:rStyle w:val="Hyperlink"/>
          </w:rPr>
          <w:t>http://www.businessinsider.com/poll-trump-base-approval-rating-2017-4)</w:t>
        </w:r>
      </w:hyperlink>
      <w:r>
        <w:rPr>
          <w:rStyle w:val="Style13ptBold"/>
          <w:b w:val="0"/>
        </w:rPr>
        <w:t xml:space="preserve"> // SR</w:t>
      </w:r>
    </w:p>
    <w:p w:rsidR="00CA1173" w:rsidRDefault="00CA1173" w:rsidP="00CA1173">
      <w:r w:rsidRPr="00C05947">
        <w:rPr>
          <w:rStyle w:val="StyleUnderline"/>
        </w:rPr>
        <w:t>While President Donald Trump's approval ratings 100 days into his presidency are the lowest in modern history, he's maintaining strong support among those who voted for him</w:t>
      </w:r>
      <w:r>
        <w:t xml:space="preserve">. A Washington Post/ABC poll released Sunday found that while just 42% of respondents said they approved of Trump's performance so far, </w:t>
      </w:r>
      <w:r w:rsidRPr="00C05947">
        <w:rPr>
          <w:rStyle w:val="StyleUnderline"/>
        </w:rPr>
        <w:t xml:space="preserve">96% of Trump voters said they did the right thing by voting for him. Just 2% said they regretted voting for Trump. Among those who voted for Hillary Clinton, only 85% said they would vote for her again. </w:t>
      </w:r>
      <w:r>
        <w:t xml:space="preserve">Respondents who said they would not support Clinton again largely said they would either vote for a third-party candidate or refrain from voting at all. </w:t>
      </w:r>
      <w:r w:rsidRPr="00C05947">
        <w:rPr>
          <w:rStyle w:val="StyleUnderline"/>
        </w:rPr>
        <w:t>The poll suggests that while Trump's overall approval ratings remain low, voters continue to be critical of the political establishment more broadly. While 38% of respondents believe Trump is in touch with the concerns of the American people, just 32% said the Republican Party was in touch and 28% said the Democratic Party was in touch</w:t>
      </w:r>
      <w:r>
        <w:t xml:space="preserve">. Trump reacted to the poll on Twitter on Sunday, arguing that the </w:t>
      </w:r>
      <w:r w:rsidRPr="00C05947">
        <w:rPr>
          <w:rStyle w:val="StyleUnderline"/>
        </w:rPr>
        <w:t>new numbers prove his popularity despite "FAKE" media that he says is disproportionately negative</w:t>
      </w:r>
      <w:r>
        <w:t xml:space="preserve">. He added that he would "still beat Hillary in popular vote." </w:t>
      </w:r>
      <w:r w:rsidRPr="00C05947">
        <w:rPr>
          <w:rStyle w:val="StyleUnderline"/>
        </w:rPr>
        <w:t>Trump lost the popular vote in the 2016 election by 2.1 percentage points, but the Post poll showed voters preferred him over Clinton by 43% to 40% if the election were held today.</w:t>
      </w:r>
      <w:r>
        <w:t xml:space="preserve"> Trump has consistently denounced his low approval ratings as "fake news," often citing polling that predicted he would lose the 2016 election as evidence that surveys, and those who conduct them, are biased against him. Recent presidents have enjoyed majority approval ratings 100 days into their presidencies — Barack Obama had a 61% approval rating, while George W. Bush was at 56% and Bill Clinton was at 52%. The RealClearPolitics average of 12 major polls puts Trump's approval rating at 42.3% and his disapproval rating at 51.8% — a slight drop in approval and rise in disapproval compared with last month. The Washington Post/ABC poll surveyed 1,004 adults by phone from April 17 to 20 and has a margin of error of plus or minus 3.5 percentage points.</w:t>
      </w:r>
    </w:p>
    <w:p w:rsidR="00CA1173" w:rsidRDefault="00CA1173" w:rsidP="00CA1173"/>
    <w:p w:rsidR="00CA1173" w:rsidRDefault="00CA1173" w:rsidP="00CA1173"/>
    <w:p w:rsidR="00CA1173" w:rsidRDefault="00CA1173" w:rsidP="00CA1173">
      <w:pPr>
        <w:pStyle w:val="Heading2"/>
      </w:pPr>
      <w:r>
        <w:t>Base Low</w:t>
      </w:r>
    </w:p>
    <w:p w:rsidR="00CA1173" w:rsidRDefault="00CA1173" w:rsidP="00CA1173"/>
    <w:p w:rsidR="00CA1173" w:rsidRDefault="00CA1173" w:rsidP="00CA1173">
      <w:pPr>
        <w:pStyle w:val="Heading4"/>
      </w:pPr>
      <w:r>
        <w:t>Trump has lost his original party base – assumes their evidence</w:t>
      </w:r>
    </w:p>
    <w:p w:rsidR="00CA1173" w:rsidRPr="00E50DE1" w:rsidRDefault="00CA1173" w:rsidP="00CA1173">
      <w:pPr>
        <w:rPr>
          <w:rStyle w:val="Style13ptBold"/>
          <w:b w:val="0"/>
        </w:rPr>
      </w:pPr>
      <w:r>
        <w:rPr>
          <w:rStyle w:val="Style13ptBold"/>
        </w:rPr>
        <w:t xml:space="preserve">Nyhan 7/19 </w:t>
      </w:r>
      <w:r>
        <w:rPr>
          <w:rStyle w:val="Style13ptBold"/>
          <w:b w:val="0"/>
        </w:rPr>
        <w:t xml:space="preserve">Brendan Nyhan is a political scientist and a professor at Dartmouth College. (The New York Times, “Why Trump’s Base of Support May Be Smaller </w:t>
      </w:r>
      <w:proofErr w:type="gramStart"/>
      <w:r>
        <w:rPr>
          <w:rStyle w:val="Style13ptBold"/>
          <w:b w:val="0"/>
        </w:rPr>
        <w:t>Than</w:t>
      </w:r>
      <w:proofErr w:type="gramEnd"/>
      <w:r>
        <w:rPr>
          <w:rStyle w:val="Style13ptBold"/>
          <w:b w:val="0"/>
        </w:rPr>
        <w:t xml:space="preserve"> It Seems,” Brendan Nyhan, 7/19/17, </w:t>
      </w:r>
      <w:hyperlink r:id="rId121" w:history="1">
        <w:r w:rsidRPr="000475FC">
          <w:rPr>
            <w:rStyle w:val="Hyperlink"/>
          </w:rPr>
          <w:t>https://www.nytimes.com/2017/07/19/upshot/why-trumps-base-of-support-may-be-smaller-than-it-seems.html)</w:t>
        </w:r>
      </w:hyperlink>
      <w:r>
        <w:rPr>
          <w:rStyle w:val="Style13ptBold"/>
          <w:b w:val="0"/>
        </w:rPr>
        <w:t xml:space="preserve"> // SR</w:t>
      </w:r>
    </w:p>
    <w:p w:rsidR="00CA1173" w:rsidRDefault="00CA1173" w:rsidP="00CA1173">
      <w:r w:rsidRPr="00C05947">
        <w:rPr>
          <w:rStyle w:val="StyleUnderline"/>
        </w:rPr>
        <w:t>Donald J. Trump’s approval ratings are the lowest at this stage of a presidency since modern polling began in the mid-20th century. But his party’s base still appears highly supportive, which has discouraged Republicans in Congress from abandoning the president and his legislative agenda. Even the most recent Russia revelations seemingly haven’t dented support for Mr. Trump among Republicans, who continue to approve of his job performance at very high rates</w:t>
      </w:r>
      <w:r>
        <w:t xml:space="preserve"> — 82 percent in an ABC News/Washington Post poll released Sunday, for instance. </w:t>
      </w:r>
      <w:r w:rsidRPr="00C05947">
        <w:rPr>
          <w:rStyle w:val="StyleUnderline"/>
        </w:rPr>
        <w:t>But numbers like these may mask a decline in support for Mr. Trump among his original party base</w:t>
      </w:r>
      <w:r>
        <w:t xml:space="preserve">. </w:t>
      </w:r>
      <w:r w:rsidRPr="00C05947">
        <w:rPr>
          <w:rStyle w:val="StyleUnderline"/>
        </w:rPr>
        <w:t>A new working paper by the Emory University political scientists B. Pablo Montagnes, Zachary Peskowitz and Joshua McCrain argues that people who identify as Republican may stop doing so if they disapprove of Trump, creating a false stability in his partisan approval numbers even as the absolute number of people approving him shrinks</w:t>
      </w:r>
      <w:r>
        <w:t xml:space="preserve">. Gallup data supports this idea, </w:t>
      </w:r>
      <w:r w:rsidRPr="00C05947">
        <w:rPr>
          <w:rStyle w:val="StyleUnderline"/>
        </w:rPr>
        <w:t>showing a four-percentage-point decline in G.O.P. identification since the 2016 election that is mirrored in other polling, though to a lesser extent</w:t>
      </w:r>
      <w:r>
        <w:t xml:space="preserve">. President Trump remains popular among Republicans and Republican leaners, but some erosion of support may be hidden. Credit Eric Thayer for The New York Times. </w:t>
      </w:r>
      <w:r w:rsidRPr="00E50DE1">
        <w:rPr>
          <w:rStyle w:val="StyleUnderline"/>
        </w:rPr>
        <w:t>One example is the MSNBC host Joe Scarborough, a former Republican member of Congress and an increasingly vocal Trump critic who has announced that he is leaving the party.</w:t>
      </w:r>
      <w:r>
        <w:t xml:space="preserve"> If most people who have stopped identifying as Republicans are Trump disapprovers like Mr. Scarborough</w:t>
      </w:r>
      <w:r w:rsidRPr="00E50DE1">
        <w:rPr>
          <w:rStyle w:val="StyleUnderline"/>
        </w:rPr>
        <w:t>, we could observe stable party approval ratings for the president despite waning popularity with his previous party coalition. Individual news media polls typically do not have a measure of how respondents previously answered questions about party identification</w:t>
      </w:r>
      <w:r>
        <w:t xml:space="preserve">, so Mr. Montagnes and his co-authors had to estimate a range for Mr. Trump’s G.O.P. approval rating among those “missing” respondents — people who previously identified as Republican but no longer do so. If all of them approve of Mr. Trump, the resulting estimate would be the upper bound on his partisan approval rating. If all such respondents disapprove of </w:t>
      </w:r>
      <w:proofErr w:type="gramStart"/>
      <w:r>
        <w:t>him, that</w:t>
      </w:r>
      <w:proofErr w:type="gramEnd"/>
      <w:r>
        <w:t xml:space="preserve"> would be the lower bound. </w:t>
      </w:r>
      <w:r w:rsidRPr="00E50DE1">
        <w:rPr>
          <w:rStyle w:val="StyleUnderline"/>
        </w:rPr>
        <w:t>These lower-bound estimates are likely to be much closer to reality — Pew Research Center data show that disapproval of Mr. Trump was 84 percent among people who switched from identifying or leaning Republican in December 2015 to identifying or leaning Democrat in April 2017</w:t>
      </w:r>
      <w:r>
        <w:t xml:space="preserve">. When the </w:t>
      </w:r>
      <w:r w:rsidRPr="00E50DE1">
        <w:rPr>
          <w:rStyle w:val="StyleUnderline"/>
        </w:rPr>
        <w:t>Emory political scientists</w:t>
      </w:r>
      <w:r>
        <w:t xml:space="preserve"> use the Gallup data to account for Republicans who have stopped identifying with the party since the election, they </w:t>
      </w:r>
      <w:r w:rsidRPr="00E50DE1">
        <w:rPr>
          <w:rStyle w:val="StyleUnderline"/>
        </w:rPr>
        <w:t>find that partisan support for Trump could be substantially lower than it appears. The lower bound is often from 70 percent to 80 percent instead of the 80-to-90 range that Gallup polls typically show.</w:t>
      </w:r>
      <w:r>
        <w:t xml:space="preserve"> Given the decline in Republican identification since last November, they find, “</w:t>
      </w:r>
      <w:r w:rsidRPr="00E50DE1">
        <w:rPr>
          <w:rStyle w:val="StyleUnderline"/>
        </w:rPr>
        <w:t>the lower bound on Trump’s partisan approval rate is much lower” than partisan approval at a comparable point in the Obama presidency and is lower than it was even during Mr. Obama’s second term</w:t>
      </w:r>
      <w:r>
        <w:t>. This finding contains an important lesson for interpreting presidential approval polls. Mr. Trump remains popular among the people who currently identify as Republican, but there is a group of “missing” former Republicans who most likely disapprove of him and are excluded from that calculation altogether.</w:t>
      </w:r>
    </w:p>
    <w:p w:rsidR="00CA1173" w:rsidRDefault="00CA1173" w:rsidP="00CA1173"/>
    <w:p w:rsidR="00CA1173" w:rsidRDefault="00CA1173" w:rsidP="00CA1173">
      <w:pPr>
        <w:pStyle w:val="Heading4"/>
      </w:pPr>
      <w:r>
        <w:t>Trump has no base support – he’s less popular than any president elected</w:t>
      </w:r>
    </w:p>
    <w:p w:rsidR="00CA1173" w:rsidRPr="002C23FB" w:rsidRDefault="00CA1173" w:rsidP="00CA1173">
      <w:pPr>
        <w:rPr>
          <w:rStyle w:val="Style13ptBold"/>
          <w:b w:val="0"/>
        </w:rPr>
      </w:pPr>
      <w:r>
        <w:rPr>
          <w:rStyle w:val="Style13ptBold"/>
        </w:rPr>
        <w:t xml:space="preserve">Shepard and McClure 7/23 </w:t>
      </w:r>
      <w:r>
        <w:rPr>
          <w:rStyle w:val="Style13ptBold"/>
          <w:b w:val="0"/>
        </w:rPr>
        <w:t>Steven Shepard is the chief polling analyst for POLITICO. (Politico, “Trump’s approval: How low can he go</w:t>
      </w:r>
      <w:proofErr w:type="gramStart"/>
      <w:r>
        <w:rPr>
          <w:rStyle w:val="Style13ptBold"/>
          <w:b w:val="0"/>
        </w:rPr>
        <w:t>?,</w:t>
      </w:r>
      <w:proofErr w:type="gramEnd"/>
      <w:r>
        <w:rPr>
          <w:rStyle w:val="Style13ptBold"/>
          <w:b w:val="0"/>
        </w:rPr>
        <w:t xml:space="preserve">” Steven Shepard and Jon McClure, 7/23/17, </w:t>
      </w:r>
      <w:hyperlink r:id="rId122" w:history="1">
        <w:r w:rsidRPr="000475FC">
          <w:rPr>
            <w:rStyle w:val="Hyperlink"/>
          </w:rPr>
          <w:t>http://www.politico.com/interactives/2017/trumps-approval-how-low-can-he-go/)</w:t>
        </w:r>
      </w:hyperlink>
      <w:r>
        <w:rPr>
          <w:rStyle w:val="Style13ptBold"/>
          <w:b w:val="0"/>
        </w:rPr>
        <w:t xml:space="preserve"> // SR</w:t>
      </w:r>
    </w:p>
    <w:p w:rsidR="00CA1173" w:rsidRDefault="00CA1173" w:rsidP="00CA1173">
      <w:r w:rsidRPr="002C23FB">
        <w:rPr>
          <w:rStyle w:val="StyleUnderline"/>
        </w:rPr>
        <w:t xml:space="preserve">At the six-month mark of his administration, Donald </w:t>
      </w:r>
      <w:r w:rsidRPr="002C23FB">
        <w:rPr>
          <w:rStyle w:val="Emphasis"/>
        </w:rPr>
        <w:t>Trump is less popular than any president elected</w:t>
      </w:r>
      <w:r w:rsidRPr="002C23FB">
        <w:rPr>
          <w:rStyle w:val="StyleUnderline"/>
        </w:rPr>
        <w:t xml:space="preserve"> in the modern polling era.</w:t>
      </w:r>
      <w:r>
        <w:t xml:space="preserve"> </w:t>
      </w:r>
      <w:r w:rsidRPr="002C23FB">
        <w:rPr>
          <w:rStyle w:val="StyleUnderline"/>
        </w:rPr>
        <w:t>Don’t expect a dramatic reversal of fortune anytime soon</w:t>
      </w:r>
      <w:r>
        <w:t xml:space="preserve">. A POLITICO analysis of Trump’s approval ratings and more than four decades of presidential polling data </w:t>
      </w:r>
      <w:r w:rsidRPr="002C23FB">
        <w:rPr>
          <w:rStyle w:val="StyleUnderline"/>
        </w:rPr>
        <w:t xml:space="preserve">suggests </w:t>
      </w:r>
      <w:proofErr w:type="gramStart"/>
      <w:r w:rsidRPr="002C23FB">
        <w:rPr>
          <w:rStyle w:val="StyleUnderline"/>
        </w:rPr>
        <w:t>it’s</w:t>
      </w:r>
      <w:proofErr w:type="gramEnd"/>
      <w:r w:rsidRPr="002C23FB">
        <w:rPr>
          <w:rStyle w:val="StyleUnderline"/>
        </w:rPr>
        <w:t xml:space="preserve"> unlikely Trump’s numbers will significantly change for the better over the next 12 months, imperiling the fate of his stalled legislative agenda and potentially threatening the GOP’s House majority in next year’s midterm elections</w:t>
      </w:r>
      <w:r>
        <w:t xml:space="preserve">. Trump’s approval rating has declined over the course of his young presidency. </w:t>
      </w:r>
      <w:r w:rsidRPr="002C23FB">
        <w:rPr>
          <w:rStyle w:val="StyleUnderline"/>
        </w:rPr>
        <w:t xml:space="preserve">Gallup data charts Trump’s approval rating gradually dropping over the past six months from the mid-40s after his inauguration to just 39 percent now </w:t>
      </w:r>
      <w:r>
        <w:t xml:space="preserve">– the most significant declines have been among moderates, independents and Midwesterners.How does Trump get above 50? </w:t>
      </w:r>
      <w:r w:rsidRPr="002C23FB">
        <w:rPr>
          <w:rStyle w:val="StyleUnderline"/>
        </w:rPr>
        <w:t>Among nearly every demographic category Gallup tracks – men, women, college and non-college educated, whites, minorities and people at every economic level – fewer than 50 percent approve of the president</w:t>
      </w:r>
      <w:r>
        <w:t>. Only ideological divisions give Trump an edge, where Republicans and conservatives still give him more than 50 percent approval. “He’s still holding pretty well among Republicans, but he really can’t afford to lose them,” said Jeffrey Jones, senior editor at Gallup. “</w:t>
      </w:r>
      <w:r w:rsidRPr="002C23FB">
        <w:rPr>
          <w:rStyle w:val="StyleUnderline"/>
        </w:rPr>
        <w:t xml:space="preserve">He’s more likely to go down than up, </w:t>
      </w:r>
      <w:r w:rsidRPr="002C23FB">
        <w:rPr>
          <w:rStyle w:val="Emphasis"/>
        </w:rPr>
        <w:t>and if that happens it would be among Republicans</w:t>
      </w:r>
      <w:r>
        <w:t xml:space="preserve">.” According to POLITICO’s analysis, </w:t>
      </w:r>
      <w:r w:rsidRPr="002C23FB">
        <w:rPr>
          <w:rStyle w:val="StyleUnderline"/>
        </w:rPr>
        <w:t xml:space="preserve">to climb above 50 percent approval by rallying his base alone, Trump would need to have nearly unanimous approval among conservatives. </w:t>
      </w:r>
      <w:r>
        <w:t xml:space="preserve">Otherwise he would need to double his support among moderates or quadruple his support among liberals, alone, to get to 50. That’s largely because of the acute polarization in the country – and polarization that’s focused on Trump specifically. Jones noted that, </w:t>
      </w:r>
      <w:r w:rsidRPr="002C23FB">
        <w:rPr>
          <w:rStyle w:val="StyleUnderline"/>
        </w:rPr>
        <w:t>among those who disapprove of the job Trump is doing as president, most cite his personality and character, and not his policies and positions on issues facing the country</w:t>
      </w:r>
      <w:r>
        <w:t xml:space="preserve">. That contrasts with his predecessors, Presidents George W. Bush and Barack Obama: Majorities took issue with their policies and general job performance, but few Americans cited any character issues. That is why Trump remains well behind Obama among most demographic and attitudinal groups after six months in office. Trump’s ratings among liberals are lower than Obama’s among conservatives, and it’s the same for Trump among Democrats versus Obama among Republicans. Trump also badly lags Obama among independents, and Jones noted that that is the source of much of Trump’s decline since his inauguration. </w:t>
      </w:r>
      <w:r w:rsidRPr="002C23FB">
        <w:rPr>
          <w:rStyle w:val="StyleUnderline"/>
        </w:rPr>
        <w:t>For Trump’s six immediate predecessors, things typically went downhill from here. On average, their approval ratings were 9 points lower at the 18-month mark of their presidencies than after their first six months, according to Gallup Poll data, the most comprehensive source of historical surveys on presidential approval</w:t>
      </w:r>
      <w:r>
        <w:t xml:space="preserve">. </w:t>
      </w:r>
      <w:r w:rsidRPr="002C23FB">
        <w:rPr>
          <w:rStyle w:val="StyleUnderline"/>
        </w:rPr>
        <w:t xml:space="preserve">That’s a real problem for Trump who, </w:t>
      </w:r>
      <w:r w:rsidRPr="002C23FB">
        <w:t>unlike his predecessors</w:t>
      </w:r>
      <w:r w:rsidRPr="002C23FB">
        <w:rPr>
          <w:rStyle w:val="StyleUnderline"/>
        </w:rPr>
        <w:t>, never had broad public support to begin with – and has seen his numbers deteriorate over the past six</w:t>
      </w:r>
      <w:r>
        <w:t xml:space="preserve"> months. </w:t>
      </w:r>
      <w:r w:rsidRPr="002C23FB">
        <w:rPr>
          <w:rStyle w:val="StyleUnderline"/>
        </w:rPr>
        <w:t>Gallup’s latest weekly average puts him at just 39 percent approval overall</w:t>
      </w:r>
      <w:r>
        <w:t>. But Trump’s sharp break from past precedent has a silver lining: just as he never had a honeymoon, he may not follow the usual pattern of decline either. “Generally, if you look at the typical pattern for a president, they start off high in the honeymoon and go down over time,” said Gallup’s Jones. “I’m not sure that that’s going to be the case anymore.”</w:t>
      </w:r>
    </w:p>
    <w:p w:rsidR="00CA1173" w:rsidRDefault="00CA1173" w:rsidP="00CA1173"/>
    <w:p w:rsidR="00CA1173" w:rsidRDefault="00CA1173" w:rsidP="00CA1173"/>
    <w:p w:rsidR="00CA1173" w:rsidRDefault="00CA1173" w:rsidP="00CA1173">
      <w:pPr>
        <w:pStyle w:val="Heading4"/>
      </w:pPr>
      <w:r>
        <w:t>Trump’s base support is low and won’t increase – previous presidents prove</w:t>
      </w:r>
    </w:p>
    <w:p w:rsidR="00CA1173" w:rsidRPr="00D16395" w:rsidRDefault="00CA1173" w:rsidP="00CA1173">
      <w:pPr>
        <w:rPr>
          <w:rStyle w:val="Style13ptBold"/>
          <w:b w:val="0"/>
        </w:rPr>
      </w:pPr>
      <w:r>
        <w:rPr>
          <w:rStyle w:val="Style13ptBold"/>
        </w:rPr>
        <w:t xml:space="preserve">Mataconis 7/24 </w:t>
      </w:r>
      <w:r>
        <w:rPr>
          <w:rStyle w:val="Style13ptBold"/>
          <w:b w:val="0"/>
        </w:rPr>
        <w:t xml:space="preserve">(Outside the Beltway, “Trump Is Unlikely </w:t>
      </w:r>
      <w:proofErr w:type="gramStart"/>
      <w:r>
        <w:rPr>
          <w:rStyle w:val="Style13ptBold"/>
          <w:b w:val="0"/>
        </w:rPr>
        <w:t>To Ever Be A</w:t>
      </w:r>
      <w:proofErr w:type="gramEnd"/>
      <w:r>
        <w:rPr>
          <w:rStyle w:val="Style13ptBold"/>
          <w:b w:val="0"/>
        </w:rPr>
        <w:t xml:space="preserve"> Popular President,” Doug Mataconis, 7/24/17, </w:t>
      </w:r>
      <w:hyperlink r:id="rId123" w:history="1">
        <w:r w:rsidRPr="000475FC">
          <w:rPr>
            <w:rStyle w:val="Hyperlink"/>
          </w:rPr>
          <w:t>http://www.outsidethebeltway.com/trump-is-unlikely-to-ever-be-a-popular-president/)</w:t>
        </w:r>
      </w:hyperlink>
      <w:r>
        <w:rPr>
          <w:rStyle w:val="Style13ptBold"/>
          <w:b w:val="0"/>
        </w:rPr>
        <w:t xml:space="preserve"> // SR</w:t>
      </w:r>
    </w:p>
    <w:p w:rsidR="00CA1173" w:rsidRDefault="00CA1173" w:rsidP="00CA1173">
      <w:r>
        <w:t xml:space="preserve">As we sit here just a few days after the six-month anniversary of the beginning of the Trump Presidency, the President finds himself in something of a historically unique situation. </w:t>
      </w:r>
      <w:r w:rsidRPr="00863C74">
        <w:rPr>
          <w:rStyle w:val="StyleUnderline"/>
        </w:rPr>
        <w:t>In addition to being one of only five U.S. Presidents elected without winning the popular vote, Donald Trump continues to suffer from historically low job approval numbers</w:t>
      </w:r>
      <w:r>
        <w:t xml:space="preserve">.  As of today, </w:t>
      </w:r>
      <w:r w:rsidRPr="00863C74">
        <w:rPr>
          <w:rStyle w:val="StyleUnderline"/>
        </w:rPr>
        <w:t>his average job approval number according to RealClearPolitics stands at 40.1% while disapproval stands at 55.2%.</w:t>
      </w:r>
      <w:r>
        <w:t xml:space="preserve"> </w:t>
      </w:r>
      <w:r w:rsidRPr="00863C74">
        <w:rPr>
          <w:rStyle w:val="StyleUnderline"/>
        </w:rPr>
        <w:t>On specific issues, Trump isn’t doing much better, with 44.7% approving of his handling of the economy while 45. 9% disapprove and 38.7% approving of his performance on foreign policy while 54.3% disapprove. At Pollster, the President’s overall job approval numbers stand at 39.4% approve while 56.3% disapprove.</w:t>
      </w:r>
      <w:r>
        <w:t xml:space="preserve"> As I’ve noted before, </w:t>
      </w:r>
      <w:r w:rsidRPr="00863C74">
        <w:rPr>
          <w:rStyle w:val="StyleUnderline"/>
        </w:rPr>
        <w:t>these are the lowest job approval numbers that any newly-elected has seen since modern polling began and the lowest of any incoming President since the end of World War II</w:t>
      </w:r>
      <w:r>
        <w:t xml:space="preserve">. The only comparable situation during that time frame is the Gerald Ford, who saw his job approval briefly fall below 40% early in his Administration, no likely due to the twin impact of his controversial decision to pardon former President Nixon and the dismal state of the economy in the mid-1970s. Similarly, Ronald Reagan’s job approval numbers briefly dipped below 40% in 1982 as the nation dealt with the impact of a particularly severe albeit short-lived recession. In these first six months, of course, Trump and his Administration have done many things that have helped contribute to these low approval numbers. </w:t>
      </w:r>
      <w:r w:rsidRPr="00863C74">
        <w:rPr>
          <w:rStyle w:val="StyleUnderline"/>
        </w:rPr>
        <w:t>In his first week in office, for example, Trump largely stumbled out of the gate by making exaggerated and easily disproven claims about the size of the crowd that witnessed his Inauguration and enacting a Muslim travel ban that both proved to be unpopular and found itself under attack in Federal Courts across the country</w:t>
      </w:r>
      <w:r>
        <w:t xml:space="preserve">. Additionally, while the President has signed a number of bills into law, most of those have been relatively innocuous bills that repeal some regulations enacted during the Obama Administration. On major policy initiatives such as tax reform or health care, there has been either no action at all or ideas proposed that have proven to be overwhelmingly unpopular with the American public. Additionally, Trump has continued to use his Twitter account to attack his usual targets in the media and spread obviously false information while at the same time undercutting the message his own Administration is trying to communicate to the public. Hanging over it all, of course, is an investigation regarding Russian interference in the 2016 election and questions about ties between himself and members of his inner circle to Russian government officials, an issue that is far from resolved and unlikely to go away anytime soon. Even without all these negatives, though, historian Michael Kazin argues in a piece in The Washington </w:t>
      </w:r>
      <w:proofErr w:type="gramStart"/>
      <w:r>
        <w:t>Post  that</w:t>
      </w:r>
      <w:proofErr w:type="gramEnd"/>
      <w:r>
        <w:t xml:space="preserve"> </w:t>
      </w:r>
      <w:r w:rsidRPr="00863C74">
        <w:rPr>
          <w:rStyle w:val="StyleUnderline"/>
        </w:rPr>
        <w:t>Trump is unlikely to ever see his job approval numbers turn positive: [T]hese unforced errors don’t quite explain his inability to take advantage of a boost in economic confidence or to expand, even slightly, the passionate base that carried him to victo</w:t>
      </w:r>
      <w:r w:rsidRPr="00D16395">
        <w:rPr>
          <w:rStyle w:val="StyleUnderline"/>
        </w:rPr>
        <w:t xml:space="preserve">ry. The problem lies with that very victory — the one that won him not only the presidency but also 3 million fewer votes than Hillary Clinton. The legacy of such deficits suggests there’s little he can do to gain the trust of the majority. American history is clear: Presidents who’ve lost the popular vote don’t win popular support. The four previous presidents who finished second in votes cast all struggled to convince Americans that they were doing a good job. Each battled the perception that his victory was undemocratic and illegitimate; each soon lost the confidence of his own partisans in Congress and led an administration that historians regard as a failure. </w:t>
      </w:r>
      <w:r w:rsidRPr="00D16395">
        <w:rPr>
          <w:rStyle w:val="Emphasis"/>
        </w:rPr>
        <w:t>Each faced an uphill struggle to keep his base happy</w:t>
      </w:r>
      <w:r w:rsidRPr="00D16395">
        <w:rPr>
          <w:rStyle w:val="StyleUnderline"/>
        </w:rPr>
        <w:t xml:space="preserve"> and mobilized while also reaching out to the majority, which preferred policies his voters detested</w:t>
      </w:r>
      <w:r>
        <w:t xml:space="preserve">. Most, like Trump so far, did not even try to square that circle. </w:t>
      </w:r>
    </w:p>
    <w:p w:rsidR="00CA1173" w:rsidRDefault="00CA1173" w:rsidP="00CA1173"/>
    <w:p w:rsidR="00CA1173" w:rsidRDefault="00CA1173" w:rsidP="00CA1173">
      <w:pPr>
        <w:pStyle w:val="Heading4"/>
      </w:pPr>
      <w:r>
        <w:t>Trump is losing base support – too many broken promises</w:t>
      </w:r>
    </w:p>
    <w:p w:rsidR="00CA1173" w:rsidRPr="00F967F1" w:rsidRDefault="00CA1173" w:rsidP="00CA1173">
      <w:pPr>
        <w:rPr>
          <w:rStyle w:val="Style13ptBold"/>
          <w:b w:val="0"/>
        </w:rPr>
      </w:pPr>
      <w:r>
        <w:rPr>
          <w:rStyle w:val="Style13ptBold"/>
        </w:rPr>
        <w:t xml:space="preserve">Marty 7/24 </w:t>
      </w:r>
      <w:r>
        <w:rPr>
          <w:rStyle w:val="Style13ptBold"/>
          <w:b w:val="0"/>
        </w:rPr>
        <w:t xml:space="preserve">Robin Marty is a freelance writer and speaker, and the author of “Crow </w:t>
      </w:r>
      <w:proofErr w:type="gramStart"/>
      <w:r>
        <w:rPr>
          <w:rStyle w:val="Style13ptBold"/>
          <w:b w:val="0"/>
        </w:rPr>
        <w:t>After</w:t>
      </w:r>
      <w:proofErr w:type="gramEnd"/>
      <w:r>
        <w:rPr>
          <w:rStyle w:val="Style13ptBold"/>
          <w:b w:val="0"/>
        </w:rPr>
        <w:t xml:space="preserve"> Roe.” (Care2, “5 Things the President Said He Would Do – But Hasn’t,” Robin Marty, 7/24/27, </w:t>
      </w:r>
      <w:hyperlink r:id="rId124" w:history="1">
        <w:r w:rsidRPr="000475FC">
          <w:rPr>
            <w:rStyle w:val="Hyperlink"/>
          </w:rPr>
          <w:t>http://www.care2.com/causes/5-things-the-president-said-he-would-do-but-hasnt.html)</w:t>
        </w:r>
      </w:hyperlink>
      <w:r>
        <w:rPr>
          <w:rStyle w:val="Style13ptBold"/>
          <w:b w:val="0"/>
        </w:rPr>
        <w:t xml:space="preserve"> // SR</w:t>
      </w:r>
    </w:p>
    <w:p w:rsidR="00CA1173" w:rsidRDefault="00CA1173" w:rsidP="00CA1173">
      <w:r>
        <w:t xml:space="preserve">If you need a clear sign that </w:t>
      </w:r>
      <w:r w:rsidRPr="00E50F4A">
        <w:rPr>
          <w:rStyle w:val="StyleUnderline"/>
        </w:rPr>
        <w:t>President Donald Trump’s base is becoming weary of waiting for him to actually “Make American Great Again</w:t>
      </w:r>
      <w:r>
        <w:t>,” Fox News brazenly announced it by adding a chyron under the president’s image with the words, “Trump: Eventually we will get something done</w:t>
      </w:r>
      <w:r w:rsidRPr="00E50F4A">
        <w:rPr>
          <w:rStyle w:val="StyleUnderline"/>
        </w:rPr>
        <w:t>.”But the truth is, with six months in office now under his belt, the amount of promises kept by the new commander in chief remains decidedly underwhelming</w:t>
      </w:r>
      <w:r>
        <w:t xml:space="preserve">. Here are five commitments President Trump made during his campaign, none of which he has actually accomplished – thank goodness. 1. OBLITERATE NAFTA. On the campaign trail, </w:t>
      </w:r>
      <w:r w:rsidRPr="00E50F4A">
        <w:rPr>
          <w:rStyle w:val="StyleUnderline"/>
        </w:rPr>
        <w:t xml:space="preserve">the GOP nominee promised to decimate trade agreements like NAFTA </w:t>
      </w:r>
      <w:r>
        <w:t>— the North American Free Trade Agreement — claiming that, as a businessman, he could negotiate better deals</w:t>
      </w:r>
      <w:r w:rsidRPr="00E50F4A">
        <w:rPr>
          <w:rStyle w:val="StyleUnderline"/>
        </w:rPr>
        <w:t>. Once he was in office, though, President Trump’s renegotiation of NAFTA didn’t change much of anything at all</w:t>
      </w:r>
      <w:r>
        <w:t xml:space="preserve">. “[H]ere’s the surprising thing: There’s very little in the document that represents a radical break from the rules that have governed free trade between Canada, the US, and Mexico since NAFTA took effect in 1994,” explains Vox’s Zeesham Aleem. “Instead, it’s a document of compromise: It has a few controversial and Trumpian principles in it, but many of its propositions are standard fare for modern free trade agreements. </w:t>
      </w:r>
      <w:r w:rsidRPr="00E50F4A">
        <w:rPr>
          <w:rStyle w:val="StyleUnderline"/>
        </w:rPr>
        <w:t>In fact, a number of its most substantial reforms can actually be traced back to Obama-era negotiations over the Trans-Pacific Partnership</w:t>
      </w:r>
      <w:r>
        <w:t xml:space="preserve"> — the behemoth free trade deal that Trump torpedoed on his first full working day in the White House. In other words, </w:t>
      </w:r>
      <w:r w:rsidRPr="00E50F4A">
        <w:rPr>
          <w:rStyle w:val="StyleUnderline"/>
        </w:rPr>
        <w:t>Trump has ended up embracing some of his free trade-loving predecessor’s values instead of repudiating them</w:t>
      </w:r>
      <w:r>
        <w:t xml:space="preserve">.” 2. STOP IMMIGRANTS FROM TAKING “AMERICAN JOBS”. </w:t>
      </w:r>
      <w:r w:rsidRPr="00E50F4A">
        <w:rPr>
          <w:rStyle w:val="StyleUnderline"/>
        </w:rPr>
        <w:t>A big part of “making America great again” was Trump’s vow to increase jobs for hardworking Americans</w:t>
      </w:r>
      <w:r>
        <w:t xml:space="preserve"> — as well as his attempt to stir up fear and anger against immigrants. But while xenophobia and racism may have gotten his voters to the polls, now that he’s in office, </w:t>
      </w:r>
      <w:r w:rsidRPr="00E50F4A">
        <w:rPr>
          <w:rStyle w:val="StyleUnderline"/>
        </w:rPr>
        <w:t>President Trump has continued to let in foreign workers by granting thousands more worker visas</w:t>
      </w:r>
      <w:r>
        <w:t xml:space="preserve">. </w:t>
      </w:r>
      <w:r w:rsidRPr="00E50F4A">
        <w:rPr>
          <w:rStyle w:val="StyleUnderline"/>
        </w:rPr>
        <w:t>“The Department of Homeland Security on Monday announced a one-time increase of 15,000 additional visas for low-wage seasonal workers for the remainder of this fiscal year,</w:t>
      </w:r>
      <w:r>
        <w:t xml:space="preserve"> a seeming about-face from President Trump’s “Hire American” rhetoric, following heavy lobbying from fisheries, hospitality and other industries that rely on temporary foreign workers,” the Washington Post reports. </w:t>
      </w:r>
      <w:r w:rsidRPr="00E50F4A">
        <w:rPr>
          <w:rStyle w:val="StyleUnderline"/>
        </w:rPr>
        <w:t xml:space="preserve">“The increase represents a 45 percent bump from the number of H-2B visas normally issued for the second half of the fiscal year, said senior Homeland Security officials in a call with reporters.” </w:t>
      </w:r>
      <w:r>
        <w:t xml:space="preserve">One business benefiting from an imported workforce? Trump’s hotels and resorts, of course. 3. </w:t>
      </w:r>
      <w:r w:rsidRPr="00F967F1">
        <w:rPr>
          <w:rStyle w:val="StyleUnderline"/>
        </w:rPr>
        <w:t>REPEAL OBAMACARE. He’s been trying for months, but no matter how much pressure President Trump puts on the Senate, he still can’t wrangle 50 votes to repeal</w:t>
      </w:r>
      <w:r>
        <w:t xml:space="preserve"> — much less replace — the Affordable Care Act. And now he’s even resorted to threatening his fellow GOP lawmakers. “Any senator who votes against starting debate is really telling America that you’re fine with Obamacare,” Trump told Republican Senators, according to the Washington Times, who reports that he then turned to Nevada Republican Senator Dean Heller and announced “You weren’t there. You’re going to be,” adding, “He wants to remain a senator, doesn’t he?” 4. BUILD A WALL BETWEEN THE U.S. AND MEXICO. </w:t>
      </w:r>
      <w:r w:rsidRPr="00F967F1">
        <w:rPr>
          <w:rStyle w:val="StyleUnderline"/>
        </w:rPr>
        <w:t>Yes, we are now one-eighth of the way through President Trump’s first — and maybe last — term in office, and still no concrete measures have been taken to start his signature project: the border wall between the U.S. and Mexico</w:t>
      </w:r>
      <w:r>
        <w:t xml:space="preserve">. The House claims that it will put an amendment in a budget bill for next week to fund the wall, and that will probably pass easily. Once it reaches the Senate, though, the bill may will hit a wall of its own. “Even if this package passes the House next week, </w:t>
      </w:r>
      <w:r w:rsidRPr="00F967F1">
        <w:rPr>
          <w:rStyle w:val="StyleUnderline"/>
        </w:rPr>
        <w:t>Republicans likely know that this is merely a messaging strategy because it will never pass the Senate</w:t>
      </w:r>
      <w:r>
        <w:t xml:space="preserve">. Spending bills are subject to a 60-vote hurdle in the upper chamber, which means Republicans ultimately have to rely on Democratic votes to fund the government,” CBS News reports. 5. “LOCK HER UP”. </w:t>
      </w:r>
      <w:r w:rsidRPr="00F967F1">
        <w:rPr>
          <w:rStyle w:val="StyleUnderline"/>
        </w:rPr>
        <w:t>Perhaps the only chant heard more frequently at Trump campaign rallies than “Build the wall!” was “Lock her up!” But despite his promises, President Trump decided almost immediately following election night that he couldn’t care less about investigating his rival, Democratic nominee Hillary Clinton</w:t>
      </w:r>
      <w:r>
        <w:t>. “That plays great before the election — now we don’t care, right?” he said dismissively at a December 2016 victory rally, according to The Hill. Still, this one can’t be totally counted out quite yet. The GOP recently threatened to reopen investigations if Democrats don’t stop looking into President Trump’s ties to Russia during the 2016 campaign. After all, it was always just a political distraction.</w:t>
      </w:r>
    </w:p>
    <w:p w:rsidR="00CA1173" w:rsidRDefault="00CA1173" w:rsidP="00CA1173"/>
    <w:p w:rsidR="00CA1173" w:rsidRDefault="00CA1173" w:rsidP="00CA1173">
      <w:pPr>
        <w:pStyle w:val="Heading2"/>
      </w:pPr>
      <w:r>
        <w:t>UQ O/W Link</w:t>
      </w:r>
    </w:p>
    <w:p w:rsidR="00CA1173" w:rsidRDefault="00CA1173" w:rsidP="00CA1173"/>
    <w:p w:rsidR="00CA1173" w:rsidRDefault="00CA1173" w:rsidP="00CA1173">
      <w:pPr>
        <w:pStyle w:val="Heading4"/>
      </w:pPr>
      <w:r>
        <w:t>Trump’s base support is inevitable – all they care about is his stagecraft</w:t>
      </w:r>
    </w:p>
    <w:p w:rsidR="00CA1173" w:rsidRPr="00ED1467" w:rsidRDefault="00CA1173" w:rsidP="00CA1173">
      <w:pPr>
        <w:rPr>
          <w:rStyle w:val="Style13ptBold"/>
          <w:b w:val="0"/>
        </w:rPr>
      </w:pPr>
      <w:r>
        <w:rPr>
          <w:rStyle w:val="Style13ptBold"/>
        </w:rPr>
        <w:t xml:space="preserve">Posner 7/23 </w:t>
      </w:r>
      <w:r>
        <w:rPr>
          <w:rStyle w:val="Style13ptBold"/>
          <w:b w:val="0"/>
        </w:rPr>
        <w:t xml:space="preserve">Sarah Posner is an American journalist and author. She is a contributing writer for “Religion Dispatches.” (NWF Daily News, “Trump’s hypocrisy during ‘Made in America Week,” Sarah Posner, 7/23/17, </w:t>
      </w:r>
      <w:hyperlink r:id="rId125" w:history="1">
        <w:r w:rsidRPr="000475FC">
          <w:rPr>
            <w:rStyle w:val="Hyperlink"/>
          </w:rPr>
          <w:t>http://www.nwfdailynews.com/news/20170723/sarah-posner-trumps-hypocrisy-during-made-in-america-week)</w:t>
        </w:r>
      </w:hyperlink>
      <w:r>
        <w:rPr>
          <w:rStyle w:val="Style13ptBold"/>
          <w:b w:val="0"/>
        </w:rPr>
        <w:t xml:space="preserve"> // SR</w:t>
      </w:r>
    </w:p>
    <w:p w:rsidR="00CA1173" w:rsidRPr="006819A4" w:rsidRDefault="00CA1173" w:rsidP="00CA1173">
      <w:r>
        <w:t xml:space="preserve">If America produces the best craftsmanship, why, then, does Ivanka Trump’s company manufacture no items in the United States? As The Washington Post reported just last week, her company relies “exclusively on foreign factories,” including in Bangladesh, Indonesia, Vietnam and China, to manufacture the shoes, handbags, blouses, dresses, jeans and shirts, for the first daughter’s line of clothing. </w:t>
      </w:r>
      <w:r w:rsidRPr="002C658E">
        <w:rPr>
          <w:rStyle w:val="StyleUnderline"/>
        </w:rPr>
        <w:t>Similarly, many items in Trump’s own clothing and home accessories are produced overseas in countries like China, Bangladesh and Mexico. When he excoriates American companies for moving manufacturing jobs overseas, then, he is including himself in his own criticism — but of course would never admit that. Instead, when questioned about why he manufactures items overseas, his answer was, essentially, everyone else does it.</w:t>
      </w:r>
      <w:r>
        <w:t xml:space="preserve"> Indeed, while campaigning for president, </w:t>
      </w:r>
      <w:r w:rsidRPr="002C658E">
        <w:rPr>
          <w:rStyle w:val="StyleUnderline"/>
        </w:rPr>
        <w:t>Trump dismissed criticism of his foreign-made goods</w:t>
      </w:r>
      <w:r>
        <w:t xml:space="preserve">, claiming (incorrectly, according to FactCheck.org) that he had little choice because apparel just isn’t manufactured in the U.S. anymore. What Trump doesn’t want to say is that it would cost him more to make his products here in the U.S., paying a decent wage to those American workers that he supposedly is dedicated to defending. Trump doesn’t even bother to pay more for American-made goods for those in his customer base who could pay more for items: guests at his luxury hotels. While staying in an $850 per night room at Trump’s Washington, D.C., hotel last year, The Post’s Dana Milbank revealed that the posh </w:t>
      </w:r>
      <w:proofErr w:type="gramStart"/>
      <w:r>
        <w:t>Trump Hotels</w:t>
      </w:r>
      <w:proofErr w:type="gramEnd"/>
      <w:r>
        <w:t xml:space="preserve"> bathrobe and slippers were made in China, and the guest rooms are replete with foreign made goods. Among the items made overseas, Milbank found towels made in India, china made in Japan, Malaysian-made telephones and a coffeemaker and several lamps, among other things, all made in China. In office, though, Trump has just continued engaging in more gestures, which would be most charitably portrayed as substance-free photo-ops, but are actually more venal than that. For example, he promoted his April 18, 2017 executive order, “Buy American - Hire American,” at Kenosha, Wisconsin-based Snap-On Tools, which has numerous manufacturing sites and distribution centers overseas, with more in the works. </w:t>
      </w:r>
      <w:r w:rsidRPr="00ED1467">
        <w:rPr>
          <w:rStyle w:val="Emphasis"/>
        </w:rPr>
        <w:t>Trump’s base</w:t>
      </w:r>
      <w:r w:rsidRPr="00ED1467">
        <w:rPr>
          <w:rStyle w:val="StyleUnderline"/>
        </w:rPr>
        <w:t xml:space="preserve">, though, </w:t>
      </w:r>
      <w:r w:rsidRPr="00ED1467">
        <w:rPr>
          <w:rStyle w:val="Emphasis"/>
        </w:rPr>
        <w:t>does not seem to care about his blatant hypocrisies; the stagecraft on its face is sufficient for his voters to believe he is indeed making America great</w:t>
      </w:r>
      <w:r>
        <w:t xml:space="preserve">. That may well be what drives Trump’s desire to continue with the “theme weeks,” despite the fact even White House insiders think these they are “naive” and “stupid,” according to the Wall Street Journal. After all, </w:t>
      </w:r>
      <w:r w:rsidRPr="00ED1467">
        <w:rPr>
          <w:rStyle w:val="StyleUnderline"/>
        </w:rPr>
        <w:t>Trump can see his base is satisfied with his performance</w:t>
      </w:r>
      <w:r>
        <w:t xml:space="preserve">. According to the latest Washington Post-ABC poll, </w:t>
      </w:r>
      <w:r w:rsidRPr="00ED1467">
        <w:rPr>
          <w:rStyle w:val="StyleUnderline"/>
        </w:rPr>
        <w:t>84 percent of Republican voters approve of how he is handling the economy; 64 percent strongly approve. Trump’s hypocrisy on “made in the USA” has been on display for months, so it seems doubtful that this week’s farce will make a difference one way or another</w:t>
      </w:r>
      <w:r>
        <w:t>. The question is: What would it take for his base to care?</w:t>
      </w:r>
    </w:p>
    <w:p w:rsidR="00CA1173" w:rsidRDefault="00CA1173" w:rsidP="00CA1173"/>
    <w:p w:rsidR="00CA1173" w:rsidRDefault="00CA1173" w:rsidP="00CA1173"/>
    <w:p w:rsidR="00CA1173" w:rsidRDefault="00CA1173" w:rsidP="00CA1173">
      <w:pPr>
        <w:pStyle w:val="Heading2"/>
      </w:pPr>
      <w:r>
        <w:t>Thumpers</w:t>
      </w:r>
    </w:p>
    <w:p w:rsidR="00CA1173" w:rsidRDefault="00CA1173" w:rsidP="00CA1173"/>
    <w:p w:rsidR="00CA1173" w:rsidRDefault="00CA1173" w:rsidP="00CA1173">
      <w:pPr>
        <w:pStyle w:val="Heading4"/>
      </w:pPr>
      <w:r>
        <w:t>Trump is already letting his base down– they disapprove of his shaming of Sessions</w:t>
      </w:r>
    </w:p>
    <w:p w:rsidR="00CA1173" w:rsidRPr="003826A3" w:rsidRDefault="00CA1173" w:rsidP="00CA1173">
      <w:pPr>
        <w:rPr>
          <w:rStyle w:val="Style13ptBold"/>
          <w:b w:val="0"/>
        </w:rPr>
      </w:pPr>
      <w:r>
        <w:rPr>
          <w:rStyle w:val="Style13ptBold"/>
        </w:rPr>
        <w:t xml:space="preserve">Nelson and McCaskill 7/25 </w:t>
      </w:r>
      <w:r>
        <w:rPr>
          <w:rStyle w:val="Style13ptBold"/>
          <w:b w:val="0"/>
        </w:rPr>
        <w:t xml:space="preserve">Louis Nelson is a reporter, producer and editor. Nolan D. McCaskill received legacy, vision, and student journalist of the year awards from Florida A&amp;M University. (Politico, “Trump escalates shame campaign against Sessions,” Louis Nelson and Nolan D. McCaskill, 7/25/17, </w:t>
      </w:r>
      <w:hyperlink r:id="rId126" w:history="1">
        <w:r w:rsidRPr="000475FC">
          <w:rPr>
            <w:rStyle w:val="Hyperlink"/>
          </w:rPr>
          <w:t>http://www.politico.com/story/2017/07/25/trump-jeff-sessions-will-he-resign-240930)</w:t>
        </w:r>
      </w:hyperlink>
      <w:r>
        <w:rPr>
          <w:rStyle w:val="Style13ptBold"/>
          <w:b w:val="0"/>
        </w:rPr>
        <w:t xml:space="preserve"> // SR</w:t>
      </w:r>
    </w:p>
    <w:p w:rsidR="00CA1173" w:rsidRDefault="00CA1173" w:rsidP="00CA1173">
      <w:r w:rsidRPr="00E50DE1">
        <w:rPr>
          <w:rStyle w:val="StyleUnderline"/>
        </w:rPr>
        <w:t>President Donald Trump on Tuesday ramped up his public shame campaign against Attorney General Jeff Sessions, even as conservatives and some White House advisers are cautioning Trump against seeking his ouster</w:t>
      </w:r>
      <w:r>
        <w:t xml:space="preserve">. “Attorney General Jeff Sessions has taken a VERY weak position on Hillary Clinton crimes (where are E-mails &amp; DNC server) &amp; Intel leakers!” Trump tweeted. He referenced a POLITICO report in another post noting that Ukraine sought to sabotage his campaign to boost Clinton. “So where is the investigation A.G.” Trump asked. </w:t>
      </w:r>
      <w:r w:rsidRPr="00E50DE1">
        <w:rPr>
          <w:rStyle w:val="StyleUnderline"/>
        </w:rPr>
        <w:t>The latest attack came after Trump referred to Sessions, one of his earliest high-profile supporters, as “beleaguered” on Monday, and dressed him down in a New York Times interview last week for recusing himself from the FBI’s Russia investigation.</w:t>
      </w:r>
      <w:r>
        <w:rPr>
          <w:rStyle w:val="StyleUnderline"/>
        </w:rPr>
        <w:t xml:space="preserve"> </w:t>
      </w:r>
      <w:r>
        <w:t xml:space="preserve">Some </w:t>
      </w:r>
      <w:r w:rsidRPr="00E50DE1">
        <w:rPr>
          <w:rStyle w:val="StyleUnderline"/>
        </w:rPr>
        <w:t>White House advisers are warning the president against dismissing the attorney general. Chief strategist Steve Bannon, for example, has emphasized that firing Sessions is a risky move that would cast the White House in a negative light and potentially unleash a political disaster</w:t>
      </w:r>
      <w:r>
        <w:t xml:space="preserve">, according to a senior White House aide. </w:t>
      </w:r>
      <w:r w:rsidRPr="00E50DE1">
        <w:rPr>
          <w:rStyle w:val="StyleUnderline"/>
        </w:rPr>
        <w:t>Breitbart News, which Bannon ran before joining the Trump campaign and later the White House, called Trump a hypocrite for backing off his calls to prosecute Clinton after he was elected, only to attack Sessions for not pursuing a case against her</w:t>
      </w:r>
      <w:r>
        <w:t>. “Trump himself was the one who flip-flopped on whether to prosecute Clinton,” politics reporter Adam Shaw wrote for the conservative media outlet. “</w:t>
      </w:r>
      <w:r w:rsidRPr="00E50DE1">
        <w:rPr>
          <w:rStyle w:val="StyleUnderline"/>
        </w:rPr>
        <w:t>Trump’s base reasoned that they would rather have a border wall than Hillary Clinton prosecuted. But now they may end up with neither</w:t>
      </w:r>
      <w:r>
        <w:t xml:space="preserve">.” Adding to the pressure on Trump, </w:t>
      </w:r>
      <w:r w:rsidRPr="00E50DE1">
        <w:rPr>
          <w:rStyle w:val="StyleUnderline"/>
        </w:rPr>
        <w:t>conservative outside groups and leaders came to Sessions’ defense on Tuesday, including the Family Research Council, National Sheriffs’ Association, Tea Party Patriots, and Jim DeMint of the Conservative Partnership Institute.</w:t>
      </w:r>
      <w:r>
        <w:t xml:space="preserve"> </w:t>
      </w:r>
      <w:r w:rsidRPr="00E50DE1">
        <w:rPr>
          <w:rStyle w:val="StyleUnderline"/>
        </w:rPr>
        <w:t>They are warning that Trump could face a backlash if he tries to oust Sessions who has deep roots among the law enforcement and legal community, conservative family groups and think tanks, and fellow senators</w:t>
      </w:r>
      <w:r>
        <w:t xml:space="preserve"> — many of which mobilized during the confirmation process to ensure Sessions sailed through. “</w:t>
      </w:r>
      <w:r w:rsidRPr="00E50DE1">
        <w:rPr>
          <w:rStyle w:val="StyleUnderline"/>
        </w:rPr>
        <w:t>There is a sense of nervousness among conservatives that this is not the fight to be having right now</w:t>
      </w:r>
      <w:r>
        <w:t>,” said a Sessions ally and conservative strategist. “Sessions has only been in the job for three to four months, and he is helping the president fulfill his campaign promises.” Trump has been frank about his frustration that Sessions recused himself from the Russia probe after he came under fire for failing to disclose meetings he had with the Russian ambassador during the campaign.</w:t>
      </w:r>
    </w:p>
    <w:p w:rsidR="00CA1173" w:rsidRPr="003826A3" w:rsidRDefault="00CA1173" w:rsidP="00CA1173"/>
    <w:p w:rsidR="00CA1173" w:rsidRDefault="00CA1173" w:rsidP="00CA1173">
      <w:pPr>
        <w:rPr>
          <w:rStyle w:val="StyleUnderline"/>
        </w:rPr>
      </w:pPr>
    </w:p>
    <w:p w:rsidR="00CA1173" w:rsidRDefault="00CA1173" w:rsidP="00CA1173">
      <w:pPr>
        <w:pStyle w:val="Heading4"/>
      </w:pPr>
      <w:r>
        <w:t>Trump’s base is already splitting – they don’t approve of his energy department cuts</w:t>
      </w:r>
    </w:p>
    <w:p w:rsidR="00CA1173" w:rsidRPr="00862E43" w:rsidRDefault="00CA1173" w:rsidP="00CA1173">
      <w:pPr>
        <w:rPr>
          <w:rStyle w:val="Style13ptBold"/>
          <w:b w:val="0"/>
        </w:rPr>
      </w:pPr>
      <w:r>
        <w:rPr>
          <w:rStyle w:val="Style13ptBold"/>
        </w:rPr>
        <w:t xml:space="preserve">Eckhouse 7/20 </w:t>
      </w:r>
      <w:r>
        <w:rPr>
          <w:rStyle w:val="Style13ptBold"/>
          <w:b w:val="0"/>
        </w:rPr>
        <w:t xml:space="preserve">Brian Eckhouse is a reporter at Bloomberg with a speciality in renewable energy and government policy. (Bloomberg Politics, “The Fossil Fuels Project That Pits Trump’s Base </w:t>
      </w:r>
      <w:proofErr w:type="gramStart"/>
      <w:r>
        <w:rPr>
          <w:rStyle w:val="Style13ptBold"/>
          <w:b w:val="0"/>
        </w:rPr>
        <w:t>Against</w:t>
      </w:r>
      <w:proofErr w:type="gramEnd"/>
      <w:r>
        <w:rPr>
          <w:rStyle w:val="Style13ptBold"/>
          <w:b w:val="0"/>
        </w:rPr>
        <w:t xml:space="preserve"> Itself,” Brian Eckhouse, 7/20/17, </w:t>
      </w:r>
      <w:hyperlink r:id="rId127" w:history="1">
        <w:r w:rsidRPr="000475FC">
          <w:rPr>
            <w:rStyle w:val="Hyperlink"/>
          </w:rPr>
          <w:t>https://www.bloomberg.com/news/articles/2017-07-20/the-fossil-fuels-project-that-pits-trump-s-base-against-itself)</w:t>
        </w:r>
      </w:hyperlink>
      <w:r>
        <w:rPr>
          <w:rStyle w:val="Style13ptBold"/>
          <w:b w:val="0"/>
        </w:rPr>
        <w:t xml:space="preserve"> // SR</w:t>
      </w:r>
    </w:p>
    <w:p w:rsidR="00CA1173" w:rsidRDefault="00CA1173" w:rsidP="00CA1173">
      <w:r w:rsidRPr="00862E43">
        <w:rPr>
          <w:rStyle w:val="StyleUnderline"/>
        </w:rPr>
        <w:t>For a landmark fossil-fuel program deep in Trump country</w:t>
      </w:r>
      <w:r>
        <w:t xml:space="preserve">, it’s not environmentalists who are </w:t>
      </w:r>
      <w:r w:rsidRPr="00862E43">
        <w:rPr>
          <w:rStyle w:val="StyleUnderline"/>
        </w:rPr>
        <w:t>the biggest threat</w:t>
      </w:r>
      <w:r>
        <w:t xml:space="preserve">. It </w:t>
      </w:r>
      <w:r w:rsidRPr="00862E43">
        <w:rPr>
          <w:rStyle w:val="StyleUnderline"/>
        </w:rPr>
        <w:t>may be Donald Trump himself</w:t>
      </w:r>
      <w:r>
        <w:t xml:space="preserve">. </w:t>
      </w:r>
      <w:r w:rsidRPr="00862E43">
        <w:rPr>
          <w:rStyle w:val="StyleUnderline"/>
        </w:rPr>
        <w:t>The $3.8 billion project in Lake Charles, Louisiana, would take waste from oil refining and turn it into synthetic natural gas while capturing emissions. Those products would be turned into high-value chemicals like methanol and hydrogen. Carbon dioxide, the greenhouse gas blamed for global warming, would be injected into the Earth to stimulate oil production</w:t>
      </w:r>
      <w:r>
        <w:t xml:space="preserve">. For the promoters, the project could spur 1,000 jobs, use General Electric Co.-licensed equipment and showcase cutting-edge machinery to help decarbonize oil. The catch: the technology isn’t broadly proven, so banks won’t yet finance it. That means there are few sources of project debt. The most obvious lender would be a U.S. Energy Department program that some Republicans are intent on neutering. </w:t>
      </w:r>
      <w:r w:rsidRPr="00862E43">
        <w:rPr>
          <w:rStyle w:val="StyleUnderline"/>
        </w:rPr>
        <w:t>The debate about whether the government should lend a hand in Lake Charles could divide Republicans as TransCanada Corp.’s Keystone XL pipeline did for President Barack Obama’s administration. It pits supporting companies, Republicans in Congress and Breitbart News Network LLC against the Tea Party and the Heritage Foundation, which oppose corporate handouts</w:t>
      </w:r>
      <w:r>
        <w:t xml:space="preserve">. “This will be their Keystone: Do you support job creation, or ideology?’’ said Brendan Bell, the former director of strategic initiatives at the Energy Department’s loan programs office. “There’s going to be a reckoning here.’’ In the waning days of Obama’s presidency, the department’s loan programs office conditionally approved a loan guarantee of up to $2 billion for Lake Charles Methanol LLC, a Houston-based developer that uses gasification technology to refine petroleum coke into chemicals. Department funding for the Louisiana project could enable the developer to bring in more backers -- and encourage banks to support similar projects. A Republican senator from Louisiana is backing Lake Charles. “There is some advantage to have the Department of Energy’s support,’’ Bill Cassidy, who maintains an office in Lake Charles in the marshy area at the state’s southwest corner, said in an interview earlier this year. New technology “often needs initial support before the bond market comes in.’’ </w:t>
      </w:r>
      <w:r w:rsidRPr="00862E43">
        <w:rPr>
          <w:rStyle w:val="StyleUnderline"/>
        </w:rPr>
        <w:t>The energy department program already has designated $8.5 billion for loan guarantees for advanced-fuel projects, and Lake Charles Methanol could be the first to benefit. That funding is at risk in Trump’s 2018 budget proposal, which targets reductions for energy department programs.</w:t>
      </w:r>
      <w:r>
        <w:t xml:space="preserve"> There are some congressional efforts that would effectively grandfather the project. </w:t>
      </w:r>
      <w:r w:rsidRPr="00862E43">
        <w:rPr>
          <w:rStyle w:val="StyleUnderline"/>
        </w:rPr>
        <w:t>Republicans have been critical of the loan programs office for years, highlighted by its most prominent failure to date -- the $535 million loan guarantee for Solyndra LLC, a California solar manufacturer that went bankrupt in 2011.</w:t>
      </w:r>
      <w:r>
        <w:t xml:space="preserve"> </w:t>
      </w:r>
      <w:r w:rsidRPr="00862E43">
        <w:rPr>
          <w:rStyle w:val="StyleUnderline"/>
        </w:rPr>
        <w:t>Yet, money for Lake Charles would create the sort of jobs Trump has promised to support. “It’s an ideological debate dividing the Republican Party,”</w:t>
      </w:r>
      <w:r>
        <w:t xml:space="preserve"> said Josh Freed, vice president at Washington-based liberal think tank Third Way. The loan office dates to the George W. Bush administration. Its part bank and part venture capital investor, offering loan guarantees where financing from commercial banks is unavailable. Despite the failure of Solyndra, the office’s track record of successes would be the envy of Wall Street. Still, opponents object to the idea of the government being involved. “</w:t>
      </w:r>
      <w:proofErr w:type="gramStart"/>
      <w:r>
        <w:t>It’s</w:t>
      </w:r>
      <w:proofErr w:type="gramEnd"/>
      <w:r>
        <w:t xml:space="preserve"> corporate welfare,” said Nicolas Loris, an energy fellow at The Heritage Foundation, the Washington-based conservative think tank. “</w:t>
      </w:r>
      <w:r w:rsidRPr="00862E43">
        <w:rPr>
          <w:rStyle w:val="StyleUnderline"/>
        </w:rPr>
        <w:t>Maybe it’s something Trump supports, but it’s not something we support</w:t>
      </w:r>
      <w:r>
        <w:t>.” The office supported some of the country’s first big solar photovoltaic farms, helped commercialize solar-thermal systems, advanced nuclear designs, molten-salt energy storage and other technologies, and once approved a direct loan (since repaid) to Elon Musk’s Tesla Inc. By most measures, it’s been enormously successful. It’s granted 30 guarantees to clean-energy projects, has a loan-loss ratio of just 2.3 percent and expects to make $5 billion. Lake Charles must arrange project equity, which the developers had aimed to complete by the second quarter, and secure final approval from Energy Secretary Rick Perry, the former Texas governor. Fluor Corp., based in Irving, Texas, is the project’s builder. A representative for the project declined to comment.</w:t>
      </w:r>
    </w:p>
    <w:p w:rsidR="00CA1173" w:rsidRDefault="00CA1173" w:rsidP="00CA1173"/>
    <w:p w:rsidR="00CA1173" w:rsidRDefault="00CA1173" w:rsidP="00CA1173">
      <w:pPr>
        <w:rPr>
          <w:u w:val="single"/>
        </w:rPr>
      </w:pPr>
    </w:p>
    <w:p w:rsidR="00CA1173" w:rsidRDefault="00CA1173" w:rsidP="00CA1173">
      <w:pPr>
        <w:pStyle w:val="Heading4"/>
      </w:pPr>
      <w:r>
        <w:t>Trump’s base is already leaving him – they are supporting Sessions despite Trump’s criticisms</w:t>
      </w:r>
    </w:p>
    <w:p w:rsidR="00CA1173" w:rsidRPr="003943B1" w:rsidRDefault="00CA1173" w:rsidP="00CA1173">
      <w:pPr>
        <w:rPr>
          <w:rStyle w:val="Style13ptBold"/>
          <w:b w:val="0"/>
        </w:rPr>
      </w:pPr>
      <w:r>
        <w:rPr>
          <w:rStyle w:val="Style13ptBold"/>
        </w:rPr>
        <w:t xml:space="preserve">Horwitz et al 7/24 </w:t>
      </w:r>
      <w:r>
        <w:rPr>
          <w:rStyle w:val="Style13ptBold"/>
          <w:b w:val="0"/>
        </w:rPr>
        <w:t xml:space="preserve">Sari Horwitz is a three-time Pulitzer Prize-winning member of the Washington Post. (Chicago Tribune, “Trump administration weighs options to replace Jeff Sessions,” Sari Horwitz, Matt Zapotosky, and Robert Costa, 7/24/17, </w:t>
      </w:r>
      <w:hyperlink r:id="rId128" w:history="1">
        <w:r w:rsidRPr="000475FC">
          <w:rPr>
            <w:rStyle w:val="Hyperlink"/>
          </w:rPr>
          <w:t>http://www.chicagotribune.com/news/nationworld/politics/ct-trump-criticize-jeff-sessions-20170724-story.html)</w:t>
        </w:r>
      </w:hyperlink>
      <w:r>
        <w:rPr>
          <w:rStyle w:val="Style13ptBold"/>
          <w:b w:val="0"/>
        </w:rPr>
        <w:t xml:space="preserve"> // SR</w:t>
      </w:r>
    </w:p>
    <w:p w:rsidR="00CA1173" w:rsidRPr="003943B1" w:rsidRDefault="00CA1173" w:rsidP="00CA1173">
      <w:pPr>
        <w:rPr>
          <w:rStyle w:val="StyleUnderline"/>
        </w:rPr>
      </w:pPr>
      <w:r w:rsidRPr="003943B1">
        <w:rPr>
          <w:u w:val="single"/>
        </w:rPr>
        <w:t>President Donald Trump and his advisers are privately discussing the possibility of replacing Attorney General Jeff Sessions</w:t>
      </w:r>
      <w:r>
        <w:t xml:space="preserve">, and some confidants are floating prospects who could take his place were he to resign or be fired, according to people familiar with the talks. </w:t>
      </w:r>
      <w:r w:rsidRPr="003943B1">
        <w:rPr>
          <w:rStyle w:val="Emphasis"/>
        </w:rPr>
        <w:t>Members of Trump's circle</w:t>
      </w:r>
      <w:r w:rsidRPr="003943B1">
        <w:rPr>
          <w:rStyle w:val="StyleUnderline"/>
        </w:rPr>
        <w:t xml:space="preserve">, including White House officials, </w:t>
      </w:r>
      <w:r w:rsidRPr="003943B1">
        <w:rPr>
          <w:rStyle w:val="Emphasis"/>
        </w:rPr>
        <w:t>have increasingly raised the question among themselves in recent days as the president has continued to vent his frustration with the attorney general</w:t>
      </w:r>
      <w:r w:rsidRPr="003943B1">
        <w:rPr>
          <w:rStyle w:val="StyleUnderline"/>
        </w:rPr>
        <w:t>, the people said</w:t>
      </w:r>
      <w:r>
        <w:t xml:space="preserve">. Replacing Sessions is viewed by some Trump associates as potentially being part of a strategy to fire Special Counsel Robert Mueller and end his investigation of whether the Trump campaign coordinated with the Kremlin to influence the 2016 election, according to the people, who spoke on the condition of anonymity because they were not authorized to comment publicly. So why aren't the Committees and investigators, and of course our beleaguered A.G., looking into Crooked Hillarys crimes &amp; Russia relations? </w:t>
      </w:r>
      <w:r w:rsidRPr="003943B1">
        <w:rPr>
          <w:rStyle w:val="StyleUnderline"/>
        </w:rPr>
        <w:t>The president took another swipe at Sessions on Monday, calling his attorney general "our beleaguered A.G."</w:t>
      </w:r>
      <w:r>
        <w:t xml:space="preserve"> and asking why Sessions was not "looking into Crooked Hillary's crimes &amp; Russia relations?" Both points are notable. </w:t>
      </w:r>
      <w:r w:rsidRPr="003943B1">
        <w:rPr>
          <w:rStyle w:val="StyleUnderline"/>
        </w:rPr>
        <w:t>Sessions was once considered one of Trump's closest advisers and enjoyed access few others had</w:t>
      </w:r>
      <w:r>
        <w:t>. Now he is left to endure regular public criticism by his boss</w:t>
      </w:r>
      <w:r w:rsidRPr="003943B1">
        <w:rPr>
          <w:rStyle w:val="StyleUnderline"/>
        </w:rPr>
        <w:t>. Trump's suggestion, too, that his top law enforcement official investigate a former political rival is astounding, and even his allies have said in the past that such a move would be unheard of in the United States</w:t>
      </w:r>
      <w:r>
        <w:t xml:space="preserve">. Trump, after the election, had backed away from the idea of possibly prosecuting Hillary Clinton. Sessions's tight relationship with Trump and the White House has unraveled since he recused himself in March from the Russia probe. The president had privately complained about that decision for weeks, and in an interview with the New York Times last week he said he would not have appointed Sessions as attorney general had he known that Sessions would do such a thing. After Sessions recused himself, he passed on the responsibility to Deputy Attorney General Rod Rosenstein, who then appointed Mueller as special counsel overseeing the Russia investigation. Trump could order Rosenstein - and then Associate Attorney General Rachel Brand - to fire Mueller. If they quit instead of doing so, he could appoint an acting attorney general who would. Trump could also appoint an acting attorney general with them in place - effectively passing over Rosenstein and Brand - and order that person to remove the special counsel. Trump's authority to jump Rosenstein and Brand, though, is murky. The Justice Department has issued opinions in the past saying that such a move is and isn't permissible. And his pick for an acting attorney general would have to have Senate confirmation and be serving elsewhere in the government or have worked in the Justice Department for 90 days within the past 365 and be at a certain senior pay level. Another scenario is that Trump could make a recess appointment, said Steve Vladeck, a professor at the University </w:t>
      </w:r>
      <w:proofErr w:type="gramStart"/>
      <w:r>
        <w:t>of Texas School of</w:t>
      </w:r>
      <w:proofErr w:type="gramEnd"/>
      <w:r>
        <w:t xml:space="preserve"> Law. Under that plan, Trump could choose an attorney general during the August recess who would serve until the end of the next Senate session, which could be early January 2019. That person would have the same authority as someone who is confirmed by the Senate, Vladeck said. Among the names being floated as possible Sessions replacements are Sen. Ted Cruz, R-Texas, and former New York mayor Rudolph W. Giuliani, according to people familiar with the conversations. Giuliani dismissed a report mentioning his name as a possible attorney general and told CNN that Sessions "made the right decision under the rules of the Justice Department" to recuse himself. He did not return a message seeking comment. In a statement released late Monday, Cruz said he was "deeply gratified that we have a principled conservative like Jeff Sessions serving as Attorney General. The stories being reported in the media tonight are false. My focus is and will remain on fighting every day to defend 28 million Texans in the U.S. Senate." </w:t>
      </w:r>
      <w:r w:rsidRPr="003943B1">
        <w:rPr>
          <w:rStyle w:val="StyleUnderline"/>
        </w:rPr>
        <w:t>Some Trump advisers said that this process could be agonizing for the attorney general, with the president's anger flaring but no decision being reached for weeks or maybe months, leaving Sessions isolated from the White House</w:t>
      </w:r>
      <w:r>
        <w:t xml:space="preserve">. Sessions was at the White House complex on Monday for a routine meeting but did not meet with the president. </w:t>
      </w:r>
      <w:r w:rsidRPr="003943B1">
        <w:rPr>
          <w:rStyle w:val="StyleUnderline"/>
        </w:rPr>
        <w:t>But not all in Trump's orbit share the view that Sessions' days are numbered. Anthony Scaramucci, the new White House communications director, told CNN on Monday afternoon that Trump and Sessions "need to sit down face-to-face and have a reconciliation and a discussion of the future."</w:t>
      </w:r>
      <w:r>
        <w:t xml:space="preserve"> Former House speaker Newt Gingrich, R-Ga., a vigorous Trump ally, said in an interview that he and Trump had talked about Sessions and that Trump had indicated "he was very unhappy both with the recusal and the fact that Jeff didn't talk to him beforehand." </w:t>
      </w:r>
      <w:r w:rsidRPr="003943B1">
        <w:rPr>
          <w:rStyle w:val="StyleUnderline"/>
        </w:rPr>
        <w:t>But Gingrich said he would "strongly oppose" the firing of Sessions, because "</w:t>
      </w:r>
      <w:r w:rsidRPr="003943B1">
        <w:rPr>
          <w:rStyle w:val="Emphasis"/>
        </w:rPr>
        <w:t>I think his base likes Sessions</w:t>
      </w:r>
      <w:r w:rsidRPr="003943B1">
        <w:rPr>
          <w:rStyle w:val="StyleUnderline"/>
        </w:rPr>
        <w:t>." "</w:t>
      </w:r>
      <w:r w:rsidRPr="003943B1">
        <w:rPr>
          <w:rStyle w:val="Emphasis"/>
        </w:rPr>
        <w:t>His base thinks</w:t>
      </w:r>
      <w:r w:rsidRPr="003943B1">
        <w:rPr>
          <w:rStyle w:val="StyleUnderline"/>
        </w:rPr>
        <w:t xml:space="preserve"> that on things like [violent street gangs] and sanctuary cities </w:t>
      </w:r>
      <w:r w:rsidRPr="003943B1">
        <w:rPr>
          <w:rStyle w:val="Emphasis"/>
        </w:rPr>
        <w:t>that Sessions is doing a fine job, and I think his base would be confused</w:t>
      </w:r>
      <w:r w:rsidRPr="003943B1">
        <w:rPr>
          <w:rStyle w:val="StyleUnderline"/>
        </w:rPr>
        <w:t>,</w:t>
      </w:r>
      <w:r>
        <w:t xml:space="preserve">" Gingrich said. Gingrich also said he believed Sessions could survive the president's criticisms. "He said he's beleaguered, not failed, and he is a little beleaguered," Gingrich said. "This whole thing has been a mess." Trump, though, continues to let Sessions twist in the wind. One person close to Trump said the president asked him about how firing Sessions "would play in the conservative media." Trump also asked him whether it would help to replace Sessions "with a major conservative," the person said. For his part, Sessions shows no signs of stepping down. On Friday, Sessions traveled to Philadelphia to meet with law enforcement officials. In his speech, he vowed to crack down on illegal immigration and on "sanctuary cities" that are not communicating with federal authorities about undocumented immigrants. He spoke of how hard he is working, despite having none of his U.S. attorneys in place and most of his senior officials still not confirmed by the Senate. "I do my best every day," Sessions said, "to fulfill the goals the president and I share." </w:t>
      </w:r>
      <w:r w:rsidRPr="003943B1">
        <w:rPr>
          <w:rStyle w:val="Emphasis"/>
        </w:rPr>
        <w:t>Several of Sessions's Republican former colleagues on Capitol Hill have defended him in the face of the president's criticism</w:t>
      </w:r>
      <w:r w:rsidRPr="003943B1">
        <w:rPr>
          <w:rStyle w:val="StyleUnderline"/>
        </w:rPr>
        <w:t>. Sen. John Cornyn, R-Texas, a close friend, said that Sessions was "doing just fine." He also encouraged the president to try to patch up his relationship with his attorney general. "They're both adults, and they can work it out," Cornyn said.</w:t>
      </w:r>
    </w:p>
    <w:p w:rsidR="00CA1173" w:rsidRPr="00C05947" w:rsidRDefault="00CA1173" w:rsidP="00CA1173"/>
    <w:p w:rsidR="00CA1173" w:rsidRDefault="00CA1173" w:rsidP="00CA1173">
      <w:pPr>
        <w:pStyle w:val="Heading1"/>
      </w:pPr>
      <w:r>
        <w:t>Devos DA 2AC (CTE)</w:t>
      </w:r>
    </w:p>
    <w:p w:rsidR="00CA1173" w:rsidRDefault="00CA1173" w:rsidP="00CA1173"/>
    <w:p w:rsidR="00CA1173" w:rsidRDefault="00CA1173" w:rsidP="00CA1173">
      <w:pPr>
        <w:pStyle w:val="Heading4"/>
      </w:pPr>
      <w:r w:rsidRPr="00027FFD">
        <w:rPr>
          <w:u w:val="single"/>
        </w:rPr>
        <w:t>Case outweighs and turns the DA</w:t>
      </w:r>
      <w:r>
        <w:t xml:space="preserve">- improving economic conditions is </w:t>
      </w:r>
      <w:r w:rsidRPr="00027FFD">
        <w:rPr>
          <w:u w:val="single"/>
        </w:rPr>
        <w:t>vital</w:t>
      </w:r>
      <w:r>
        <w:t xml:space="preserve"> to address racial disparities and inequalities- providing CTE is the best way to empower students to find prosperity to end racial prejudice by improving living conditions and solving the economic crisis</w:t>
      </w:r>
    </w:p>
    <w:p w:rsidR="00CA1173" w:rsidRPr="008E42B0" w:rsidRDefault="00CA1173" w:rsidP="00CA1173"/>
    <w:p w:rsidR="00CA1173" w:rsidRPr="00086A2B" w:rsidRDefault="00CA1173" w:rsidP="00CA1173">
      <w:pPr>
        <w:pStyle w:val="Heading4"/>
        <w:rPr>
          <w:rStyle w:val="Style13ptBold"/>
          <w:b/>
        </w:rPr>
      </w:pPr>
      <w:r w:rsidRPr="00086A2B">
        <w:rPr>
          <w:rStyle w:val="Style13ptBold"/>
        </w:rPr>
        <w:t xml:space="preserve">Uniqueness overwhelms – their author concedes progressives won’t take the bait or buy-in to Trump-brand proposals </w:t>
      </w:r>
    </w:p>
    <w:p w:rsidR="00CA1173" w:rsidRPr="00595D3B" w:rsidRDefault="00CA1173" w:rsidP="00CA1173">
      <w:r w:rsidRPr="00595D3B">
        <w:rPr>
          <w:rStyle w:val="Style13ptBold"/>
        </w:rPr>
        <w:t>Williams ’17</w:t>
      </w:r>
      <w:r w:rsidRPr="00595D3B">
        <w:t xml:space="preserve"> (Conor P. Williams is a senior researcher in New America’s Education Policy Program and founder of its Dual Language Learners National Work Group. Williams is a former first-grade teacher who holds a Ph.D. in government from Georgetown University, a master’s in science for teachers fro</w:t>
      </w:r>
      <w:r>
        <w:t xml:space="preserve"> </w:t>
      </w:r>
      <w:r w:rsidRPr="00595D3B">
        <w:t xml:space="preserve">m Pace University and a B.A. in government and Spanish from Bowdoin College. “Williams: The Temptation to Compromise </w:t>
      </w:r>
      <w:proofErr w:type="gramStart"/>
      <w:r w:rsidRPr="00595D3B">
        <w:t>With</w:t>
      </w:r>
      <w:proofErr w:type="gramEnd"/>
      <w:r w:rsidRPr="00595D3B">
        <w:t xml:space="preserve"> Trump on Schools — and Why It Might Kill Education Reform.” January 18, 2017. https://www.the74million.org/article/williams-the-temptation-to-compromise-with-trump-on-schools-and-why-</w:t>
      </w:r>
      <w:r>
        <w:t>it-might-kill-education-reform)</w:t>
      </w:r>
    </w:p>
    <w:p w:rsidR="00CA1173" w:rsidRPr="003077EC" w:rsidRDefault="00CA1173" w:rsidP="00CA1173">
      <w:pPr>
        <w:rPr>
          <w:rFonts w:asciiTheme="minorHAnsi" w:hAnsiTheme="minorHAnsi" w:cstheme="minorHAnsi"/>
          <w:sz w:val="8"/>
        </w:rPr>
      </w:pPr>
      <w:r w:rsidRPr="003077EC">
        <w:rPr>
          <w:rFonts w:asciiTheme="minorHAnsi" w:hAnsiTheme="minorHAnsi" w:cstheme="minorHAnsi"/>
          <w:sz w:val="8"/>
        </w:rPr>
        <w:t xml:space="preserve">As the prospect of unified GOP control of the federal government roars into view, some of those </w:t>
      </w:r>
      <w:r w:rsidRPr="00595D3B">
        <w:rPr>
          <w:rFonts w:asciiTheme="minorHAnsi" w:hAnsiTheme="minorHAnsi" w:cstheme="minorHAnsi"/>
          <w:u w:val="single"/>
        </w:rPr>
        <w:t>Republicans are discovering that</w:t>
      </w:r>
      <w:r w:rsidRPr="003077EC">
        <w:rPr>
          <w:rFonts w:asciiTheme="minorHAnsi" w:hAnsiTheme="minorHAnsi" w:cstheme="minorHAnsi"/>
          <w:sz w:val="8"/>
        </w:rPr>
        <w:t xml:space="preserve">, hey, </w:t>
      </w:r>
      <w:r w:rsidRPr="00595D3B">
        <w:rPr>
          <w:rFonts w:asciiTheme="minorHAnsi" w:hAnsiTheme="minorHAnsi" w:cstheme="minorHAnsi"/>
          <w:u w:val="single"/>
        </w:rPr>
        <w:t xml:space="preserve">the orange guy might just </w:t>
      </w:r>
      <w:r w:rsidRPr="00595D3B">
        <w:rPr>
          <w:rFonts w:asciiTheme="minorHAnsi" w:hAnsiTheme="minorHAnsi" w:cstheme="minorHAnsi"/>
          <w:b/>
          <w:u w:val="single"/>
        </w:rPr>
        <w:t>have the juice they need</w:t>
      </w:r>
      <w:r w:rsidRPr="00595D3B">
        <w:rPr>
          <w:rFonts w:asciiTheme="minorHAnsi" w:hAnsiTheme="minorHAnsi" w:cstheme="minorHAnsi"/>
          <w:u w:val="single"/>
        </w:rPr>
        <w:t xml:space="preserve"> </w:t>
      </w:r>
      <w:r w:rsidRPr="00595D3B">
        <w:rPr>
          <w:rFonts w:asciiTheme="minorHAnsi" w:hAnsiTheme="minorHAnsi" w:cstheme="minorHAnsi"/>
          <w:b/>
          <w:u w:val="single"/>
        </w:rPr>
        <w:t>to push through a reform priority</w:t>
      </w:r>
      <w:r w:rsidRPr="003077EC">
        <w:rPr>
          <w:rFonts w:asciiTheme="minorHAnsi" w:hAnsiTheme="minorHAnsi" w:cstheme="minorHAnsi"/>
          <w:sz w:val="8"/>
        </w:rPr>
        <w:t xml:space="preserve"> or two. As my New America colleague Kevin Carey has put it, conservatives and Republicans in Washington, D.C., who, after eight years out of power and for reasons that range from wishful thinking to much worse, are busily convincing themselves that Donald Trump is redeemable. He is not. His bigotry is bone-deep. Indeed, après le deluge de Trump, some </w:t>
      </w:r>
      <w:r w:rsidRPr="00595D3B">
        <w:rPr>
          <w:rFonts w:asciiTheme="minorHAnsi" w:hAnsiTheme="minorHAnsi" w:cstheme="minorHAnsi"/>
          <w:u w:val="single"/>
        </w:rPr>
        <w:t>conservative education reformers have started</w:t>
      </w:r>
      <w:r w:rsidRPr="003077EC">
        <w:rPr>
          <w:rFonts w:asciiTheme="minorHAnsi" w:hAnsiTheme="minorHAnsi" w:cstheme="minorHAnsi"/>
          <w:sz w:val="8"/>
        </w:rPr>
        <w:t xml:space="preserve"> feeling out the center and left of what remains of the education reform movement </w:t>
      </w:r>
      <w:r w:rsidRPr="00595D3B">
        <w:rPr>
          <w:rFonts w:asciiTheme="minorHAnsi" w:hAnsiTheme="minorHAnsi" w:cstheme="minorHAnsi"/>
          <w:u w:val="single"/>
        </w:rPr>
        <w:t>to ask us to</w:t>
      </w:r>
      <w:r w:rsidRPr="003077EC">
        <w:rPr>
          <w:rFonts w:asciiTheme="minorHAnsi" w:hAnsiTheme="minorHAnsi" w:cstheme="minorHAnsi"/>
          <w:sz w:val="8"/>
        </w:rPr>
        <w:t xml:space="preserve"> swallow our concerns and </w:t>
      </w:r>
      <w:r w:rsidRPr="00595D3B">
        <w:rPr>
          <w:rFonts w:asciiTheme="minorHAnsi" w:hAnsiTheme="minorHAnsi" w:cstheme="minorHAnsi"/>
          <w:b/>
          <w:u w:val="single"/>
        </w:rPr>
        <w:t>work with the incoming administration</w:t>
      </w:r>
      <w:r w:rsidRPr="00595D3B">
        <w:rPr>
          <w:rFonts w:asciiTheme="minorHAnsi" w:hAnsiTheme="minorHAnsi" w:cstheme="minorHAnsi"/>
          <w:u w:val="single"/>
        </w:rPr>
        <w:t xml:space="preserve"> “for the kids.”</w:t>
      </w:r>
      <w:r w:rsidRPr="003077EC">
        <w:rPr>
          <w:rFonts w:asciiTheme="minorHAnsi" w:hAnsiTheme="minorHAnsi" w:cstheme="minorHAnsi"/>
          <w:sz w:val="8"/>
        </w:rPr>
        <w:t xml:space="preserve"> I asked Shavar Jeffries, president of the Democrats for Education Reform (a key progressive reform organization) about the dynamics of this situation. He explained them this way: “We think that </w:t>
      </w:r>
      <w:r w:rsidRPr="00595D3B">
        <w:rPr>
          <w:rFonts w:asciiTheme="minorHAnsi" w:hAnsiTheme="minorHAnsi" w:cstheme="minorHAnsi"/>
          <w:u w:val="single"/>
        </w:rPr>
        <w:t>just because we strongly disagree with the president</w:t>
      </w:r>
      <w:r w:rsidRPr="003077EC">
        <w:rPr>
          <w:rFonts w:asciiTheme="minorHAnsi" w:hAnsiTheme="minorHAnsi" w:cstheme="minorHAnsi"/>
          <w:sz w:val="8"/>
        </w:rPr>
        <w:t xml:space="preserve">-elect </w:t>
      </w:r>
      <w:r w:rsidRPr="00595D3B">
        <w:rPr>
          <w:rFonts w:asciiTheme="minorHAnsi" w:hAnsiTheme="minorHAnsi" w:cstheme="minorHAnsi"/>
          <w:u w:val="single"/>
        </w:rPr>
        <w:t>on</w:t>
      </w:r>
      <w:r w:rsidRPr="003077EC">
        <w:rPr>
          <w:rFonts w:asciiTheme="minorHAnsi" w:hAnsiTheme="minorHAnsi" w:cstheme="minorHAnsi"/>
          <w:sz w:val="8"/>
        </w:rPr>
        <w:t xml:space="preserve"> a variety of </w:t>
      </w:r>
      <w:r w:rsidRPr="00595D3B">
        <w:rPr>
          <w:rFonts w:asciiTheme="minorHAnsi" w:hAnsiTheme="minorHAnsi" w:cstheme="minorHAnsi"/>
          <w:u w:val="single"/>
        </w:rPr>
        <w:t>different policies</w:t>
      </w:r>
      <w:r w:rsidRPr="003077EC">
        <w:rPr>
          <w:rFonts w:asciiTheme="minorHAnsi" w:hAnsiTheme="minorHAnsi" w:cstheme="minorHAnsi"/>
          <w:sz w:val="8"/>
        </w:rPr>
        <w:t xml:space="preserve"> and the rhetoric undergirding those policies, that </w:t>
      </w:r>
      <w:r w:rsidRPr="00595D3B">
        <w:rPr>
          <w:rFonts w:asciiTheme="minorHAnsi" w:hAnsiTheme="minorHAnsi" w:cstheme="minorHAnsi"/>
          <w:b/>
          <w:u w:val="single"/>
        </w:rPr>
        <w:t>doesn’t mean</w:t>
      </w:r>
      <w:r w:rsidRPr="003077EC">
        <w:rPr>
          <w:rFonts w:asciiTheme="minorHAnsi" w:hAnsiTheme="minorHAnsi" w:cstheme="minorHAnsi"/>
          <w:sz w:val="8"/>
        </w:rPr>
        <w:t xml:space="preserve"> that </w:t>
      </w:r>
      <w:r w:rsidRPr="00595D3B">
        <w:rPr>
          <w:rFonts w:asciiTheme="minorHAnsi" w:hAnsiTheme="minorHAnsi" w:cstheme="minorHAnsi"/>
          <w:u w:val="single"/>
        </w:rPr>
        <w:t>there aren’t</w:t>
      </w:r>
      <w:r w:rsidRPr="003077EC">
        <w:rPr>
          <w:rFonts w:asciiTheme="minorHAnsi" w:hAnsiTheme="minorHAnsi" w:cstheme="minorHAnsi"/>
          <w:sz w:val="8"/>
        </w:rPr>
        <w:t xml:space="preserve"> a number of </w:t>
      </w:r>
      <w:r w:rsidRPr="00595D3B">
        <w:rPr>
          <w:rFonts w:asciiTheme="minorHAnsi" w:hAnsiTheme="minorHAnsi" w:cstheme="minorHAnsi"/>
          <w:u w:val="single"/>
        </w:rPr>
        <w:t xml:space="preserve">policies that we agree with and </w:t>
      </w:r>
      <w:r w:rsidRPr="00595D3B">
        <w:rPr>
          <w:rFonts w:asciiTheme="minorHAnsi" w:hAnsiTheme="minorHAnsi" w:cstheme="minorHAnsi"/>
          <w:b/>
          <w:u w:val="single"/>
        </w:rPr>
        <w:t>would benefit</w:t>
      </w:r>
      <w:r w:rsidRPr="003077EC">
        <w:rPr>
          <w:rFonts w:asciiTheme="minorHAnsi" w:hAnsiTheme="minorHAnsi" w:cstheme="minorHAnsi"/>
          <w:sz w:val="8"/>
        </w:rPr>
        <w:t xml:space="preserve"> the </w:t>
      </w:r>
      <w:r w:rsidRPr="00595D3B">
        <w:rPr>
          <w:rFonts w:asciiTheme="minorHAnsi" w:hAnsiTheme="minorHAnsi" w:cstheme="minorHAnsi"/>
          <w:b/>
          <w:u w:val="single"/>
        </w:rPr>
        <w:t>families</w:t>
      </w:r>
      <w:r w:rsidRPr="003077EC">
        <w:rPr>
          <w:rFonts w:asciiTheme="minorHAnsi" w:hAnsiTheme="minorHAnsi" w:cstheme="minorHAnsi"/>
          <w:sz w:val="8"/>
        </w:rPr>
        <w:t xml:space="preserve"> that we advocate for...</w:t>
      </w:r>
      <w:r w:rsidRPr="00595D3B">
        <w:rPr>
          <w:rFonts w:asciiTheme="minorHAnsi" w:hAnsiTheme="minorHAnsi" w:cstheme="minorHAnsi"/>
          <w:b/>
          <w:u w:val="single"/>
        </w:rPr>
        <w:t>even if it’s one issue</w:t>
      </w:r>
      <w:r w:rsidRPr="00595D3B">
        <w:rPr>
          <w:rFonts w:asciiTheme="minorHAnsi" w:hAnsiTheme="minorHAnsi" w:cstheme="minorHAnsi"/>
          <w:u w:val="single"/>
        </w:rPr>
        <w:t xml:space="preserve">, even if it’s one out of a hundred, we’re gonna work to ensure that </w:t>
      </w:r>
      <w:r w:rsidRPr="00595D3B">
        <w:rPr>
          <w:rFonts w:asciiTheme="minorHAnsi" w:hAnsiTheme="minorHAnsi" w:cstheme="minorHAnsi"/>
          <w:b/>
          <w:u w:val="single"/>
        </w:rPr>
        <w:t>it’s positive going forward</w:t>
      </w:r>
      <w:r w:rsidRPr="003077EC">
        <w:rPr>
          <w:rFonts w:asciiTheme="minorHAnsi" w:hAnsiTheme="minorHAnsi" w:cstheme="minorHAnsi"/>
          <w:sz w:val="8"/>
        </w:rPr>
        <w:t xml:space="preserve">.” Other </w:t>
      </w:r>
      <w:r w:rsidRPr="00595D3B">
        <w:rPr>
          <w:rFonts w:asciiTheme="minorHAnsi" w:hAnsiTheme="minorHAnsi" w:cstheme="minorHAnsi"/>
          <w:b/>
          <w:u w:val="single"/>
        </w:rPr>
        <w:t>progressive reformers agree</w:t>
      </w:r>
      <w:r w:rsidRPr="003077EC">
        <w:rPr>
          <w:rFonts w:asciiTheme="minorHAnsi" w:hAnsiTheme="minorHAnsi" w:cstheme="minorHAnsi"/>
          <w:sz w:val="8"/>
        </w:rPr>
        <w:t>. Ned Stanley, deputy director of the New York Campaign for Achievement Now, emailed me, “</w:t>
      </w:r>
      <w:r w:rsidRPr="00595D3B">
        <w:rPr>
          <w:rFonts w:asciiTheme="minorHAnsi" w:hAnsiTheme="minorHAnsi" w:cstheme="minorHAnsi"/>
          <w:u w:val="single"/>
        </w:rPr>
        <w:t>For</w:t>
      </w:r>
      <w:r w:rsidRPr="003077EC">
        <w:rPr>
          <w:rFonts w:asciiTheme="minorHAnsi" w:hAnsiTheme="minorHAnsi" w:cstheme="minorHAnsi"/>
          <w:sz w:val="8"/>
        </w:rPr>
        <w:t xml:space="preserve"> the </w:t>
      </w:r>
      <w:r w:rsidRPr="00595D3B">
        <w:rPr>
          <w:rFonts w:asciiTheme="minorHAnsi" w:hAnsiTheme="minorHAnsi" w:cstheme="minorHAnsi"/>
          <w:u w:val="single"/>
        </w:rPr>
        <w:t>reformers</w:t>
      </w:r>
      <w:r w:rsidRPr="003077EC">
        <w:rPr>
          <w:rFonts w:asciiTheme="minorHAnsi" w:hAnsiTheme="minorHAnsi" w:cstheme="minorHAnsi"/>
          <w:sz w:val="8"/>
        </w:rPr>
        <w:t xml:space="preserve"> I know, their </w:t>
      </w:r>
      <w:r w:rsidRPr="00595D3B">
        <w:rPr>
          <w:rFonts w:asciiTheme="minorHAnsi" w:hAnsiTheme="minorHAnsi" w:cstheme="minorHAnsi"/>
          <w:u w:val="single"/>
        </w:rPr>
        <w:t xml:space="preserve">focus in education has </w:t>
      </w:r>
      <w:r w:rsidRPr="00595D3B">
        <w:rPr>
          <w:rFonts w:asciiTheme="minorHAnsi" w:hAnsiTheme="minorHAnsi" w:cstheme="minorHAnsi"/>
          <w:b/>
          <w:u w:val="single"/>
        </w:rPr>
        <w:t>little to do with</w:t>
      </w:r>
      <w:r w:rsidRPr="003077EC">
        <w:rPr>
          <w:rFonts w:asciiTheme="minorHAnsi" w:hAnsiTheme="minorHAnsi" w:cstheme="minorHAnsi"/>
          <w:sz w:val="8"/>
        </w:rPr>
        <w:t xml:space="preserve"> conservatism or progressivism and the policies they advocate for can’t be cleanly placed into </w:t>
      </w:r>
      <w:r w:rsidRPr="00595D3B">
        <w:rPr>
          <w:rFonts w:asciiTheme="minorHAnsi" w:hAnsiTheme="minorHAnsi" w:cstheme="minorHAnsi"/>
          <w:u w:val="single"/>
        </w:rPr>
        <w:t>Democratic or Republican thought silos</w:t>
      </w:r>
      <w:r w:rsidRPr="003077EC">
        <w:rPr>
          <w:rFonts w:asciiTheme="minorHAnsi" w:hAnsiTheme="minorHAnsi" w:cstheme="minorHAnsi"/>
          <w:sz w:val="8"/>
        </w:rPr>
        <w:t xml:space="preserve"> ... Which is to say, </w:t>
      </w:r>
      <w:r w:rsidRPr="00595D3B">
        <w:rPr>
          <w:rFonts w:asciiTheme="minorHAnsi" w:hAnsiTheme="minorHAnsi" w:cstheme="minorHAnsi"/>
          <w:u w:val="single"/>
        </w:rPr>
        <w:t>the question we’re asking is how a dramatically larger number of students can have access to</w:t>
      </w:r>
      <w:r w:rsidRPr="003077EC">
        <w:rPr>
          <w:rFonts w:asciiTheme="minorHAnsi" w:hAnsiTheme="minorHAnsi" w:cstheme="minorHAnsi"/>
          <w:sz w:val="8"/>
        </w:rPr>
        <w:t xml:space="preserve"> significantly </w:t>
      </w:r>
      <w:r w:rsidRPr="00595D3B">
        <w:rPr>
          <w:rFonts w:asciiTheme="minorHAnsi" w:hAnsiTheme="minorHAnsi" w:cstheme="minorHAnsi"/>
          <w:u w:val="single"/>
        </w:rPr>
        <w:t>greater</w:t>
      </w:r>
      <w:r w:rsidRPr="003077EC">
        <w:rPr>
          <w:rFonts w:asciiTheme="minorHAnsi" w:hAnsiTheme="minorHAnsi" w:cstheme="minorHAnsi"/>
          <w:sz w:val="8"/>
        </w:rPr>
        <w:t xml:space="preserve"> options and </w:t>
      </w:r>
      <w:r w:rsidRPr="00595D3B">
        <w:rPr>
          <w:rFonts w:asciiTheme="minorHAnsi" w:hAnsiTheme="minorHAnsi" w:cstheme="minorHAnsi"/>
          <w:u w:val="single"/>
        </w:rPr>
        <w:t xml:space="preserve">opportunity in their lives. That’s a moral question, but </w:t>
      </w:r>
      <w:r w:rsidRPr="00595D3B">
        <w:rPr>
          <w:rFonts w:asciiTheme="minorHAnsi" w:hAnsiTheme="minorHAnsi" w:cstheme="minorHAnsi"/>
          <w:b/>
          <w:u w:val="single"/>
        </w:rPr>
        <w:t>not</w:t>
      </w:r>
      <w:r w:rsidRPr="003077EC">
        <w:rPr>
          <w:rFonts w:asciiTheme="minorHAnsi" w:hAnsiTheme="minorHAnsi" w:cstheme="minorHAnsi"/>
          <w:sz w:val="8"/>
        </w:rPr>
        <w:t xml:space="preserve"> necessarily </w:t>
      </w:r>
      <w:r w:rsidRPr="00595D3B">
        <w:rPr>
          <w:rFonts w:asciiTheme="minorHAnsi" w:hAnsiTheme="minorHAnsi" w:cstheme="minorHAnsi"/>
          <w:b/>
          <w:u w:val="single"/>
        </w:rPr>
        <w:t>a political one</w:t>
      </w:r>
      <w:r w:rsidRPr="003077EC">
        <w:rPr>
          <w:rFonts w:asciiTheme="minorHAnsi" w:hAnsiTheme="minorHAnsi" w:cstheme="minorHAnsi"/>
          <w:sz w:val="8"/>
        </w:rPr>
        <w:t xml:space="preserve">.” And </w:t>
      </w:r>
      <w:r w:rsidRPr="00595D3B">
        <w:rPr>
          <w:rFonts w:asciiTheme="minorHAnsi" w:hAnsiTheme="minorHAnsi" w:cstheme="minorHAnsi"/>
          <w:u w:val="single"/>
        </w:rPr>
        <w:t xml:space="preserve">the political question behind that moral one is </w:t>
      </w:r>
      <w:r w:rsidRPr="00595D3B">
        <w:rPr>
          <w:rFonts w:asciiTheme="minorHAnsi" w:hAnsiTheme="minorHAnsi" w:cstheme="minorHAnsi"/>
          <w:b/>
          <w:u w:val="single"/>
        </w:rPr>
        <w:t>relatively manageable</w:t>
      </w:r>
      <w:r w:rsidRPr="00595D3B">
        <w:rPr>
          <w:rFonts w:asciiTheme="minorHAnsi" w:hAnsiTheme="minorHAnsi" w:cstheme="minorHAnsi"/>
          <w:u w:val="single"/>
        </w:rPr>
        <w:t>: Why shouldn’t progressives who believe in school choice</w:t>
      </w:r>
      <w:r w:rsidRPr="003077EC">
        <w:rPr>
          <w:rFonts w:asciiTheme="minorHAnsi" w:hAnsiTheme="minorHAnsi" w:cstheme="minorHAnsi"/>
          <w:sz w:val="8"/>
        </w:rPr>
        <w:t xml:space="preserve"> sign up to </w:t>
      </w:r>
      <w:r w:rsidRPr="00595D3B">
        <w:rPr>
          <w:rFonts w:asciiTheme="minorHAnsi" w:hAnsiTheme="minorHAnsi" w:cstheme="minorHAnsi"/>
          <w:b/>
          <w:u w:val="single"/>
        </w:rPr>
        <w:t>back</w:t>
      </w:r>
      <w:r w:rsidRPr="00595D3B">
        <w:rPr>
          <w:rFonts w:asciiTheme="minorHAnsi" w:hAnsiTheme="minorHAnsi" w:cstheme="minorHAnsi"/>
          <w:u w:val="single"/>
        </w:rPr>
        <w:t xml:space="preserve"> a </w:t>
      </w:r>
      <w:r w:rsidRPr="003077EC">
        <w:rPr>
          <w:rFonts w:asciiTheme="minorHAnsi" w:hAnsiTheme="minorHAnsi" w:cstheme="minorHAnsi"/>
          <w:sz w:val="8"/>
        </w:rPr>
        <w:t xml:space="preserve">hypothetical </w:t>
      </w:r>
      <w:r w:rsidRPr="00595D3B">
        <w:rPr>
          <w:rFonts w:asciiTheme="minorHAnsi" w:hAnsiTheme="minorHAnsi" w:cstheme="minorHAnsi"/>
          <w:b/>
          <w:u w:val="single"/>
        </w:rPr>
        <w:t>Trump</w:t>
      </w:r>
      <w:r w:rsidRPr="003077EC">
        <w:rPr>
          <w:rFonts w:asciiTheme="minorHAnsi" w:hAnsiTheme="minorHAnsi" w:cstheme="minorHAnsi"/>
          <w:sz w:val="8"/>
        </w:rPr>
        <w:t xml:space="preserve"> administration </w:t>
      </w:r>
      <w:r w:rsidRPr="00595D3B">
        <w:rPr>
          <w:rFonts w:asciiTheme="minorHAnsi" w:hAnsiTheme="minorHAnsi" w:cstheme="minorHAnsi"/>
          <w:b/>
          <w:u w:val="single"/>
        </w:rPr>
        <w:t>proposal to dramatically expand it</w:t>
      </w:r>
      <w:r w:rsidRPr="003077EC">
        <w:rPr>
          <w:rFonts w:asciiTheme="minorHAnsi" w:hAnsiTheme="minorHAnsi" w:cstheme="minorHAnsi"/>
          <w:sz w:val="8"/>
        </w:rPr>
        <w:t xml:space="preserve">? Well, “do it for the kids” is a much more complicated ask than it seems. First of all, most of the old </w:t>
      </w:r>
      <w:r w:rsidRPr="00027FFD">
        <w:rPr>
          <w:rStyle w:val="Emphasis"/>
          <w:highlight w:val="cyan"/>
        </w:rPr>
        <w:t>education reform</w:t>
      </w:r>
      <w:r w:rsidRPr="005952F1">
        <w:rPr>
          <w:rStyle w:val="Emphasis"/>
        </w:rPr>
        <w:t xml:space="preserve"> priorities</w:t>
      </w:r>
      <w:r w:rsidRPr="003077EC">
        <w:rPr>
          <w:rFonts w:asciiTheme="minorHAnsi" w:hAnsiTheme="minorHAnsi" w:cstheme="minorHAnsi"/>
          <w:sz w:val="8"/>
        </w:rPr>
        <w:t xml:space="preserve"> that </w:t>
      </w:r>
      <w:r w:rsidRPr="00595D3B">
        <w:rPr>
          <w:rFonts w:asciiTheme="minorHAnsi" w:hAnsiTheme="minorHAnsi" w:cstheme="minorHAnsi"/>
          <w:u w:val="single"/>
        </w:rPr>
        <w:t>command</w:t>
      </w:r>
      <w:r w:rsidRPr="003077EC">
        <w:rPr>
          <w:rFonts w:asciiTheme="minorHAnsi" w:hAnsiTheme="minorHAnsi" w:cstheme="minorHAnsi"/>
          <w:sz w:val="8"/>
        </w:rPr>
        <w:t xml:space="preserve">ed </w:t>
      </w:r>
      <w:r w:rsidRPr="00595D3B">
        <w:rPr>
          <w:rFonts w:asciiTheme="minorHAnsi" w:hAnsiTheme="minorHAnsi" w:cstheme="minorHAnsi"/>
          <w:b/>
          <w:u w:val="single"/>
        </w:rPr>
        <w:t>bipartisan support</w:t>
      </w:r>
      <w:r w:rsidRPr="003077EC">
        <w:rPr>
          <w:rFonts w:asciiTheme="minorHAnsi" w:hAnsiTheme="minorHAnsi" w:cstheme="minorHAnsi"/>
          <w:sz w:val="8"/>
        </w:rPr>
        <w:t xml:space="preserve"> </w:t>
      </w:r>
      <w:r w:rsidRPr="005952F1">
        <w:rPr>
          <w:rStyle w:val="Emphasis"/>
        </w:rPr>
        <w:t xml:space="preserve">are big, hairy ideas that </w:t>
      </w:r>
      <w:r w:rsidRPr="00027FFD">
        <w:rPr>
          <w:rStyle w:val="Emphasis"/>
          <w:highlight w:val="cyan"/>
        </w:rPr>
        <w:t>spark disagreements in the details</w:t>
      </w:r>
      <w:r w:rsidRPr="003077EC">
        <w:rPr>
          <w:rFonts w:asciiTheme="minorHAnsi" w:hAnsiTheme="minorHAnsi" w:cstheme="minorHAnsi"/>
          <w:sz w:val="8"/>
        </w:rPr>
        <w:t xml:space="preserve">. For instance, school choice is not a panacea. </w:t>
      </w:r>
      <w:r w:rsidRPr="00595D3B">
        <w:rPr>
          <w:rFonts w:asciiTheme="minorHAnsi" w:hAnsiTheme="minorHAnsi" w:cstheme="minorHAnsi"/>
          <w:u w:val="single"/>
        </w:rPr>
        <w:t xml:space="preserve">Well-crafted choice programs can open doors of opportunity for underserved </w:t>
      </w:r>
      <w:r w:rsidRPr="00595D3B">
        <w:rPr>
          <w:rStyle w:val="StyleUnderline"/>
          <w:rFonts w:asciiTheme="minorHAnsi" w:hAnsiTheme="minorHAnsi" w:cstheme="minorHAnsi"/>
        </w:rPr>
        <w:t>children. But</w:t>
      </w:r>
      <w:r w:rsidRPr="003077EC">
        <w:rPr>
          <w:rFonts w:asciiTheme="minorHAnsi" w:hAnsiTheme="minorHAnsi" w:cstheme="minorHAnsi"/>
          <w:sz w:val="8"/>
        </w:rPr>
        <w:t xml:space="preserve"> these are hardly inevitable. Badly designed choice programs with limited oversight generally do nothing for the students they serve. Though it’s a fool’s errand to predict Trump’s plans, it’s fair to say that his team has given no signals that it’s interested in building oversight and accountability into its school choice proposals. Sure, that’s a garden-variety challenge of working across party lines. </w:t>
      </w:r>
      <w:r w:rsidRPr="00595D3B">
        <w:rPr>
          <w:rFonts w:asciiTheme="minorHAnsi" w:hAnsiTheme="minorHAnsi" w:cstheme="minorHAnsi"/>
          <w:u w:val="single"/>
        </w:rPr>
        <w:t xml:space="preserve">In Washington, policy wins </w:t>
      </w:r>
      <w:r w:rsidRPr="00595D3B">
        <w:rPr>
          <w:rFonts w:asciiTheme="minorHAnsi" w:hAnsiTheme="minorHAnsi" w:cstheme="minorHAnsi"/>
          <w:b/>
          <w:u w:val="single"/>
        </w:rPr>
        <w:t>come at the price of ideological priorities</w:t>
      </w:r>
      <w:r w:rsidRPr="003077EC">
        <w:rPr>
          <w:rFonts w:asciiTheme="minorHAnsi" w:hAnsiTheme="minorHAnsi" w:cstheme="minorHAnsi"/>
          <w:sz w:val="8"/>
        </w:rPr>
        <w:t xml:space="preserve">. For instance, in order to secure conservative support for Obama’s signature health care reform law, progressives needed to adopt long-standing conservative policy ideas — like the individual mandate. OK, bad example. But you get the drift — even if the Trump administration’s approach to school choice (or school accountability, or teacher evaluations, or etc.) isn’t ideal, progressive reformers will have to weigh any possible benefits against those costs. At present, </w:t>
      </w:r>
      <w:r w:rsidRPr="00027FFD">
        <w:rPr>
          <w:rStyle w:val="Emphasis"/>
          <w:highlight w:val="cyan"/>
        </w:rPr>
        <w:t>there’s little evidence</w:t>
      </w:r>
      <w:r w:rsidRPr="003077EC">
        <w:rPr>
          <w:rFonts w:asciiTheme="minorHAnsi" w:hAnsiTheme="minorHAnsi" w:cstheme="minorHAnsi"/>
          <w:sz w:val="8"/>
        </w:rPr>
        <w:t xml:space="preserve"> to suggest that </w:t>
      </w:r>
      <w:r w:rsidRPr="00027FFD">
        <w:rPr>
          <w:rStyle w:val="Emphasis"/>
          <w:highlight w:val="cyan"/>
        </w:rPr>
        <w:t>Trump</w:t>
      </w:r>
      <w:r w:rsidRPr="003077EC">
        <w:rPr>
          <w:rFonts w:asciiTheme="minorHAnsi" w:hAnsiTheme="minorHAnsi" w:cstheme="minorHAnsi"/>
          <w:sz w:val="8"/>
        </w:rPr>
        <w:t xml:space="preserve">-branded reform </w:t>
      </w:r>
      <w:r w:rsidRPr="00027FFD">
        <w:rPr>
          <w:rStyle w:val="Emphasis"/>
          <w:highlight w:val="cyan"/>
        </w:rPr>
        <w:t>proposals will be even vaguely tempting to progressive reformers</w:t>
      </w:r>
      <w:r w:rsidRPr="00027FFD">
        <w:rPr>
          <w:rFonts w:asciiTheme="minorHAnsi" w:hAnsiTheme="minorHAnsi" w:cstheme="minorHAnsi"/>
          <w:sz w:val="8"/>
          <w:highlight w:val="cyan"/>
        </w:rPr>
        <w:t xml:space="preserve"> </w:t>
      </w:r>
      <w:r w:rsidRPr="003077EC">
        <w:rPr>
          <w:rFonts w:asciiTheme="minorHAnsi" w:hAnsiTheme="minorHAnsi" w:cstheme="minorHAnsi"/>
          <w:sz w:val="8"/>
        </w:rPr>
        <w:t xml:space="preserve">animated by equity and accountability. Of course, standard-issue bipartisan trade-offs aren’t the only challenge. Trump poses a second challenge for progressive reformers who believe in the promise of charter schools but also work on issues proximate to immigration or civil rights. </w:t>
      </w:r>
      <w:r w:rsidRPr="00595D3B">
        <w:rPr>
          <w:rStyle w:val="Emphasis"/>
          <w:rFonts w:asciiTheme="minorHAnsi" w:hAnsiTheme="minorHAnsi" w:cstheme="minorHAnsi"/>
        </w:rPr>
        <w:t>Consider this</w:t>
      </w:r>
      <w:r w:rsidRPr="003077EC">
        <w:rPr>
          <w:rFonts w:asciiTheme="minorHAnsi" w:hAnsiTheme="minorHAnsi" w:cstheme="minorHAnsi"/>
          <w:sz w:val="8"/>
        </w:rPr>
        <w:t xml:space="preserve"> relatively </w:t>
      </w:r>
      <w:r w:rsidRPr="00595D3B">
        <w:rPr>
          <w:rFonts w:asciiTheme="minorHAnsi" w:hAnsiTheme="minorHAnsi" w:cstheme="minorHAnsi"/>
          <w:u w:val="single"/>
        </w:rPr>
        <w:t>likely scenario</w:t>
      </w:r>
      <w:r w:rsidRPr="003077EC">
        <w:rPr>
          <w:rFonts w:asciiTheme="minorHAnsi" w:hAnsiTheme="minorHAnsi" w:cstheme="minorHAnsi"/>
          <w:sz w:val="8"/>
        </w:rPr>
        <w:t xml:space="preserve">: the </w:t>
      </w:r>
      <w:r w:rsidRPr="00595D3B">
        <w:rPr>
          <w:rStyle w:val="Emphasis"/>
          <w:rFonts w:asciiTheme="minorHAnsi" w:hAnsiTheme="minorHAnsi" w:cstheme="minorHAnsi"/>
        </w:rPr>
        <w:t>Trump</w:t>
      </w:r>
      <w:r w:rsidRPr="003077EC">
        <w:rPr>
          <w:rFonts w:asciiTheme="minorHAnsi" w:hAnsiTheme="minorHAnsi" w:cstheme="minorHAnsi"/>
          <w:sz w:val="8"/>
        </w:rPr>
        <w:t xml:space="preserve"> administration </w:t>
      </w:r>
      <w:r w:rsidRPr="00595D3B">
        <w:rPr>
          <w:rFonts w:asciiTheme="minorHAnsi" w:hAnsiTheme="minorHAnsi" w:cstheme="minorHAnsi"/>
          <w:u w:val="single"/>
        </w:rPr>
        <w:t>moves forward with its regularly</w:t>
      </w:r>
      <w:r w:rsidRPr="003077EC">
        <w:rPr>
          <w:rFonts w:asciiTheme="minorHAnsi" w:hAnsiTheme="minorHAnsi" w:cstheme="minorHAnsi"/>
          <w:sz w:val="8"/>
        </w:rPr>
        <w:t xml:space="preserve"> reiterated </w:t>
      </w:r>
      <w:r w:rsidRPr="00595D3B">
        <w:rPr>
          <w:rFonts w:asciiTheme="minorHAnsi" w:hAnsiTheme="minorHAnsi" w:cstheme="minorHAnsi"/>
          <w:u w:val="single"/>
        </w:rPr>
        <w:t xml:space="preserve">plans to </w:t>
      </w:r>
      <w:r w:rsidRPr="00595D3B">
        <w:rPr>
          <w:rFonts w:asciiTheme="minorHAnsi" w:hAnsiTheme="minorHAnsi" w:cstheme="minorHAnsi"/>
          <w:b/>
          <w:u w:val="single"/>
        </w:rPr>
        <w:t>deport millions of undocumented immigrants</w:t>
      </w:r>
      <w:r w:rsidRPr="00595D3B">
        <w:rPr>
          <w:rFonts w:asciiTheme="minorHAnsi" w:hAnsiTheme="minorHAnsi" w:cstheme="minorHAnsi"/>
          <w:u w:val="single"/>
        </w:rPr>
        <w:t xml:space="preserve"> and begins proceedings to </w:t>
      </w:r>
      <w:r w:rsidRPr="00595D3B">
        <w:rPr>
          <w:rFonts w:asciiTheme="minorHAnsi" w:hAnsiTheme="minorHAnsi" w:cstheme="minorHAnsi"/>
          <w:b/>
          <w:u w:val="single"/>
        </w:rPr>
        <w:t>close the border to Muslims</w:t>
      </w:r>
      <w:r w:rsidRPr="003077EC">
        <w:rPr>
          <w:rFonts w:asciiTheme="minorHAnsi" w:hAnsiTheme="minorHAnsi" w:cstheme="minorHAnsi"/>
          <w:sz w:val="8"/>
        </w:rPr>
        <w:t xml:space="preserve">. Meanwhile, </w:t>
      </w:r>
      <w:r w:rsidRPr="00595D3B">
        <w:rPr>
          <w:rFonts w:asciiTheme="minorHAnsi" w:hAnsiTheme="minorHAnsi" w:cstheme="minorHAnsi"/>
          <w:u w:val="single"/>
        </w:rPr>
        <w:t>his D</w:t>
      </w:r>
      <w:r w:rsidRPr="003077EC">
        <w:rPr>
          <w:rFonts w:asciiTheme="minorHAnsi" w:hAnsiTheme="minorHAnsi" w:cstheme="minorHAnsi"/>
          <w:sz w:val="8"/>
        </w:rPr>
        <w:t xml:space="preserve">epartment </w:t>
      </w:r>
      <w:r w:rsidRPr="00595D3B">
        <w:rPr>
          <w:rFonts w:asciiTheme="minorHAnsi" w:hAnsiTheme="minorHAnsi" w:cstheme="minorHAnsi"/>
          <w:u w:val="single"/>
        </w:rPr>
        <w:t>o</w:t>
      </w:r>
      <w:r w:rsidRPr="003077EC">
        <w:rPr>
          <w:rFonts w:asciiTheme="minorHAnsi" w:hAnsiTheme="minorHAnsi" w:cstheme="minorHAnsi"/>
          <w:sz w:val="8"/>
        </w:rPr>
        <w:t xml:space="preserve">f </w:t>
      </w:r>
      <w:r w:rsidRPr="00595D3B">
        <w:rPr>
          <w:rFonts w:asciiTheme="minorHAnsi" w:hAnsiTheme="minorHAnsi" w:cstheme="minorHAnsi"/>
          <w:u w:val="single"/>
        </w:rPr>
        <w:t>E</w:t>
      </w:r>
      <w:r w:rsidRPr="003077EC">
        <w:rPr>
          <w:rFonts w:asciiTheme="minorHAnsi" w:hAnsiTheme="minorHAnsi" w:cstheme="minorHAnsi"/>
          <w:sz w:val="8"/>
        </w:rPr>
        <w:t xml:space="preserve">ducation </w:t>
      </w:r>
      <w:r w:rsidRPr="00595D3B">
        <w:rPr>
          <w:rFonts w:asciiTheme="minorHAnsi" w:hAnsiTheme="minorHAnsi" w:cstheme="minorHAnsi"/>
          <w:u w:val="single"/>
        </w:rPr>
        <w:t>announces plans to establish</w:t>
      </w:r>
      <w:r w:rsidRPr="003077EC">
        <w:rPr>
          <w:rFonts w:asciiTheme="minorHAnsi" w:hAnsiTheme="minorHAnsi" w:cstheme="minorHAnsi"/>
          <w:sz w:val="8"/>
        </w:rPr>
        <w:t xml:space="preserve"> a large </w:t>
      </w:r>
      <w:r w:rsidRPr="00595D3B">
        <w:rPr>
          <w:rFonts w:asciiTheme="minorHAnsi" w:hAnsiTheme="minorHAnsi" w:cstheme="minorHAnsi"/>
          <w:u w:val="single"/>
        </w:rPr>
        <w:t>federal grants</w:t>
      </w:r>
      <w:r w:rsidRPr="003077EC">
        <w:rPr>
          <w:rFonts w:asciiTheme="minorHAnsi" w:hAnsiTheme="minorHAnsi" w:cstheme="minorHAnsi"/>
          <w:sz w:val="8"/>
        </w:rPr>
        <w:t xml:space="preserve"> competition </w:t>
      </w:r>
      <w:r w:rsidRPr="00595D3B">
        <w:rPr>
          <w:rFonts w:asciiTheme="minorHAnsi" w:hAnsiTheme="minorHAnsi" w:cstheme="minorHAnsi"/>
          <w:u w:val="single"/>
        </w:rPr>
        <w:t>with billions</w:t>
      </w:r>
      <w:r w:rsidRPr="003077EC">
        <w:rPr>
          <w:rFonts w:asciiTheme="minorHAnsi" w:hAnsiTheme="minorHAnsi" w:cstheme="minorHAnsi"/>
          <w:sz w:val="8"/>
        </w:rPr>
        <w:t xml:space="preserve"> of dollars </w:t>
      </w:r>
      <w:r w:rsidRPr="00595D3B">
        <w:rPr>
          <w:rFonts w:asciiTheme="minorHAnsi" w:hAnsiTheme="minorHAnsi" w:cstheme="minorHAnsi"/>
          <w:u w:val="single"/>
        </w:rPr>
        <w:t>available to states who expand their charter school sectors</w:t>
      </w:r>
      <w:r w:rsidRPr="003077EC">
        <w:rPr>
          <w:rFonts w:asciiTheme="minorHAnsi" w:hAnsiTheme="minorHAnsi" w:cstheme="minorHAnsi"/>
          <w:sz w:val="8"/>
        </w:rPr>
        <w:t xml:space="preserve">. For the purposes of argument, however unlikely it might be, </w:t>
      </w:r>
      <w:r w:rsidRPr="00595D3B">
        <w:rPr>
          <w:rFonts w:asciiTheme="minorHAnsi" w:hAnsiTheme="minorHAnsi" w:cstheme="minorHAnsi"/>
          <w:u w:val="single"/>
        </w:rPr>
        <w:t>let’s assume</w:t>
      </w:r>
      <w:r w:rsidRPr="003077EC">
        <w:rPr>
          <w:rFonts w:asciiTheme="minorHAnsi" w:hAnsiTheme="minorHAnsi" w:cstheme="minorHAnsi"/>
          <w:sz w:val="8"/>
        </w:rPr>
        <w:t xml:space="preserve"> that </w:t>
      </w:r>
      <w:r w:rsidRPr="00595D3B">
        <w:rPr>
          <w:rFonts w:asciiTheme="minorHAnsi" w:hAnsiTheme="minorHAnsi" w:cstheme="minorHAnsi"/>
          <w:u w:val="single"/>
        </w:rPr>
        <w:t>the grants</w:t>
      </w:r>
      <w:r w:rsidRPr="003077EC">
        <w:rPr>
          <w:rFonts w:asciiTheme="minorHAnsi" w:hAnsiTheme="minorHAnsi" w:cstheme="minorHAnsi"/>
          <w:sz w:val="8"/>
        </w:rPr>
        <w:t xml:space="preserve"> competition </w:t>
      </w:r>
      <w:r w:rsidRPr="00595D3B">
        <w:rPr>
          <w:rFonts w:asciiTheme="minorHAnsi" w:hAnsiTheme="minorHAnsi" w:cstheme="minorHAnsi"/>
          <w:u w:val="single"/>
        </w:rPr>
        <w:t>includes</w:t>
      </w:r>
      <w:r w:rsidRPr="003077EC">
        <w:rPr>
          <w:rFonts w:asciiTheme="minorHAnsi" w:hAnsiTheme="minorHAnsi" w:cstheme="minorHAnsi"/>
          <w:sz w:val="8"/>
        </w:rPr>
        <w:t xml:space="preserve"> significant </w:t>
      </w:r>
      <w:r w:rsidRPr="00595D3B">
        <w:rPr>
          <w:rFonts w:asciiTheme="minorHAnsi" w:hAnsiTheme="minorHAnsi" w:cstheme="minorHAnsi"/>
          <w:u w:val="single"/>
        </w:rPr>
        <w:t>accountability measures that</w:t>
      </w:r>
      <w:r w:rsidRPr="003077EC">
        <w:rPr>
          <w:rFonts w:asciiTheme="minorHAnsi" w:hAnsiTheme="minorHAnsi" w:cstheme="minorHAnsi"/>
          <w:sz w:val="8"/>
        </w:rPr>
        <w:t xml:space="preserve"> would </w:t>
      </w:r>
      <w:r w:rsidRPr="00595D3B">
        <w:rPr>
          <w:rFonts w:asciiTheme="minorHAnsi" w:hAnsiTheme="minorHAnsi" w:cstheme="minorHAnsi"/>
          <w:u w:val="single"/>
        </w:rPr>
        <w:t>increase the chance that the program helps underserved children</w:t>
      </w:r>
      <w:r w:rsidRPr="003077EC">
        <w:rPr>
          <w:rFonts w:asciiTheme="minorHAnsi" w:hAnsiTheme="minorHAnsi" w:cstheme="minorHAnsi"/>
          <w:sz w:val="8"/>
        </w:rPr>
        <w:t xml:space="preserve">. Progressive </w:t>
      </w:r>
      <w:r w:rsidRPr="00595D3B">
        <w:rPr>
          <w:rStyle w:val="Emphasis"/>
          <w:rFonts w:asciiTheme="minorHAnsi" w:hAnsiTheme="minorHAnsi" w:cstheme="minorHAnsi"/>
        </w:rPr>
        <w:t xml:space="preserve">education reformers </w:t>
      </w:r>
      <w:r w:rsidRPr="00595D3B">
        <w:rPr>
          <w:rFonts w:asciiTheme="minorHAnsi" w:hAnsiTheme="minorHAnsi" w:cstheme="minorHAnsi"/>
          <w:u w:val="single"/>
        </w:rPr>
        <w:t>eager to have more high-quality school options</w:t>
      </w:r>
      <w:r w:rsidRPr="003077EC">
        <w:rPr>
          <w:rFonts w:asciiTheme="minorHAnsi" w:hAnsiTheme="minorHAnsi" w:cstheme="minorHAnsi"/>
          <w:sz w:val="8"/>
        </w:rPr>
        <w:t xml:space="preserve"> available for these kids </w:t>
      </w:r>
      <w:r w:rsidRPr="00595D3B">
        <w:rPr>
          <w:rStyle w:val="Emphasis"/>
          <w:rFonts w:asciiTheme="minorHAnsi" w:hAnsiTheme="minorHAnsi" w:cstheme="minorHAnsi"/>
        </w:rPr>
        <w:t>would clearly be tempted</w:t>
      </w:r>
      <w:r w:rsidRPr="00595D3B">
        <w:rPr>
          <w:rFonts w:asciiTheme="minorHAnsi" w:hAnsiTheme="minorHAnsi" w:cstheme="minorHAnsi"/>
          <w:b/>
          <w:u w:val="single"/>
        </w:rPr>
        <w:t xml:space="preserve"> to support</w:t>
      </w:r>
      <w:r w:rsidRPr="00595D3B">
        <w:rPr>
          <w:rFonts w:asciiTheme="minorHAnsi" w:hAnsiTheme="minorHAnsi" w:cstheme="minorHAnsi"/>
          <w:u w:val="single"/>
        </w:rPr>
        <w:t xml:space="preserve"> such a proposal</w:t>
      </w:r>
      <w:r w:rsidRPr="003077EC">
        <w:rPr>
          <w:rFonts w:asciiTheme="minorHAnsi" w:hAnsiTheme="minorHAnsi" w:cstheme="minorHAnsi"/>
          <w:sz w:val="8"/>
        </w:rPr>
        <w:t xml:space="preserve">. And yet, </w:t>
      </w:r>
      <w:r w:rsidRPr="00595D3B">
        <w:rPr>
          <w:rStyle w:val="Emphasis"/>
          <w:rFonts w:asciiTheme="minorHAnsi" w:hAnsiTheme="minorHAnsi" w:cstheme="minorHAnsi"/>
        </w:rPr>
        <w:t>any</w:t>
      </w:r>
      <w:r w:rsidRPr="00595D3B">
        <w:rPr>
          <w:rFonts w:asciiTheme="minorHAnsi" w:hAnsiTheme="minorHAnsi" w:cstheme="minorHAnsi"/>
          <w:u w:val="single"/>
        </w:rPr>
        <w:t xml:space="preserve"> engagement on </w:t>
      </w:r>
      <w:r w:rsidRPr="00595D3B">
        <w:rPr>
          <w:rStyle w:val="Emphasis"/>
          <w:rFonts w:asciiTheme="minorHAnsi" w:hAnsiTheme="minorHAnsi" w:cstheme="minorHAnsi"/>
        </w:rPr>
        <w:t>this</w:t>
      </w:r>
      <w:r w:rsidRPr="00595D3B">
        <w:rPr>
          <w:rFonts w:asciiTheme="minorHAnsi" w:hAnsiTheme="minorHAnsi" w:cstheme="minorHAnsi"/>
          <w:u w:val="single"/>
        </w:rPr>
        <w:t xml:space="preserve"> would</w:t>
      </w:r>
      <w:r w:rsidRPr="003077EC">
        <w:rPr>
          <w:rFonts w:asciiTheme="minorHAnsi" w:hAnsiTheme="minorHAnsi" w:cstheme="minorHAnsi"/>
          <w:sz w:val="8"/>
        </w:rPr>
        <w:t xml:space="preserve"> also </w:t>
      </w:r>
      <w:r w:rsidRPr="00595D3B">
        <w:rPr>
          <w:rFonts w:asciiTheme="minorHAnsi" w:hAnsiTheme="minorHAnsi" w:cstheme="minorHAnsi"/>
          <w:u w:val="single"/>
        </w:rPr>
        <w:t xml:space="preserve">be a </w:t>
      </w:r>
      <w:r w:rsidRPr="00595D3B">
        <w:rPr>
          <w:rFonts w:asciiTheme="minorHAnsi" w:hAnsiTheme="minorHAnsi" w:cstheme="minorHAnsi"/>
          <w:b/>
          <w:u w:val="single"/>
        </w:rPr>
        <w:t>tacit normalization of</w:t>
      </w:r>
      <w:r w:rsidRPr="003077EC">
        <w:rPr>
          <w:rFonts w:asciiTheme="minorHAnsi" w:hAnsiTheme="minorHAnsi" w:cstheme="minorHAnsi"/>
          <w:sz w:val="8"/>
        </w:rPr>
        <w:t xml:space="preserve"> the extraordinary damage that </w:t>
      </w:r>
      <w:r w:rsidRPr="00595D3B">
        <w:rPr>
          <w:rFonts w:asciiTheme="minorHAnsi" w:hAnsiTheme="minorHAnsi" w:cstheme="minorHAnsi"/>
          <w:b/>
          <w:u w:val="single"/>
        </w:rPr>
        <w:t>Trump’s immigration proposals</w:t>
      </w:r>
      <w:r w:rsidRPr="003077EC">
        <w:rPr>
          <w:rFonts w:asciiTheme="minorHAnsi" w:hAnsiTheme="minorHAnsi" w:cstheme="minorHAnsi"/>
          <w:sz w:val="8"/>
        </w:rPr>
        <w:t xml:space="preserve"> are likely to do to U.S. politics, governance and civil society. </w:t>
      </w:r>
      <w:r w:rsidRPr="00595D3B">
        <w:rPr>
          <w:rFonts w:asciiTheme="minorHAnsi" w:hAnsiTheme="minorHAnsi" w:cstheme="minorHAnsi"/>
          <w:u w:val="single"/>
        </w:rPr>
        <w:t>Civil rights organizations sympathetic to education reform would be</w:t>
      </w:r>
      <w:r w:rsidRPr="003077EC">
        <w:rPr>
          <w:rFonts w:asciiTheme="minorHAnsi" w:hAnsiTheme="minorHAnsi" w:cstheme="minorHAnsi"/>
          <w:sz w:val="8"/>
        </w:rPr>
        <w:t xml:space="preserve"> understandably </w:t>
      </w:r>
      <w:r w:rsidRPr="00595D3B">
        <w:rPr>
          <w:rFonts w:asciiTheme="minorHAnsi" w:hAnsiTheme="minorHAnsi" w:cstheme="minorHAnsi"/>
          <w:u w:val="single"/>
        </w:rPr>
        <w:t>confused to find</w:t>
      </w:r>
      <w:r w:rsidRPr="003077EC">
        <w:rPr>
          <w:rFonts w:asciiTheme="minorHAnsi" w:hAnsiTheme="minorHAnsi" w:cstheme="minorHAnsi"/>
          <w:sz w:val="8"/>
        </w:rPr>
        <w:t xml:space="preserve"> progressive </w:t>
      </w:r>
      <w:r w:rsidRPr="00595D3B">
        <w:rPr>
          <w:rFonts w:asciiTheme="minorHAnsi" w:hAnsiTheme="minorHAnsi" w:cstheme="minorHAnsi"/>
          <w:u w:val="single"/>
        </w:rPr>
        <w:t xml:space="preserve">allies </w:t>
      </w:r>
      <w:r w:rsidRPr="00595D3B">
        <w:rPr>
          <w:rStyle w:val="Emphasis"/>
        </w:rPr>
        <w:t>denouncing Trump</w:t>
      </w:r>
      <w:r w:rsidRPr="00595D3B">
        <w:rPr>
          <w:rFonts w:asciiTheme="minorHAnsi" w:hAnsiTheme="minorHAnsi" w:cstheme="minorHAnsi"/>
          <w:u w:val="single"/>
        </w:rPr>
        <w:t>’s</w:t>
      </w:r>
      <w:r w:rsidRPr="003077EC">
        <w:rPr>
          <w:rFonts w:asciiTheme="minorHAnsi" w:hAnsiTheme="minorHAnsi" w:cstheme="minorHAnsi"/>
          <w:sz w:val="8"/>
        </w:rPr>
        <w:t xml:space="preserve"> radical </w:t>
      </w:r>
      <w:r w:rsidRPr="00595D3B">
        <w:rPr>
          <w:rFonts w:asciiTheme="minorHAnsi" w:hAnsiTheme="minorHAnsi" w:cstheme="minorHAnsi"/>
          <w:u w:val="single"/>
        </w:rPr>
        <w:t xml:space="preserve">immigration policies </w:t>
      </w:r>
      <w:r w:rsidRPr="00595D3B">
        <w:rPr>
          <w:rStyle w:val="Emphasis"/>
        </w:rPr>
        <w:t>while assisting his administration’s work on education. Is it worth</w:t>
      </w:r>
      <w:r w:rsidRPr="00595D3B">
        <w:rPr>
          <w:rStyle w:val="Emphasis"/>
          <w:rFonts w:asciiTheme="minorHAnsi" w:hAnsiTheme="minorHAnsi" w:cstheme="minorHAnsi"/>
        </w:rPr>
        <w:t xml:space="preserve"> it to move a few education reform priorities if those efforts permanently cost progressive reformers their existing networks of allies and supporters</w:t>
      </w:r>
      <w:r w:rsidRPr="003077EC">
        <w:rPr>
          <w:rFonts w:asciiTheme="minorHAnsi" w:hAnsiTheme="minorHAnsi" w:cstheme="minorHAnsi"/>
          <w:sz w:val="8"/>
        </w:rPr>
        <w:t>? Are short-term reform goals worth that sort of long-term detonation of political capital? “</w:t>
      </w:r>
      <w:r w:rsidRPr="00027FFD">
        <w:rPr>
          <w:rStyle w:val="Emphasis"/>
          <w:highlight w:val="cyan"/>
        </w:rPr>
        <w:t xml:space="preserve">Trump has acted in </w:t>
      </w:r>
      <w:r w:rsidRPr="003077EC">
        <w:rPr>
          <w:rFonts w:asciiTheme="minorHAnsi" w:hAnsiTheme="minorHAnsi" w:cstheme="minorHAnsi"/>
          <w:sz w:val="8"/>
        </w:rPr>
        <w:t xml:space="preserve">a whole variety of </w:t>
      </w:r>
      <w:r w:rsidRPr="00027FFD">
        <w:rPr>
          <w:rStyle w:val="Emphasis"/>
          <w:highlight w:val="cyan"/>
        </w:rPr>
        <w:t>bigoted ways</w:t>
      </w:r>
      <w:r w:rsidRPr="003077EC">
        <w:rPr>
          <w:rFonts w:asciiTheme="minorHAnsi" w:hAnsiTheme="minorHAnsi" w:cstheme="minorHAnsi"/>
          <w:sz w:val="8"/>
        </w:rPr>
        <w:t>,” says Jeffries. “</w:t>
      </w:r>
      <w:r w:rsidRPr="00027FFD">
        <w:rPr>
          <w:rStyle w:val="Emphasis"/>
          <w:highlight w:val="cyan"/>
        </w:rPr>
        <w:t>It makes it much harder for people to work with him</w:t>
      </w:r>
      <w:r w:rsidRPr="003077EC">
        <w:rPr>
          <w:rFonts w:asciiTheme="minorHAnsi" w:hAnsiTheme="minorHAnsi" w:cstheme="minorHAnsi"/>
          <w:sz w:val="8"/>
        </w:rPr>
        <w:t xml:space="preserve">. A great many of </w:t>
      </w:r>
      <w:r w:rsidRPr="00595D3B">
        <w:rPr>
          <w:rFonts w:asciiTheme="minorHAnsi" w:hAnsiTheme="minorHAnsi" w:cstheme="minorHAnsi"/>
          <w:u w:val="single"/>
        </w:rPr>
        <w:t>his policies</w:t>
      </w:r>
      <w:r w:rsidRPr="003077EC">
        <w:rPr>
          <w:rFonts w:asciiTheme="minorHAnsi" w:hAnsiTheme="minorHAnsi" w:cstheme="minorHAnsi"/>
          <w:sz w:val="8"/>
        </w:rPr>
        <w:t xml:space="preserve"> — not only his rhetoric — </w:t>
      </w:r>
      <w:r w:rsidRPr="00595D3B">
        <w:rPr>
          <w:rFonts w:asciiTheme="minorHAnsi" w:hAnsiTheme="minorHAnsi" w:cstheme="minorHAnsi"/>
          <w:u w:val="single"/>
        </w:rPr>
        <w:t xml:space="preserve">are </w:t>
      </w:r>
      <w:r w:rsidRPr="00595D3B">
        <w:rPr>
          <w:rFonts w:asciiTheme="minorHAnsi" w:hAnsiTheme="minorHAnsi" w:cstheme="minorHAnsi"/>
          <w:b/>
          <w:u w:val="single"/>
        </w:rPr>
        <w:t>xenophobic</w:t>
      </w:r>
      <w:r w:rsidRPr="00595D3B">
        <w:rPr>
          <w:rFonts w:asciiTheme="minorHAnsi" w:hAnsiTheme="minorHAnsi" w:cstheme="minorHAnsi"/>
          <w:u w:val="single"/>
        </w:rPr>
        <w:t xml:space="preserve">, are </w:t>
      </w:r>
      <w:r w:rsidRPr="00595D3B">
        <w:rPr>
          <w:rFonts w:asciiTheme="minorHAnsi" w:hAnsiTheme="minorHAnsi" w:cstheme="minorHAnsi"/>
          <w:b/>
          <w:u w:val="single"/>
        </w:rPr>
        <w:t>Islamophobic</w:t>
      </w:r>
      <w:r w:rsidRPr="003077EC">
        <w:rPr>
          <w:rFonts w:asciiTheme="minorHAnsi" w:hAnsiTheme="minorHAnsi" w:cstheme="minorHAnsi"/>
          <w:sz w:val="8"/>
        </w:rPr>
        <w:t xml:space="preserve"> ... he’s said things that are </w:t>
      </w:r>
      <w:r w:rsidRPr="00595D3B">
        <w:rPr>
          <w:rFonts w:asciiTheme="minorHAnsi" w:hAnsiTheme="minorHAnsi" w:cstheme="minorHAnsi"/>
          <w:b/>
          <w:u w:val="single"/>
        </w:rPr>
        <w:t>misogynistic</w:t>
      </w:r>
      <w:r w:rsidRPr="003077EC">
        <w:rPr>
          <w:rFonts w:asciiTheme="minorHAnsi" w:hAnsiTheme="minorHAnsi" w:cstheme="minorHAnsi"/>
          <w:sz w:val="8"/>
        </w:rPr>
        <w:t xml:space="preserve">, that are </w:t>
      </w:r>
      <w:r w:rsidRPr="00595D3B">
        <w:rPr>
          <w:rFonts w:asciiTheme="minorHAnsi" w:hAnsiTheme="minorHAnsi" w:cstheme="minorHAnsi"/>
          <w:b/>
          <w:u w:val="single"/>
        </w:rPr>
        <w:t>racially insensitive</w:t>
      </w:r>
      <w:r w:rsidRPr="003077EC">
        <w:rPr>
          <w:rFonts w:asciiTheme="minorHAnsi" w:hAnsiTheme="minorHAnsi" w:cstheme="minorHAnsi"/>
          <w:sz w:val="8"/>
        </w:rPr>
        <w:t xml:space="preserve">, and that makes it hard to work with him.” Or, to put it another way — </w:t>
      </w:r>
      <w:r w:rsidRPr="00027FFD">
        <w:rPr>
          <w:rStyle w:val="Emphasis"/>
          <w:highlight w:val="cyan"/>
        </w:rPr>
        <w:t xml:space="preserve">this wouldn’t </w:t>
      </w:r>
      <w:r w:rsidRPr="003077EC">
        <w:rPr>
          <w:rFonts w:asciiTheme="minorHAnsi" w:hAnsiTheme="minorHAnsi" w:cstheme="minorHAnsi"/>
          <w:sz w:val="8"/>
        </w:rPr>
        <w:t xml:space="preserve">really </w:t>
      </w:r>
      <w:r w:rsidRPr="00027FFD">
        <w:rPr>
          <w:rStyle w:val="Emphasis"/>
          <w:highlight w:val="cyan"/>
        </w:rPr>
        <w:t xml:space="preserve">be </w:t>
      </w:r>
      <w:r w:rsidRPr="007706C9">
        <w:rPr>
          <w:rStyle w:val="Emphasis"/>
        </w:rPr>
        <w:t xml:space="preserve">garden-variety </w:t>
      </w:r>
      <w:r w:rsidRPr="00027FFD">
        <w:rPr>
          <w:rStyle w:val="Emphasis"/>
          <w:highlight w:val="cyan"/>
        </w:rPr>
        <w:t>bipartisan policymaking</w:t>
      </w:r>
      <w:r w:rsidRPr="003077EC">
        <w:rPr>
          <w:rFonts w:asciiTheme="minorHAnsi" w:hAnsiTheme="minorHAnsi" w:cstheme="minorHAnsi"/>
          <w:sz w:val="8"/>
        </w:rPr>
        <w:t xml:space="preserve">. </w:t>
      </w:r>
      <w:r w:rsidRPr="007706C9">
        <w:rPr>
          <w:rStyle w:val="Emphasis"/>
        </w:rPr>
        <w:t xml:space="preserve">Trump is different from the usual, as most of D.C.’s </w:t>
      </w:r>
      <w:r w:rsidRPr="00027FFD">
        <w:rPr>
          <w:rStyle w:val="Emphasis"/>
          <w:highlight w:val="cyan"/>
        </w:rPr>
        <w:t>conservative education reformers</w:t>
      </w:r>
      <w:r w:rsidRPr="007706C9">
        <w:rPr>
          <w:rStyle w:val="Emphasis"/>
        </w:rPr>
        <w:t xml:space="preserve"> admitted when they </w:t>
      </w:r>
      <w:r w:rsidRPr="00027FFD">
        <w:rPr>
          <w:rStyle w:val="Emphasis"/>
          <w:highlight w:val="cyan"/>
        </w:rPr>
        <w:t>proclaimed themselves #NeverTrump</w:t>
      </w:r>
      <w:r w:rsidRPr="007706C9">
        <w:rPr>
          <w:rStyle w:val="Emphasis"/>
        </w:rPr>
        <w:t xml:space="preserve"> fellow-travelers.</w:t>
      </w:r>
      <w:r w:rsidRPr="003077EC">
        <w:rPr>
          <w:rFonts w:asciiTheme="minorHAnsi" w:hAnsiTheme="minorHAnsi" w:cstheme="minorHAnsi"/>
          <w:sz w:val="8"/>
        </w:rPr>
        <w:t xml:space="preserve"> </w:t>
      </w:r>
      <w:r w:rsidRPr="007706C9">
        <w:rPr>
          <w:rStyle w:val="Emphasis"/>
        </w:rPr>
        <w:t xml:space="preserve">They shouldn’t be surprised if </w:t>
      </w:r>
      <w:r w:rsidRPr="00027FFD">
        <w:rPr>
          <w:rStyle w:val="Emphasis"/>
          <w:highlight w:val="cyan"/>
        </w:rPr>
        <w:t>progressive reformers balk at helping Trump</w:t>
      </w:r>
      <w:r w:rsidRPr="003077EC">
        <w:rPr>
          <w:rFonts w:asciiTheme="minorHAnsi" w:hAnsiTheme="minorHAnsi" w:cstheme="minorHAnsi"/>
          <w:sz w:val="8"/>
        </w:rPr>
        <w:t>’s abhorrent behavior soak into American politics and governance.</w:t>
      </w:r>
    </w:p>
    <w:p w:rsidR="00CA1173" w:rsidRPr="00595D3B" w:rsidRDefault="00CA1173" w:rsidP="00CA1173"/>
    <w:p w:rsidR="00CA1173" w:rsidRPr="00086A2B" w:rsidRDefault="00CA1173" w:rsidP="00CA1173">
      <w:pPr>
        <w:pStyle w:val="Heading4"/>
      </w:pPr>
      <w:r>
        <w:rPr>
          <w:u w:val="single"/>
        </w:rPr>
        <w:t>School choice</w:t>
      </w:r>
      <w:r w:rsidRPr="00086A2B">
        <w:rPr>
          <w:u w:val="single"/>
        </w:rPr>
        <w:t xml:space="preserve"> </w:t>
      </w:r>
      <w:r>
        <w:rPr>
          <w:u w:val="single"/>
        </w:rPr>
        <w:t xml:space="preserve">means </w:t>
      </w:r>
      <w:r w:rsidRPr="00086A2B">
        <w:rPr>
          <w:u w:val="single"/>
        </w:rPr>
        <w:t xml:space="preserve">the link </w:t>
      </w:r>
      <w:r>
        <w:rPr>
          <w:u w:val="single"/>
        </w:rPr>
        <w:t xml:space="preserve">is </w:t>
      </w:r>
      <w:r w:rsidRPr="00086A2B">
        <w:rPr>
          <w:u w:val="single"/>
        </w:rPr>
        <w:t>inevitable</w:t>
      </w:r>
      <w:r>
        <w:t xml:space="preserve"> – their link and internal link evidence says that’s the key issue for Democrats, which makes the plan irrelevant </w:t>
      </w:r>
    </w:p>
    <w:p w:rsidR="00CA1173" w:rsidRDefault="00CA1173" w:rsidP="00CA1173"/>
    <w:p w:rsidR="00CA1173" w:rsidRDefault="00CA1173" w:rsidP="00CA1173">
      <w:pPr>
        <w:pStyle w:val="Heading4"/>
      </w:pPr>
      <w:r>
        <w:t>Dems won’t flip – it’s too dangerous to tie themselves to DeVos or Trump</w:t>
      </w:r>
    </w:p>
    <w:p w:rsidR="00CA1173" w:rsidRPr="004106A9" w:rsidRDefault="00CA1173" w:rsidP="00CA1173">
      <w:r w:rsidRPr="00E05B0B">
        <w:rPr>
          <w:rStyle w:val="Style13ptBold"/>
        </w:rPr>
        <w:t>Siders 4/26/17</w:t>
      </w:r>
      <w:r>
        <w:t xml:space="preserve"> – David, </w:t>
      </w:r>
      <w:r w:rsidRPr="00E05B0B">
        <w:t>a senior reporter for POLITICO and co-author of the California Playbook. He previously was a senior writer for The Sacramento Bee, covering California state politics and Gov. Jerry Brown</w:t>
      </w:r>
      <w:r>
        <w:t>. “</w:t>
      </w:r>
      <w:r w:rsidRPr="00E05B0B">
        <w:t>Democrats link party rivals to DeVos as 2018 fights emerge</w:t>
      </w:r>
      <w:r>
        <w:t xml:space="preserve">.” </w:t>
      </w:r>
      <w:hyperlink r:id="rId129" w:history="1">
        <w:r w:rsidRPr="004106A9">
          <w:rPr>
            <w:rStyle w:val="Hyperlink"/>
          </w:rPr>
          <w:t>http://www.politico.com/story/2017/04/pro-charter-democrats-branded-as-trump-devos-allies-237257</w:t>
        </w:r>
      </w:hyperlink>
      <w:r w:rsidRPr="004106A9">
        <w:t xml:space="preserve"> | ljiang</w:t>
      </w:r>
    </w:p>
    <w:p w:rsidR="00CA1173" w:rsidRPr="00810B49" w:rsidRDefault="00CA1173" w:rsidP="00CA1173">
      <w:pPr>
        <w:rPr>
          <w:sz w:val="8"/>
        </w:rPr>
      </w:pPr>
      <w:r w:rsidRPr="004106A9">
        <w:rPr>
          <w:rStyle w:val="StyleUnderline"/>
        </w:rPr>
        <w:t xml:space="preserve">Labor-backed </w:t>
      </w:r>
      <w:r w:rsidRPr="00027FFD">
        <w:rPr>
          <w:rStyle w:val="StyleUnderline"/>
          <w:highlight w:val="cyan"/>
        </w:rPr>
        <w:t>Democrats are seizing on</w:t>
      </w:r>
      <w:r w:rsidRPr="004106A9">
        <w:rPr>
          <w:rStyle w:val="StyleUnderline"/>
        </w:rPr>
        <w:t xml:space="preserve"> the </w:t>
      </w:r>
      <w:r w:rsidRPr="00027FFD">
        <w:rPr>
          <w:rStyle w:val="StyleUnderline"/>
          <w:highlight w:val="cyan"/>
        </w:rPr>
        <w:t>DeVos</w:t>
      </w:r>
      <w:r w:rsidRPr="004106A9">
        <w:rPr>
          <w:rStyle w:val="StyleUnderline"/>
        </w:rPr>
        <w:t xml:space="preserve"> issue </w:t>
      </w:r>
      <w:r w:rsidRPr="00027FFD">
        <w:rPr>
          <w:rStyle w:val="StyleUnderline"/>
          <w:highlight w:val="cyan"/>
        </w:rPr>
        <w:t>as an opportunity ahead of the 2018</w:t>
      </w:r>
      <w:r w:rsidRPr="004106A9">
        <w:rPr>
          <w:rStyle w:val="StyleUnderline"/>
        </w:rPr>
        <w:t xml:space="preserve"> primary </w:t>
      </w:r>
      <w:r w:rsidRPr="00027FFD">
        <w:rPr>
          <w:rStyle w:val="StyleUnderline"/>
          <w:highlight w:val="cyan"/>
        </w:rPr>
        <w:t>elections</w:t>
      </w:r>
      <w:r w:rsidRPr="00810B49">
        <w:rPr>
          <w:sz w:val="8"/>
        </w:rPr>
        <w:t>. In the race for California governor, Lt. Gov. Gavin Newsom invoked DeVos’ appointment last month, telling a crowd in Hollister, California, that</w:t>
      </w:r>
      <w:r w:rsidRPr="004106A9">
        <w:rPr>
          <w:rStyle w:val="Emphasis"/>
        </w:rPr>
        <w:t xml:space="preserve"> </w:t>
      </w:r>
      <w:r w:rsidRPr="00027FFD">
        <w:rPr>
          <w:rStyle w:val="Emphasis"/>
          <w:highlight w:val="cyan"/>
        </w:rPr>
        <w:t>education would be the “wedge issue” in the 2018 campaign</w:t>
      </w:r>
      <w:r w:rsidRPr="00810B49">
        <w:rPr>
          <w:sz w:val="8"/>
        </w:rPr>
        <w:t xml:space="preserve">. </w:t>
      </w:r>
      <w:r w:rsidRPr="004106A9">
        <w:rPr>
          <w:rStyle w:val="StyleUnderline"/>
        </w:rPr>
        <w:t>“The opportunity to brand a reformer as a Trump/DeVos Republican is a real risk for a Democrat,</w:t>
      </w:r>
      <w:r w:rsidRPr="00810B49">
        <w:rPr>
          <w:sz w:val="8"/>
        </w:rPr>
        <w:t>” said Mattis Goldman, a political consultant advising charter school ally Marshall Tuck in his campaign for California state superintendent of public instruction. “</w:t>
      </w:r>
      <w:r w:rsidRPr="00F515BC">
        <w:rPr>
          <w:rStyle w:val="StyleUnderline"/>
        </w:rPr>
        <w:t>I</w:t>
      </w:r>
      <w:r w:rsidRPr="004106A9">
        <w:rPr>
          <w:rStyle w:val="StyleUnderline"/>
        </w:rPr>
        <w:t>t’s important for candidates who disagree with that to make sure that doesn’t happen.</w:t>
      </w:r>
      <w:r w:rsidRPr="00810B49">
        <w:rPr>
          <w:sz w:val="8"/>
        </w:rPr>
        <w:t>” Tuck opposed DeVos’ appointment. But Goldman noted that “</w:t>
      </w:r>
      <w:r w:rsidRPr="004106A9">
        <w:rPr>
          <w:rStyle w:val="StyleUnderline"/>
        </w:rPr>
        <w:t xml:space="preserve">the winds of the situation are a little bit perilous for [reform] </w:t>
      </w:r>
      <w:r w:rsidRPr="00027FFD">
        <w:rPr>
          <w:rStyle w:val="StyleUnderline"/>
          <w:highlight w:val="cyan"/>
        </w:rPr>
        <w:t>Democrats</w:t>
      </w:r>
      <w:r w:rsidRPr="004106A9">
        <w:rPr>
          <w:rStyle w:val="StyleUnderline"/>
        </w:rPr>
        <w:t xml:space="preserve"> these days because you </w:t>
      </w:r>
      <w:r w:rsidRPr="00027FFD">
        <w:rPr>
          <w:rStyle w:val="StyleUnderline"/>
          <w:highlight w:val="cyan"/>
        </w:rPr>
        <w:t>don’t want</w:t>
      </w:r>
      <w:r w:rsidRPr="004106A9">
        <w:rPr>
          <w:rStyle w:val="StyleUnderline"/>
        </w:rPr>
        <w:t xml:space="preserve"> to be seen as having </w:t>
      </w:r>
      <w:r w:rsidRPr="00027FFD">
        <w:rPr>
          <w:rStyle w:val="StyleUnderline"/>
          <w:highlight w:val="cyan"/>
        </w:rPr>
        <w:t>anything to do with Trump or</w:t>
      </w:r>
      <w:r w:rsidRPr="004106A9">
        <w:rPr>
          <w:rStyle w:val="StyleUnderline"/>
        </w:rPr>
        <w:t xml:space="preserve"> Betsy </w:t>
      </w:r>
      <w:r w:rsidRPr="00027FFD">
        <w:rPr>
          <w:rStyle w:val="StyleUnderline"/>
          <w:highlight w:val="cyan"/>
        </w:rPr>
        <w:t>DeVos</w:t>
      </w:r>
      <w:r w:rsidRPr="004106A9">
        <w:rPr>
          <w:rStyle w:val="StyleUnderline"/>
        </w:rPr>
        <w:t>.</w:t>
      </w:r>
      <w:r w:rsidRPr="00810B49">
        <w:rPr>
          <w:sz w:val="8"/>
        </w:rPr>
        <w:t>” Had Hillary Clinton won the presidential election, candidates such as former Los Angeles Mayor Antonio Villaraigosa, a charter school supporter, and Tuck would have been positioned as the Democrats pushing back against labor and establishment norms on education. Four years ago, Tuck supported a nationally watched lawsuit challenging California’s teacher tenure and job protection laws. But with Trump and DeVos ascendant, defenders of traditional public education policies have a foil in Washington to bludgeon their reform opponents. “</w:t>
      </w:r>
      <w:r w:rsidRPr="004106A9">
        <w:rPr>
          <w:rStyle w:val="StyleUnderline"/>
        </w:rPr>
        <w:t>DeVos and Trump have been explicit about a message of privatizing education and defunding public education in a way that I think reflects us saying, ‘We need to push back on that. We need to protect and strengthen education</w:t>
      </w:r>
      <w:r w:rsidRPr="00810B49">
        <w:rPr>
          <w:sz w:val="8"/>
        </w:rPr>
        <w:t>,’” said Tony Thurmond, a California state assemblyman running against Tuck for the open schools chief post next year. “I’m being really intentional about speaking out against those things.” While education in recent years has rarely risen to the top of voters’ minds in statewide elections, the effort to yoke reform Democrats to DeVos could prove effective, especially in heavily Democratic states. “</w:t>
      </w:r>
      <w:r w:rsidRPr="004106A9">
        <w:rPr>
          <w:rStyle w:val="Emphasis"/>
        </w:rPr>
        <w:t xml:space="preserve">What polling we’ve seen is that Betsy </w:t>
      </w:r>
      <w:r w:rsidRPr="00027FFD">
        <w:rPr>
          <w:rStyle w:val="Emphasis"/>
          <w:highlight w:val="cyan"/>
        </w:rPr>
        <w:t>DeVos is very unpopular and</w:t>
      </w:r>
      <w:r w:rsidRPr="004106A9">
        <w:rPr>
          <w:rStyle w:val="Emphasis"/>
        </w:rPr>
        <w:t xml:space="preserve">, of course, Donald </w:t>
      </w:r>
      <w:r w:rsidRPr="00027FFD">
        <w:rPr>
          <w:rStyle w:val="Emphasis"/>
          <w:highlight w:val="cyan"/>
        </w:rPr>
        <w:t>Trump could not be more unpopular with the Democratic base</w:t>
      </w:r>
      <w:r w:rsidRPr="004106A9">
        <w:rPr>
          <w:rStyle w:val="Emphasis"/>
        </w:rPr>
        <w:t>, so it makes plenty of sense</w:t>
      </w:r>
      <w:r w:rsidRPr="00810B49">
        <w:rPr>
          <w:sz w:val="8"/>
        </w:rPr>
        <w:t xml:space="preserve">,” said Michael Petrilli, president of the Thomas B. Fordham Institute, an education think tank in Washington, D.C. </w:t>
      </w:r>
      <w:r w:rsidRPr="004106A9">
        <w:rPr>
          <w:rStyle w:val="StyleUnderline"/>
        </w:rPr>
        <w:t xml:space="preserve">“So I think that’s why you’ve seen many </w:t>
      </w:r>
      <w:r w:rsidRPr="00027FFD">
        <w:rPr>
          <w:rStyle w:val="StyleUnderline"/>
          <w:highlight w:val="cyan"/>
        </w:rPr>
        <w:t>reformers on the left running away as fast as they can from Trump and DeVos</w:t>
      </w:r>
      <w:r w:rsidRPr="00810B49">
        <w:rPr>
          <w:sz w:val="8"/>
        </w:rPr>
        <w:t>.” Reform efforts drew widespread attention in California during Tuck’s unsuccessful campaign to unseat Tom Torlakson in 2014, a race that drew more than $20 million in spending. Despite the influence of labor in state elections, some components of the school choice agenda already have a strong foothold in the nation’s most populous state, and Gov. Jerry Brown, who started two charter schools while mayor of Oakland, has maintained support both in the charter school movement and teachers' union halls. Jed Wallace, president of the California Charter Schools Association, said that 10 years ago in California, few politicians would engage with charter school advocates “aside from a few Republicans.” “</w:t>
      </w:r>
      <w:r w:rsidRPr="004106A9">
        <w:rPr>
          <w:rStyle w:val="StyleUnderline"/>
        </w:rPr>
        <w:t xml:space="preserve">What’s happened over time is that we have seen the Legislature has changed very significantly, and we’ve really seen that among </w:t>
      </w:r>
      <w:r w:rsidRPr="00027FFD">
        <w:rPr>
          <w:rStyle w:val="StyleUnderline"/>
          <w:highlight w:val="cyan"/>
        </w:rPr>
        <w:t>Democrats</w:t>
      </w:r>
      <w:r w:rsidRPr="004106A9">
        <w:rPr>
          <w:rStyle w:val="StyleUnderline"/>
        </w:rPr>
        <w:t>, we have just many more folks that are supportive of charter schools,</w:t>
      </w:r>
      <w:r w:rsidRPr="00810B49">
        <w:rPr>
          <w:sz w:val="8"/>
        </w:rPr>
        <w:t>” he said. "Do these national winds, do they affect things here? Absolutely, absolutely. But it’s not like we’re just going to be blown across the map.” Still, Wallace suspected charter school opponents would view DeVos’ appointment as a political opportunity to cut into charter schools’ gains. “Yeah, that’s going to happen, and we have to be aware of that,” he said. Newsom, in a thinly veiled criticism of rival Villaraigosa, said that “</w:t>
      </w:r>
      <w:r w:rsidRPr="004106A9">
        <w:rPr>
          <w:rStyle w:val="StyleUnderline"/>
        </w:rPr>
        <w:t xml:space="preserve">I </w:t>
      </w:r>
      <w:r w:rsidRPr="00027FFD">
        <w:rPr>
          <w:rStyle w:val="StyleUnderline"/>
          <w:highlight w:val="cyan"/>
        </w:rPr>
        <w:t>believe in public education and will fight</w:t>
      </w:r>
      <w:r w:rsidRPr="004106A9">
        <w:rPr>
          <w:rStyle w:val="StyleUnderline"/>
        </w:rPr>
        <w:t xml:space="preserve"> like mad </w:t>
      </w:r>
      <w:r w:rsidRPr="00027FFD">
        <w:rPr>
          <w:rStyle w:val="StyleUnderline"/>
          <w:highlight w:val="cyan"/>
        </w:rPr>
        <w:t>for our public schools</w:t>
      </w:r>
      <w:r w:rsidRPr="004106A9">
        <w:rPr>
          <w:rStyle w:val="StyleUnderline"/>
        </w:rPr>
        <w:t>,”</w:t>
      </w:r>
      <w:r w:rsidRPr="00810B49">
        <w:rPr>
          <w:sz w:val="8"/>
        </w:rPr>
        <w:t xml:space="preserve"> according to the news site BenitoLink. “This is not the case of every Democrat running for governor.”</w:t>
      </w:r>
    </w:p>
    <w:p w:rsidR="00CA1173" w:rsidRPr="00CF64B1" w:rsidRDefault="00CA1173" w:rsidP="00CA1173"/>
    <w:p w:rsidR="00CA1173" w:rsidRDefault="00CA1173" w:rsidP="00CA1173">
      <w:pPr>
        <w:pStyle w:val="Heading4"/>
      </w:pPr>
      <w:r w:rsidRPr="00F95744">
        <w:rPr>
          <w:u w:val="single"/>
        </w:rPr>
        <w:t>Zero internal link</w:t>
      </w:r>
      <w:r>
        <w:t xml:space="preserve">- Democrats tried to cooperate with Trump and it failed- they are </w:t>
      </w:r>
      <w:r w:rsidRPr="00F95744">
        <w:rPr>
          <w:u w:val="single"/>
        </w:rPr>
        <w:t>determined</w:t>
      </w:r>
      <w:r>
        <w:t xml:space="preserve"> on destroying Trump- they have no evidence that Democrats will support or help implement Trump’s policies as a result of the plan</w:t>
      </w:r>
    </w:p>
    <w:p w:rsidR="00CA1173" w:rsidRPr="008E42B0" w:rsidRDefault="00CA1173" w:rsidP="00CA1173">
      <w:pPr>
        <w:rPr>
          <w:sz w:val="16"/>
        </w:rPr>
      </w:pPr>
      <w:r w:rsidRPr="008E42B0">
        <w:rPr>
          <w:rStyle w:val="Style13ptBold"/>
        </w:rPr>
        <w:t>La Valle 2/3</w:t>
      </w:r>
      <w:r>
        <w:t xml:space="preserve">/17 </w:t>
      </w:r>
      <w:r w:rsidRPr="008E42B0">
        <w:rPr>
          <w:sz w:val="16"/>
        </w:rPr>
        <w:t>(Russel Paul, opinion writer whose work has appeared in the The Washington Post, The New York Times, New York Daily News, Newsday and The Village Voice, and many others, former contributing editor to the philosophical think tank, The Objectivist Center, “The Trump opposition: Hell hath no fury like Democrats' scorn”, The Hill, 2/03/17, accessed 7/24/17, http://thehill.com/blogs/pundits-blog/national-party-news/317785-the-trump-opposition-hell-hath-no-fury-like-democrats)</w:t>
      </w:r>
      <w:r>
        <w:rPr>
          <w:sz w:val="16"/>
        </w:rPr>
        <w:t>//DL</w:t>
      </w:r>
    </w:p>
    <w:p w:rsidR="00CA1173" w:rsidRPr="00A55F05" w:rsidRDefault="00CA1173" w:rsidP="00CA1173">
      <w:pPr>
        <w:rPr>
          <w:rFonts w:asciiTheme="minorHAnsi" w:hAnsiTheme="minorHAnsi"/>
          <w:sz w:val="8"/>
        </w:rPr>
      </w:pPr>
      <w:r w:rsidRPr="00A55F05">
        <w:rPr>
          <w:rFonts w:asciiTheme="minorHAnsi" w:hAnsiTheme="minorHAnsi"/>
          <w:sz w:val="8"/>
        </w:rPr>
        <w:t xml:space="preserve">Taking a page out of Hamas’ Charter towards the State of Israel, </w:t>
      </w:r>
      <w:r w:rsidRPr="00413391">
        <w:rPr>
          <w:rStyle w:val="StyleUnderline"/>
        </w:rPr>
        <w:t>ever-grieving</w:t>
      </w:r>
      <w:r w:rsidRPr="00810B49">
        <w:rPr>
          <w:rStyle w:val="Emphasis"/>
        </w:rPr>
        <w:t xml:space="preserve"> </w:t>
      </w:r>
      <w:r w:rsidRPr="00027FFD">
        <w:rPr>
          <w:rStyle w:val="Emphasis"/>
          <w:highlight w:val="cyan"/>
        </w:rPr>
        <w:t>Democrats continue to</w:t>
      </w:r>
      <w:r w:rsidRPr="00810B49">
        <w:rPr>
          <w:rStyle w:val="Emphasis"/>
        </w:rPr>
        <w:t xml:space="preserve"> march in lockstep against the results of the 2016 Presidential Election, </w:t>
      </w:r>
      <w:r w:rsidRPr="00027FFD">
        <w:rPr>
          <w:rStyle w:val="Emphasis"/>
          <w:highlight w:val="cyan"/>
        </w:rPr>
        <w:t>condemn</w:t>
      </w:r>
      <w:r w:rsidRPr="00810B49">
        <w:rPr>
          <w:rStyle w:val="Emphasis"/>
        </w:rPr>
        <w:t xml:space="preserve">ing Donald </w:t>
      </w:r>
      <w:r w:rsidRPr="00027FFD">
        <w:rPr>
          <w:rStyle w:val="Emphasis"/>
          <w:highlight w:val="cyan"/>
        </w:rPr>
        <w:t>Trump</w:t>
      </w:r>
      <w:r w:rsidRPr="00810B49">
        <w:rPr>
          <w:rStyle w:val="Emphasis"/>
        </w:rPr>
        <w:t xml:space="preserve"> as a loathsome aberration </w:t>
      </w:r>
      <w:r w:rsidRPr="00027FFD">
        <w:rPr>
          <w:rStyle w:val="Emphasis"/>
          <w:highlight w:val="cyan"/>
        </w:rPr>
        <w:t>and</w:t>
      </w:r>
      <w:r w:rsidRPr="00810B49">
        <w:rPr>
          <w:rStyle w:val="Emphasis"/>
        </w:rPr>
        <w:t xml:space="preserve"> recognizing </w:t>
      </w:r>
      <w:r w:rsidRPr="00027FFD">
        <w:rPr>
          <w:rStyle w:val="Emphasis"/>
          <w:highlight w:val="cyan"/>
        </w:rPr>
        <w:t>his right to exist</w:t>
      </w:r>
      <w:r w:rsidRPr="00810B49">
        <w:rPr>
          <w:rStyle w:val="Emphasis"/>
        </w:rPr>
        <w:t xml:space="preserve"> — </w:t>
      </w:r>
      <w:r w:rsidRPr="00027FFD">
        <w:rPr>
          <w:rStyle w:val="Emphasis"/>
          <w:highlight w:val="cyan"/>
        </w:rPr>
        <w:t>as president</w:t>
      </w:r>
      <w:r w:rsidRPr="00810B49">
        <w:rPr>
          <w:rStyle w:val="Emphasis"/>
        </w:rPr>
        <w:t xml:space="preserve"> — only until he is obliterated</w:t>
      </w:r>
      <w:r w:rsidRPr="00413391">
        <w:rPr>
          <w:rStyle w:val="Emphasis"/>
        </w:rPr>
        <w:t>. In Leftist minds, the Trump presidency is an act of ungodly usurpation</w:t>
      </w:r>
      <w:r w:rsidRPr="00A55F05">
        <w:rPr>
          <w:rFonts w:asciiTheme="minorHAnsi" w:hAnsiTheme="minorHAnsi"/>
          <w:sz w:val="8"/>
        </w:rPr>
        <w:t xml:space="preserve"> — some twisted “Art of the Deal” takeover and gaming of the system — </w:t>
      </w:r>
      <w:r w:rsidRPr="00413391">
        <w:rPr>
          <w:rStyle w:val="StyleUnderline"/>
        </w:rPr>
        <w:t>which not only commands his smiting, but also requires that it be carried out expeditiously with vengeance and humiliation</w:t>
      </w:r>
      <w:r w:rsidRPr="00A55F05">
        <w:rPr>
          <w:rFonts w:asciiTheme="minorHAnsi" w:hAnsiTheme="minorHAnsi"/>
          <w:sz w:val="8"/>
        </w:rPr>
        <w:t xml:space="preserve">. </w:t>
      </w:r>
      <w:r w:rsidRPr="00413391">
        <w:rPr>
          <w:rStyle w:val="StyleUnderline"/>
        </w:rPr>
        <w:t>Trump’s destruction is nothing less than the moral battle for the soul of America, and his sacrifice will reconcile God and the Democrats for the mortal sin of ever allowing him to be elected president in the first place</w:t>
      </w:r>
      <w:r w:rsidRPr="00A55F05">
        <w:rPr>
          <w:rFonts w:asciiTheme="minorHAnsi" w:hAnsiTheme="minorHAnsi"/>
          <w:sz w:val="8"/>
        </w:rPr>
        <w:t xml:space="preserve">. Reaching this level of hatred and contempt has required cultivation. Yes, </w:t>
      </w:r>
      <w:r w:rsidRPr="00413391">
        <w:rPr>
          <w:rStyle w:val="StyleUnderline"/>
        </w:rPr>
        <w:t>Hil</w:t>
      </w:r>
      <w:r w:rsidRPr="003077EC">
        <w:rPr>
          <w:rStyle w:val="StyleUnderline"/>
        </w:rPr>
        <w:t>lary Clinton and her supporters certainly never missed an opportunity to declare Donald Trump unworthy to be commander-in-chief</w:t>
      </w:r>
      <w:r w:rsidRPr="003077EC">
        <w:rPr>
          <w:rFonts w:asciiTheme="minorHAnsi" w:hAnsiTheme="minorHAnsi"/>
          <w:sz w:val="8"/>
        </w:rPr>
        <w:t>; however, history will show that the t</w:t>
      </w:r>
      <w:r w:rsidRPr="00A55F05">
        <w:rPr>
          <w:rFonts w:asciiTheme="minorHAnsi" w:hAnsiTheme="minorHAnsi"/>
          <w:sz w:val="8"/>
        </w:rPr>
        <w:t>rue seeds of Trump’s “illegitimacy” were officially sown and sanctioned on August 2, 2016 —ironically, by way of presidential imprimatur. For it was on that day at a press conference in the White House East Room that President Barack Obama stood next to the Prime Minister of Singapore and announced to the world, “</w:t>
      </w:r>
      <w:proofErr w:type="gramStart"/>
      <w:r w:rsidRPr="00A55F05">
        <w:rPr>
          <w:rFonts w:asciiTheme="minorHAnsi" w:hAnsiTheme="minorHAnsi"/>
          <w:sz w:val="8"/>
        </w:rPr>
        <w:t>the</w:t>
      </w:r>
      <w:proofErr w:type="gramEnd"/>
      <w:r w:rsidRPr="00A55F05">
        <w:rPr>
          <w:rFonts w:asciiTheme="minorHAnsi" w:hAnsiTheme="minorHAnsi"/>
          <w:sz w:val="8"/>
        </w:rPr>
        <w:t xml:space="preserve"> Republican nominee is unfit to serve as president.” The unprecedented audacity and traitorous nature of such an shocking statement — a sitting U.S. President publicly denouncing the duly elected presidential nominee of a major political party — had barely sunk in, when Obama slid the dagger in even further: “The fact that he doesn’t appear to have the basic knowledge around critical issues . . . means that he’s woefully unprepared to do this job. . . . There has to be a point in which you say this is not somebody I can support for president of the United States.” Yet, </w:t>
      </w:r>
      <w:r w:rsidRPr="00027FFD">
        <w:rPr>
          <w:rStyle w:val="StyleUnderline"/>
          <w:highlight w:val="cyan"/>
        </w:rPr>
        <w:t>despite</w:t>
      </w:r>
      <w:r w:rsidRPr="00413391">
        <w:rPr>
          <w:rStyle w:val="StyleUnderline"/>
        </w:rPr>
        <w:t xml:space="preserve"> three more </w:t>
      </w:r>
      <w:r w:rsidRPr="00027FFD">
        <w:rPr>
          <w:rStyle w:val="StyleUnderline"/>
          <w:highlight w:val="cyan"/>
        </w:rPr>
        <w:t>months of</w:t>
      </w:r>
      <w:r w:rsidRPr="00A55F05">
        <w:rPr>
          <w:rFonts w:asciiTheme="minorHAnsi" w:hAnsiTheme="minorHAnsi"/>
          <w:sz w:val="8"/>
        </w:rPr>
        <w:t xml:space="preserve"> Obama-inspired </w:t>
      </w:r>
      <w:r w:rsidRPr="00027FFD">
        <w:rPr>
          <w:rStyle w:val="StyleUnderline"/>
          <w:highlight w:val="cyan"/>
        </w:rPr>
        <w:t>beat downs</w:t>
      </w:r>
      <w:r w:rsidRPr="00A55F05">
        <w:rPr>
          <w:rFonts w:asciiTheme="minorHAnsi" w:hAnsiTheme="minorHAnsi"/>
          <w:sz w:val="8"/>
        </w:rPr>
        <w:t xml:space="preserve"> — even sweetened by Madonna’s heartwarming public service announcement at an Amy Schumer show in support of Hillary Clinton, </w:t>
      </w:r>
      <w:r w:rsidRPr="00413391">
        <w:rPr>
          <w:rStyle w:val="StyleUnderline"/>
        </w:rPr>
        <w:t xml:space="preserve">the Democrats’ worst nightmare came to pass and </w:t>
      </w:r>
      <w:r w:rsidRPr="00027FFD">
        <w:rPr>
          <w:rStyle w:val="StyleUnderline"/>
          <w:highlight w:val="cyan"/>
        </w:rPr>
        <w:t>Trump pulled off the impossible</w:t>
      </w:r>
      <w:r w:rsidRPr="00A55F05">
        <w:rPr>
          <w:rFonts w:asciiTheme="minorHAnsi" w:hAnsiTheme="minorHAnsi"/>
          <w:sz w:val="8"/>
        </w:rPr>
        <w:t xml:space="preserve">. </w:t>
      </w:r>
      <w:r w:rsidRPr="00027FFD">
        <w:rPr>
          <w:rStyle w:val="Emphasis"/>
          <w:highlight w:val="cyan"/>
        </w:rPr>
        <w:t>Suddenly the race to invalidate</w:t>
      </w:r>
      <w:r w:rsidRPr="00413391">
        <w:rPr>
          <w:rStyle w:val="Emphasis"/>
        </w:rPr>
        <w:t xml:space="preserve"> the general election, before the inauguration, </w:t>
      </w:r>
      <w:r w:rsidRPr="00027FFD">
        <w:rPr>
          <w:rStyle w:val="Emphasis"/>
          <w:highlight w:val="cyan"/>
        </w:rPr>
        <w:t>was on</w:t>
      </w:r>
      <w:r w:rsidRPr="00413391">
        <w:rPr>
          <w:rStyle w:val="Emphasis"/>
        </w:rPr>
        <w:t xml:space="preserve">—and </w:t>
      </w:r>
      <w:r w:rsidRPr="00027FFD">
        <w:rPr>
          <w:rStyle w:val="Emphasis"/>
          <w:highlight w:val="cyan"/>
        </w:rPr>
        <w:t>by any means necessary</w:t>
      </w:r>
      <w:r w:rsidRPr="00A55F05">
        <w:rPr>
          <w:rFonts w:asciiTheme="minorHAnsi" w:hAnsiTheme="minorHAnsi"/>
          <w:sz w:val="8"/>
        </w:rPr>
        <w:t xml:space="preserve">. </w:t>
      </w:r>
      <w:r w:rsidRPr="00027FFD">
        <w:rPr>
          <w:rStyle w:val="StyleUnderline"/>
          <w:highlight w:val="cyan"/>
        </w:rPr>
        <w:t>The Democratic “illegitimacy” machine roared into full gear</w:t>
      </w:r>
      <w:r w:rsidRPr="00413391">
        <w:rPr>
          <w:rStyle w:val="StyleUnderline"/>
        </w:rPr>
        <w:t>: recounts were demanded; Electoral College voters were encouraged to be “faithless”</w:t>
      </w:r>
      <w:r w:rsidRPr="00A55F05">
        <w:rPr>
          <w:rFonts w:asciiTheme="minorHAnsi" w:hAnsiTheme="minorHAnsi"/>
          <w:sz w:val="8"/>
        </w:rPr>
        <w:t xml:space="preserve"> (the lives of faithful ones were threatened); </w:t>
      </w:r>
      <w:r w:rsidRPr="00413391">
        <w:rPr>
          <w:rStyle w:val="StyleUnderline"/>
        </w:rPr>
        <w:t>FBI chief Comey’s eleventh-hour treachery was denounced; white, blue-collar, Midwestern voters were slandered as hayseeds and “racists”; proposals for the abolishment of the Electoral College were drafted; and insidious Russian hackings were cause to call for a new election</w:t>
      </w:r>
      <w:r w:rsidRPr="00A55F05">
        <w:rPr>
          <w:rFonts w:asciiTheme="minorHAnsi" w:hAnsiTheme="minorHAnsi"/>
          <w:sz w:val="8"/>
        </w:rPr>
        <w:t xml:space="preserve">. </w:t>
      </w:r>
      <w:r w:rsidRPr="00027FFD">
        <w:rPr>
          <w:rStyle w:val="Emphasis"/>
          <w:highlight w:val="cyan"/>
        </w:rPr>
        <w:t>But nothing stuck to the wall</w:t>
      </w:r>
      <w:r w:rsidRPr="00A55F05">
        <w:rPr>
          <w:rStyle w:val="Emphasis"/>
        </w:rPr>
        <w:t xml:space="preserve">. Rudderless and drifting, the </w:t>
      </w:r>
      <w:r w:rsidRPr="00027FFD">
        <w:rPr>
          <w:rStyle w:val="Emphasis"/>
          <w:highlight w:val="cyan"/>
        </w:rPr>
        <w:t>Democrats</w:t>
      </w:r>
      <w:r w:rsidRPr="00A55F05">
        <w:rPr>
          <w:rStyle w:val="Emphasis"/>
        </w:rPr>
        <w:t xml:space="preserve"> went rogue and </w:t>
      </w:r>
      <w:r w:rsidRPr="00027FFD">
        <w:rPr>
          <w:rStyle w:val="Emphasis"/>
          <w:highlight w:val="cyan"/>
        </w:rPr>
        <w:t>tried</w:t>
      </w:r>
      <w:r w:rsidRPr="00A55F05">
        <w:rPr>
          <w:rStyle w:val="Emphasis"/>
        </w:rPr>
        <w:t xml:space="preserve"> the unthinkable—</w:t>
      </w:r>
      <w:r w:rsidRPr="00027FFD">
        <w:rPr>
          <w:rStyle w:val="Emphasis"/>
          <w:highlight w:val="cyan"/>
        </w:rPr>
        <w:t>reconciliation</w:t>
      </w:r>
      <w:r w:rsidRPr="00A55F05">
        <w:rPr>
          <w:rFonts w:asciiTheme="minorHAnsi" w:hAnsiTheme="minorHAnsi"/>
          <w:sz w:val="8"/>
        </w:rPr>
        <w:t xml:space="preserve">. </w:t>
      </w:r>
      <w:r w:rsidRPr="00027FFD">
        <w:rPr>
          <w:rStyle w:val="StyleUnderline"/>
          <w:highlight w:val="cyan"/>
        </w:rPr>
        <w:t>Promises were made to</w:t>
      </w:r>
      <w:r w:rsidRPr="00A55F05">
        <w:rPr>
          <w:rStyle w:val="StyleUnderline"/>
        </w:rPr>
        <w:t xml:space="preserve"> “</w:t>
      </w:r>
      <w:r w:rsidRPr="00027FFD">
        <w:rPr>
          <w:rStyle w:val="StyleUnderline"/>
          <w:highlight w:val="cyan"/>
        </w:rPr>
        <w:t>work with</w:t>
      </w:r>
      <w:r w:rsidRPr="00A55F05">
        <w:rPr>
          <w:rStyle w:val="StyleUnderline"/>
        </w:rPr>
        <w:t xml:space="preserve"> him (</w:t>
      </w:r>
      <w:r w:rsidRPr="00027FFD">
        <w:rPr>
          <w:rStyle w:val="StyleUnderline"/>
          <w:highlight w:val="cyan"/>
        </w:rPr>
        <w:t>Trump</w:t>
      </w:r>
      <w:r w:rsidRPr="00A55F05">
        <w:rPr>
          <w:rStyle w:val="StyleUnderline"/>
        </w:rPr>
        <w:t>) on things we can agree on</w:t>
      </w:r>
      <w:r w:rsidRPr="00A55F05">
        <w:rPr>
          <w:rFonts w:asciiTheme="minorHAnsi" w:hAnsiTheme="minorHAnsi"/>
          <w:sz w:val="8"/>
        </w:rPr>
        <w:t xml:space="preserve">” (Sen. Sherrod Brown, D–Ohio) and even Minority Leader Chuck Schumer offered to “work in good faith on issues like infrastructure and trade.” </w:t>
      </w:r>
      <w:r w:rsidRPr="00027FFD">
        <w:rPr>
          <w:rStyle w:val="Emphasis"/>
          <w:highlight w:val="cyan"/>
        </w:rPr>
        <w:t>But</w:t>
      </w:r>
      <w:r w:rsidRPr="00A55F05">
        <w:rPr>
          <w:rStyle w:val="Emphasis"/>
        </w:rPr>
        <w:t xml:space="preserve"> wholly unaccustomed to political rapprochement, </w:t>
      </w:r>
      <w:r w:rsidRPr="00027FFD">
        <w:rPr>
          <w:rStyle w:val="Emphasis"/>
          <w:highlight w:val="cyan"/>
        </w:rPr>
        <w:t>the honeymoon lasted</w:t>
      </w:r>
      <w:r w:rsidRPr="00A55F05">
        <w:rPr>
          <w:rStyle w:val="Emphasis"/>
        </w:rPr>
        <w:t xml:space="preserve"> but </w:t>
      </w:r>
      <w:r w:rsidRPr="00027FFD">
        <w:rPr>
          <w:rStyle w:val="Emphasis"/>
          <w:highlight w:val="cyan"/>
        </w:rPr>
        <w:t>a few days</w:t>
      </w:r>
      <w:r w:rsidRPr="00A55F05">
        <w:rPr>
          <w:rStyle w:val="Emphasis"/>
        </w:rPr>
        <w:t xml:space="preserve">, </w:t>
      </w:r>
      <w:r w:rsidRPr="00027FFD">
        <w:rPr>
          <w:rStyle w:val="Emphasis"/>
          <w:highlight w:val="cyan"/>
        </w:rPr>
        <w:t>and</w:t>
      </w:r>
      <w:r w:rsidRPr="00A55F05">
        <w:rPr>
          <w:rStyle w:val="Emphasis"/>
        </w:rPr>
        <w:t xml:space="preserve"> overwrought with fear and loathing, </w:t>
      </w:r>
      <w:r w:rsidRPr="00027FFD">
        <w:rPr>
          <w:rStyle w:val="Emphasis"/>
          <w:highlight w:val="cyan"/>
        </w:rPr>
        <w:t>the Left opted for</w:t>
      </w:r>
      <w:r w:rsidRPr="00A55F05">
        <w:rPr>
          <w:rStyle w:val="Emphasis"/>
        </w:rPr>
        <w:t xml:space="preserve"> more familiar tried and true </w:t>
      </w:r>
      <w:r w:rsidRPr="00027FFD">
        <w:rPr>
          <w:rStyle w:val="Emphasis"/>
          <w:highlight w:val="cyan"/>
        </w:rPr>
        <w:t>Progressive tactics</w:t>
      </w:r>
      <w:r w:rsidRPr="00A55F05">
        <w:rPr>
          <w:rStyle w:val="Emphasis"/>
        </w:rPr>
        <w:t xml:space="preserve">: </w:t>
      </w:r>
      <w:r w:rsidRPr="00027FFD">
        <w:rPr>
          <w:rStyle w:val="Emphasis"/>
          <w:highlight w:val="cyan"/>
        </w:rPr>
        <w:t>never admitting defeat</w:t>
      </w:r>
      <w:r w:rsidRPr="00A55F05">
        <w:rPr>
          <w:rStyle w:val="Emphasis"/>
        </w:rPr>
        <w:t xml:space="preserve">; </w:t>
      </w:r>
      <w:r w:rsidRPr="00027FFD">
        <w:rPr>
          <w:rStyle w:val="Emphasis"/>
          <w:highlight w:val="cyan"/>
        </w:rPr>
        <w:t>never allowing the rhetoric to cool down</w:t>
      </w:r>
      <w:r w:rsidRPr="00A55F05">
        <w:rPr>
          <w:rFonts w:asciiTheme="minorHAnsi" w:hAnsiTheme="minorHAnsi"/>
          <w:sz w:val="8"/>
        </w:rPr>
        <w:t xml:space="preserve">; and never accepting blame for anything bad. If the Obama administration has proved anything, it was that if you repeat lies loud enough and long enough, sooner or later the people will believe them. Enter Rep. John Lewis, he of the impeccable civil rights pedigree, who told Chuck Todd on Meet the Press: “I don’t see the president-elect as a legitimate president. I think the Russians participated in helping this man get elected.” It was a flat-out “conspiracy.” And as such, he would not be attending the inauguration—“It will be the first one that I miss since I’ve been in Congress.” Not quite. Apparently he forgot that he also boycotted George Bush’s 2001 swearing-in—denying the legitimacy of that election as well. But truth be told, there have always been cracks in Lewis’ righteousness. His default position has always been to paint his political rivals as unworthy and racist — particularly likening them to George Wallace, the segregationist governor of Alabama during the 1960s and ‘70s. In 2008, Lewis attacked John McCain (and Sarah Palin) for “sowing the seeds of hatred and division” and suggested that McCain was reminiscent of Wallace—a charge for which McCain has never forgiven Lewis. During last year’s primaries, the Wallace comparisons were raised: “I’ve been around a while and Trump reminds me so much of a lot of things that George Wallace said and did.” And most recently, at the confirmation hearings of Sen. Jeff Sessions (R-AL), Lewis invoked Wallace yet again, saying “calls for law and order will mean today what it meant in Alabama when I was coming up back then.” The list goes back almost 40 years. As the charge of Trump’s illegitimacy roils on, it will warm Lewis’ heart that plans are afoot for to impeach President Trump. (Lewis called for the impeachment of President George W. Bush.) </w:t>
      </w:r>
      <w:r w:rsidRPr="00A55F05">
        <w:rPr>
          <w:rStyle w:val="StyleUnderline"/>
        </w:rPr>
        <w:t xml:space="preserve">Two </w:t>
      </w:r>
      <w:r w:rsidRPr="00027FFD">
        <w:rPr>
          <w:rStyle w:val="StyleUnderline"/>
          <w:highlight w:val="cyan"/>
        </w:rPr>
        <w:t>civil rights groups</w:t>
      </w:r>
      <w:r w:rsidRPr="00A55F05">
        <w:rPr>
          <w:rStyle w:val="StyleUnderline"/>
        </w:rPr>
        <w:t xml:space="preserve">, Free Speech for People and RootsAction have </w:t>
      </w:r>
      <w:r w:rsidRPr="00027FFD">
        <w:rPr>
          <w:rStyle w:val="StyleUnderline"/>
          <w:highlight w:val="cyan"/>
        </w:rPr>
        <w:t>launched a</w:t>
      </w:r>
      <w:r w:rsidRPr="00A55F05">
        <w:rPr>
          <w:rStyle w:val="StyleUnderline"/>
        </w:rPr>
        <w:t xml:space="preserve"> new website, and have called on supporters to join a </w:t>
      </w:r>
      <w:r w:rsidRPr="00027FFD">
        <w:rPr>
          <w:rStyle w:val="StyleUnderline"/>
          <w:highlight w:val="cyan"/>
        </w:rPr>
        <w:t>petition</w:t>
      </w:r>
      <w:r w:rsidRPr="00A55F05">
        <w:rPr>
          <w:rStyle w:val="StyleUnderline"/>
        </w:rPr>
        <w:t xml:space="preserve"> demanding Congress determine whether there is enough evidence—on the grounds of conflicts of interest—</w:t>
      </w:r>
      <w:r w:rsidRPr="00027FFD">
        <w:rPr>
          <w:rStyle w:val="StyleUnderline"/>
          <w:highlight w:val="cyan"/>
        </w:rPr>
        <w:t>to warrant Trump’s impeachment</w:t>
      </w:r>
      <w:r w:rsidRPr="00027FFD">
        <w:rPr>
          <w:rFonts w:asciiTheme="minorHAnsi" w:hAnsiTheme="minorHAnsi"/>
          <w:sz w:val="8"/>
          <w:highlight w:val="cyan"/>
        </w:rPr>
        <w:t>.</w:t>
      </w:r>
      <w:r w:rsidRPr="00A55F05">
        <w:rPr>
          <w:rFonts w:asciiTheme="minorHAnsi" w:hAnsiTheme="minorHAnsi"/>
          <w:sz w:val="8"/>
        </w:rPr>
        <w:t xml:space="preserve"> Picking up the baton, the American Civil Liberties Union is in the process of obtaining government documents to see if these claims can be substantiated. In the end, like Iran’s stance towards Israel, </w:t>
      </w:r>
      <w:r w:rsidRPr="00027FFD">
        <w:rPr>
          <w:rStyle w:val="Emphasis"/>
          <w:highlight w:val="cyan"/>
        </w:rPr>
        <w:t>to Democrats</w:t>
      </w:r>
      <w:r w:rsidRPr="00A55F05">
        <w:rPr>
          <w:rStyle w:val="Emphasis"/>
        </w:rPr>
        <w:t>—</w:t>
      </w:r>
      <w:r w:rsidRPr="00027FFD">
        <w:rPr>
          <w:rStyle w:val="Emphasis"/>
          <w:highlight w:val="cyan"/>
        </w:rPr>
        <w:t>the destruction of</w:t>
      </w:r>
      <w:r w:rsidRPr="00A55F05">
        <w:rPr>
          <w:rStyle w:val="Emphasis"/>
        </w:rPr>
        <w:t xml:space="preserve"> President Donald J. </w:t>
      </w:r>
      <w:r w:rsidRPr="00027FFD">
        <w:rPr>
          <w:rStyle w:val="Emphasis"/>
          <w:highlight w:val="cyan"/>
        </w:rPr>
        <w:t>Trump is non-negotiable</w:t>
      </w:r>
      <w:r w:rsidRPr="00A55F05">
        <w:rPr>
          <w:rFonts w:asciiTheme="minorHAnsi" w:hAnsiTheme="minorHAnsi"/>
          <w:sz w:val="8"/>
        </w:rPr>
        <w:t>.</w:t>
      </w:r>
    </w:p>
    <w:p w:rsidR="00CA1173" w:rsidRDefault="00CA1173" w:rsidP="00CA1173">
      <w:pPr>
        <w:rPr>
          <w:rFonts w:asciiTheme="minorHAnsi" w:hAnsiTheme="minorHAnsi"/>
        </w:rPr>
      </w:pPr>
    </w:p>
    <w:p w:rsidR="00CA1173" w:rsidRDefault="00CA1173" w:rsidP="00CA1173">
      <w:pPr>
        <w:pStyle w:val="Heading4"/>
      </w:pPr>
      <w:r w:rsidRPr="00086A2B">
        <w:rPr>
          <w:u w:val="single"/>
        </w:rPr>
        <w:t>Status quo triggers their impact</w:t>
      </w:r>
      <w:r>
        <w:t xml:space="preserve"> – Trump can already increase deportations using </w:t>
      </w:r>
      <w:r w:rsidRPr="00595D3B">
        <w:rPr>
          <w:u w:val="single"/>
        </w:rPr>
        <w:t>executive authority</w:t>
      </w:r>
      <w:r>
        <w:t xml:space="preserve"> and the travel ban was held up </w:t>
      </w:r>
      <w:r w:rsidRPr="00595D3B">
        <w:rPr>
          <w:u w:val="single"/>
        </w:rPr>
        <w:t>by the courts</w:t>
      </w:r>
      <w:r>
        <w:t xml:space="preserve"> weeks ago </w:t>
      </w:r>
    </w:p>
    <w:p w:rsidR="00CA1173" w:rsidRDefault="00CA1173" w:rsidP="00CA1173">
      <w:pPr>
        <w:rPr>
          <w:rFonts w:asciiTheme="minorHAnsi" w:hAnsiTheme="minorHAnsi"/>
        </w:rPr>
      </w:pPr>
    </w:p>
    <w:p w:rsidR="00CA1173" w:rsidRPr="00C368D9" w:rsidRDefault="00CA1173" w:rsidP="00CA1173">
      <w:pPr>
        <w:pStyle w:val="Heading4"/>
        <w:rPr>
          <w:rFonts w:asciiTheme="minorHAnsi" w:hAnsiTheme="minorHAnsi"/>
        </w:rPr>
      </w:pPr>
      <w:r w:rsidRPr="00C368D9">
        <w:rPr>
          <w:rFonts w:asciiTheme="minorHAnsi" w:hAnsiTheme="minorHAnsi"/>
        </w:rPr>
        <w:t xml:space="preserve">Solving racism requires evaluating the consequences of policy choices – that means they should be beholden to even unintended consequences </w:t>
      </w:r>
    </w:p>
    <w:p w:rsidR="00CA1173" w:rsidRPr="00C368D9" w:rsidRDefault="00CA1173" w:rsidP="00CA1173">
      <w:pPr>
        <w:rPr>
          <w:rFonts w:asciiTheme="minorHAnsi" w:hAnsiTheme="minorHAnsi"/>
        </w:rPr>
      </w:pPr>
      <w:r w:rsidRPr="00C368D9">
        <w:rPr>
          <w:rStyle w:val="Style13ptBold"/>
          <w:rFonts w:asciiTheme="minorHAnsi" w:hAnsiTheme="minorHAnsi"/>
        </w:rPr>
        <w:t>Silliman 3</w:t>
      </w:r>
      <w:r w:rsidRPr="00C368D9">
        <w:rPr>
          <w:rFonts w:asciiTheme="minorHAnsi" w:hAnsiTheme="minorHAnsi"/>
          <w:b/>
        </w:rPr>
        <w:t xml:space="preserve"> </w:t>
      </w:r>
      <w:r w:rsidRPr="00C368D9">
        <w:rPr>
          <w:rFonts w:asciiTheme="minorHAnsi" w:hAnsiTheme="minorHAnsi"/>
        </w:rPr>
        <w:t>Mathew R. Silliman, Professor of Philosophy at the Massachusetts College of Liberal Arts, 2003, Theory &amp; Research in Education, Vol. 1, No. 3, p. 307-309</w:t>
      </w:r>
    </w:p>
    <w:p w:rsidR="00CA1173" w:rsidRPr="00F515BC" w:rsidRDefault="00CA1173" w:rsidP="00CA1173">
      <w:pPr>
        <w:rPr>
          <w:rFonts w:asciiTheme="minorHAnsi" w:hAnsiTheme="minorHAnsi"/>
          <w:sz w:val="8"/>
        </w:rPr>
      </w:pPr>
      <w:r w:rsidRPr="00F515BC">
        <w:rPr>
          <w:rFonts w:asciiTheme="minorHAnsi" w:hAnsiTheme="minorHAnsi"/>
          <w:sz w:val="8"/>
        </w:rPr>
        <w:t xml:space="preserve">This brings me to my second proposal about the source of the problem: </w:t>
      </w:r>
      <w:r w:rsidRPr="00C368D9">
        <w:rPr>
          <w:rStyle w:val="underline"/>
          <w:rFonts w:asciiTheme="minorHAnsi" w:hAnsiTheme="minorHAnsi"/>
        </w:rPr>
        <w:t xml:space="preserve">it will </w:t>
      </w:r>
      <w:r w:rsidRPr="00F95744">
        <w:rPr>
          <w:rStyle w:val="underline"/>
          <w:rFonts w:asciiTheme="minorHAnsi" w:hAnsiTheme="minorHAnsi"/>
          <w:highlight w:val="cyan"/>
        </w:rPr>
        <w:t>not</w:t>
      </w:r>
      <w:r w:rsidRPr="00F515BC">
        <w:rPr>
          <w:rFonts w:asciiTheme="minorHAnsi" w:hAnsiTheme="minorHAnsi"/>
          <w:sz w:val="8"/>
        </w:rPr>
        <w:t xml:space="preserve"> I think </w:t>
      </w:r>
      <w:r w:rsidRPr="00C368D9">
        <w:rPr>
          <w:rStyle w:val="underline"/>
          <w:rFonts w:asciiTheme="minorHAnsi" w:hAnsiTheme="minorHAnsi"/>
        </w:rPr>
        <w:t xml:space="preserve">be </w:t>
      </w:r>
      <w:r w:rsidRPr="00F95744">
        <w:rPr>
          <w:rStyle w:val="StyleUnderline"/>
          <w:highlight w:val="cyan"/>
        </w:rPr>
        <w:t>possible to</w:t>
      </w:r>
      <w:r w:rsidRPr="00F515BC">
        <w:rPr>
          <w:rFonts w:asciiTheme="minorHAnsi" w:hAnsiTheme="minorHAnsi"/>
          <w:sz w:val="8"/>
        </w:rPr>
        <w:t xml:space="preserve"> validate, </w:t>
      </w:r>
      <w:r w:rsidRPr="00F95744">
        <w:rPr>
          <w:rStyle w:val="underline"/>
          <w:rFonts w:asciiTheme="minorHAnsi" w:hAnsiTheme="minorHAnsi"/>
          <w:highlight w:val="cyan"/>
        </w:rPr>
        <w:t>understand</w:t>
      </w:r>
      <w:r w:rsidRPr="00C368D9">
        <w:rPr>
          <w:rStyle w:val="underline"/>
          <w:rFonts w:asciiTheme="minorHAnsi" w:hAnsiTheme="minorHAnsi"/>
        </w:rPr>
        <w:t xml:space="preserve">, </w:t>
      </w:r>
      <w:r w:rsidRPr="00F95744">
        <w:rPr>
          <w:rStyle w:val="underline"/>
          <w:rFonts w:asciiTheme="minorHAnsi" w:hAnsiTheme="minorHAnsi"/>
          <w:highlight w:val="cyan"/>
        </w:rPr>
        <w:t>and</w:t>
      </w:r>
      <w:r w:rsidRPr="00C368D9">
        <w:rPr>
          <w:rStyle w:val="underline"/>
          <w:rFonts w:asciiTheme="minorHAnsi" w:hAnsiTheme="minorHAnsi"/>
        </w:rPr>
        <w:t xml:space="preserve"> thereby </w:t>
      </w:r>
      <w:r w:rsidRPr="00F95744">
        <w:rPr>
          <w:rStyle w:val="underline"/>
          <w:rFonts w:asciiTheme="minorHAnsi" w:hAnsiTheme="minorHAnsi"/>
          <w:highlight w:val="cyan"/>
        </w:rPr>
        <w:t>combat</w:t>
      </w:r>
      <w:r w:rsidRPr="00C368D9">
        <w:rPr>
          <w:rStyle w:val="underline"/>
          <w:rFonts w:asciiTheme="minorHAnsi" w:hAnsiTheme="minorHAnsi"/>
        </w:rPr>
        <w:t xml:space="preserve"> the various levels upon which </w:t>
      </w:r>
      <w:r w:rsidRPr="00F95744">
        <w:rPr>
          <w:rStyle w:val="underline"/>
          <w:rFonts w:asciiTheme="minorHAnsi" w:hAnsiTheme="minorHAnsi"/>
          <w:highlight w:val="cyan"/>
        </w:rPr>
        <w:t>racism</w:t>
      </w:r>
      <w:r w:rsidRPr="00C368D9">
        <w:rPr>
          <w:rStyle w:val="underline"/>
          <w:rFonts w:asciiTheme="minorHAnsi" w:hAnsiTheme="minorHAnsi"/>
        </w:rPr>
        <w:t xml:space="preserve"> operates </w:t>
      </w:r>
      <w:r w:rsidRPr="00F95744">
        <w:rPr>
          <w:rStyle w:val="underline"/>
          <w:rFonts w:asciiTheme="minorHAnsi" w:hAnsiTheme="minorHAnsi"/>
          <w:highlight w:val="cyan"/>
        </w:rPr>
        <w:t>without finding a place in moral reasoning for outcomes as well as intentions</w:t>
      </w:r>
      <w:r w:rsidRPr="00F515BC">
        <w:rPr>
          <w:rFonts w:asciiTheme="minorHAnsi" w:hAnsiTheme="minorHAnsi"/>
          <w:sz w:val="8"/>
        </w:rPr>
        <w:t>. Blum i</w:t>
      </w:r>
      <w:r w:rsidRPr="00D672B5">
        <w:rPr>
          <w:rFonts w:asciiTheme="minorHAnsi" w:hAnsiTheme="minorHAnsi"/>
          <w:sz w:val="8"/>
        </w:rPr>
        <w:t>s attracted, for what I take to be entirely sound reasons</w:t>
      </w:r>
      <w:proofErr w:type="gramStart"/>
      <w:r w:rsidRPr="00D672B5">
        <w:rPr>
          <w:rFonts w:asciiTheme="minorHAnsi" w:hAnsiTheme="minorHAnsi"/>
          <w:sz w:val="8"/>
        </w:rPr>
        <w:t xml:space="preserve">,  </w:t>
      </w:r>
      <w:r w:rsidRPr="00D672B5">
        <w:rPr>
          <w:rStyle w:val="underline"/>
          <w:rFonts w:asciiTheme="minorHAnsi" w:hAnsiTheme="minorHAnsi"/>
        </w:rPr>
        <w:t>to</w:t>
      </w:r>
      <w:proofErr w:type="gramEnd"/>
      <w:r w:rsidRPr="00D672B5">
        <w:rPr>
          <w:rStyle w:val="underline"/>
          <w:rFonts w:asciiTheme="minorHAnsi" w:hAnsiTheme="minorHAnsi"/>
        </w:rPr>
        <w:t xml:space="preserve"> a non-consequentialist view of morality</w:t>
      </w:r>
      <w:r w:rsidRPr="00D672B5">
        <w:rPr>
          <w:rFonts w:asciiTheme="minorHAnsi" w:hAnsiTheme="minorHAnsi"/>
          <w:sz w:val="8"/>
        </w:rPr>
        <w:t xml:space="preserve">. On such a view, </w:t>
      </w:r>
      <w:r w:rsidRPr="00D672B5">
        <w:rPr>
          <w:rStyle w:val="underline"/>
          <w:rFonts w:asciiTheme="minorHAnsi" w:hAnsiTheme="minorHAnsi"/>
        </w:rPr>
        <w:t>unintended consequences that are morally undesirable are unfortunate, but not wrong in</w:t>
      </w:r>
      <w:r w:rsidRPr="00C368D9">
        <w:rPr>
          <w:rStyle w:val="underline"/>
          <w:rFonts w:asciiTheme="minorHAnsi" w:hAnsiTheme="minorHAnsi"/>
        </w:rPr>
        <w:t xml:space="preserve"> a strictly moral sense</w:t>
      </w:r>
      <w:r w:rsidRPr="00F515BC">
        <w:rPr>
          <w:rFonts w:asciiTheme="minorHAnsi" w:hAnsiTheme="minorHAnsi"/>
          <w:sz w:val="8"/>
        </w:rPr>
        <w:t xml:space="preserve"> of the term, unless closely connected in some way to actual bad intentions. </w:t>
      </w:r>
      <w:r w:rsidRPr="00C368D9">
        <w:rPr>
          <w:rStyle w:val="underline"/>
          <w:rFonts w:asciiTheme="minorHAnsi" w:hAnsiTheme="minorHAnsi"/>
        </w:rPr>
        <w:t>I share</w:t>
      </w:r>
      <w:r w:rsidRPr="00F515BC">
        <w:rPr>
          <w:rFonts w:asciiTheme="minorHAnsi" w:hAnsiTheme="minorHAnsi"/>
          <w:sz w:val="8"/>
        </w:rPr>
        <w:t xml:space="preserve"> with Blum </w:t>
      </w:r>
      <w:r w:rsidRPr="00C368D9">
        <w:rPr>
          <w:rStyle w:val="underline"/>
          <w:rFonts w:asciiTheme="minorHAnsi" w:hAnsiTheme="minorHAnsi"/>
        </w:rPr>
        <w:t xml:space="preserve">a preference for this deontological approach to moral analysis, but </w:t>
      </w:r>
      <w:r w:rsidRPr="00D672B5">
        <w:rPr>
          <w:rStyle w:val="underline"/>
          <w:rFonts w:asciiTheme="minorHAnsi" w:hAnsiTheme="minorHAnsi"/>
          <w:highlight w:val="cyan"/>
        </w:rPr>
        <w:t>as the persistence of structural racism shows</w:t>
      </w:r>
      <w:r w:rsidRPr="00C368D9">
        <w:rPr>
          <w:rStyle w:val="underline"/>
          <w:rFonts w:asciiTheme="minorHAnsi" w:hAnsiTheme="minorHAnsi"/>
        </w:rPr>
        <w:t xml:space="preserve">, </w:t>
      </w:r>
      <w:r w:rsidRPr="00D672B5">
        <w:rPr>
          <w:rStyle w:val="underline"/>
          <w:rFonts w:asciiTheme="minorHAnsi" w:hAnsiTheme="minorHAnsi"/>
          <w:highlight w:val="cyan"/>
        </w:rPr>
        <w:t>we need some way to admit the robust moral significance even of unintended consequences or</w:t>
      </w:r>
      <w:r w:rsidRPr="00F515BC">
        <w:rPr>
          <w:rFonts w:asciiTheme="minorHAnsi" w:hAnsiTheme="minorHAnsi"/>
          <w:sz w:val="8"/>
        </w:rPr>
        <w:t xml:space="preserve"> seriously </w:t>
      </w:r>
      <w:r w:rsidRPr="00D672B5">
        <w:rPr>
          <w:rStyle w:val="underline"/>
          <w:rFonts w:asciiTheme="minorHAnsi" w:hAnsiTheme="minorHAnsi"/>
          <w:highlight w:val="cyan"/>
        </w:rPr>
        <w:t>risk the irrelevance of our moral theory</w:t>
      </w:r>
      <w:r w:rsidRPr="00F515BC">
        <w:rPr>
          <w:rFonts w:asciiTheme="minorHAnsi" w:hAnsiTheme="minorHAnsi"/>
          <w:sz w:val="8"/>
        </w:rPr>
        <w:t xml:space="preserve">. This is not as difficult to do as it appears, for the idea that these two strains of modern moral thought, consequentialism and deontology, are wholly contradictory is more a product of 18th century intellectual politics than of anything inherent in their moral insights; </w:t>
      </w:r>
      <w:r w:rsidRPr="00B71D38">
        <w:rPr>
          <w:rStyle w:val="underline"/>
          <w:rFonts w:asciiTheme="minorHAnsi" w:hAnsiTheme="minorHAnsi"/>
          <w:highlight w:val="cyan"/>
        </w:rPr>
        <w:t>admitting that consequences matter morally need not involve capitulation to the slippery slope</w:t>
      </w:r>
      <w:r w:rsidRPr="00C368D9">
        <w:rPr>
          <w:rStyle w:val="underline"/>
          <w:rFonts w:asciiTheme="minorHAnsi" w:hAnsiTheme="minorHAnsi"/>
        </w:rPr>
        <w:t xml:space="preserve"> of utilitarian calculation. One</w:t>
      </w:r>
      <w:r w:rsidRPr="00F515BC">
        <w:rPr>
          <w:rFonts w:asciiTheme="minorHAnsi" w:hAnsiTheme="minorHAnsi"/>
          <w:sz w:val="8"/>
        </w:rPr>
        <w:t xml:space="preserve"> </w:t>
      </w:r>
      <w:r w:rsidRPr="00C368D9">
        <w:rPr>
          <w:rStyle w:val="underline"/>
          <w:rFonts w:asciiTheme="minorHAnsi" w:hAnsiTheme="minorHAnsi"/>
        </w:rPr>
        <w:t>inexpensive way to bridge the</w:t>
      </w:r>
      <w:r w:rsidRPr="00F515BC">
        <w:rPr>
          <w:rFonts w:asciiTheme="minorHAnsi" w:hAnsiTheme="minorHAnsi"/>
          <w:sz w:val="8"/>
        </w:rPr>
        <w:t xml:space="preserve"> imaginary </w:t>
      </w:r>
      <w:r w:rsidRPr="00C368D9">
        <w:rPr>
          <w:rStyle w:val="underline"/>
          <w:rFonts w:asciiTheme="minorHAnsi" w:hAnsiTheme="minorHAnsi"/>
        </w:rPr>
        <w:t>gap is</w:t>
      </w:r>
      <w:r w:rsidRPr="00F515BC">
        <w:rPr>
          <w:rFonts w:asciiTheme="minorHAnsi" w:hAnsiTheme="minorHAnsi"/>
          <w:sz w:val="8"/>
        </w:rPr>
        <w:t xml:space="preserve"> just </w:t>
      </w:r>
      <w:r w:rsidRPr="00C368D9">
        <w:rPr>
          <w:rStyle w:val="underline"/>
          <w:rFonts w:asciiTheme="minorHAnsi" w:hAnsiTheme="minorHAnsi"/>
        </w:rPr>
        <w:t xml:space="preserve">to </w:t>
      </w:r>
      <w:r w:rsidRPr="00B71D38">
        <w:rPr>
          <w:rStyle w:val="underline"/>
          <w:rFonts w:asciiTheme="minorHAnsi" w:hAnsiTheme="minorHAnsi"/>
          <w:highlight w:val="cyan"/>
        </w:rPr>
        <w:t>parse the utilitarian demand as a deontological obligation</w:t>
      </w:r>
      <w:r w:rsidRPr="00F515BC">
        <w:rPr>
          <w:rFonts w:asciiTheme="minorHAnsi" w:hAnsiTheme="minorHAnsi"/>
          <w:sz w:val="8"/>
        </w:rPr>
        <w:t xml:space="preserve"> (and it need not even be the highest of our prima facia duties): </w:t>
      </w:r>
      <w:r w:rsidRPr="00B71D38">
        <w:rPr>
          <w:rStyle w:val="underline"/>
          <w:rFonts w:asciiTheme="minorHAnsi" w:hAnsiTheme="minorHAnsi"/>
          <w:highlight w:val="cyan"/>
        </w:rPr>
        <w:t>one of our moral duties is to</w:t>
      </w:r>
      <w:r w:rsidRPr="00C368D9">
        <w:rPr>
          <w:rStyle w:val="underline"/>
          <w:rFonts w:asciiTheme="minorHAnsi" w:hAnsiTheme="minorHAnsi"/>
        </w:rPr>
        <w:t xml:space="preserve"> live our lives</w:t>
      </w:r>
      <w:r w:rsidRPr="00F515BC">
        <w:rPr>
          <w:rFonts w:asciiTheme="minorHAnsi" w:hAnsiTheme="minorHAnsi"/>
          <w:sz w:val="8"/>
        </w:rPr>
        <w:t xml:space="preserve">, within the limits of our knowledge and ability, </w:t>
      </w:r>
      <w:r w:rsidRPr="00C368D9">
        <w:rPr>
          <w:rStyle w:val="underline"/>
          <w:rFonts w:asciiTheme="minorHAnsi" w:hAnsiTheme="minorHAnsi"/>
        </w:rPr>
        <w:t xml:space="preserve">so as to </w:t>
      </w:r>
      <w:r w:rsidRPr="00B71D38">
        <w:rPr>
          <w:rStyle w:val="underline"/>
          <w:rFonts w:asciiTheme="minorHAnsi" w:hAnsiTheme="minorHAnsi"/>
          <w:highlight w:val="cyan"/>
        </w:rPr>
        <w:t>make the world a better</w:t>
      </w:r>
      <w:r w:rsidRPr="00C368D9">
        <w:rPr>
          <w:rStyle w:val="underline"/>
          <w:rFonts w:asciiTheme="minorHAnsi" w:hAnsiTheme="minorHAnsi"/>
        </w:rPr>
        <w:t xml:space="preserve"> and more just </w:t>
      </w:r>
      <w:r w:rsidRPr="00B71D38">
        <w:rPr>
          <w:rStyle w:val="underline"/>
          <w:rFonts w:asciiTheme="minorHAnsi" w:hAnsiTheme="minorHAnsi"/>
          <w:highlight w:val="cyan"/>
        </w:rPr>
        <w:t>place</w:t>
      </w:r>
      <w:r w:rsidRPr="00C368D9">
        <w:rPr>
          <w:rStyle w:val="underline"/>
          <w:rFonts w:asciiTheme="minorHAnsi" w:hAnsiTheme="minorHAnsi"/>
        </w:rPr>
        <w:t xml:space="preserve"> overall</w:t>
      </w:r>
      <w:r w:rsidRPr="00B71D38">
        <w:rPr>
          <w:rStyle w:val="underline"/>
          <w:rFonts w:asciiTheme="minorHAnsi" w:hAnsiTheme="minorHAnsi"/>
        </w:rPr>
        <w:t>.</w:t>
      </w:r>
      <w:r w:rsidRPr="00B71D38">
        <w:rPr>
          <w:rFonts w:asciiTheme="minorHAnsi" w:hAnsiTheme="minorHAnsi"/>
          <w:sz w:val="8"/>
        </w:rPr>
        <w:t xml:space="preserve"> Simple as </w:t>
      </w:r>
      <w:r w:rsidRPr="00B71D38">
        <w:rPr>
          <w:rStyle w:val="underline"/>
          <w:rFonts w:asciiTheme="minorHAnsi" w:hAnsiTheme="minorHAnsi"/>
        </w:rPr>
        <w:t>this</w:t>
      </w:r>
      <w:r w:rsidRPr="00B71D38">
        <w:rPr>
          <w:rFonts w:asciiTheme="minorHAnsi" w:hAnsiTheme="minorHAnsi"/>
          <w:sz w:val="8"/>
        </w:rPr>
        <w:t xml:space="preserve"> seems, and easy to reconcile with principles like the dignity of persons, it is subversive, for it </w:t>
      </w:r>
      <w:r w:rsidRPr="00B71D38">
        <w:rPr>
          <w:rStyle w:val="underline"/>
          <w:rFonts w:asciiTheme="minorHAnsi" w:hAnsiTheme="minorHAnsi"/>
        </w:rPr>
        <w:t>removes a bias in favor of the (oppressive, unjust, racist) social status quo</w:t>
      </w:r>
      <w:r w:rsidRPr="00F515BC">
        <w:rPr>
          <w:rFonts w:asciiTheme="minorHAnsi" w:hAnsiTheme="minorHAnsi"/>
          <w:sz w:val="8"/>
        </w:rPr>
        <w:t xml:space="preserve"> sometimes thought to characterize deontic moral theories. It also revises the relation between individuals and their enabling communities from accidental association to mutual obligation: social structures owe individuals support, (relative) independence, and the best available approximation of justice, whereas individuals in turn owe those same social institutions the impetus for continual moral revitalization.</w:t>
      </w:r>
    </w:p>
    <w:p w:rsidR="00CA1173" w:rsidRDefault="00CA1173" w:rsidP="00CA1173">
      <w:pPr>
        <w:rPr>
          <w:rFonts w:asciiTheme="minorHAnsi" w:hAnsiTheme="minorHAnsi"/>
        </w:rPr>
      </w:pPr>
    </w:p>
    <w:p w:rsidR="00CA1173" w:rsidRDefault="00CA1173" w:rsidP="00CA1173">
      <w:pPr>
        <w:pStyle w:val="Heading1"/>
      </w:pPr>
      <w:r>
        <w:t>No Indopak War</w:t>
      </w:r>
    </w:p>
    <w:p w:rsidR="00CA1173" w:rsidRDefault="00CA1173" w:rsidP="00CA1173">
      <w:pPr>
        <w:pStyle w:val="Heading3"/>
      </w:pPr>
      <w:r>
        <w:t>1nc – no war</w:t>
      </w:r>
    </w:p>
    <w:p w:rsidR="00CA1173" w:rsidRPr="00EB6479" w:rsidRDefault="00CA1173" w:rsidP="00CA1173">
      <w:pPr>
        <w:pStyle w:val="Heading4"/>
      </w:pPr>
      <w:r>
        <w:t>Deterrence uniquely checks indo pak – vast empirics</w:t>
      </w:r>
    </w:p>
    <w:p w:rsidR="00CA1173" w:rsidRPr="00EB6479" w:rsidRDefault="00CA1173" w:rsidP="00CA1173">
      <w:r w:rsidRPr="00EB6479">
        <w:rPr>
          <w:rStyle w:val="Style13ptBold"/>
        </w:rPr>
        <w:t xml:space="preserve">Khan </w:t>
      </w:r>
      <w:r>
        <w:rPr>
          <w:rStyle w:val="Style13ptBold"/>
        </w:rPr>
        <w:t>‘</w:t>
      </w:r>
      <w:r w:rsidRPr="00EB6479">
        <w:rPr>
          <w:rStyle w:val="Style13ptBold"/>
        </w:rPr>
        <w:t>12</w:t>
      </w:r>
      <w:r w:rsidRPr="00EB6479">
        <w:t xml:space="preserve"> (Ikram Ullah, analyst for the South Asian Strategic Stability Institute, “Nuclear Pakistan: Defence Vs Energy Development,” 7/26, </w:t>
      </w:r>
      <w:hyperlink r:id="rId130" w:history="1">
        <w:r w:rsidRPr="00EB6479">
          <w:rPr>
            <w:rStyle w:val="Hyperlink"/>
          </w:rPr>
          <w:t>http://www.eurasiareview.com/26072012-nuclear-pakistan-defence-vs-energy-development-oped/</w:t>
        </w:r>
      </w:hyperlink>
      <w:r w:rsidRPr="00EB6479">
        <w:t>)</w:t>
      </w:r>
    </w:p>
    <w:p w:rsidR="00CA1173" w:rsidRDefault="00CA1173" w:rsidP="00CA1173">
      <w:pPr>
        <w:jc w:val="both"/>
        <w:rPr>
          <w:bCs/>
          <w:u w:val="single"/>
        </w:rPr>
      </w:pPr>
      <w:r w:rsidRPr="00214618">
        <w:rPr>
          <w:sz w:val="14"/>
        </w:rPr>
        <w:t xml:space="preserve">We must be clear that </w:t>
      </w:r>
      <w:r w:rsidRPr="0024719E">
        <w:rPr>
          <w:bCs/>
          <w:highlight w:val="green"/>
          <w:u w:val="single"/>
        </w:rPr>
        <w:t>nuclear weapons</w:t>
      </w:r>
      <w:r w:rsidRPr="00EB6479">
        <w:rPr>
          <w:sz w:val="14"/>
        </w:rPr>
        <w:t xml:space="preserve"> are here to </w:t>
      </w:r>
      <w:r w:rsidRPr="0024719E">
        <w:rPr>
          <w:bCs/>
          <w:highlight w:val="green"/>
          <w:u w:val="single"/>
        </w:rPr>
        <w:t>maintain peace and stability between Pakistan and India</w:t>
      </w:r>
      <w:r w:rsidRPr="00EB6479">
        <w:rPr>
          <w:sz w:val="14"/>
        </w:rPr>
        <w:t xml:space="preserve">. Pakistan was forced to run its nuclear weapon program due to India’s nuclear weapon program and its hegemonic ambition. </w:t>
      </w:r>
      <w:r w:rsidRPr="0024719E">
        <w:rPr>
          <w:bCs/>
          <w:u w:val="single"/>
        </w:rPr>
        <w:t>Pakistan has</w:t>
      </w:r>
      <w:r w:rsidRPr="00EB6479">
        <w:rPr>
          <w:bCs/>
          <w:u w:val="single"/>
        </w:rPr>
        <w:t xml:space="preserve"> long </w:t>
      </w:r>
      <w:r w:rsidRPr="0024719E">
        <w:rPr>
          <w:bCs/>
          <w:u w:val="single"/>
        </w:rPr>
        <w:t>said that its nuclear weapon program is security driven</w:t>
      </w:r>
      <w:r w:rsidRPr="00EB6479">
        <w:rPr>
          <w:bCs/>
          <w:u w:val="single"/>
        </w:rPr>
        <w:t>.</w:t>
      </w:r>
      <w:r w:rsidRPr="00EB6479">
        <w:rPr>
          <w:sz w:val="14"/>
        </w:rPr>
        <w:t xml:space="preserve"> While on other hand Indian nuclear weapon program is not security driven, rather it is based on its regional and global aspirations.</w:t>
      </w:r>
      <w:r w:rsidRPr="00EB6479">
        <w:rPr>
          <w:sz w:val="12"/>
        </w:rPr>
        <w:t>¶</w:t>
      </w:r>
      <w:r w:rsidRPr="00EB6479">
        <w:rPr>
          <w:sz w:val="14"/>
        </w:rPr>
        <w:t xml:space="preserve"> </w:t>
      </w:r>
      <w:proofErr w:type="gramStart"/>
      <w:r w:rsidRPr="00EB6479">
        <w:rPr>
          <w:sz w:val="14"/>
        </w:rPr>
        <w:t>The</w:t>
      </w:r>
      <w:proofErr w:type="gramEnd"/>
      <w:r w:rsidRPr="00EB6479">
        <w:rPr>
          <w:sz w:val="14"/>
        </w:rPr>
        <w:t xml:space="preserve"> security threats still exist for Pakistan, but </w:t>
      </w:r>
      <w:r w:rsidRPr="00C16CA6">
        <w:rPr>
          <w:bCs/>
          <w:u w:val="single"/>
        </w:rPr>
        <w:t>due to its credible nuclear deterrence Pakistan is capable of crushing</w:t>
      </w:r>
      <w:r w:rsidRPr="00EB6479">
        <w:rPr>
          <w:sz w:val="14"/>
        </w:rPr>
        <w:t xml:space="preserve"> such </w:t>
      </w:r>
      <w:r w:rsidRPr="00C16CA6">
        <w:rPr>
          <w:bCs/>
          <w:u w:val="single"/>
        </w:rPr>
        <w:t>threats</w:t>
      </w:r>
      <w:r w:rsidRPr="00EB6479">
        <w:rPr>
          <w:sz w:val="14"/>
        </w:rPr>
        <w:t xml:space="preserve"> or plans. In the recent past, the tragedy, which many historians remember as the “Fall of Dhaka”, carries some lessons for us to be learnt. If India could intervene at that time, then it is quite possible it could intervene in Baloachistan. Now </w:t>
      </w:r>
      <w:r w:rsidRPr="0024719E">
        <w:rPr>
          <w:bCs/>
          <w:highlight w:val="green"/>
          <w:u w:val="single"/>
        </w:rPr>
        <w:t>the nuclear capability of Pakistan deters India fro</w:t>
      </w:r>
      <w:r w:rsidRPr="0024719E">
        <w:rPr>
          <w:bCs/>
          <w:u w:val="single"/>
        </w:rPr>
        <w:t>m perusing any kind of intervention because of the fear of perceived consequences</w:t>
      </w:r>
      <w:r w:rsidRPr="00EB6479">
        <w:rPr>
          <w:bCs/>
          <w:u w:val="single"/>
        </w:rPr>
        <w:t>.</w:t>
      </w:r>
      <w:r w:rsidRPr="00EB6479">
        <w:rPr>
          <w:sz w:val="12"/>
        </w:rPr>
        <w:t>¶</w:t>
      </w:r>
      <w:r w:rsidRPr="00EB6479">
        <w:rPr>
          <w:sz w:val="14"/>
        </w:rPr>
        <w:t xml:space="preserve"> </w:t>
      </w:r>
      <w:proofErr w:type="gramStart"/>
      <w:r w:rsidRPr="00EB6479">
        <w:rPr>
          <w:sz w:val="14"/>
        </w:rPr>
        <w:t>It</w:t>
      </w:r>
      <w:proofErr w:type="gramEnd"/>
      <w:r w:rsidRPr="00EB6479">
        <w:rPr>
          <w:sz w:val="14"/>
        </w:rPr>
        <w:t xml:space="preserve"> is Pakistan’s credible </w:t>
      </w:r>
      <w:r w:rsidRPr="0024719E">
        <w:rPr>
          <w:bCs/>
          <w:u w:val="single"/>
        </w:rPr>
        <w:t xml:space="preserve">nuclear </w:t>
      </w:r>
      <w:r w:rsidRPr="0024719E">
        <w:rPr>
          <w:bCs/>
          <w:highlight w:val="green"/>
          <w:u w:val="single"/>
        </w:rPr>
        <w:t>deterrence</w:t>
      </w:r>
      <w:r w:rsidRPr="00EB6479">
        <w:rPr>
          <w:sz w:val="14"/>
        </w:rPr>
        <w:t xml:space="preserve"> capability that effectively </w:t>
      </w:r>
      <w:r w:rsidRPr="0024719E">
        <w:rPr>
          <w:bCs/>
          <w:highlight w:val="green"/>
          <w:u w:val="single"/>
        </w:rPr>
        <w:t xml:space="preserve">neutralizes </w:t>
      </w:r>
      <w:r w:rsidRPr="0024719E">
        <w:rPr>
          <w:bCs/>
          <w:u w:val="single"/>
        </w:rPr>
        <w:t xml:space="preserve">any </w:t>
      </w:r>
      <w:r w:rsidRPr="0024719E">
        <w:rPr>
          <w:bCs/>
          <w:highlight w:val="green"/>
          <w:u w:val="single"/>
        </w:rPr>
        <w:t>ill intent of its opponent</w:t>
      </w:r>
      <w:r w:rsidRPr="00EB6479">
        <w:rPr>
          <w:sz w:val="14"/>
        </w:rPr>
        <w:t xml:space="preserve"> against its integrity and sovereignty. It is evident that </w:t>
      </w:r>
      <w:r w:rsidRPr="0024719E">
        <w:rPr>
          <w:bCs/>
          <w:highlight w:val="green"/>
          <w:u w:val="single"/>
        </w:rPr>
        <w:t>after the</w:t>
      </w:r>
      <w:r w:rsidRPr="00EB6479">
        <w:rPr>
          <w:sz w:val="14"/>
        </w:rPr>
        <w:t xml:space="preserve"> December 13, </w:t>
      </w:r>
      <w:r w:rsidRPr="00EB6479">
        <w:rPr>
          <w:bCs/>
          <w:u w:val="single"/>
        </w:rPr>
        <w:t xml:space="preserve">2001 </w:t>
      </w:r>
      <w:r w:rsidRPr="0024719E">
        <w:rPr>
          <w:bCs/>
          <w:highlight w:val="green"/>
          <w:u w:val="single"/>
        </w:rPr>
        <w:t xml:space="preserve">terrorists attack on Indian Parliament, India </w:t>
      </w:r>
      <w:r w:rsidRPr="0024719E">
        <w:rPr>
          <w:bCs/>
          <w:u w:val="single"/>
        </w:rPr>
        <w:t xml:space="preserve">mobilized its armed forces to attack on Pakistan, but </w:t>
      </w:r>
      <w:r w:rsidRPr="0024719E">
        <w:rPr>
          <w:bCs/>
          <w:highlight w:val="green"/>
          <w:u w:val="single"/>
        </w:rPr>
        <w:t xml:space="preserve">refrained </w:t>
      </w:r>
      <w:r w:rsidRPr="0024719E">
        <w:rPr>
          <w:bCs/>
          <w:u w:val="single"/>
        </w:rPr>
        <w:t xml:space="preserve">from doing so </w:t>
      </w:r>
      <w:r w:rsidRPr="0024719E">
        <w:rPr>
          <w:bCs/>
          <w:highlight w:val="green"/>
          <w:u w:val="single"/>
        </w:rPr>
        <w:t xml:space="preserve">as it realized that </w:t>
      </w:r>
      <w:r w:rsidRPr="0024719E">
        <w:rPr>
          <w:bCs/>
          <w:u w:val="single"/>
        </w:rPr>
        <w:t xml:space="preserve">any such </w:t>
      </w:r>
      <w:r w:rsidRPr="0024719E">
        <w:rPr>
          <w:bCs/>
          <w:highlight w:val="green"/>
          <w:u w:val="single"/>
        </w:rPr>
        <w:t>irrational action would lead to a nuclear war</w:t>
      </w:r>
      <w:r w:rsidRPr="00EB6479">
        <w:rPr>
          <w:sz w:val="14"/>
        </w:rPr>
        <w:t xml:space="preserve">. </w:t>
      </w:r>
      <w:r w:rsidRPr="00EB6479">
        <w:rPr>
          <w:bCs/>
          <w:u w:val="single"/>
        </w:rPr>
        <w:t>The same was the case after Mumbai attacks</w:t>
      </w:r>
      <w:r w:rsidRPr="00EB6479">
        <w:rPr>
          <w:sz w:val="14"/>
        </w:rPr>
        <w:t xml:space="preserve"> on November 26, 2008 – the nuclear </w:t>
      </w:r>
      <w:r w:rsidRPr="0024719E">
        <w:rPr>
          <w:bCs/>
          <w:highlight w:val="green"/>
          <w:u w:val="single"/>
        </w:rPr>
        <w:t xml:space="preserve">deterrence prevailed </w:t>
      </w:r>
      <w:r w:rsidRPr="0024719E">
        <w:rPr>
          <w:bCs/>
          <w:u w:val="single"/>
        </w:rPr>
        <w:t>and it prevented the likelihood of an all out nuclear war in South Asia.</w:t>
      </w:r>
    </w:p>
    <w:p w:rsidR="00CA1173" w:rsidRDefault="00CA1173" w:rsidP="00CA1173">
      <w:pPr>
        <w:pStyle w:val="Heading4"/>
      </w:pPr>
      <w:r>
        <w:t xml:space="preserve">No Indo-Pak war </w:t>
      </w:r>
    </w:p>
    <w:p w:rsidR="00CA1173" w:rsidRPr="001B2238" w:rsidRDefault="00CA1173" w:rsidP="00CA1173">
      <w:r w:rsidRPr="001B2238">
        <w:rPr>
          <w:rStyle w:val="Style13ptBold"/>
        </w:rPr>
        <w:t xml:space="preserve">Jadhav </w:t>
      </w:r>
      <w:r>
        <w:rPr>
          <w:rStyle w:val="Style13ptBold"/>
        </w:rPr>
        <w:t>14</w:t>
      </w:r>
      <w:r>
        <w:t xml:space="preserve"> — </w:t>
      </w:r>
      <w:r w:rsidRPr="001B2238">
        <w:t>Pranaav Jadhav</w:t>
      </w:r>
      <w:r>
        <w:t xml:space="preserve">, Writer for </w:t>
      </w:r>
      <w:r>
        <w:rPr>
          <w:i/>
        </w:rPr>
        <w:t xml:space="preserve">The </w:t>
      </w:r>
      <w:r w:rsidRPr="001B2238">
        <w:rPr>
          <w:i/>
        </w:rPr>
        <w:t>Reflector</w:t>
      </w:r>
      <w:r>
        <w:t xml:space="preserve">, holds a B.A. in </w:t>
      </w:r>
      <w:r w:rsidRPr="001B2238">
        <w:t xml:space="preserve">Communication and Political Science </w:t>
      </w:r>
      <w:r>
        <w:t xml:space="preserve">from Mississippi State University, </w:t>
      </w:r>
      <w:r w:rsidRPr="001B2238">
        <w:t>2014</w:t>
      </w:r>
      <w:r>
        <w:t xml:space="preserve"> (“</w:t>
      </w:r>
      <w:r w:rsidRPr="001B2238">
        <w:t>Conventional war un</w:t>
      </w:r>
      <w:r>
        <w:t xml:space="preserve">likely between Indo-Pak nations,” </w:t>
      </w:r>
      <w:r>
        <w:rPr>
          <w:i/>
        </w:rPr>
        <w:t>The Reflector</w:t>
      </w:r>
      <w:r>
        <w:t>, October 21</w:t>
      </w:r>
      <w:r w:rsidRPr="001B2238">
        <w:rPr>
          <w:vertAlign w:val="superscript"/>
        </w:rPr>
        <w:t>st</w:t>
      </w:r>
      <w:r>
        <w:t xml:space="preserve">, Available Online at </w:t>
      </w:r>
      <w:hyperlink r:id="rId131" w:history="1">
        <w:r w:rsidRPr="00625BD0">
          <w:rPr>
            <w:rStyle w:val="Hyperlink"/>
          </w:rPr>
          <w:t>http://www.reflector-online.com/opinion/article_bc0be81a-58b0-11e4-be30-001a4bcf6878.html</w:t>
        </w:r>
      </w:hyperlink>
      <w:r>
        <w:t>, Accessed 01-23-2015)</w:t>
      </w:r>
    </w:p>
    <w:p w:rsidR="00CA1173" w:rsidRDefault="00CA1173" w:rsidP="00CA1173">
      <w:r>
        <w:t xml:space="preserve">How do the numbers stack up? </w:t>
      </w:r>
      <w:r w:rsidRPr="001B2238">
        <w:rPr>
          <w:rStyle w:val="StyleUnderline"/>
          <w:highlight w:val="yellow"/>
        </w:rPr>
        <w:t>India’s defense budget ranks 8th</w:t>
      </w:r>
      <w:r w:rsidRPr="001B2238">
        <w:rPr>
          <w:rStyle w:val="StyleUnderline"/>
        </w:rPr>
        <w:t xml:space="preserve"> in world</w:t>
      </w:r>
      <w:r>
        <w:t xml:space="preserve"> with approximately $50 billion, </w:t>
      </w:r>
      <w:r w:rsidRPr="001B2238">
        <w:rPr>
          <w:rStyle w:val="StyleUnderline"/>
          <w:highlight w:val="yellow"/>
        </w:rPr>
        <w:t>while Pakistan’s ranks 27th</w:t>
      </w:r>
      <w:r>
        <w:t xml:space="preserve"> with a $5 billion budget. Approximately </w:t>
      </w:r>
      <w:r w:rsidRPr="001B2238">
        <w:rPr>
          <w:rStyle w:val="StyleUnderline"/>
        </w:rPr>
        <w:t>1</w:t>
      </w:r>
      <w:r w:rsidRPr="001B2238">
        <w:rPr>
          <w:rStyle w:val="StyleUnderline"/>
          <w:highlight w:val="yellow"/>
        </w:rPr>
        <w:t>.25 billion people live in India, and over 180 million</w:t>
      </w:r>
      <w:r w:rsidRPr="001B2238">
        <w:rPr>
          <w:rStyle w:val="StyleUnderline"/>
        </w:rPr>
        <w:t xml:space="preserve"> live </w:t>
      </w:r>
      <w:r w:rsidRPr="001B2238">
        <w:rPr>
          <w:rStyle w:val="StyleUnderline"/>
          <w:highlight w:val="yellow"/>
        </w:rPr>
        <w:t>in Pakistan. India’s field troops</w:t>
      </w:r>
      <w:r>
        <w:t xml:space="preserve"> in 2013 </w:t>
      </w:r>
      <w:r w:rsidRPr="001B2238">
        <w:rPr>
          <w:rStyle w:val="StyleUnderline"/>
          <w:highlight w:val="yellow"/>
        </w:rPr>
        <w:t>were</w:t>
      </w:r>
      <w:r w:rsidRPr="001B2238">
        <w:rPr>
          <w:rStyle w:val="StyleUnderline"/>
        </w:rPr>
        <w:t xml:space="preserve"> close to </w:t>
      </w:r>
      <w:r w:rsidRPr="001B2238">
        <w:rPr>
          <w:rStyle w:val="StyleUnderline"/>
          <w:highlight w:val="yellow"/>
        </w:rPr>
        <w:t>2 million over Pakistan’s 600,000. India has</w:t>
      </w:r>
      <w:r w:rsidRPr="001B2238">
        <w:rPr>
          <w:rStyle w:val="StyleUnderline"/>
        </w:rPr>
        <w:t xml:space="preserve"> close to </w:t>
      </w:r>
      <w:r w:rsidRPr="001B2238">
        <w:rPr>
          <w:rStyle w:val="StyleUnderline"/>
          <w:highlight w:val="yellow"/>
        </w:rPr>
        <w:t>90 nuclear warheads, over Pakistan’s 30</w:t>
      </w:r>
      <w:r>
        <w:t xml:space="preserve"> to 50, and finally, India has 1.26 million square miles of land versus Pakistan’s 307,374 square miles. </w:t>
      </w:r>
    </w:p>
    <w:p w:rsidR="00CA1173" w:rsidRDefault="00CA1173" w:rsidP="00CA1173">
      <w:r w:rsidRPr="001B2238">
        <w:rPr>
          <w:rStyle w:val="StyleUnderline"/>
        </w:rPr>
        <w:t xml:space="preserve">A rational guess you can safely make is </w:t>
      </w:r>
      <w:r w:rsidRPr="001B2238">
        <w:rPr>
          <w:rStyle w:val="StyleUnderline"/>
          <w:highlight w:val="yellow"/>
        </w:rPr>
        <w:t xml:space="preserve">there is </w:t>
      </w:r>
      <w:r w:rsidRPr="001B2238">
        <w:rPr>
          <w:rStyle w:val="Emphasis"/>
          <w:highlight w:val="yellow"/>
        </w:rPr>
        <w:t>no comparison</w:t>
      </w:r>
      <w:r w:rsidRPr="001B2238">
        <w:rPr>
          <w:rStyle w:val="StyleUnderline"/>
          <w:highlight w:val="yellow"/>
        </w:rPr>
        <w:t xml:space="preserve"> between the two countries. It will be unaffordable for Pakistan to kick-start a conventional war</w:t>
      </w:r>
      <w:r w:rsidRPr="001B2238">
        <w:rPr>
          <w:rStyle w:val="StyleUnderline"/>
        </w:rPr>
        <w:t xml:space="preserve"> with India; an initial advantage cannot guarantee a victory. </w:t>
      </w:r>
      <w:r w:rsidRPr="001B2238">
        <w:rPr>
          <w:rStyle w:val="StyleUnderline"/>
          <w:highlight w:val="yellow"/>
        </w:rPr>
        <w:t xml:space="preserve">And therefore </w:t>
      </w:r>
      <w:r w:rsidRPr="001B2238">
        <w:rPr>
          <w:rStyle w:val="Emphasis"/>
          <w:highlight w:val="yellow"/>
        </w:rPr>
        <w:t>as most political scientists predict</w:t>
      </w:r>
      <w:r w:rsidRPr="001B2238">
        <w:rPr>
          <w:rStyle w:val="StyleUnderline"/>
          <w:highlight w:val="yellow"/>
        </w:rPr>
        <w:t xml:space="preserve">, a war is </w:t>
      </w:r>
      <w:r w:rsidRPr="001B2238">
        <w:rPr>
          <w:rStyle w:val="Emphasis"/>
          <w:highlight w:val="yellow"/>
        </w:rPr>
        <w:t>very unlikely</w:t>
      </w:r>
      <w:r w:rsidRPr="001B2238">
        <w:rPr>
          <w:rStyle w:val="StyleUnderline"/>
        </w:rPr>
        <w:t xml:space="preserve"> between two nuclear powers in the Southeast Asian region. </w:t>
      </w:r>
      <w:r w:rsidRPr="001B2238">
        <w:rPr>
          <w:rStyle w:val="StyleUnderline"/>
          <w:highlight w:val="yellow"/>
        </w:rPr>
        <w:t>India is committed to never using nuclear weapons first, and Pakistan is unlikely to do so</w:t>
      </w:r>
      <w:r w:rsidRPr="001B2238">
        <w:rPr>
          <w:rStyle w:val="StyleUnderline"/>
        </w:rPr>
        <w:t xml:space="preserve"> as well</w:t>
      </w:r>
      <w:r>
        <w:t>.</w:t>
      </w:r>
    </w:p>
    <w:p w:rsidR="00CA1173" w:rsidRDefault="00CA1173" w:rsidP="00CA1173"/>
    <w:p w:rsidR="00CA1173" w:rsidRDefault="00CA1173" w:rsidP="00CA1173">
      <w:pPr>
        <w:pStyle w:val="Heading1"/>
      </w:pPr>
      <w:r>
        <w:t>Transgender Ruling Thumpers</w:t>
      </w:r>
    </w:p>
    <w:p w:rsidR="00CA1173" w:rsidRDefault="00CA1173" w:rsidP="00CA1173">
      <w:pPr>
        <w:pStyle w:val="Heading3"/>
      </w:pPr>
      <w:r>
        <w:t>Base Support</w:t>
      </w:r>
    </w:p>
    <w:p w:rsidR="00CA1173" w:rsidRDefault="00CA1173" w:rsidP="00CA1173">
      <w:pPr>
        <w:pStyle w:val="Heading4"/>
      </w:pPr>
      <w:r>
        <w:t>Non-unique—Trump’s transgender military ban decimates image of him as, “the” pro-LGBTQ Republican that he had on the campaign trail</w:t>
      </w:r>
    </w:p>
    <w:p w:rsidR="00CA1173" w:rsidRPr="007C72AD" w:rsidRDefault="00CA1173" w:rsidP="00CA1173">
      <w:pPr>
        <w:rPr>
          <w:rStyle w:val="Style13ptBold"/>
        </w:rPr>
      </w:pPr>
      <w:r w:rsidRPr="007C72AD">
        <w:rPr>
          <w:rStyle w:val="Style13ptBold"/>
        </w:rPr>
        <w:t xml:space="preserve">Lopez, </w:t>
      </w:r>
      <w:r>
        <w:rPr>
          <w:rStyle w:val="Style13ptBold"/>
        </w:rPr>
        <w:t>7/26</w:t>
      </w:r>
      <w:r w:rsidRPr="007C72AD">
        <w:rPr>
          <w:rStyle w:val="Style13ptBold"/>
        </w:rPr>
        <w:t>-Senior Reporter for Vox</w:t>
      </w:r>
      <w:r>
        <w:rPr>
          <w:rStyle w:val="Style13ptBold"/>
        </w:rPr>
        <w:t xml:space="preserve"> (“</w:t>
      </w:r>
      <w:r w:rsidRPr="00C8484C">
        <w:rPr>
          <w:rStyle w:val="Style13ptBold"/>
        </w:rPr>
        <w:t>Trump promised to be a uniquely pro-LGBTQ Republican. It was total bullshit</w:t>
      </w:r>
      <w:r>
        <w:rPr>
          <w:rStyle w:val="Style13ptBold"/>
        </w:rPr>
        <w:t xml:space="preserve">.” July 26, 2017, </w:t>
      </w:r>
      <w:hyperlink r:id="rId132" w:history="1">
        <w:r w:rsidRPr="00E91FDD">
          <w:rPr>
            <w:rStyle w:val="Hyperlink"/>
          </w:rPr>
          <w:t>https://www.vox.com/identities/2017/7/26/16034404/trump-lgbtq-rights</w:t>
        </w:r>
      </w:hyperlink>
      <w:r>
        <w:rPr>
          <w:rStyle w:val="Style13ptBold"/>
        </w:rPr>
        <w:t>, dylchik)</w:t>
      </w:r>
    </w:p>
    <w:p w:rsidR="00CA1173" w:rsidRDefault="00CA1173" w:rsidP="00CA1173">
      <w:pPr>
        <w:rPr>
          <w:sz w:val="16"/>
        </w:rPr>
      </w:pPr>
      <w:r w:rsidRPr="00C8484C">
        <w:rPr>
          <w:sz w:val="16"/>
        </w:rPr>
        <w:t xml:space="preserve">President Donald </w:t>
      </w:r>
      <w:r w:rsidRPr="007C72AD">
        <w:rPr>
          <w:u w:val="single"/>
        </w:rPr>
        <w:t xml:space="preserve">Trump said he would be </w:t>
      </w:r>
      <w:r w:rsidRPr="00C8484C">
        <w:rPr>
          <w:sz w:val="16"/>
        </w:rPr>
        <w:t xml:space="preserve">different — </w:t>
      </w:r>
      <w:r w:rsidRPr="007C72AD">
        <w:rPr>
          <w:u w:val="single"/>
        </w:rPr>
        <w:t>the first Republican president to embrace LGBTQ people</w:t>
      </w:r>
      <w:r w:rsidRPr="00C8484C">
        <w:rPr>
          <w:sz w:val="16"/>
        </w:rPr>
        <w:t xml:space="preserve">. </w:t>
      </w:r>
      <w:r w:rsidRPr="007C72AD">
        <w:rPr>
          <w:u w:val="single"/>
        </w:rPr>
        <w:t>He said the key acronym</w:t>
      </w:r>
      <w:r w:rsidRPr="00C8484C">
        <w:rPr>
          <w:sz w:val="16"/>
        </w:rPr>
        <w:t xml:space="preserve"> (“L, G, B, </w:t>
      </w:r>
      <w:proofErr w:type="gramStart"/>
      <w:r w:rsidRPr="00C8484C">
        <w:rPr>
          <w:sz w:val="16"/>
        </w:rPr>
        <w:t>T</w:t>
      </w:r>
      <w:proofErr w:type="gramEnd"/>
      <w:r w:rsidRPr="00C8484C">
        <w:rPr>
          <w:sz w:val="16"/>
        </w:rPr>
        <w:t xml:space="preserve"> … Q”) </w:t>
      </w:r>
      <w:r w:rsidRPr="007C72AD">
        <w:rPr>
          <w:u w:val="single"/>
        </w:rPr>
        <w:t>at the 2016 Republican convention. He held up a pride flag at a campaign event. He initially defended the right of Caitlyn Jenner, a transgender woman, to use the bathroom that aligns with her gender identity. He tweeted, “Thank you to the LGBT community! I will fight for you while Hillary brings in more people that will threaten your freedoms and beliefs.”</w:t>
      </w:r>
      <w:r w:rsidRPr="00C8484C">
        <w:rPr>
          <w:sz w:val="16"/>
        </w:rPr>
        <w:t xml:space="preserve"> And hey, Trump is from liberal New York — so how anti-LGBTQ can he be, really? Yet six months into his administration, </w:t>
      </w:r>
      <w:r w:rsidRPr="007C72AD">
        <w:rPr>
          <w:u w:val="single"/>
        </w:rPr>
        <w:t>Trump has repeatedly proven his LGBTQ-friendly attitude was a farce.</w:t>
      </w:r>
      <w:r w:rsidRPr="00C8484C">
        <w:rPr>
          <w:sz w:val="16"/>
        </w:rPr>
        <w:t xml:space="preserve"> While Trump is arguably a small step up from past Republicans, he is still very much against even basic LGBTQ rights. </w:t>
      </w:r>
      <w:r w:rsidRPr="00C8484C">
        <w:rPr>
          <w:u w:val="single"/>
        </w:rPr>
        <w:t xml:space="preserve">On Wednesday, Trump announced he will reinstate a ban on </w:t>
      </w:r>
      <w:proofErr w:type="gramStart"/>
      <w:r w:rsidRPr="00C8484C">
        <w:rPr>
          <w:u w:val="single"/>
        </w:rPr>
        <w:t>trans</w:t>
      </w:r>
      <w:proofErr w:type="gramEnd"/>
      <w:r w:rsidRPr="00C8484C">
        <w:rPr>
          <w:u w:val="single"/>
        </w:rPr>
        <w:t xml:space="preserve"> military service.</w:t>
      </w:r>
      <w:r w:rsidRPr="00C8484C">
        <w:rPr>
          <w:sz w:val="16"/>
        </w:rPr>
        <w:t xml:space="preserve"> Before that, his administration pulled back an Obama-era guidance that protected </w:t>
      </w:r>
      <w:proofErr w:type="gramStart"/>
      <w:r w:rsidRPr="00C8484C">
        <w:rPr>
          <w:sz w:val="16"/>
        </w:rPr>
        <w:t>trans</w:t>
      </w:r>
      <w:proofErr w:type="gramEnd"/>
      <w:r w:rsidRPr="00C8484C">
        <w:rPr>
          <w:sz w:val="16"/>
        </w:rPr>
        <w:t xml:space="preserve"> kids from discrimination in public schools, he appointed a Supreme Court justice who opposes LGBTQ rights, and he even failed to recognize Pride Month. All of this comes at a pivotal time for LGBTQ rights. While the US has made enormous strides over the past few years toward LGBTQ equality, there are many issues LGBTQ Americans still face — from basic rights in the workplace to which bathrooms </w:t>
      </w:r>
      <w:proofErr w:type="gramStart"/>
      <w:r w:rsidRPr="00C8484C">
        <w:rPr>
          <w:sz w:val="16"/>
        </w:rPr>
        <w:t>trans</w:t>
      </w:r>
      <w:proofErr w:type="gramEnd"/>
      <w:r w:rsidRPr="00C8484C">
        <w:rPr>
          <w:sz w:val="16"/>
        </w:rPr>
        <w:t xml:space="preserve"> people are allowed to use. That’s why many advocates have emphasized that, while the repeal of “don’t ask, don’t tell” and legalization of same-sex marriage were big wins, they were supposed to be the beginning of a new era in equal rights. Trump poses a threat to that new era. While LGBTQ rights haven’t been a big focus of his administration, what he has done has by and large pulled back the gains of the past several years — and he’s poised to do much more in the years to come. </w:t>
      </w:r>
      <w:r w:rsidRPr="00C8484C">
        <w:rPr>
          <w:u w:val="single"/>
        </w:rPr>
        <w:t xml:space="preserve">Trump is a straight loss for LGBTQ rights so far </w:t>
      </w:r>
      <w:proofErr w:type="gramStart"/>
      <w:r w:rsidRPr="00C8484C">
        <w:rPr>
          <w:u w:val="single"/>
        </w:rPr>
        <w:t>Let’s</w:t>
      </w:r>
      <w:proofErr w:type="gramEnd"/>
      <w:r w:rsidRPr="00C8484C">
        <w:rPr>
          <w:u w:val="single"/>
        </w:rPr>
        <w:t xml:space="preserve"> get the one bit of good news out of the way first: Trump did make one LGBTQ-friendly move early on in his administration when he decided to maintain workplace protections against discrimination based on sexual orientation and gender identity for federal employees and contractors.</w:t>
      </w:r>
      <w:r w:rsidRPr="00C8484C">
        <w:rPr>
          <w:sz w:val="16"/>
        </w:rPr>
        <w:t xml:space="preserve"> (Though it would have been unprecedented to pull back these protections — even President George W. Bush, a major opponent of LGBTQ rights, maintained President Bill Clinton’s executive order that banned discrimination based on sexual orientation in the federal workforce.) </w:t>
      </w:r>
      <w:r w:rsidRPr="00C8484C">
        <w:rPr>
          <w:u w:val="single"/>
        </w:rPr>
        <w:t>Besides that, though, Trump has only provided loss after loss for LGBTQ rights.</w:t>
      </w:r>
      <w:r w:rsidRPr="00C8484C">
        <w:rPr>
          <w:sz w:val="16"/>
        </w:rPr>
        <w:t xml:space="preserve"> For one, the administration is largely made up of politicians who have been staunchly anti-LGBTQ for their whole public careers, like Vice President Mike Pence and Attorney General Jeff Sessions. Pence in particular is an unquestionable opponent of LGBTQ rights. In Congress, Pence rejected workplace protections for LGBTQ people and opposed the repeal of “don’t ask, don’t tell.” In 2006, he said that being gay is a choice, that preventing same-sex marriage is “God’s idea,” and that same-sex couples signaled a “societal collapse [that] was always brought about following an advent of the deterioration of marriage and family.” And in 2015, he triggered a big battle over whether businesses should be allowed to discriminate against LGBTQ people when, as governor of Indiana, he signed a “religious freedom” law that critics feared could be used to justify discrimination. In terms of policy, </w:t>
      </w:r>
      <w:r w:rsidRPr="00C8484C">
        <w:rPr>
          <w:u w:val="single"/>
        </w:rPr>
        <w:t>Trump and his administration have now taken several steps to pull back LGBTQ rights, especially transgender rights.</w:t>
      </w:r>
      <w:r w:rsidRPr="00C8484C">
        <w:rPr>
          <w:sz w:val="16"/>
        </w:rPr>
        <w:t xml:space="preserve"> Here are a few examples: The Trump administration </w:t>
      </w:r>
      <w:r w:rsidRPr="00C8484C">
        <w:rPr>
          <w:u w:val="single"/>
        </w:rPr>
        <w:t>rescinded transgender protections for kids in federally funded schools.</w:t>
      </w:r>
      <w:r w:rsidRPr="00C8484C">
        <w:rPr>
          <w:sz w:val="16"/>
        </w:rPr>
        <w:t xml:space="preserve"> Last year, the Obama administration signed a guidance that asked publicly funded K-12 schools to respect and protect </w:t>
      </w:r>
      <w:proofErr w:type="gramStart"/>
      <w:r w:rsidRPr="00C8484C">
        <w:rPr>
          <w:sz w:val="16"/>
        </w:rPr>
        <w:t>trans</w:t>
      </w:r>
      <w:proofErr w:type="gramEnd"/>
      <w:r w:rsidRPr="00C8484C">
        <w:rPr>
          <w:sz w:val="16"/>
        </w:rPr>
        <w:t xml:space="preserve"> students’ rights, including their ability to use the bathroom and locker room that align with their gender identity. The Trump administration quickly rescinded the guidance once in office, leaving </w:t>
      </w:r>
      <w:proofErr w:type="gramStart"/>
      <w:r w:rsidRPr="00C8484C">
        <w:rPr>
          <w:sz w:val="16"/>
        </w:rPr>
        <w:t>trans</w:t>
      </w:r>
      <w:proofErr w:type="gramEnd"/>
      <w:r w:rsidRPr="00C8484C">
        <w:rPr>
          <w:sz w:val="16"/>
        </w:rPr>
        <w:t xml:space="preserve"> students effectively unprotected by the federal government. </w:t>
      </w:r>
      <w:r w:rsidRPr="00C8484C">
        <w:rPr>
          <w:u w:val="single"/>
        </w:rPr>
        <w:t>Trump appointed Neil Gorsuch</w:t>
      </w:r>
      <w:r w:rsidRPr="00C8484C">
        <w:rPr>
          <w:sz w:val="16"/>
        </w:rPr>
        <w:t xml:space="preserve"> to the Supreme Court, </w:t>
      </w:r>
      <w:r w:rsidRPr="00C8484C">
        <w:rPr>
          <w:u w:val="single"/>
        </w:rPr>
        <w:t>who has already ruled against LGBTQ rights.</w:t>
      </w:r>
      <w:r w:rsidRPr="00C8484C">
        <w:rPr>
          <w:sz w:val="16"/>
        </w:rPr>
        <w:t xml:space="preserve"> Although Gorsuch had a vague record on LGBTQ rights when he was nominated, civil rights advocates argued that, based on some of his past writings on marriage equality and religious issues, Gorsuch could be a big opponent for LGBTQ equality. In just a few months on the bench, Gorsuch has proven advocates right: For one, he dissented against a Supreme Court ruling that requires states to list same-sex parents on birth certificates. Trump said he would reinstate a ban on transgender military service. </w:t>
      </w:r>
      <w:r w:rsidRPr="00C8484C">
        <w:rPr>
          <w:u w:val="single"/>
        </w:rPr>
        <w:t xml:space="preserve">Trump tweeted that he would ban </w:t>
      </w:r>
      <w:proofErr w:type="gramStart"/>
      <w:r w:rsidRPr="00C8484C">
        <w:rPr>
          <w:u w:val="single"/>
        </w:rPr>
        <w:t>trans</w:t>
      </w:r>
      <w:proofErr w:type="gramEnd"/>
      <w:r w:rsidRPr="00C8484C">
        <w:rPr>
          <w:u w:val="single"/>
        </w:rPr>
        <w:t xml:space="preserve"> military service</w:t>
      </w:r>
      <w:r w:rsidRPr="00C8484C">
        <w:rPr>
          <w:sz w:val="16"/>
        </w:rPr>
        <w:t xml:space="preserve"> because “[o]ur military must be focused on decisive and overwhelming … victory and cannot be burdened with the tremendous medical costs and disruption that transgender in the military would entail.” (Still, the Department of Defense has not confirmed how this will be implemented.) There is no basis for Trump’s claim; the research, based largely on the experience of countries like Israel and Canada that allow trans military service, shows that allowing trans people to serve openly has little to no effect on military readiness or costs. This doesn’t include some of the smaller issues, such as Trump’s refusal to acknowledge June as Pride Month (although he did acknowledge it as National Homeowners Month). </w:t>
      </w:r>
      <w:r w:rsidRPr="00C8484C">
        <w:rPr>
          <w:u w:val="single"/>
        </w:rPr>
        <w:t>Trump also seems ready to go even further.</w:t>
      </w:r>
      <w:r w:rsidRPr="00C8484C">
        <w:rPr>
          <w:sz w:val="16"/>
        </w:rPr>
        <w:t xml:space="preserve"> He has said, for example, that he would support the First Amendment Defense Act, which would allow discrimination against LGBTQ people on a religious basis. And there have long been rumors — although they have yet to be substantiated — that Trump will sign a “religious freedom” order that will allow anti-LGBTQ discrimination. </w:t>
      </w:r>
      <w:r w:rsidRPr="00C8484C">
        <w:rPr>
          <w:u w:val="single"/>
        </w:rPr>
        <w:t>When you put it all together, it’s clear where the administration truly stands on this issue. Although it didn’t regress on some fronts</w:t>
      </w:r>
      <w:r w:rsidRPr="00C8484C">
        <w:rPr>
          <w:sz w:val="16"/>
        </w:rPr>
        <w:t xml:space="preserve"> (protections for the federal workforce), it overall represents a huge step back on LGBTQ rights from the Obama administration.</w:t>
      </w:r>
    </w:p>
    <w:p w:rsidR="00CA1173" w:rsidRPr="00C8484C" w:rsidRDefault="00CA1173" w:rsidP="00CA1173">
      <w:pPr>
        <w:pStyle w:val="Heading3"/>
      </w:pPr>
      <w:r>
        <w:t>PC</w:t>
      </w:r>
    </w:p>
    <w:p w:rsidR="00CA1173" w:rsidRDefault="00CA1173" w:rsidP="00CA1173">
      <w:pPr>
        <w:pStyle w:val="Heading4"/>
      </w:pPr>
      <w:r>
        <w:t>Transgender military ban thumps—costing Trump core support in the Senate among moderates and conservatives</w:t>
      </w:r>
    </w:p>
    <w:p w:rsidR="00CA1173" w:rsidRDefault="00CA1173" w:rsidP="00CA1173">
      <w:pPr>
        <w:rPr>
          <w:rStyle w:val="Style13ptBold"/>
          <w:b w:val="0"/>
        </w:rPr>
      </w:pPr>
      <w:r w:rsidRPr="00E95BA8">
        <w:rPr>
          <w:rStyle w:val="Style13ptBold"/>
        </w:rPr>
        <w:t>Enten</w:t>
      </w:r>
      <w:r>
        <w:rPr>
          <w:rStyle w:val="Style13ptBold"/>
        </w:rPr>
        <w:t xml:space="preserve">, 7/26 </w:t>
      </w:r>
      <w:r w:rsidRPr="00E95BA8">
        <w:rPr>
          <w:rStyle w:val="Style13ptBold"/>
        </w:rPr>
        <w:t>-</w:t>
      </w:r>
      <w:r>
        <w:rPr>
          <w:rStyle w:val="Style13ptBold"/>
        </w:rPr>
        <w:t xml:space="preserve">senior political writer and analyst for FiveThirtyEight </w:t>
      </w:r>
      <w:r w:rsidRPr="00E95BA8">
        <w:rPr>
          <w:rStyle w:val="Style13ptBold"/>
        </w:rPr>
        <w:t>(</w:t>
      </w:r>
      <w:r>
        <w:rPr>
          <w:rStyle w:val="Style13ptBold"/>
        </w:rPr>
        <w:t xml:space="preserve">“Republican Senators Aren’t Embracing Trump’s Transgender Military Ban,” July 26, 2017, </w:t>
      </w:r>
      <w:hyperlink r:id="rId133" w:history="1">
        <w:r w:rsidRPr="00BA0B0D">
          <w:rPr>
            <w:rStyle w:val="Hyperlink"/>
          </w:rPr>
          <w:t>https://fivethirtyeight.com/features/republican-senators-arent-embracing-trumps-transgender-military-ban/</w:t>
        </w:r>
      </w:hyperlink>
      <w:r>
        <w:rPr>
          <w:rStyle w:val="Style13ptBold"/>
        </w:rPr>
        <w:t>, dylchik)</w:t>
      </w:r>
    </w:p>
    <w:p w:rsidR="00CA1173" w:rsidRDefault="00CA1173" w:rsidP="00CA1173">
      <w:pPr>
        <w:rPr>
          <w:u w:val="single"/>
        </w:rPr>
      </w:pPr>
      <w:r w:rsidRPr="00E95BA8">
        <w:rPr>
          <w:b/>
          <w:sz w:val="16"/>
        </w:rPr>
        <w:br/>
      </w:r>
      <w:r w:rsidRPr="00E95BA8">
        <w:rPr>
          <w:sz w:val="16"/>
        </w:rPr>
        <w:t xml:space="preserve">President </w:t>
      </w:r>
      <w:r w:rsidRPr="00E95BA8">
        <w:rPr>
          <w:u w:val="single"/>
        </w:rPr>
        <w:t>Trump announced on Wednesday, via Twitter, that transgender people would be banned from serving in the U.S. military. The decision appeared to surprise officials at the Pentagon, who initially referred press questions to the White House. It also seemed to catch Republican members of the Senate off guard: “I read about it when you reported it,” Sen. John Thune of South Dakota, told the Minneapolis Star-Tribune.</w:t>
      </w:r>
      <w:r w:rsidRPr="00E95BA8">
        <w:rPr>
          <w:sz w:val="16"/>
        </w:rPr>
        <w:t xml:space="preserve"> As of Tuesday evening, </w:t>
      </w:r>
      <w:r w:rsidRPr="00E95BA8">
        <w:rPr>
          <w:u w:val="single"/>
        </w:rPr>
        <w:t>a majority of GOP senators had not commented on the new ban</w:t>
      </w:r>
      <w:r w:rsidRPr="00E95BA8">
        <w:rPr>
          <w:sz w:val="16"/>
        </w:rPr>
        <w:t xml:space="preserve">, according to a FiveThirtyEight review of senators’ statements. </w:t>
      </w:r>
      <w:r w:rsidRPr="00E95BA8">
        <w:rPr>
          <w:u w:val="single"/>
        </w:rPr>
        <w:t>Most of those who did comment, however, didn’t seem thrilled by Trump’s decision.</w:t>
      </w:r>
      <w:r w:rsidRPr="00E95BA8">
        <w:rPr>
          <w:sz w:val="16"/>
        </w:rPr>
        <w:t xml:space="preserve"> FiveThirtyEight found </w:t>
      </w:r>
      <w:r w:rsidRPr="00E95BA8">
        <w:rPr>
          <w:u w:val="single"/>
        </w:rPr>
        <w:t>statements from 19 of the 52 Republican senators.</w:t>
      </w:r>
      <w:r w:rsidRPr="00E95BA8">
        <w:rPr>
          <w:sz w:val="16"/>
        </w:rPr>
        <w:t xml:space="preserve">1 </w:t>
      </w:r>
      <w:proofErr w:type="gramStart"/>
      <w:r w:rsidRPr="00E95BA8">
        <w:rPr>
          <w:sz w:val="16"/>
        </w:rPr>
        <w:t>Of</w:t>
      </w:r>
      <w:proofErr w:type="gramEnd"/>
      <w:r w:rsidRPr="00E95BA8">
        <w:rPr>
          <w:sz w:val="16"/>
        </w:rPr>
        <w:t xml:space="preserve"> those, only Sen. David Perdue of Georgia and Sen. James Inhofe of Oklahoma have come out in favor of Trump’s decision. Inhofe argued that there were already “enough problems with social experimentation in the military.” Perdue wasn’t as enthusiastic, but said the president was within his rights in making his decision. Neither senator’s comment was especially surprising: Inhofe has a long history of social conservatism, while Perdue is among the most conservative members of the Senate according to his first dimension DW-Nominate score</w:t>
      </w:r>
      <w:proofErr w:type="gramStart"/>
      <w:r w:rsidRPr="00E95BA8">
        <w:rPr>
          <w:sz w:val="16"/>
        </w:rPr>
        <w:t>,2</w:t>
      </w:r>
      <w:proofErr w:type="gramEnd"/>
      <w:r w:rsidRPr="00E95BA8">
        <w:rPr>
          <w:sz w:val="16"/>
        </w:rPr>
        <w:t xml:space="preserve"> which measures members of Congress’s ideology on a left-right spectrum. </w:t>
      </w:r>
      <w:r w:rsidRPr="00E95BA8">
        <w:rPr>
          <w:u w:val="single"/>
        </w:rPr>
        <w:t>Nine Republicans,</w:t>
      </w:r>
      <w:r w:rsidRPr="00E95BA8">
        <w:rPr>
          <w:sz w:val="16"/>
        </w:rPr>
        <w:t xml:space="preserve"> however, </w:t>
      </w:r>
      <w:r w:rsidRPr="00E95BA8">
        <w:rPr>
          <w:u w:val="single"/>
        </w:rPr>
        <w:t>came out against Trump’s decision.</w:t>
      </w:r>
      <w:r w:rsidRPr="00E95BA8">
        <w:rPr>
          <w:sz w:val="16"/>
        </w:rPr>
        <w:t xml:space="preserve"> Some of these senators are moderates, including Alaska Sen. Lisa Murkowski, who said that, “I was one who said that those who are openly gay should not be denied the opportunity to serve our country and I feel the same way about transgender.” But it wasn’t just moderates. Sen. Joni Ernst of Iowa and Sen. Dan Sullivan of Alaska are in the middle of the Republican caucus ideologically, and they too seem to come out against Trump’s ban. Another eight Republicans issued statements or made comments that avoided taking a clear position on Trump’s decision. Sen. Rand Paul of Kentucky, who is rated as very conservative by DW-Nominate but is generally considered a libertarian, said he refused to comment on the president’s Twitter feed. The more moderate Sen. Bob Corker of Tennessee felt similarly. </w:t>
      </w:r>
      <w:r w:rsidRPr="00E95BA8">
        <w:rPr>
          <w:u w:val="single"/>
        </w:rPr>
        <w:t>Other senators didn’t explicitly oppose the president’s decision but seemed to be leaning against the ban or at least wanted to hear more information.</w:t>
      </w:r>
      <w:r w:rsidRPr="00E95BA8">
        <w:rPr>
          <w:sz w:val="16"/>
        </w:rPr>
        <w:t xml:space="preserve"> Moderate Sen. Rob Portman of Ohio and the more conservative Sen. Deb Fischer of Nebraska wanted to consult the Pentagon before any implementation of the transgender ban. Another conservative, Sen. Pat Toomey of Pennsylvania, didn’t say if he agreed with Trump, but put out this statement: “During his entire public career, [Toomey] has supported measures to protect individuals from discrimination based on their sexual orientation or gender identity.” Over the next couple of days, we’ll see if more senators issue statements. Right now, most of them are concentrating on the Republican health care bill. </w:t>
      </w:r>
      <w:r w:rsidRPr="00E95BA8">
        <w:rPr>
          <w:u w:val="single"/>
        </w:rPr>
        <w:t>Senators may also try to figure out where the public stands on the issue. Little public polling has been released on the topic of transgender Americans serving in the military. But if the preliminary positions taken by the senators are any indication, Trump may have misjudged the political environment within the Senate GOP.</w:t>
      </w:r>
    </w:p>
    <w:p w:rsidR="00CA1173" w:rsidRDefault="00CA1173" w:rsidP="00CA1173">
      <w:pPr>
        <w:rPr>
          <w:rStyle w:val="Style13ptBold"/>
        </w:rPr>
      </w:pPr>
    </w:p>
    <w:p w:rsidR="00CA1173" w:rsidRPr="00211971" w:rsidRDefault="00CA1173" w:rsidP="00CA1173">
      <w:pPr>
        <w:pStyle w:val="Heading4"/>
        <w:rPr>
          <w:rStyle w:val="Style13ptBold"/>
          <w:b/>
        </w:rPr>
      </w:pPr>
      <w:r>
        <w:rPr>
          <w:rStyle w:val="Style13ptBold"/>
        </w:rPr>
        <w:t>Trans military ban is a bipartisan loss for Trump—kills his PC</w:t>
      </w:r>
    </w:p>
    <w:p w:rsidR="00CA1173" w:rsidRPr="00211971" w:rsidRDefault="00CA1173" w:rsidP="00CA1173">
      <w:pPr>
        <w:rPr>
          <w:rStyle w:val="Style13ptBold"/>
          <w:b w:val="0"/>
        </w:rPr>
      </w:pPr>
      <w:r w:rsidRPr="00211971">
        <w:rPr>
          <w:rStyle w:val="Style13ptBold"/>
        </w:rPr>
        <w:t>Walsh &amp; Herb, 7/27-Deirdre Walsh</w:t>
      </w:r>
      <w:r>
        <w:rPr>
          <w:rStyle w:val="Style13ptBold"/>
        </w:rPr>
        <w:t xml:space="preserve">-Senior Congressional Producer for CNN, covered major news stories including: four presidential campaigns, several midterm elections, Congress' handling of the 2008 financial crisis, lengthy negotiations over health care reform, the battle over fiscal policy and the nation's debt limit, the Sept 11, 2001 attacks, and the Shuttle Columbia disaster. </w:t>
      </w:r>
      <w:r w:rsidRPr="00211971">
        <w:rPr>
          <w:rStyle w:val="Style13ptBold"/>
        </w:rPr>
        <w:t>Jeremy Herb</w:t>
      </w:r>
      <w:r>
        <w:rPr>
          <w:rStyle w:val="Style13ptBold"/>
        </w:rPr>
        <w:t xml:space="preserve">-national security reporter covering Congress for CNN Politics. (“Conservatives lobbied White House on transgender policy but total ban wasn't what they asked for,” July 27, 2017, </w:t>
      </w:r>
      <w:hyperlink r:id="rId134" w:history="1">
        <w:r w:rsidRPr="00BA0B0D">
          <w:rPr>
            <w:rStyle w:val="Hyperlink"/>
          </w:rPr>
          <w:t>http://www.cnn.com/2017/07/26/politics/congress-transgender-policy/index.html</w:t>
        </w:r>
      </w:hyperlink>
      <w:r>
        <w:rPr>
          <w:rStyle w:val="Style13ptBold"/>
        </w:rPr>
        <w:t>, dylchik)</w:t>
      </w:r>
    </w:p>
    <w:p w:rsidR="00CA1173" w:rsidRPr="00211971" w:rsidRDefault="00CA1173" w:rsidP="00CA1173">
      <w:pPr>
        <w:rPr>
          <w:bCs/>
          <w:sz w:val="16"/>
        </w:rPr>
      </w:pPr>
      <w:r w:rsidRPr="00211971">
        <w:rPr>
          <w:bCs/>
          <w:sz w:val="16"/>
        </w:rPr>
        <w:t>(CNN)</w:t>
      </w:r>
      <w:r w:rsidRPr="00211971">
        <w:rPr>
          <w:rStyle w:val="StyleUnderline"/>
        </w:rPr>
        <w:t>Republicans on Capitol Hill are scrambling to respond to President Donald Trump's announcement Wednesday to reinstitute a ban on transgender people serving in the military after conservatives who lobbied the White House say they were pushing only to prevent the Pentagon from paying for medical costs associated with gender confirmation -- not an outright ban.</w:t>
      </w:r>
      <w:r w:rsidRPr="00211971">
        <w:rPr>
          <w:bCs/>
          <w:sz w:val="16"/>
        </w:rPr>
        <w:t xml:space="preserve"> </w:t>
      </w:r>
      <w:r w:rsidRPr="00211971">
        <w:rPr>
          <w:rStyle w:val="StyleUnderline"/>
        </w:rPr>
        <w:t>Trump's decision</w:t>
      </w:r>
      <w:r w:rsidRPr="00211971">
        <w:rPr>
          <w:bCs/>
          <w:sz w:val="16"/>
        </w:rPr>
        <w:t xml:space="preserve">, announced Wednesday on Twitter and </w:t>
      </w:r>
      <w:r w:rsidRPr="00211971">
        <w:rPr>
          <w:rStyle w:val="StyleUnderline"/>
        </w:rPr>
        <w:t>sparking bipartisan outrage on Capitol Hill, comes after the White House was lobbied by conservatives on the issue</w:t>
      </w:r>
      <w:r w:rsidRPr="00211971">
        <w:rPr>
          <w:bCs/>
          <w:sz w:val="16"/>
        </w:rPr>
        <w:t xml:space="preserve">, including Rep. Vicky Hartzler, who proposed an amendment on the defense authorization bill to ban the Pentagon from paying what Hartzler called "transition surgeries," as well as hormone therapy. The Missouri Republican lobbied the White House in recent weeks to do something on the issue, a GOP congressional aide familiar with the situation told CNN. House </w:t>
      </w:r>
      <w:r w:rsidRPr="00211971">
        <w:rPr>
          <w:rStyle w:val="StyleUnderline"/>
        </w:rPr>
        <w:t>Republican leaders knew the White House was already looking to change policy related to transgender people, but only as it relates to how or whether taxpayer money is being used for medical treatments,</w:t>
      </w:r>
      <w:r w:rsidRPr="00211971">
        <w:rPr>
          <w:bCs/>
          <w:sz w:val="16"/>
        </w:rPr>
        <w:t xml:space="preserve"> two Republican leadership sources told CNN. </w:t>
      </w:r>
      <w:r w:rsidRPr="00211971">
        <w:rPr>
          <w:rStyle w:val="StyleUnderline"/>
        </w:rPr>
        <w:t>Trump's announcement on a total ban of transgender people serving in the US military was "far beyond leaders' expectations and caught many by surprise,"</w:t>
      </w:r>
      <w:r w:rsidRPr="00211971">
        <w:rPr>
          <w:bCs/>
          <w:sz w:val="16"/>
        </w:rPr>
        <w:t xml:space="preserve"> one of those sources told CNN. Hartzler tried to engage with Defense Secretary James Mattis on service members' gender-related medical costs before the House took up the defense authorization bill, the aide said. When her amendment to that bill failed, she went to the White House to "address the issue" before the security spending bill was brought to the floor, a GOP congressional aide familiar with the situation told CNN. While Hartzler was pushing for her proposal on the cost issue, she still supported Trump's decision to ban transgender service members. A study from the Rand Corporation estimated the cost of medical services for transgender individuals in the military at $2.4 million and $8.4 million out of a $6.2 billion medical budget for the military. CNN has reached out to the White House for comment on whether conservatives lobbied for the change and have not yet gotten a response. News of conservatives lobbying Trump on transgender issues was first reported by Politico. </w:t>
      </w:r>
      <w:r w:rsidRPr="00211971">
        <w:rPr>
          <w:rStyle w:val="StyleUnderline"/>
        </w:rPr>
        <w:t>Republicans on Capitol Hill are having difficulty responding because the Pentagon is still trying to explain the actual policy and how it would be implemented.</w:t>
      </w:r>
      <w:r w:rsidRPr="00211971">
        <w:rPr>
          <w:bCs/>
          <w:sz w:val="16"/>
        </w:rPr>
        <w:t xml:space="preserve"> There were no plans to have another debate on the House floor on the taxpayer pricetag for gender-related medical expenses for members of the military. The House defeated Hartzler's amendment 209-214 on the defense authorization bill earlier this month, with 24 Republicans joining with Democrats to defeat the measure. </w:t>
      </w:r>
      <w:proofErr w:type="gramStart"/>
      <w:r w:rsidRPr="00211971">
        <w:rPr>
          <w:rStyle w:val="StyleUnderline"/>
        </w:rPr>
        <w:t>Aides</w:t>
      </w:r>
      <w:proofErr w:type="gramEnd"/>
      <w:r w:rsidRPr="00211971">
        <w:rPr>
          <w:rStyle w:val="StyleUnderline"/>
        </w:rPr>
        <w:t xml:space="preserve"> stress that, among those who did not want the Pentagon to pay for these costs, there was concern about losing a second battle on the floor after Hartzler's amendment on the defense bill had been defeated.</w:t>
      </w:r>
      <w:r w:rsidRPr="00211971">
        <w:rPr>
          <w:bCs/>
          <w:sz w:val="16"/>
        </w:rPr>
        <w:t xml:space="preserve"> Some conservatives, such as Rep. Mark Meadows and others in the Freedom Caucus, had been threatening to try to kill the spending package if the transgender health provision was not included, but Republican leadership was confident they had the votes to get the bill over the finish line, according to congressional aides. </w:t>
      </w:r>
      <w:r w:rsidRPr="00211971">
        <w:rPr>
          <w:rStyle w:val="StyleUnderline"/>
        </w:rPr>
        <w:t xml:space="preserve">House conservatives were trying to avoid a roll-call vote, too, pushing leadership to add the amendment banning medical expenses for </w:t>
      </w:r>
      <w:proofErr w:type="gramStart"/>
      <w:r w:rsidRPr="00211971">
        <w:rPr>
          <w:rStyle w:val="StyleUnderline"/>
        </w:rPr>
        <w:t>trans</w:t>
      </w:r>
      <w:proofErr w:type="gramEnd"/>
      <w:r w:rsidRPr="00211971">
        <w:rPr>
          <w:rStyle w:val="StyleUnderline"/>
        </w:rPr>
        <w:t xml:space="preserve"> service members</w:t>
      </w:r>
      <w:r w:rsidRPr="00211971">
        <w:rPr>
          <w:bCs/>
          <w:sz w:val="16"/>
        </w:rPr>
        <w:t xml:space="preserve"> as a "self-executing" provision to the House Rule for the security bill, which would have avoided a specific vote, according to a senior GOP aide. But leadership rejected that idea. On Wednesday afternoon the final parameters for debate on the spending bill were set and no amendments or changes to the bill were allowed ahead of floor votes on the military portions of that legislation. </w:t>
      </w:r>
      <w:r w:rsidRPr="00211971">
        <w:rPr>
          <w:rStyle w:val="StyleUnderline"/>
        </w:rPr>
        <w:t>Congressional aides said none of the defense committees -- House or Senate armed services and the defense appropriations panels -- were given any kind of notice or briefing on the decision.</w:t>
      </w:r>
      <w:r w:rsidRPr="00211971">
        <w:rPr>
          <w:bCs/>
          <w:sz w:val="16"/>
        </w:rPr>
        <w:t xml:space="preserve"> House armed services committee Chairman Mac Thornberry told CNN Trump's decision appeared to catch the Pentagon by surprise, too, in addition to Congress. "It was a complete surprise, not only to us but to the Pentagon apparently," Thornberry said. Asked if he agreed or disagreed with Trump's decision, Thornberry said: "I don't know what it means." Florida Rep. Tom Rooney, who served in the Army in the JAG Corps, admitted he didn't know what the administration policy announcement was because he missed the tweets. He supported the effort to ban the Pentagon from using taxpayer money to cover medical costs of transgender medical procedures. But he told reporters the President's tweets on the new transgender policy "throws us off" the message about what the Republican Congress is accomplishing. He pointed to the President tweeting about Attorney General Jeff Sessions when the Senate was making progress on repealing Obamacare, and the President tweeting last month about something off-topic on the same day that the House passed an immigration bill known as "Kate's Law" that the administration supported. But things may be different in the Senate, where Sen. John McCain -- who criticized Trump's move Wednesday -- could soon be presiding over his defense policy bill when health care is done. "I would assume there will be an effort on the floor to do something," Sen. Jack Reed, the top Democrat on the Armed Services panel, told CNN.</w:t>
      </w:r>
    </w:p>
    <w:p w:rsidR="00CA1173" w:rsidRPr="003D2829" w:rsidRDefault="00CA1173" w:rsidP="00CA1173"/>
    <w:p w:rsidR="00CA1173" w:rsidRDefault="00CA1173" w:rsidP="00CA1173">
      <w:pPr>
        <w:pStyle w:val="Heading1"/>
      </w:pPr>
      <w:r>
        <w:t>Military ESAs Aff Supplement</w:t>
      </w:r>
    </w:p>
    <w:p w:rsidR="00CA1173" w:rsidRDefault="00CA1173" w:rsidP="00CA1173">
      <w:pPr>
        <w:pStyle w:val="Heading3"/>
      </w:pPr>
      <w:proofErr w:type="gramStart"/>
      <w:r>
        <w:t>at</w:t>
      </w:r>
      <w:proofErr w:type="gramEnd"/>
      <w:r>
        <w:t>: trump budget</w:t>
      </w:r>
    </w:p>
    <w:p w:rsidR="00CA1173" w:rsidRDefault="00CA1173" w:rsidP="00CA1173">
      <w:pPr>
        <w:pStyle w:val="Heading4"/>
      </w:pPr>
      <w:r>
        <w:t>Trump’s defense funding fails in the Senate and triggers across the-board sequestration</w:t>
      </w:r>
    </w:p>
    <w:p w:rsidR="00CA1173" w:rsidRPr="00C1719A" w:rsidRDefault="00CA1173" w:rsidP="00CA1173">
      <w:r w:rsidRPr="00C1719A">
        <w:rPr>
          <w:rStyle w:val="Style13ptBold"/>
        </w:rPr>
        <w:t>Katz 7/25</w:t>
      </w:r>
      <w:r>
        <w:t xml:space="preserve"> Eric Katz - Staff Correspondent at Government Executive and worked in the Navy’s Military Sealift Command public affairs office “Initial House ‘Minibus’ Spending Bill Would Trigger Sequester” July 25, 2017 (</w:t>
      </w:r>
      <w:hyperlink r:id="rId135" w:history="1">
        <w:r w:rsidRPr="00AA3C5D">
          <w:rPr>
            <w:rStyle w:val="Hyperlink"/>
          </w:rPr>
          <w:t>http://www.govexec.com/pay-benefits/2017/07/initial-house-minibus-spending-bill-would-trigger-sequester/139719/</w:t>
        </w:r>
      </w:hyperlink>
      <w:r>
        <w:t>) //WC</w:t>
      </w:r>
    </w:p>
    <w:p w:rsidR="00CA1173" w:rsidRPr="007E1730" w:rsidRDefault="00CA1173" w:rsidP="00CA1173">
      <w:pPr>
        <w:rPr>
          <w:rStyle w:val="StyleUnderline"/>
        </w:rPr>
      </w:pPr>
      <w:r w:rsidRPr="007E1730">
        <w:rPr>
          <w:rStyle w:val="StyleUnderline"/>
        </w:rPr>
        <w:t xml:space="preserve">House Republicans are poised to move forward with a spending bill </w:t>
      </w:r>
      <w:r w:rsidRPr="007E1730">
        <w:t>addressing</w:t>
      </w:r>
      <w:r>
        <w:t xml:space="preserve"> one-quarter of the necessary segments to fund the federal government past October, </w:t>
      </w:r>
      <w:r w:rsidRPr="007E1730">
        <w:rPr>
          <w:rStyle w:val="StyleUnderline"/>
        </w:rPr>
        <w:t>even though the measure would trigger an across the-board sequester at the Defense Department.</w:t>
      </w:r>
    </w:p>
    <w:p w:rsidR="00CA1173" w:rsidRDefault="00CA1173" w:rsidP="00CA1173">
      <w:r>
        <w:t xml:space="preserve">President </w:t>
      </w:r>
      <w:r w:rsidRPr="007E1730">
        <w:rPr>
          <w:rStyle w:val="StyleUnderline"/>
        </w:rPr>
        <w:t>Trump</w:t>
      </w:r>
      <w:r>
        <w:t xml:space="preserve"> has </w:t>
      </w:r>
      <w:r w:rsidRPr="007E1730">
        <w:rPr>
          <w:rStyle w:val="StyleUnderline"/>
        </w:rPr>
        <w:t>indicated he would sign the</w:t>
      </w:r>
      <w:r>
        <w:t xml:space="preserve"> “minibus” </w:t>
      </w:r>
      <w:r w:rsidRPr="007E1730">
        <w:rPr>
          <w:rStyle w:val="StyleUnderline"/>
        </w:rPr>
        <w:t>legislation, which, in addition to defense, would fund programs related to military construction and veterans affairs</w:t>
      </w:r>
      <w:r>
        <w:t>, energy and water development, and the legislative branch. The House is scheduled to vote on the 2018 Make America Secure Appropriations Act this week,</w:t>
      </w:r>
      <w:r w:rsidRPr="007E1730">
        <w:rPr>
          <w:rStyle w:val="StyleUnderline"/>
        </w:rPr>
        <w:t xml:space="preserve"> despite a lack of a budget deal authorizing lawmakers to exceed spending caps currently in place</w:t>
      </w:r>
      <w:r>
        <w:t>.</w:t>
      </w:r>
    </w:p>
    <w:p w:rsidR="00CA1173" w:rsidRPr="00D74B23" w:rsidRDefault="00CA1173" w:rsidP="00CA1173">
      <w:pPr>
        <w:rPr>
          <w:rStyle w:val="StyleUnderline"/>
        </w:rPr>
      </w:pPr>
      <w:r>
        <w:t xml:space="preserve">Democrats were quick to note </w:t>
      </w:r>
      <w:r w:rsidRPr="007E1730">
        <w:rPr>
          <w:rStyle w:val="StyleUnderline"/>
        </w:rPr>
        <w:t>the measure surpassed the limits spelled out in the 2011 Budget Control Act by $72 billion, which</w:t>
      </w:r>
      <w:r w:rsidRPr="00D74B23">
        <w:rPr>
          <w:rStyle w:val="Emphasis"/>
        </w:rPr>
        <w:t xml:space="preserve"> would trigger a 13.2 percent sequestration from all Defense accounts.</w:t>
      </w:r>
      <w:r>
        <w:t xml:space="preserve"> That would mark the first actual revocation of funds since the 2011 Budget Control Act first went into effect in 2013, when agencies were forced to furlough employees and institute hiring freezes</w:t>
      </w:r>
      <w:r w:rsidRPr="00D74B23">
        <w:rPr>
          <w:rStyle w:val="StyleUnderline"/>
        </w:rPr>
        <w:t>. In fiscal years 2014 through 2017, lawmakers struck bipartisan budget deals to alleviate the spending caps by offsetting the increases with other savings. Congressional negotiators have yet to unveil any such plan for fiscal 2018.</w:t>
      </w:r>
    </w:p>
    <w:p w:rsidR="00CA1173" w:rsidRPr="00C1719A" w:rsidRDefault="00CA1173" w:rsidP="00CA1173">
      <w:r>
        <w:t>Also controversially</w:t>
      </w:r>
      <w:r w:rsidRPr="00D74B23">
        <w:rPr>
          <w:rStyle w:val="StyleUnderline"/>
        </w:rPr>
        <w:t>, the measure includes a provision to provide the Homeland Security Department with $1.6 billion for 60 miles of new fencing and 14 miles of secondary fencing along the U.S.-Mexico border. That provision alone will likely doom the measure with Democrats and in the Senate</w:t>
      </w:r>
      <w:r>
        <w:t>, where the bill will need 60 votes to pass. Democratic appropriators warned that their counterparts were “raising the threat of a disastrous Republican government shutdown”</w:t>
      </w:r>
      <w:r w:rsidRPr="00D74B23">
        <w:rPr>
          <w:rStyle w:val="StyleUnderline"/>
        </w:rPr>
        <w:t xml:space="preserve"> by failing to work on a bipartisan basis on raising caps on both defense and non-defense spending. Republicans have left a funding plan for non-defense agencies “with no path forward</w:t>
      </w:r>
      <w:r>
        <w:t>,” the Democrats said.</w:t>
      </w:r>
    </w:p>
    <w:p w:rsidR="00CA1173" w:rsidRPr="00D74B23" w:rsidRDefault="00CA1173" w:rsidP="00CA1173">
      <w:pPr>
        <w:pStyle w:val="Heading4"/>
      </w:pPr>
      <w:r>
        <w:t>Defense appropriation will be null and void, triggers sequestration, and is opposed on both sides of the aisle</w:t>
      </w:r>
    </w:p>
    <w:p w:rsidR="00CA1173" w:rsidRPr="00C1719A" w:rsidRDefault="00CA1173" w:rsidP="00CA1173">
      <w:r w:rsidRPr="00C1719A">
        <w:rPr>
          <w:rStyle w:val="Style13ptBold"/>
        </w:rPr>
        <w:t>Gould 7/26</w:t>
      </w:r>
      <w:r>
        <w:t xml:space="preserve"> Joe Gould - Staff Reporter at Defense New in Washington D.C. “Congress' defense budgeting headed toward 'colossal crackup'” July 26, 2017 (</w:t>
      </w:r>
      <w:hyperlink r:id="rId136" w:history="1">
        <w:r w:rsidRPr="00AA3C5D">
          <w:rPr>
            <w:rStyle w:val="Hyperlink"/>
          </w:rPr>
          <w:t>https://www.defensenews.com/congress/2017/07/26/congresss-defense-budgeting-headed-toward-colossal-crack-up/</w:t>
        </w:r>
      </w:hyperlink>
      <w:r>
        <w:t>) //WC</w:t>
      </w:r>
    </w:p>
    <w:p w:rsidR="00CA1173" w:rsidRDefault="00CA1173" w:rsidP="00CA1173">
      <w:pPr>
        <w:rPr>
          <w:rStyle w:val="Emphasis"/>
        </w:rPr>
      </w:pPr>
      <w:r w:rsidRPr="00D74B23">
        <w:rPr>
          <w:rStyle w:val="StyleUnderline"/>
        </w:rPr>
        <w:t xml:space="preserve">The House’s version of 2018 defense appropriations legislation </w:t>
      </w:r>
      <w:r>
        <w:t>includes added ships, jets and potentially $28.6 billion in flexible funding for emerging requirements. At $584.2 billion, with $73.9 billion overseas contingency operations, or OCO, it</w:t>
      </w:r>
      <w:r w:rsidRPr="00D74B23">
        <w:rPr>
          <w:rStyle w:val="StyleUnderline"/>
        </w:rPr>
        <w:t xml:space="preserve"> would exceed 2018 budget caps for defense by $63.5 billion.</w:t>
      </w:r>
      <w:r>
        <w:t xml:space="preserve"> Some lawmakers fear that</w:t>
      </w:r>
      <w:r w:rsidRPr="00D74B23">
        <w:rPr>
          <w:rStyle w:val="Emphasis"/>
        </w:rPr>
        <w:t xml:space="preserve"> </w:t>
      </w:r>
      <w:r w:rsidRPr="00D74B23">
        <w:rPr>
          <w:rStyle w:val="StyleUnderline"/>
        </w:rPr>
        <w:t>with no clear path from GOP leaders to adhere to or lift the budget caps, it’s unclear whether Congress is headed toward sequestration budget cuts triggered when the caps are broken or some other scenario that would damage defense. “It’s headed toward a colossal crackup,</w:t>
      </w:r>
      <w:r>
        <w:t>” House Armed Services Committee ranking member Adam Smith, D-Wash., said Wednesday. “Understand that</w:t>
      </w:r>
      <w:r w:rsidRPr="00D74B23">
        <w:rPr>
          <w:rStyle w:val="StyleUnderline"/>
        </w:rPr>
        <w:t xml:space="preserve"> the legislation they have put forth is the most craven piece of legislation I have witnessed in 20 years.</w:t>
      </w:r>
      <w:r>
        <w:t xml:space="preserve">” Smith, who has been railing against what he sees as defense budget dysfunction, ripped “hypocritical” House Republicans who want to be both pro-defense and fiscally conservative. </w:t>
      </w:r>
      <w:r w:rsidRPr="00D74B23">
        <w:rPr>
          <w:rStyle w:val="Emphasis"/>
        </w:rPr>
        <w:t>“They are passing a bill that will be null and void</w:t>
      </w:r>
      <w:r>
        <w:t xml:space="preserve"> in order to both say, ‘I didn’t vote to lift the caps, and I did vote for more defense spending,’” Smith said. “This is an enormous waste of time, all because they don’t want to honestly address the issue. Which of these things are ultimately going to give?” The House has taken up defense appropriations packaged in a four-bill, $790 billion “security bus” that also includes spending bills for energy and water, the legislative branch, military construction and Veterans Affairs. </w:t>
      </w:r>
      <w:r w:rsidRPr="00D74B23">
        <w:rPr>
          <w:rStyle w:val="StyleUnderline"/>
        </w:rPr>
        <w:t>Democrats</w:t>
      </w:r>
      <w:r>
        <w:t xml:space="preserve"> have</w:t>
      </w:r>
      <w:r w:rsidRPr="00D74B23">
        <w:rPr>
          <w:rStyle w:val="StyleUnderline"/>
        </w:rPr>
        <w:t xml:space="preserve"> voiced opposition to the legislative vehicle, arguing it short-circuits debate on domestic priorities as well as its likely inclusion of funding for a border wall</w:t>
      </w:r>
      <w:r>
        <w:t>. The 2011 Budget Control Act caps the Pentagon base budget, Department of Energy nuclear spending and other defense-related spending combined at $549 billion for fiscal 2018. The president’s budget request, at $603 billion, exceeds the caps by $54 billion; and the House and Senate defense appropriations committees exceed them by $63.5 billion and $1.8 billion, respectively. Although the annual National Defense Authorization Act, as a policy bill, is not subject to budget caps,</w:t>
      </w:r>
      <w:r w:rsidRPr="00D74B23">
        <w:rPr>
          <w:rStyle w:val="StyleUnderline"/>
        </w:rPr>
        <w:t xml:space="preserve"> the versions passed by the House and Senate armed services committees exceed the caps by $71.9 billion and $90.7 billion</w:t>
      </w:r>
      <w:r>
        <w:t xml:space="preserve">, respectively. </w:t>
      </w:r>
      <w:r w:rsidRPr="00D74B23">
        <w:rPr>
          <w:rStyle w:val="StyleUnderline"/>
        </w:rPr>
        <w:t xml:space="preserve">Pro-defense lawmakers have argued the president’s budget request is not enough. </w:t>
      </w:r>
      <w:r>
        <w:t xml:space="preserve">Texas Republican Rep. Kay Granger, who chairs the House Appropriations Defense Subcommittee, nodded to a warning from Defense Secretary Jim Mattis to Congress that the military will lose its edge without consistent funding. “We must keep this funding intact,” Granger said on the House floor on Wednesday. </w:t>
      </w:r>
      <w:r w:rsidRPr="00D74B23">
        <w:rPr>
          <w:rStyle w:val="StyleUnderline"/>
        </w:rPr>
        <w:t xml:space="preserve">“We need to heed secretary Mattis’s warning and give our military what it needs, no less. </w:t>
      </w:r>
      <w:r>
        <w:t xml:space="preserve">This is not a partisan issue.” House Armed Services Tactical Air and Land Forces Subcommittee Chairman Mike Turner, R-Ohio, and other lawmakers have pressed House Speaker Paul Ryan, R-Wis., for a vote to repeal budget caps for defense alone. On Wednesday, Turner said the effort was active and that GOP leaders “are just looking for the votes.” “We’re trying to give them all the assurances that we can that the votes are there,” Turner said. House Seapower and Projection Forces Subcommittee Chair Rob Wittman, R-Va., said </w:t>
      </w:r>
      <w:r w:rsidRPr="00D74B23">
        <w:rPr>
          <w:rStyle w:val="StyleUnderline"/>
        </w:rPr>
        <w:t>defense authorizers and appropriators are pressuring House GOP leaders to significantly plus-up defense,</w:t>
      </w:r>
      <w:r>
        <w:t xml:space="preserve"> “one way or another.” “It’s up to leadership to negotiate it, but the message has come pretty strongly from appropriators and authorizers that this is where we need to be,” said Wittman. </w:t>
      </w:r>
      <w:r w:rsidRPr="00D74B23">
        <w:rPr>
          <w:rStyle w:val="StyleUnderline"/>
        </w:rPr>
        <w:t>“Because of [budget caps] and the impact it’s had on readiness and the devolution of readiness, we find ourselves in this position.”</w:t>
      </w:r>
      <w:r w:rsidRPr="00D74B23">
        <w:rPr>
          <w:rStyle w:val="Emphasis"/>
        </w:rPr>
        <w:t xml:space="preserve"> </w:t>
      </w:r>
    </w:p>
    <w:p w:rsidR="00CA1173" w:rsidRPr="00D74B23" w:rsidRDefault="00CA1173" w:rsidP="00CA1173">
      <w:pPr>
        <w:pStyle w:val="Heading4"/>
      </w:pPr>
      <w:r>
        <w:t xml:space="preserve">Defense spending is in a </w:t>
      </w:r>
      <w:r>
        <w:rPr>
          <w:u w:val="single"/>
        </w:rPr>
        <w:t>double-bind</w:t>
      </w:r>
      <w:r>
        <w:t xml:space="preserve"> – critical Democrat votes are contingent on raising spending caps but that sacrifices fiscal GOP votes</w:t>
      </w:r>
    </w:p>
    <w:p w:rsidR="00CA1173" w:rsidRPr="00D74B23" w:rsidRDefault="00CA1173" w:rsidP="00CA1173">
      <w:r w:rsidRPr="00C1719A">
        <w:rPr>
          <w:rStyle w:val="Style13ptBold"/>
        </w:rPr>
        <w:t>Gould 7/26</w:t>
      </w:r>
      <w:r>
        <w:t xml:space="preserve"> Joe Gould - Staff Reporter at Defense New in Washington D.C. “Congress' defense budgeting headed toward 'colossal crackup'” July 26, 2017 (</w:t>
      </w:r>
      <w:hyperlink r:id="rId137" w:history="1">
        <w:r w:rsidRPr="00AA3C5D">
          <w:rPr>
            <w:rStyle w:val="Hyperlink"/>
          </w:rPr>
          <w:t>https://www.defensenews.com/congress/2017/07/26/congresss-defense-budgeting-headed-toward-colossal-crack-up/</w:t>
        </w:r>
      </w:hyperlink>
      <w:r>
        <w:t>) //WC</w:t>
      </w:r>
    </w:p>
    <w:p w:rsidR="00CA1173" w:rsidRPr="00D74B23" w:rsidRDefault="00CA1173" w:rsidP="00CA1173">
      <w:pPr>
        <w:rPr>
          <w:rStyle w:val="StyleUnderline"/>
        </w:rPr>
      </w:pPr>
      <w:r w:rsidRPr="00D74B23">
        <w:rPr>
          <w:rStyle w:val="Emphasis"/>
        </w:rPr>
        <w:t>To lift or ease the caps would also require the support of Democrats</w:t>
      </w:r>
      <w:r w:rsidRPr="00D74B23">
        <w:rPr>
          <w:rStyle w:val="StyleUnderline"/>
        </w:rPr>
        <w:t xml:space="preserve">, who have demanded defense increases be matched in the nondefense side of the budget. </w:t>
      </w:r>
      <w:r w:rsidRPr="00D74B23">
        <w:rPr>
          <w:rStyle w:val="Emphasis"/>
        </w:rPr>
        <w:t>That</w:t>
      </w:r>
      <w:r>
        <w:t>, in turn,</w:t>
      </w:r>
      <w:r w:rsidRPr="00D74B23">
        <w:rPr>
          <w:rStyle w:val="Emphasis"/>
        </w:rPr>
        <w:t xml:space="preserve"> would cost support from GOP fiscal conservatives.</w:t>
      </w:r>
      <w:r>
        <w:t xml:space="preserve"> Congress has in recent years used OCO, which is exempt from the caps as a wartime fund, as a relief valve for spending unrelated to war. But lawmakers have expressed concerns that </w:t>
      </w:r>
      <w:r w:rsidRPr="00D74B23">
        <w:rPr>
          <w:rStyle w:val="StyleUnderline"/>
        </w:rPr>
        <w:t>White House budget director Mick Mulvaney, a deficit hawk during his time in Congress, may use his authority to block miscategorized defense spending.</w:t>
      </w:r>
      <w:r>
        <w:t xml:space="preserve"> The Center for International Policy’s William Hartung said in a report published Wednesday that </w:t>
      </w:r>
      <w:r w:rsidRPr="00D74B23">
        <w:rPr>
          <w:rStyle w:val="StyleUnderline"/>
        </w:rPr>
        <w:t>using the war budget to accommodate increases proposed in the House and Senate Armed Services committees is “unlikely,</w:t>
      </w:r>
      <w:r>
        <w:t>” as OCO would have to be more than doubled. He called various defense spending proposals “fantasy budgeting.” “With proposals that exceed the budget caps by anywhere from $54 billion to $91 billion, the plans put forward by the Trump administration and key congressional committees are an exercise in fantasy budgeting</w:t>
      </w:r>
      <w:r w:rsidRPr="00D74B23">
        <w:rPr>
          <w:rStyle w:val="StyleUnderline"/>
        </w:rPr>
        <w:t>. The chances for a budget deal that can accommodate these levels of spending are between slim and none,”</w:t>
      </w:r>
      <w:r>
        <w:t xml:space="preserve"> Hartung said</w:t>
      </w:r>
      <w:r w:rsidRPr="00D74B23">
        <w:rPr>
          <w:rStyle w:val="StyleUnderline"/>
        </w:rPr>
        <w:t>. “Only the defense subcommittee of the Senate Appropriations Committee has come in with a realistic proposal that is close to the caps and, therefore, a more reasonable target for topline spending in the budget maneuvers to come between now and the end of the year.”</w:t>
      </w:r>
    </w:p>
    <w:p w:rsidR="00CA1173" w:rsidRDefault="00CA1173" w:rsidP="00CA1173">
      <w:pPr>
        <w:pStyle w:val="Heading3"/>
      </w:pPr>
      <w:proofErr w:type="gramStart"/>
      <w:r>
        <w:t>at</w:t>
      </w:r>
      <w:proofErr w:type="gramEnd"/>
      <w:r>
        <w:t>: devos da link</w:t>
      </w:r>
    </w:p>
    <w:p w:rsidR="00CA1173" w:rsidRDefault="00CA1173" w:rsidP="00CA1173">
      <w:pPr>
        <w:pStyle w:val="Heading4"/>
      </w:pPr>
      <w:r>
        <w:t>Devos’ support for the plan solidifies democratic opposition to school-choice</w:t>
      </w:r>
    </w:p>
    <w:p w:rsidR="00CA1173" w:rsidRDefault="00CA1173" w:rsidP="00CA1173">
      <w:r w:rsidRPr="007E1730">
        <w:rPr>
          <w:rStyle w:val="Style13ptBold"/>
        </w:rPr>
        <w:t>Valant 17</w:t>
      </w:r>
      <w:r>
        <w:t xml:space="preserve"> Jon Valant - Fellow - Governance Studies, Brown Center on Education Policy “Donald Trump, Betsy DeVos, and the changing politics of charter schools” February 7, 2017 (</w:t>
      </w:r>
      <w:hyperlink r:id="rId138" w:history="1">
        <w:r w:rsidRPr="00AA3C5D">
          <w:rPr>
            <w:rStyle w:val="Hyperlink"/>
          </w:rPr>
          <w:t>https://www.brookings.edu/blog/brown-center-chalkboard/2017/02/07/donald-trump-betsy-devos-and-the-changing-politics-of-charter-schools/</w:t>
        </w:r>
      </w:hyperlink>
      <w:r>
        <w:t>) //WC</w:t>
      </w:r>
    </w:p>
    <w:p w:rsidR="00CA1173" w:rsidRDefault="00CA1173" w:rsidP="00CA1173">
      <w:r w:rsidRPr="00D74B23">
        <w:rPr>
          <w:rStyle w:val="StyleUnderline"/>
        </w:rPr>
        <w:t>An emerging narrative says we are entering a golden age for charter schools and school choice policies.</w:t>
      </w:r>
      <w:r>
        <w:t xml:space="preserve"> President Donald Trump rarely mentioned education during the campaign but pledged funding to encourage school choice, calling it “the civil rights issue of our time.” He nominated an education secretary, </w:t>
      </w:r>
      <w:r w:rsidRPr="00D74B23">
        <w:rPr>
          <w:rStyle w:val="StyleUnderline"/>
        </w:rPr>
        <w:t xml:space="preserve">Betsy DeVos, </w:t>
      </w:r>
      <w:r w:rsidRPr="00D74B23">
        <w:t>who</w:t>
      </w:r>
      <w:r w:rsidRPr="00D74B23">
        <w:rPr>
          <w:rStyle w:val="StyleUnderline"/>
        </w:rPr>
        <w:t xml:space="preserve"> has almost exclusively focused on expanding school choice</w:t>
      </w:r>
      <w:r>
        <w:t>, and the Republican Party—long supportive of charters and choice—has sweeping control of state and federal governments. Meanwhile, enrollment in charter schools continues to climb, especially in urban areas, along with enrollment in private school choice programs.</w:t>
      </w:r>
    </w:p>
    <w:p w:rsidR="00CA1173" w:rsidRPr="001B76A3" w:rsidRDefault="00CA1173" w:rsidP="00CA1173">
      <w:pPr>
        <w:rPr>
          <w:rStyle w:val="StyleUnderline"/>
        </w:rPr>
      </w:pPr>
      <w:r w:rsidRPr="00D74B23">
        <w:rPr>
          <w:rStyle w:val="Emphasis"/>
        </w:rPr>
        <w:t xml:space="preserve">However, the Trump administration’s support of charters and choice may be </w:t>
      </w:r>
      <w:r w:rsidRPr="00D74B23">
        <w:rPr>
          <w:rStyle w:val="StyleUnderline"/>
        </w:rPr>
        <w:t>distracting from—and</w:t>
      </w:r>
      <w:r>
        <w:t xml:space="preserve"> </w:t>
      </w:r>
      <w:r w:rsidRPr="00D74B23">
        <w:rPr>
          <w:rStyle w:val="Emphasis"/>
        </w:rPr>
        <w:t>contributing to—an emerging political threat to school choice programs</w:t>
      </w:r>
      <w:r w:rsidRPr="00D74B23">
        <w:t>, especially charter schools:</w:t>
      </w:r>
      <w:r w:rsidRPr="00D74B23">
        <w:rPr>
          <w:rStyle w:val="Emphasis"/>
        </w:rPr>
        <w:t xml:space="preserve"> renewed skepticism from Democrats. </w:t>
      </w:r>
      <w:r w:rsidRPr="001B76A3">
        <w:rPr>
          <w:rStyle w:val="StyleUnderline"/>
        </w:rPr>
        <w:t>The 2016 presidential campaign revealed cracks in the foundation of Democratic support</w:t>
      </w:r>
      <w:r>
        <w:t xml:space="preserve"> for charters</w:t>
      </w:r>
      <w:r w:rsidRPr="001B76A3">
        <w:rPr>
          <w:rStyle w:val="StyleUnderline"/>
        </w:rPr>
        <w:t>, with members of key Democratic constituencies expressing concerns. Those concerns seem likely to intensify in the months and years ahead.</w:t>
      </w:r>
    </w:p>
    <w:p w:rsidR="00CA1173" w:rsidRDefault="00CA1173" w:rsidP="00CA1173">
      <w:pPr>
        <w:pStyle w:val="Heading3"/>
      </w:pPr>
      <w:proofErr w:type="gramStart"/>
      <w:r>
        <w:t>at</w:t>
      </w:r>
      <w:proofErr w:type="gramEnd"/>
      <w:r>
        <w:t>: midterm da link</w:t>
      </w:r>
    </w:p>
    <w:p w:rsidR="00CA1173" w:rsidRDefault="00CA1173" w:rsidP="00CA1173">
      <w:pPr>
        <w:pStyle w:val="Heading4"/>
      </w:pPr>
      <w:r>
        <w:t xml:space="preserve">The plan triggers backlash against Devos and the Republican </w:t>
      </w:r>
      <w:proofErr w:type="gramStart"/>
      <w:r>
        <w:t>party</w:t>
      </w:r>
      <w:proofErr w:type="gramEnd"/>
    </w:p>
    <w:p w:rsidR="00CA1173" w:rsidRDefault="00CA1173" w:rsidP="00CA1173">
      <w:r w:rsidRPr="00D17078">
        <w:rPr>
          <w:rStyle w:val="Style13ptBold"/>
        </w:rPr>
        <w:t>Strauss 4/4</w:t>
      </w:r>
      <w:r>
        <w:t xml:space="preserve"> Valerie Strauss </w:t>
      </w:r>
      <w:proofErr w:type="gramStart"/>
      <w:r>
        <w:t>-  covers</w:t>
      </w:r>
      <w:proofErr w:type="gramEnd"/>
      <w:r>
        <w:t xml:space="preserve"> education for The Washington Postand runs The Answer Sheet blog “At Fort Bragg, DeVos talks up school vouchers for military families. Not everybody is thrilled.” April 4, 2017 (</w:t>
      </w:r>
      <w:hyperlink r:id="rId139" w:history="1">
        <w:r w:rsidRPr="00AA3C5D">
          <w:rPr>
            <w:rStyle w:val="Hyperlink"/>
          </w:rPr>
          <w:t>https://www.washingtonpost.com/news/answer-sheet/wp/2017/04/04/at-fort-bragg-devos-talks-up-school-vouchers-for-military-families-not-everybody-is-thrilled/</w:t>
        </w:r>
      </w:hyperlink>
      <w:r>
        <w:t>) //WC</w:t>
      </w:r>
    </w:p>
    <w:p w:rsidR="00CA1173" w:rsidRPr="001B76A3" w:rsidRDefault="00CA1173" w:rsidP="00CA1173">
      <w:pPr>
        <w:rPr>
          <w:rStyle w:val="StyleUnderline"/>
        </w:rPr>
      </w:pPr>
      <w:r>
        <w:t>The Observer quoted Hampton PTA President Jennifer Hamner as saying that</w:t>
      </w:r>
      <w:r w:rsidRPr="001B76A3">
        <w:rPr>
          <w:rStyle w:val="StyleUnderline"/>
        </w:rPr>
        <w:t xml:space="preserve"> the consensus of parents at Fort Bragg was that they liked the Defense Department schools on the military base and want a high school to be added</w:t>
      </w:r>
      <w:r>
        <w:t>. She said: “It’s concerning the difference in standards. I feel like public, private and charter schools need to be playing by the same rules. I think a lot of it is</w:t>
      </w:r>
      <w:r w:rsidRPr="001B76A3">
        <w:rPr>
          <w:rStyle w:val="StyleUnderline"/>
        </w:rPr>
        <w:t>, we’re pretty happy with and making sure the public system is up to snuff for our military children.” The National Association of Federally Impacted Schools and</w:t>
      </w:r>
      <w:r>
        <w:t xml:space="preserve"> a subgroup calle</w:t>
      </w:r>
      <w:r w:rsidRPr="001B76A3">
        <w:rPr>
          <w:rStyle w:val="StyleUnderline"/>
        </w:rPr>
        <w:t>d the Military Impacted Schools Association issued a statement expressing strong concerns about DeVos</w:t>
      </w:r>
      <w:r>
        <w:t>’s comments, saying that</w:t>
      </w:r>
      <w:r w:rsidRPr="001B76A3">
        <w:rPr>
          <w:rStyle w:val="Emphasis"/>
        </w:rPr>
        <w:t xml:space="preserve"> military families want more investment in public schools, not vouchers</w:t>
      </w:r>
      <w:r>
        <w:t xml:space="preserve">. Kyle Fairbairn, executive director of the Military Impacted Schools Association said: </w:t>
      </w:r>
      <w:r w:rsidRPr="001B76A3">
        <w:rPr>
          <w:rStyle w:val="StyleUnderline"/>
        </w:rPr>
        <w:t>“Rather than distributing scarce resources in the form of a new voucher program, the Federal Government should be making good on its obligation to all federally impacted school districts.</w:t>
      </w:r>
      <w:r>
        <w:t xml:space="preserve"> The CHOICE Act would set back education for military-connected students, period.” Hilary Goldmann, executive director of the National Association of Federally Impacted Schools, said: “On the first week of the Month of the Military Child, </w:t>
      </w:r>
      <w:r w:rsidRPr="001B76A3">
        <w:rPr>
          <w:rStyle w:val="StyleUnderline"/>
        </w:rPr>
        <w:t>NAFIS believes Secretary DeVos should be focused on investing in public schools</w:t>
      </w:r>
      <w:r>
        <w:t xml:space="preserve"> — those in which the majority of military-connected children attend — </w:t>
      </w:r>
      <w:r w:rsidRPr="001B76A3">
        <w:rPr>
          <w:rStyle w:val="StyleUnderline"/>
        </w:rPr>
        <w:t>instead of praising a bill that would drain dollars away from those schools.</w:t>
      </w:r>
      <w:r>
        <w:t xml:space="preserve"> The CHOICE Act fails to recognize the fact that</w:t>
      </w:r>
      <w:r w:rsidRPr="001B76A3">
        <w:rPr>
          <w:rStyle w:val="StyleUnderline"/>
        </w:rPr>
        <w:t xml:space="preserve"> public school districts that educate military connected students</w:t>
      </w:r>
      <w:r>
        <w:t>, including Blue Ribbon Schools,</w:t>
      </w:r>
      <w:r w:rsidRPr="001B76A3">
        <w:rPr>
          <w:rStyle w:val="StyleUnderline"/>
        </w:rPr>
        <w:t xml:space="preserve"> are devoted to and successful in meeting the academic and emotional needs of this unique student body. “Supporting military families and the unique needs of military-connected students is a top priority for public school districts and states.</w:t>
      </w:r>
      <w:r>
        <w:t xml:space="preserve"> For example, the Military Interstate Children’s Compact, that has been adopted by all 50 states and Washington, D.C., addresses educational transition challenges encountered by military families including enrollment, placement, attendance, eligibility and graduation. The Compact only applies to public schools. “I</w:t>
      </w:r>
      <w:r w:rsidRPr="001B76A3">
        <w:rPr>
          <w:rStyle w:val="StyleUnderline"/>
        </w:rPr>
        <w:t xml:space="preserve">mpact Aid is the Federal government’s tax payment for educating military-connected students attending public schools around the country. </w:t>
      </w:r>
      <w:r>
        <w:t>The program is funded at less than 60 percent of the need formula established in law</w:t>
      </w:r>
      <w:r w:rsidRPr="001B76A3">
        <w:rPr>
          <w:rStyle w:val="StyleUnderline"/>
        </w:rPr>
        <w:t>. NAFIS is concerned about the consequences a voucher program would have on the Impact Aid program and the tax burden on residents in federally impacted communities.”</w:t>
      </w:r>
    </w:p>
    <w:p w:rsidR="00CA1173" w:rsidRDefault="00CA1173" w:rsidP="00CA1173">
      <w:pPr>
        <w:pStyle w:val="Heading4"/>
      </w:pPr>
      <w:r>
        <w:t>School choice is unpopular – rural states, federalism and empirics</w:t>
      </w:r>
    </w:p>
    <w:p w:rsidR="00CA1173" w:rsidRDefault="00CA1173" w:rsidP="00CA1173">
      <w:r w:rsidRPr="00124392">
        <w:rPr>
          <w:rStyle w:val="Style13ptBold"/>
        </w:rPr>
        <w:t>Camera 5/22</w:t>
      </w:r>
      <w:r>
        <w:t xml:space="preserve"> Lauren Camera - education reporter at U.S. News &amp; World Report “DeVos: Trump's School Choice Program Will Be Most Ambitious in History” May 22, 2017 (</w:t>
      </w:r>
      <w:hyperlink r:id="rId140" w:history="1">
        <w:r w:rsidRPr="00AA3C5D">
          <w:rPr>
            <w:rStyle w:val="Hyperlink"/>
          </w:rPr>
          <w:t>https://www.usnews.com/news/education-news/articles/2017-05-22/devos-trumps-school-choice-program-will-be-most-ambitious-in-history</w:t>
        </w:r>
      </w:hyperlink>
      <w:r>
        <w:t>) //WC</w:t>
      </w:r>
    </w:p>
    <w:p w:rsidR="00CA1173" w:rsidRPr="00124392" w:rsidRDefault="00CA1173" w:rsidP="00CA1173">
      <w:pPr>
        <w:rPr>
          <w:rStyle w:val="StyleUnderline"/>
        </w:rPr>
      </w:pPr>
      <w:r>
        <w:t xml:space="preserve">But that doesn’t mean the administration's proposal is a done deal. </w:t>
      </w:r>
      <w:r w:rsidRPr="00124392">
        <w:rPr>
          <w:rStyle w:val="StyleUnderline"/>
        </w:rPr>
        <w:t>GOP lawmakers do not universally support the various types of private school choice programs.</w:t>
      </w:r>
      <w:r>
        <w:t xml:space="preserve"> In particular, </w:t>
      </w:r>
      <w:r w:rsidRPr="00124392">
        <w:rPr>
          <w:rStyle w:val="StyleUnderline"/>
        </w:rPr>
        <w:t>lawmakers from rural areas, where no other school options exist</w:t>
      </w:r>
      <w:r>
        <w:t xml:space="preserve"> outside the public school system,</w:t>
      </w:r>
      <w:r w:rsidRPr="00124392">
        <w:rPr>
          <w:rStyle w:val="StyleUnderline"/>
        </w:rPr>
        <w:t xml:space="preserve"> have opposed school choice proposals in the past.</w:t>
      </w:r>
    </w:p>
    <w:p w:rsidR="00CA1173" w:rsidRDefault="00CA1173" w:rsidP="00CA1173">
      <w:r>
        <w:t>In fact,</w:t>
      </w:r>
      <w:r w:rsidRPr="00533C89">
        <w:rPr>
          <w:rStyle w:val="StyleUnderline"/>
        </w:rPr>
        <w:t xml:space="preserve"> it was DeVos’ support of private school voucher programs that led Republican Sens</w:t>
      </w:r>
      <w:r>
        <w:t xml:space="preserve">. Susan Collins of Maine and Lisa Murkowski of Alaska </w:t>
      </w:r>
      <w:r w:rsidRPr="00533C89">
        <w:rPr>
          <w:rStyle w:val="StyleUnderline"/>
        </w:rPr>
        <w:t>to break from their GOP colleagues to oppose her nomination as secretar</w:t>
      </w:r>
      <w:r>
        <w:t>y – a move that then required Vice President Mike Pence to cast an unprecedented tie-breaking vote to ensure her confirmation.</w:t>
      </w:r>
    </w:p>
    <w:p w:rsidR="00CA1173" w:rsidRPr="00533C89" w:rsidRDefault="00CA1173" w:rsidP="00CA1173">
      <w:pPr>
        <w:rPr>
          <w:rStyle w:val="StyleUnderline"/>
        </w:rPr>
      </w:pPr>
      <w:r>
        <w:t xml:space="preserve">Moreover, </w:t>
      </w:r>
      <w:r w:rsidRPr="00533C89">
        <w:rPr>
          <w:rStyle w:val="StyleUnderline"/>
        </w:rPr>
        <w:t>conservative and libertarian education policy experts have been vocal about their displeasure with the Trump administration’s plans to create a federal private school choice program.</w:t>
      </w:r>
    </w:p>
    <w:p w:rsidR="00CA1173" w:rsidRPr="00533C89" w:rsidRDefault="00CA1173" w:rsidP="00CA1173">
      <w:pPr>
        <w:rPr>
          <w:rStyle w:val="StyleUnderline"/>
        </w:rPr>
      </w:pPr>
      <w:r w:rsidRPr="00533C89">
        <w:rPr>
          <w:rStyle w:val="StyleUnderline"/>
        </w:rPr>
        <w:t>“This would be a new federal program, and it’s difficult to see how shifting the locus of control over school choice from the state to the federal government doesn’t in the long run end up coming with strings that are attached,”</w:t>
      </w:r>
      <w:r>
        <w:t xml:space="preserve"> says Lindsey Burke, director of the Center for Education Policy at the conservative Heritage Foundation. “</w:t>
      </w:r>
      <w:r w:rsidRPr="00533C89">
        <w:rPr>
          <w:rStyle w:val="StyleUnderline"/>
        </w:rPr>
        <w:t>It would grow rather than reduce federal intervention, and we should really be focused on reducing federal intervention.”</w:t>
      </w:r>
    </w:p>
    <w:p w:rsidR="00CA1173" w:rsidRDefault="00CA1173" w:rsidP="00CA1173"/>
    <w:p w:rsidR="00CA1173" w:rsidRPr="00124392" w:rsidRDefault="00CA1173" w:rsidP="00CA1173"/>
    <w:p w:rsidR="00CA1173" w:rsidRDefault="00CA1173" w:rsidP="00CA1173">
      <w:pPr>
        <w:pStyle w:val="Heading3"/>
      </w:pPr>
      <w:proofErr w:type="gramStart"/>
      <w:r>
        <w:t>at</w:t>
      </w:r>
      <w:proofErr w:type="gramEnd"/>
      <w:r>
        <w:t>: voucher cp</w:t>
      </w:r>
    </w:p>
    <w:p w:rsidR="00CA1173" w:rsidRDefault="00CA1173" w:rsidP="00CA1173">
      <w:pPr>
        <w:pStyle w:val="Heading4"/>
      </w:pPr>
      <w:r>
        <w:t>Military ESAs are key – vouchers are comparatively less flexible and worse – Arizona proves</w:t>
      </w:r>
    </w:p>
    <w:p w:rsidR="00CA1173" w:rsidRPr="00F54D56" w:rsidRDefault="00CA1173" w:rsidP="00CA1173">
      <w:r w:rsidRPr="00D17078">
        <w:rPr>
          <w:rStyle w:val="Style13ptBold"/>
        </w:rPr>
        <w:t>Burke and Ryland 6/2</w:t>
      </w:r>
      <w:r>
        <w:t xml:space="preserve"> Lindsey Burke - Director, Center for Education Policy and Will Skillman Fellow in Education, Anne Ryland -  Research Assistant “Education A GI Bill for Children of Military Families: Transforming Impact Aid into Education Savings Accounts” June 2, 2017 (</w:t>
      </w:r>
      <w:hyperlink r:id="rId141" w:history="1">
        <w:r w:rsidRPr="00AA3C5D">
          <w:rPr>
            <w:rStyle w:val="Hyperlink"/>
          </w:rPr>
          <w:t>http://www.heritage.org/education/report/gi-bill-children-military-families-transforming-impact-aid-education-savings</w:t>
        </w:r>
      </w:hyperlink>
      <w:r>
        <w:t>) //WC</w:t>
      </w:r>
    </w:p>
    <w:p w:rsidR="00CA1173" w:rsidRPr="001B76A3" w:rsidRDefault="00CA1173" w:rsidP="00CA1173">
      <w:pPr>
        <w:rPr>
          <w:rStyle w:val="StyleUnderline"/>
        </w:rPr>
      </w:pPr>
      <w:r>
        <w:t>The Case of Arizona. In Arizona, the first state to adopt ESAs,</w:t>
      </w:r>
      <w:r w:rsidRPr="001B76A3">
        <w:rPr>
          <w:rStyle w:val="StyleUnderline"/>
        </w:rPr>
        <w:t xml:space="preserve"> parents who enter the ESA option receive 90 percent (</w:t>
      </w:r>
      <w:r>
        <w:t>approximately $5,000 on average)</w:t>
      </w:r>
      <w:r w:rsidRPr="001B76A3">
        <w:rPr>
          <w:rStyle w:val="StyleUnderline"/>
        </w:rPr>
        <w:t xml:space="preserve"> of what the state would have spent on their child in their public schools.</w:t>
      </w:r>
      <w:r>
        <w:t xml:space="preserve"> Funds are deposited quarterly into the ESA (going onto a debit card), and parents can then direct those funds to any education-related service, product, or provider.</w:t>
      </w:r>
      <w:r w:rsidRPr="001B76A3">
        <w:rPr>
          <w:rStyle w:val="StyleUnderline"/>
        </w:rPr>
        <w:t xml:space="preserve"> Parents can use those funds to pay for private school tuition, online learning, special education services and therapies, private tutors, textbooks, curricula, and any other education-related services of their choice. </w:t>
      </w:r>
      <w:r>
        <w:t>Notably</w:t>
      </w:r>
      <w:r w:rsidRPr="001B76A3">
        <w:rPr>
          <w:rStyle w:val="StyleUnderline"/>
        </w:rPr>
        <w:t>, unused funds can even be rolled over from year-to-year, and can be rolled into a college savings account in some cases.</w:t>
      </w:r>
    </w:p>
    <w:p w:rsidR="00CA1173" w:rsidRDefault="00CA1173" w:rsidP="00CA1173">
      <w:r w:rsidRPr="001B76A3">
        <w:rPr>
          <w:rStyle w:val="StyleUnderline"/>
        </w:rPr>
        <w:t>Parents are using the flexibility created through ESAs to craft customized educational experiences for their children</w:t>
      </w:r>
      <w:r>
        <w:t>. Nearly one-third of parents use their ESAs to craft a fully à la carte educational experience for their children.</w:t>
      </w:r>
    </w:p>
    <w:p w:rsidR="00CA1173" w:rsidRDefault="00CA1173" w:rsidP="00CA1173">
      <w:r>
        <w:t>During the 2011–2012 school year, 34 percent of account holders used their ESA for multiple services and products, such as tuition along with a private tutor and education therapies.</w:t>
      </w:r>
    </w:p>
    <w:p w:rsidR="00CA1173" w:rsidRDefault="00CA1173" w:rsidP="00CA1173">
      <w:r>
        <w:t>During the 2013–2014 and 2014–2015 school years, approximately 28 percent of parents used their accounts to customize their child’s education.</w:t>
      </w:r>
    </w:p>
    <w:p w:rsidR="00CA1173" w:rsidRPr="001B76A3" w:rsidRDefault="00CA1173" w:rsidP="00CA1173">
      <w:pPr>
        <w:rPr>
          <w:rStyle w:val="StyleUnderline"/>
        </w:rPr>
      </w:pPr>
      <w:r w:rsidRPr="001B76A3">
        <w:rPr>
          <w:rStyle w:val="StyleUnderline"/>
        </w:rPr>
        <w:t>A traditional private school voucher program, while a good option,</w:t>
      </w:r>
      <w:r w:rsidRPr="001B76A3">
        <w:rPr>
          <w:rStyle w:val="Emphasis"/>
        </w:rPr>
        <w:t xml:space="preserve"> limits the account holder to paying private school tuition only</w:t>
      </w:r>
      <w:r w:rsidRPr="001B76A3">
        <w:rPr>
          <w:rStyle w:val="StyleUnderline"/>
        </w:rPr>
        <w:t>. ESAs enable participants to access any learning option (tuition or otherwise) that meets their unique learning needs</w:t>
      </w:r>
      <w:r>
        <w:t>. The</w:t>
      </w:r>
      <w:r w:rsidRPr="001B76A3">
        <w:rPr>
          <w:rStyle w:val="StyleUnderline"/>
        </w:rPr>
        <w:t xml:space="preserve"> data from Arizona demonstrate that with the passage of time, a considerable portion of parents continue to use ESAs to create a completely customized education experience for their children</w:t>
      </w:r>
    </w:p>
    <w:p w:rsidR="00CA1173" w:rsidRDefault="00CA1173" w:rsidP="00CA1173"/>
    <w:p w:rsidR="00CA1173" w:rsidRDefault="00CA1173" w:rsidP="00CA1173"/>
    <w:p w:rsidR="00CA1173" w:rsidRDefault="00CA1173" w:rsidP="00CA1173">
      <w:pPr>
        <w:pStyle w:val="Heading1"/>
      </w:pPr>
      <w:r>
        <w:t>Impact Turns</w:t>
      </w:r>
    </w:p>
    <w:p w:rsidR="00CA1173" w:rsidRPr="00EA4C4A" w:rsidRDefault="00CA1173" w:rsidP="00CA1173">
      <w:pPr>
        <w:pStyle w:val="Heading2"/>
      </w:pPr>
      <w:r w:rsidRPr="00EA4C4A">
        <w:t>Disease Good</w:t>
      </w:r>
    </w:p>
    <w:p w:rsidR="00CA1173" w:rsidRPr="00EA4C4A" w:rsidRDefault="00CA1173" w:rsidP="00CA1173"/>
    <w:p w:rsidR="00CA1173" w:rsidRPr="00EA4C4A" w:rsidRDefault="00CA1173" w:rsidP="00CA1173">
      <w:pPr>
        <w:pStyle w:val="Heading3"/>
      </w:pPr>
      <w:r>
        <w:t>Defense</w:t>
      </w:r>
    </w:p>
    <w:p w:rsidR="00CA1173" w:rsidRPr="00EA4C4A" w:rsidRDefault="00CA1173" w:rsidP="00CA1173">
      <w:pPr>
        <w:pStyle w:val="Heading4"/>
        <w:rPr>
          <w:rFonts w:cs="Calibri"/>
        </w:rPr>
      </w:pPr>
      <w:r w:rsidRPr="00EA4C4A">
        <w:rPr>
          <w:rFonts w:cs="Calibri"/>
        </w:rPr>
        <w:t xml:space="preserve">No disease spread, no extinction </w:t>
      </w:r>
    </w:p>
    <w:p w:rsidR="00CA1173" w:rsidRPr="00EA4C4A" w:rsidRDefault="00CA1173" w:rsidP="00CA1173">
      <w:r w:rsidRPr="00EA4C4A">
        <w:rPr>
          <w:rStyle w:val="Style13ptBold"/>
        </w:rPr>
        <w:t>Adalja ‘16</w:t>
      </w:r>
      <w:r w:rsidRPr="00EA4C4A">
        <w:t xml:space="preserve"> </w:t>
      </w:r>
    </w:p>
    <w:p w:rsidR="00CA1173" w:rsidRPr="00EA4C4A" w:rsidRDefault="00CA1173" w:rsidP="00CA1173">
      <w:r w:rsidRPr="00EA4C4A">
        <w:t>[Amesh Adalja is an infectious-disease physician at the University of Pittsburgh, 6/17/2016, Why Hasn't Disease Wiped out the Human Race</w:t>
      </w:r>
      <w:proofErr w:type="gramStart"/>
      <w:r w:rsidRPr="00EA4C4A">
        <w:t>?,</w:t>
      </w:r>
      <w:proofErr w:type="gramEnd"/>
      <w:r w:rsidRPr="00EA4C4A">
        <w:t xml:space="preserve"> The Atlantic, http://www.theatlantic.com/health/archive/2016/06/infectious-diseases-extinction/487514/]</w:t>
      </w:r>
    </w:p>
    <w:p w:rsidR="00CA1173" w:rsidRPr="00EA4C4A" w:rsidRDefault="00CA1173" w:rsidP="00CA1173">
      <w:pPr>
        <w:rPr>
          <w:sz w:val="16"/>
        </w:rPr>
      </w:pPr>
      <w:r w:rsidRPr="00EA4C4A">
        <w:rPr>
          <w:sz w:val="16"/>
        </w:rPr>
        <w:t xml:space="preserve">“You’ll tell us when you’re worried, right?” </w:t>
      </w:r>
      <w:r w:rsidRPr="00EA4C4A">
        <w:rPr>
          <w:sz w:val="16"/>
          <w:szCs w:val="16"/>
        </w:rPr>
        <w:t xml:space="preserve">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w:t>
      </w:r>
      <w:r w:rsidRPr="00EA4C4A">
        <w:rPr>
          <w:sz w:val="16"/>
        </w:rPr>
        <w:t xml:space="preserve">But </w:t>
      </w:r>
      <w:r w:rsidRPr="00EA4C4A">
        <w:rPr>
          <w:rStyle w:val="StyleUnderline"/>
        </w:rPr>
        <w:t xml:space="preserve">when people ask me if I’m worried about </w:t>
      </w:r>
      <w:r w:rsidRPr="00EA4C4A">
        <w:rPr>
          <w:rStyle w:val="StyleUnderline"/>
          <w:highlight w:val="green"/>
        </w:rPr>
        <w:t>infectious diseases</w:t>
      </w:r>
      <w:r w:rsidRPr="00EA4C4A">
        <w:rPr>
          <w:rStyle w:val="StyleUnderline"/>
        </w:rPr>
        <w:t xml:space="preserve">, they’re often </w:t>
      </w:r>
      <w:r w:rsidRPr="00EA4C4A">
        <w:rPr>
          <w:rStyle w:val="StyleUnderline"/>
          <w:highlight w:val="green"/>
        </w:rPr>
        <w:t xml:space="preserve">not </w:t>
      </w:r>
      <w:r w:rsidRPr="00EA4C4A">
        <w:rPr>
          <w:rStyle w:val="StyleUnderline"/>
        </w:rPr>
        <w:t xml:space="preserve">asking </w:t>
      </w:r>
      <w:r w:rsidRPr="00EA4C4A">
        <w:rPr>
          <w:rStyle w:val="StyleUnderline"/>
          <w:highlight w:val="green"/>
        </w:rPr>
        <w:t>about</w:t>
      </w:r>
      <w:r w:rsidRPr="00EA4C4A">
        <w:rPr>
          <w:rStyle w:val="StyleUnderline"/>
        </w:rPr>
        <w:t xml:space="preserve"> the threat to </w:t>
      </w:r>
      <w:r w:rsidRPr="00EA4C4A">
        <w:rPr>
          <w:rStyle w:val="StyleUnderline"/>
          <w:highlight w:val="green"/>
        </w:rPr>
        <w:t>human lives</w:t>
      </w:r>
      <w:r w:rsidRPr="00EA4C4A">
        <w:rPr>
          <w:rStyle w:val="StyleUnderline"/>
        </w:rPr>
        <w:t xml:space="preserve">; </w:t>
      </w:r>
      <w:r w:rsidRPr="00EA4C4A">
        <w:rPr>
          <w:rStyle w:val="Emphasis"/>
          <w:highlight w:val="green"/>
        </w:rPr>
        <w:t xml:space="preserve">they’re </w:t>
      </w:r>
      <w:r w:rsidRPr="00EA4C4A">
        <w:rPr>
          <w:rStyle w:val="Emphasis"/>
        </w:rPr>
        <w:t xml:space="preserve">asking </w:t>
      </w:r>
      <w:r w:rsidRPr="00EA4C4A">
        <w:rPr>
          <w:rStyle w:val="Emphasis"/>
          <w:highlight w:val="green"/>
        </w:rPr>
        <w:t>about the threat to human life</w:t>
      </w:r>
      <w:r w:rsidRPr="00EA4C4A">
        <w:rPr>
          <w:rStyle w:val="StyleUnderline"/>
        </w:rPr>
        <w:t>.</w:t>
      </w:r>
      <w:r w:rsidRPr="00EA4C4A">
        <w:rPr>
          <w:sz w:val="16"/>
        </w:rPr>
        <w:t xml:space="preserve"> </w:t>
      </w:r>
      <w:r w:rsidRPr="00EA4C4A">
        <w:rPr>
          <w:rStyle w:val="StyleUnderline"/>
        </w:rPr>
        <w:t>With each outbreak of a headline-grabbing emerging infectious</w:t>
      </w:r>
      <w:r w:rsidRPr="00EA4C4A">
        <w:rPr>
          <w:sz w:val="16"/>
        </w:rPr>
        <w:t xml:space="preserve"> </w:t>
      </w:r>
      <w:r w:rsidRPr="00EA4C4A">
        <w:rPr>
          <w:rStyle w:val="StyleUnderline"/>
        </w:rPr>
        <w:t xml:space="preserve">disease comes a fear of extinction itself. </w:t>
      </w:r>
      <w:r w:rsidRPr="00EA4C4A">
        <w:rPr>
          <w:sz w:val="16"/>
        </w:rPr>
        <w:t xml:space="preserve">The fear envisions a large proportion of humans succumbing to infection, leaving no survivors or so few that the species can’t be sustained. </w:t>
      </w:r>
      <w:r w:rsidRPr="00EA4C4A">
        <w:rPr>
          <w:rStyle w:val="Emphasis"/>
          <w:highlight w:val="green"/>
        </w:rPr>
        <w:t xml:space="preserve">I’m not afraid of this </w:t>
      </w:r>
      <w:r w:rsidRPr="00EA4C4A">
        <w:rPr>
          <w:rStyle w:val="Emphasis"/>
        </w:rPr>
        <w:t>apocalyptic scenario</w:t>
      </w:r>
      <w:r w:rsidRPr="00EA4C4A">
        <w:rPr>
          <w:sz w:val="16"/>
        </w:rPr>
        <w:t xml:space="preserve">, but I do understand the impulse. </w:t>
      </w:r>
      <w:r w:rsidRPr="00EA4C4A">
        <w:rPr>
          <w:rStyle w:val="StyleUnderline"/>
          <w:highlight w:val="green"/>
        </w:rPr>
        <w:t>Worry</w:t>
      </w:r>
      <w:r w:rsidRPr="00EA4C4A">
        <w:rPr>
          <w:sz w:val="16"/>
        </w:rPr>
        <w:t xml:space="preserve"> about the end </w:t>
      </w:r>
      <w:r w:rsidRPr="00EA4C4A">
        <w:rPr>
          <w:rStyle w:val="StyleUnderline"/>
          <w:highlight w:val="green"/>
        </w:rPr>
        <w:t>is a</w:t>
      </w:r>
      <w:r w:rsidRPr="00EA4C4A">
        <w:rPr>
          <w:rStyle w:val="StyleUnderline"/>
        </w:rPr>
        <w:t xml:space="preserve"> quintessentially </w:t>
      </w:r>
      <w:r w:rsidRPr="00EA4C4A">
        <w:rPr>
          <w:rStyle w:val="StyleUnderline"/>
          <w:highlight w:val="green"/>
        </w:rPr>
        <w:t>human trait</w:t>
      </w:r>
      <w:r w:rsidRPr="00EA4C4A">
        <w:rPr>
          <w:rStyle w:val="StyleUnderline"/>
        </w:rPr>
        <w:t xml:space="preserve">. </w:t>
      </w:r>
      <w:r w:rsidRPr="00EA4C4A">
        <w:rPr>
          <w:rStyle w:val="Emphasis"/>
        </w:rPr>
        <w:t xml:space="preserve">Thankfully, </w:t>
      </w:r>
      <w:r w:rsidRPr="00EA4C4A">
        <w:rPr>
          <w:rStyle w:val="Emphasis"/>
          <w:highlight w:val="green"/>
        </w:rPr>
        <w:t xml:space="preserve">so is </w:t>
      </w:r>
      <w:r w:rsidRPr="00EA4C4A">
        <w:rPr>
          <w:rStyle w:val="Emphasis"/>
        </w:rPr>
        <w:t xml:space="preserve">our </w:t>
      </w:r>
      <w:r w:rsidRPr="00EA4C4A">
        <w:rPr>
          <w:rStyle w:val="Emphasis"/>
          <w:highlight w:val="green"/>
        </w:rPr>
        <w:t>resilience</w:t>
      </w:r>
      <w:r w:rsidRPr="00EA4C4A">
        <w:rPr>
          <w:rStyle w:val="StyleUnderline"/>
        </w:rPr>
        <w:t xml:space="preserve">. </w:t>
      </w:r>
      <w:r w:rsidRPr="00EA4C4A">
        <w:rPr>
          <w:rStyle w:val="StyleUnderline"/>
          <w:highlight w:val="green"/>
        </w:rPr>
        <w:t>For most of</w:t>
      </w:r>
      <w:r w:rsidRPr="00EA4C4A">
        <w:rPr>
          <w:rStyle w:val="StyleUnderline"/>
        </w:rPr>
        <w:t xml:space="preserve"> </w:t>
      </w:r>
      <w:r w:rsidRPr="00EA4C4A">
        <w:rPr>
          <w:rStyle w:val="StyleUnderline"/>
          <w:highlight w:val="green"/>
        </w:rPr>
        <w:t>mankind</w:t>
      </w:r>
      <w:r w:rsidRPr="00EA4C4A">
        <w:rPr>
          <w:rStyle w:val="StyleUnderline"/>
        </w:rPr>
        <w:t xml:space="preserve">’s history, </w:t>
      </w:r>
      <w:r w:rsidRPr="00EA4C4A">
        <w:rPr>
          <w:rStyle w:val="StyleUnderline"/>
          <w:highlight w:val="green"/>
        </w:rPr>
        <w:t xml:space="preserve">infectious diseases were the </w:t>
      </w:r>
      <w:r w:rsidRPr="00EA4C4A">
        <w:rPr>
          <w:rStyle w:val="StyleUnderline"/>
        </w:rPr>
        <w:t xml:space="preserve">existential </w:t>
      </w:r>
      <w:r w:rsidRPr="00EA4C4A">
        <w:rPr>
          <w:rStyle w:val="StyleUnderline"/>
          <w:highlight w:val="green"/>
        </w:rPr>
        <w:t>threat</w:t>
      </w:r>
      <w:r w:rsidRPr="00EA4C4A">
        <w:rPr>
          <w:rStyle w:val="StyleUnderline"/>
        </w:rPr>
        <w:t xml:space="preserve"> to humanity</w:t>
      </w:r>
      <w:r w:rsidRPr="00EA4C4A">
        <w:rPr>
          <w:sz w:val="16"/>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EA4C4A">
        <w:rPr>
          <w:rStyle w:val="StyleUnderline"/>
        </w:rPr>
        <w:t>Any yet</w:t>
      </w:r>
      <w:r w:rsidRPr="00EA4C4A">
        <w:rPr>
          <w:sz w:val="16"/>
        </w:rPr>
        <w:t xml:space="preserve">, of course, </w:t>
      </w:r>
      <w:r w:rsidRPr="00EA4C4A">
        <w:rPr>
          <w:rStyle w:val="StyleUnderline"/>
          <w:highlight w:val="green"/>
        </w:rPr>
        <w:t>humanity continued to flourish</w:t>
      </w:r>
      <w:r w:rsidRPr="00EA4C4A">
        <w:rPr>
          <w:rStyle w:val="StyleUnderline"/>
        </w:rPr>
        <w:t xml:space="preserve">. </w:t>
      </w:r>
      <w:r w:rsidRPr="00EA4C4A">
        <w:rPr>
          <w:rStyle w:val="StyleUnderline"/>
          <w:highlight w:val="green"/>
        </w:rPr>
        <w:t>Our species’ recent explosion in lifespan</w:t>
      </w:r>
      <w:r w:rsidRPr="00EA4C4A">
        <w:rPr>
          <w:rStyle w:val="StyleUnderline"/>
        </w:rPr>
        <w:t xml:space="preserve"> </w:t>
      </w:r>
      <w:r w:rsidRPr="00EA4C4A">
        <w:rPr>
          <w:rStyle w:val="StyleUnderline"/>
          <w:highlight w:val="green"/>
        </w:rPr>
        <w:t>is</w:t>
      </w:r>
      <w:r w:rsidRPr="00EA4C4A">
        <w:rPr>
          <w:rStyle w:val="StyleUnderline"/>
        </w:rPr>
        <w:t xml:space="preserve"> almost exclusively </w:t>
      </w:r>
      <w:r w:rsidRPr="00EA4C4A">
        <w:rPr>
          <w:rStyle w:val="StyleUnderline"/>
          <w:highlight w:val="green"/>
        </w:rPr>
        <w:t xml:space="preserve">the result of the control of </w:t>
      </w:r>
      <w:r w:rsidRPr="00EA4C4A">
        <w:rPr>
          <w:rStyle w:val="StyleUnderline"/>
        </w:rPr>
        <w:t xml:space="preserve">infectious </w:t>
      </w:r>
      <w:r w:rsidRPr="00EA4C4A">
        <w:rPr>
          <w:rStyle w:val="StyleUnderline"/>
          <w:highlight w:val="green"/>
        </w:rPr>
        <w:t>diseases</w:t>
      </w:r>
      <w:r w:rsidRPr="00EA4C4A">
        <w:rPr>
          <w:rStyle w:val="StyleUnderline"/>
        </w:rPr>
        <w:t xml:space="preserve"> through sanitation, vaccination, and antimicrobial therapies</w:t>
      </w:r>
      <w:r w:rsidRPr="00EA4C4A">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EA4C4A">
        <w:rPr>
          <w:rStyle w:val="StyleUnderline"/>
        </w:rPr>
        <w:t>what would it take for a disease to wipe out humanity now? In</w:t>
      </w:r>
      <w:r w:rsidRPr="00EA4C4A">
        <w:rPr>
          <w:sz w:val="16"/>
        </w:rPr>
        <w:t xml:space="preserve"> Michael </w:t>
      </w:r>
      <w:r w:rsidRPr="00EA4C4A">
        <w:rPr>
          <w:rStyle w:val="StyleUnderline"/>
        </w:rPr>
        <w:t>Crichton’s The Andromeda Strain</w:t>
      </w:r>
      <w:r w:rsidRPr="00EA4C4A">
        <w:rPr>
          <w:sz w:val="16"/>
        </w:rPr>
        <w:t xml:space="preserve">, the canonical book in the disease-outbreak genre, </w:t>
      </w:r>
      <w:r w:rsidRPr="00EA4C4A">
        <w:rPr>
          <w:rStyle w:val="StyleUnderline"/>
        </w:rPr>
        <w:t>an alien microbe threatens the human race</w:t>
      </w:r>
      <w:r w:rsidRPr="00EA4C4A">
        <w:rPr>
          <w:sz w:val="16"/>
        </w:rPr>
        <w:t xml:space="preserve"> with extinction, and humanity’s best minds are marshaled to combat the enemy organism. </w:t>
      </w:r>
      <w:r w:rsidRPr="00EA4C4A">
        <w:rPr>
          <w:rStyle w:val="StyleUnderline"/>
        </w:rPr>
        <w:t xml:space="preserve">Fortunately, outside of fiction, </w:t>
      </w:r>
      <w:r w:rsidRPr="00EA4C4A">
        <w:rPr>
          <w:rStyle w:val="StyleUnderline"/>
          <w:highlight w:val="green"/>
        </w:rPr>
        <w:t xml:space="preserve">there’s no reason to expect alien pathogens to wage war on the human race </w:t>
      </w:r>
      <w:r w:rsidRPr="00EA4C4A">
        <w:rPr>
          <w:rStyle w:val="StyleUnderline"/>
        </w:rPr>
        <w:t>any time soon, and</w:t>
      </w:r>
      <w:r w:rsidRPr="00EA4C4A">
        <w:rPr>
          <w:sz w:val="16"/>
        </w:rPr>
        <w:t xml:space="preserve"> my </w:t>
      </w:r>
      <w:r w:rsidRPr="00EA4C4A">
        <w:rPr>
          <w:rStyle w:val="StyleUnderline"/>
          <w:highlight w:val="green"/>
        </w:rPr>
        <w:t>analysis suggests that any real-</w:t>
      </w:r>
      <w:r w:rsidRPr="00EA4C4A">
        <w:rPr>
          <w:rStyle w:val="StyleUnderline"/>
        </w:rPr>
        <w:t xml:space="preserve">life domestic </w:t>
      </w:r>
      <w:r w:rsidRPr="00EA4C4A">
        <w:rPr>
          <w:rStyle w:val="StyleUnderline"/>
          <w:highlight w:val="green"/>
        </w:rPr>
        <w:t>microbe reaching an extinction</w:t>
      </w:r>
      <w:r w:rsidRPr="00EA4C4A">
        <w:rPr>
          <w:rStyle w:val="StyleUnderline"/>
        </w:rPr>
        <w:t xml:space="preserve"> </w:t>
      </w:r>
      <w:r w:rsidRPr="00EA4C4A">
        <w:rPr>
          <w:rStyle w:val="StyleUnderline"/>
          <w:highlight w:val="green"/>
        </w:rPr>
        <w:t>level</w:t>
      </w:r>
      <w:r w:rsidRPr="00EA4C4A">
        <w:rPr>
          <w:rStyle w:val="StyleUnderline"/>
        </w:rPr>
        <w:t xml:space="preserve"> of </w:t>
      </w:r>
      <w:r w:rsidRPr="00EA4C4A">
        <w:rPr>
          <w:rStyle w:val="StyleUnderline"/>
          <w:highlight w:val="green"/>
        </w:rPr>
        <w:t xml:space="preserve">threat </w:t>
      </w:r>
      <w:r w:rsidRPr="00EA4C4A">
        <w:rPr>
          <w:rStyle w:val="StyleUnderline"/>
        </w:rPr>
        <w:t xml:space="preserve">probably </w:t>
      </w:r>
      <w:r w:rsidRPr="00EA4C4A">
        <w:rPr>
          <w:rStyle w:val="StyleUnderline"/>
          <w:highlight w:val="green"/>
        </w:rPr>
        <w:t>is just as unlikely</w:t>
      </w:r>
      <w:r w:rsidRPr="00EA4C4A">
        <w:rPr>
          <w:rStyle w:val="StyleUnderline"/>
        </w:rPr>
        <w:t xml:space="preserve">. </w:t>
      </w:r>
      <w:r w:rsidRPr="00EA4C4A">
        <w:rPr>
          <w:rStyle w:val="StyleUnderline"/>
          <w:highlight w:val="green"/>
        </w:rPr>
        <w:t xml:space="preserve">Any apocalyptic pathogen would need </w:t>
      </w:r>
      <w:r w:rsidRPr="00EA4C4A">
        <w:rPr>
          <w:rStyle w:val="StyleUnderline"/>
        </w:rPr>
        <w:t>to possess a</w:t>
      </w:r>
      <w:r w:rsidRPr="00EA4C4A">
        <w:rPr>
          <w:rStyle w:val="StyleUnderline"/>
          <w:highlight w:val="green"/>
        </w:rPr>
        <w:t xml:space="preserve"> very special combination of</w:t>
      </w:r>
      <w:r w:rsidRPr="00EA4C4A">
        <w:rPr>
          <w:rStyle w:val="StyleUnderline"/>
        </w:rPr>
        <w:t xml:space="preserve"> two </w:t>
      </w:r>
      <w:r w:rsidRPr="00EA4C4A">
        <w:rPr>
          <w:rStyle w:val="StyleUnderline"/>
          <w:highlight w:val="green"/>
        </w:rPr>
        <w:t>attributes</w:t>
      </w:r>
      <w:r w:rsidRPr="00EA4C4A">
        <w:rPr>
          <w:rStyle w:val="StyleUnderline"/>
        </w:rPr>
        <w:t>. First,</w:t>
      </w:r>
      <w:r w:rsidRPr="00EA4C4A">
        <w:rPr>
          <w:sz w:val="16"/>
        </w:rPr>
        <w:t xml:space="preserve"> </w:t>
      </w:r>
      <w:r w:rsidRPr="00EA4C4A">
        <w:rPr>
          <w:rStyle w:val="StyleUnderline"/>
          <w:highlight w:val="green"/>
        </w:rPr>
        <w:t xml:space="preserve">it would have to be </w:t>
      </w:r>
      <w:r w:rsidRPr="00EA4C4A">
        <w:rPr>
          <w:rStyle w:val="StyleUnderline"/>
        </w:rPr>
        <w:t xml:space="preserve">so </w:t>
      </w:r>
      <w:r w:rsidRPr="00EA4C4A">
        <w:rPr>
          <w:rStyle w:val="StyleUnderline"/>
          <w:highlight w:val="green"/>
        </w:rPr>
        <w:t>unfamiliar</w:t>
      </w:r>
      <w:r w:rsidRPr="00EA4C4A">
        <w:rPr>
          <w:rStyle w:val="StyleUnderline"/>
        </w:rPr>
        <w:t xml:space="preserve"> </w:t>
      </w:r>
      <w:r w:rsidRPr="00EA4C4A">
        <w:rPr>
          <w:rStyle w:val="StyleUnderline"/>
          <w:highlight w:val="green"/>
        </w:rPr>
        <w:t>that no existing</w:t>
      </w:r>
      <w:r w:rsidRPr="00EA4C4A">
        <w:rPr>
          <w:rStyle w:val="StyleUnderline"/>
        </w:rPr>
        <w:t xml:space="preserve"> </w:t>
      </w:r>
      <w:r w:rsidRPr="00EA4C4A">
        <w:rPr>
          <w:rStyle w:val="StyleUnderline"/>
          <w:highlight w:val="green"/>
        </w:rPr>
        <w:t>therapy or</w:t>
      </w:r>
      <w:r w:rsidRPr="00EA4C4A">
        <w:rPr>
          <w:rStyle w:val="StyleUnderline"/>
        </w:rPr>
        <w:t xml:space="preserve"> </w:t>
      </w:r>
      <w:r w:rsidRPr="00EA4C4A">
        <w:rPr>
          <w:rStyle w:val="StyleUnderline"/>
          <w:highlight w:val="green"/>
        </w:rPr>
        <w:t>vaccine could be applied</w:t>
      </w:r>
      <w:r w:rsidRPr="00EA4C4A">
        <w:rPr>
          <w:rStyle w:val="StyleUnderline"/>
        </w:rPr>
        <w:t xml:space="preserve"> to</w:t>
      </w:r>
      <w:r w:rsidRPr="00EA4C4A">
        <w:rPr>
          <w:sz w:val="16"/>
        </w:rPr>
        <w:t xml:space="preserve"> it. </w:t>
      </w:r>
      <w:r w:rsidRPr="00EA4C4A">
        <w:rPr>
          <w:rStyle w:val="StyleUnderline"/>
        </w:rPr>
        <w:t>Second</w:t>
      </w:r>
      <w:r w:rsidRPr="00EA4C4A">
        <w:rPr>
          <w:rStyle w:val="StyleUnderline"/>
          <w:highlight w:val="green"/>
        </w:rPr>
        <w:t>, it would need to have</w:t>
      </w:r>
      <w:r w:rsidRPr="00EA4C4A">
        <w:rPr>
          <w:rStyle w:val="StyleUnderline"/>
        </w:rPr>
        <w:t xml:space="preserve"> a </w:t>
      </w:r>
      <w:r w:rsidRPr="00EA4C4A">
        <w:rPr>
          <w:rStyle w:val="StyleUnderline"/>
          <w:highlight w:val="green"/>
        </w:rPr>
        <w:t xml:space="preserve">high </w:t>
      </w:r>
      <w:r w:rsidRPr="00EA4C4A">
        <w:rPr>
          <w:rStyle w:val="StyleUnderline"/>
        </w:rPr>
        <w:t xml:space="preserve">and surreptitious </w:t>
      </w:r>
      <w:r w:rsidRPr="00EA4C4A">
        <w:rPr>
          <w:rStyle w:val="StyleUnderline"/>
          <w:highlight w:val="green"/>
        </w:rPr>
        <w:t>transmissibility</w:t>
      </w:r>
      <w:r w:rsidRPr="00EA4C4A">
        <w:rPr>
          <w:rStyle w:val="StyleUnderline"/>
        </w:rPr>
        <w:t xml:space="preserve"> </w:t>
      </w:r>
      <w:r w:rsidRPr="00EA4C4A">
        <w:rPr>
          <w:rStyle w:val="StyleUnderline"/>
          <w:highlight w:val="green"/>
        </w:rPr>
        <w:t>before symptoms</w:t>
      </w:r>
      <w:r w:rsidRPr="00EA4C4A">
        <w:rPr>
          <w:rStyle w:val="StyleUnderline"/>
        </w:rPr>
        <w:t xml:space="preserve"> occur</w:t>
      </w:r>
      <w:r w:rsidRPr="00EA4C4A">
        <w:rPr>
          <w:sz w:val="16"/>
        </w:rPr>
        <w:t xml:space="preserve">. The first is essential because </w:t>
      </w:r>
      <w:r w:rsidRPr="00EA4C4A">
        <w:rPr>
          <w:rStyle w:val="Emphasis"/>
          <w:highlight w:val="green"/>
        </w:rPr>
        <w:t>any microbe from a known class</w:t>
      </w:r>
      <w:r w:rsidRPr="00EA4C4A">
        <w:rPr>
          <w:rStyle w:val="Emphasis"/>
        </w:rPr>
        <w:t xml:space="preserve"> of pathogens </w:t>
      </w:r>
      <w:r w:rsidRPr="00EA4C4A">
        <w:rPr>
          <w:rStyle w:val="Emphasis"/>
          <w:highlight w:val="green"/>
        </w:rPr>
        <w:t>would</w:t>
      </w:r>
      <w:r w:rsidRPr="00EA4C4A">
        <w:rPr>
          <w:rStyle w:val="Emphasis"/>
        </w:rPr>
        <w:t xml:space="preserve">, by definition, </w:t>
      </w:r>
      <w:r w:rsidRPr="00EA4C4A">
        <w:rPr>
          <w:rStyle w:val="Emphasis"/>
          <w:highlight w:val="green"/>
        </w:rPr>
        <w:t xml:space="preserve">have family members that could serve as models </w:t>
      </w:r>
      <w:r w:rsidRPr="00EA4C4A">
        <w:rPr>
          <w:rStyle w:val="Emphasis"/>
        </w:rPr>
        <w:t>for containment and countermeasures</w:t>
      </w:r>
      <w:r w:rsidRPr="00EA4C4A">
        <w:rPr>
          <w:sz w:val="16"/>
        </w:rPr>
        <w:t xml:space="preserve">. The second would allow the hypothetical disease to spread without being detected by even the most astute clinicians. </w:t>
      </w:r>
      <w:r w:rsidRPr="00EA4C4A">
        <w:rPr>
          <w:rStyle w:val="StyleUnderline"/>
        </w:rPr>
        <w:t xml:space="preserve">The three </w:t>
      </w:r>
      <w:r w:rsidRPr="00EA4C4A">
        <w:rPr>
          <w:rStyle w:val="StyleUnderline"/>
          <w:highlight w:val="green"/>
        </w:rPr>
        <w:t>infectious diseases</w:t>
      </w:r>
      <w:r w:rsidRPr="00EA4C4A">
        <w:rPr>
          <w:rStyle w:val="StyleUnderline"/>
        </w:rPr>
        <w:t xml:space="preserve"> most likely to be considered extinction-level threats</w:t>
      </w:r>
      <w:r w:rsidRPr="00EA4C4A">
        <w:rPr>
          <w:sz w:val="16"/>
        </w:rPr>
        <w:t xml:space="preserve"> in the world today—</w:t>
      </w:r>
      <w:r w:rsidRPr="00EA4C4A">
        <w:rPr>
          <w:rStyle w:val="StyleUnderline"/>
        </w:rPr>
        <w:t>influenza, HIV, and Ebola</w:t>
      </w:r>
      <w:r w:rsidRPr="00EA4C4A">
        <w:rPr>
          <w:sz w:val="16"/>
        </w:rPr>
        <w:t>—</w:t>
      </w:r>
      <w:r w:rsidRPr="00EA4C4A">
        <w:rPr>
          <w:rStyle w:val="Emphasis"/>
          <w:highlight w:val="green"/>
        </w:rPr>
        <w:t>don’t meet</w:t>
      </w:r>
      <w:r w:rsidRPr="00EA4C4A">
        <w:rPr>
          <w:rStyle w:val="Emphasis"/>
        </w:rPr>
        <w:t xml:space="preserve"> </w:t>
      </w:r>
      <w:r w:rsidRPr="00EA4C4A">
        <w:rPr>
          <w:rStyle w:val="Emphasis"/>
          <w:highlight w:val="green"/>
        </w:rPr>
        <w:t>these</w:t>
      </w:r>
      <w:r w:rsidRPr="00EA4C4A">
        <w:rPr>
          <w:rStyle w:val="Emphasis"/>
        </w:rPr>
        <w:t xml:space="preserve"> two </w:t>
      </w:r>
      <w:r w:rsidRPr="00EA4C4A">
        <w:rPr>
          <w:rStyle w:val="Emphasis"/>
          <w:highlight w:val="green"/>
        </w:rPr>
        <w:t>requirements</w:t>
      </w:r>
      <w:r w:rsidRPr="00EA4C4A">
        <w:rPr>
          <w:sz w:val="16"/>
        </w:rPr>
        <w:t xml:space="preserve">. </w:t>
      </w:r>
      <w:r w:rsidRPr="00EA4C4A">
        <w:rPr>
          <w:rStyle w:val="StyleUnderline"/>
        </w:rPr>
        <w:t>Influenza</w:t>
      </w:r>
      <w:r w:rsidRPr="00EA4C4A">
        <w:rPr>
          <w:sz w:val="16"/>
        </w:rPr>
        <w:t xml:space="preserve">, for instance, despite its well-established ability to kill on a large scale, its contagiousness, and its unrivaled ability to shift and drift away from our vaccines, </w:t>
      </w:r>
      <w:r w:rsidRPr="00EA4C4A">
        <w:rPr>
          <w:rStyle w:val="StyleUnderline"/>
        </w:rPr>
        <w:t>is still</w:t>
      </w:r>
      <w:r w:rsidRPr="00EA4C4A">
        <w:rPr>
          <w:sz w:val="16"/>
        </w:rPr>
        <w:t xml:space="preserve"> what I would call </w:t>
      </w:r>
      <w:r w:rsidRPr="00EA4C4A">
        <w:rPr>
          <w:rStyle w:val="StyleUnderline"/>
        </w:rPr>
        <w:t>a “known unknown.” While there are many mysteries about how new flu strains emerge</w:t>
      </w:r>
      <w:r w:rsidRPr="00EA4C4A">
        <w:rPr>
          <w:sz w:val="16"/>
        </w:rPr>
        <w:t xml:space="preserve">, from at least the time of Hippocrates, </w:t>
      </w:r>
      <w:r w:rsidRPr="00EA4C4A">
        <w:rPr>
          <w:rStyle w:val="StyleUnderline"/>
        </w:rPr>
        <w:t>humans have been attuned to its risk</w:t>
      </w:r>
      <w:r w:rsidRPr="00EA4C4A">
        <w:rPr>
          <w:sz w:val="16"/>
        </w:rPr>
        <w:t xml:space="preserve">. </w:t>
      </w:r>
      <w:r w:rsidRPr="00EA4C4A">
        <w:rPr>
          <w:rStyle w:val="StyleUnderline"/>
        </w:rPr>
        <w:t xml:space="preserve">And </w:t>
      </w:r>
      <w:r w:rsidRPr="00EA4C4A">
        <w:rPr>
          <w:rStyle w:val="Emphasis"/>
          <w:highlight w:val="green"/>
        </w:rPr>
        <w:t>in the modern era</w:t>
      </w:r>
      <w:r w:rsidRPr="00EA4C4A">
        <w:rPr>
          <w:rStyle w:val="Emphasis"/>
        </w:rPr>
        <w:t xml:space="preserve">, a full-fledged industry of </w:t>
      </w:r>
      <w:r w:rsidRPr="00EA4C4A">
        <w:rPr>
          <w:rStyle w:val="Emphasis"/>
          <w:highlight w:val="green"/>
        </w:rPr>
        <w:t>influenza preparedness exists</w:t>
      </w:r>
      <w:r w:rsidRPr="00EA4C4A">
        <w:rPr>
          <w:rStyle w:val="Emphasis"/>
        </w:rPr>
        <w:t xml:space="preserve">, </w:t>
      </w:r>
      <w:r w:rsidRPr="00EA4C4A">
        <w:rPr>
          <w:rStyle w:val="Emphasis"/>
          <w:highlight w:val="green"/>
        </w:rPr>
        <w:t>with effective vaccine strategies</w:t>
      </w:r>
      <w:r w:rsidRPr="00EA4C4A">
        <w:rPr>
          <w:rStyle w:val="Emphasis"/>
        </w:rPr>
        <w:t xml:space="preserve"> and antiviral therapies</w:t>
      </w:r>
      <w:r w:rsidRPr="00EA4C4A">
        <w:rPr>
          <w:sz w:val="16"/>
        </w:rPr>
        <w:t>.</w:t>
      </w:r>
    </w:p>
    <w:p w:rsidR="00CA1173" w:rsidRPr="00EA4C4A" w:rsidRDefault="00CA1173" w:rsidP="00CA1173">
      <w:pPr>
        <w:pStyle w:val="Heading3"/>
      </w:pPr>
      <w:r w:rsidRPr="00EA4C4A">
        <w:t>Overpopulation</w:t>
      </w:r>
    </w:p>
    <w:p w:rsidR="00CA1173" w:rsidRPr="00EA4C4A" w:rsidRDefault="00CA1173" w:rsidP="00CA1173">
      <w:pPr>
        <w:pStyle w:val="Heading4"/>
      </w:pPr>
      <w:r w:rsidRPr="00EA4C4A">
        <w:t>Pandemics checks overpopulation</w:t>
      </w:r>
    </w:p>
    <w:p w:rsidR="00CA1173" w:rsidRPr="00EA4C4A" w:rsidRDefault="00CA1173" w:rsidP="00CA1173">
      <w:r w:rsidRPr="00EA4C4A">
        <w:t xml:space="preserve">Yaneer </w:t>
      </w:r>
      <w:r w:rsidRPr="00EA4C4A">
        <w:rPr>
          <w:rStyle w:val="Style13ptBold"/>
        </w:rPr>
        <w:t>Bar-Yam 16</w:t>
      </w:r>
      <w:r w:rsidRPr="00EA4C4A">
        <w:t>, Founding President of the New England Complex Systems Institute, “Transition to extinction: Pandemics in a connected world,” NECSI (July 3, 2016), http://necsi.edu/research/social/pandemics/transition</w:t>
      </w:r>
    </w:p>
    <w:p w:rsidR="00CA1173" w:rsidRPr="00EA4C4A" w:rsidRDefault="00CA1173" w:rsidP="00CA1173">
      <w:pPr>
        <w:rPr>
          <w:sz w:val="16"/>
        </w:rPr>
      </w:pPr>
      <w:r w:rsidRPr="00EA4C4A">
        <w:rPr>
          <w:sz w:val="16"/>
          <w:szCs w:val="16"/>
        </w:rPr>
        <w:t>Watch as one of the more aggressive—brighter red</w:t>
      </w:r>
      <w:r w:rsidRPr="00EA4C4A">
        <w:rPr>
          <w:rFonts w:eastAsia="Calibri"/>
          <w:sz w:val="16"/>
          <w:szCs w:val="16"/>
        </w:rPr>
        <w:t> </w:t>
      </w:r>
      <w:r w:rsidRPr="00EA4C4A">
        <w:rPr>
          <w:rFonts w:cs="Georgia"/>
          <w:sz w:val="16"/>
          <w:szCs w:val="16"/>
        </w:rPr>
        <w:t>—</w:t>
      </w:r>
      <w:r w:rsidRPr="00EA4C4A">
        <w:rPr>
          <w:rFonts w:eastAsia="Calibri"/>
          <w:sz w:val="16"/>
          <w:szCs w:val="16"/>
        </w:rPr>
        <w:t> </w:t>
      </w:r>
      <w:r w:rsidRPr="00EA4C4A">
        <w:rPr>
          <w:sz w:val="16"/>
          <w:szCs w:val="16"/>
        </w:rPr>
        <w:t xml:space="preserve">strains rapidly expands. After a time it goes extinct leaving a black region. Why does it go extinct? The answer is that it spreads so rapidly that it kills the hosts around it. Without new hosts to infect it then dies out itself. </w:t>
      </w:r>
      <w:r w:rsidRPr="00EA4C4A">
        <w:rPr>
          <w:rStyle w:val="StyleUnderline"/>
        </w:rPr>
        <w:t xml:space="preserve">That the </w:t>
      </w:r>
      <w:r w:rsidRPr="00EA4C4A">
        <w:rPr>
          <w:rStyle w:val="StyleUnderline"/>
          <w:highlight w:val="green"/>
        </w:rPr>
        <w:t>rapidly spreading pathogens die out has important implications</w:t>
      </w:r>
      <w:r w:rsidRPr="00EA4C4A">
        <w:rPr>
          <w:rStyle w:val="StyleUnderline"/>
        </w:rPr>
        <w:t xml:space="preserve"> for evolutionary research</w:t>
      </w:r>
      <w:r w:rsidRPr="00EA4C4A">
        <w:rPr>
          <w:sz w:val="16"/>
          <w:szCs w:val="16"/>
        </w:rPr>
        <w:t xml:space="preserve"> which we have talked about elsewhere [1–7].</w:t>
      </w:r>
      <w:r w:rsidRPr="00EA4C4A">
        <w:rPr>
          <w:sz w:val="16"/>
          <w:szCs w:val="12"/>
        </w:rPr>
        <w:t>¶</w:t>
      </w:r>
      <w:r w:rsidRPr="00EA4C4A">
        <w:rPr>
          <w:sz w:val="16"/>
          <w:szCs w:val="16"/>
        </w:rPr>
        <w:t xml:space="preserve"> In the research I want to discuss here, </w:t>
      </w:r>
      <w:r w:rsidRPr="00EA4C4A">
        <w:rPr>
          <w:rStyle w:val="StyleUnderline"/>
        </w:rPr>
        <w:t xml:space="preserve">what we were interested in is the effect of </w:t>
      </w:r>
      <w:r w:rsidRPr="00EA4C4A">
        <w:rPr>
          <w:rStyle w:val="StyleUnderline"/>
          <w:highlight w:val="green"/>
        </w:rPr>
        <w:t>adding long range transportation</w:t>
      </w:r>
      <w:r w:rsidRPr="00EA4C4A">
        <w:rPr>
          <w:sz w:val="16"/>
          <w:szCs w:val="16"/>
        </w:rPr>
        <w:t xml:space="preserve"> [8</w:t>
      </w:r>
      <w:r w:rsidRPr="00EA4C4A">
        <w:rPr>
          <w:rStyle w:val="StyleUnderline"/>
        </w:rPr>
        <w:t xml:space="preserve">]. This includes natural means of dispersal as well as unintentional dispersal by humans, like adding airplane routes, </w:t>
      </w:r>
      <w:r w:rsidRPr="00EA4C4A">
        <w:rPr>
          <w:rStyle w:val="StyleUnderline"/>
          <w:highlight w:val="green"/>
        </w:rPr>
        <w:t>which is being done by real world airlines</w:t>
      </w:r>
      <w:r w:rsidRPr="00EA4C4A">
        <w:rPr>
          <w:sz w:val="16"/>
          <w:szCs w:val="16"/>
        </w:rPr>
        <w:t xml:space="preserve"> (Figure 2).</w:t>
      </w:r>
      <w:r w:rsidRPr="00EA4C4A">
        <w:rPr>
          <w:sz w:val="16"/>
          <w:szCs w:val="12"/>
        </w:rPr>
        <w:t>¶</w:t>
      </w:r>
      <w:r w:rsidRPr="00EA4C4A">
        <w:rPr>
          <w:sz w:val="16"/>
          <w:szCs w:val="16"/>
        </w:rPr>
        <w:t xml:space="preserve"> </w:t>
      </w:r>
      <w:proofErr w:type="gramStart"/>
      <w:r w:rsidRPr="00EA4C4A">
        <w:rPr>
          <w:rStyle w:val="StyleUnderline"/>
        </w:rPr>
        <w:t>When</w:t>
      </w:r>
      <w:proofErr w:type="gramEnd"/>
      <w:r w:rsidRPr="00EA4C4A">
        <w:rPr>
          <w:rStyle w:val="StyleUnderline"/>
        </w:rPr>
        <w:t xml:space="preserve"> we introduce long range transportation into the model, the success of more aggressive strains changes. They </w:t>
      </w:r>
      <w:r w:rsidRPr="00EA4C4A">
        <w:rPr>
          <w:rStyle w:val="StyleUnderline"/>
          <w:highlight w:val="green"/>
        </w:rPr>
        <w:t xml:space="preserve">can use the long range transportation to find new hosts and </w:t>
      </w:r>
      <w:r w:rsidRPr="00EA4C4A">
        <w:rPr>
          <w:rStyle w:val="Emphasis"/>
          <w:highlight w:val="green"/>
        </w:rPr>
        <w:t>escape local extinction</w:t>
      </w:r>
      <w:r w:rsidRPr="00EA4C4A">
        <w:rPr>
          <w:rStyle w:val="StyleUnderline"/>
        </w:rPr>
        <w:t>.</w:t>
      </w:r>
      <w:r w:rsidRPr="00EA4C4A">
        <w:rPr>
          <w:sz w:val="16"/>
          <w:szCs w:val="16"/>
        </w:rPr>
        <w:t xml:space="preserve"> Figure 3 shows that the more transportation routes introduced into the model, the more higher aggressive pathogens are able to survive and spread.</w:t>
      </w:r>
      <w:r w:rsidRPr="00EA4C4A">
        <w:rPr>
          <w:sz w:val="16"/>
          <w:szCs w:val="12"/>
        </w:rPr>
        <w:t>¶</w:t>
      </w:r>
      <w:r w:rsidRPr="00EA4C4A">
        <w:rPr>
          <w:sz w:val="16"/>
          <w:szCs w:val="16"/>
        </w:rPr>
        <w:t xml:space="preserve"> As we add more long range transportation, </w:t>
      </w:r>
      <w:r w:rsidRPr="00EA4C4A">
        <w:rPr>
          <w:rStyle w:val="StyleUnderline"/>
          <w:highlight w:val="green"/>
        </w:rPr>
        <w:t>there is a critical point</w:t>
      </w:r>
      <w:r w:rsidRPr="00EA4C4A">
        <w:rPr>
          <w:rStyle w:val="StyleUnderline"/>
        </w:rPr>
        <w:t xml:space="preserve"> at which pathogens become so aggressive that the entire host population dies.</w:t>
      </w:r>
      <w:r w:rsidRPr="00EA4C4A">
        <w:rPr>
          <w:sz w:val="16"/>
          <w:szCs w:val="16"/>
        </w:rPr>
        <w:t xml:space="preserve"> The pathogens die at the same time, but that is not exactly a consolation to the hosts</w:t>
      </w:r>
      <w:r w:rsidRPr="00EA4C4A">
        <w:rPr>
          <w:rStyle w:val="StyleUnderline"/>
        </w:rPr>
        <w:t xml:space="preserve">. </w:t>
      </w:r>
      <w:r w:rsidRPr="00EA4C4A">
        <w:rPr>
          <w:rStyle w:val="StyleUnderline"/>
          <w:highlight w:val="green"/>
        </w:rPr>
        <w:t xml:space="preserve">We call this the phase </w:t>
      </w:r>
      <w:r w:rsidRPr="00EA4C4A">
        <w:rPr>
          <w:rStyle w:val="Emphasis"/>
          <w:highlight w:val="green"/>
        </w:rPr>
        <w:t>transition to extinction</w:t>
      </w:r>
      <w:r w:rsidRPr="00EA4C4A">
        <w:rPr>
          <w:sz w:val="16"/>
          <w:szCs w:val="16"/>
        </w:rPr>
        <w:t xml:space="preserve"> (Figure 4). </w:t>
      </w:r>
      <w:r w:rsidRPr="00EA4C4A">
        <w:rPr>
          <w:rStyle w:val="StyleUnderline"/>
        </w:rPr>
        <w:t xml:space="preserve">With increasing levels of global transportation, human </w:t>
      </w:r>
      <w:r w:rsidRPr="00EA4C4A">
        <w:rPr>
          <w:rStyle w:val="Emphasis"/>
          <w:highlight w:val="green"/>
        </w:rPr>
        <w:t>civilization may be approaching such a</w:t>
      </w:r>
      <w:r w:rsidRPr="00EA4C4A">
        <w:rPr>
          <w:rStyle w:val="Emphasis"/>
        </w:rPr>
        <w:t xml:space="preserve"> critical </w:t>
      </w:r>
      <w:r w:rsidRPr="00EA4C4A">
        <w:rPr>
          <w:rStyle w:val="Emphasis"/>
          <w:highlight w:val="green"/>
        </w:rPr>
        <w:t>threshold</w:t>
      </w:r>
      <w:r w:rsidRPr="00EA4C4A">
        <w:rPr>
          <w:sz w:val="16"/>
          <w:szCs w:val="16"/>
        </w:rPr>
        <w:t>.</w:t>
      </w:r>
      <w:r w:rsidRPr="00EA4C4A">
        <w:rPr>
          <w:sz w:val="16"/>
          <w:szCs w:val="12"/>
        </w:rPr>
        <w:t>¶</w:t>
      </w:r>
      <w:r w:rsidRPr="00EA4C4A">
        <w:rPr>
          <w:sz w:val="16"/>
          <w:szCs w:val="16"/>
        </w:rPr>
        <w:t xml:space="preserve"> 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r w:rsidRPr="00EA4C4A">
        <w:rPr>
          <w:sz w:val="16"/>
          <w:szCs w:val="12"/>
        </w:rPr>
        <w:t>¶</w:t>
      </w:r>
      <w:r w:rsidRPr="00EA4C4A">
        <w:rPr>
          <w:sz w:val="16"/>
          <w:szCs w:val="16"/>
        </w:rPr>
        <w:t xml:space="preserve"> </w:t>
      </w:r>
      <w:proofErr w:type="gramStart"/>
      <w:r w:rsidRPr="00EA4C4A">
        <w:rPr>
          <w:sz w:val="16"/>
          <w:szCs w:val="16"/>
        </w:rPr>
        <w:t>The</w:t>
      </w:r>
      <w:proofErr w:type="gramEnd"/>
      <w:r w:rsidRPr="00EA4C4A">
        <w:rPr>
          <w:sz w:val="16"/>
          <w:szCs w:val="16"/>
        </w:rPr>
        <w:t xml:space="preserv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r w:rsidRPr="00EA4C4A">
        <w:rPr>
          <w:sz w:val="16"/>
          <w:szCs w:val="12"/>
        </w:rPr>
        <w:t>¶</w:t>
      </w:r>
      <w:r w:rsidRPr="00EA4C4A">
        <w:rPr>
          <w:sz w:val="16"/>
          <w:szCs w:val="16"/>
        </w:rPr>
        <w:t xml:space="preserve"> </w:t>
      </w:r>
      <w:proofErr w:type="gramStart"/>
      <w:r w:rsidRPr="00EA4C4A">
        <w:rPr>
          <w:rStyle w:val="StyleUnderline"/>
        </w:rPr>
        <w:t>A</w:t>
      </w:r>
      <w:proofErr w:type="gramEnd"/>
      <w:r w:rsidRPr="00EA4C4A">
        <w:rPr>
          <w:rStyle w:val="StyleUnderline"/>
        </w:rPr>
        <w:t xml:space="preserve"> key point about the phase transition to extinction is its suddenness. </w:t>
      </w:r>
      <w:r w:rsidRPr="00EA4C4A">
        <w:rPr>
          <w:rStyle w:val="StyleUnderline"/>
          <w:highlight w:val="green"/>
        </w:rPr>
        <w:t>Even a system that seems stable, can be destabilized by a few more long-range connections</w:t>
      </w:r>
      <w:r w:rsidRPr="00EA4C4A">
        <w:rPr>
          <w:rStyle w:val="StyleUnderline"/>
        </w:rPr>
        <w:t>, and connectivity is continuing to increase.</w:t>
      </w:r>
      <w:r w:rsidRPr="00EA4C4A">
        <w:rPr>
          <w:rStyle w:val="StyleUnderline"/>
          <w:sz w:val="12"/>
          <w:szCs w:val="12"/>
        </w:rPr>
        <w:t xml:space="preserve">¶ </w:t>
      </w:r>
      <w:proofErr w:type="gramStart"/>
      <w:r w:rsidRPr="00EA4C4A">
        <w:rPr>
          <w:rStyle w:val="StyleUnderline"/>
        </w:rPr>
        <w:t>So</w:t>
      </w:r>
      <w:proofErr w:type="gramEnd"/>
      <w:r w:rsidRPr="00EA4C4A">
        <w:rPr>
          <w:rStyle w:val="StyleUnderline"/>
        </w:rPr>
        <w:t xml:space="preserve"> how close are we to the tipping point? We don’t know but it would be good to find out before it happens.</w:t>
      </w:r>
      <w:r w:rsidRPr="00EA4C4A">
        <w:rPr>
          <w:rStyle w:val="StyleUnderline"/>
          <w:sz w:val="12"/>
          <w:szCs w:val="12"/>
        </w:rPr>
        <w:t>¶</w:t>
      </w:r>
      <w:r w:rsidRPr="00EA4C4A">
        <w:rPr>
          <w:sz w:val="16"/>
          <w:szCs w:val="16"/>
        </w:rPr>
        <w:t xml:space="preserve"> While Ebola ravaged three countries in West Africa, it only resulted in a handful of cases outside that region. One possible reason is that many of the airlines that fly to </w:t>
      </w:r>
      <w:proofErr w:type="gramStart"/>
      <w:r w:rsidRPr="00EA4C4A">
        <w:rPr>
          <w:sz w:val="16"/>
          <w:szCs w:val="16"/>
        </w:rPr>
        <w:t>west</w:t>
      </w:r>
      <w:proofErr w:type="gramEnd"/>
      <w:r w:rsidRPr="00EA4C4A">
        <w:rPr>
          <w:sz w:val="16"/>
          <w:szCs w:val="16"/>
        </w:rPr>
        <w:t xml:space="preserve"> Africa stopped or reduced flights during the epidemic [9]. In the absence of a clear connection, public health authorities who downplayed the dangers of the epidemic spreading to the West might seem to be vindicated.</w:t>
      </w:r>
      <w:r w:rsidRPr="00EA4C4A">
        <w:rPr>
          <w:sz w:val="16"/>
          <w:szCs w:val="12"/>
        </w:rPr>
        <w:t>¶</w:t>
      </w:r>
      <w:r w:rsidRPr="00EA4C4A">
        <w:rPr>
          <w:sz w:val="16"/>
          <w:szCs w:val="16"/>
        </w:rPr>
        <w:t xml:space="preserve"> </w:t>
      </w:r>
      <w:proofErr w:type="gramStart"/>
      <w:r w:rsidRPr="00EA4C4A">
        <w:rPr>
          <w:sz w:val="16"/>
          <w:szCs w:val="16"/>
        </w:rPr>
        <w:t>As</w:t>
      </w:r>
      <w:proofErr w:type="gramEnd"/>
      <w:r w:rsidRPr="00EA4C4A">
        <w:rPr>
          <w:sz w:val="16"/>
          <w:szCs w:val="16"/>
        </w:rPr>
        <w:t xml:space="preserve"> with the choice of airlines to stop flying to west Africa, our analysis didn’t take into consideration how people respond to epidemics. It does tell us what the outcome will be </w:t>
      </w:r>
      <w:r w:rsidRPr="00EA4C4A">
        <w:rPr>
          <w:rStyle w:val="StyleUnderline"/>
        </w:rPr>
        <w:t>unless we respond fast enough and well enough to stop the spread of future diseases</w:t>
      </w:r>
      <w:r w:rsidRPr="00EA4C4A">
        <w:rPr>
          <w:sz w:val="16"/>
          <w:szCs w:val="16"/>
        </w:rPr>
        <w:t xml:space="preserve">, which may not be the same as the ones we saw in the past. </w:t>
      </w:r>
      <w:r w:rsidRPr="00EA4C4A">
        <w:rPr>
          <w:rStyle w:val="StyleUnderline"/>
        </w:rPr>
        <w:t>As the world becomes more connected, the dangers increase.</w:t>
      </w:r>
      <w:r w:rsidRPr="00EA4C4A">
        <w:rPr>
          <w:rStyle w:val="StyleUnderline"/>
          <w:sz w:val="12"/>
          <w:szCs w:val="12"/>
        </w:rPr>
        <w:t>¶</w:t>
      </w:r>
      <w:r w:rsidRPr="00EA4C4A">
        <w:rPr>
          <w:sz w:val="16"/>
          <w:szCs w:val="16"/>
        </w:rPr>
        <w:t xml:space="preserve"> 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w:t>
      </w:r>
      <w:r w:rsidRPr="00EA4C4A">
        <w:rPr>
          <w:rStyle w:val="StyleUnderline"/>
          <w:highlight w:val="green"/>
        </w:rPr>
        <w:t>If a sick food service worker in an airport infects 100 passengers</w:t>
      </w:r>
      <w:r w:rsidRPr="00EA4C4A">
        <w:rPr>
          <w:rStyle w:val="StyleUnderline"/>
        </w:rPr>
        <w:t xml:space="preserve">, or a contagion event happens in mass transportation, </w:t>
      </w:r>
      <w:r w:rsidRPr="00EA4C4A">
        <w:rPr>
          <w:rStyle w:val="StyleUnderline"/>
          <w:highlight w:val="green"/>
        </w:rPr>
        <w:t>an outbreak could</w:t>
      </w:r>
      <w:r w:rsidRPr="00EA4C4A">
        <w:rPr>
          <w:rStyle w:val="StyleUnderline"/>
        </w:rPr>
        <w:t xml:space="preserve"> </w:t>
      </w:r>
      <w:r w:rsidRPr="00EA4C4A">
        <w:rPr>
          <w:rStyle w:val="Emphasis"/>
        </w:rPr>
        <w:t xml:space="preserve">very well </w:t>
      </w:r>
      <w:r w:rsidRPr="00EA4C4A">
        <w:rPr>
          <w:rStyle w:val="Emphasis"/>
          <w:highlight w:val="green"/>
        </w:rPr>
        <w:t>prove unstoppable</w:t>
      </w:r>
      <w:r w:rsidRPr="00EA4C4A">
        <w:rPr>
          <w:sz w:val="16"/>
          <w:szCs w:val="16"/>
        </w:rPr>
        <w:t>.</w:t>
      </w:r>
    </w:p>
    <w:p w:rsidR="00CA1173" w:rsidRPr="00EA4C4A" w:rsidRDefault="00CA1173" w:rsidP="00CA1173"/>
    <w:p w:rsidR="00CA1173" w:rsidRPr="00EA4C4A" w:rsidRDefault="00CA1173" w:rsidP="00CA1173">
      <w:pPr>
        <w:pStyle w:val="Heading4"/>
      </w:pPr>
      <w:r w:rsidRPr="00EA4C4A">
        <w:t>Extinction now is key to prevent permanent damage to the world</w:t>
      </w:r>
    </w:p>
    <w:p w:rsidR="00CA1173" w:rsidRPr="00EA4C4A" w:rsidRDefault="00CA1173" w:rsidP="00CA1173">
      <w:pPr>
        <w:rPr>
          <w:rStyle w:val="Style13ptBold"/>
        </w:rPr>
      </w:pPr>
      <w:r w:rsidRPr="00EA4C4A">
        <w:rPr>
          <w:rStyle w:val="Style13ptBold"/>
        </w:rPr>
        <w:t>Townsend and Burke 02</w:t>
      </w:r>
    </w:p>
    <w:p w:rsidR="00CA1173" w:rsidRPr="00EA4C4A" w:rsidRDefault="00CA1173" w:rsidP="00CA1173">
      <w:r w:rsidRPr="00EA4C4A">
        <w:t>(Mark, Jason, Townsend is Home Affairs Editor of the Observer, Jason is a British journalist and the author of several non-fiction books attended Oxford University, “Earth 'will expire by 2050', The Guardian, 7/7/2002” https://www.theguardian.com/uk/2002/jul/07/research.waste//ER)</w:t>
      </w:r>
    </w:p>
    <w:p w:rsidR="00CA1173" w:rsidRPr="00EA4C4A" w:rsidRDefault="00CA1173" w:rsidP="00CA1173">
      <w:pPr>
        <w:rPr>
          <w:sz w:val="16"/>
        </w:rPr>
      </w:pPr>
      <w:r w:rsidRPr="00EA4C4A">
        <w:rPr>
          <w:rStyle w:val="StyleUnderline"/>
          <w:highlight w:val="green"/>
        </w:rPr>
        <w:t>Earth's population will be forced to colonize two planets</w:t>
      </w:r>
      <w:r w:rsidRPr="00EA4C4A">
        <w:rPr>
          <w:rStyle w:val="StyleUnderline"/>
        </w:rPr>
        <w:t xml:space="preserve"> within 50 years </w:t>
      </w:r>
      <w:r w:rsidRPr="00EA4C4A">
        <w:rPr>
          <w:rStyle w:val="StyleUnderline"/>
          <w:highlight w:val="green"/>
        </w:rPr>
        <w:t>if natural resources continue to be exploited</w:t>
      </w:r>
      <w:r w:rsidRPr="00EA4C4A">
        <w:rPr>
          <w:rStyle w:val="StyleUnderline"/>
        </w:rPr>
        <w:t xml:space="preserve"> at the current rate</w:t>
      </w:r>
      <w:r w:rsidRPr="00EA4C4A">
        <w:rPr>
          <w:sz w:val="16"/>
        </w:rPr>
        <w:t xml:space="preserve">, according to a report out this week. A study by the World Wildlife Fund (WWF), to be released on Tuesday, warns that </w:t>
      </w:r>
      <w:r w:rsidRPr="00EA4C4A">
        <w:rPr>
          <w:rStyle w:val="StyleUnderline"/>
          <w:highlight w:val="green"/>
        </w:rPr>
        <w:t>the human race is plundering the planet at a pace that outstrips its capacity to support life</w:t>
      </w:r>
      <w:r w:rsidRPr="00EA4C4A">
        <w:rPr>
          <w:sz w:val="16"/>
        </w:rPr>
        <w:t xml:space="preserve">. In a damning condemnation of Western society's high consumption levels, it adds that the </w:t>
      </w:r>
      <w:r w:rsidRPr="00EA4C4A">
        <w:rPr>
          <w:rStyle w:val="StyleUnderline"/>
          <w:highlight w:val="green"/>
        </w:rPr>
        <w:t>extra planets</w:t>
      </w:r>
      <w:r w:rsidRPr="00EA4C4A">
        <w:rPr>
          <w:rStyle w:val="StyleUnderline"/>
        </w:rPr>
        <w:t xml:space="preserve"> (</w:t>
      </w:r>
      <w:r w:rsidRPr="00EA4C4A">
        <w:rPr>
          <w:sz w:val="16"/>
        </w:rPr>
        <w:t xml:space="preserve">the equivalent size of Earth) </w:t>
      </w:r>
      <w:r w:rsidRPr="00EA4C4A">
        <w:rPr>
          <w:rStyle w:val="StyleUnderline"/>
          <w:highlight w:val="green"/>
        </w:rPr>
        <w:t>will be required by the year 2050</w:t>
      </w:r>
      <w:r w:rsidRPr="00EA4C4A">
        <w:rPr>
          <w:rStyle w:val="StyleUnderline"/>
        </w:rPr>
        <w:t xml:space="preserve"> as existing resources are exhausted</w:t>
      </w:r>
      <w:r w:rsidRPr="00EA4C4A">
        <w:rPr>
          <w:sz w:val="16"/>
        </w:rPr>
        <w:t xml:space="preserve">. The report, based on scientific data from across the world, reveals that </w:t>
      </w:r>
      <w:r w:rsidRPr="00EA4C4A">
        <w:rPr>
          <w:rStyle w:val="StyleUnderline"/>
          <w:highlight w:val="green"/>
        </w:rPr>
        <w:t>more than a third of the natural world has been destroyed</w:t>
      </w:r>
      <w:r w:rsidRPr="00EA4C4A">
        <w:rPr>
          <w:rStyle w:val="StyleUnderline"/>
        </w:rPr>
        <w:t xml:space="preserve"> by humans over the past three decades</w:t>
      </w:r>
      <w:r w:rsidRPr="00EA4C4A">
        <w:rPr>
          <w:sz w:val="16"/>
        </w:rPr>
        <w:t xml:space="preserve">. Using the image of the need for mankind to colonise space as a stark illustration of the problems facing Earth, the report warns that either consumption rates are dramatically and rapidly lowered or the planet will no longer be able to sustain its growing population. </w:t>
      </w:r>
      <w:r w:rsidRPr="00EA4C4A">
        <w:rPr>
          <w:rStyle w:val="StyleUnderline"/>
        </w:rPr>
        <w:t xml:space="preserve">Experts say that </w:t>
      </w:r>
      <w:r w:rsidRPr="00EA4C4A">
        <w:rPr>
          <w:rStyle w:val="StyleUnderline"/>
          <w:highlight w:val="green"/>
        </w:rPr>
        <w:t>seas will become emptied of fish while forests</w:t>
      </w:r>
      <w:r w:rsidRPr="00EA4C4A">
        <w:rPr>
          <w:rStyle w:val="StyleUnderline"/>
        </w:rPr>
        <w:t xml:space="preserve"> - which absorb carbon dioxide emissions - </w:t>
      </w:r>
      <w:r w:rsidRPr="00EA4C4A">
        <w:rPr>
          <w:rStyle w:val="StyleUnderline"/>
          <w:highlight w:val="green"/>
        </w:rPr>
        <w:t>are completely destroyed</w:t>
      </w:r>
      <w:r w:rsidRPr="00EA4C4A">
        <w:rPr>
          <w:rStyle w:val="StyleUnderline"/>
        </w:rPr>
        <w:t xml:space="preserve"> </w:t>
      </w:r>
      <w:r w:rsidRPr="00EA4C4A">
        <w:rPr>
          <w:rStyle w:val="StyleUnderline"/>
          <w:highlight w:val="green"/>
        </w:rPr>
        <w:t>and freshwater supplies become scarce and polluted</w:t>
      </w:r>
      <w:r w:rsidRPr="00EA4C4A">
        <w:rPr>
          <w:rStyle w:val="StyleUnderline"/>
        </w:rPr>
        <w:t xml:space="preserve">. </w:t>
      </w:r>
      <w:r w:rsidRPr="00EA4C4A">
        <w:rPr>
          <w:sz w:val="16"/>
        </w:rPr>
        <w:t xml:space="preserve">The report offers a vivid warning that either people curb their extravagant lifestyles or risk leaving the onus on scientists to locate another planet that can sustain human life. Since this is unlikely to happen, </w:t>
      </w:r>
      <w:r w:rsidRPr="00EA4C4A">
        <w:rPr>
          <w:rStyle w:val="StyleUnderline"/>
          <w:highlight w:val="green"/>
        </w:rPr>
        <w:t>the only option is to cut consumption now</w:t>
      </w:r>
      <w:r w:rsidRPr="00EA4C4A">
        <w:rPr>
          <w:rStyle w:val="StyleUnderline"/>
        </w:rPr>
        <w:t xml:space="preserve">. </w:t>
      </w:r>
      <w:r w:rsidRPr="00EA4C4A">
        <w:rPr>
          <w:sz w:val="16"/>
        </w:rPr>
        <w:t xml:space="preserve">Systematic overexploitation of the planet's oceans has meant the North Atlantic's cod stocks have collapsed from an estimated spawning stock of 264,000 tonnes in 1970 to under 60,000 in 1995. The study will also reveal a sharp fall in the planet's ecosystems between 1970 and 2002 with the Earth's forest cover shrinking by about 12 per cent, the ocean's biodiversity by a third and freshwater ecosystems in the region of 55 per cent. The Living Planet report uses an index to illustrate the shocking level of deterioration in the world's forests as well as marine and freshwater ecosystems. Using 1970 as a baseline year and giving it a value of 100, the index has dropped to a new low of around 65 in the space of a single generation. </w:t>
      </w:r>
      <w:r w:rsidRPr="00EA4C4A">
        <w:rPr>
          <w:rStyle w:val="StyleUnderline"/>
        </w:rPr>
        <w:t xml:space="preserve">It is not just humans who are at risk. Scientists, who examined data for 350 kinds of mammals, birds, reptiles and fish, also found the numbers of many species have more than halved. </w:t>
      </w:r>
      <w:r w:rsidRPr="00EA4C4A">
        <w:rPr>
          <w:sz w:val="16"/>
        </w:rPr>
        <w:t xml:space="preserve">Martin Jenkins, senior adviser for the World Conservation Monitoring Centre in Cambridge, which helped compile the report, said: 'It seems </w:t>
      </w:r>
      <w:r w:rsidRPr="00EA4C4A">
        <w:rPr>
          <w:rStyle w:val="StyleUnderline"/>
          <w:highlight w:val="green"/>
        </w:rPr>
        <w:t>things are getting worse faster than</w:t>
      </w:r>
      <w:r w:rsidRPr="00EA4C4A">
        <w:rPr>
          <w:rStyle w:val="StyleUnderline"/>
        </w:rPr>
        <w:t xml:space="preserve"> possibly </w:t>
      </w:r>
      <w:r w:rsidRPr="00EA4C4A">
        <w:rPr>
          <w:rStyle w:val="StyleUnderline"/>
          <w:highlight w:val="green"/>
        </w:rPr>
        <w:t xml:space="preserve">ever before. Never has one single species had such </w:t>
      </w:r>
      <w:r w:rsidRPr="00EA4C4A">
        <w:rPr>
          <w:rStyle w:val="StyleUnderline"/>
        </w:rPr>
        <w:t xml:space="preserve">an overwhelming </w:t>
      </w:r>
      <w:r w:rsidRPr="00EA4C4A">
        <w:rPr>
          <w:rStyle w:val="StyleUnderline"/>
          <w:highlight w:val="green"/>
        </w:rPr>
        <w:t>influence. We are entering uncharted territory</w:t>
      </w:r>
      <w:r w:rsidRPr="00EA4C4A">
        <w:rPr>
          <w:sz w:val="16"/>
          <w:highlight w:val="green"/>
        </w:rPr>
        <w:t>.'</w:t>
      </w:r>
    </w:p>
    <w:p w:rsidR="00CA1173" w:rsidRDefault="00CA1173" w:rsidP="00CA1173">
      <w:pPr>
        <w:pStyle w:val="Heading4"/>
      </w:pPr>
      <w:r>
        <w:t>Humanity is irreversibly harming the world, population drop now is critical for the future of the planet and humanity</w:t>
      </w:r>
    </w:p>
    <w:p w:rsidR="00CA1173" w:rsidRPr="006036B2" w:rsidRDefault="00CA1173" w:rsidP="00CA1173">
      <w:pPr>
        <w:rPr>
          <w:rStyle w:val="Style13ptBold"/>
        </w:rPr>
      </w:pPr>
      <w:r w:rsidRPr="006036B2">
        <w:rPr>
          <w:rStyle w:val="Style13ptBold"/>
        </w:rPr>
        <w:t>World Population Balance 17</w:t>
      </w:r>
    </w:p>
    <w:p w:rsidR="00CA1173" w:rsidRPr="006036B2" w:rsidRDefault="00CA1173" w:rsidP="00CA1173">
      <w:r>
        <w:t>(</w:t>
      </w:r>
      <w:r w:rsidRPr="006036B2">
        <w:t>World Population Balance is a non-profit</w:t>
      </w:r>
      <w:r>
        <w:t xml:space="preserve"> organization, </w:t>
      </w:r>
      <w:r w:rsidRPr="006036B2">
        <w:t>members come from across the political spectrum</w:t>
      </w:r>
      <w:r>
        <w:t>,</w:t>
      </w:r>
      <w:r w:rsidRPr="006036B2">
        <w:t xml:space="preserve"> has hosted conferences and other events that feature internationally known experts on the population stabilization issue</w:t>
      </w:r>
      <w:r>
        <w:t>, “</w:t>
      </w:r>
      <w:r w:rsidRPr="006036B2">
        <w:t>Current Population is Three Times the Sustainable Level</w:t>
      </w:r>
      <w:r>
        <w:t xml:space="preserve">, World Population Balance, Post February 2017” </w:t>
      </w:r>
      <w:r w:rsidRPr="007D0AD9">
        <w:t>http://www.worldpopulationbalance.org/3_times_sustainable</w:t>
      </w:r>
      <w:r>
        <w:t>//ER)</w:t>
      </w:r>
    </w:p>
    <w:p w:rsidR="00CA1173" w:rsidRPr="00974919" w:rsidRDefault="00CA1173" w:rsidP="00CA1173">
      <w:pPr>
        <w:rPr>
          <w:sz w:val="16"/>
        </w:rPr>
      </w:pPr>
      <w:r w:rsidRPr="00EB492F">
        <w:rPr>
          <w:sz w:val="16"/>
        </w:rPr>
        <w:t xml:space="preserve">Global Footprint Network data shows that </w:t>
      </w:r>
      <w:r w:rsidRPr="00F93354">
        <w:rPr>
          <w:rStyle w:val="StyleUnderline"/>
          <w:highlight w:val="green"/>
        </w:rPr>
        <w:t>humanity uses</w:t>
      </w:r>
      <w:r w:rsidRPr="00715A59">
        <w:rPr>
          <w:rStyle w:val="StyleUnderline"/>
        </w:rPr>
        <w:t xml:space="preserve"> the equivalent of </w:t>
      </w:r>
      <w:r w:rsidRPr="00F93354">
        <w:rPr>
          <w:rStyle w:val="StyleUnderline"/>
          <w:highlight w:val="green"/>
        </w:rPr>
        <w:t>1.6</w:t>
      </w:r>
      <w:r w:rsidRPr="00715A59">
        <w:rPr>
          <w:rStyle w:val="StyleUnderline"/>
        </w:rPr>
        <w:t xml:space="preserve"> planet </w:t>
      </w:r>
      <w:r w:rsidRPr="00F93354">
        <w:rPr>
          <w:rStyle w:val="StyleUnderline"/>
          <w:highlight w:val="green"/>
        </w:rPr>
        <w:t>Earths</w:t>
      </w:r>
      <w:r w:rsidRPr="00715A59">
        <w:rPr>
          <w:rStyle w:val="StyleUnderline"/>
        </w:rPr>
        <w:t xml:space="preserve"> to provide the renewable resources we use</w:t>
      </w:r>
      <w:r w:rsidRPr="00EB492F">
        <w:rPr>
          <w:sz w:val="16"/>
        </w:rPr>
        <w:t xml:space="preserve"> and absorb our waste</w:t>
      </w:r>
      <w:r w:rsidRPr="00F93354">
        <w:rPr>
          <w:sz w:val="16"/>
          <w:highlight w:val="green"/>
        </w:rPr>
        <w:t xml:space="preserve">. </w:t>
      </w:r>
      <w:r w:rsidRPr="00F93354">
        <w:rPr>
          <w:rStyle w:val="StyleUnderline"/>
          <w:highlight w:val="green"/>
        </w:rPr>
        <w:t>If all</w:t>
      </w:r>
      <w:r w:rsidRPr="00715A59">
        <w:rPr>
          <w:rStyle w:val="StyleUnderline"/>
        </w:rPr>
        <w:t xml:space="preserve"> 7+ billion </w:t>
      </w:r>
      <w:r w:rsidRPr="00F93354">
        <w:rPr>
          <w:rStyle w:val="StyleUnderline"/>
          <w:highlight w:val="green"/>
        </w:rPr>
        <w:t>of us were to enjoy a European standard of living</w:t>
      </w:r>
      <w:r w:rsidRPr="00715A59">
        <w:rPr>
          <w:rStyle w:val="StyleUnderline"/>
        </w:rPr>
        <w:t xml:space="preserve"> - </w:t>
      </w:r>
      <w:r w:rsidRPr="001B7C3A">
        <w:rPr>
          <w:rStyle w:val="StyleUnderline"/>
          <w:highlight w:val="green"/>
        </w:rPr>
        <w:t>which is</w:t>
      </w:r>
      <w:r w:rsidRPr="00715A59">
        <w:rPr>
          <w:rStyle w:val="StyleUnderline"/>
        </w:rPr>
        <w:t xml:space="preserve"> about </w:t>
      </w:r>
      <w:r w:rsidRPr="001B7C3A">
        <w:rPr>
          <w:rStyle w:val="StyleUnderline"/>
          <w:highlight w:val="green"/>
        </w:rPr>
        <w:t>half the consumption of the average American</w:t>
      </w:r>
      <w:r w:rsidRPr="00715A59">
        <w:rPr>
          <w:rStyle w:val="StyleUnderline"/>
        </w:rPr>
        <w:t xml:space="preserve"> - </w:t>
      </w:r>
      <w:r w:rsidRPr="001B7C3A">
        <w:rPr>
          <w:rStyle w:val="StyleUnderline"/>
          <w:highlight w:val="green"/>
        </w:rPr>
        <w:t>the Earth could</w:t>
      </w:r>
      <w:r w:rsidRPr="00715A59">
        <w:rPr>
          <w:rStyle w:val="StyleUnderline"/>
        </w:rPr>
        <w:t xml:space="preserve"> sustainably </w:t>
      </w:r>
      <w:r w:rsidRPr="001B7C3A">
        <w:rPr>
          <w:rStyle w:val="StyleUnderline"/>
          <w:highlight w:val="green"/>
        </w:rPr>
        <w:t>support</w:t>
      </w:r>
      <w:r w:rsidRPr="00715A59">
        <w:rPr>
          <w:rStyle w:val="StyleUnderline"/>
        </w:rPr>
        <w:t xml:space="preserve"> only about </w:t>
      </w:r>
      <w:r w:rsidRPr="001B7C3A">
        <w:rPr>
          <w:rStyle w:val="StyleUnderline"/>
          <w:highlight w:val="green"/>
        </w:rPr>
        <w:t>2 billion people</w:t>
      </w:r>
      <w:r w:rsidRPr="00715A59">
        <w:rPr>
          <w:rStyle w:val="StyleUnderline"/>
        </w:rPr>
        <w:t>.</w:t>
      </w:r>
      <w:r>
        <w:rPr>
          <w:rStyle w:val="StyleUnderline"/>
        </w:rPr>
        <w:t xml:space="preserve"> </w:t>
      </w:r>
      <w:r w:rsidRPr="00EB492F">
        <w:rPr>
          <w:sz w:val="16"/>
        </w:rPr>
        <w:t xml:space="preserve">It is crucial to understand that </w:t>
      </w:r>
      <w:r w:rsidRPr="001B7C3A">
        <w:rPr>
          <w:rStyle w:val="StyleUnderline"/>
          <w:highlight w:val="green"/>
        </w:rPr>
        <w:t>the longer we continue consuming</w:t>
      </w:r>
      <w:r w:rsidRPr="00715A59">
        <w:rPr>
          <w:rStyle w:val="StyleUnderline"/>
        </w:rPr>
        <w:t xml:space="preserve"> more </w:t>
      </w:r>
      <w:r w:rsidRPr="001B7C3A">
        <w:rPr>
          <w:rStyle w:val="StyleUnderline"/>
          <w:highlight w:val="green"/>
        </w:rPr>
        <w:t>resources</w:t>
      </w:r>
      <w:r w:rsidRPr="00715A59">
        <w:rPr>
          <w:rStyle w:val="StyleUnderline"/>
        </w:rPr>
        <w:t xml:space="preserve"> than the Earth can sustainably provide, </w:t>
      </w:r>
      <w:r w:rsidRPr="001B7C3A">
        <w:rPr>
          <w:rStyle w:val="StyleUnderline"/>
          <w:highlight w:val="green"/>
        </w:rPr>
        <w:t>the less able the Earth can meet</w:t>
      </w:r>
      <w:r w:rsidRPr="00715A59">
        <w:rPr>
          <w:rStyle w:val="StyleUnderline"/>
        </w:rPr>
        <w:t xml:space="preserve"> </w:t>
      </w:r>
      <w:r w:rsidRPr="001B7C3A">
        <w:rPr>
          <w:rStyle w:val="StyleUnderline"/>
          <w:highlight w:val="green"/>
        </w:rPr>
        <w:t>our</w:t>
      </w:r>
      <w:r w:rsidRPr="00715A59">
        <w:rPr>
          <w:rStyle w:val="StyleUnderline"/>
        </w:rPr>
        <w:t xml:space="preserve"> resource </w:t>
      </w:r>
      <w:r w:rsidRPr="001B7C3A">
        <w:rPr>
          <w:rStyle w:val="StyleUnderline"/>
          <w:highlight w:val="green"/>
        </w:rPr>
        <w:t>needs</w:t>
      </w:r>
      <w:r w:rsidRPr="00715A59">
        <w:rPr>
          <w:rStyle w:val="StyleUnderline"/>
        </w:rPr>
        <w:t xml:space="preserve"> in the future - </w:t>
      </w:r>
      <w:r w:rsidRPr="001B7C3A">
        <w:rPr>
          <w:rStyle w:val="StyleUnderline"/>
          <w:highlight w:val="green"/>
        </w:rPr>
        <w:t>and the fewer people the planet can support</w:t>
      </w:r>
      <w:r w:rsidRPr="00715A59">
        <w:rPr>
          <w:rStyle w:val="StyleUnderline"/>
        </w:rPr>
        <w:t xml:space="preserve"> - </w:t>
      </w:r>
      <w:r w:rsidRPr="001B7C3A">
        <w:rPr>
          <w:rStyle w:val="StyleUnderline"/>
          <w:highlight w:val="green"/>
        </w:rPr>
        <w:t>long-term</w:t>
      </w:r>
      <w:r w:rsidRPr="00715A59">
        <w:rPr>
          <w:rStyle w:val="StyleUnderline"/>
        </w:rPr>
        <w:t>.</w:t>
      </w:r>
      <w:r>
        <w:rPr>
          <w:rStyle w:val="StyleUnderline"/>
        </w:rPr>
        <w:t xml:space="preserve"> </w:t>
      </w:r>
      <w:r w:rsidRPr="001B7C3A">
        <w:rPr>
          <w:rStyle w:val="StyleUnderline"/>
          <w:highlight w:val="green"/>
        </w:rPr>
        <w:t>Evidence</w:t>
      </w:r>
      <w:r w:rsidRPr="00715A59">
        <w:rPr>
          <w:rStyle w:val="StyleUnderline"/>
        </w:rPr>
        <w:t xml:space="preserve"> of unsustainable resource use </w:t>
      </w:r>
      <w:r w:rsidRPr="001B7C3A">
        <w:rPr>
          <w:rStyle w:val="StyleUnderline"/>
          <w:highlight w:val="green"/>
        </w:rPr>
        <w:t>is all</w:t>
      </w:r>
      <w:r w:rsidRPr="00715A59">
        <w:rPr>
          <w:rStyle w:val="StyleUnderline"/>
        </w:rPr>
        <w:t xml:space="preserve"> </w:t>
      </w:r>
      <w:r w:rsidRPr="001B7C3A">
        <w:rPr>
          <w:rStyle w:val="StyleUnderline"/>
          <w:highlight w:val="green"/>
        </w:rPr>
        <w:t>around us</w:t>
      </w:r>
      <w:r w:rsidRPr="00EB492F">
        <w:rPr>
          <w:sz w:val="16"/>
        </w:rPr>
        <w:t xml:space="preserve">. </w:t>
      </w:r>
      <w:r w:rsidRPr="00715A59">
        <w:rPr>
          <w:rStyle w:val="StyleUnderline"/>
        </w:rPr>
        <w:t xml:space="preserve">Global </w:t>
      </w:r>
      <w:r w:rsidRPr="001B7C3A">
        <w:rPr>
          <w:rStyle w:val="StyleUnderline"/>
          <w:highlight w:val="green"/>
        </w:rPr>
        <w:t>aquifers</w:t>
      </w:r>
      <w:r w:rsidRPr="00715A59">
        <w:rPr>
          <w:rStyle w:val="StyleUnderline"/>
        </w:rPr>
        <w:t xml:space="preserve"> </w:t>
      </w:r>
      <w:r w:rsidRPr="001B7C3A">
        <w:rPr>
          <w:rStyle w:val="StyleUnderline"/>
          <w:highlight w:val="green"/>
        </w:rPr>
        <w:t>are being pumped 3.5 times faster than rainfall</w:t>
      </w:r>
      <w:r w:rsidRPr="00715A59">
        <w:rPr>
          <w:rStyle w:val="StyleUnderline"/>
        </w:rPr>
        <w:t xml:space="preserve"> </w:t>
      </w:r>
      <w:r w:rsidRPr="001B7C3A">
        <w:rPr>
          <w:rStyle w:val="StyleUnderline"/>
          <w:highlight w:val="green"/>
        </w:rPr>
        <w:t>can</w:t>
      </w:r>
      <w:r w:rsidRPr="00715A59">
        <w:rPr>
          <w:rStyle w:val="StyleUnderline"/>
        </w:rPr>
        <w:t xml:space="preserve"> naturally </w:t>
      </w:r>
      <w:r w:rsidRPr="001B7C3A">
        <w:rPr>
          <w:rStyle w:val="StyleUnderline"/>
          <w:highlight w:val="green"/>
        </w:rPr>
        <w:t>recharge them</w:t>
      </w:r>
      <w:r w:rsidRPr="00EB492F">
        <w:rPr>
          <w:sz w:val="16"/>
        </w:rPr>
        <w:t xml:space="preserve">. </w:t>
      </w:r>
      <w:r w:rsidRPr="00715A59">
        <w:rPr>
          <w:rStyle w:val="StyleUnderline"/>
        </w:rPr>
        <w:t>Eventually</w:t>
      </w:r>
      <w:r w:rsidRPr="00EB492F">
        <w:rPr>
          <w:sz w:val="16"/>
        </w:rPr>
        <w:t xml:space="preserve"> they will run dry and </w:t>
      </w:r>
      <w:r w:rsidRPr="00715A59">
        <w:rPr>
          <w:rStyle w:val="StyleUnderline"/>
        </w:rPr>
        <w:t>hundreds of millions will suffer.</w:t>
      </w:r>
      <w:r>
        <w:rPr>
          <w:rStyle w:val="StyleUnderline"/>
        </w:rPr>
        <w:t xml:space="preserve"> </w:t>
      </w:r>
      <w:r w:rsidRPr="001B7C3A">
        <w:rPr>
          <w:rStyle w:val="StyleUnderline"/>
          <w:highlight w:val="green"/>
        </w:rPr>
        <w:t>Topsoil is being lost</w:t>
      </w:r>
      <w:r w:rsidRPr="00715A59">
        <w:rPr>
          <w:rStyle w:val="StyleUnderline"/>
        </w:rPr>
        <w:t xml:space="preserve"> 10-40 times faster than it is formed</w:t>
      </w:r>
      <w:r w:rsidRPr="00EB492F">
        <w:rPr>
          <w:sz w:val="16"/>
        </w:rPr>
        <w:t xml:space="preserve">. </w:t>
      </w:r>
      <w:r w:rsidRPr="00715A59">
        <w:rPr>
          <w:rStyle w:val="StyleUnderline"/>
        </w:rPr>
        <w:t>Feeding all 7+ billion of us will become increasingly difficult</w:t>
      </w:r>
      <w:r w:rsidRPr="00EB492F">
        <w:rPr>
          <w:sz w:val="16"/>
        </w:rPr>
        <w:t xml:space="preserve">. </w:t>
      </w:r>
      <w:r w:rsidRPr="001B7C3A">
        <w:rPr>
          <w:rStyle w:val="StyleUnderline"/>
          <w:highlight w:val="green"/>
        </w:rPr>
        <w:t>Oceans are being overfished</w:t>
      </w:r>
      <w:r w:rsidRPr="00EB492F">
        <w:rPr>
          <w:sz w:val="16"/>
        </w:rPr>
        <w:t xml:space="preserve">, and a primary protein source for over 2 billion people is in jeopardy. Worldwide, </w:t>
      </w:r>
      <w:r w:rsidRPr="001B7C3A">
        <w:rPr>
          <w:rStyle w:val="StyleUnderline"/>
          <w:highlight w:val="green"/>
        </w:rPr>
        <w:t>we have lost over half the vertebrate species</w:t>
      </w:r>
      <w:r w:rsidRPr="00715A59">
        <w:rPr>
          <w:rStyle w:val="StyleUnderline"/>
        </w:rPr>
        <w:t xml:space="preserve"> in the air, water, and land </w:t>
      </w:r>
      <w:r w:rsidRPr="001B7C3A">
        <w:rPr>
          <w:rStyle w:val="StyleUnderline"/>
          <w:highlight w:val="green"/>
        </w:rPr>
        <w:t>since 1970</w:t>
      </w:r>
      <w:r w:rsidRPr="001B7C3A">
        <w:rPr>
          <w:sz w:val="16"/>
          <w:highlight w:val="green"/>
        </w:rPr>
        <w:t>.</w:t>
      </w:r>
      <w:r w:rsidRPr="00EB492F">
        <w:rPr>
          <w:sz w:val="16"/>
        </w:rPr>
        <w:t xml:space="preserve"> How many more species can we lose and how many more ecosystems can we destroy before humanity’s own existence is threatened? It is important to note that </w:t>
      </w:r>
      <w:r w:rsidRPr="00715A59">
        <w:rPr>
          <w:rStyle w:val="StyleUnderline"/>
        </w:rPr>
        <w:t>the depletion of non-renewable resources</w:t>
      </w:r>
      <w:r w:rsidRPr="00EB492F">
        <w:rPr>
          <w:sz w:val="16"/>
        </w:rPr>
        <w:t xml:space="preserve"> such as fossil fuels, metals, and minerals that make a European standard of living possible </w:t>
      </w:r>
      <w:r w:rsidRPr="00715A59">
        <w:rPr>
          <w:rStyle w:val="StyleUnderline"/>
        </w:rPr>
        <w:t>are not included in Global Footprint Network data.</w:t>
      </w:r>
      <w:r w:rsidRPr="00EB492F">
        <w:rPr>
          <w:sz w:val="16"/>
        </w:rPr>
        <w:t xml:space="preserve"> This includes all the tons of oil, coal, iron ore, copper, and hundreds of other minerals and metals that make modern life possible. Taking these non-renewable resources into account suggests </w:t>
      </w:r>
      <w:r w:rsidRPr="001B7C3A">
        <w:rPr>
          <w:rStyle w:val="StyleUnderline"/>
          <w:highlight w:val="green"/>
        </w:rPr>
        <w:t>2 billion people</w:t>
      </w:r>
      <w:r w:rsidRPr="00715A59">
        <w:rPr>
          <w:rStyle w:val="StyleUnderline"/>
        </w:rPr>
        <w:t xml:space="preserve"> </w:t>
      </w:r>
      <w:r w:rsidRPr="001B7C3A">
        <w:rPr>
          <w:rStyle w:val="StyleUnderline"/>
          <w:highlight w:val="green"/>
        </w:rPr>
        <w:t>living at a European</w:t>
      </w:r>
      <w:r w:rsidRPr="00715A59">
        <w:rPr>
          <w:rStyle w:val="StyleUnderline"/>
        </w:rPr>
        <w:t xml:space="preserve"> </w:t>
      </w:r>
      <w:r w:rsidRPr="001B7C3A">
        <w:rPr>
          <w:rStyle w:val="StyleUnderline"/>
          <w:highlight w:val="green"/>
        </w:rPr>
        <w:t>standard</w:t>
      </w:r>
      <w:r w:rsidRPr="00715A59">
        <w:rPr>
          <w:rStyle w:val="StyleUnderline"/>
        </w:rPr>
        <w:t xml:space="preserve"> of living </w:t>
      </w:r>
      <w:r w:rsidRPr="001B7C3A">
        <w:rPr>
          <w:rStyle w:val="StyleUnderline"/>
          <w:highlight w:val="green"/>
        </w:rPr>
        <w:t>may be the upper limit of a sustainable</w:t>
      </w:r>
      <w:r w:rsidRPr="00715A59">
        <w:rPr>
          <w:rStyle w:val="StyleUnderline"/>
        </w:rPr>
        <w:t xml:space="preserve"> global </w:t>
      </w:r>
      <w:r w:rsidRPr="001B7C3A">
        <w:rPr>
          <w:rStyle w:val="StyleUnderline"/>
          <w:highlight w:val="green"/>
        </w:rPr>
        <w:t>population</w:t>
      </w:r>
      <w:r w:rsidRPr="00715A59">
        <w:rPr>
          <w:rStyle w:val="StyleUnderline"/>
        </w:rPr>
        <w:t>.</w:t>
      </w:r>
      <w:r>
        <w:rPr>
          <w:rStyle w:val="StyleUnderline"/>
        </w:rPr>
        <w:t xml:space="preserve"> </w:t>
      </w:r>
      <w:r w:rsidRPr="001B7C3A">
        <w:rPr>
          <w:rStyle w:val="StyleUnderline"/>
          <w:highlight w:val="green"/>
        </w:rPr>
        <w:t>Climate change will only add to the strain</w:t>
      </w:r>
      <w:r w:rsidRPr="00715A59">
        <w:rPr>
          <w:rStyle w:val="StyleUnderline"/>
        </w:rPr>
        <w:t xml:space="preserve"> on the planet’s ability to support all 7+ billion of us</w:t>
      </w:r>
      <w:r w:rsidRPr="00EB492F">
        <w:rPr>
          <w:sz w:val="16"/>
        </w:rPr>
        <w:t xml:space="preserve">. </w:t>
      </w:r>
      <w:r w:rsidRPr="00715A59">
        <w:rPr>
          <w:rStyle w:val="StyleUnderline"/>
        </w:rPr>
        <w:t xml:space="preserve">Climate </w:t>
      </w:r>
      <w:r w:rsidRPr="001B7C3A">
        <w:rPr>
          <w:rStyle w:val="StyleUnderline"/>
          <w:highlight w:val="green"/>
        </w:rPr>
        <w:t>scientists are warning us to expect lower crop yields</w:t>
      </w:r>
      <w:r w:rsidRPr="00715A59">
        <w:rPr>
          <w:rStyle w:val="StyleUnderline"/>
        </w:rPr>
        <w:t xml:space="preserve"> of major grains such as wheat, rice, and maize</w:t>
      </w:r>
      <w:r w:rsidRPr="00EB492F">
        <w:rPr>
          <w:sz w:val="16"/>
        </w:rPr>
        <w:t xml:space="preserve">. </w:t>
      </w:r>
      <w:r w:rsidRPr="00695250">
        <w:rPr>
          <w:rStyle w:val="StyleUnderline"/>
          <w:highlight w:val="green"/>
        </w:rPr>
        <w:t>Rising</w:t>
      </w:r>
      <w:r w:rsidRPr="00715A59">
        <w:rPr>
          <w:rStyle w:val="StyleUnderline"/>
        </w:rPr>
        <w:t xml:space="preserve"> </w:t>
      </w:r>
      <w:r w:rsidRPr="00695250">
        <w:rPr>
          <w:rStyle w:val="StyleUnderline"/>
          <w:highlight w:val="green"/>
        </w:rPr>
        <w:t>sea levels</w:t>
      </w:r>
      <w:r w:rsidRPr="00715A59">
        <w:rPr>
          <w:rStyle w:val="StyleUnderline"/>
        </w:rPr>
        <w:t xml:space="preserve"> could </w:t>
      </w:r>
      <w:r w:rsidRPr="00695250">
        <w:rPr>
          <w:rStyle w:val="StyleUnderline"/>
          <w:highlight w:val="green"/>
        </w:rPr>
        <w:t>create hundreds of millions of climate refugees</w:t>
      </w:r>
      <w:r w:rsidRPr="00EB492F">
        <w:rPr>
          <w:sz w:val="16"/>
        </w:rPr>
        <w:t xml:space="preserve">. And </w:t>
      </w:r>
      <w:r w:rsidRPr="00715A59">
        <w:rPr>
          <w:rStyle w:val="StyleUnderline"/>
        </w:rPr>
        <w:t>climate disruption is likely to create increasing levels of resource conflict and civil unrest</w:t>
      </w:r>
      <w:r w:rsidRPr="00EB492F">
        <w:rPr>
          <w:sz w:val="16"/>
        </w:rPr>
        <w:t xml:space="preserve">. </w:t>
      </w:r>
      <w:r w:rsidRPr="00695250">
        <w:rPr>
          <w:rStyle w:val="StyleUnderline"/>
          <w:highlight w:val="green"/>
        </w:rPr>
        <w:t>Adaptation to climate disruption</w:t>
      </w:r>
      <w:r w:rsidRPr="00715A59">
        <w:rPr>
          <w:rStyle w:val="StyleUnderline"/>
        </w:rPr>
        <w:t xml:space="preserve"> </w:t>
      </w:r>
      <w:r w:rsidRPr="00695250">
        <w:rPr>
          <w:rStyle w:val="StyleUnderline"/>
          <w:highlight w:val="green"/>
        </w:rPr>
        <w:t>will be much easier with a</w:t>
      </w:r>
      <w:r w:rsidRPr="00EB492F">
        <w:rPr>
          <w:sz w:val="16"/>
        </w:rPr>
        <w:t xml:space="preserve"> much </w:t>
      </w:r>
      <w:r w:rsidRPr="00695250">
        <w:rPr>
          <w:rStyle w:val="StyleUnderline"/>
          <w:highlight w:val="green"/>
        </w:rPr>
        <w:t>smaller</w:t>
      </w:r>
      <w:r w:rsidRPr="00715A59">
        <w:rPr>
          <w:rStyle w:val="StyleUnderline"/>
        </w:rPr>
        <w:t xml:space="preserve"> global </w:t>
      </w:r>
      <w:r w:rsidRPr="00695250">
        <w:rPr>
          <w:rStyle w:val="StyleUnderline"/>
          <w:highlight w:val="green"/>
        </w:rPr>
        <w:t>population</w:t>
      </w:r>
      <w:r w:rsidRPr="00EB492F">
        <w:rPr>
          <w:sz w:val="16"/>
        </w:rPr>
        <w:t xml:space="preserve">. We can achieve a smaller global population tomorrow by beginning a dramatic reduction in births today. All of us want a viable, sustainable global home. </w:t>
      </w:r>
      <w:r w:rsidRPr="00695250">
        <w:rPr>
          <w:rStyle w:val="StyleUnderline"/>
          <w:highlight w:val="green"/>
        </w:rPr>
        <w:t>If we allow overpopulation</w:t>
      </w:r>
      <w:r w:rsidRPr="00EB492F">
        <w:rPr>
          <w:rStyle w:val="StyleUnderline"/>
        </w:rPr>
        <w:t xml:space="preserve"> and overconsumption </w:t>
      </w:r>
      <w:r w:rsidRPr="00695250">
        <w:rPr>
          <w:rStyle w:val="StyleUnderline"/>
          <w:highlight w:val="green"/>
        </w:rPr>
        <w:t>to continue</w:t>
      </w:r>
      <w:r w:rsidRPr="00EB492F">
        <w:rPr>
          <w:sz w:val="16"/>
        </w:rPr>
        <w:t xml:space="preserve">, the evidence is mounting that </w:t>
      </w:r>
      <w:r w:rsidRPr="00695250">
        <w:rPr>
          <w:rStyle w:val="StyleUnderline"/>
          <w:highlight w:val="green"/>
        </w:rPr>
        <w:t>billions will suffer</w:t>
      </w:r>
      <w:r w:rsidRPr="00EB492F">
        <w:rPr>
          <w:sz w:val="16"/>
        </w:rPr>
        <w:t xml:space="preserve"> and that we will leave future generations a much harder, bleaker life. Reducing birth rates now can save us from the likely increase in death rates that awaits us if we do nothing. </w:t>
      </w:r>
      <w:r w:rsidRPr="00695250">
        <w:rPr>
          <w:rStyle w:val="StyleUnderline"/>
          <w:highlight w:val="green"/>
        </w:rPr>
        <w:t>Solving overpopulation is essential</w:t>
      </w:r>
      <w:r w:rsidRPr="00EB492F">
        <w:rPr>
          <w:rStyle w:val="StyleUnderline"/>
        </w:rPr>
        <w:t xml:space="preserve"> in building a sustainable future</w:t>
      </w:r>
      <w:r w:rsidRPr="00EB492F">
        <w:rPr>
          <w:sz w:val="16"/>
        </w:rPr>
        <w:t>.</w:t>
      </w:r>
    </w:p>
    <w:p w:rsidR="00CA1173" w:rsidRPr="00EA4C4A" w:rsidRDefault="00CA1173" w:rsidP="00CA1173">
      <w:pPr>
        <w:pStyle w:val="Heading2"/>
      </w:pPr>
      <w:r w:rsidRPr="00EA4C4A">
        <w:t>Democracy Bad</w:t>
      </w:r>
    </w:p>
    <w:p w:rsidR="00CA1173" w:rsidRPr="00EA4C4A" w:rsidRDefault="00CA1173" w:rsidP="00CA1173">
      <w:pPr>
        <w:pStyle w:val="Heading3"/>
      </w:pPr>
      <w:r w:rsidRPr="00EA4C4A">
        <w:t>Autocratic Peace Offence</w:t>
      </w:r>
    </w:p>
    <w:p w:rsidR="00CA1173" w:rsidRPr="00EA4C4A" w:rsidRDefault="00CA1173" w:rsidP="00CA1173">
      <w:pPr>
        <w:pStyle w:val="Heading4"/>
      </w:pPr>
      <w:r w:rsidRPr="00EA4C4A">
        <w:t>Democratic peace is false</w:t>
      </w:r>
      <w:r>
        <w:t xml:space="preserve"> -</w:t>
      </w:r>
      <w:r w:rsidRPr="00EA4C4A">
        <w:t xml:space="preserve"> autocratic peace prevents conflicts</w:t>
      </w:r>
    </w:p>
    <w:p w:rsidR="00CA1173" w:rsidRPr="00EA4C4A" w:rsidRDefault="00CA1173" w:rsidP="00CA1173">
      <w:pPr>
        <w:rPr>
          <w:rStyle w:val="Style13ptBold"/>
        </w:rPr>
      </w:pPr>
      <w:r w:rsidRPr="00EA4C4A">
        <w:rPr>
          <w:rStyle w:val="Style13ptBold"/>
        </w:rPr>
        <w:t>Gartzke and Weisiger 13</w:t>
      </w:r>
    </w:p>
    <w:p w:rsidR="00CA1173" w:rsidRPr="00EA4C4A" w:rsidRDefault="00CA1173" w:rsidP="00CA1173">
      <w:r w:rsidRPr="00EA4C4A">
        <w:t>(Erik, University of California, and Alex 2013, University of Pennsylvania. “Permanent Friends? Dynamic Difference and the Democratic Peace” http://pages.ucsd.edu/~egartzke/publications/gartzke_weisiger_isq_2013.pdf//ER)</w:t>
      </w:r>
    </w:p>
    <w:p w:rsidR="00CA1173" w:rsidRPr="00EA4C4A" w:rsidRDefault="00CA1173" w:rsidP="00CA1173">
      <w:pPr>
        <w:rPr>
          <w:sz w:val="16"/>
        </w:rPr>
      </w:pPr>
      <w:r w:rsidRPr="00EA4C4A">
        <w:rPr>
          <w:sz w:val="16"/>
        </w:rPr>
        <w:t xml:space="preserve">Lord </w:t>
      </w:r>
      <w:r w:rsidRPr="00EA4C4A">
        <w:rPr>
          <w:u w:val="single"/>
        </w:rPr>
        <w:t>Palmerston’s famous dictum suggests</w:t>
      </w:r>
      <w:r w:rsidRPr="00EA4C4A">
        <w:rPr>
          <w:sz w:val="16"/>
        </w:rPr>
        <w:t xml:space="preserve"> the need to assess </w:t>
      </w:r>
      <w:r w:rsidRPr="00EA4C4A">
        <w:rPr>
          <w:u w:val="single"/>
        </w:rPr>
        <w:t>the durability of friendships and enmities in world politics</w:t>
      </w:r>
      <w:r w:rsidRPr="00EA4C4A">
        <w:rPr>
          <w:sz w:val="16"/>
        </w:rPr>
        <w:t xml:space="preserve">. </w:t>
      </w:r>
      <w:r w:rsidRPr="00EA4C4A">
        <w:rPr>
          <w:highlight w:val="green"/>
          <w:u w:val="single"/>
        </w:rPr>
        <w:t>Affinities may endure</w:t>
      </w:r>
      <w:r w:rsidRPr="00EA4C4A">
        <w:rPr>
          <w:u w:val="single"/>
        </w:rPr>
        <w:t xml:space="preserve">, </w:t>
      </w:r>
      <w:r w:rsidRPr="00EA4C4A">
        <w:rPr>
          <w:highlight w:val="green"/>
          <w:u w:val="single"/>
        </w:rPr>
        <w:t>but they should not be assumed to do so</w:t>
      </w:r>
      <w:r w:rsidRPr="00EA4C4A">
        <w:rPr>
          <w:sz w:val="16"/>
        </w:rPr>
        <w:t xml:space="preserve">. </w:t>
      </w:r>
      <w:r w:rsidRPr="00EA4C4A">
        <w:rPr>
          <w:u w:val="single"/>
        </w:rPr>
        <w:t xml:space="preserve">The debate over the </w:t>
      </w:r>
      <w:r w:rsidRPr="00EA4C4A">
        <w:rPr>
          <w:highlight w:val="green"/>
          <w:u w:val="single"/>
        </w:rPr>
        <w:t>“autocratic</w:t>
      </w:r>
      <w:r w:rsidRPr="00EA4C4A">
        <w:rPr>
          <w:u w:val="single"/>
        </w:rPr>
        <w:t xml:space="preserve"> </w:t>
      </w:r>
      <w:r w:rsidRPr="00EA4C4A">
        <w:rPr>
          <w:highlight w:val="green"/>
          <w:u w:val="single"/>
        </w:rPr>
        <w:t>peace</w:t>
      </w:r>
      <w:r w:rsidRPr="00EA4C4A">
        <w:rPr>
          <w:sz w:val="16"/>
        </w:rPr>
        <w:t>”—</w:t>
      </w:r>
      <w:r w:rsidRPr="00EA4C4A">
        <w:rPr>
          <w:u w:val="single"/>
        </w:rPr>
        <w:t xml:space="preserve">whether jointly autocratic dyads </w:t>
      </w:r>
      <w:r w:rsidRPr="00EA4C4A">
        <w:rPr>
          <w:highlight w:val="green"/>
          <w:u w:val="single"/>
        </w:rPr>
        <w:t>are more peaceful</w:t>
      </w:r>
      <w:r w:rsidRPr="00EA4C4A">
        <w:rPr>
          <w:u w:val="single"/>
        </w:rPr>
        <w:t xml:space="preserve"> </w:t>
      </w:r>
      <w:r w:rsidRPr="00EA4C4A">
        <w:rPr>
          <w:highlight w:val="green"/>
          <w:u w:val="single"/>
        </w:rPr>
        <w:t>than heterogeneous dyads</w:t>
      </w:r>
      <w:r w:rsidRPr="00EA4C4A">
        <w:rPr>
          <w:sz w:val="16"/>
        </w:rPr>
        <w:t>, while remaining somewhat less peaceful than paired democracies—</w:t>
      </w:r>
      <w:r w:rsidRPr="00EA4C4A">
        <w:rPr>
          <w:u w:val="single"/>
        </w:rPr>
        <w:t>is a particularly prominent situation where researchers of all perspectives conceive of the impact of regime type as fixed with respect to time and place.</w:t>
      </w:r>
      <w:r w:rsidRPr="00EA4C4A">
        <w:rPr>
          <w:sz w:val="16"/>
        </w:rPr>
        <w:t xml:space="preserve"> We relax the assumption that conflict propensity is a static attribute of different types of dyads and instead </w:t>
      </w:r>
      <w:r w:rsidRPr="00EA4C4A">
        <w:rPr>
          <w:u w:val="single"/>
        </w:rPr>
        <w:t>treat the effect of regime difference or similarity as a dynamic product of changes in the systemic distribution of regimes</w:t>
      </w:r>
      <w:r w:rsidRPr="00EA4C4A">
        <w:rPr>
          <w:sz w:val="16"/>
        </w:rPr>
        <w:t xml:space="preserve">. In so doing, </w:t>
      </w:r>
      <w:r w:rsidRPr="00EA4C4A">
        <w:rPr>
          <w:u w:val="single"/>
        </w:rPr>
        <w:t>we allow for the possibility that the impact of regime type as an organizing principle or focal point evolves with secular changes in the global distribution of regimes</w:t>
      </w:r>
      <w:r w:rsidRPr="00EA4C4A">
        <w:rPr>
          <w:sz w:val="16"/>
        </w:rPr>
        <w:t xml:space="preserve">. </w:t>
      </w:r>
      <w:r w:rsidRPr="00EA4C4A">
        <w:rPr>
          <w:highlight w:val="green"/>
          <w:u w:val="single"/>
        </w:rPr>
        <w:t>Conflict among democracies is pathological</w:t>
      </w:r>
      <w:r w:rsidRPr="00EA4C4A">
        <w:rPr>
          <w:sz w:val="16"/>
        </w:rPr>
        <w:t xml:space="preserve"> when democracies are scarce and vulnerable. </w:t>
      </w:r>
      <w:r w:rsidRPr="00EA4C4A">
        <w:rPr>
          <w:highlight w:val="green"/>
          <w:u w:val="single"/>
        </w:rPr>
        <w:t>As democracies become more common</w:t>
      </w:r>
      <w:r w:rsidRPr="00EA4C4A">
        <w:rPr>
          <w:sz w:val="16"/>
        </w:rPr>
        <w:t xml:space="preserve">, however, preference heterogeneity increases, while </w:t>
      </w:r>
      <w:r w:rsidRPr="00EA4C4A">
        <w:rPr>
          <w:highlight w:val="green"/>
          <w:u w:val="single"/>
        </w:rPr>
        <w:t>the need to cooperate declines</w:t>
      </w:r>
      <w:r w:rsidRPr="00EA4C4A">
        <w:rPr>
          <w:sz w:val="16"/>
        </w:rPr>
        <w:t xml:space="preserve">. </w:t>
      </w:r>
      <w:r w:rsidRPr="00EA4C4A">
        <w:rPr>
          <w:highlight w:val="green"/>
          <w:u w:val="single"/>
        </w:rPr>
        <w:t>This dynamic is</w:t>
      </w:r>
      <w:r w:rsidRPr="00EA4C4A">
        <w:rPr>
          <w:u w:val="single"/>
        </w:rPr>
        <w:t xml:space="preserve"> so </w:t>
      </w:r>
      <w:r w:rsidRPr="00EA4C4A">
        <w:rPr>
          <w:highlight w:val="green"/>
          <w:u w:val="single"/>
        </w:rPr>
        <w:t>common</w:t>
      </w:r>
      <w:r w:rsidRPr="00EA4C4A">
        <w:rPr>
          <w:sz w:val="16"/>
        </w:rPr>
        <w:t xml:space="preserve"> as to escape conscious attention among international relations researchers. Biologists note that intraspecies competition ebbs with growing threats from other species (Zuk and Kolluru 1998). </w:t>
      </w:r>
      <w:r w:rsidRPr="00EA4C4A">
        <w:rPr>
          <w:u w:val="single"/>
        </w:rPr>
        <w:t>Railroad collusion increased with the emergence of other forms of transit</w:t>
      </w:r>
      <w:r w:rsidRPr="00EA4C4A">
        <w:rPr>
          <w:sz w:val="16"/>
        </w:rPr>
        <w:t xml:space="preserve"> (Conant 1962). </w:t>
      </w:r>
      <w:r w:rsidRPr="00EA4C4A">
        <w:rPr>
          <w:highlight w:val="green"/>
          <w:u w:val="single"/>
        </w:rPr>
        <w:t>Alliances and identities form or collapse conditional on an “other</w:t>
      </w:r>
      <w:r w:rsidRPr="00EA4C4A">
        <w:rPr>
          <w:u w:val="single"/>
        </w:rPr>
        <w:t xml:space="preserve">” </w:t>
      </w:r>
      <w:r w:rsidRPr="00EA4C4A">
        <w:rPr>
          <w:sz w:val="16"/>
        </w:rPr>
        <w:t xml:space="preserve">(Walt 1987; Wendt 1992). </w:t>
      </w:r>
      <w:r w:rsidRPr="00EA4C4A">
        <w:rPr>
          <w:highlight w:val="green"/>
          <w:u w:val="single"/>
        </w:rPr>
        <w:t>Notions of democratic cooperation</w:t>
      </w:r>
      <w:r w:rsidRPr="00EA4C4A">
        <w:rPr>
          <w:u w:val="single"/>
        </w:rPr>
        <w:t xml:space="preserve"> and identity have </w:t>
      </w:r>
      <w:r w:rsidRPr="00EA4C4A">
        <w:rPr>
          <w:highlight w:val="green"/>
          <w:u w:val="single"/>
        </w:rPr>
        <w:t>already become more varied</w:t>
      </w:r>
      <w:r w:rsidRPr="00EA4C4A">
        <w:rPr>
          <w:sz w:val="16"/>
        </w:rPr>
        <w:t xml:space="preserve"> as democracy has become more common (Zakaria 1997). Our analysis has implications for the broader logic of cleavages and the activation of political identities. Rather than an end- point for history (Fukuyama 1992), or the beginning of an end (Marx 1957[1867</w:t>
      </w:r>
      <w:proofErr w:type="gramStart"/>
      <w:r w:rsidRPr="00EA4C4A">
        <w:rPr>
          <w:sz w:val="16"/>
        </w:rPr>
        <w:t>,1885,1894</w:t>
      </w:r>
      <w:proofErr w:type="gramEnd"/>
      <w:r w:rsidRPr="00EA4C4A">
        <w:rPr>
          <w:sz w:val="16"/>
        </w:rPr>
        <w:t xml:space="preserve">]; Wendt 1999), </w:t>
      </w:r>
      <w:r w:rsidRPr="00EA4C4A">
        <w:rPr>
          <w:highlight w:val="green"/>
          <w:u w:val="single"/>
        </w:rPr>
        <w:t>our age may be</w:t>
      </w:r>
      <w:r w:rsidRPr="00EA4C4A">
        <w:rPr>
          <w:u w:val="single"/>
        </w:rPr>
        <w:t xml:space="preserve"> yet </w:t>
      </w:r>
      <w:r w:rsidRPr="00EA4C4A">
        <w:rPr>
          <w:highlight w:val="green"/>
          <w:u w:val="single"/>
        </w:rPr>
        <w:t>another interlude</w:t>
      </w:r>
      <w:r w:rsidRPr="00EA4C4A">
        <w:rPr>
          <w:u w:val="single"/>
        </w:rPr>
        <w:t xml:space="preserve"> </w:t>
      </w:r>
      <w:r w:rsidRPr="00EA4C4A">
        <w:rPr>
          <w:highlight w:val="green"/>
          <w:u w:val="single"/>
        </w:rPr>
        <w:t>before history repeats itself</w:t>
      </w:r>
      <w:r w:rsidRPr="00EA4C4A">
        <w:rPr>
          <w:u w:val="single"/>
        </w:rPr>
        <w:t xml:space="preserve"> “all over again.</w:t>
      </w:r>
      <w:r w:rsidRPr="00EA4C4A">
        <w:rPr>
          <w:sz w:val="16"/>
        </w:rPr>
        <w:t>” States, like groups and individuals, have numerous identities. Regime differences will be more or less salient depending on ecological conditions and on the identity and behavior of other states. Our research also reflects growing interest in integrating systemic and dyadic theories and empirical models (Harrison 2002).</w:t>
      </w:r>
    </w:p>
    <w:p w:rsidR="00CA1173" w:rsidRPr="00EA4C4A" w:rsidRDefault="00CA1173" w:rsidP="00CA1173">
      <w:pPr>
        <w:rPr>
          <w:rStyle w:val="Style13ptBold"/>
        </w:rPr>
      </w:pPr>
    </w:p>
    <w:p w:rsidR="00CA1173" w:rsidRPr="00EA4C4A" w:rsidRDefault="00CA1173" w:rsidP="00CA1173">
      <w:pPr>
        <w:pStyle w:val="Heading4"/>
      </w:pPr>
      <w:r w:rsidRPr="00EA4C4A">
        <w:t>No Democratic peace, most comprehensive studies agree, Autocratic peace leads to peaceful interactions</w:t>
      </w:r>
    </w:p>
    <w:p w:rsidR="00CA1173" w:rsidRPr="00EA4C4A" w:rsidRDefault="00CA1173" w:rsidP="00CA1173">
      <w:pPr>
        <w:rPr>
          <w:rStyle w:val="Style13ptBold"/>
        </w:rPr>
      </w:pPr>
      <w:r w:rsidRPr="00EA4C4A">
        <w:rPr>
          <w:rStyle w:val="Style13ptBold"/>
        </w:rPr>
        <w:t>Gartzke and Weisiger 13</w:t>
      </w:r>
    </w:p>
    <w:p w:rsidR="00CA1173" w:rsidRPr="00EA4C4A" w:rsidRDefault="00CA1173" w:rsidP="00CA1173">
      <w:r w:rsidRPr="00EA4C4A">
        <w:t>(Erik, University of California, and Alex 2013, University of Pennsylvania. “Permanent Friends? Dynamic Difference and the Democratic Peace” http://pages.ucsd.edu/~egartzke/publications/gartzke_weisiger_isq_2013.pdf//ER)</w:t>
      </w:r>
    </w:p>
    <w:p w:rsidR="00CA1173" w:rsidRPr="00EA4C4A" w:rsidRDefault="00CA1173" w:rsidP="00CA1173">
      <w:pPr>
        <w:rPr>
          <w:rStyle w:val="Style13ptBold"/>
          <w:b w:val="0"/>
          <w:sz w:val="16"/>
        </w:rPr>
      </w:pPr>
      <w:r w:rsidRPr="00EA4C4A">
        <w:rPr>
          <w:sz w:val="16"/>
        </w:rPr>
        <w:t>The “</w:t>
      </w:r>
      <w:r w:rsidRPr="00EA4C4A">
        <w:rPr>
          <w:highlight w:val="green"/>
          <w:u w:val="single"/>
        </w:rPr>
        <w:t>autocratic peace” involves</w:t>
      </w:r>
      <w:r w:rsidRPr="00EA4C4A">
        <w:rPr>
          <w:u w:val="single"/>
        </w:rPr>
        <w:t xml:space="preserve"> a class of arguments about the </w:t>
      </w:r>
      <w:r w:rsidRPr="00EA4C4A">
        <w:rPr>
          <w:highlight w:val="green"/>
          <w:u w:val="single"/>
        </w:rPr>
        <w:t>conflictual consequences of regime similarity and difference</w:t>
      </w:r>
      <w:r w:rsidRPr="00EA4C4A">
        <w:rPr>
          <w:sz w:val="16"/>
        </w:rPr>
        <w:t xml:space="preserve">. Theories disagree over whether democratic and autocratic relations are distinct or equivalent. </w:t>
      </w:r>
      <w:r w:rsidRPr="00EA4C4A">
        <w:rPr>
          <w:u w:val="single"/>
        </w:rPr>
        <w:t xml:space="preserve">Early </w:t>
      </w:r>
      <w:r w:rsidRPr="00EA4C4A">
        <w:rPr>
          <w:highlight w:val="green"/>
          <w:u w:val="single"/>
        </w:rPr>
        <w:t>studies</w:t>
      </w:r>
      <w:r w:rsidRPr="00EA4C4A">
        <w:rPr>
          <w:u w:val="single"/>
        </w:rPr>
        <w:t xml:space="preserve"> of the autocratic peace </w:t>
      </w:r>
      <w:r w:rsidRPr="00EA4C4A">
        <w:rPr>
          <w:highlight w:val="green"/>
          <w:u w:val="single"/>
        </w:rPr>
        <w:t>typically focused on certain</w:t>
      </w:r>
      <w:r w:rsidRPr="00EA4C4A">
        <w:rPr>
          <w:u w:val="single"/>
        </w:rPr>
        <w:t xml:space="preserve"> geographic </w:t>
      </w:r>
      <w:r w:rsidRPr="00EA4C4A">
        <w:rPr>
          <w:highlight w:val="green"/>
          <w:u w:val="single"/>
        </w:rPr>
        <w:t>regions</w:t>
      </w:r>
      <w:r w:rsidRPr="00EA4C4A">
        <w:rPr>
          <w:sz w:val="16"/>
        </w:rPr>
        <w:t xml:space="preserve">. </w:t>
      </w:r>
      <w:r w:rsidRPr="00EA4C4A">
        <w:rPr>
          <w:highlight w:val="green"/>
          <w:u w:val="single"/>
        </w:rPr>
        <w:t>Despite having little democracy</w:t>
      </w:r>
      <w:r w:rsidRPr="00EA4C4A">
        <w:rPr>
          <w:u w:val="single"/>
        </w:rPr>
        <w:t xml:space="preserve">, </w:t>
      </w:r>
      <w:r w:rsidRPr="00EA4C4A">
        <w:rPr>
          <w:highlight w:val="green"/>
          <w:u w:val="single"/>
        </w:rPr>
        <w:t>low levels of economic development</w:t>
      </w:r>
      <w:r w:rsidRPr="00EA4C4A">
        <w:rPr>
          <w:u w:val="single"/>
        </w:rPr>
        <w:t xml:space="preserve">, </w:t>
      </w:r>
      <w:r w:rsidRPr="00EA4C4A">
        <w:rPr>
          <w:highlight w:val="green"/>
          <w:u w:val="single"/>
        </w:rPr>
        <w:t>arbitrary national borders</w:t>
      </w:r>
      <w:r w:rsidRPr="00EA4C4A">
        <w:rPr>
          <w:u w:val="single"/>
        </w:rPr>
        <w:t xml:space="preserve">, </w:t>
      </w:r>
      <w:r w:rsidRPr="00EA4C4A">
        <w:rPr>
          <w:highlight w:val="green"/>
          <w:u w:val="single"/>
        </w:rPr>
        <w:t>and widespread civil conflict</w:t>
      </w:r>
      <w:r w:rsidRPr="00EA4C4A">
        <w:rPr>
          <w:u w:val="single"/>
        </w:rPr>
        <w:t xml:space="preserve">, </w:t>
      </w:r>
      <w:r w:rsidRPr="00EA4C4A">
        <w:rPr>
          <w:highlight w:val="green"/>
          <w:u w:val="single"/>
        </w:rPr>
        <w:t>Africa</w:t>
      </w:r>
      <w:r w:rsidRPr="00EA4C4A">
        <w:rPr>
          <w:u w:val="single"/>
        </w:rPr>
        <w:t xml:space="preserve"> </w:t>
      </w:r>
      <w:r w:rsidRPr="00EA4C4A">
        <w:rPr>
          <w:highlight w:val="green"/>
          <w:u w:val="single"/>
        </w:rPr>
        <w:t>experiences</w:t>
      </w:r>
      <w:r w:rsidRPr="00EA4C4A">
        <w:rPr>
          <w:u w:val="single"/>
        </w:rPr>
        <w:t xml:space="preserve"> surprisingly </w:t>
      </w:r>
      <w:r w:rsidRPr="00EA4C4A">
        <w:rPr>
          <w:highlight w:val="green"/>
          <w:u w:val="single"/>
        </w:rPr>
        <w:t>little interstate war</w:t>
      </w:r>
      <w:r w:rsidRPr="00EA4C4A">
        <w:rPr>
          <w:sz w:val="16"/>
        </w:rPr>
        <w:t xml:space="preserve">. </w:t>
      </w:r>
      <w:r w:rsidRPr="00EA4C4A">
        <w:rPr>
          <w:highlight w:val="green"/>
          <w:u w:val="single"/>
        </w:rPr>
        <w:t>Several</w:t>
      </w:r>
      <w:r w:rsidRPr="00EA4C4A">
        <w:rPr>
          <w:u w:val="single"/>
        </w:rPr>
        <w:t xml:space="preserve"> </w:t>
      </w:r>
      <w:r w:rsidRPr="00EA4C4A">
        <w:rPr>
          <w:highlight w:val="green"/>
          <w:u w:val="single"/>
        </w:rPr>
        <w:t>studies</w:t>
      </w:r>
      <w:r w:rsidRPr="00EA4C4A">
        <w:rPr>
          <w:u w:val="single"/>
        </w:rPr>
        <w:t xml:space="preserve"> </w:t>
      </w:r>
      <w:r w:rsidRPr="00EA4C4A">
        <w:rPr>
          <w:highlight w:val="green"/>
          <w:u w:val="single"/>
        </w:rPr>
        <w:t>attribute</w:t>
      </w:r>
      <w:r w:rsidRPr="00EA4C4A">
        <w:rPr>
          <w:u w:val="single"/>
        </w:rPr>
        <w:t xml:space="preserve"> the “</w:t>
      </w:r>
      <w:r w:rsidRPr="00EA4C4A">
        <w:rPr>
          <w:highlight w:val="green"/>
          <w:u w:val="single"/>
        </w:rPr>
        <w:t>African peace” to historical norms</w:t>
      </w:r>
      <w:r w:rsidRPr="00EA4C4A">
        <w:rPr>
          <w:sz w:val="16"/>
        </w:rPr>
        <w:t xml:space="preserve"> and to the strategic behavior of insecure leaders who recognized that challenging existing borders invites continental war while encouraging secessionist movements risks reciprocal meddling in the country’s own domestic6affairs (Jackson and Rosberg 1982; Herbst 1989, 1990). </w:t>
      </w:r>
      <w:r w:rsidRPr="00EA4C4A">
        <w:rPr>
          <w:highlight w:val="green"/>
          <w:u w:val="single"/>
        </w:rPr>
        <w:t>However</w:t>
      </w:r>
      <w:r w:rsidRPr="00EA4C4A">
        <w:rPr>
          <w:u w:val="single"/>
        </w:rPr>
        <w:t xml:space="preserve">, </w:t>
      </w:r>
      <w:r w:rsidRPr="00EA4C4A">
        <w:rPr>
          <w:highlight w:val="green"/>
          <w:u w:val="single"/>
        </w:rPr>
        <w:t>these arguments fail to address tensions between individual</w:t>
      </w:r>
      <w:r w:rsidRPr="00EA4C4A">
        <w:rPr>
          <w:sz w:val="16"/>
        </w:rPr>
        <w:t xml:space="preserve"> (state, leader) </w:t>
      </w:r>
      <w:r w:rsidRPr="00EA4C4A">
        <w:rPr>
          <w:highlight w:val="green"/>
          <w:u w:val="single"/>
        </w:rPr>
        <w:t>interests and social goods</w:t>
      </w:r>
      <w:r w:rsidRPr="00EA4C4A">
        <w:rPr>
          <w:sz w:val="16"/>
        </w:rPr>
        <w:t xml:space="preserve">. The security dilemma implies precisely that leaders act aggressively despite lacking revisionist objectives (Jervis 1978). Initial statistical evidence of an autocratic peace emerged in a negative form with the observation that mixed democratic–autocratic dyads are more conflict prone than either jointly democratic or jointly autocratic dyads (Gleditsch and Hegre 1997; Raknerud and Hegre 1997). Studies have sought systematic evidence for or against an autocratic peace. Oren and Hays (1997) evaluate several data sets, finding that autocracies are less war prone than democracy–autocracy pairs. Indeed, they find that socialist countries with advanced industrialized economies are more peaceful than democracies. Werner (2000) finds an effect of political similarity that coexists with the widely recognized effect of joint democracy. She attributes the result to shared preferences arising from a reduced likelihood of disputes over domestic politics. Peceny, Beer and Sanchez-Terry (2002) break down the broad category of autocracy into multiple subgroups and find evidence that shared autocratic type (personalistic dictatorships, single-party regimes, or military juntas) reduces conflict, although the observed effects are less pronounced than for joint democracy. </w:t>
      </w:r>
      <w:r w:rsidRPr="00EA4C4A">
        <w:rPr>
          <w:highlight w:val="green"/>
          <w:u w:val="single"/>
        </w:rPr>
        <w:t>Henderson</w:t>
      </w:r>
      <w:r w:rsidRPr="00EA4C4A">
        <w:rPr>
          <w:u w:val="single"/>
        </w:rPr>
        <w:t xml:space="preserve"> (2002) </w:t>
      </w:r>
      <w:r w:rsidRPr="00EA4C4A">
        <w:rPr>
          <w:highlight w:val="green"/>
          <w:u w:val="single"/>
        </w:rPr>
        <w:t>goes further</w:t>
      </w:r>
      <w:r w:rsidRPr="00EA4C4A">
        <w:rPr>
          <w:u w:val="single"/>
        </w:rPr>
        <w:t xml:space="preserve"> by </w:t>
      </w:r>
      <w:r w:rsidRPr="00EA4C4A">
        <w:rPr>
          <w:highlight w:val="green"/>
          <w:u w:val="single"/>
        </w:rPr>
        <w:t>arguing</w:t>
      </w:r>
      <w:r w:rsidRPr="00EA4C4A">
        <w:rPr>
          <w:u w:val="single"/>
        </w:rPr>
        <w:t xml:space="preserve"> that </w:t>
      </w:r>
      <w:r w:rsidRPr="00EA4C4A">
        <w:rPr>
          <w:highlight w:val="green"/>
          <w:u w:val="single"/>
        </w:rPr>
        <w:t>there is no</w:t>
      </w:r>
      <w:r w:rsidRPr="00EA4C4A">
        <w:rPr>
          <w:u w:val="single"/>
        </w:rPr>
        <w:t xml:space="preserve"> empirically verifiable </w:t>
      </w:r>
      <w:r w:rsidRPr="00EA4C4A">
        <w:rPr>
          <w:highlight w:val="green"/>
          <w:u w:val="single"/>
        </w:rPr>
        <w:t>democratic peace</w:t>
      </w:r>
      <w:r w:rsidRPr="00EA4C4A">
        <w:rPr>
          <w:sz w:val="16"/>
        </w:rPr>
        <w:t xml:space="preserve">. Instead, political dissimilarity causes conflict. </w:t>
      </w:r>
      <w:r w:rsidRPr="00EA4C4A">
        <w:rPr>
          <w:highlight w:val="green"/>
          <w:u w:val="single"/>
        </w:rPr>
        <w:t>Souva</w:t>
      </w:r>
      <w:r w:rsidRPr="00EA4C4A">
        <w:rPr>
          <w:u w:val="single"/>
        </w:rPr>
        <w:t xml:space="preserve"> (2004) </w:t>
      </w:r>
      <w:r w:rsidRPr="00EA4C4A">
        <w:rPr>
          <w:highlight w:val="green"/>
          <w:u w:val="single"/>
        </w:rPr>
        <w:t>argues</w:t>
      </w:r>
      <w:r w:rsidRPr="00EA4C4A">
        <w:rPr>
          <w:u w:val="single"/>
        </w:rPr>
        <w:t xml:space="preserve"> </w:t>
      </w:r>
      <w:r w:rsidRPr="00EA4C4A">
        <w:rPr>
          <w:highlight w:val="green"/>
          <w:u w:val="single"/>
        </w:rPr>
        <w:t>and finds</w:t>
      </w:r>
      <w:r w:rsidRPr="00EA4C4A">
        <w:rPr>
          <w:u w:val="single"/>
        </w:rPr>
        <w:t xml:space="preserve"> that </w:t>
      </w:r>
      <w:r w:rsidRPr="00EA4C4A">
        <w:rPr>
          <w:highlight w:val="green"/>
          <w:u w:val="single"/>
        </w:rPr>
        <w:t>similarity</w:t>
      </w:r>
      <w:r w:rsidRPr="00EA4C4A">
        <w:rPr>
          <w:u w:val="single"/>
        </w:rPr>
        <w:t xml:space="preserve"> </w:t>
      </w:r>
      <w:r w:rsidRPr="00EA4C4A">
        <w:rPr>
          <w:highlight w:val="green"/>
          <w:u w:val="single"/>
        </w:rPr>
        <w:t>of</w:t>
      </w:r>
      <w:r w:rsidRPr="00EA4C4A">
        <w:rPr>
          <w:u w:val="single"/>
        </w:rPr>
        <w:t xml:space="preserve"> both </w:t>
      </w:r>
      <w:r w:rsidRPr="00EA4C4A">
        <w:rPr>
          <w:highlight w:val="green"/>
          <w:u w:val="single"/>
        </w:rPr>
        <w:t>political and economic</w:t>
      </w:r>
      <w:r w:rsidRPr="00EA4C4A">
        <w:rPr>
          <w:u w:val="single"/>
        </w:rPr>
        <w:t xml:space="preserve"> institutions </w:t>
      </w:r>
      <w:r w:rsidRPr="00EA4C4A">
        <w:rPr>
          <w:highlight w:val="green"/>
          <w:u w:val="single"/>
        </w:rPr>
        <w:t>encourages</w:t>
      </w:r>
      <w:r w:rsidRPr="00EA4C4A">
        <w:rPr>
          <w:u w:val="single"/>
        </w:rPr>
        <w:t xml:space="preserve"> </w:t>
      </w:r>
      <w:r w:rsidRPr="00EA4C4A">
        <w:rPr>
          <w:highlight w:val="green"/>
          <w:u w:val="single"/>
        </w:rPr>
        <w:t>peace</w:t>
      </w:r>
      <w:r w:rsidRPr="00EA4C4A">
        <w:rPr>
          <w:u w:val="single"/>
        </w:rPr>
        <w:t xml:space="preserve">. </w:t>
      </w:r>
      <w:r w:rsidRPr="00EA4C4A">
        <w:rPr>
          <w:highlight w:val="green"/>
          <w:u w:val="single"/>
        </w:rPr>
        <w:t>In the most sophisticated analysis to date</w:t>
      </w:r>
      <w:r w:rsidRPr="00EA4C4A">
        <w:rPr>
          <w:u w:val="single"/>
        </w:rPr>
        <w:t xml:space="preserve">, </w:t>
      </w:r>
      <w:r w:rsidRPr="00EA4C4A">
        <w:rPr>
          <w:highlight w:val="green"/>
          <w:u w:val="single"/>
        </w:rPr>
        <w:t>Bennett</w:t>
      </w:r>
      <w:r w:rsidRPr="00EA4C4A">
        <w:rPr>
          <w:u w:val="single"/>
        </w:rPr>
        <w:t xml:space="preserve"> (2006) </w:t>
      </w:r>
      <w:r w:rsidRPr="00EA4C4A">
        <w:rPr>
          <w:highlight w:val="green"/>
          <w:u w:val="single"/>
        </w:rPr>
        <w:t>finds</w:t>
      </w:r>
      <w:r w:rsidRPr="00EA4C4A">
        <w:rPr>
          <w:u w:val="single"/>
        </w:rPr>
        <w:t xml:space="preserve"> a </w:t>
      </w:r>
      <w:r w:rsidRPr="00EA4C4A">
        <w:rPr>
          <w:highlight w:val="green"/>
          <w:u w:val="single"/>
        </w:rPr>
        <w:t>robust autocratic peace</w:t>
      </w:r>
      <w:r w:rsidRPr="00EA4C4A">
        <w:rPr>
          <w:u w:val="single"/>
        </w:rPr>
        <w:t xml:space="preserve">, though </w:t>
      </w:r>
      <w:r w:rsidRPr="00EA4C4A">
        <w:rPr>
          <w:highlight w:val="green"/>
          <w:u w:val="single"/>
        </w:rPr>
        <w:t>the effect is</w:t>
      </w:r>
      <w:r w:rsidRPr="00EA4C4A">
        <w:rPr>
          <w:u w:val="single"/>
        </w:rPr>
        <w:t xml:space="preserve"> smaller than for joint democracy and </w:t>
      </w:r>
      <w:r w:rsidRPr="00EA4C4A">
        <w:rPr>
          <w:highlight w:val="green"/>
          <w:u w:val="single"/>
        </w:rPr>
        <w:t>limited to coherent autocratic regimes</w:t>
      </w:r>
      <w:r w:rsidRPr="00EA4C4A">
        <w:rPr>
          <w:sz w:val="16"/>
        </w:rPr>
        <w:t xml:space="preserve">. Petersen (2004), in contrast, uses an alternate categorization of autocracy and finds no support for the claim that similarity prevents or limits conflict. Still, </w:t>
      </w:r>
      <w:r w:rsidRPr="00EA4C4A">
        <w:rPr>
          <w:rStyle w:val="StyleUnderline"/>
        </w:rPr>
        <w:t>the bulk of evidence suggests that similar polities are associated with relative peace, even among non-democracies.</w:t>
      </w:r>
      <w:r w:rsidRPr="00EA4C4A">
        <w:rPr>
          <w:sz w:val="16"/>
        </w:rPr>
        <w:t xml:space="preserve"> </w:t>
      </w:r>
      <w:r w:rsidRPr="00EA4C4A">
        <w:rPr>
          <w:rStyle w:val="StyleUnderline"/>
        </w:rPr>
        <w:t xml:space="preserve">The </w:t>
      </w:r>
      <w:r w:rsidRPr="00EA4C4A">
        <w:rPr>
          <w:rStyle w:val="StyleUnderline"/>
          <w:highlight w:val="green"/>
        </w:rPr>
        <w:t>autocratic peace</w:t>
      </w:r>
      <w:r w:rsidRPr="00EA4C4A">
        <w:rPr>
          <w:rStyle w:val="StyleUnderline"/>
        </w:rPr>
        <w:t xml:space="preserve"> </w:t>
      </w:r>
      <w:r w:rsidRPr="00EA4C4A">
        <w:rPr>
          <w:rStyle w:val="StyleUnderline"/>
          <w:highlight w:val="green"/>
        </w:rPr>
        <w:t>poses</w:t>
      </w:r>
      <w:r w:rsidRPr="00EA4C4A">
        <w:rPr>
          <w:rStyle w:val="StyleUnderline"/>
        </w:rPr>
        <w:t xml:space="preserve"> unique </w:t>
      </w:r>
      <w:r w:rsidRPr="00EA4C4A">
        <w:rPr>
          <w:rStyle w:val="StyleUnderline"/>
          <w:highlight w:val="green"/>
        </w:rPr>
        <w:t>challenges for democratic peace theories</w:t>
      </w:r>
      <w:r w:rsidRPr="00EA4C4A">
        <w:rPr>
          <w:sz w:val="16"/>
        </w:rPr>
        <w:t xml:space="preserve">. </w:t>
      </w:r>
      <w:r w:rsidRPr="00EA4C4A">
        <w:rPr>
          <w:rStyle w:val="StyleUnderline"/>
        </w:rPr>
        <w:t>Given that the democratic peace highlights apparently unique characteristics of joint democracy</w:t>
      </w:r>
      <w:r w:rsidRPr="00EA4C4A">
        <w:rPr>
          <w:sz w:val="16"/>
        </w:rPr>
        <w:t xml:space="preserve">, many explanations are predicated on attributes found only in democratic regimes. </w:t>
      </w:r>
      <w:r w:rsidRPr="00EA4C4A">
        <w:rPr>
          <w:rStyle w:val="StyleUnderline"/>
        </w:rPr>
        <w:t xml:space="preserve">An </w:t>
      </w:r>
      <w:r w:rsidRPr="00EA4C4A">
        <w:rPr>
          <w:rStyle w:val="StyleUnderline"/>
          <w:highlight w:val="green"/>
        </w:rPr>
        <w:t>autocratic peace implies</w:t>
      </w:r>
      <w:r w:rsidRPr="00EA4C4A">
        <w:rPr>
          <w:rStyle w:val="StyleUnderline"/>
        </w:rPr>
        <w:t xml:space="preserve"> that </w:t>
      </w:r>
      <w:r w:rsidRPr="00EA4C4A">
        <w:rPr>
          <w:rStyle w:val="StyleUnderline"/>
          <w:highlight w:val="green"/>
        </w:rPr>
        <w:t>scholars</w:t>
      </w:r>
      <w:r w:rsidRPr="00EA4C4A">
        <w:rPr>
          <w:rStyle w:val="StyleUnderline"/>
        </w:rPr>
        <w:t xml:space="preserve"> </w:t>
      </w:r>
      <w:r w:rsidRPr="00EA4C4A">
        <w:rPr>
          <w:rStyle w:val="StyleUnderline"/>
          <w:highlight w:val="green"/>
        </w:rPr>
        <w:t>should focus on corollaries or consequences of shared regime</w:t>
      </w:r>
      <w:r w:rsidRPr="00EA4C4A">
        <w:rPr>
          <w:rStyle w:val="StyleUnderline"/>
        </w:rPr>
        <w:t xml:space="preserve"> type</w:t>
      </w:r>
      <w:r w:rsidRPr="00EA4C4A">
        <w:rPr>
          <w:sz w:val="16"/>
        </w:rPr>
        <w:t xml:space="preserve">, in addition to, or perhaps 1even instead of democracy. In this context, arguments about democratic norms (Maoz and Russett 1993; Dixon 12 1994), improved democratic signaling ability (Fearon 1994; 13 Schultz 1998, 1999, 2001), the peculiar incentives imposed on leaders by democratic institutions (Bueno de Mesquita 15 et al. 1999, 2003), and democratic learning (Cederman 16 2001a) all invite additional scrutiny. </w:t>
      </w:r>
      <w:r w:rsidRPr="00EA4C4A">
        <w:rPr>
          <w:rStyle w:val="StyleUnderline"/>
        </w:rPr>
        <w:t xml:space="preserve">While it is theoretically possible that a democratic peace and an autocratic peace could arise from independent causal processes, </w:t>
      </w:r>
      <w:r w:rsidRPr="00EA4C4A">
        <w:rPr>
          <w:rStyle w:val="StyleUnderline"/>
          <w:highlight w:val="green"/>
        </w:rPr>
        <w:t>logical elegance and</w:t>
      </w:r>
      <w:r w:rsidRPr="00EA4C4A">
        <w:rPr>
          <w:rStyle w:val="StyleUnderline"/>
        </w:rPr>
        <w:t xml:space="preserve"> the </w:t>
      </w:r>
      <w:r w:rsidRPr="00EA4C4A">
        <w:rPr>
          <w:rStyle w:val="StyleUnderline"/>
          <w:highlight w:val="green"/>
        </w:rPr>
        <w:t>empirical similarities</w:t>
      </w:r>
      <w:r w:rsidRPr="00EA4C4A">
        <w:rPr>
          <w:rStyle w:val="StyleUnderline"/>
        </w:rPr>
        <w:t xml:space="preserve"> </w:t>
      </w:r>
      <w:r w:rsidRPr="00EA4C4A">
        <w:rPr>
          <w:rStyle w:val="StyleUnderline"/>
          <w:highlight w:val="green"/>
        </w:rPr>
        <w:t>inherent in shared regime</w:t>
      </w:r>
      <w:r w:rsidRPr="00EA4C4A">
        <w:rPr>
          <w:rStyle w:val="StyleUnderline"/>
        </w:rPr>
        <w:t xml:space="preserve"> </w:t>
      </w:r>
      <w:r w:rsidRPr="00EA4C4A">
        <w:rPr>
          <w:rStyle w:val="StyleUnderline"/>
          <w:highlight w:val="green"/>
        </w:rPr>
        <w:t>type</w:t>
      </w:r>
      <w:r w:rsidRPr="00EA4C4A">
        <w:rPr>
          <w:rStyle w:val="StyleUnderline"/>
        </w:rPr>
        <w:t xml:space="preserve"> </w:t>
      </w:r>
      <w:r w:rsidRPr="00EA4C4A">
        <w:rPr>
          <w:rStyle w:val="StyleUnderline"/>
          <w:highlight w:val="green"/>
        </w:rPr>
        <w:t>provide</w:t>
      </w:r>
      <w:r w:rsidRPr="00EA4C4A">
        <w:rPr>
          <w:rStyle w:val="StyleUnderline"/>
        </w:rPr>
        <w:t xml:space="preserve"> </w:t>
      </w:r>
      <w:r w:rsidRPr="00EA4C4A">
        <w:rPr>
          <w:rStyle w:val="StyleUnderline"/>
          <w:highlight w:val="green"/>
        </w:rPr>
        <w:t>cause to explore theoretical arguments</w:t>
      </w:r>
      <w:r w:rsidRPr="00EA4C4A">
        <w:rPr>
          <w:rStyle w:val="StyleUnderline"/>
        </w:rPr>
        <w:t xml:space="preserve"> that spring from regime similarity</w:t>
      </w:r>
      <w:r w:rsidRPr="00EA4C4A">
        <w:rPr>
          <w:sz w:val="16"/>
        </w:rPr>
        <w:t xml:space="preserve"> in general. Another source of novel empirical variation for second-generation democratic peace research involves temporal dynamics in the relationship between regime type and conflict behavior. Cederman (2001a) raised this possibility in arguing that an appropriate interpretation of </w:t>
      </w:r>
      <w:r w:rsidRPr="00EA4C4A">
        <w:rPr>
          <w:rStyle w:val="StyleUnderline"/>
          <w:sz w:val="16"/>
        </w:rPr>
        <w:t>Kant requires viewing the democratic peace as a macro-historical learning process in which the effects of the democratic peace strengthened over time. Indeed, criticisms of the democratic peace often focus on “near misses</w:t>
      </w:r>
      <w:r w:rsidRPr="00EA4C4A">
        <w:rPr>
          <w:sz w:val="16"/>
        </w:rPr>
        <w:t xml:space="preserve">,” most of which occur in the nineteenth century (Layne 1994; 32 Elman 1997). </w:t>
      </w:r>
      <w:r w:rsidRPr="00EA4C4A">
        <w:rPr>
          <w:rStyle w:val="StyleUnderline"/>
        </w:rPr>
        <w:t xml:space="preserve">At the same time, however, </w:t>
      </w:r>
      <w:r w:rsidRPr="00EA4C4A">
        <w:rPr>
          <w:rStyle w:val="StyleUnderline"/>
          <w:highlight w:val="green"/>
        </w:rPr>
        <w:t>there is evidence that the democratic peace</w:t>
      </w:r>
      <w:r w:rsidRPr="00EA4C4A">
        <w:rPr>
          <w:rStyle w:val="StyleUnderline"/>
        </w:rPr>
        <w:t xml:space="preserve"> may have </w:t>
      </w:r>
      <w:r w:rsidRPr="00EA4C4A">
        <w:rPr>
          <w:rStyle w:val="StyleUnderline"/>
          <w:highlight w:val="green"/>
        </w:rPr>
        <w:t>weakened after the Cold War</w:t>
      </w:r>
      <w:r w:rsidRPr="00EA4C4A">
        <w:rPr>
          <w:sz w:val="16"/>
        </w:rPr>
        <w:t xml:space="preserve"> (Sobek, Clark and Kimball 2006; 35 Gowa 2010). Of course, such dynamic effects may be spurious, arising from failures to control for variables that trend with democracy over time (Gartzke and Weisiger 38 2012b) or even more prosaically from deficiencies in standard measures of democracy that may overstate the prevalence of democracies in earlier time periods. To the extent that they exist, however, </w:t>
      </w:r>
      <w:r w:rsidRPr="00EA4C4A">
        <w:rPr>
          <w:rStyle w:val="StyleUnderline"/>
        </w:rPr>
        <w:t>temporal dynamics in the relationship between shared regime type and conflict behavior provide another novel empirical relationship that can be used in refining theories of liberal peace</w:t>
      </w:r>
      <w:r w:rsidRPr="00EA4C4A">
        <w:rPr>
          <w:sz w:val="16"/>
        </w:rPr>
        <w:t xml:space="preserve">. </w:t>
      </w:r>
      <w:r w:rsidRPr="00EA4C4A">
        <w:rPr>
          <w:rStyle w:val="StyleUnderline"/>
        </w:rPr>
        <w:t xml:space="preserve">A third empirical characteristic of democracy that deserves mention is its distinctly non-random distribution. </w:t>
      </w:r>
      <w:r w:rsidRPr="00EA4C4A">
        <w:rPr>
          <w:rStyle w:val="StyleUnderline"/>
          <w:highlight w:val="green"/>
        </w:rPr>
        <w:t>Today, Europe is almost entirely democratic</w:t>
      </w:r>
      <w:r w:rsidRPr="00EA4C4A">
        <w:rPr>
          <w:rStyle w:val="StyleUnderline"/>
        </w:rPr>
        <w:t>; Africa and the Middle East are predominantly autocratic</w:t>
      </w:r>
      <w:r w:rsidRPr="00EA4C4A">
        <w:rPr>
          <w:sz w:val="16"/>
        </w:rPr>
        <w:t xml:space="preserve">. Indeed, it is impossible to fully explain transitions to and from democracy without reference to the regional mix of regime types (Gleditsch and Ward 2006). </w:t>
      </w:r>
      <w:r w:rsidRPr="00EA4C4A">
        <w:rPr>
          <w:rStyle w:val="StyleUnderline"/>
          <w:highlight w:val="green"/>
        </w:rPr>
        <w:t>This clustering</w:t>
      </w:r>
      <w:r w:rsidRPr="00EA4C4A">
        <w:rPr>
          <w:rStyle w:val="StyleUnderline"/>
        </w:rPr>
        <w:t xml:space="preserve"> in turn </w:t>
      </w:r>
      <w:r w:rsidRPr="00EA4C4A">
        <w:rPr>
          <w:rStyle w:val="StyleUnderline"/>
          <w:highlight w:val="green"/>
        </w:rPr>
        <w:t>influences</w:t>
      </w:r>
      <w:r w:rsidRPr="00EA4C4A">
        <w:rPr>
          <w:rStyle w:val="StyleUnderline"/>
        </w:rPr>
        <w:t xml:space="preserve"> the </w:t>
      </w:r>
      <w:r w:rsidRPr="00EA4C4A">
        <w:rPr>
          <w:rStyle w:val="StyleUnderline"/>
          <w:highlight w:val="green"/>
        </w:rPr>
        <w:t>democratic peace</w:t>
      </w:r>
      <w:r w:rsidRPr="00EA4C4A">
        <w:rPr>
          <w:rStyle w:val="StyleUnderline"/>
        </w:rPr>
        <w:t xml:space="preserve">: </w:t>
      </w:r>
      <w:r w:rsidRPr="00EA4C4A">
        <w:rPr>
          <w:rStyle w:val="StyleUnderline"/>
          <w:highlight w:val="green"/>
        </w:rPr>
        <w:t>A country may be more likely to democratize</w:t>
      </w:r>
      <w:r w:rsidRPr="00EA4C4A">
        <w:rPr>
          <w:sz w:val="16"/>
        </w:rPr>
        <w:t xml:space="preserve"> (Gleditsch 2003), </w:t>
      </w:r>
      <w:r w:rsidRPr="00EA4C4A">
        <w:rPr>
          <w:rStyle w:val="StyleUnderline"/>
          <w:highlight w:val="green"/>
        </w:rPr>
        <w:t>and</w:t>
      </w:r>
      <w:r w:rsidRPr="00EA4C4A">
        <w:rPr>
          <w:rStyle w:val="StyleUnderline"/>
        </w:rPr>
        <w:t xml:space="preserve"> a new democracy may be more likely to </w:t>
      </w:r>
      <w:r w:rsidRPr="00EA4C4A">
        <w:rPr>
          <w:rStyle w:val="StyleUnderline"/>
          <w:highlight w:val="green"/>
        </w:rPr>
        <w:t>survive</w:t>
      </w:r>
      <w:r w:rsidRPr="00EA4C4A">
        <w:rPr>
          <w:rStyle w:val="StyleUnderline"/>
        </w:rPr>
        <w:t xml:space="preserve">, </w:t>
      </w:r>
      <w:r w:rsidRPr="00EA4C4A">
        <w:rPr>
          <w:rStyle w:val="StyleUnderline"/>
          <w:highlight w:val="green"/>
        </w:rPr>
        <w:t>if the country finds itself in a democratic neighborhood</w:t>
      </w:r>
      <w:r w:rsidRPr="00EA4C4A">
        <w:rPr>
          <w:sz w:val="16"/>
        </w:rPr>
        <w:t xml:space="preserve"> (Cederman and Gleditsch 2004). Clustering by regime type is certainly appealing given the key prediction of the democratic peace; democracies should prefer democratic neighbors, as this makes conflict unlikely. </w:t>
      </w:r>
      <w:r w:rsidRPr="00EA4C4A">
        <w:rPr>
          <w:rStyle w:val="StyleUnderline"/>
        </w:rPr>
        <w:t>However, regime type clustering does not emerge in an organic fashion from conventional democratic peace theories</w:t>
      </w:r>
      <w:r w:rsidRPr="00EA4C4A">
        <w:rPr>
          <w:sz w:val="16"/>
        </w:rPr>
        <w:t xml:space="preserve">, </w:t>
      </w:r>
      <w:r w:rsidRPr="00EA4C4A">
        <w:rPr>
          <w:rStyle w:val="StyleUnderline"/>
        </w:rPr>
        <w:t>since none of the most common arguments</w:t>
      </w:r>
      <w:r w:rsidRPr="00EA4C4A">
        <w:rPr>
          <w:sz w:val="16"/>
        </w:rPr>
        <w:t xml:space="preserve"> (norms, con- straints, information, </w:t>
      </w:r>
      <w:proofErr w:type="gramStart"/>
      <w:r w:rsidRPr="00EA4C4A">
        <w:rPr>
          <w:sz w:val="16"/>
        </w:rPr>
        <w:t>identity</w:t>
      </w:r>
      <w:proofErr w:type="gramEnd"/>
      <w:r w:rsidRPr="00EA4C4A">
        <w:rPr>
          <w:sz w:val="16"/>
        </w:rPr>
        <w:t xml:space="preserve">) </w:t>
      </w:r>
      <w:r w:rsidRPr="00EA4C4A">
        <w:rPr>
          <w:rStyle w:val="StyleUnderline"/>
        </w:rPr>
        <w:t>explicitly considers geography</w:t>
      </w:r>
      <w:r w:rsidRPr="00EA4C4A">
        <w:rPr>
          <w:sz w:val="16"/>
        </w:rPr>
        <w:t xml:space="preserve">. </w:t>
      </w:r>
      <w:r w:rsidRPr="00EA4C4A">
        <w:rPr>
          <w:rStyle w:val="StyleUnderline"/>
        </w:rPr>
        <w:t xml:space="preserve">Further, </w:t>
      </w:r>
      <w:r w:rsidRPr="00EA4C4A">
        <w:rPr>
          <w:rStyle w:val="StyleUnderline"/>
          <w:highlight w:val="green"/>
        </w:rPr>
        <w:t>the rationale used to reconcile geographic clustering</w:t>
      </w:r>
      <w:r w:rsidRPr="00EA4C4A">
        <w:rPr>
          <w:rStyle w:val="StyleUnderline"/>
        </w:rPr>
        <w:t xml:space="preserve"> by regime type </w:t>
      </w:r>
      <w:r w:rsidRPr="00EA4C4A">
        <w:rPr>
          <w:rStyle w:val="StyleUnderline"/>
          <w:highlight w:val="green"/>
        </w:rPr>
        <w:t>with democratic peace theory implies</w:t>
      </w:r>
      <w:r w:rsidRPr="00EA4C4A">
        <w:rPr>
          <w:rStyle w:val="StyleUnderline"/>
        </w:rPr>
        <w:t xml:space="preserve"> precisely </w:t>
      </w:r>
      <w:r w:rsidRPr="00EA4C4A">
        <w:rPr>
          <w:rStyle w:val="StyleUnderline"/>
          <w:highlight w:val="green"/>
        </w:rPr>
        <w:t>that it is difference in regime type</w:t>
      </w:r>
      <w:r w:rsidRPr="00EA4C4A">
        <w:rPr>
          <w:rStyle w:val="StyleUnderline"/>
        </w:rPr>
        <w:t xml:space="preserve"> </w:t>
      </w:r>
      <w:r w:rsidRPr="00EA4C4A">
        <w:rPr>
          <w:rStyle w:val="StyleUnderline"/>
          <w:highlight w:val="green"/>
        </w:rPr>
        <w:t>that is</w:t>
      </w:r>
      <w:r w:rsidRPr="00EA4C4A">
        <w:rPr>
          <w:rStyle w:val="StyleUnderline"/>
        </w:rPr>
        <w:t xml:space="preserve"> particularly </w:t>
      </w:r>
      <w:r w:rsidRPr="00EA4C4A">
        <w:rPr>
          <w:rStyle w:val="StyleUnderline"/>
          <w:highlight w:val="green"/>
        </w:rPr>
        <w:t>pernicious to peace</w:t>
      </w:r>
      <w:r w:rsidRPr="00EA4C4A">
        <w:rPr>
          <w:sz w:val="16"/>
        </w:rPr>
        <w:t>. The desire of democracies to encourage or compel regime change in autocratic neighbors must mean that the security dilemma is especially intense between unlike regimes. Autocracies, in turn, must prefer autocrats as neighbors, if for no other reason than that insecure democrats incline toward undermining autocracies.</w:t>
      </w:r>
    </w:p>
    <w:p w:rsidR="00CA1173" w:rsidRPr="00EA4C4A" w:rsidRDefault="00CA1173" w:rsidP="00CA1173">
      <w:pPr>
        <w:pStyle w:val="Heading3"/>
      </w:pPr>
      <w:r w:rsidRPr="00EA4C4A">
        <w:t xml:space="preserve">Defense </w:t>
      </w:r>
    </w:p>
    <w:p w:rsidR="00CA1173" w:rsidRPr="00EA4C4A" w:rsidRDefault="00CA1173" w:rsidP="00CA1173">
      <w:pPr>
        <w:pStyle w:val="Heading4"/>
      </w:pPr>
      <w:r w:rsidRPr="00EA4C4A">
        <w:t>Democratic peace theory is false, other differences cause conflicts *Defense*</w:t>
      </w:r>
    </w:p>
    <w:p w:rsidR="00CA1173" w:rsidRPr="00EA4C4A" w:rsidRDefault="00CA1173" w:rsidP="00CA1173">
      <w:pPr>
        <w:rPr>
          <w:rStyle w:val="Style13ptBold"/>
        </w:rPr>
      </w:pPr>
      <w:r w:rsidRPr="00EA4C4A">
        <w:rPr>
          <w:rStyle w:val="Style13ptBold"/>
        </w:rPr>
        <w:t>Gartzke and Weisiger 13</w:t>
      </w:r>
    </w:p>
    <w:p w:rsidR="00CA1173" w:rsidRPr="00EA4C4A" w:rsidRDefault="00CA1173" w:rsidP="00CA1173">
      <w:pPr>
        <w:rPr>
          <w:rStyle w:val="StyleUnderline"/>
        </w:rPr>
      </w:pPr>
      <w:r w:rsidRPr="00EA4C4A">
        <w:t>(Erik, University of California, and Alex 2013, University of Pennsylvania. “Permanent Friends? Dynamic Difference and the Democratic Peace” http://pages.ucsd.edu/~egartzke/publications/gartzke_weisiger_isq_2013.pdf//ER)</w:t>
      </w:r>
    </w:p>
    <w:p w:rsidR="00CA1173" w:rsidRPr="00EA4C4A" w:rsidRDefault="00CA1173" w:rsidP="00CA1173">
      <w:pPr>
        <w:rPr>
          <w:sz w:val="16"/>
        </w:rPr>
      </w:pPr>
      <w:r w:rsidRPr="00EA4C4A">
        <w:rPr>
          <w:rStyle w:val="StyleUnderline"/>
          <w:highlight w:val="green"/>
        </w:rPr>
        <w:t>Similarity is not a guarantee of</w:t>
      </w:r>
      <w:r w:rsidRPr="00EA4C4A">
        <w:rPr>
          <w:sz w:val="16"/>
        </w:rPr>
        <w:t xml:space="preserve"> absolute or permanent </w:t>
      </w:r>
      <w:r w:rsidRPr="00EA4C4A">
        <w:rPr>
          <w:rStyle w:val="StyleUnderline"/>
          <w:highlight w:val="green"/>
        </w:rPr>
        <w:t>friendship</w:t>
      </w:r>
      <w:r w:rsidRPr="00EA4C4A">
        <w:rPr>
          <w:sz w:val="16"/>
        </w:rPr>
        <w:t xml:space="preserve">, however. To the degree that local conditions vary, or </w:t>
      </w:r>
      <w:r w:rsidRPr="00EA4C4A">
        <w:rPr>
          <w:rStyle w:val="StyleUnderline"/>
          <w:highlight w:val="green"/>
        </w:rPr>
        <w:t>when issues have strong</w:t>
      </w:r>
      <w:r w:rsidRPr="00EA4C4A">
        <w:rPr>
          <w:rStyle w:val="StyleUnderline"/>
        </w:rPr>
        <w:t xml:space="preserve"> distributional </w:t>
      </w:r>
      <w:r w:rsidRPr="00EA4C4A">
        <w:rPr>
          <w:rStyle w:val="StyleUnderline"/>
          <w:highlight w:val="green"/>
        </w:rPr>
        <w:t>implications</w:t>
      </w:r>
      <w:r w:rsidRPr="00EA4C4A">
        <w:rPr>
          <w:rStyle w:val="StyleUnderline"/>
        </w:rPr>
        <w:t xml:space="preserve">, </w:t>
      </w:r>
      <w:r w:rsidRPr="00EA4C4A">
        <w:rPr>
          <w:rStyle w:val="StyleUnderline"/>
          <w:highlight w:val="green"/>
        </w:rPr>
        <w:t>political similarity may not</w:t>
      </w:r>
      <w:r w:rsidRPr="00EA4C4A">
        <w:rPr>
          <w:rStyle w:val="StyleUnderline"/>
        </w:rPr>
        <w:t xml:space="preserve"> always </w:t>
      </w:r>
      <w:r w:rsidRPr="00EA4C4A">
        <w:rPr>
          <w:rStyle w:val="StyleUnderline"/>
          <w:highlight w:val="green"/>
        </w:rPr>
        <w:t>be enough</w:t>
      </w:r>
      <w:r w:rsidRPr="00EA4C4A">
        <w:rPr>
          <w:sz w:val="16"/>
        </w:rPr>
        <w:t xml:space="preserve">. </w:t>
      </w:r>
      <w:r w:rsidRPr="00EA4C4A">
        <w:rPr>
          <w:rStyle w:val="StyleUnderline"/>
          <w:highlight w:val="green"/>
        </w:rPr>
        <w:t>Tito and Mao</w:t>
      </w:r>
      <w:r w:rsidRPr="00EA4C4A">
        <w:rPr>
          <w:rStyle w:val="StyleUnderline"/>
        </w:rPr>
        <w:t xml:space="preserve"> found that they </w:t>
      </w:r>
      <w:r w:rsidRPr="00EA4C4A">
        <w:rPr>
          <w:rStyle w:val="StyleUnderline"/>
          <w:highlight w:val="green"/>
        </w:rPr>
        <w:t>could not cooperate with Moscow</w:t>
      </w:r>
      <w:r w:rsidRPr="00EA4C4A">
        <w:rPr>
          <w:sz w:val="16"/>
        </w:rPr>
        <w:t xml:space="preserve">, even under the banner of socialism. </w:t>
      </w:r>
      <w:r w:rsidRPr="00EA4C4A">
        <w:rPr>
          <w:rStyle w:val="StyleUnderline"/>
          <w:highlight w:val="green"/>
        </w:rPr>
        <w:t>Affinity for democracy</w:t>
      </w:r>
      <w:r w:rsidRPr="00EA4C4A">
        <w:rPr>
          <w:rStyle w:val="StyleUnderline"/>
        </w:rPr>
        <w:t xml:space="preserve"> </w:t>
      </w:r>
      <w:r w:rsidRPr="00EA4C4A">
        <w:rPr>
          <w:rStyle w:val="StyleUnderline"/>
          <w:highlight w:val="green"/>
        </w:rPr>
        <w:t>has not lead the U</w:t>
      </w:r>
      <w:r w:rsidRPr="00EA4C4A">
        <w:rPr>
          <w:rStyle w:val="StyleUnderline"/>
        </w:rPr>
        <w:t xml:space="preserve">nited </w:t>
      </w:r>
      <w:r w:rsidRPr="00EA4C4A">
        <w:rPr>
          <w:rStyle w:val="StyleUnderline"/>
          <w:highlight w:val="green"/>
        </w:rPr>
        <w:t>S</w:t>
      </w:r>
      <w:r w:rsidRPr="00EA4C4A">
        <w:rPr>
          <w:rStyle w:val="StyleUnderline"/>
        </w:rPr>
        <w:t xml:space="preserve">tates </w:t>
      </w:r>
      <w:r w:rsidRPr="00EA4C4A">
        <w:rPr>
          <w:rStyle w:val="StyleUnderline"/>
          <w:highlight w:val="green"/>
        </w:rPr>
        <w:t>to embrace</w:t>
      </w:r>
      <w:r w:rsidRPr="00EA4C4A">
        <w:rPr>
          <w:rStyle w:val="StyleUnderline"/>
        </w:rPr>
        <w:t xml:space="preserve"> leftist or </w:t>
      </w:r>
      <w:r w:rsidRPr="00EA4C4A">
        <w:rPr>
          <w:rStyle w:val="StyleUnderline"/>
          <w:highlight w:val="green"/>
        </w:rPr>
        <w:t>fundamentalist governments</w:t>
      </w:r>
      <w:r w:rsidRPr="00EA4C4A">
        <w:rPr>
          <w:sz w:val="16"/>
        </w:rPr>
        <w:t xml:space="preserve">, no matter how popular their mandates. </w:t>
      </w:r>
      <w:r w:rsidRPr="00EA4C4A">
        <w:rPr>
          <w:rStyle w:val="StyleUnderline"/>
          <w:highlight w:val="green"/>
        </w:rPr>
        <w:t>Thus, while similar politics</w:t>
      </w:r>
      <w:r w:rsidRPr="00EA4C4A">
        <w:rPr>
          <w:rStyle w:val="StyleUnderline"/>
        </w:rPr>
        <w:t xml:space="preserve"> </w:t>
      </w:r>
      <w:r w:rsidRPr="00EA4C4A">
        <w:rPr>
          <w:rStyle w:val="StyleUnderline"/>
          <w:highlight w:val="green"/>
        </w:rPr>
        <w:t>can make countries more alike</w:t>
      </w:r>
      <w:r w:rsidRPr="00EA4C4A">
        <w:rPr>
          <w:rStyle w:val="StyleUnderline"/>
        </w:rPr>
        <w:t xml:space="preserve"> on one dimension of potential conflict, </w:t>
      </w:r>
      <w:r w:rsidRPr="00EA4C4A">
        <w:rPr>
          <w:rStyle w:val="StyleUnderline"/>
          <w:highlight w:val="green"/>
        </w:rPr>
        <w:t>it cannot make them identical on</w:t>
      </w:r>
      <w:r w:rsidRPr="00EA4C4A">
        <w:rPr>
          <w:rStyle w:val="StyleUnderline"/>
        </w:rPr>
        <w:t xml:space="preserve"> other </w:t>
      </w:r>
      <w:r w:rsidRPr="00EA4C4A">
        <w:rPr>
          <w:rStyle w:val="StyleUnderline"/>
          <w:highlight w:val="green"/>
        </w:rPr>
        <w:t>dimensions</w:t>
      </w:r>
      <w:r w:rsidRPr="00EA4C4A">
        <w:rPr>
          <w:sz w:val="16"/>
        </w:rPr>
        <w:t xml:space="preserve">, and </w:t>
      </w:r>
      <w:r w:rsidRPr="00EA4C4A">
        <w:rPr>
          <w:rStyle w:val="StyleUnderline"/>
          <w:highlight w:val="green"/>
        </w:rPr>
        <w:t>even identical objectives</w:t>
      </w:r>
      <w:r w:rsidRPr="00EA4C4A">
        <w:rPr>
          <w:rStyle w:val="StyleUnderline"/>
        </w:rPr>
        <w:t xml:space="preserve"> </w:t>
      </w:r>
      <w:r w:rsidRPr="00EA4C4A">
        <w:rPr>
          <w:rStyle w:val="StyleUnderline"/>
          <w:highlight w:val="green"/>
        </w:rPr>
        <w:t>often lead to conflict when</w:t>
      </w:r>
      <w:r w:rsidRPr="00EA4C4A">
        <w:rPr>
          <w:rStyle w:val="StyleUnderline"/>
        </w:rPr>
        <w:t xml:space="preserve"> </w:t>
      </w:r>
      <w:r w:rsidRPr="00EA4C4A">
        <w:rPr>
          <w:rStyle w:val="StyleUnderline"/>
          <w:highlight w:val="green"/>
        </w:rPr>
        <w:t>payoffs cannot be shared</w:t>
      </w:r>
      <w:r w:rsidRPr="00EA4C4A">
        <w:rPr>
          <w:sz w:val="16"/>
        </w:rPr>
        <w:t xml:space="preserve">. The trade-off between malleability and incomplete transformation mean that the </w:t>
      </w:r>
      <w:r w:rsidRPr="00EA4C4A">
        <w:rPr>
          <w:rStyle w:val="StyleUnderline"/>
          <w:highlight w:val="green"/>
        </w:rPr>
        <w:t>propagation of similar regimes</w:t>
      </w:r>
      <w:r w:rsidRPr="00EA4C4A">
        <w:rPr>
          <w:rStyle w:val="StyleUnderline"/>
        </w:rPr>
        <w:t xml:space="preserve"> will </w:t>
      </w:r>
      <w:r w:rsidRPr="00EA4C4A">
        <w:rPr>
          <w:rStyle w:val="StyleUnderline"/>
          <w:highlight w:val="green"/>
        </w:rPr>
        <w:t>at most</w:t>
      </w:r>
      <w:r w:rsidRPr="00EA4C4A">
        <w:rPr>
          <w:rStyle w:val="StyleUnderline"/>
        </w:rPr>
        <w:t xml:space="preserve"> </w:t>
      </w:r>
      <w:r w:rsidRPr="00EA4C4A">
        <w:rPr>
          <w:rStyle w:val="StyleUnderline"/>
          <w:highlight w:val="green"/>
        </w:rPr>
        <w:t>only partially affect the affinity of nations</w:t>
      </w:r>
      <w:r w:rsidRPr="00EA4C4A">
        <w:rPr>
          <w:sz w:val="16"/>
        </w:rPr>
        <w:t xml:space="preserve">. </w:t>
      </w:r>
      <w:r w:rsidRPr="00EA4C4A">
        <w:rPr>
          <w:rStyle w:val="StyleUnderline"/>
          <w:highlight w:val="green"/>
        </w:rPr>
        <w:t>Other forces, including</w:t>
      </w:r>
      <w:r w:rsidRPr="00EA4C4A">
        <w:rPr>
          <w:rStyle w:val="StyleUnderline"/>
        </w:rPr>
        <w:t xml:space="preserve"> the </w:t>
      </w:r>
      <w:r w:rsidRPr="00EA4C4A">
        <w:rPr>
          <w:rStyle w:val="StyleUnderline"/>
          <w:highlight w:val="green"/>
        </w:rPr>
        <w:t>zero-sum</w:t>
      </w:r>
      <w:r w:rsidRPr="00EA4C4A">
        <w:rPr>
          <w:rStyle w:val="StyleUnderline"/>
        </w:rPr>
        <w:t xml:space="preserve"> </w:t>
      </w:r>
      <w:r w:rsidRPr="00EA4C4A">
        <w:rPr>
          <w:rStyle w:val="StyleUnderline"/>
          <w:highlight w:val="green"/>
        </w:rPr>
        <w:t>nature of resource distribution</w:t>
      </w:r>
      <w:r w:rsidRPr="00EA4C4A">
        <w:rPr>
          <w:rStyle w:val="StyleUnderline"/>
        </w:rPr>
        <w:t xml:space="preserve"> in any political system, </w:t>
      </w:r>
      <w:r w:rsidRPr="00EA4C4A">
        <w:rPr>
          <w:rStyle w:val="StyleUnderline"/>
          <w:highlight w:val="green"/>
        </w:rPr>
        <w:t>will lead to a change in the focus</w:t>
      </w:r>
      <w:r w:rsidRPr="00EA4C4A">
        <w:rPr>
          <w:rStyle w:val="StyleUnderline"/>
        </w:rPr>
        <w:t xml:space="preserve"> on a given set of cues</w:t>
      </w:r>
      <w:r w:rsidRPr="00EA4C4A">
        <w:rPr>
          <w:sz w:val="16"/>
        </w:rPr>
        <w:t xml:space="preserve"> of difference as these cues become less capable of differentiating categories of actors. </w:t>
      </w:r>
      <w:r w:rsidRPr="00EA4C4A">
        <w:rPr>
          <w:rStyle w:val="StyleUnderline"/>
        </w:rPr>
        <w:t xml:space="preserve">Race or ethnicity are not salient in societies with homogeneous populations, but </w:t>
      </w:r>
      <w:r w:rsidRPr="00EA4C4A">
        <w:rPr>
          <w:rStyle w:val="StyleUnderline"/>
          <w:highlight w:val="green"/>
        </w:rPr>
        <w:t>competition remains a part of politics</w:t>
      </w:r>
      <w:r w:rsidRPr="00EA4C4A">
        <w:rPr>
          <w:sz w:val="16"/>
        </w:rPr>
        <w:t xml:space="preserve">, and so other cleavages appear and are propagated. It is </w:t>
      </w:r>
      <w:r w:rsidRPr="00EA4C4A">
        <w:rPr>
          <w:rStyle w:val="StyleUnderline"/>
          <w:highlight w:val="green"/>
        </w:rPr>
        <w:t>the need to</w:t>
      </w:r>
      <w:r w:rsidRPr="00EA4C4A">
        <w:rPr>
          <w:rStyle w:val="StyleUnderline"/>
        </w:rPr>
        <w:t xml:space="preserve"> authoritatively </w:t>
      </w:r>
      <w:r w:rsidRPr="00EA4C4A">
        <w:rPr>
          <w:rStyle w:val="StyleUnderline"/>
          <w:highlight w:val="green"/>
        </w:rPr>
        <w:t>allocate limited resources</w:t>
      </w:r>
      <w:r w:rsidRPr="00EA4C4A">
        <w:rPr>
          <w:rStyle w:val="StyleUnderline"/>
        </w:rPr>
        <w:t xml:space="preserve"> or prerogatives that </w:t>
      </w:r>
      <w:r w:rsidRPr="00EA4C4A">
        <w:rPr>
          <w:rStyle w:val="StyleUnderline"/>
          <w:highlight w:val="green"/>
        </w:rPr>
        <w:t>causes</w:t>
      </w:r>
      <w:r w:rsidRPr="00EA4C4A">
        <w:rPr>
          <w:rStyle w:val="StyleUnderline"/>
        </w:rPr>
        <w:t xml:space="preserve"> </w:t>
      </w:r>
      <w:r w:rsidRPr="00EA4C4A">
        <w:rPr>
          <w:rStyle w:val="StyleUnderline"/>
          <w:highlight w:val="green"/>
        </w:rPr>
        <w:t>differentiation</w:t>
      </w:r>
      <w:r w:rsidRPr="00EA4C4A">
        <w:rPr>
          <w:sz w:val="16"/>
        </w:rPr>
        <w:t xml:space="preserve">. Dynamic Difference and the Democratic Peace We can go farther in assessing implications of regime similarity in varied circumstances. </w:t>
      </w:r>
      <w:r w:rsidRPr="00EA4C4A">
        <w:rPr>
          <w:rStyle w:val="StyleUnderline"/>
        </w:rPr>
        <w:t xml:space="preserve">As with any cue or motive for cooperation, </w:t>
      </w:r>
      <w:r w:rsidRPr="00EA4C4A">
        <w:rPr>
          <w:rStyle w:val="StyleUnderline"/>
          <w:highlight w:val="green"/>
        </w:rPr>
        <w:t>regime type relies on the presence of a threat to align against</w:t>
      </w:r>
      <w:r w:rsidRPr="00EA4C4A">
        <w:rPr>
          <w:sz w:val="16"/>
        </w:rPr>
        <w:t xml:space="preserve">. </w:t>
      </w:r>
      <w:r w:rsidRPr="00EA4C4A">
        <w:rPr>
          <w:rStyle w:val="StyleUnderline"/>
          <w:highlight w:val="green"/>
        </w:rPr>
        <w:t>When a cue becomes ubiquitous, it loses much of its</w:t>
      </w:r>
      <w:r w:rsidRPr="00EA4C4A">
        <w:rPr>
          <w:rStyle w:val="StyleUnderline"/>
        </w:rPr>
        <w:t xml:space="preserve"> informational </w:t>
      </w:r>
      <w:r w:rsidRPr="00EA4C4A">
        <w:rPr>
          <w:rStyle w:val="StyleUnderline"/>
          <w:highlight w:val="green"/>
        </w:rPr>
        <w:t>value</w:t>
      </w:r>
      <w:r w:rsidRPr="00EA4C4A">
        <w:rPr>
          <w:sz w:val="16"/>
        </w:rPr>
        <w:t xml:space="preserve">. </w:t>
      </w:r>
      <w:r w:rsidRPr="00EA4C4A">
        <w:rPr>
          <w:rStyle w:val="StyleUnderline"/>
          <w:highlight w:val="green"/>
        </w:rPr>
        <w:t>The proliferation of democracy means</w:t>
      </w:r>
      <w:r w:rsidRPr="00EA4C4A">
        <w:rPr>
          <w:rStyle w:val="StyleUnderline"/>
        </w:rPr>
        <w:t xml:space="preserve"> that </w:t>
      </w:r>
      <w:r w:rsidRPr="00EA4C4A">
        <w:rPr>
          <w:rStyle w:val="StyleUnderline"/>
          <w:highlight w:val="green"/>
        </w:rPr>
        <w:t>democracy is less of a distinguishing characteristic</w:t>
      </w:r>
      <w:r w:rsidRPr="00EA4C4A">
        <w:rPr>
          <w:sz w:val="16"/>
        </w:rPr>
        <w:t xml:space="preserve">, even as other cues, identities, or actual determinants of preference variability tend to increase in salience. </w:t>
      </w:r>
      <w:r w:rsidRPr="00EA4C4A">
        <w:rPr>
          <w:rStyle w:val="StyleUnderline"/>
          <w:highlight w:val="green"/>
        </w:rPr>
        <w:t>One can no longer be sure</w:t>
      </w:r>
      <w:r w:rsidRPr="00EA4C4A">
        <w:rPr>
          <w:rStyle w:val="StyleUnderline"/>
        </w:rPr>
        <w:t xml:space="preserve"> that </w:t>
      </w:r>
      <w:r w:rsidRPr="00EA4C4A">
        <w:rPr>
          <w:rStyle w:val="StyleUnderline"/>
          <w:highlight w:val="green"/>
        </w:rPr>
        <w:t>democracies will cooperate</w:t>
      </w:r>
      <w:r w:rsidRPr="00EA4C4A">
        <w:rPr>
          <w:rStyle w:val="StyleUnderline"/>
        </w:rPr>
        <w:t xml:space="preserve"> </w:t>
      </w:r>
      <w:r w:rsidRPr="00EA4C4A">
        <w:rPr>
          <w:rStyle w:val="StyleUnderline"/>
          <w:highlight w:val="green"/>
        </w:rPr>
        <w:t>when there is a diminishing “other</w:t>
      </w:r>
      <w:r w:rsidRPr="00EA4C4A">
        <w:rPr>
          <w:rStyle w:val="StyleUnderline"/>
        </w:rPr>
        <w:t>.</w:t>
      </w:r>
      <w:r w:rsidRPr="00EA4C4A">
        <w:rPr>
          <w:sz w:val="16"/>
        </w:rPr>
        <w:t xml:space="preserve">” </w:t>
      </w:r>
      <w:r w:rsidRPr="00EA4C4A">
        <w:rPr>
          <w:rStyle w:val="StyleUnderline"/>
          <w:highlight w:val="green"/>
        </w:rPr>
        <w:t>As democratization progresses</w:t>
      </w:r>
      <w:r w:rsidRPr="00EA4C4A">
        <w:rPr>
          <w:sz w:val="16"/>
        </w:rPr>
        <w:t xml:space="preserve">, this logic implies that </w:t>
      </w:r>
      <w:r w:rsidRPr="00EA4C4A">
        <w:rPr>
          <w:rStyle w:val="StyleUnderline"/>
          <w:highlight w:val="green"/>
        </w:rPr>
        <w:t>some democracies will</w:t>
      </w:r>
      <w:r w:rsidRPr="00EA4C4A">
        <w:rPr>
          <w:rStyle w:val="StyleUnderline"/>
        </w:rPr>
        <w:t xml:space="preserve"> </w:t>
      </w:r>
      <w:r w:rsidRPr="00EA4C4A">
        <w:rPr>
          <w:rStyle w:val="StyleUnderline"/>
          <w:highlight w:val="green"/>
        </w:rPr>
        <w:t>form alignments that exclude other democracies</w:t>
      </w:r>
      <w:r w:rsidRPr="00EA4C4A">
        <w:rPr>
          <w:rStyle w:val="StyleUnderline"/>
        </w:rPr>
        <w:t>, or</w:t>
      </w:r>
      <w:r w:rsidRPr="00EA4C4A">
        <w:rPr>
          <w:sz w:val="16"/>
        </w:rPr>
        <w:t xml:space="preserve"> even that </w:t>
      </w:r>
      <w:r w:rsidRPr="00EA4C4A">
        <w:rPr>
          <w:rStyle w:val="StyleUnderline"/>
          <w:highlight w:val="green"/>
        </w:rPr>
        <w:t>some</w:t>
      </w:r>
      <w:r w:rsidRPr="00EA4C4A">
        <w:rPr>
          <w:rStyle w:val="StyleUnderline"/>
        </w:rPr>
        <w:t xml:space="preserve"> democratic </w:t>
      </w:r>
      <w:r w:rsidRPr="00EA4C4A">
        <w:rPr>
          <w:rStyle w:val="StyleUnderline"/>
          <w:highlight w:val="green"/>
        </w:rPr>
        <w:t>coalitions</w:t>
      </w:r>
      <w:r w:rsidRPr="00EA4C4A">
        <w:rPr>
          <w:rStyle w:val="StyleUnderline"/>
        </w:rPr>
        <w:t xml:space="preserve"> </w:t>
      </w:r>
      <w:r w:rsidRPr="00EA4C4A">
        <w:rPr>
          <w:rStyle w:val="StyleUnderline"/>
          <w:highlight w:val="green"/>
        </w:rPr>
        <w:t>will come into conflict with other</w:t>
      </w:r>
      <w:r w:rsidRPr="00EA4C4A">
        <w:rPr>
          <w:rStyle w:val="StyleUnderline"/>
        </w:rPr>
        <w:t xml:space="preserve"> democratic </w:t>
      </w:r>
      <w:r w:rsidRPr="00EA4C4A">
        <w:rPr>
          <w:rStyle w:val="StyleUnderline"/>
          <w:highlight w:val="green"/>
        </w:rPr>
        <w:t>coalitions</w:t>
      </w:r>
      <w:r w:rsidRPr="00EA4C4A">
        <w:rPr>
          <w:sz w:val="16"/>
        </w:rPr>
        <w:t>.</w:t>
      </w:r>
    </w:p>
    <w:p w:rsidR="00CA1173" w:rsidRPr="00EA4C4A" w:rsidRDefault="00CA1173" w:rsidP="00CA1173">
      <w:pPr>
        <w:pStyle w:val="Heading4"/>
      </w:pPr>
      <w:r w:rsidRPr="00EA4C4A">
        <w:t>‘Democratic Peace Theory’ is not unique, less wars have been fought between autocratic powers than democratic powers since 1945</w:t>
      </w:r>
    </w:p>
    <w:p w:rsidR="00CA1173" w:rsidRPr="00EA4C4A" w:rsidRDefault="00CA1173" w:rsidP="00CA1173">
      <w:pPr>
        <w:rPr>
          <w:rStyle w:val="Style13ptBold"/>
        </w:rPr>
      </w:pPr>
      <w:r w:rsidRPr="00EA4C4A">
        <w:rPr>
          <w:rStyle w:val="Style13ptBold"/>
        </w:rPr>
        <w:t>Peceny et al 02</w:t>
      </w:r>
    </w:p>
    <w:p w:rsidR="00CA1173" w:rsidRPr="00EA4C4A" w:rsidRDefault="00CA1173" w:rsidP="00CA1173">
      <w:r w:rsidRPr="00EA4C4A">
        <w:t>(Mark, Caroline, Shannon, is Associate Professor of Political Science at the University of New Mexico, Associate professor in Comparative Politics at Vermont University “Dictatorial Peace?, JSTOR, 3/2002” https://www.jstor.org/stable/3117807?seq=1#page_scan_tab_contents//ER)</w:t>
      </w:r>
    </w:p>
    <w:p w:rsidR="00CA1173" w:rsidRPr="00EA4C4A" w:rsidRDefault="00CA1173" w:rsidP="00CA1173">
      <w:pPr>
        <w:rPr>
          <w:sz w:val="16"/>
        </w:rPr>
      </w:pPr>
      <w:r w:rsidRPr="00EA4C4A">
        <w:rPr>
          <w:sz w:val="16"/>
        </w:rPr>
        <w:t xml:space="preserve">Our </w:t>
      </w:r>
      <w:r w:rsidRPr="00EA4C4A">
        <w:rPr>
          <w:highlight w:val="green"/>
          <w:u w:val="single"/>
        </w:rPr>
        <w:t>examination</w:t>
      </w:r>
      <w:r w:rsidRPr="00EA4C4A">
        <w:rPr>
          <w:sz w:val="16"/>
        </w:rPr>
        <w:t xml:space="preserve"> of the relationship </w:t>
      </w:r>
      <w:r w:rsidRPr="00EA4C4A">
        <w:rPr>
          <w:highlight w:val="green"/>
          <w:u w:val="single"/>
        </w:rPr>
        <w:t>between</w:t>
      </w:r>
      <w:r w:rsidRPr="00EA4C4A">
        <w:rPr>
          <w:u w:val="single"/>
        </w:rPr>
        <w:t xml:space="preserve"> homogeneous </w:t>
      </w:r>
      <w:r w:rsidRPr="00EA4C4A">
        <w:rPr>
          <w:highlight w:val="green"/>
          <w:u w:val="single"/>
        </w:rPr>
        <w:t>authoritarian dyads</w:t>
      </w:r>
      <w:r w:rsidRPr="00EA4C4A">
        <w:rPr>
          <w:sz w:val="16"/>
        </w:rPr>
        <w:t xml:space="preserve"> </w:t>
      </w:r>
      <w:r w:rsidRPr="00EA4C4A">
        <w:rPr>
          <w:u w:val="single"/>
        </w:rPr>
        <w:t xml:space="preserve">and interstate wars </w:t>
      </w:r>
      <w:r w:rsidRPr="00EA4C4A">
        <w:rPr>
          <w:highlight w:val="green"/>
          <w:u w:val="single"/>
        </w:rPr>
        <w:t>between 1945 and 1994 shows</w:t>
      </w:r>
      <w:r w:rsidRPr="00EA4C4A">
        <w:rPr>
          <w:u w:val="single"/>
        </w:rPr>
        <w:t xml:space="preserve"> that </w:t>
      </w:r>
      <w:r w:rsidRPr="00EA4C4A">
        <w:rPr>
          <w:highlight w:val="green"/>
          <w:u w:val="single"/>
        </w:rPr>
        <w:t>no two</w:t>
      </w:r>
      <w:r w:rsidRPr="00EA4C4A">
        <w:rPr>
          <w:u w:val="single"/>
        </w:rPr>
        <w:t xml:space="preserve"> personalist </w:t>
      </w:r>
      <w:r w:rsidRPr="00EA4C4A">
        <w:rPr>
          <w:highlight w:val="green"/>
          <w:u w:val="single"/>
        </w:rPr>
        <w:t>dictators have fought one another</w:t>
      </w:r>
      <w:r w:rsidRPr="00EA4C4A">
        <w:rPr>
          <w:sz w:val="16"/>
        </w:rPr>
        <w:t xml:space="preserve">. </w:t>
      </w:r>
      <w:r w:rsidRPr="00EA4C4A">
        <w:rPr>
          <w:highlight w:val="green"/>
          <w:u w:val="single"/>
        </w:rPr>
        <w:t>The same is true for</w:t>
      </w:r>
      <w:r w:rsidRPr="00EA4C4A">
        <w:rPr>
          <w:u w:val="single"/>
        </w:rPr>
        <w:t xml:space="preserve"> </w:t>
      </w:r>
      <w:r w:rsidRPr="00EA4C4A">
        <w:rPr>
          <w:highlight w:val="green"/>
          <w:u w:val="single"/>
        </w:rPr>
        <w:t>military regimes</w:t>
      </w:r>
      <w:r w:rsidRPr="00EA4C4A">
        <w:rPr>
          <w:sz w:val="16"/>
        </w:rPr>
        <w:t xml:space="preserve">. Only single-party regimes have fought wars with one another during this era and they have fought three times. See Table2. The lack of variance in three of the regime variables makes it impossible to test the complete model using logit. </w:t>
      </w:r>
      <w:r w:rsidRPr="00EA4C4A">
        <w:rPr>
          <w:highlight w:val="green"/>
          <w:u w:val="single"/>
        </w:rPr>
        <w:t>We can say,</w:t>
      </w:r>
      <w:r w:rsidRPr="00EA4C4A">
        <w:rPr>
          <w:u w:val="single"/>
        </w:rPr>
        <w:t xml:space="preserve"> however, </w:t>
      </w:r>
      <w:r w:rsidRPr="00EA4C4A">
        <w:rPr>
          <w:highlight w:val="green"/>
          <w:u w:val="single"/>
        </w:rPr>
        <w:t>that the absence of war between democracies is not unique</w:t>
      </w:r>
      <w:r w:rsidRPr="00EA4C4A">
        <w:rPr>
          <w:sz w:val="16"/>
        </w:rPr>
        <w:t xml:space="preserve">. </w:t>
      </w:r>
      <w:r w:rsidRPr="00EA4C4A">
        <w:rPr>
          <w:highlight w:val="green"/>
          <w:u w:val="single"/>
        </w:rPr>
        <w:t>Other types of political regimes have managed to avoid war</w:t>
      </w:r>
      <w:r w:rsidRPr="00EA4C4A">
        <w:rPr>
          <w:u w:val="single"/>
        </w:rPr>
        <w:t xml:space="preserve"> with similar regimes in the post-World War II era</w:t>
      </w:r>
      <w:r w:rsidRPr="00EA4C4A">
        <w:rPr>
          <w:sz w:val="16"/>
        </w:rPr>
        <w:t>. Scholars have raised the question of whether the rarity of war and the rarity of democracy in the international system renders the finding of no wars between democracies statistically insignificant (Spiro1994). This problem is considerably worse in the case of personalist dictatorships and military regimes than for democracies. State</w:t>
      </w:r>
      <w:r w:rsidRPr="00EA4C4A">
        <w:rPr>
          <w:u w:val="single"/>
        </w:rPr>
        <w:t xml:space="preserve">s initiated wars in only .04% of the dyad years between 1945 and 1994. </w:t>
      </w:r>
      <w:r w:rsidRPr="00EA4C4A">
        <w:rPr>
          <w:highlight w:val="green"/>
          <w:u w:val="single"/>
        </w:rPr>
        <w:t>Personalist dictatorships and institutional military regimes are</w:t>
      </w:r>
      <w:r w:rsidRPr="00EA4C4A">
        <w:rPr>
          <w:u w:val="single"/>
        </w:rPr>
        <w:t xml:space="preserve"> also </w:t>
      </w:r>
      <w:r w:rsidRPr="00EA4C4A">
        <w:rPr>
          <w:highlight w:val="green"/>
          <w:u w:val="single"/>
        </w:rPr>
        <w:t>rare</w:t>
      </w:r>
      <w:r w:rsidRPr="00EA4C4A">
        <w:rPr>
          <w:u w:val="single"/>
        </w:rPr>
        <w:t xml:space="preserve">. </w:t>
      </w:r>
      <w:r w:rsidRPr="00EA4C4A">
        <w:rPr>
          <w:highlight w:val="green"/>
          <w:u w:val="single"/>
        </w:rPr>
        <w:t>Whereas joint democratic dyads</w:t>
      </w:r>
      <w:r w:rsidRPr="00EA4C4A">
        <w:rPr>
          <w:u w:val="single"/>
        </w:rPr>
        <w:t xml:space="preserve"> </w:t>
      </w:r>
      <w:r w:rsidRPr="00EA4C4A">
        <w:rPr>
          <w:highlight w:val="green"/>
          <w:u w:val="single"/>
        </w:rPr>
        <w:t>constitute 9.8% of the total dyad years</w:t>
      </w:r>
      <w:r w:rsidRPr="00EA4C4A">
        <w:rPr>
          <w:u w:val="single"/>
        </w:rPr>
        <w:t xml:space="preserve"> during this era, pairs of personalist dictatorships accounted for only 1.27% of the total dyad years. Military regimes were even rarer, with joint military dyads accounting for only .34% of the total dyad years</w:t>
      </w:r>
      <w:r w:rsidRPr="00EA4C4A">
        <w:rPr>
          <w:sz w:val="16"/>
        </w:rPr>
        <w:t>. The absence of war between pairs of personalist dictatorships and pairs of military regimes may, therefore, be the result of random chance.</w:t>
      </w:r>
    </w:p>
    <w:p w:rsidR="00CA1173" w:rsidRPr="00EA4C4A" w:rsidRDefault="00CA1173" w:rsidP="00CA1173">
      <w:pPr>
        <w:pStyle w:val="Heading2"/>
      </w:pPr>
      <w:r w:rsidRPr="00EA4C4A">
        <w:t>Economic Inequality good</w:t>
      </w:r>
    </w:p>
    <w:p w:rsidR="00CA1173" w:rsidRPr="00EA4C4A" w:rsidRDefault="00CA1173" w:rsidP="00CA1173">
      <w:pPr>
        <w:pStyle w:val="Heading3"/>
      </w:pPr>
      <w:r w:rsidRPr="00EA4C4A">
        <w:t>Economic growth</w:t>
      </w:r>
    </w:p>
    <w:p w:rsidR="00CA1173" w:rsidRPr="00EA4C4A" w:rsidRDefault="00CA1173" w:rsidP="00CA1173">
      <w:pPr>
        <w:pStyle w:val="Heading4"/>
      </w:pPr>
      <w:r w:rsidRPr="00EA4C4A">
        <w:t>While charity and social benefits can help the poor, the only lasting positive change is economic growth</w:t>
      </w:r>
    </w:p>
    <w:p w:rsidR="00CA1173" w:rsidRPr="00EA4C4A" w:rsidRDefault="00CA1173" w:rsidP="00CA1173">
      <w:pPr>
        <w:rPr>
          <w:rStyle w:val="Style13ptBold"/>
        </w:rPr>
      </w:pPr>
      <w:r w:rsidRPr="00EA4C4A">
        <w:rPr>
          <w:rStyle w:val="Style13ptBold"/>
        </w:rPr>
        <w:t>Conard 13</w:t>
      </w:r>
    </w:p>
    <w:p w:rsidR="00CA1173" w:rsidRPr="00EA4C4A" w:rsidRDefault="00CA1173" w:rsidP="00CA1173">
      <w:r w:rsidRPr="00EA4C4A">
        <w:t>(Edward, an interview with Adria Levine, Conard is a top-ten New York Times best-selling author earning his M.B.A. from Harvard Business School, “An Interview with Edward Conard, The Politic, 8/13/13” http://thepolitic.org/an-interview-with-edward-conard/ //GHS-ER)</w:t>
      </w:r>
    </w:p>
    <w:p w:rsidR="00CA1173" w:rsidRPr="00EA4C4A" w:rsidRDefault="00CA1173" w:rsidP="00CA1173">
      <w:pPr>
        <w:rPr>
          <w:u w:val="single"/>
        </w:rPr>
      </w:pPr>
      <w:r w:rsidRPr="00EA4C4A">
        <w:rPr>
          <w:sz w:val="16"/>
        </w:rPr>
        <w:t xml:space="preserve">The Politic: With so much value placed on investment, what is the place for philanthropy in society? </w:t>
      </w:r>
      <w:r w:rsidRPr="00EA4C4A">
        <w:rPr>
          <w:highlight w:val="green"/>
          <w:u w:val="single"/>
        </w:rPr>
        <w:t>P</w:t>
      </w:r>
      <w:r w:rsidRPr="00EA4C4A">
        <w:rPr>
          <w:rStyle w:val="StyleUnderline"/>
          <w:highlight w:val="green"/>
        </w:rPr>
        <w:t>eople</w:t>
      </w:r>
      <w:r w:rsidRPr="00EA4C4A">
        <w:rPr>
          <w:rStyle w:val="StyleUnderline"/>
        </w:rPr>
        <w:t xml:space="preserve"> </w:t>
      </w:r>
      <w:r w:rsidRPr="00EA4C4A">
        <w:rPr>
          <w:rStyle w:val="StyleUnderline"/>
          <w:highlight w:val="green"/>
        </w:rPr>
        <w:t>are</w:t>
      </w:r>
      <w:r w:rsidRPr="00EA4C4A">
        <w:rPr>
          <w:rStyle w:val="StyleUnderline"/>
        </w:rPr>
        <w:t xml:space="preserve"> merciful and </w:t>
      </w:r>
      <w:r w:rsidRPr="00EA4C4A">
        <w:rPr>
          <w:rStyle w:val="StyleUnderline"/>
          <w:highlight w:val="green"/>
        </w:rPr>
        <w:t>charitable</w:t>
      </w:r>
      <w:r w:rsidRPr="00EA4C4A">
        <w:rPr>
          <w:rStyle w:val="StyleUnderline"/>
        </w:rPr>
        <w:t xml:space="preserve">. </w:t>
      </w:r>
      <w:r w:rsidRPr="00EA4C4A">
        <w:rPr>
          <w:rStyle w:val="StyleUnderline"/>
          <w:highlight w:val="green"/>
        </w:rPr>
        <w:t>We don’t want people to suffer</w:t>
      </w:r>
      <w:r w:rsidRPr="00EA4C4A">
        <w:rPr>
          <w:rStyle w:val="StyleUnderline"/>
        </w:rPr>
        <w:t>.</w:t>
      </w:r>
      <w:r w:rsidRPr="00EA4C4A">
        <w:rPr>
          <w:sz w:val="16"/>
        </w:rPr>
        <w:t xml:space="preserve"> </w:t>
      </w:r>
      <w:r w:rsidRPr="00EA4C4A">
        <w:rPr>
          <w:rStyle w:val="StyleUnderline"/>
        </w:rPr>
        <w:t xml:space="preserve">Most all of us are willing to pay for less suffering. </w:t>
      </w:r>
      <w:r w:rsidRPr="00EA4C4A">
        <w:rPr>
          <w:sz w:val="16"/>
        </w:rPr>
        <w:t xml:space="preserve">But we also need to recognize what is truly in the best interest of the poor. In many cases, investment is more beneficial than charity. </w:t>
      </w:r>
      <w:r w:rsidRPr="00EA4C4A">
        <w:rPr>
          <w:rStyle w:val="StyleUnderline"/>
          <w:highlight w:val="green"/>
        </w:rPr>
        <w:t>In 1980, 50 percent of the world was living on less than $1.25</w:t>
      </w:r>
      <w:r w:rsidRPr="00EA4C4A">
        <w:rPr>
          <w:rStyle w:val="StyleUnderline"/>
        </w:rPr>
        <w:t xml:space="preserve"> a day. </w:t>
      </w:r>
      <w:r w:rsidRPr="00EA4C4A">
        <w:rPr>
          <w:rStyle w:val="StyleUnderline"/>
          <w:highlight w:val="green"/>
        </w:rPr>
        <w:t>Today it’s down to 20 percent</w:t>
      </w:r>
      <w:r w:rsidRPr="00EA4C4A">
        <w:rPr>
          <w:rStyle w:val="StyleUnderline"/>
        </w:rPr>
        <w:t xml:space="preserve">. </w:t>
      </w:r>
      <w:r w:rsidRPr="00EA4C4A">
        <w:rPr>
          <w:sz w:val="16"/>
        </w:rPr>
        <w:t>Has charity lifted those people out of poverty? No</w:t>
      </w:r>
      <w:r w:rsidRPr="00EA4C4A">
        <w:rPr>
          <w:rStyle w:val="StyleUnderline"/>
        </w:rPr>
        <w:t xml:space="preserve">. </w:t>
      </w:r>
      <w:r w:rsidRPr="00EA4C4A">
        <w:rPr>
          <w:rStyle w:val="StyleUnderline"/>
          <w:highlight w:val="green"/>
        </w:rPr>
        <w:t>Economic growth has lifted them out of poverty</w:t>
      </w:r>
      <w:r w:rsidRPr="00EA4C4A">
        <w:rPr>
          <w:rStyle w:val="StyleUnderline"/>
        </w:rPr>
        <w:t xml:space="preserve">. </w:t>
      </w:r>
      <w:r w:rsidRPr="00EA4C4A">
        <w:rPr>
          <w:rStyle w:val="StyleUnderline"/>
          <w:highlight w:val="green"/>
        </w:rPr>
        <w:t>Commerce is the salvation of the poor</w:t>
      </w:r>
      <w:r w:rsidRPr="00EA4C4A">
        <w:rPr>
          <w:rStyle w:val="StyleUnderline"/>
        </w:rPr>
        <w:t>!</w:t>
      </w:r>
    </w:p>
    <w:p w:rsidR="00CA1173" w:rsidRPr="00EA4C4A" w:rsidRDefault="00CA1173" w:rsidP="00CA1173">
      <w:pPr>
        <w:pStyle w:val="Heading4"/>
      </w:pPr>
      <w:r w:rsidRPr="00EA4C4A">
        <w:t xml:space="preserve">Income Inequality enhances growth </w:t>
      </w:r>
    </w:p>
    <w:p w:rsidR="00CA1173" w:rsidRPr="00EA4C4A" w:rsidRDefault="00CA1173" w:rsidP="00CA1173">
      <w:pPr>
        <w:pStyle w:val="ListParagraph"/>
        <w:numPr>
          <w:ilvl w:val="0"/>
          <w:numId w:val="17"/>
        </w:numPr>
        <w:rPr>
          <w:sz w:val="20"/>
          <w:szCs w:val="20"/>
        </w:rPr>
      </w:pPr>
      <w:r w:rsidRPr="00EA4C4A">
        <w:rPr>
          <w:sz w:val="20"/>
          <w:szCs w:val="20"/>
        </w:rPr>
        <w:t>Incentives innovations</w:t>
      </w:r>
    </w:p>
    <w:p w:rsidR="00CA1173" w:rsidRPr="00EA4C4A" w:rsidRDefault="00CA1173" w:rsidP="00CA1173">
      <w:pPr>
        <w:pStyle w:val="ListParagraph"/>
        <w:numPr>
          <w:ilvl w:val="0"/>
          <w:numId w:val="17"/>
        </w:numPr>
        <w:rPr>
          <w:sz w:val="20"/>
          <w:szCs w:val="20"/>
        </w:rPr>
      </w:pPr>
      <w:r w:rsidRPr="00EA4C4A">
        <w:rPr>
          <w:sz w:val="20"/>
          <w:szCs w:val="20"/>
        </w:rPr>
        <w:t>Key to economic growth</w:t>
      </w:r>
    </w:p>
    <w:p w:rsidR="00CA1173" w:rsidRPr="00EA4C4A" w:rsidRDefault="00CA1173" w:rsidP="00CA1173">
      <w:pPr>
        <w:pStyle w:val="ListParagraph"/>
        <w:numPr>
          <w:ilvl w:val="0"/>
          <w:numId w:val="17"/>
        </w:numPr>
        <w:rPr>
          <w:sz w:val="20"/>
          <w:szCs w:val="20"/>
        </w:rPr>
      </w:pPr>
      <w:r w:rsidRPr="00EA4C4A">
        <w:rPr>
          <w:sz w:val="20"/>
          <w:szCs w:val="20"/>
        </w:rPr>
        <w:t>Increase in the middle class</w:t>
      </w:r>
    </w:p>
    <w:p w:rsidR="00CA1173" w:rsidRPr="00EA4C4A" w:rsidRDefault="00CA1173" w:rsidP="00CA1173">
      <w:pPr>
        <w:rPr>
          <w:rStyle w:val="Style13ptBold"/>
        </w:rPr>
      </w:pPr>
      <w:r w:rsidRPr="00EA4C4A">
        <w:rPr>
          <w:rStyle w:val="Style13ptBold"/>
        </w:rPr>
        <w:t>Conard 13</w:t>
      </w:r>
    </w:p>
    <w:p w:rsidR="00CA1173" w:rsidRPr="00EA4C4A" w:rsidRDefault="00CA1173" w:rsidP="00CA1173">
      <w:r w:rsidRPr="00EA4C4A">
        <w:t>(Edward, an interview with Adria Levine, Conard is a top-ten New York Times best-selling author earning his M.B.A. from Harvard Business School, “An Interview with Edward Conard, The Politic, 8/13/13” http://thepolitic.org/an-interview-with-edward-conard/ //GHS-ER)</w:t>
      </w:r>
    </w:p>
    <w:p w:rsidR="00CA1173" w:rsidRPr="00EA4C4A" w:rsidRDefault="00CA1173" w:rsidP="00CA1173">
      <w:pPr>
        <w:rPr>
          <w:sz w:val="16"/>
        </w:rPr>
      </w:pPr>
      <w:r w:rsidRPr="00EA4C4A">
        <w:rPr>
          <w:sz w:val="16"/>
        </w:rPr>
        <w:t xml:space="preserve">The Politic: In your book, you write that the </w:t>
      </w:r>
      <w:r w:rsidRPr="00EA4C4A">
        <w:rPr>
          <w:rStyle w:val="StyleUnderline"/>
          <w:highlight w:val="green"/>
        </w:rPr>
        <w:t>increase in the income disparity is beneficial</w:t>
      </w:r>
      <w:r w:rsidRPr="00EA4C4A">
        <w:rPr>
          <w:sz w:val="16"/>
        </w:rPr>
        <w:t xml:space="preserve">. What positive effects can be seen from the income disparity in the U.S.? </w:t>
      </w:r>
      <w:r w:rsidRPr="00EA4C4A">
        <w:rPr>
          <w:rStyle w:val="StyleUnderline"/>
          <w:highlight w:val="green"/>
        </w:rPr>
        <w:t>High payoffs for successful risk-taking</w:t>
      </w:r>
      <w:r w:rsidRPr="00EA4C4A">
        <w:rPr>
          <w:rStyle w:val="StyleUnderline"/>
        </w:rPr>
        <w:t xml:space="preserve"> </w:t>
      </w:r>
      <w:r w:rsidRPr="00EA4C4A">
        <w:rPr>
          <w:rStyle w:val="StyleUnderline"/>
          <w:highlight w:val="green"/>
        </w:rPr>
        <w:t>indicate a shortage of risk-taking that produces innovation</w:t>
      </w:r>
      <w:r w:rsidRPr="00EA4C4A">
        <w:rPr>
          <w:rStyle w:val="StyleUnderline"/>
        </w:rPr>
        <w:t xml:space="preserve"> relative to the value of innovative discoveries.</w:t>
      </w:r>
      <w:r w:rsidRPr="00EA4C4A">
        <w:rPr>
          <w:sz w:val="16"/>
        </w:rPr>
        <w:t xml:space="preserve"> </w:t>
      </w:r>
      <w:r w:rsidRPr="00EA4C4A">
        <w:rPr>
          <w:rStyle w:val="StyleUnderline"/>
          <w:highlight w:val="green"/>
        </w:rPr>
        <w:t>Those discoveries have produced faster growth</w:t>
      </w:r>
      <w:r w:rsidRPr="00EA4C4A">
        <w:rPr>
          <w:rStyle w:val="StyleUnderline"/>
        </w:rPr>
        <w:t xml:space="preserve">, </w:t>
      </w:r>
      <w:r w:rsidRPr="00EA4C4A">
        <w:rPr>
          <w:rStyle w:val="StyleUnderline"/>
          <w:highlight w:val="green"/>
        </w:rPr>
        <w:t>higher employment, and higher median wages</w:t>
      </w:r>
      <w:r w:rsidRPr="00EA4C4A">
        <w:rPr>
          <w:rStyle w:val="StyleUnderline"/>
        </w:rPr>
        <w:t xml:space="preserve">. </w:t>
      </w:r>
      <w:r w:rsidRPr="00EA4C4A">
        <w:rPr>
          <w:rStyle w:val="StyleUnderline"/>
          <w:highlight w:val="green"/>
        </w:rPr>
        <w:t>Since 1980, U.S. employment has increased</w:t>
      </w:r>
      <w:r w:rsidRPr="00EA4C4A">
        <w:rPr>
          <w:rStyle w:val="StyleUnderline"/>
        </w:rPr>
        <w:t xml:space="preserve"> almost </w:t>
      </w:r>
      <w:r w:rsidRPr="00EA4C4A">
        <w:rPr>
          <w:rStyle w:val="StyleUnderline"/>
          <w:highlight w:val="green"/>
        </w:rPr>
        <w:t>45 percent</w:t>
      </w:r>
      <w:r w:rsidRPr="00EA4C4A">
        <w:rPr>
          <w:rStyle w:val="StyleUnderline"/>
        </w:rPr>
        <w:t xml:space="preserve">, from about 100 million to 145 million workers. </w:t>
      </w:r>
      <w:r w:rsidRPr="00EA4C4A">
        <w:rPr>
          <w:rStyle w:val="StyleUnderline"/>
          <w:highlight w:val="green"/>
        </w:rPr>
        <w:t>Since 1991, the U.S. economy has grown over 60 percent</w:t>
      </w:r>
      <w:r w:rsidRPr="00EA4C4A">
        <w:rPr>
          <w:rStyle w:val="StyleUnderline"/>
        </w:rPr>
        <w:t xml:space="preserve">. Against these same measures, </w:t>
      </w:r>
      <w:r w:rsidRPr="00EA4C4A">
        <w:rPr>
          <w:rStyle w:val="StyleUnderline"/>
          <w:highlight w:val="green"/>
        </w:rPr>
        <w:t>France and Germany grew less than</w:t>
      </w:r>
      <w:r w:rsidRPr="00EA4C4A">
        <w:rPr>
          <w:rStyle w:val="StyleUnderline"/>
        </w:rPr>
        <w:t xml:space="preserve"> </w:t>
      </w:r>
      <w:r w:rsidRPr="00EA4C4A">
        <w:rPr>
          <w:rStyle w:val="StyleUnderline"/>
          <w:highlight w:val="green"/>
        </w:rPr>
        <w:t>half</w:t>
      </w:r>
      <w:r w:rsidRPr="00EA4C4A">
        <w:rPr>
          <w:rStyle w:val="StyleUnderline"/>
        </w:rPr>
        <w:t xml:space="preserve"> as much, </w:t>
      </w:r>
      <w:r w:rsidRPr="00EA4C4A">
        <w:rPr>
          <w:rStyle w:val="StyleUnderline"/>
          <w:highlight w:val="green"/>
        </w:rPr>
        <w:t>and Japan about half as much as France and Germany</w:t>
      </w:r>
      <w:r w:rsidRPr="00EA4C4A">
        <w:rPr>
          <w:rStyle w:val="StyleUnderline"/>
        </w:rPr>
        <w:t xml:space="preserve">. </w:t>
      </w:r>
      <w:r w:rsidRPr="00EA4C4A">
        <w:rPr>
          <w:rStyle w:val="StyleUnderline"/>
          <w:highlight w:val="green"/>
        </w:rPr>
        <w:t>U.S. median wages are 25 to 30 percent higher</w:t>
      </w:r>
      <w:r w:rsidRPr="00EA4C4A">
        <w:rPr>
          <w:rStyle w:val="StyleUnderline"/>
        </w:rPr>
        <w:t xml:space="preserve"> on a comparable basis. Without the success of the U.S. economy, the European and Japanese economies would have produced even slower growth. </w:t>
      </w:r>
      <w:r w:rsidRPr="00EA4C4A">
        <w:rPr>
          <w:sz w:val="16"/>
        </w:rPr>
        <w:t xml:space="preserve">The Politic: </w:t>
      </w:r>
      <w:r w:rsidRPr="00EA4C4A">
        <w:rPr>
          <w:rStyle w:val="StyleUnderline"/>
          <w:highlight w:val="green"/>
        </w:rPr>
        <w:t>Some argue</w:t>
      </w:r>
      <w:r w:rsidRPr="00EA4C4A">
        <w:rPr>
          <w:rStyle w:val="StyleUnderline"/>
        </w:rPr>
        <w:t xml:space="preserve"> that the </w:t>
      </w:r>
      <w:r w:rsidRPr="00EA4C4A">
        <w:rPr>
          <w:rStyle w:val="StyleUnderline"/>
          <w:highlight w:val="green"/>
        </w:rPr>
        <w:t>income disparity mostly benefits people at the top</w:t>
      </w:r>
      <w:r w:rsidRPr="00EA4C4A">
        <w:rPr>
          <w:sz w:val="16"/>
        </w:rPr>
        <w:t xml:space="preserve">. </w:t>
      </w:r>
      <w:r w:rsidRPr="00EA4C4A">
        <w:rPr>
          <w:rStyle w:val="StyleUnderline"/>
        </w:rPr>
        <w:t>Let’s split the population by income into the top, the middle, and the bottom</w:t>
      </w:r>
      <w:r w:rsidRPr="00EA4C4A">
        <w:rPr>
          <w:sz w:val="16"/>
        </w:rPr>
        <w:t xml:space="preserve">. What’s occurring in those three groups is very different. </w:t>
      </w:r>
      <w:r w:rsidRPr="00EA4C4A">
        <w:rPr>
          <w:rStyle w:val="StyleUnderline"/>
        </w:rPr>
        <w:t xml:space="preserve">Let’s start with the middle. </w:t>
      </w:r>
      <w:r w:rsidRPr="00EA4C4A">
        <w:rPr>
          <w:rStyle w:val="StyleUnderline"/>
          <w:highlight w:val="green"/>
        </w:rPr>
        <w:t>The U.S. has created 44 million jobs</w:t>
      </w:r>
      <w:r w:rsidRPr="00EA4C4A">
        <w:rPr>
          <w:rStyle w:val="StyleUnderline"/>
        </w:rPr>
        <w:t xml:space="preserve"> since 1980. </w:t>
      </w:r>
      <w:r w:rsidRPr="00EA4C4A">
        <w:rPr>
          <w:rStyle w:val="StyleUnderline"/>
          <w:highlight w:val="green"/>
        </w:rPr>
        <w:t>Half of those jobs were created at the highest end of the wage scale</w:t>
      </w:r>
      <w:r w:rsidRPr="00EA4C4A">
        <w:rPr>
          <w:sz w:val="16"/>
        </w:rPr>
        <w:t xml:space="preserve">. </w:t>
      </w:r>
      <w:r w:rsidRPr="00EA4C4A">
        <w:rPr>
          <w:rStyle w:val="StyleUnderline"/>
          <w:highlight w:val="green"/>
        </w:rPr>
        <w:t>That</w:t>
      </w:r>
      <w:r w:rsidRPr="00EA4C4A">
        <w:rPr>
          <w:rStyle w:val="StyleUnderline"/>
        </w:rPr>
        <w:t xml:space="preserve"> </w:t>
      </w:r>
      <w:r w:rsidRPr="00EA4C4A">
        <w:rPr>
          <w:rStyle w:val="StyleUnderline"/>
          <w:highlight w:val="green"/>
        </w:rPr>
        <w:t>growth</w:t>
      </w:r>
      <w:r w:rsidRPr="00EA4C4A">
        <w:rPr>
          <w:rStyle w:val="StyleUnderline"/>
        </w:rPr>
        <w:t xml:space="preserve"> also </w:t>
      </w:r>
      <w:r w:rsidRPr="00EA4C4A">
        <w:rPr>
          <w:rStyle w:val="StyleUnderline"/>
          <w:highlight w:val="green"/>
        </w:rPr>
        <w:t>pulled 10 million immigrants into the U.S. workforce</w:t>
      </w:r>
      <w:r w:rsidRPr="00EA4C4A">
        <w:rPr>
          <w:rStyle w:val="StyleUnderline"/>
        </w:rPr>
        <w:t xml:space="preserve"> </w:t>
      </w:r>
      <w:r w:rsidRPr="00EA4C4A">
        <w:rPr>
          <w:sz w:val="16"/>
        </w:rPr>
        <w:t xml:space="preserve">since 1996, when the Census Department started publishing statistics. </w:t>
      </w:r>
      <w:r w:rsidRPr="00EA4C4A">
        <w:rPr>
          <w:rStyle w:val="StyleUnderline"/>
          <w:highlight w:val="green"/>
        </w:rPr>
        <w:t>Those immigrants received better jobs, health care, and education for their children</w:t>
      </w:r>
      <w:r w:rsidRPr="00EA4C4A">
        <w:rPr>
          <w:sz w:val="16"/>
        </w:rPr>
        <w:t xml:space="preserve">. </w:t>
      </w:r>
      <w:r w:rsidRPr="00EA4C4A">
        <w:rPr>
          <w:rStyle w:val="StyleUnderline"/>
          <w:highlight w:val="green"/>
        </w:rPr>
        <w:t>The U.S. economy also put tens of millions of people to work offshore</w:t>
      </w:r>
      <w:r w:rsidRPr="00EA4C4A">
        <w:rPr>
          <w:rStyle w:val="StyleUnderline"/>
        </w:rPr>
        <w:t xml:space="preserve">. </w:t>
      </w:r>
      <w:r w:rsidRPr="00EA4C4A">
        <w:rPr>
          <w:rStyle w:val="StyleUnderline"/>
          <w:highlight w:val="green"/>
        </w:rPr>
        <w:t>No other</w:t>
      </w:r>
      <w:r w:rsidRPr="00EA4C4A">
        <w:rPr>
          <w:rStyle w:val="StyleUnderline"/>
        </w:rPr>
        <w:t xml:space="preserve"> high wage </w:t>
      </w:r>
      <w:r w:rsidRPr="00EA4C4A">
        <w:rPr>
          <w:rStyle w:val="StyleUnderline"/>
          <w:highlight w:val="green"/>
        </w:rPr>
        <w:t>economy has done more for the middle class and working poor</w:t>
      </w:r>
      <w:r w:rsidRPr="00EA4C4A">
        <w:rPr>
          <w:sz w:val="16"/>
        </w:rPr>
        <w:t xml:space="preserve">. Arguments to the contrary focus on the tepid growth of median incomes. Nevertheless, </w:t>
      </w:r>
      <w:r w:rsidRPr="00EA4C4A">
        <w:rPr>
          <w:rStyle w:val="StyleUnderline"/>
          <w:highlight w:val="green"/>
        </w:rPr>
        <w:t>the total amount of middle class income has increased substantially</w:t>
      </w:r>
      <w:r w:rsidRPr="00EA4C4A">
        <w:rPr>
          <w:sz w:val="16"/>
        </w:rPr>
        <w:t xml:space="preserve"> </w:t>
      </w:r>
      <w:r w:rsidRPr="00EA4C4A">
        <w:rPr>
          <w:rStyle w:val="StyleUnderline"/>
        </w:rPr>
        <w:t>because the number of jobs has increased substantially</w:t>
      </w:r>
      <w:r w:rsidRPr="00EA4C4A">
        <w:rPr>
          <w:sz w:val="16"/>
        </w:rPr>
        <w:t xml:space="preserve">. There is an economic tradeoff between higher pay and fewer jobs or lower pay and more jobs. </w:t>
      </w:r>
      <w:r w:rsidRPr="00EA4C4A">
        <w:rPr>
          <w:rStyle w:val="StyleUnderline"/>
        </w:rPr>
        <w:t xml:space="preserve">Also, </w:t>
      </w:r>
      <w:r w:rsidRPr="00EA4C4A">
        <w:rPr>
          <w:rStyle w:val="StyleUnderline"/>
          <w:highlight w:val="green"/>
        </w:rPr>
        <w:t>when you hear that median incomes haven’t grown</w:t>
      </w:r>
      <w:r w:rsidRPr="00EA4C4A">
        <w:rPr>
          <w:rStyle w:val="StyleUnderline"/>
        </w:rPr>
        <w:t xml:space="preserve">, keep in mind </w:t>
      </w:r>
      <w:r w:rsidRPr="00EA4C4A">
        <w:rPr>
          <w:rStyle w:val="StyleUnderline"/>
          <w:highlight w:val="green"/>
        </w:rPr>
        <w:t>that</w:t>
      </w:r>
      <w:r w:rsidRPr="00EA4C4A">
        <w:rPr>
          <w:rStyle w:val="StyleUnderline"/>
        </w:rPr>
        <w:t xml:space="preserve"> measure </w:t>
      </w:r>
      <w:r w:rsidRPr="00EA4C4A">
        <w:rPr>
          <w:rStyle w:val="StyleUnderline"/>
          <w:highlight w:val="green"/>
        </w:rPr>
        <w:t>doesn’t include not-taxable benefits, healthcare</w:t>
      </w:r>
      <w:r w:rsidRPr="00EA4C4A">
        <w:rPr>
          <w:rStyle w:val="StyleUnderline"/>
        </w:rPr>
        <w:t xml:space="preserve"> principally, </w:t>
      </w:r>
      <w:r w:rsidRPr="00EA4C4A">
        <w:rPr>
          <w:rStyle w:val="StyleUnderline"/>
          <w:highlight w:val="green"/>
        </w:rPr>
        <w:t>as well as pensions and</w:t>
      </w:r>
      <w:r w:rsidRPr="00EA4C4A">
        <w:rPr>
          <w:rStyle w:val="StyleUnderline"/>
        </w:rPr>
        <w:t xml:space="preserve"> government </w:t>
      </w:r>
      <w:r w:rsidRPr="00EA4C4A">
        <w:rPr>
          <w:rStyle w:val="StyleUnderline"/>
          <w:highlight w:val="green"/>
        </w:rPr>
        <w:t>entitlements</w:t>
      </w:r>
      <w:r w:rsidRPr="00EA4C4A">
        <w:rPr>
          <w:sz w:val="16"/>
        </w:rPr>
        <w:t xml:space="preserve">, which have grown significantly. </w:t>
      </w:r>
      <w:r w:rsidRPr="00EA4C4A">
        <w:rPr>
          <w:rStyle w:val="StyleUnderline"/>
        </w:rPr>
        <w:t xml:space="preserve">At the top of the pay scale, </w:t>
      </w:r>
      <w:r w:rsidRPr="00EA4C4A">
        <w:rPr>
          <w:rStyle w:val="StyleUnderline"/>
          <w:highlight w:val="green"/>
        </w:rPr>
        <w:t>the income of the “one percent” is accelerating</w:t>
      </w:r>
      <w:r w:rsidRPr="00EA4C4A">
        <w:rPr>
          <w:rStyle w:val="StyleUnderline"/>
        </w:rPr>
        <w:t xml:space="preserve"> </w:t>
      </w:r>
      <w:r w:rsidRPr="00EA4C4A">
        <w:rPr>
          <w:rStyle w:val="StyleUnderline"/>
          <w:highlight w:val="green"/>
        </w:rPr>
        <w:t>because of a shortage of risk taking</w:t>
      </w:r>
      <w:r w:rsidRPr="00EA4C4A">
        <w:rPr>
          <w:rStyle w:val="StyleUnderline"/>
        </w:rPr>
        <w:t xml:space="preserve"> </w:t>
      </w:r>
      <w:r w:rsidRPr="00EA4C4A">
        <w:rPr>
          <w:rStyle w:val="StyleUnderline"/>
          <w:highlight w:val="green"/>
        </w:rPr>
        <w:t>that produces innovation</w:t>
      </w:r>
      <w:r w:rsidRPr="00EA4C4A">
        <w:rPr>
          <w:rStyle w:val="StyleUnderline"/>
        </w:rPr>
        <w:t xml:space="preserve"> relative to the growing value of the unrealized opportunities. </w:t>
      </w:r>
      <w:r w:rsidRPr="00EA4C4A">
        <w:rPr>
          <w:rStyle w:val="StyleUnderline"/>
          <w:highlight w:val="green"/>
        </w:rPr>
        <w:t>One constraint</w:t>
      </w:r>
      <w:r w:rsidRPr="00EA4C4A">
        <w:rPr>
          <w:rStyle w:val="StyleUnderline"/>
        </w:rPr>
        <w:t xml:space="preserve"> to harvesting that value </w:t>
      </w:r>
      <w:r w:rsidRPr="00EA4C4A">
        <w:rPr>
          <w:rStyle w:val="StyleUnderline"/>
          <w:highlight w:val="green"/>
        </w:rPr>
        <w:t>is the supply of smart, talented</w:t>
      </w:r>
      <w:r w:rsidRPr="00EA4C4A">
        <w:rPr>
          <w:rStyle w:val="StyleUnderline"/>
        </w:rPr>
        <w:t xml:space="preserve"> people</w:t>
      </w:r>
      <w:r w:rsidRPr="00EA4C4A">
        <w:rPr>
          <w:sz w:val="16"/>
        </w:rPr>
        <w:t xml:space="preserve">. The </w:t>
      </w:r>
      <w:r w:rsidRPr="00EA4C4A">
        <w:rPr>
          <w:rStyle w:val="StyleUnderline"/>
          <w:highlight w:val="green"/>
        </w:rPr>
        <w:t>second is getting</w:t>
      </w:r>
      <w:r w:rsidRPr="00EA4C4A">
        <w:rPr>
          <w:rStyle w:val="StyleUnderline"/>
        </w:rPr>
        <w:t xml:space="preserve"> them </w:t>
      </w:r>
      <w:r w:rsidRPr="00EA4C4A">
        <w:rPr>
          <w:rStyle w:val="StyleUnderline"/>
          <w:highlight w:val="green"/>
        </w:rPr>
        <w:t>properly trained</w:t>
      </w:r>
      <w:r w:rsidRPr="00EA4C4A">
        <w:rPr>
          <w:sz w:val="16"/>
        </w:rPr>
        <w:t xml:space="preserve">. And the </w:t>
      </w:r>
      <w:r w:rsidRPr="00EA4C4A">
        <w:rPr>
          <w:rStyle w:val="StyleUnderline"/>
          <w:highlight w:val="green"/>
        </w:rPr>
        <w:t>third is getting them to take</w:t>
      </w:r>
      <w:r w:rsidRPr="00EA4C4A">
        <w:rPr>
          <w:rStyle w:val="StyleUnderline"/>
        </w:rPr>
        <w:t xml:space="preserve"> entrepreneurial </w:t>
      </w:r>
      <w:r w:rsidRPr="00EA4C4A">
        <w:rPr>
          <w:rStyle w:val="StyleUnderline"/>
          <w:highlight w:val="green"/>
        </w:rPr>
        <w:t>risks</w:t>
      </w:r>
      <w:r w:rsidRPr="00EA4C4A">
        <w:rPr>
          <w:sz w:val="16"/>
        </w:rPr>
        <w:t xml:space="preserve"> that commercialize innovation. It’s ironic that my critics pigeonhole me as the defender of the one percent. </w:t>
      </w:r>
      <w:r w:rsidRPr="00EA4C4A">
        <w:rPr>
          <w:rStyle w:val="StyleUnderline"/>
        </w:rPr>
        <w:t>I believe the talents of mankind are owned by mankind and not by the lucky recipients of that talent</w:t>
      </w:r>
      <w:r w:rsidRPr="00EA4C4A">
        <w:rPr>
          <w:sz w:val="16"/>
        </w:rPr>
        <w:t xml:space="preserve">, and that the unrealized investment opportunities that lie before us are owned by mankind. </w:t>
      </w:r>
      <w:r w:rsidRPr="00EA4C4A">
        <w:rPr>
          <w:rStyle w:val="StyleUnderline"/>
          <w:highlight w:val="green"/>
        </w:rPr>
        <w:t>If everybody with talent was trained properly</w:t>
      </w:r>
      <w:r w:rsidRPr="00EA4C4A">
        <w:rPr>
          <w:rStyle w:val="StyleUnderline"/>
        </w:rPr>
        <w:t xml:space="preserve"> </w:t>
      </w:r>
      <w:r w:rsidRPr="00EA4C4A">
        <w:rPr>
          <w:rStyle w:val="StyleUnderline"/>
          <w:highlight w:val="green"/>
        </w:rPr>
        <w:t>and taking risks</w:t>
      </w:r>
      <w:r w:rsidRPr="00EA4C4A">
        <w:rPr>
          <w:rStyle w:val="StyleUnderline"/>
        </w:rPr>
        <w:t xml:space="preserve"> that produced innovation, </w:t>
      </w:r>
      <w:r w:rsidRPr="00EA4C4A">
        <w:rPr>
          <w:rStyle w:val="StyleUnderline"/>
          <w:highlight w:val="green"/>
        </w:rPr>
        <w:t>I would say it’s morally wrong</w:t>
      </w:r>
      <w:r w:rsidRPr="00EA4C4A">
        <w:rPr>
          <w:rStyle w:val="StyleUnderline"/>
        </w:rPr>
        <w:t xml:space="preserve"> </w:t>
      </w:r>
      <w:r w:rsidRPr="00EA4C4A">
        <w:rPr>
          <w:rStyle w:val="StyleUnderline"/>
          <w:highlight w:val="green"/>
        </w:rPr>
        <w:t>that the lucky recipients</w:t>
      </w:r>
      <w:r w:rsidRPr="00EA4C4A">
        <w:rPr>
          <w:rStyle w:val="StyleUnderline"/>
        </w:rPr>
        <w:t xml:space="preserve"> of talent </w:t>
      </w:r>
      <w:r w:rsidRPr="00EA4C4A">
        <w:rPr>
          <w:rStyle w:val="StyleUnderline"/>
          <w:highlight w:val="green"/>
        </w:rPr>
        <w:t>should benefit merely from</w:t>
      </w:r>
      <w:r w:rsidRPr="00EA4C4A">
        <w:rPr>
          <w:rStyle w:val="StyleUnderline"/>
        </w:rPr>
        <w:t xml:space="preserve"> these </w:t>
      </w:r>
      <w:r w:rsidRPr="00EA4C4A">
        <w:rPr>
          <w:rStyle w:val="StyleUnderline"/>
          <w:highlight w:val="green"/>
        </w:rPr>
        <w:t>circumstances</w:t>
      </w:r>
      <w:r w:rsidRPr="00EA4C4A">
        <w:rPr>
          <w:rStyle w:val="StyleUnderline"/>
        </w:rPr>
        <w:t xml:space="preserve">. </w:t>
      </w:r>
      <w:r w:rsidRPr="00EA4C4A">
        <w:rPr>
          <w:rStyle w:val="StyleUnderline"/>
          <w:highlight w:val="green"/>
        </w:rPr>
        <w:t>But</w:t>
      </w:r>
      <w:r w:rsidRPr="00EA4C4A">
        <w:rPr>
          <w:rStyle w:val="StyleUnderline"/>
        </w:rPr>
        <w:t xml:space="preserve"> I see </w:t>
      </w:r>
      <w:r w:rsidRPr="00EA4C4A">
        <w:rPr>
          <w:rStyle w:val="StyleUnderline"/>
          <w:highlight w:val="green"/>
        </w:rPr>
        <w:t>many talented people</w:t>
      </w:r>
      <w:r w:rsidRPr="00EA4C4A">
        <w:rPr>
          <w:rStyle w:val="StyleUnderline"/>
        </w:rPr>
        <w:t xml:space="preserve"> that </w:t>
      </w:r>
      <w:r w:rsidRPr="00EA4C4A">
        <w:rPr>
          <w:rStyle w:val="StyleUnderline"/>
          <w:highlight w:val="green"/>
        </w:rPr>
        <w:t>won’t get</w:t>
      </w:r>
      <w:r w:rsidRPr="00EA4C4A">
        <w:rPr>
          <w:rStyle w:val="StyleUnderline"/>
        </w:rPr>
        <w:t xml:space="preserve"> the </w:t>
      </w:r>
      <w:r w:rsidRPr="00EA4C4A">
        <w:rPr>
          <w:rStyle w:val="StyleUnderline"/>
          <w:highlight w:val="green"/>
        </w:rPr>
        <w:t>proper training</w:t>
      </w:r>
      <w:r w:rsidRPr="00EA4C4A">
        <w:rPr>
          <w:rStyle w:val="StyleUnderline"/>
        </w:rPr>
        <w:t>.</w:t>
      </w:r>
      <w:r w:rsidRPr="00EA4C4A">
        <w:rPr>
          <w:sz w:val="16"/>
        </w:rPr>
        <w:t xml:space="preserve"> They want to be psychology majors, for example, even though there’s a surplus of psychology majors. </w:t>
      </w:r>
      <w:r w:rsidRPr="00EA4C4A">
        <w:rPr>
          <w:rStyle w:val="StyleUnderline"/>
          <w:highlight w:val="green"/>
        </w:rPr>
        <w:t>They see business and technology as tedious and boring</w:t>
      </w:r>
      <w:r w:rsidRPr="00EA4C4A">
        <w:rPr>
          <w:sz w:val="16"/>
        </w:rPr>
        <w:t xml:space="preserve">. We can’t pay them enough to get the training and take the career risks needed to produce innovation. </w:t>
      </w:r>
      <w:r w:rsidRPr="00EA4C4A">
        <w:rPr>
          <w:rStyle w:val="StyleUnderline"/>
          <w:highlight w:val="green"/>
        </w:rPr>
        <w:t>It’s their reluctance that sets the wage</w:t>
      </w:r>
      <w:r w:rsidRPr="00EA4C4A">
        <w:rPr>
          <w:rStyle w:val="StyleUnderline"/>
        </w:rPr>
        <w:t xml:space="preserve">. </w:t>
      </w:r>
      <w:r w:rsidRPr="00EA4C4A">
        <w:rPr>
          <w:rStyle w:val="StyleUnderline"/>
          <w:highlight w:val="green"/>
        </w:rPr>
        <w:t>We shouldn’t pay individuals one dollar more than necessary to motivate them</w:t>
      </w:r>
      <w:r w:rsidRPr="00EA4C4A">
        <w:rPr>
          <w:rStyle w:val="StyleUnderline"/>
        </w:rPr>
        <w:t xml:space="preserve"> to get the training and take the risks. It’s our talent and investment opportunity; not theirs.</w:t>
      </w:r>
      <w:r w:rsidRPr="00EA4C4A">
        <w:rPr>
          <w:sz w:val="16"/>
        </w:rPr>
        <w:t xml:space="preserve"> At the other end of the income scale, </w:t>
      </w:r>
      <w:r w:rsidRPr="00EA4C4A">
        <w:rPr>
          <w:rStyle w:val="StyleUnderline"/>
        </w:rPr>
        <w:t>I don’t think economics alone causes poverty</w:t>
      </w:r>
      <w:r w:rsidRPr="00EA4C4A">
        <w:rPr>
          <w:sz w:val="16"/>
        </w:rPr>
        <w:t xml:space="preserve">. We’re currently in a recession, but even </w:t>
      </w:r>
      <w:r w:rsidRPr="00EA4C4A">
        <w:rPr>
          <w:rStyle w:val="StyleUnderline"/>
          <w:highlight w:val="green"/>
        </w:rPr>
        <w:t>at full employment</w:t>
      </w:r>
      <w:r w:rsidRPr="00EA4C4A">
        <w:rPr>
          <w:rStyle w:val="StyleUnderline"/>
        </w:rPr>
        <w:t xml:space="preserve">, </w:t>
      </w:r>
      <w:r w:rsidRPr="00EA4C4A">
        <w:rPr>
          <w:rStyle w:val="StyleUnderline"/>
          <w:highlight w:val="green"/>
        </w:rPr>
        <w:t>we still had plenty of</w:t>
      </w:r>
      <w:r w:rsidRPr="00EA4C4A">
        <w:rPr>
          <w:rStyle w:val="StyleUnderline"/>
        </w:rPr>
        <w:t xml:space="preserve"> </w:t>
      </w:r>
      <w:r w:rsidRPr="00EA4C4A">
        <w:rPr>
          <w:rStyle w:val="StyleUnderline"/>
          <w:highlight w:val="green"/>
        </w:rPr>
        <w:t>poverty</w:t>
      </w:r>
      <w:r w:rsidRPr="00EA4C4A">
        <w:rPr>
          <w:sz w:val="16"/>
        </w:rPr>
        <w:t xml:space="preserve">. </w:t>
      </w:r>
      <w:r w:rsidRPr="00EA4C4A">
        <w:rPr>
          <w:rStyle w:val="StyleUnderline"/>
        </w:rPr>
        <w:t xml:space="preserve">I do not believe the poor are lazy. I believe </w:t>
      </w:r>
      <w:r w:rsidRPr="00EA4C4A">
        <w:rPr>
          <w:rStyle w:val="StyleUnderline"/>
          <w:highlight w:val="green"/>
        </w:rPr>
        <w:t>there are sociological issues</w:t>
      </w:r>
      <w:r w:rsidRPr="00EA4C4A">
        <w:rPr>
          <w:sz w:val="16"/>
        </w:rPr>
        <w:t xml:space="preserve"> — e.g. </w:t>
      </w:r>
      <w:r w:rsidRPr="00EA4C4A">
        <w:rPr>
          <w:rStyle w:val="StyleUnderline"/>
        </w:rPr>
        <w:t xml:space="preserve">high rates of </w:t>
      </w:r>
      <w:r w:rsidRPr="00EA4C4A">
        <w:rPr>
          <w:rStyle w:val="StyleUnderline"/>
          <w:highlight w:val="green"/>
        </w:rPr>
        <w:t>dropouts</w:t>
      </w:r>
      <w:r w:rsidRPr="00EA4C4A">
        <w:rPr>
          <w:rStyle w:val="StyleUnderline"/>
        </w:rPr>
        <w:t xml:space="preserve">, teenage and unwed pregnancies, </w:t>
      </w:r>
      <w:r w:rsidRPr="00EA4C4A">
        <w:rPr>
          <w:rStyle w:val="StyleUnderline"/>
          <w:highlight w:val="green"/>
        </w:rPr>
        <w:t>crime</w:t>
      </w:r>
      <w:r w:rsidRPr="00EA4C4A">
        <w:rPr>
          <w:rStyle w:val="StyleUnderline"/>
        </w:rPr>
        <w:t xml:space="preserve">, </w:t>
      </w:r>
      <w:r w:rsidRPr="00EA4C4A">
        <w:rPr>
          <w:rStyle w:val="StyleUnderline"/>
          <w:highlight w:val="green"/>
        </w:rPr>
        <w:t>and</w:t>
      </w:r>
      <w:r w:rsidRPr="00EA4C4A">
        <w:rPr>
          <w:rStyle w:val="StyleUnderline"/>
        </w:rPr>
        <w:t xml:space="preserve"> childhood </w:t>
      </w:r>
      <w:r w:rsidRPr="00EA4C4A">
        <w:rPr>
          <w:rStyle w:val="StyleUnderline"/>
          <w:highlight w:val="green"/>
        </w:rPr>
        <w:t>neglect</w:t>
      </w:r>
      <w:r w:rsidRPr="00EA4C4A">
        <w:rPr>
          <w:sz w:val="16"/>
        </w:rPr>
        <w:t xml:space="preserve"> — </w:t>
      </w:r>
      <w:r w:rsidRPr="00EA4C4A">
        <w:rPr>
          <w:rStyle w:val="StyleUnderline"/>
          <w:highlight w:val="green"/>
        </w:rPr>
        <w:t>that make it difficult for people to</w:t>
      </w:r>
      <w:r w:rsidRPr="00EA4C4A">
        <w:rPr>
          <w:rStyle w:val="StyleUnderline"/>
        </w:rPr>
        <w:t xml:space="preserve"> </w:t>
      </w:r>
      <w:r w:rsidRPr="00EA4C4A">
        <w:rPr>
          <w:rStyle w:val="StyleUnderline"/>
          <w:highlight w:val="green"/>
        </w:rPr>
        <w:t>become as successful as they could be</w:t>
      </w:r>
      <w:r w:rsidRPr="00EA4C4A">
        <w:rPr>
          <w:rStyle w:val="StyleUnderline"/>
        </w:rPr>
        <w:t xml:space="preserve">. </w:t>
      </w:r>
      <w:r w:rsidRPr="00EA4C4A">
        <w:rPr>
          <w:rStyle w:val="StyleUnderline"/>
          <w:highlight w:val="green"/>
        </w:rPr>
        <w:t>Economics</w:t>
      </w:r>
      <w:r w:rsidRPr="00EA4C4A">
        <w:rPr>
          <w:rStyle w:val="StyleUnderline"/>
        </w:rPr>
        <w:t xml:space="preserve"> on its own </w:t>
      </w:r>
      <w:r w:rsidRPr="00EA4C4A">
        <w:rPr>
          <w:rStyle w:val="StyleUnderline"/>
          <w:highlight w:val="green"/>
        </w:rPr>
        <w:t>won’t solve these problems</w:t>
      </w:r>
      <w:r w:rsidRPr="00EA4C4A">
        <w:rPr>
          <w:rStyle w:val="StyleUnderline"/>
        </w:rPr>
        <w:t>.</w:t>
      </w:r>
    </w:p>
    <w:p w:rsidR="00CA1173" w:rsidRPr="00EA4C4A" w:rsidRDefault="00CA1173" w:rsidP="00CA1173">
      <w:pPr>
        <w:pStyle w:val="Heading4"/>
      </w:pPr>
      <w:r w:rsidRPr="00EA4C4A">
        <w:t xml:space="preserve">Jobs and the economy have a zero-sum relation with income inequality, and economic growth increases entitlements and benefits </w:t>
      </w:r>
    </w:p>
    <w:p w:rsidR="00CA1173" w:rsidRPr="00EA4C4A" w:rsidRDefault="00CA1173" w:rsidP="00CA1173">
      <w:pPr>
        <w:rPr>
          <w:rStyle w:val="Style13ptBold"/>
        </w:rPr>
      </w:pPr>
      <w:r w:rsidRPr="00EA4C4A">
        <w:rPr>
          <w:rStyle w:val="Style13ptBold"/>
        </w:rPr>
        <w:t>Conard 13</w:t>
      </w:r>
    </w:p>
    <w:p w:rsidR="00CA1173" w:rsidRPr="00EA4C4A" w:rsidRDefault="00CA1173" w:rsidP="00CA1173">
      <w:r w:rsidRPr="00EA4C4A">
        <w:t>(Edward, an interview with Adria Levine, Conard is a top-ten New York Times best-selling author earning his M.B.A. from Harvard Business School, “An Interview with Edward Conard, The Politic, 8/13/13” http://thepolitic.org/an-interview-with-edward-conard/ //GHS-ER)</w:t>
      </w:r>
    </w:p>
    <w:p w:rsidR="00CA1173" w:rsidRPr="00EA4C4A" w:rsidRDefault="00CA1173" w:rsidP="00CA1173">
      <w:pPr>
        <w:rPr>
          <w:sz w:val="16"/>
        </w:rPr>
      </w:pPr>
      <w:r w:rsidRPr="00EA4C4A">
        <w:rPr>
          <w:sz w:val="16"/>
        </w:rPr>
        <w:t xml:space="preserve">The Politic: </w:t>
      </w:r>
      <w:r w:rsidRPr="00EA4C4A">
        <w:rPr>
          <w:highlight w:val="green"/>
          <w:u w:val="single"/>
        </w:rPr>
        <w:t>Is it</w:t>
      </w:r>
      <w:r w:rsidRPr="00EA4C4A">
        <w:rPr>
          <w:u w:val="single"/>
        </w:rPr>
        <w:t xml:space="preserve"> not </w:t>
      </w:r>
      <w:r w:rsidRPr="00EA4C4A">
        <w:rPr>
          <w:highlight w:val="green"/>
          <w:u w:val="single"/>
        </w:rPr>
        <w:t>possible to increase the number of jobs</w:t>
      </w:r>
      <w:r w:rsidRPr="00EA4C4A">
        <w:rPr>
          <w:u w:val="single"/>
        </w:rPr>
        <w:t xml:space="preserve"> </w:t>
      </w:r>
      <w:r w:rsidRPr="00EA4C4A">
        <w:rPr>
          <w:highlight w:val="green"/>
          <w:u w:val="single"/>
        </w:rPr>
        <w:t>without increasing</w:t>
      </w:r>
      <w:r w:rsidRPr="00EA4C4A">
        <w:rPr>
          <w:u w:val="single"/>
        </w:rPr>
        <w:t xml:space="preserve"> the </w:t>
      </w:r>
      <w:r w:rsidRPr="00EA4C4A">
        <w:rPr>
          <w:highlight w:val="green"/>
          <w:u w:val="single"/>
        </w:rPr>
        <w:t>income disparity</w:t>
      </w:r>
      <w:r w:rsidRPr="00EA4C4A">
        <w:rPr>
          <w:sz w:val="16"/>
        </w:rPr>
        <w:t xml:space="preserve">? </w:t>
      </w:r>
      <w:r w:rsidRPr="00EA4C4A">
        <w:rPr>
          <w:u w:val="single"/>
        </w:rPr>
        <w:t xml:space="preserve">Theoretically, it might be possible, but </w:t>
      </w:r>
      <w:r w:rsidRPr="00EA4C4A">
        <w:rPr>
          <w:highlight w:val="green"/>
          <w:u w:val="single"/>
        </w:rPr>
        <w:t>empirically, we don’t see it</w:t>
      </w:r>
      <w:r w:rsidRPr="00EA4C4A">
        <w:rPr>
          <w:u w:val="single"/>
        </w:rPr>
        <w:t>.</w:t>
      </w:r>
      <w:r w:rsidRPr="00EA4C4A">
        <w:rPr>
          <w:sz w:val="16"/>
        </w:rPr>
        <w:t xml:space="preserve"> The </w:t>
      </w:r>
      <w:r w:rsidRPr="00EA4C4A">
        <w:rPr>
          <w:highlight w:val="green"/>
          <w:u w:val="single"/>
        </w:rPr>
        <w:t>other high-wage economies</w:t>
      </w:r>
      <w:r w:rsidRPr="00EA4C4A">
        <w:rPr>
          <w:sz w:val="16"/>
        </w:rPr>
        <w:t xml:space="preserve"> — Europe and Japan — </w:t>
      </w:r>
      <w:r w:rsidRPr="00EA4C4A">
        <w:rPr>
          <w:highlight w:val="green"/>
          <w:u w:val="single"/>
        </w:rPr>
        <w:t>have less income disparity</w:t>
      </w:r>
      <w:r w:rsidRPr="00EA4C4A">
        <w:rPr>
          <w:u w:val="single"/>
        </w:rPr>
        <w:t xml:space="preserve"> </w:t>
      </w:r>
      <w:r w:rsidRPr="00EA4C4A">
        <w:rPr>
          <w:highlight w:val="green"/>
          <w:u w:val="single"/>
        </w:rPr>
        <w:t>but they have produced much less</w:t>
      </w:r>
      <w:r w:rsidRPr="00EA4C4A">
        <w:rPr>
          <w:u w:val="single"/>
        </w:rPr>
        <w:t xml:space="preserve"> </w:t>
      </w:r>
      <w:r w:rsidRPr="00EA4C4A">
        <w:rPr>
          <w:highlight w:val="green"/>
          <w:u w:val="single"/>
        </w:rPr>
        <w:t>innovation</w:t>
      </w:r>
      <w:r w:rsidRPr="00EA4C4A">
        <w:rPr>
          <w:sz w:val="16"/>
        </w:rPr>
        <w:t xml:space="preserve">, slower growth, and less employment than the United States. </w:t>
      </w:r>
      <w:r w:rsidRPr="00EA4C4A">
        <w:rPr>
          <w:highlight w:val="green"/>
          <w:u w:val="single"/>
        </w:rPr>
        <w:t>Our median incomes are</w:t>
      </w:r>
      <w:r w:rsidRPr="00EA4C4A">
        <w:rPr>
          <w:u w:val="single"/>
        </w:rPr>
        <w:t xml:space="preserve"> 25 to </w:t>
      </w:r>
      <w:r w:rsidRPr="00EA4C4A">
        <w:rPr>
          <w:highlight w:val="green"/>
          <w:u w:val="single"/>
        </w:rPr>
        <w:t>30 percent higher</w:t>
      </w:r>
      <w:r w:rsidRPr="00EA4C4A">
        <w:rPr>
          <w:u w:val="single"/>
        </w:rPr>
        <w:t xml:space="preserve"> than theirs</w:t>
      </w:r>
      <w:r w:rsidRPr="00EA4C4A">
        <w:rPr>
          <w:sz w:val="16"/>
        </w:rPr>
        <w:t xml:space="preserve">. Our hours of work per working age adult are in the range of 35 or 40 percent higher than theirs. </w:t>
      </w:r>
      <w:r w:rsidRPr="00EA4C4A">
        <w:rPr>
          <w:highlight w:val="green"/>
          <w:u w:val="single"/>
        </w:rPr>
        <w:t>It’s hard to</w:t>
      </w:r>
      <w:r w:rsidRPr="00EA4C4A">
        <w:rPr>
          <w:u w:val="single"/>
        </w:rPr>
        <w:t xml:space="preserve"> look at that and </w:t>
      </w:r>
      <w:r w:rsidRPr="00EA4C4A">
        <w:rPr>
          <w:highlight w:val="green"/>
          <w:u w:val="single"/>
        </w:rPr>
        <w:t>say</w:t>
      </w:r>
      <w:r w:rsidRPr="00EA4C4A">
        <w:rPr>
          <w:u w:val="single"/>
        </w:rPr>
        <w:t xml:space="preserve"> that </w:t>
      </w:r>
      <w:r w:rsidRPr="00EA4C4A">
        <w:rPr>
          <w:highlight w:val="green"/>
          <w:u w:val="single"/>
        </w:rPr>
        <w:t>we ought to mess with the U.S. model</w:t>
      </w:r>
      <w:r w:rsidRPr="00EA4C4A">
        <w:rPr>
          <w:sz w:val="16"/>
        </w:rPr>
        <w:t xml:space="preserve">. I think </w:t>
      </w:r>
      <w:r w:rsidRPr="00EA4C4A">
        <w:rPr>
          <w:highlight w:val="green"/>
          <w:u w:val="single"/>
        </w:rPr>
        <w:t>the European and Japanese models show</w:t>
      </w:r>
      <w:r w:rsidRPr="00EA4C4A">
        <w:rPr>
          <w:sz w:val="16"/>
        </w:rPr>
        <w:t xml:space="preserve"> you </w:t>
      </w:r>
      <w:r w:rsidRPr="00EA4C4A">
        <w:rPr>
          <w:highlight w:val="green"/>
          <w:u w:val="single"/>
        </w:rPr>
        <w:t>how difficult it has been</w:t>
      </w:r>
      <w:r w:rsidRPr="00EA4C4A">
        <w:rPr>
          <w:u w:val="single"/>
        </w:rPr>
        <w:t xml:space="preserve"> over the past two or three decades </w:t>
      </w:r>
      <w:r w:rsidRPr="00EA4C4A">
        <w:rPr>
          <w:highlight w:val="green"/>
          <w:u w:val="single"/>
        </w:rPr>
        <w:t>to grow income and employment</w:t>
      </w:r>
      <w:r w:rsidRPr="00EA4C4A">
        <w:rPr>
          <w:u w:val="single"/>
        </w:rPr>
        <w:t xml:space="preserve"> in high wage economies. </w:t>
      </w:r>
      <w:r w:rsidRPr="00EA4C4A">
        <w:rPr>
          <w:highlight w:val="green"/>
          <w:u w:val="single"/>
        </w:rPr>
        <w:t>They’ve all fallen back</w:t>
      </w:r>
      <w:r w:rsidRPr="00EA4C4A">
        <w:rPr>
          <w:u w:val="single"/>
        </w:rPr>
        <w:t xml:space="preserve"> to about 75 to 80 percent of our GDP per capita as we’ve spurted ahead</w:t>
      </w:r>
      <w:r w:rsidRPr="00EA4C4A">
        <w:rPr>
          <w:sz w:val="16"/>
        </w:rPr>
        <w:t xml:space="preserve"> over these last couple of decades. The Politic: Many students are not sure if Social Security and Medicare as we know it will be solvent by the time we reach the age to qualify. What is the fix for entitlement programs? Let’s not kid ourselves. </w:t>
      </w:r>
      <w:r w:rsidRPr="00EA4C4A">
        <w:rPr>
          <w:highlight w:val="green"/>
          <w:u w:val="single"/>
        </w:rPr>
        <w:t>Ultimately, economic growth determines</w:t>
      </w:r>
      <w:r w:rsidRPr="00EA4C4A">
        <w:rPr>
          <w:u w:val="single"/>
        </w:rPr>
        <w:t xml:space="preserve"> the </w:t>
      </w:r>
      <w:r w:rsidRPr="00EA4C4A">
        <w:rPr>
          <w:highlight w:val="green"/>
          <w:u w:val="single"/>
        </w:rPr>
        <w:t>level of entitlements</w:t>
      </w:r>
      <w:r w:rsidRPr="00EA4C4A">
        <w:rPr>
          <w:u w:val="single"/>
        </w:rPr>
        <w:t xml:space="preserve"> we will be able to afford</w:t>
      </w:r>
      <w:r w:rsidRPr="00EA4C4A">
        <w:rPr>
          <w:sz w:val="16"/>
        </w:rPr>
        <w:t xml:space="preserve"> in the future. </w:t>
      </w:r>
      <w:r w:rsidRPr="00EA4C4A">
        <w:rPr>
          <w:highlight w:val="green"/>
          <w:u w:val="single"/>
        </w:rPr>
        <w:t>The more growth we generate</w:t>
      </w:r>
      <w:r w:rsidRPr="00EA4C4A">
        <w:rPr>
          <w:u w:val="single"/>
        </w:rPr>
        <w:t xml:space="preserve"> between now and then, </w:t>
      </w:r>
      <w:r w:rsidRPr="00EA4C4A">
        <w:rPr>
          <w:highlight w:val="green"/>
          <w:u w:val="single"/>
        </w:rPr>
        <w:t>the more we will be able to afford</w:t>
      </w:r>
      <w:r w:rsidRPr="00EA4C4A">
        <w:rPr>
          <w:u w:val="single"/>
        </w:rPr>
        <w:t xml:space="preserve">. </w:t>
      </w:r>
      <w:r w:rsidRPr="00EA4C4A">
        <w:rPr>
          <w:highlight w:val="green"/>
          <w:u w:val="single"/>
        </w:rPr>
        <w:t>The more we invest,</w:t>
      </w:r>
      <w:r w:rsidRPr="00EA4C4A">
        <w:rPr>
          <w:u w:val="single"/>
        </w:rPr>
        <w:t xml:space="preserve"> namely to produce innovation, </w:t>
      </w:r>
      <w:r w:rsidRPr="00EA4C4A">
        <w:rPr>
          <w:highlight w:val="green"/>
          <w:u w:val="single"/>
        </w:rPr>
        <w:t>the faster we</w:t>
      </w:r>
      <w:r w:rsidRPr="00EA4C4A">
        <w:rPr>
          <w:u w:val="single"/>
        </w:rPr>
        <w:t xml:space="preserve"> will </w:t>
      </w:r>
      <w:r w:rsidRPr="00EA4C4A">
        <w:rPr>
          <w:highlight w:val="green"/>
          <w:u w:val="single"/>
        </w:rPr>
        <w:t>grow</w:t>
      </w:r>
      <w:r w:rsidRPr="00EA4C4A">
        <w:rPr>
          <w:sz w:val="16"/>
        </w:rPr>
        <w:t xml:space="preserve">. The more we consume today, the less we have to invest for tomorrow. </w:t>
      </w:r>
      <w:r w:rsidRPr="00EA4C4A">
        <w:rPr>
          <w:u w:val="single"/>
        </w:rPr>
        <w:t>If I were a young person, I’d be for investment because I’d be for a better future</w:t>
      </w:r>
      <w:r w:rsidRPr="00EA4C4A">
        <w:rPr>
          <w:sz w:val="16"/>
        </w:rPr>
        <w:t xml:space="preserve">. I’d ask older people to reduce their consumption and increase investment so the future would be better for our children. I think </w:t>
      </w:r>
      <w:r w:rsidRPr="00EA4C4A">
        <w:rPr>
          <w:u w:val="single"/>
        </w:rPr>
        <w:t>politics is split between the party that represents consumers and the party that represents investors</w:t>
      </w:r>
      <w:r w:rsidRPr="00EA4C4A">
        <w:rPr>
          <w:sz w:val="16"/>
        </w:rPr>
        <w:t xml:space="preserve">. </w:t>
      </w:r>
      <w:r w:rsidRPr="00EA4C4A">
        <w:rPr>
          <w:u w:val="single"/>
        </w:rPr>
        <w:t xml:space="preserve">The vast majority of voters are consumers. A small minority are investors. I believe the natural course of democracy, unfortunately, is to tax investors for the sake of increased consumption. </w:t>
      </w:r>
      <w:r w:rsidRPr="00EA4C4A">
        <w:rPr>
          <w:sz w:val="16"/>
        </w:rPr>
        <w:t xml:space="preserve">Republicans are really a coalition of two minority parties — pro-investors and the Christian Right — fused together out of necessity to create a near-majority. Pro-investors tend to be fiscally conservative and socially liberal. The Christian Right tends to be socially conservative and fiscally liberal. </w:t>
      </w:r>
      <w:r w:rsidRPr="00EA4C4A">
        <w:rPr>
          <w:u w:val="single"/>
        </w:rPr>
        <w:t>Unfortunately, I think many idealistic young people are reluctant to join with the pro-investors because of their pragmatic coalition with the Christian Right</w:t>
      </w:r>
      <w:r w:rsidRPr="00EA4C4A">
        <w:rPr>
          <w:sz w:val="16"/>
        </w:rPr>
        <w:t xml:space="preserve">. </w:t>
      </w:r>
      <w:r w:rsidRPr="00EA4C4A">
        <w:rPr>
          <w:u w:val="single"/>
        </w:rPr>
        <w:t>They end up supporting consumption over investment even though they are for investment</w:t>
      </w:r>
      <w:r w:rsidRPr="00EA4C4A">
        <w:rPr>
          <w:sz w:val="16"/>
        </w:rPr>
        <w:t xml:space="preserve">. Ironically, that only strengthens the Christian Right’s negotiating leverage within the collation. </w:t>
      </w:r>
    </w:p>
    <w:p w:rsidR="00CA1173" w:rsidRPr="00EA4C4A" w:rsidRDefault="00CA1173" w:rsidP="00CA1173">
      <w:pPr>
        <w:pStyle w:val="Heading4"/>
      </w:pPr>
      <w:r w:rsidRPr="00EA4C4A">
        <w:t xml:space="preserve">The Best way to help the poor is by increasing economic growth </w:t>
      </w:r>
    </w:p>
    <w:p w:rsidR="00CA1173" w:rsidRPr="00EA4C4A" w:rsidRDefault="00CA1173" w:rsidP="00CA1173">
      <w:pPr>
        <w:rPr>
          <w:rStyle w:val="Style13ptBold"/>
        </w:rPr>
      </w:pPr>
      <w:r w:rsidRPr="00EA4C4A">
        <w:rPr>
          <w:rStyle w:val="Style13ptBold"/>
        </w:rPr>
        <w:t>Conard 13</w:t>
      </w:r>
    </w:p>
    <w:p w:rsidR="00CA1173" w:rsidRPr="00EA4C4A" w:rsidRDefault="00CA1173" w:rsidP="00CA1173">
      <w:r w:rsidRPr="00EA4C4A">
        <w:t>(Edward, an interview with Adria Levine, Conard is a top-ten New York Times best-selling author earning his M.B.A. from Harvard Business School, “An Interview with Edward Conard, The Politic, 8/13/13” http://thepolitic.org/an-interview-with-edward-conard/ //GHS-ER)</w:t>
      </w:r>
    </w:p>
    <w:p w:rsidR="00CA1173" w:rsidRPr="00EA4C4A" w:rsidRDefault="00CA1173" w:rsidP="00CA1173">
      <w:pPr>
        <w:rPr>
          <w:sz w:val="16"/>
        </w:rPr>
      </w:pPr>
      <w:r w:rsidRPr="00EA4C4A">
        <w:rPr>
          <w:sz w:val="16"/>
        </w:rPr>
        <w:t xml:space="preserve">The Politic: Do you see value in a liberal arts education, as opposed to a more strictly pre-professional education? </w:t>
      </w:r>
      <w:r w:rsidRPr="00EA4C4A">
        <w:rPr>
          <w:rStyle w:val="StyleUnderline"/>
        </w:rPr>
        <w:t>Economically, the only thing I care about is what’s good for the poor and the middle class.</w:t>
      </w:r>
      <w:r w:rsidRPr="00EA4C4A">
        <w:rPr>
          <w:sz w:val="16"/>
        </w:rPr>
        <w:t xml:space="preserve"> </w:t>
      </w:r>
      <w:r w:rsidRPr="00EA4C4A">
        <w:rPr>
          <w:rStyle w:val="StyleUnderline"/>
        </w:rPr>
        <w:t>All the rest of this stuff is a means to the end</w:t>
      </w:r>
      <w:r w:rsidRPr="00EA4C4A">
        <w:rPr>
          <w:sz w:val="16"/>
        </w:rPr>
        <w:t xml:space="preserve">. The question is whether the poor are better served by humanities majors or technical majors. </w:t>
      </w:r>
      <w:r w:rsidRPr="00EA4C4A">
        <w:rPr>
          <w:rStyle w:val="StyleUnderline"/>
          <w:highlight w:val="green"/>
        </w:rPr>
        <w:t>The best way to help the poor is to grow the economy</w:t>
      </w:r>
      <w:r w:rsidRPr="00EA4C4A">
        <w:rPr>
          <w:sz w:val="16"/>
          <w:highlight w:val="green"/>
        </w:rPr>
        <w:t xml:space="preserve">. </w:t>
      </w:r>
      <w:r w:rsidRPr="00EA4C4A">
        <w:rPr>
          <w:rStyle w:val="StyleUnderline"/>
          <w:highlight w:val="green"/>
        </w:rPr>
        <w:t>If you look at</w:t>
      </w:r>
      <w:r w:rsidRPr="00EA4C4A">
        <w:rPr>
          <w:rStyle w:val="StyleUnderline"/>
        </w:rPr>
        <w:t xml:space="preserve"> the </w:t>
      </w:r>
      <w:r w:rsidRPr="00EA4C4A">
        <w:rPr>
          <w:rStyle w:val="StyleUnderline"/>
          <w:highlight w:val="green"/>
        </w:rPr>
        <w:t>income per capita versus</w:t>
      </w:r>
      <w:r w:rsidRPr="00EA4C4A">
        <w:rPr>
          <w:rStyle w:val="StyleUnderline"/>
        </w:rPr>
        <w:t xml:space="preserve"> the </w:t>
      </w:r>
      <w:r w:rsidRPr="00EA4C4A">
        <w:rPr>
          <w:rStyle w:val="StyleUnderline"/>
          <w:highlight w:val="green"/>
        </w:rPr>
        <w:t>income for the</w:t>
      </w:r>
      <w:r w:rsidRPr="00EA4C4A">
        <w:rPr>
          <w:rStyle w:val="StyleUnderline"/>
        </w:rPr>
        <w:t xml:space="preserve"> </w:t>
      </w:r>
      <w:r w:rsidRPr="00EA4C4A">
        <w:rPr>
          <w:rStyle w:val="StyleUnderline"/>
          <w:highlight w:val="green"/>
        </w:rPr>
        <w:t>poorest 20 percent</w:t>
      </w:r>
      <w:r w:rsidRPr="00EA4C4A">
        <w:rPr>
          <w:rStyle w:val="StyleUnderline"/>
        </w:rPr>
        <w:t xml:space="preserve">, </w:t>
      </w:r>
      <w:r w:rsidRPr="00EA4C4A">
        <w:rPr>
          <w:rStyle w:val="StyleUnderline"/>
          <w:highlight w:val="green"/>
        </w:rPr>
        <w:t>there’s a very tight correlation</w:t>
      </w:r>
      <w:r w:rsidRPr="00EA4C4A">
        <w:rPr>
          <w:rStyle w:val="StyleUnderline"/>
        </w:rPr>
        <w:t xml:space="preserve"> between the two. </w:t>
      </w:r>
      <w:r w:rsidRPr="00EA4C4A">
        <w:rPr>
          <w:rStyle w:val="StyleUnderline"/>
          <w:highlight w:val="green"/>
        </w:rPr>
        <w:t>America’s poor are much better off than China’s poor or Africa’s poor</w:t>
      </w:r>
      <w:r w:rsidRPr="00EA4C4A">
        <w:rPr>
          <w:rStyle w:val="StyleUnderline"/>
        </w:rPr>
        <w:t>.</w:t>
      </w:r>
      <w:r w:rsidRPr="00EA4C4A">
        <w:rPr>
          <w:sz w:val="16"/>
        </w:rPr>
        <w:t xml:space="preserve"> Over the past 20 years, we have differentiated ourselves through the commercialization of innovation, not through humanities. </w:t>
      </w:r>
      <w:r w:rsidRPr="00EA4C4A">
        <w:rPr>
          <w:rStyle w:val="StyleUnderline"/>
          <w:highlight w:val="green"/>
        </w:rPr>
        <w:t>We need more people to find and commercialize innovative ideas</w:t>
      </w:r>
      <w:r w:rsidRPr="00EA4C4A">
        <w:rPr>
          <w:rStyle w:val="StyleUnderline"/>
        </w:rPr>
        <w:t xml:space="preserve"> that are likely 20 times more valuable than they cost. </w:t>
      </w:r>
      <w:r w:rsidRPr="00EA4C4A">
        <w:rPr>
          <w:rStyle w:val="StyleUnderline"/>
          <w:highlight w:val="green"/>
        </w:rPr>
        <w:t>That’s what’s pulling the poor out of poverty</w:t>
      </w:r>
      <w:r w:rsidRPr="00EA4C4A">
        <w:rPr>
          <w:sz w:val="16"/>
        </w:rPr>
        <w:t xml:space="preserve">. I think business and technology majors are more likely to do that than liberal arts majors. </w:t>
      </w:r>
      <w:r w:rsidRPr="00EA4C4A">
        <w:rPr>
          <w:rStyle w:val="StyleUnderline"/>
        </w:rPr>
        <w:t>That’s not say we don’t need any humanities majors</w:t>
      </w:r>
      <w:r w:rsidRPr="00EA4C4A">
        <w:rPr>
          <w:sz w:val="16"/>
        </w:rPr>
        <w:t xml:space="preserve">. My wife is a novelist. </w:t>
      </w:r>
      <w:r w:rsidRPr="00EA4C4A">
        <w:rPr>
          <w:rStyle w:val="StyleUnderline"/>
        </w:rPr>
        <w:t>Critical thinking is valuable in all of its forms</w:t>
      </w:r>
      <w:r w:rsidRPr="00EA4C4A">
        <w:rPr>
          <w:sz w:val="16"/>
        </w:rPr>
        <w:t xml:space="preserve">. There are plenty of things we can learn from humanities and use to create value that’s truly valuable for the poor. Ultimately, we need a balance. </w:t>
      </w:r>
      <w:r w:rsidRPr="00EA4C4A">
        <w:rPr>
          <w:rStyle w:val="StyleUnderline"/>
        </w:rPr>
        <w:t xml:space="preserve">But </w:t>
      </w:r>
      <w:r w:rsidRPr="00EA4C4A">
        <w:rPr>
          <w:rStyle w:val="StyleUnderline"/>
          <w:highlight w:val="green"/>
        </w:rPr>
        <w:t>in the end, commerce has proven to be the salvation of the poor</w:t>
      </w:r>
      <w:r w:rsidRPr="00EA4C4A">
        <w:rPr>
          <w:rStyle w:val="StyleUnderline"/>
        </w:rPr>
        <w:t>, not charity</w:t>
      </w:r>
      <w:r w:rsidRPr="00EA4C4A">
        <w:rPr>
          <w:sz w:val="16"/>
        </w:rPr>
        <w:t xml:space="preserve">. </w:t>
      </w:r>
      <w:r w:rsidRPr="00EA4C4A">
        <w:rPr>
          <w:rStyle w:val="StyleUnderline"/>
        </w:rPr>
        <w:t>Talented people have a moral obligation to put their talent to work on behalf of mankind in the most productive way</w:t>
      </w:r>
      <w:r w:rsidRPr="00EA4C4A">
        <w:rPr>
          <w:sz w:val="16"/>
        </w:rPr>
        <w:t>. There is hardly perfect alignment, but by and large people pay for what they want and need. For the most part, we serve our fellow man by serving customers as best we can.</w:t>
      </w:r>
    </w:p>
    <w:p w:rsidR="00CA1173" w:rsidRPr="00EA4C4A" w:rsidRDefault="00CA1173" w:rsidP="00CA1173">
      <w:pPr>
        <w:pStyle w:val="Heading3"/>
      </w:pPr>
      <w:r w:rsidRPr="00EA4C4A">
        <w:t>Capitalism</w:t>
      </w:r>
    </w:p>
    <w:p w:rsidR="00CA1173" w:rsidRPr="00EA4C4A" w:rsidRDefault="00CA1173" w:rsidP="00CA1173">
      <w:pPr>
        <w:pStyle w:val="Heading4"/>
      </w:pPr>
      <w:r w:rsidRPr="00EA4C4A">
        <w:t xml:space="preserve">Jobs and the economy have a zero-sum relation with income inequality, and economic growth increases entitlements and benefits </w:t>
      </w:r>
    </w:p>
    <w:p w:rsidR="00CA1173" w:rsidRPr="00EA4C4A" w:rsidRDefault="00CA1173" w:rsidP="00CA1173">
      <w:pPr>
        <w:rPr>
          <w:rStyle w:val="Style13ptBold"/>
        </w:rPr>
      </w:pPr>
      <w:r w:rsidRPr="00EA4C4A">
        <w:rPr>
          <w:rStyle w:val="Style13ptBold"/>
        </w:rPr>
        <w:t>Conard 13</w:t>
      </w:r>
    </w:p>
    <w:p w:rsidR="00CA1173" w:rsidRPr="00EA4C4A" w:rsidRDefault="00CA1173" w:rsidP="00CA1173">
      <w:r w:rsidRPr="00EA4C4A">
        <w:t>(Edward, an interview with Adria Levine, Conard is a top-ten New York Times best-selling author earning his M.B.A. from Harvard Business School, “An Interview with Edward Conard, The Politic, 8/13/13” http://thepolitic.org/an-interview-with-edward-conard/ //GHS-ER)</w:t>
      </w:r>
    </w:p>
    <w:p w:rsidR="00CA1173" w:rsidRPr="00EA4C4A" w:rsidRDefault="00CA1173" w:rsidP="00CA1173">
      <w:pPr>
        <w:rPr>
          <w:sz w:val="16"/>
        </w:rPr>
      </w:pPr>
      <w:r w:rsidRPr="00EA4C4A">
        <w:rPr>
          <w:sz w:val="16"/>
        </w:rPr>
        <w:t xml:space="preserve">The Politic: </w:t>
      </w:r>
      <w:r w:rsidRPr="00EA4C4A">
        <w:rPr>
          <w:highlight w:val="green"/>
          <w:u w:val="single"/>
        </w:rPr>
        <w:t>Is it</w:t>
      </w:r>
      <w:r w:rsidRPr="00EA4C4A">
        <w:rPr>
          <w:u w:val="single"/>
        </w:rPr>
        <w:t xml:space="preserve"> not </w:t>
      </w:r>
      <w:r w:rsidRPr="00EA4C4A">
        <w:rPr>
          <w:highlight w:val="green"/>
          <w:u w:val="single"/>
        </w:rPr>
        <w:t>possible to increase the number of jobs</w:t>
      </w:r>
      <w:r w:rsidRPr="00EA4C4A">
        <w:rPr>
          <w:u w:val="single"/>
        </w:rPr>
        <w:t xml:space="preserve"> </w:t>
      </w:r>
      <w:r w:rsidRPr="00EA4C4A">
        <w:rPr>
          <w:highlight w:val="green"/>
          <w:u w:val="single"/>
        </w:rPr>
        <w:t>without increasing</w:t>
      </w:r>
      <w:r w:rsidRPr="00EA4C4A">
        <w:rPr>
          <w:u w:val="single"/>
        </w:rPr>
        <w:t xml:space="preserve"> the </w:t>
      </w:r>
      <w:r w:rsidRPr="00EA4C4A">
        <w:rPr>
          <w:highlight w:val="green"/>
          <w:u w:val="single"/>
        </w:rPr>
        <w:t>income disparity</w:t>
      </w:r>
      <w:r w:rsidRPr="00EA4C4A">
        <w:rPr>
          <w:sz w:val="16"/>
        </w:rPr>
        <w:t xml:space="preserve">? </w:t>
      </w:r>
      <w:r w:rsidRPr="00EA4C4A">
        <w:rPr>
          <w:u w:val="single"/>
        </w:rPr>
        <w:t xml:space="preserve">Theoretically, it might be possible, but </w:t>
      </w:r>
      <w:r w:rsidRPr="00EA4C4A">
        <w:rPr>
          <w:highlight w:val="green"/>
          <w:u w:val="single"/>
        </w:rPr>
        <w:t>empirically, we don’t see it</w:t>
      </w:r>
      <w:r w:rsidRPr="00EA4C4A">
        <w:rPr>
          <w:u w:val="single"/>
        </w:rPr>
        <w:t>.</w:t>
      </w:r>
      <w:r w:rsidRPr="00EA4C4A">
        <w:rPr>
          <w:sz w:val="16"/>
        </w:rPr>
        <w:t xml:space="preserve"> The </w:t>
      </w:r>
      <w:r w:rsidRPr="00EA4C4A">
        <w:rPr>
          <w:highlight w:val="green"/>
          <w:u w:val="single"/>
        </w:rPr>
        <w:t>other high-wage economies</w:t>
      </w:r>
      <w:r w:rsidRPr="00EA4C4A">
        <w:rPr>
          <w:sz w:val="16"/>
        </w:rPr>
        <w:t xml:space="preserve"> — Europe and Japan — </w:t>
      </w:r>
      <w:r w:rsidRPr="00EA4C4A">
        <w:rPr>
          <w:highlight w:val="green"/>
          <w:u w:val="single"/>
        </w:rPr>
        <w:t>have less income disparity</w:t>
      </w:r>
      <w:r w:rsidRPr="00EA4C4A">
        <w:rPr>
          <w:u w:val="single"/>
        </w:rPr>
        <w:t xml:space="preserve"> </w:t>
      </w:r>
      <w:r w:rsidRPr="00EA4C4A">
        <w:rPr>
          <w:highlight w:val="green"/>
          <w:u w:val="single"/>
        </w:rPr>
        <w:t>but they have produced much less</w:t>
      </w:r>
      <w:r w:rsidRPr="00EA4C4A">
        <w:rPr>
          <w:u w:val="single"/>
        </w:rPr>
        <w:t xml:space="preserve"> </w:t>
      </w:r>
      <w:r w:rsidRPr="00EA4C4A">
        <w:rPr>
          <w:highlight w:val="green"/>
          <w:u w:val="single"/>
        </w:rPr>
        <w:t>innovation</w:t>
      </w:r>
      <w:r w:rsidRPr="00EA4C4A">
        <w:rPr>
          <w:sz w:val="16"/>
        </w:rPr>
        <w:t xml:space="preserve">, slower growth, and less employment than the United States. </w:t>
      </w:r>
      <w:r w:rsidRPr="00EA4C4A">
        <w:rPr>
          <w:highlight w:val="green"/>
          <w:u w:val="single"/>
        </w:rPr>
        <w:t>Our median incomes are</w:t>
      </w:r>
      <w:r w:rsidRPr="00EA4C4A">
        <w:rPr>
          <w:u w:val="single"/>
        </w:rPr>
        <w:t xml:space="preserve"> 25 to </w:t>
      </w:r>
      <w:r w:rsidRPr="00EA4C4A">
        <w:rPr>
          <w:highlight w:val="green"/>
          <w:u w:val="single"/>
        </w:rPr>
        <w:t>30 percent higher</w:t>
      </w:r>
      <w:r w:rsidRPr="00EA4C4A">
        <w:rPr>
          <w:u w:val="single"/>
        </w:rPr>
        <w:t xml:space="preserve"> than theirs</w:t>
      </w:r>
      <w:r w:rsidRPr="00EA4C4A">
        <w:rPr>
          <w:sz w:val="16"/>
        </w:rPr>
        <w:t xml:space="preserve">. Our hours of work per working age adult are in the range of 35 or 40 percent higher than theirs. </w:t>
      </w:r>
      <w:r w:rsidRPr="00EA4C4A">
        <w:rPr>
          <w:highlight w:val="green"/>
          <w:u w:val="single"/>
        </w:rPr>
        <w:t>It’s hard to</w:t>
      </w:r>
      <w:r w:rsidRPr="00EA4C4A">
        <w:rPr>
          <w:u w:val="single"/>
        </w:rPr>
        <w:t xml:space="preserve"> look at that and </w:t>
      </w:r>
      <w:r w:rsidRPr="00EA4C4A">
        <w:rPr>
          <w:highlight w:val="green"/>
          <w:u w:val="single"/>
        </w:rPr>
        <w:t>say</w:t>
      </w:r>
      <w:r w:rsidRPr="00EA4C4A">
        <w:rPr>
          <w:u w:val="single"/>
        </w:rPr>
        <w:t xml:space="preserve"> that </w:t>
      </w:r>
      <w:r w:rsidRPr="00EA4C4A">
        <w:rPr>
          <w:highlight w:val="green"/>
          <w:u w:val="single"/>
        </w:rPr>
        <w:t>we ought to mess with the U.S. model</w:t>
      </w:r>
      <w:r w:rsidRPr="00EA4C4A">
        <w:rPr>
          <w:sz w:val="16"/>
        </w:rPr>
        <w:t xml:space="preserve">. I think </w:t>
      </w:r>
      <w:r w:rsidRPr="00EA4C4A">
        <w:rPr>
          <w:highlight w:val="green"/>
          <w:u w:val="single"/>
        </w:rPr>
        <w:t>the European and Japanese models show</w:t>
      </w:r>
      <w:r w:rsidRPr="00EA4C4A">
        <w:rPr>
          <w:sz w:val="16"/>
        </w:rPr>
        <w:t xml:space="preserve"> you </w:t>
      </w:r>
      <w:r w:rsidRPr="00EA4C4A">
        <w:rPr>
          <w:highlight w:val="green"/>
          <w:u w:val="single"/>
        </w:rPr>
        <w:t>how difficult it has been</w:t>
      </w:r>
      <w:r w:rsidRPr="00EA4C4A">
        <w:rPr>
          <w:u w:val="single"/>
        </w:rPr>
        <w:t xml:space="preserve"> over the past two or three decades </w:t>
      </w:r>
      <w:r w:rsidRPr="00EA4C4A">
        <w:rPr>
          <w:highlight w:val="green"/>
          <w:u w:val="single"/>
        </w:rPr>
        <w:t>to grow income and employment</w:t>
      </w:r>
      <w:r w:rsidRPr="00EA4C4A">
        <w:rPr>
          <w:u w:val="single"/>
        </w:rPr>
        <w:t xml:space="preserve"> in high wage economies. </w:t>
      </w:r>
      <w:r w:rsidRPr="00EA4C4A">
        <w:rPr>
          <w:highlight w:val="green"/>
          <w:u w:val="single"/>
        </w:rPr>
        <w:t>They’ve all fallen back</w:t>
      </w:r>
      <w:r w:rsidRPr="00EA4C4A">
        <w:rPr>
          <w:u w:val="single"/>
        </w:rPr>
        <w:t xml:space="preserve"> to about 75 to 80 percent of our GDP per capita as we’ve spurted ahead</w:t>
      </w:r>
      <w:r w:rsidRPr="00EA4C4A">
        <w:rPr>
          <w:sz w:val="16"/>
        </w:rPr>
        <w:t xml:space="preserve"> over these last couple of decades. The Politic: Many students are not sure if Social Security and Medicare as we know it will be solvent by the time we reach the age to qualify. What is the fix for entitlement programs? Let’s not kid ourselves. </w:t>
      </w:r>
      <w:r w:rsidRPr="00EA4C4A">
        <w:rPr>
          <w:highlight w:val="green"/>
          <w:u w:val="single"/>
        </w:rPr>
        <w:t>Ultimately, economic growth determines</w:t>
      </w:r>
      <w:r w:rsidRPr="00EA4C4A">
        <w:rPr>
          <w:u w:val="single"/>
        </w:rPr>
        <w:t xml:space="preserve"> the </w:t>
      </w:r>
      <w:r w:rsidRPr="00EA4C4A">
        <w:rPr>
          <w:highlight w:val="green"/>
          <w:u w:val="single"/>
        </w:rPr>
        <w:t>level of entitlements</w:t>
      </w:r>
      <w:r w:rsidRPr="00EA4C4A">
        <w:rPr>
          <w:u w:val="single"/>
        </w:rPr>
        <w:t xml:space="preserve"> we will be able to afford</w:t>
      </w:r>
      <w:r w:rsidRPr="00EA4C4A">
        <w:rPr>
          <w:sz w:val="16"/>
        </w:rPr>
        <w:t xml:space="preserve"> in the future. </w:t>
      </w:r>
      <w:r w:rsidRPr="00EA4C4A">
        <w:rPr>
          <w:highlight w:val="green"/>
          <w:u w:val="single"/>
        </w:rPr>
        <w:t>The more growth we generate</w:t>
      </w:r>
      <w:r w:rsidRPr="00EA4C4A">
        <w:rPr>
          <w:u w:val="single"/>
        </w:rPr>
        <w:t xml:space="preserve"> between now and then, </w:t>
      </w:r>
      <w:r w:rsidRPr="00EA4C4A">
        <w:rPr>
          <w:highlight w:val="green"/>
          <w:u w:val="single"/>
        </w:rPr>
        <w:t>the more we will be able to afford</w:t>
      </w:r>
      <w:r w:rsidRPr="00EA4C4A">
        <w:rPr>
          <w:u w:val="single"/>
        </w:rPr>
        <w:t xml:space="preserve">. </w:t>
      </w:r>
      <w:r w:rsidRPr="00EA4C4A">
        <w:rPr>
          <w:highlight w:val="green"/>
          <w:u w:val="single"/>
        </w:rPr>
        <w:t>The more we invest,</w:t>
      </w:r>
      <w:r w:rsidRPr="00EA4C4A">
        <w:rPr>
          <w:u w:val="single"/>
        </w:rPr>
        <w:t xml:space="preserve"> namely to produce innovation, </w:t>
      </w:r>
      <w:r w:rsidRPr="00EA4C4A">
        <w:rPr>
          <w:highlight w:val="green"/>
          <w:u w:val="single"/>
        </w:rPr>
        <w:t>the faster we</w:t>
      </w:r>
      <w:r w:rsidRPr="00EA4C4A">
        <w:rPr>
          <w:u w:val="single"/>
        </w:rPr>
        <w:t xml:space="preserve"> will </w:t>
      </w:r>
      <w:r w:rsidRPr="00EA4C4A">
        <w:rPr>
          <w:highlight w:val="green"/>
          <w:u w:val="single"/>
        </w:rPr>
        <w:t>grow</w:t>
      </w:r>
      <w:r w:rsidRPr="00EA4C4A">
        <w:rPr>
          <w:sz w:val="16"/>
        </w:rPr>
        <w:t xml:space="preserve">. The more we consume today, the less we have to invest for tomorrow. </w:t>
      </w:r>
      <w:r w:rsidRPr="00EA4C4A">
        <w:rPr>
          <w:u w:val="single"/>
        </w:rPr>
        <w:t>If I were a young person, I’d be for investment because I’d be for a better future</w:t>
      </w:r>
      <w:r w:rsidRPr="00EA4C4A">
        <w:rPr>
          <w:sz w:val="16"/>
        </w:rPr>
        <w:t xml:space="preserve">. I’d ask older people to reduce their consumption and increase investment so the future would be better for our children. I think </w:t>
      </w:r>
      <w:r w:rsidRPr="00EA4C4A">
        <w:rPr>
          <w:u w:val="single"/>
        </w:rPr>
        <w:t>politics is split between the party that represents consumers and the party that represents investors</w:t>
      </w:r>
      <w:r w:rsidRPr="00EA4C4A">
        <w:rPr>
          <w:sz w:val="16"/>
        </w:rPr>
        <w:t xml:space="preserve">. </w:t>
      </w:r>
      <w:r w:rsidRPr="00EA4C4A">
        <w:rPr>
          <w:u w:val="single"/>
        </w:rPr>
        <w:t xml:space="preserve">The vast majority of voters are consumers. A small minority are investors. I believe the natural course of democracy, unfortunately, is to tax investors for the sake of increased consumption. </w:t>
      </w:r>
      <w:r w:rsidRPr="00EA4C4A">
        <w:rPr>
          <w:sz w:val="16"/>
        </w:rPr>
        <w:t xml:space="preserve">Republicans are really a coalition of two minority parties — pro-investors and the Christian Right — fused together out of necessity to create a near-majority. Pro-investors tend to be fiscally conservative and socially liberal. The Christian Right tends to be socially conservative and fiscally liberal. </w:t>
      </w:r>
      <w:r w:rsidRPr="00EA4C4A">
        <w:rPr>
          <w:u w:val="single"/>
        </w:rPr>
        <w:t>Unfortunately, I think many idealistic young people are reluctant to join with the pro-investors because of their pragmatic coalition with the Christian Right</w:t>
      </w:r>
      <w:r w:rsidRPr="00EA4C4A">
        <w:rPr>
          <w:sz w:val="16"/>
        </w:rPr>
        <w:t xml:space="preserve">. </w:t>
      </w:r>
      <w:r w:rsidRPr="00EA4C4A">
        <w:rPr>
          <w:u w:val="single"/>
        </w:rPr>
        <w:t>They end up supporting consumption over investment even though they are for investment</w:t>
      </w:r>
      <w:r w:rsidRPr="00EA4C4A">
        <w:rPr>
          <w:sz w:val="16"/>
        </w:rPr>
        <w:t xml:space="preserve">. Ironically, that only strengthens the Christian Right’s negotiating leverage within the collation. </w:t>
      </w:r>
    </w:p>
    <w:p w:rsidR="00CA1173" w:rsidRPr="00EA4C4A" w:rsidRDefault="00CA1173" w:rsidP="00CA1173"/>
    <w:p w:rsidR="00CA1173" w:rsidRPr="00EA4C4A" w:rsidRDefault="00CA1173" w:rsidP="00CA1173">
      <w:pPr>
        <w:pStyle w:val="Heading4"/>
        <w:rPr>
          <w:rFonts w:cs="Arial"/>
        </w:rPr>
      </w:pPr>
      <w:r w:rsidRPr="00EA4C4A">
        <w:rPr>
          <w:rFonts w:cs="Arial"/>
        </w:rPr>
        <w:t xml:space="preserve">Low-growth world causes great power conflict </w:t>
      </w:r>
    </w:p>
    <w:p w:rsidR="00CA1173" w:rsidRPr="00EA4C4A" w:rsidRDefault="00CA1173" w:rsidP="00CA1173">
      <w:r w:rsidRPr="00EA4C4A">
        <w:t xml:space="preserve">Daniel W. </w:t>
      </w:r>
      <w:r w:rsidRPr="00EA4C4A">
        <w:rPr>
          <w:rStyle w:val="Style13ptBold"/>
        </w:rPr>
        <w:t>Drezner 16</w:t>
      </w:r>
      <w:r w:rsidRPr="00EA4C4A">
        <w:t>, nonresident senior fellow at the Brookings Institution, professor of international politics at the Fletcher School of Law and Diplomacy at Tufts University, May 2016, “Five Known Unknowns about the Next Generation Global Political Economy,” https://www.brookings.edu/wp-content/uploads/2016/07/IOS-Drezner-web-1.pdf</w:t>
      </w:r>
    </w:p>
    <w:p w:rsidR="00CA1173" w:rsidRDefault="00CA1173" w:rsidP="00CA1173">
      <w:pPr>
        <w:rPr>
          <w:sz w:val="16"/>
        </w:rPr>
      </w:pPr>
      <w:r w:rsidRPr="00EA4C4A">
        <w:rPr>
          <w:sz w:val="16"/>
        </w:rPr>
        <w:t xml:space="preserve">Geopolitical ambitions could reduce economic interdependence even further.120 </w:t>
      </w:r>
      <w:r w:rsidRPr="00EA4C4A">
        <w:rPr>
          <w:rStyle w:val="StyleUnderline"/>
        </w:rPr>
        <w:t>Russia and China have territorial</w:t>
      </w:r>
      <w:r w:rsidRPr="00EA4C4A">
        <w:rPr>
          <w:sz w:val="16"/>
        </w:rPr>
        <w:t xml:space="preserve"> and quasi-territorial </w:t>
      </w:r>
      <w:r w:rsidRPr="00EA4C4A">
        <w:rPr>
          <w:rStyle w:val="StyleUnderline"/>
        </w:rPr>
        <w:t>ambitions beyond their</w:t>
      </w:r>
      <w:r w:rsidRPr="00EA4C4A">
        <w:rPr>
          <w:sz w:val="16"/>
        </w:rPr>
        <w:t xml:space="preserve"> recognized </w:t>
      </w:r>
      <w:r w:rsidRPr="00EA4C4A">
        <w:rPr>
          <w:rStyle w:val="StyleUnderline"/>
        </w:rPr>
        <w:t>borders, and the U</w:t>
      </w:r>
      <w:r w:rsidRPr="00EA4C4A">
        <w:rPr>
          <w:sz w:val="16"/>
        </w:rPr>
        <w:t xml:space="preserve">nited </w:t>
      </w:r>
      <w:r w:rsidRPr="00EA4C4A">
        <w:rPr>
          <w:rStyle w:val="StyleUnderline"/>
        </w:rPr>
        <w:t>S</w:t>
      </w:r>
      <w:r w:rsidRPr="00EA4C4A">
        <w:rPr>
          <w:sz w:val="16"/>
        </w:rPr>
        <w:t xml:space="preserve">tates </w:t>
      </w:r>
      <w:r w:rsidRPr="00EA4C4A">
        <w:rPr>
          <w:rStyle w:val="StyleUnderline"/>
        </w:rPr>
        <w:t>has attempted to counter</w:t>
      </w:r>
      <w:r w:rsidRPr="00EA4C4A">
        <w:rPr>
          <w:sz w:val="16"/>
        </w:rPr>
        <w:t xml:space="preserve"> what it sees as </w:t>
      </w:r>
      <w:r w:rsidRPr="00EA4C4A">
        <w:rPr>
          <w:rStyle w:val="StyleUnderline"/>
        </w:rPr>
        <w:t>revisionist behavior by both</w:t>
      </w:r>
      <w:r w:rsidRPr="00EA4C4A">
        <w:rPr>
          <w:sz w:val="16"/>
        </w:rPr>
        <w:t xml:space="preserve"> countries. </w:t>
      </w:r>
      <w:r w:rsidRPr="00EA4C4A">
        <w:rPr>
          <w:rStyle w:val="Emphasis"/>
          <w:highlight w:val="green"/>
        </w:rPr>
        <w:t>In a low-growth</w:t>
      </w:r>
      <w:r w:rsidRPr="00EA4C4A">
        <w:rPr>
          <w:rStyle w:val="Emphasis"/>
        </w:rPr>
        <w:t xml:space="preserve"> world</w:t>
      </w:r>
      <w:r w:rsidRPr="00EA4C4A">
        <w:rPr>
          <w:sz w:val="16"/>
        </w:rPr>
        <w:t xml:space="preserve">, it is possible that </w:t>
      </w:r>
      <w:r w:rsidRPr="00EA4C4A">
        <w:rPr>
          <w:rStyle w:val="StyleUnderline"/>
          <w:highlight w:val="green"/>
        </w:rPr>
        <w:t>leaders</w:t>
      </w:r>
      <w:r w:rsidRPr="00EA4C4A">
        <w:rPr>
          <w:sz w:val="16"/>
        </w:rPr>
        <w:t xml:space="preserve"> of either country </w:t>
      </w:r>
      <w:r w:rsidRPr="00EA4C4A">
        <w:rPr>
          <w:rStyle w:val="StyleUnderline"/>
          <w:highlight w:val="green"/>
        </w:rPr>
        <w:t xml:space="preserve">would choose to </w:t>
      </w:r>
      <w:r w:rsidRPr="00EA4C4A">
        <w:rPr>
          <w:rStyle w:val="Emphasis"/>
          <w:highlight w:val="green"/>
        </w:rPr>
        <w:t>prioritize their nationalist ambitions over economic growth</w:t>
      </w:r>
      <w:r w:rsidRPr="00EA4C4A">
        <w:rPr>
          <w:sz w:val="16"/>
        </w:rPr>
        <w:t xml:space="preserve">. More generally, </w:t>
      </w:r>
      <w:r w:rsidRPr="00EA4C4A">
        <w:rPr>
          <w:rStyle w:val="StyleUnderline"/>
        </w:rPr>
        <w:t xml:space="preserve">it could be that </w:t>
      </w:r>
      <w:r w:rsidRPr="00EA4C4A">
        <w:rPr>
          <w:rStyle w:val="StyleUnderline"/>
          <w:highlight w:val="green"/>
        </w:rPr>
        <w:t xml:space="preserve">the </w:t>
      </w:r>
      <w:r w:rsidRPr="00EA4C4A">
        <w:rPr>
          <w:rStyle w:val="Emphasis"/>
          <w:highlight w:val="green"/>
        </w:rPr>
        <w:t>expectation of future gains from interdependence</w:t>
      </w:r>
      <w:r w:rsidRPr="00EA4C4A">
        <w:rPr>
          <w:sz w:val="16"/>
        </w:rPr>
        <w:t>—</w:t>
      </w:r>
      <w:r w:rsidRPr="00EA4C4A">
        <w:rPr>
          <w:rStyle w:val="StyleUnderline"/>
        </w:rPr>
        <w:t>rather than existing levels of interdependence—constrains great power bellicosity</w:t>
      </w:r>
      <w:r w:rsidRPr="00EA4C4A">
        <w:rPr>
          <w:sz w:val="16"/>
        </w:rPr>
        <w:t xml:space="preserve">.121 </w:t>
      </w:r>
      <w:r w:rsidRPr="00EA4C4A">
        <w:rPr>
          <w:rStyle w:val="StyleUnderline"/>
        </w:rPr>
        <w:t>If great powers expect</w:t>
      </w:r>
      <w:r w:rsidRPr="00EA4C4A">
        <w:rPr>
          <w:sz w:val="16"/>
        </w:rPr>
        <w:t xml:space="preserve"> that the </w:t>
      </w:r>
      <w:r w:rsidRPr="00EA4C4A">
        <w:rPr>
          <w:rStyle w:val="StyleUnderline"/>
        </w:rPr>
        <w:t>future benefits of</w:t>
      </w:r>
      <w:r w:rsidRPr="00EA4C4A">
        <w:rPr>
          <w:sz w:val="16"/>
        </w:rPr>
        <w:t xml:space="preserve"> international </w:t>
      </w:r>
      <w:r w:rsidRPr="00EA4C4A">
        <w:rPr>
          <w:rStyle w:val="StyleUnderline"/>
        </w:rPr>
        <w:t>trade and investment will wane</w:t>
      </w:r>
      <w:r w:rsidRPr="00EA4C4A">
        <w:rPr>
          <w:sz w:val="16"/>
        </w:rPr>
        <w:t xml:space="preserve">, then </w:t>
      </w:r>
      <w:r w:rsidRPr="00EA4C4A">
        <w:rPr>
          <w:rStyle w:val="StyleUnderline"/>
        </w:rPr>
        <w:t>commercial constraints on revisionist behavior will lessen</w:t>
      </w:r>
      <w:r w:rsidRPr="00EA4C4A">
        <w:rPr>
          <w:sz w:val="16"/>
        </w:rPr>
        <w:t xml:space="preserve">. All else equal, </w:t>
      </w:r>
      <w:r w:rsidRPr="00EA4C4A">
        <w:rPr>
          <w:rStyle w:val="StyleUnderline"/>
        </w:rPr>
        <w:t xml:space="preserve">this </w:t>
      </w:r>
      <w:r w:rsidRPr="00EA4C4A">
        <w:rPr>
          <w:rStyle w:val="Emphasis"/>
          <w:highlight w:val="green"/>
        </w:rPr>
        <w:t>increases the likelihood of great power conflict</w:t>
      </w:r>
      <w:r w:rsidRPr="00EA4C4A">
        <w:rPr>
          <w:sz w:val="16"/>
        </w:rPr>
        <w:t xml:space="preserve"> going forward.</w:t>
      </w:r>
    </w:p>
    <w:p w:rsidR="00CA1173" w:rsidRDefault="00CA1173" w:rsidP="00CA1173">
      <w:pPr>
        <w:pStyle w:val="Heading2"/>
      </w:pPr>
      <w:r w:rsidRPr="00921FF6">
        <w:t>AFF</w:t>
      </w:r>
    </w:p>
    <w:p w:rsidR="00CA1173" w:rsidRDefault="00CA1173" w:rsidP="00CA1173">
      <w:pPr>
        <w:pStyle w:val="Heading3"/>
      </w:pPr>
      <w:r>
        <w:t>Planate is resilient/can hold more people</w:t>
      </w:r>
    </w:p>
    <w:p w:rsidR="00CA1173" w:rsidRDefault="00CA1173" w:rsidP="00CA1173">
      <w:pPr>
        <w:pStyle w:val="Heading4"/>
      </w:pPr>
      <w:r>
        <w:t>The earth can hold over 11 billion people, and an increase in population will come from the poorest areas who use less resources</w:t>
      </w:r>
    </w:p>
    <w:p w:rsidR="00CA1173" w:rsidRDefault="00CA1173" w:rsidP="00CA1173">
      <w:pPr>
        <w:rPr>
          <w:rStyle w:val="Style13ptBold"/>
        </w:rPr>
      </w:pPr>
      <w:r w:rsidRPr="005D25A1">
        <w:rPr>
          <w:rStyle w:val="Style13ptBold"/>
        </w:rPr>
        <w:t>Cumming 16</w:t>
      </w:r>
    </w:p>
    <w:p w:rsidR="00CA1173" w:rsidRPr="005D25A1" w:rsidRDefault="00CA1173" w:rsidP="00CA1173">
      <w:r>
        <w:t>(</w:t>
      </w:r>
      <w:r w:rsidRPr="005D25A1">
        <w:t>Vivien</w:t>
      </w:r>
      <w:r>
        <w:t xml:space="preserve">, received a </w:t>
      </w:r>
      <w:r w:rsidRPr="00487F58">
        <w:t>degree in Natural Sciences followed by award-winning PhD and postdoctoral research based in the UK, USA and Canada</w:t>
      </w:r>
      <w:r>
        <w:t>, “</w:t>
      </w:r>
      <w:r w:rsidRPr="00487F58">
        <w:t>We do not know if today’s population of seven billion is remotely sustainable, or what the limit is</w:t>
      </w:r>
      <w:r>
        <w:t xml:space="preserve">, BBC, 3/14/16” </w:t>
      </w:r>
      <w:r w:rsidRPr="00487F58">
        <w:t>http://www.bbc.com/earth/story/20160311-how-many-people-can-our-planet-really-support</w:t>
      </w:r>
      <w:r>
        <w:t>//ER)</w:t>
      </w:r>
    </w:p>
    <w:p w:rsidR="00CA1173" w:rsidRDefault="00CA1173" w:rsidP="00CA1173">
      <w:pPr>
        <w:rPr>
          <w:sz w:val="16"/>
        </w:rPr>
      </w:pPr>
      <w:r w:rsidRPr="002A6672">
        <w:rPr>
          <w:sz w:val="16"/>
        </w:rPr>
        <w:t xml:space="preserve">Overpopulation. It is a word that makes politicians wince, and is often described as the "elephant in the room" in discussions about the future of the planet. </w:t>
      </w:r>
      <w:r w:rsidRPr="00867AFD">
        <w:rPr>
          <w:u w:val="single"/>
        </w:rPr>
        <w:t>You often hear people citing overpopulation as the single biggest threat to the Earth. But can we really single out population growth in this way? Are there really too many people on our planet?</w:t>
      </w:r>
      <w:r w:rsidRPr="002A6672">
        <w:rPr>
          <w:sz w:val="16"/>
        </w:rPr>
        <w:t xml:space="preserve"> It is clear to all of us that the planet is not expanding. There is only so much space on Earth, not to mention only so many resources – food, water and energy – that can support a human population. So a growing human population must pose some kind of a threat to the wellbeing of planet Earth, mustn't it? </w:t>
      </w:r>
      <w:r w:rsidRPr="00867AFD">
        <w:rPr>
          <w:u w:val="single"/>
        </w:rPr>
        <w:t>Not necessarily.</w:t>
      </w:r>
      <w:r>
        <w:rPr>
          <w:u w:val="single"/>
        </w:rPr>
        <w:t xml:space="preserve"> </w:t>
      </w:r>
      <w:r w:rsidRPr="002A6672">
        <w:rPr>
          <w:sz w:val="16"/>
        </w:rPr>
        <w:t>"</w:t>
      </w:r>
      <w:r w:rsidRPr="007541C0">
        <w:rPr>
          <w:highlight w:val="green"/>
          <w:u w:val="single"/>
        </w:rPr>
        <w:t>It is not the number of people</w:t>
      </w:r>
      <w:r w:rsidRPr="00867AFD">
        <w:rPr>
          <w:u w:val="single"/>
        </w:rPr>
        <w:t xml:space="preserve"> on the planet </w:t>
      </w:r>
      <w:r w:rsidRPr="007541C0">
        <w:rPr>
          <w:highlight w:val="green"/>
          <w:u w:val="single"/>
        </w:rPr>
        <w:t>that is the issue</w:t>
      </w:r>
      <w:r w:rsidRPr="00867AFD">
        <w:rPr>
          <w:u w:val="single"/>
        </w:rPr>
        <w:t xml:space="preserve"> – </w:t>
      </w:r>
      <w:r w:rsidRPr="007541C0">
        <w:rPr>
          <w:highlight w:val="green"/>
          <w:u w:val="single"/>
        </w:rPr>
        <w:t>but the number of consumers</w:t>
      </w:r>
      <w:r w:rsidRPr="00867AFD">
        <w:rPr>
          <w:u w:val="single"/>
        </w:rPr>
        <w:t xml:space="preserve"> and the scale and nature of their consumption</w:t>
      </w:r>
      <w:r w:rsidRPr="002A6672">
        <w:rPr>
          <w:sz w:val="16"/>
        </w:rPr>
        <w:t>," says David Satterthwaite, a senior fellow at the International Institute for Environment and Development in London. He quotes Gandhi: "</w:t>
      </w:r>
      <w:r w:rsidRPr="007541C0">
        <w:rPr>
          <w:highlight w:val="green"/>
          <w:u w:val="single"/>
        </w:rPr>
        <w:t>The world has enough for everyone's need</w:t>
      </w:r>
      <w:r w:rsidRPr="00867AFD">
        <w:rPr>
          <w:u w:val="single"/>
        </w:rPr>
        <w:t>, but not enough for everyone's greed.</w:t>
      </w:r>
      <w:r w:rsidRPr="002A6672">
        <w:rPr>
          <w:sz w:val="16"/>
        </w:rPr>
        <w:t xml:space="preserve">" The number of "modern human beings" (Homo sapiens) on Earth has been comparatively small until very recently. Just 10,000 years ago there might have been no more than a few million people on the planet. The one billion mark was not passed until the early 1800s; the two billion mark not until the 1920s. As it stands now, though, the world's population is over 7.3 billion. According to United Nations predictions it could reach 9.7 billion people by 2050, and over 11 billion by 2100. </w:t>
      </w:r>
      <w:r w:rsidRPr="00867AFD">
        <w:rPr>
          <w:u w:val="single"/>
        </w:rPr>
        <w:t xml:space="preserve">Population growth has been so rapid that </w:t>
      </w:r>
      <w:r w:rsidRPr="007541C0">
        <w:rPr>
          <w:highlight w:val="green"/>
          <w:u w:val="single"/>
        </w:rPr>
        <w:t>there is no</w:t>
      </w:r>
      <w:r w:rsidRPr="00867AFD">
        <w:rPr>
          <w:u w:val="single"/>
        </w:rPr>
        <w:t xml:space="preserve"> real </w:t>
      </w:r>
      <w:r w:rsidRPr="007541C0">
        <w:rPr>
          <w:highlight w:val="green"/>
          <w:u w:val="single"/>
        </w:rPr>
        <w:t>precedent we can turn to for clues about</w:t>
      </w:r>
      <w:r w:rsidRPr="00867AFD">
        <w:rPr>
          <w:u w:val="single"/>
        </w:rPr>
        <w:t xml:space="preserve"> the possible </w:t>
      </w:r>
      <w:r w:rsidRPr="007541C0">
        <w:rPr>
          <w:highlight w:val="green"/>
          <w:u w:val="single"/>
        </w:rPr>
        <w:t>consequences</w:t>
      </w:r>
      <w:r w:rsidRPr="002A6672">
        <w:rPr>
          <w:sz w:val="16"/>
        </w:rPr>
        <w:t xml:space="preserve">. In other words, </w:t>
      </w:r>
      <w:r w:rsidRPr="00867AFD">
        <w:rPr>
          <w:u w:val="single"/>
        </w:rPr>
        <w:t xml:space="preserve">while </w:t>
      </w:r>
      <w:r w:rsidRPr="007541C0">
        <w:rPr>
          <w:highlight w:val="green"/>
          <w:u w:val="single"/>
        </w:rPr>
        <w:t>the planet might hold over 11 billion people</w:t>
      </w:r>
      <w:r w:rsidRPr="00867AFD">
        <w:rPr>
          <w:u w:val="single"/>
        </w:rPr>
        <w:t xml:space="preserve"> by the end of the century, our current level of knowledge does not allow us to predict whether such a large population is sustainable, simply because it has never happened before.</w:t>
      </w:r>
      <w:r>
        <w:rPr>
          <w:u w:val="single"/>
        </w:rPr>
        <w:t xml:space="preserve"> </w:t>
      </w:r>
      <w:r w:rsidRPr="00867AFD">
        <w:rPr>
          <w:u w:val="single"/>
        </w:rPr>
        <w:t xml:space="preserve">We can get clues, though, </w:t>
      </w:r>
      <w:r w:rsidRPr="007541C0">
        <w:rPr>
          <w:highlight w:val="green"/>
          <w:u w:val="single"/>
        </w:rPr>
        <w:t>by considering where population growth is expected to be strongest</w:t>
      </w:r>
      <w:r w:rsidRPr="00867AFD">
        <w:rPr>
          <w:u w:val="single"/>
        </w:rPr>
        <w:t xml:space="preserve"> in the years ahead</w:t>
      </w:r>
      <w:r w:rsidRPr="002A6672">
        <w:rPr>
          <w:sz w:val="16"/>
        </w:rPr>
        <w:t xml:space="preserve">. Satterthwaite says that </w:t>
      </w:r>
      <w:r w:rsidRPr="007541C0">
        <w:rPr>
          <w:highlight w:val="green"/>
          <w:u w:val="single"/>
        </w:rPr>
        <w:t>most of the growth</w:t>
      </w:r>
      <w:r w:rsidRPr="002A6672">
        <w:rPr>
          <w:sz w:val="16"/>
        </w:rPr>
        <w:t xml:space="preserve"> over the next two decades </w:t>
      </w:r>
      <w:r w:rsidRPr="007541C0">
        <w:rPr>
          <w:highlight w:val="green"/>
          <w:u w:val="single"/>
        </w:rPr>
        <w:t>is predicted to be in urban centers</w:t>
      </w:r>
      <w:r w:rsidRPr="00867AFD">
        <w:rPr>
          <w:u w:val="single"/>
        </w:rPr>
        <w:t xml:space="preserve"> </w:t>
      </w:r>
      <w:r w:rsidRPr="007541C0">
        <w:rPr>
          <w:highlight w:val="green"/>
          <w:u w:val="single"/>
        </w:rPr>
        <w:t>in</w:t>
      </w:r>
      <w:r w:rsidRPr="00867AFD">
        <w:rPr>
          <w:u w:val="single"/>
        </w:rPr>
        <w:t xml:space="preserve"> what are currently </w:t>
      </w:r>
      <w:r w:rsidRPr="007541C0">
        <w:rPr>
          <w:highlight w:val="green"/>
          <w:u w:val="single"/>
        </w:rPr>
        <w:t>low and middle-income countries</w:t>
      </w:r>
      <w:r w:rsidRPr="00867AFD">
        <w:rPr>
          <w:u w:val="single"/>
        </w:rPr>
        <w:t>.</w:t>
      </w:r>
      <w:r>
        <w:rPr>
          <w:u w:val="single"/>
        </w:rPr>
        <w:t xml:space="preserve"> </w:t>
      </w:r>
      <w:r w:rsidRPr="002A6672">
        <w:rPr>
          <w:sz w:val="16"/>
        </w:rPr>
        <w:t xml:space="preserve">On the face of it, </w:t>
      </w:r>
      <w:r w:rsidRPr="007541C0">
        <w:rPr>
          <w:highlight w:val="green"/>
          <w:u w:val="single"/>
        </w:rPr>
        <w:t>the</w:t>
      </w:r>
      <w:r w:rsidRPr="00867AFD">
        <w:rPr>
          <w:u w:val="single"/>
        </w:rPr>
        <w:t xml:space="preserve"> global </w:t>
      </w:r>
      <w:r w:rsidRPr="007541C0">
        <w:rPr>
          <w:highlight w:val="green"/>
          <w:u w:val="single"/>
        </w:rPr>
        <w:t>impact of adding several billion</w:t>
      </w:r>
      <w:r w:rsidRPr="00867AFD">
        <w:rPr>
          <w:u w:val="single"/>
        </w:rPr>
        <w:t xml:space="preserve"> </w:t>
      </w:r>
      <w:r w:rsidRPr="007541C0">
        <w:rPr>
          <w:highlight w:val="green"/>
          <w:u w:val="single"/>
        </w:rPr>
        <w:t>people</w:t>
      </w:r>
      <w:r w:rsidRPr="00867AFD">
        <w:rPr>
          <w:u w:val="single"/>
        </w:rPr>
        <w:t xml:space="preserve"> to these urban centers might </w:t>
      </w:r>
      <w:r w:rsidRPr="007541C0">
        <w:rPr>
          <w:highlight w:val="green"/>
          <w:u w:val="single"/>
        </w:rPr>
        <w:t>be surprisingly small</w:t>
      </w:r>
      <w:r w:rsidRPr="00867AFD">
        <w:rPr>
          <w:u w:val="single"/>
        </w:rPr>
        <w:t>.</w:t>
      </w:r>
      <w:r w:rsidRPr="002A6672">
        <w:rPr>
          <w:sz w:val="16"/>
        </w:rPr>
        <w:t xml:space="preserve"> </w:t>
      </w:r>
      <w:r w:rsidRPr="00867AFD">
        <w:rPr>
          <w:u w:val="single"/>
        </w:rPr>
        <w:t xml:space="preserve">This is because </w:t>
      </w:r>
      <w:r w:rsidRPr="007541C0">
        <w:rPr>
          <w:highlight w:val="green"/>
          <w:u w:val="single"/>
        </w:rPr>
        <w:t>urbanites in low- and middle-income countries</w:t>
      </w:r>
      <w:r w:rsidRPr="00867AFD">
        <w:rPr>
          <w:u w:val="single"/>
        </w:rPr>
        <w:t xml:space="preserve"> </w:t>
      </w:r>
      <w:r w:rsidRPr="007541C0">
        <w:rPr>
          <w:highlight w:val="green"/>
          <w:u w:val="single"/>
        </w:rPr>
        <w:t>have</w:t>
      </w:r>
      <w:r w:rsidRPr="00867AFD">
        <w:rPr>
          <w:u w:val="single"/>
        </w:rPr>
        <w:t xml:space="preserve"> historically </w:t>
      </w:r>
      <w:r w:rsidRPr="007541C0">
        <w:rPr>
          <w:highlight w:val="green"/>
          <w:u w:val="single"/>
        </w:rPr>
        <w:t>consumed little</w:t>
      </w:r>
      <w:r w:rsidRPr="00867AFD">
        <w:rPr>
          <w:u w:val="single"/>
        </w:rPr>
        <w:t>.</w:t>
      </w:r>
      <w:r>
        <w:rPr>
          <w:u w:val="single"/>
        </w:rPr>
        <w:t xml:space="preserve"> </w:t>
      </w:r>
      <w:r w:rsidRPr="002A6672">
        <w:rPr>
          <w:sz w:val="16"/>
        </w:rPr>
        <w:t>The emissions of carbon dioxide and other greenhouse gases give us a good indication of how high consumption is in a city. "</w:t>
      </w:r>
      <w:r w:rsidRPr="00867AFD">
        <w:rPr>
          <w:u w:val="single"/>
        </w:rPr>
        <w:t>We know of cities in low-income nations that emit less than one tonne CO2-equivalent per person per year</w:t>
      </w:r>
      <w:r w:rsidRPr="002A6672">
        <w:rPr>
          <w:sz w:val="16"/>
        </w:rPr>
        <w:t xml:space="preserve">," says Satterthwaite. "Cities in high-income nations [can] have six to 30 tonnes CO2-equivalent per person per year." </w:t>
      </w:r>
      <w:r w:rsidRPr="007541C0">
        <w:rPr>
          <w:highlight w:val="green"/>
          <w:u w:val="single"/>
        </w:rPr>
        <w:t>Citizens of more affluent nations</w:t>
      </w:r>
      <w:r w:rsidRPr="00867AFD">
        <w:rPr>
          <w:u w:val="single"/>
        </w:rPr>
        <w:t xml:space="preserve"> </w:t>
      </w:r>
      <w:r w:rsidRPr="007541C0">
        <w:rPr>
          <w:highlight w:val="green"/>
          <w:u w:val="single"/>
        </w:rPr>
        <w:t>leave</w:t>
      </w:r>
      <w:r w:rsidRPr="00867AFD">
        <w:rPr>
          <w:u w:val="single"/>
        </w:rPr>
        <w:t xml:space="preserve"> </w:t>
      </w:r>
      <w:r w:rsidRPr="007541C0">
        <w:rPr>
          <w:highlight w:val="green"/>
          <w:u w:val="single"/>
        </w:rPr>
        <w:t>a</w:t>
      </w:r>
      <w:r w:rsidRPr="00867AFD">
        <w:rPr>
          <w:u w:val="single"/>
        </w:rPr>
        <w:t xml:space="preserve"> much </w:t>
      </w:r>
      <w:r w:rsidRPr="007541C0">
        <w:rPr>
          <w:highlight w:val="green"/>
          <w:u w:val="single"/>
        </w:rPr>
        <w:t>greater footprint on our planet</w:t>
      </w:r>
      <w:r w:rsidRPr="00867AFD">
        <w:rPr>
          <w:u w:val="single"/>
        </w:rPr>
        <w:t xml:space="preserve"> than people living in poorer countries</w:t>
      </w:r>
      <w:r w:rsidRPr="002A6672">
        <w:rPr>
          <w:sz w:val="16"/>
        </w:rPr>
        <w:t xml:space="preserve"> – </w:t>
      </w:r>
      <w:r w:rsidRPr="00867AFD">
        <w:rPr>
          <w:u w:val="single"/>
        </w:rPr>
        <w:t>although there are exceptions</w:t>
      </w:r>
      <w:r w:rsidRPr="002A6672">
        <w:rPr>
          <w:sz w:val="16"/>
        </w:rPr>
        <w:t xml:space="preserve">. Copenhagen is the capital of a high-income nation – Denmark – while Porto Alegre is in upper-middle-income Brazil. Living standards are high in both cities, yet per capita emissions are relatively low. Satterthwaite goes on to say that if we look at an individual's lifestyle, the differences between wealthy and non-wealthy groups are even more dramatic. </w:t>
      </w:r>
      <w:r w:rsidRPr="007541C0">
        <w:rPr>
          <w:highlight w:val="green"/>
          <w:u w:val="single"/>
        </w:rPr>
        <w:t>There are</w:t>
      </w:r>
      <w:r w:rsidRPr="00867AFD">
        <w:rPr>
          <w:u w:val="single"/>
        </w:rPr>
        <w:t xml:space="preserve"> </w:t>
      </w:r>
      <w:r w:rsidRPr="007541C0">
        <w:rPr>
          <w:highlight w:val="green"/>
          <w:u w:val="single"/>
        </w:rPr>
        <w:t>many low-income</w:t>
      </w:r>
      <w:r w:rsidRPr="00867AFD">
        <w:rPr>
          <w:u w:val="single"/>
        </w:rPr>
        <w:t xml:space="preserve"> </w:t>
      </w:r>
      <w:r w:rsidRPr="007541C0">
        <w:rPr>
          <w:highlight w:val="green"/>
          <w:u w:val="single"/>
        </w:rPr>
        <w:t>urban dwellers whose consumption is so low</w:t>
      </w:r>
      <w:r w:rsidRPr="00867AFD">
        <w:rPr>
          <w:u w:val="single"/>
        </w:rPr>
        <w:t xml:space="preserve"> </w:t>
      </w:r>
      <w:r w:rsidRPr="007541C0">
        <w:rPr>
          <w:highlight w:val="green"/>
          <w:u w:val="single"/>
        </w:rPr>
        <w:t>that they contribute almost nothing to greenhouse gas emissions</w:t>
      </w:r>
      <w:r w:rsidRPr="00867AFD">
        <w:rPr>
          <w:u w:val="single"/>
        </w:rPr>
        <w:t>.</w:t>
      </w:r>
      <w:r>
        <w:rPr>
          <w:u w:val="single"/>
        </w:rPr>
        <w:t xml:space="preserve"> </w:t>
      </w:r>
      <w:r w:rsidRPr="00867AFD">
        <w:rPr>
          <w:u w:val="single"/>
        </w:rPr>
        <w:t>So a world with a human population of 11 billion might put comparatively little extra strain on our planet's resources</w:t>
      </w:r>
      <w:r w:rsidRPr="002A6672">
        <w:rPr>
          <w:sz w:val="16"/>
        </w:rPr>
        <w:t>.</w:t>
      </w:r>
    </w:p>
    <w:p w:rsidR="00CA1173" w:rsidRPr="002A6672" w:rsidRDefault="00CA1173" w:rsidP="00CA1173">
      <w:pPr>
        <w:rPr>
          <w:sz w:val="16"/>
        </w:rPr>
      </w:pPr>
    </w:p>
    <w:p w:rsidR="00CA1173" w:rsidRDefault="00CA1173" w:rsidP="00CA1173">
      <w:pPr>
        <w:pStyle w:val="Heading4"/>
      </w:pPr>
      <w:r>
        <w:t>Their Claims of a “maximum population size” are purely hypothetical, and scientific discoveries check overpopulation</w:t>
      </w:r>
    </w:p>
    <w:p w:rsidR="00CA1173" w:rsidRDefault="00CA1173" w:rsidP="00CA1173">
      <w:pPr>
        <w:rPr>
          <w:rStyle w:val="Style13ptBold"/>
        </w:rPr>
      </w:pPr>
      <w:r w:rsidRPr="005D25A1">
        <w:rPr>
          <w:rStyle w:val="Style13ptBold"/>
        </w:rPr>
        <w:t>Cumming</w:t>
      </w:r>
      <w:r>
        <w:rPr>
          <w:rStyle w:val="Style13ptBold"/>
        </w:rPr>
        <w:t xml:space="preserve"> </w:t>
      </w:r>
      <w:r w:rsidRPr="005D25A1">
        <w:rPr>
          <w:rStyle w:val="Style13ptBold"/>
        </w:rPr>
        <w:t>16</w:t>
      </w:r>
    </w:p>
    <w:p w:rsidR="00CA1173" w:rsidRPr="00487F58" w:rsidRDefault="00CA1173" w:rsidP="00CA1173">
      <w:pPr>
        <w:rPr>
          <w:rStyle w:val="Style13ptBold"/>
          <w:b w:val="0"/>
        </w:rPr>
      </w:pPr>
      <w:r>
        <w:t>(</w:t>
      </w:r>
      <w:r w:rsidRPr="005D25A1">
        <w:t>Vivien</w:t>
      </w:r>
      <w:r>
        <w:t xml:space="preserve">, received a </w:t>
      </w:r>
      <w:r w:rsidRPr="00487F58">
        <w:t>degree in Natural Sciences followed by award-winning PhD and postdoctoral research based in the UK, USA and Canada</w:t>
      </w:r>
      <w:r>
        <w:t>, “</w:t>
      </w:r>
      <w:r w:rsidRPr="00487F58">
        <w:t>We do not know if today’s population of seven billion is remotely sustainable, or what the limit is</w:t>
      </w:r>
      <w:r>
        <w:t xml:space="preserve">, BBC, 3/14/16” </w:t>
      </w:r>
      <w:r w:rsidRPr="00487F58">
        <w:t>http://www.bbc.com/earth/story/20160311-how-many-people-can-our-planet-really-support</w:t>
      </w:r>
      <w:r>
        <w:t>//ER)</w:t>
      </w:r>
    </w:p>
    <w:p w:rsidR="00CA1173" w:rsidRDefault="00CA1173" w:rsidP="00CA1173">
      <w:pPr>
        <w:rPr>
          <w:sz w:val="16"/>
        </w:rPr>
      </w:pPr>
      <w:r w:rsidRPr="007541C0">
        <w:rPr>
          <w:rStyle w:val="StyleUnderline"/>
          <w:highlight w:val="green"/>
        </w:rPr>
        <w:t>A</w:t>
      </w:r>
      <w:r w:rsidRPr="00B44309">
        <w:rPr>
          <w:rStyle w:val="StyleUnderline"/>
        </w:rPr>
        <w:t xml:space="preserve"> 2012 </w:t>
      </w:r>
      <w:r w:rsidRPr="007541C0">
        <w:rPr>
          <w:rStyle w:val="StyleUnderline"/>
          <w:highlight w:val="green"/>
        </w:rPr>
        <w:t>UN report summarized 65 different estimated maximum sustainable population sizes</w:t>
      </w:r>
      <w:r w:rsidRPr="00535D53">
        <w:rPr>
          <w:sz w:val="16"/>
        </w:rPr>
        <w:t xml:space="preserve">. </w:t>
      </w:r>
      <w:r w:rsidRPr="00B44309">
        <w:rPr>
          <w:rStyle w:val="StyleUnderline"/>
        </w:rPr>
        <w:t xml:space="preserve">The </w:t>
      </w:r>
      <w:r w:rsidRPr="007541C0">
        <w:rPr>
          <w:rStyle w:val="StyleUnderline"/>
          <w:highlight w:val="green"/>
        </w:rPr>
        <w:t>most common</w:t>
      </w:r>
      <w:r w:rsidRPr="00B44309">
        <w:rPr>
          <w:rStyle w:val="StyleUnderline"/>
        </w:rPr>
        <w:t xml:space="preserve"> estimate </w:t>
      </w:r>
      <w:r w:rsidRPr="007541C0">
        <w:rPr>
          <w:rStyle w:val="StyleUnderline"/>
          <w:highlight w:val="green"/>
        </w:rPr>
        <w:t>was eight billion</w:t>
      </w:r>
      <w:r w:rsidRPr="00535D53">
        <w:rPr>
          <w:sz w:val="16"/>
        </w:rPr>
        <w:t xml:space="preserve">, a little larger than the current population. But the estimates ranged from as few as two billion to, in one study, a staggering 1,024 billion. </w:t>
      </w:r>
      <w:r w:rsidRPr="007541C0">
        <w:rPr>
          <w:rStyle w:val="StyleUnderline"/>
          <w:highlight w:val="green"/>
        </w:rPr>
        <w:t>These estimates all depend on so many assumptions</w:t>
      </w:r>
      <w:r w:rsidRPr="00535D53">
        <w:rPr>
          <w:sz w:val="16"/>
        </w:rPr>
        <w:t xml:space="preserve"> that is difficult to say which is closest to the truth. Ultimately the real determinant is how we choose to run our society. </w:t>
      </w:r>
      <w:r w:rsidRPr="007541C0">
        <w:rPr>
          <w:rStyle w:val="StyleUnderline"/>
          <w:highlight w:val="green"/>
        </w:rPr>
        <w:t>If</w:t>
      </w:r>
      <w:r w:rsidRPr="00B44309">
        <w:rPr>
          <w:rStyle w:val="StyleUnderline"/>
        </w:rPr>
        <w:t xml:space="preserve"> some or </w:t>
      </w:r>
      <w:r w:rsidRPr="007541C0">
        <w:rPr>
          <w:rStyle w:val="StyleUnderline"/>
          <w:highlight w:val="green"/>
        </w:rPr>
        <w:t>all of us consume a lot of resources</w:t>
      </w:r>
      <w:r w:rsidRPr="00B44309">
        <w:rPr>
          <w:rStyle w:val="StyleUnderline"/>
        </w:rPr>
        <w:t xml:space="preserve">, </w:t>
      </w:r>
      <w:r w:rsidRPr="007541C0">
        <w:rPr>
          <w:rStyle w:val="StyleUnderline"/>
          <w:highlight w:val="green"/>
        </w:rPr>
        <w:t>the maximum</w:t>
      </w:r>
      <w:r w:rsidRPr="00B44309">
        <w:rPr>
          <w:rStyle w:val="StyleUnderline"/>
        </w:rPr>
        <w:t xml:space="preserve"> sustainable </w:t>
      </w:r>
      <w:r w:rsidRPr="007541C0">
        <w:rPr>
          <w:rStyle w:val="StyleUnderline"/>
          <w:highlight w:val="green"/>
        </w:rPr>
        <w:t>population will be lower</w:t>
      </w:r>
      <w:r w:rsidRPr="00B44309">
        <w:rPr>
          <w:rStyle w:val="StyleUnderline"/>
        </w:rPr>
        <w:t xml:space="preserve">. </w:t>
      </w:r>
      <w:r w:rsidRPr="007541C0">
        <w:rPr>
          <w:rStyle w:val="StyleUnderline"/>
          <w:highlight w:val="green"/>
        </w:rPr>
        <w:t>If we find ways</w:t>
      </w:r>
      <w:r w:rsidRPr="00B44309">
        <w:rPr>
          <w:rStyle w:val="StyleUnderline"/>
        </w:rPr>
        <w:t xml:space="preserve"> </w:t>
      </w:r>
      <w:r w:rsidRPr="007541C0">
        <w:rPr>
          <w:rStyle w:val="StyleUnderline"/>
          <w:highlight w:val="green"/>
        </w:rPr>
        <w:t>to</w:t>
      </w:r>
      <w:r w:rsidRPr="00B44309">
        <w:rPr>
          <w:rStyle w:val="StyleUnderline"/>
        </w:rPr>
        <w:t xml:space="preserve"> each </w:t>
      </w:r>
      <w:r w:rsidRPr="007541C0">
        <w:rPr>
          <w:rStyle w:val="StyleUnderline"/>
          <w:highlight w:val="green"/>
        </w:rPr>
        <w:t>consume less</w:t>
      </w:r>
      <w:r w:rsidRPr="00B44309">
        <w:rPr>
          <w:rStyle w:val="StyleUnderline"/>
        </w:rPr>
        <w:t xml:space="preserve">, ideally without sacrificing our creature comforts, </w:t>
      </w:r>
      <w:r w:rsidRPr="007541C0">
        <w:rPr>
          <w:rStyle w:val="StyleUnderline"/>
          <w:highlight w:val="green"/>
        </w:rPr>
        <w:t>Earth will be able to support more of us</w:t>
      </w:r>
      <w:r w:rsidRPr="00B44309">
        <w:rPr>
          <w:rStyle w:val="StyleUnderline"/>
        </w:rPr>
        <w:t>.</w:t>
      </w:r>
      <w:r>
        <w:rPr>
          <w:rStyle w:val="StyleUnderline"/>
        </w:rPr>
        <w:t xml:space="preserve"> </w:t>
      </w:r>
      <w:r w:rsidRPr="00535D53">
        <w:rPr>
          <w:sz w:val="16"/>
        </w:rPr>
        <w:t xml:space="preserve">Changes in technology, which are often wildly unpredictable, will also affect the maximum population. </w:t>
      </w:r>
      <w:r w:rsidRPr="007541C0">
        <w:rPr>
          <w:rStyle w:val="StyleUnderline"/>
          <w:highlight w:val="green"/>
        </w:rPr>
        <w:t>In the</w:t>
      </w:r>
      <w:r w:rsidRPr="00535D53">
        <w:rPr>
          <w:rStyle w:val="StyleUnderline"/>
        </w:rPr>
        <w:t xml:space="preserve"> early </w:t>
      </w:r>
      <w:r w:rsidRPr="007541C0">
        <w:rPr>
          <w:rStyle w:val="StyleUnderline"/>
          <w:highlight w:val="green"/>
        </w:rPr>
        <w:t>20th Century</w:t>
      </w:r>
      <w:r w:rsidRPr="00535D53">
        <w:rPr>
          <w:rStyle w:val="StyleUnderline"/>
        </w:rPr>
        <w:t xml:space="preserve">, </w:t>
      </w:r>
      <w:r w:rsidRPr="007541C0">
        <w:rPr>
          <w:rStyle w:val="StyleUnderline"/>
          <w:highlight w:val="green"/>
        </w:rPr>
        <w:t>the</w:t>
      </w:r>
      <w:r w:rsidRPr="00535D53">
        <w:rPr>
          <w:rStyle w:val="StyleUnderline"/>
        </w:rPr>
        <w:t xml:space="preserve"> global </w:t>
      </w:r>
      <w:r w:rsidRPr="007541C0">
        <w:rPr>
          <w:rStyle w:val="StyleUnderline"/>
          <w:highlight w:val="green"/>
        </w:rPr>
        <w:t>population problem</w:t>
      </w:r>
      <w:r w:rsidRPr="00535D53">
        <w:rPr>
          <w:rStyle w:val="StyleUnderline"/>
        </w:rPr>
        <w:t xml:space="preserve"> </w:t>
      </w:r>
      <w:r w:rsidRPr="007541C0">
        <w:rPr>
          <w:rStyle w:val="StyleUnderline"/>
          <w:highlight w:val="green"/>
        </w:rPr>
        <w:t>was</w:t>
      </w:r>
      <w:r w:rsidRPr="00535D53">
        <w:rPr>
          <w:rStyle w:val="StyleUnderline"/>
        </w:rPr>
        <w:t xml:space="preserve"> as much </w:t>
      </w:r>
      <w:r w:rsidRPr="007541C0">
        <w:rPr>
          <w:rStyle w:val="StyleUnderline"/>
          <w:highlight w:val="green"/>
        </w:rPr>
        <w:t>about the fertility of soil</w:t>
      </w:r>
      <w:r w:rsidRPr="00535D53">
        <w:rPr>
          <w:rStyle w:val="StyleUnderline"/>
        </w:rPr>
        <w:t xml:space="preserve"> as the fertility of women.</w:t>
      </w:r>
      <w:r w:rsidRPr="00535D53">
        <w:rPr>
          <w:sz w:val="16"/>
        </w:rPr>
        <w:t xml:space="preserve"> George Knibbs, in his 1928 book The Shadow of the World's Future, suggested that if global population reached 7.8 billion, there would have to be much more efficient use of its surface. </w:t>
      </w:r>
      <w:r w:rsidRPr="007541C0">
        <w:rPr>
          <w:rStyle w:val="StyleUnderline"/>
          <w:highlight w:val="green"/>
        </w:rPr>
        <w:t>Just three years later</w:t>
      </w:r>
      <w:r w:rsidRPr="00535D53">
        <w:rPr>
          <w:rStyle w:val="StyleUnderline"/>
        </w:rPr>
        <w:t xml:space="preserve"> Carl </w:t>
      </w:r>
      <w:r w:rsidRPr="007541C0">
        <w:rPr>
          <w:rStyle w:val="StyleUnderline"/>
          <w:highlight w:val="green"/>
        </w:rPr>
        <w:t>Bosch won a Nobel Prize for helping develop chemical fertilizers</w:t>
      </w:r>
      <w:r w:rsidRPr="00535D53">
        <w:rPr>
          <w:sz w:val="16"/>
        </w:rPr>
        <w:t xml:space="preserve">, the production of which probably did more than anything to fuel the dramatic 20th-Century human population growth. In the very distant future, </w:t>
      </w:r>
      <w:r w:rsidRPr="007541C0">
        <w:rPr>
          <w:rStyle w:val="StyleUnderline"/>
          <w:highlight w:val="green"/>
        </w:rPr>
        <w:t>technology could lead to much larger sustainable</w:t>
      </w:r>
      <w:r w:rsidRPr="00535D53">
        <w:rPr>
          <w:rStyle w:val="StyleUnderline"/>
        </w:rPr>
        <w:t xml:space="preserve"> human </w:t>
      </w:r>
      <w:r w:rsidRPr="007541C0">
        <w:rPr>
          <w:rStyle w:val="StyleUnderline"/>
          <w:highlight w:val="green"/>
        </w:rPr>
        <w:t>populations</w:t>
      </w:r>
      <w:r w:rsidRPr="00535D53">
        <w:rPr>
          <w:rStyle w:val="StyleUnderline"/>
        </w:rPr>
        <w:t xml:space="preserve"> if some people could eventually live off planet Earth.</w:t>
      </w:r>
      <w:r>
        <w:rPr>
          <w:rStyle w:val="StyleUnderline"/>
        </w:rPr>
        <w:t xml:space="preserve"> </w:t>
      </w:r>
      <w:r w:rsidRPr="00535D53">
        <w:rPr>
          <w:sz w:val="16"/>
        </w:rPr>
        <w:t>In the few decades since humans first ventured out into space, our ambitions have jumped from simple stargazing to the living away from Earth and inhabiting other planets. Many eminent thinkers, including physicist Stephen Hawking, say colonising other worlds is critical for the ultimate survival of our species.</w:t>
      </w:r>
    </w:p>
    <w:p w:rsidR="00A02FA3" w:rsidRDefault="00A02FA3" w:rsidP="00CA1173">
      <w:pPr>
        <w:rPr>
          <w:sz w:val="16"/>
        </w:rPr>
      </w:pPr>
    </w:p>
    <w:p w:rsidR="00A02FA3" w:rsidRDefault="00A02FA3" w:rsidP="00A02FA3">
      <w:pPr>
        <w:pStyle w:val="Heading1"/>
      </w:pPr>
      <w:r>
        <w:t xml:space="preserve">Civics Aff </w:t>
      </w:r>
    </w:p>
    <w:p w:rsidR="00A02FA3" w:rsidRDefault="00A02FA3" w:rsidP="00A02FA3"/>
    <w:p w:rsidR="00A02FA3" w:rsidRPr="009F3997" w:rsidRDefault="00A02FA3" w:rsidP="00A02FA3">
      <w:pPr>
        <w:pStyle w:val="Heading2"/>
      </w:pPr>
      <w:r w:rsidRPr="009F3997">
        <w:t xml:space="preserve">Impact </w:t>
      </w:r>
      <w:proofErr w:type="gramStart"/>
      <w:r w:rsidRPr="009F3997">
        <w:t>ev</w:t>
      </w:r>
      <w:proofErr w:type="gramEnd"/>
      <w:r w:rsidRPr="009F3997">
        <w:t xml:space="preserve"> </w:t>
      </w:r>
    </w:p>
    <w:p w:rsidR="00A02FA3" w:rsidRPr="009F3997" w:rsidRDefault="00A02FA3" w:rsidP="00A02FA3">
      <w:pPr>
        <w:pStyle w:val="Heading4"/>
        <w:rPr>
          <w:rFonts w:cstheme="minorHAnsi"/>
        </w:rPr>
      </w:pPr>
      <w:r w:rsidRPr="009F3997">
        <w:rPr>
          <w:rFonts w:cstheme="minorHAnsi"/>
        </w:rPr>
        <w:t xml:space="preserve">Prolif causes escalation and brinksmanship --- each additional nuclear weapon state magnifies the risk of nuclear war </w:t>
      </w:r>
    </w:p>
    <w:p w:rsidR="00A02FA3" w:rsidRPr="00CB79C2" w:rsidRDefault="00A02FA3" w:rsidP="00A02FA3">
      <w:pPr>
        <w:rPr>
          <w:rFonts w:cstheme="minorHAnsi"/>
          <w:sz w:val="14"/>
          <w:szCs w:val="14"/>
        </w:rPr>
      </w:pPr>
      <w:r w:rsidRPr="009F3997">
        <w:rPr>
          <w:rFonts w:cstheme="minorHAnsi"/>
          <w:b/>
        </w:rPr>
        <w:t xml:space="preserve">Kroenig </w:t>
      </w:r>
      <w:r>
        <w:rPr>
          <w:rFonts w:cstheme="minorHAnsi"/>
          <w:b/>
        </w:rPr>
        <w:t>’</w:t>
      </w:r>
      <w:r w:rsidRPr="009F3997">
        <w:rPr>
          <w:rFonts w:cstheme="minorHAnsi"/>
          <w:b/>
        </w:rPr>
        <w:t>15</w:t>
      </w:r>
      <w:r>
        <w:rPr>
          <w:rFonts w:cstheme="minorHAnsi"/>
          <w:b/>
        </w:rPr>
        <w:t xml:space="preserve"> -- </w:t>
      </w:r>
      <w:r w:rsidRPr="00CB79C2">
        <w:rPr>
          <w:rFonts w:cstheme="minorHAnsi"/>
          <w:sz w:val="14"/>
          <w:szCs w:val="14"/>
        </w:rPr>
        <w:t xml:space="preserve">Associate Professor and International Relations Field Chair in the Department of Government and School of Foreign Service at Georgetown University (Matthew, “The History of Proliferation Optimism: Does It Have a Future?,” </w:t>
      </w:r>
      <w:r w:rsidRPr="00CB79C2">
        <w:rPr>
          <w:rFonts w:cstheme="minorHAnsi"/>
          <w:i/>
          <w:sz w:val="14"/>
          <w:szCs w:val="14"/>
        </w:rPr>
        <w:t>Journal of Strategic Studies</w:t>
      </w:r>
      <w:r w:rsidRPr="00CB79C2">
        <w:rPr>
          <w:rFonts w:cstheme="minorHAnsi"/>
          <w:sz w:val="14"/>
          <w:szCs w:val="14"/>
        </w:rPr>
        <w:t>, Volume 38, Issue 1-2, 2015)</w:t>
      </w:r>
    </w:p>
    <w:p w:rsidR="00A02FA3" w:rsidRPr="009F3997" w:rsidRDefault="00A02FA3" w:rsidP="00A02FA3">
      <w:pPr>
        <w:rPr>
          <w:rFonts w:cstheme="minorHAnsi"/>
        </w:rPr>
      </w:pPr>
    </w:p>
    <w:p w:rsidR="00A02FA3" w:rsidRPr="009F3997" w:rsidRDefault="00A02FA3" w:rsidP="00A02FA3">
      <w:pPr>
        <w:rPr>
          <w:rFonts w:cstheme="minorHAnsi"/>
          <w:sz w:val="16"/>
        </w:rPr>
      </w:pPr>
      <w:r w:rsidRPr="009F3997">
        <w:rPr>
          <w:rFonts w:cstheme="minorHAnsi"/>
          <w:sz w:val="16"/>
        </w:rPr>
        <w:t xml:space="preserve">Yet, these debates overlook the fact that, apart from the optimists, </w:t>
      </w:r>
      <w:r w:rsidRPr="009F3997">
        <w:rPr>
          <w:rStyle w:val="StyleUnderline"/>
          <w:rFonts w:cstheme="minorHAnsi"/>
        </w:rPr>
        <w:t xml:space="preserve">leading nuclear deterrence theorists believe that nuclear </w:t>
      </w:r>
      <w:r w:rsidRPr="009F3997">
        <w:rPr>
          <w:rStyle w:val="Emphasis"/>
          <w:rFonts w:cstheme="minorHAnsi"/>
        </w:rPr>
        <w:t>prolif</w:t>
      </w:r>
      <w:r w:rsidRPr="009F3997">
        <w:rPr>
          <w:rStyle w:val="StyleUnderline"/>
          <w:rFonts w:cstheme="minorHAnsi"/>
        </w:rPr>
        <w:t xml:space="preserve">eration </w:t>
      </w:r>
      <w:r w:rsidRPr="009F3997">
        <w:rPr>
          <w:rStyle w:val="Emphasis"/>
          <w:rFonts w:cstheme="minorHAnsi"/>
        </w:rPr>
        <w:t>contributes to a real risk of nuclear war even in a situation of MAD among rational states</w:t>
      </w:r>
      <w:r w:rsidRPr="009F3997">
        <w:rPr>
          <w:rFonts w:cstheme="minorHAnsi"/>
          <w:sz w:val="16"/>
        </w:rPr>
        <w:t xml:space="preserve">.35 Moreover, </w:t>
      </w:r>
      <w:r w:rsidRPr="009F3997">
        <w:rPr>
          <w:rStyle w:val="StyleUnderline"/>
          <w:rFonts w:cstheme="minorHAnsi"/>
        </w:rPr>
        <w:t>realizing that nuclear war is possible does not depend on</w:t>
      </w:r>
      <w:r w:rsidRPr="009F3997">
        <w:rPr>
          <w:rFonts w:cstheme="minorHAnsi"/>
          <w:sz w:val="16"/>
        </w:rPr>
        <w:t xml:space="preserve"> </w:t>
      </w:r>
      <w:r w:rsidRPr="009F3997">
        <w:rPr>
          <w:rStyle w:val="StyleUnderline"/>
          <w:rFonts w:cstheme="minorHAnsi"/>
        </w:rPr>
        <w:t>peculiar beliefs about the possibility of escaping MAD</w:t>
      </w:r>
      <w:r w:rsidRPr="009F3997">
        <w:rPr>
          <w:rFonts w:cstheme="minorHAnsi"/>
          <w:sz w:val="16"/>
        </w:rPr>
        <w:t xml:space="preserve">.36 Rather, as we will discuss below, these theorists understand that some risk of nuclear war is necessary in order for deterrence to function. To be sure, in the 1940s, Viner, Brodie, and others argued that MAD rendered war among major powers obsolete, but nuclear deterrence theory soon advanced beyond that simple understanding.37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w:t>
      </w:r>
      <w:r w:rsidRPr="009F3997">
        <w:rPr>
          <w:rStyle w:val="StyleUnderline"/>
          <w:rFonts w:cstheme="minorHAnsi"/>
        </w:rPr>
        <w:t>how can states credibly threaten a nuclear-armed opponent</w:t>
      </w:r>
      <w:r w:rsidRPr="009F3997">
        <w:rPr>
          <w:rFonts w:cstheme="minorHAnsi"/>
          <w:sz w:val="16"/>
        </w:rPr>
        <w:t xml:space="preserve">? Since the 1960s, </w:t>
      </w:r>
      <w:r w:rsidRPr="009F3997">
        <w:rPr>
          <w:rStyle w:val="StyleUnderline"/>
          <w:rFonts w:cstheme="minorHAnsi"/>
        </w:rPr>
        <w:t>academic nuclear deterrence theory has been devoted almost exclusively to answering this question.</w:t>
      </w:r>
      <w:r w:rsidRPr="009F3997">
        <w:rPr>
          <w:rFonts w:cstheme="minorHAnsi"/>
          <w:sz w:val="16"/>
        </w:rPr>
        <w:t xml:space="preserve">38 </w:t>
      </w:r>
      <w:proofErr w:type="gramStart"/>
      <w:r w:rsidRPr="009F3997">
        <w:rPr>
          <w:rFonts w:cstheme="minorHAnsi"/>
          <w:sz w:val="16"/>
        </w:rPr>
        <w:t>And</w:t>
      </w:r>
      <w:proofErr w:type="gramEnd"/>
      <w:r w:rsidRPr="009F3997">
        <w:rPr>
          <w:rFonts w:cstheme="minorHAnsi"/>
          <w:sz w:val="16"/>
        </w:rPr>
        <w:t xml:space="preserve"> </w:t>
      </w:r>
      <w:r w:rsidRPr="009F3997">
        <w:rPr>
          <w:rStyle w:val="Emphasis"/>
          <w:rFonts w:cstheme="minorHAnsi"/>
        </w:rPr>
        <w:t>their answers do not give us reasons to be optimistic</w:t>
      </w:r>
      <w:r w:rsidRPr="009F3997">
        <w:rPr>
          <w:rFonts w:cstheme="minorHAnsi"/>
          <w:sz w:val="16"/>
        </w:rPr>
        <w:t xml:space="preserve">. Thomas Schelling was the first to devise a rational means by which states can threaten nuclear-armed opponents.39 He argued that </w:t>
      </w:r>
      <w:r w:rsidRPr="009F3997">
        <w:rPr>
          <w:rStyle w:val="StyleUnderline"/>
          <w:rFonts w:cstheme="minorHAnsi"/>
        </w:rPr>
        <w:t>leaders cannot credibly threaten to intentionally launch a suicidal nuclear war, but they can make a ‘threat that leaves something to chance’.</w:t>
      </w:r>
      <w:r w:rsidRPr="009F3997">
        <w:rPr>
          <w:rFonts w:cstheme="minorHAnsi"/>
          <w:sz w:val="16"/>
        </w:rPr>
        <w:t xml:space="preserve">40 </w:t>
      </w:r>
      <w:r w:rsidRPr="009F3997">
        <w:rPr>
          <w:rStyle w:val="StyleUnderline"/>
          <w:rFonts w:cstheme="minorHAnsi"/>
        </w:rPr>
        <w:t>They can engage in a process</w:t>
      </w:r>
      <w:r w:rsidRPr="009F3997">
        <w:rPr>
          <w:rFonts w:cstheme="minorHAnsi"/>
          <w:sz w:val="16"/>
        </w:rPr>
        <w:t xml:space="preserve">, </w:t>
      </w:r>
      <w:r w:rsidRPr="009F3997">
        <w:rPr>
          <w:rStyle w:val="Emphasis"/>
          <w:rFonts w:cstheme="minorHAnsi"/>
        </w:rPr>
        <w:t>the nuclear crisis</w:t>
      </w:r>
      <w:r w:rsidRPr="009F3997">
        <w:rPr>
          <w:rFonts w:cstheme="minorHAnsi"/>
          <w:sz w:val="16"/>
        </w:rPr>
        <w:t xml:space="preserve">, </w:t>
      </w:r>
      <w:r w:rsidRPr="009F3997">
        <w:rPr>
          <w:rStyle w:val="StyleUnderline"/>
          <w:rFonts w:cstheme="minorHAnsi"/>
        </w:rPr>
        <w:t>which increases the risk of nuclear war in an attempt to force a less resolved adversary to back down</w:t>
      </w:r>
      <w:r w:rsidRPr="009F3997">
        <w:rPr>
          <w:rFonts w:cstheme="minorHAnsi"/>
          <w:sz w:val="16"/>
        </w:rPr>
        <w:t xml:space="preserve">. </w:t>
      </w:r>
      <w:r w:rsidRPr="009F3997">
        <w:rPr>
          <w:rStyle w:val="StyleUnderline"/>
          <w:rFonts w:cstheme="minorHAnsi"/>
        </w:rPr>
        <w:t xml:space="preserve">As states </w:t>
      </w:r>
      <w:r w:rsidRPr="009F3997">
        <w:rPr>
          <w:rStyle w:val="Emphasis"/>
          <w:rFonts w:cstheme="minorHAnsi"/>
        </w:rPr>
        <w:t>escalate a nuclear crisis</w:t>
      </w:r>
      <w:r w:rsidRPr="009F3997">
        <w:rPr>
          <w:rStyle w:val="StyleUnderline"/>
          <w:rFonts w:cstheme="minorHAnsi"/>
        </w:rPr>
        <w:t xml:space="preserve"> there is an increasing probability that the conflict will </w:t>
      </w:r>
      <w:r w:rsidRPr="009F3997">
        <w:rPr>
          <w:rStyle w:val="Emphasis"/>
          <w:rFonts w:cstheme="minorHAnsi"/>
        </w:rPr>
        <w:t>spiral out of control</w:t>
      </w:r>
      <w:r w:rsidRPr="009F3997">
        <w:rPr>
          <w:rStyle w:val="StyleUnderline"/>
          <w:rFonts w:cstheme="minorHAnsi"/>
        </w:rPr>
        <w:t xml:space="preserve"> and result in an </w:t>
      </w:r>
      <w:r w:rsidRPr="009F3997">
        <w:rPr>
          <w:rStyle w:val="Emphasis"/>
          <w:rFonts w:cstheme="minorHAnsi"/>
        </w:rPr>
        <w:t>inadvertent</w:t>
      </w:r>
      <w:r w:rsidRPr="009F3997">
        <w:rPr>
          <w:rStyle w:val="StyleUnderline"/>
          <w:rFonts w:cstheme="minorHAnsi"/>
        </w:rPr>
        <w:t xml:space="preserve"> or </w:t>
      </w:r>
      <w:r w:rsidRPr="009F3997">
        <w:rPr>
          <w:rStyle w:val="Emphasis"/>
          <w:rFonts w:cstheme="minorHAnsi"/>
        </w:rPr>
        <w:t>accidental nuclear exchange</w:t>
      </w:r>
      <w:r w:rsidRPr="009F3997">
        <w:rPr>
          <w:rFonts w:cstheme="minorHAnsi"/>
          <w:sz w:val="16"/>
        </w:rPr>
        <w:t xml:space="preserve">. </w:t>
      </w:r>
      <w:r w:rsidRPr="009F3997">
        <w:rPr>
          <w:rStyle w:val="StyleUnderline"/>
          <w:rFonts w:cstheme="minorHAnsi"/>
        </w:rPr>
        <w:t>As long as the benefit of winning the crisis is greater than the incremental increase in the risk of nuclear war</w:t>
      </w:r>
      <w:r w:rsidRPr="009F3997">
        <w:rPr>
          <w:rFonts w:cstheme="minorHAnsi"/>
          <w:sz w:val="16"/>
        </w:rPr>
        <w:t xml:space="preserve">, however, </w:t>
      </w:r>
      <w:r w:rsidRPr="009F3997">
        <w:rPr>
          <w:rStyle w:val="StyleUnderline"/>
          <w:rFonts w:cstheme="minorHAnsi"/>
        </w:rPr>
        <w:t>threats to escalate nuclear crises are inherently credible</w:t>
      </w:r>
      <w:r w:rsidRPr="009F3997">
        <w:rPr>
          <w:rFonts w:cstheme="minorHAnsi"/>
          <w:sz w:val="16"/>
        </w:rPr>
        <w:t xml:space="preserve">. </w:t>
      </w:r>
      <w:r w:rsidRPr="009F3997">
        <w:rPr>
          <w:rStyle w:val="StyleUnderline"/>
          <w:rFonts w:cstheme="minorHAnsi"/>
        </w:rPr>
        <w:t>In these games of nuclear brinkmanship, the state that is willing to run the greatest risk of nuclear war before backing down will win the crisis, as long as it does not end in catastrophe.</w:t>
      </w:r>
      <w:r w:rsidRPr="009F3997">
        <w:rPr>
          <w:rFonts w:cstheme="minorHAnsi"/>
          <w:sz w:val="16"/>
        </w:rPr>
        <w:t xml:space="preserve"> It is for this reason that Thomas Schelling called great power politics in the nuclear era a ‘competition in risk taking’.41 This does not mean that states eagerly bid up the risk of nuclear war. Rather, </w:t>
      </w:r>
      <w:r w:rsidRPr="009F3997">
        <w:rPr>
          <w:rStyle w:val="StyleUnderline"/>
          <w:rFonts w:cstheme="minorHAnsi"/>
        </w:rPr>
        <w:t xml:space="preserve">they face </w:t>
      </w:r>
      <w:r w:rsidRPr="009F3997">
        <w:rPr>
          <w:rStyle w:val="Emphasis"/>
          <w:rFonts w:cstheme="minorHAnsi"/>
        </w:rPr>
        <w:t>gut-wrenching decisions</w:t>
      </w:r>
      <w:r w:rsidRPr="009F3997">
        <w:rPr>
          <w:rStyle w:val="StyleUnderline"/>
          <w:rFonts w:cstheme="minorHAnsi"/>
        </w:rPr>
        <w:t xml:space="preserve"> at </w:t>
      </w:r>
      <w:r w:rsidRPr="009F3997">
        <w:rPr>
          <w:rStyle w:val="Emphasis"/>
          <w:rFonts w:cstheme="minorHAnsi"/>
        </w:rPr>
        <w:t>each stage</w:t>
      </w:r>
      <w:r w:rsidRPr="009F3997">
        <w:rPr>
          <w:rStyle w:val="StyleUnderline"/>
          <w:rFonts w:cstheme="minorHAnsi"/>
        </w:rPr>
        <w:t xml:space="preserve"> of the crisis</w:t>
      </w:r>
      <w:r w:rsidRPr="009F3997">
        <w:rPr>
          <w:rFonts w:cstheme="minorHAnsi"/>
          <w:sz w:val="16"/>
        </w:rPr>
        <w:t xml:space="preserve">. </w:t>
      </w:r>
      <w:r w:rsidRPr="009F3997">
        <w:rPr>
          <w:rStyle w:val="StyleUnderline"/>
          <w:rFonts w:cstheme="minorHAnsi"/>
        </w:rPr>
        <w:t xml:space="preserve">They can quit the crisis to avoid nuclear war, but only by ceding an important geopolitical issue to an opponent. Or they can </w:t>
      </w:r>
      <w:proofErr w:type="gramStart"/>
      <w:r w:rsidRPr="009F3997">
        <w:rPr>
          <w:rStyle w:val="StyleUnderline"/>
          <w:rFonts w:cstheme="minorHAnsi"/>
        </w:rPr>
        <w:t>the escalate</w:t>
      </w:r>
      <w:proofErr w:type="gramEnd"/>
      <w:r w:rsidRPr="009F3997">
        <w:rPr>
          <w:rStyle w:val="StyleUnderline"/>
          <w:rFonts w:cstheme="minorHAnsi"/>
        </w:rPr>
        <w:t xml:space="preserve"> the crisis in an attempt to prevail, but only at the risk of suffering a possible nuclear exchange</w:t>
      </w:r>
      <w:r w:rsidRPr="009F3997">
        <w:rPr>
          <w:rFonts w:cstheme="minorHAnsi"/>
          <w:sz w:val="16"/>
        </w:rPr>
        <w:t xml:space="preserve">. Since </w:t>
      </w:r>
      <w:r w:rsidRPr="009F3997">
        <w:rPr>
          <w:rStyle w:val="StyleUnderline"/>
          <w:rFonts w:cstheme="minorHAnsi"/>
        </w:rPr>
        <w:t>1945 there were have been 20 high stakes nuclear crises in which ‘rational’ states like the U</w:t>
      </w:r>
      <w:r w:rsidRPr="009F3997">
        <w:rPr>
          <w:rFonts w:cstheme="minorHAnsi"/>
          <w:sz w:val="16"/>
        </w:rPr>
        <w:t xml:space="preserve">nited </w:t>
      </w:r>
      <w:r w:rsidRPr="009F3997">
        <w:rPr>
          <w:rStyle w:val="StyleUnderline"/>
          <w:rFonts w:cstheme="minorHAnsi"/>
        </w:rPr>
        <w:t>S</w:t>
      </w:r>
      <w:r w:rsidRPr="009F3997">
        <w:rPr>
          <w:rFonts w:cstheme="minorHAnsi"/>
          <w:sz w:val="16"/>
        </w:rPr>
        <w:t xml:space="preserve">tates </w:t>
      </w:r>
      <w:r w:rsidRPr="009F3997">
        <w:rPr>
          <w:rStyle w:val="StyleUnderline"/>
          <w:rFonts w:cstheme="minorHAnsi"/>
        </w:rPr>
        <w:t xml:space="preserve">run a </w:t>
      </w:r>
      <w:r w:rsidRPr="009F3997">
        <w:rPr>
          <w:rStyle w:val="Emphasis"/>
          <w:rFonts w:cstheme="minorHAnsi"/>
        </w:rPr>
        <w:t>frighteningly-real risk of nuclear war</w:t>
      </w:r>
      <w:r w:rsidRPr="009F3997">
        <w:rPr>
          <w:rFonts w:cstheme="minorHAnsi"/>
          <w:sz w:val="16"/>
        </w:rPr>
        <w:t xml:space="preserve">.42 By asking whether states can be deterred, therefore, proliferation optimists are asking the wrong question. The right question to ask is: what risk of nuclear war is a specific state willing to run against a particular opponent in a given crisis? Optimists are likely correct when they assert that a nuclear-armed Iran will not intentionally commit national suicide by launching a bolt-from-the-blue nuclear attack on the United States or Israel. This does not mean that Iran will never use nuclear weapons, however. Indeed, </w:t>
      </w:r>
      <w:r w:rsidRPr="009F3997">
        <w:rPr>
          <w:rStyle w:val="StyleUnderline"/>
          <w:rFonts w:cstheme="minorHAnsi"/>
        </w:rPr>
        <w:t>it is almost inconceivable to think that a nuclear-armed Iran would not, at some point, find itself in a</w:t>
      </w:r>
      <w:r w:rsidRPr="009F3997">
        <w:rPr>
          <w:rFonts w:cstheme="minorHAnsi"/>
          <w:sz w:val="16"/>
        </w:rPr>
        <w:t xml:space="preserve"> </w:t>
      </w:r>
      <w:r w:rsidRPr="009F3997">
        <w:rPr>
          <w:rStyle w:val="StyleUnderline"/>
          <w:rFonts w:cstheme="minorHAnsi"/>
        </w:rPr>
        <w:t>crisis with another nuclear-armed power</w:t>
      </w:r>
      <w:r w:rsidRPr="009F3997">
        <w:rPr>
          <w:rFonts w:cstheme="minorHAnsi"/>
          <w:sz w:val="16"/>
        </w:rPr>
        <w:t xml:space="preserve">. It is also inconceivable that in those circumstances, Iran would not be willing to run some risk of nuclear war in order to achieve its objectives. </w:t>
      </w:r>
      <w:r w:rsidRPr="009F3997">
        <w:rPr>
          <w:rStyle w:val="StyleUnderline"/>
          <w:rFonts w:cstheme="minorHAnsi"/>
        </w:rPr>
        <w:t>If a nuclear-armed Iran and the U</w:t>
      </w:r>
      <w:r w:rsidRPr="009F3997">
        <w:rPr>
          <w:rFonts w:cstheme="minorHAnsi"/>
          <w:sz w:val="16"/>
        </w:rPr>
        <w:t xml:space="preserve">nited </w:t>
      </w:r>
      <w:r w:rsidRPr="009F3997">
        <w:rPr>
          <w:rStyle w:val="StyleUnderline"/>
          <w:rFonts w:cstheme="minorHAnsi"/>
        </w:rPr>
        <w:t>S</w:t>
      </w:r>
      <w:r w:rsidRPr="009F3997">
        <w:rPr>
          <w:rFonts w:cstheme="minorHAnsi"/>
          <w:sz w:val="16"/>
        </w:rPr>
        <w:t xml:space="preserve">tates </w:t>
      </w:r>
      <w:r w:rsidRPr="009F3997">
        <w:rPr>
          <w:rStyle w:val="StyleUnderline"/>
          <w:rFonts w:cstheme="minorHAnsi"/>
        </w:rPr>
        <w:t>or Israel were to have a geopolitical conflict in the future, over</w:t>
      </w:r>
      <w:r w:rsidRPr="009F3997">
        <w:rPr>
          <w:rFonts w:cstheme="minorHAnsi"/>
          <w:sz w:val="16"/>
        </w:rPr>
        <w:t xml:space="preserve"> the internal politics of </w:t>
      </w:r>
      <w:r w:rsidRPr="009F3997">
        <w:rPr>
          <w:rStyle w:val="StyleUnderline"/>
          <w:rFonts w:cstheme="minorHAnsi"/>
        </w:rPr>
        <w:t>Syria</w:t>
      </w:r>
      <w:r w:rsidRPr="009F3997">
        <w:rPr>
          <w:rFonts w:cstheme="minorHAnsi"/>
          <w:sz w:val="16"/>
        </w:rPr>
        <w:t xml:space="preserve">, </w:t>
      </w:r>
      <w:r w:rsidRPr="009F3997">
        <w:rPr>
          <w:rStyle w:val="StyleUnderline"/>
          <w:rFonts w:cstheme="minorHAnsi"/>
        </w:rPr>
        <w:t>an Israeli conflict with</w:t>
      </w:r>
      <w:r w:rsidRPr="009F3997">
        <w:rPr>
          <w:rFonts w:cstheme="minorHAnsi"/>
          <w:sz w:val="16"/>
        </w:rPr>
        <w:t xml:space="preserve"> Iran’s client </w:t>
      </w:r>
      <w:r w:rsidRPr="009F3997">
        <w:rPr>
          <w:rStyle w:val="StyleUnderline"/>
          <w:rFonts w:cstheme="minorHAnsi"/>
        </w:rPr>
        <w:t>Hizballah</w:t>
      </w:r>
      <w:r w:rsidRPr="009F3997">
        <w:rPr>
          <w:rFonts w:cstheme="minorHAnsi"/>
          <w:sz w:val="16"/>
        </w:rPr>
        <w:t xml:space="preserve">, the </w:t>
      </w:r>
      <w:r w:rsidRPr="009F3997">
        <w:rPr>
          <w:rStyle w:val="Emphasis"/>
          <w:rFonts w:cstheme="minorHAnsi"/>
        </w:rPr>
        <w:t>US presence in the Persian Gulf</w:t>
      </w:r>
      <w:r w:rsidRPr="009F3997">
        <w:rPr>
          <w:rFonts w:cstheme="minorHAnsi"/>
          <w:sz w:val="16"/>
        </w:rPr>
        <w:t xml:space="preserve">, </w:t>
      </w:r>
      <w:r w:rsidRPr="009F3997">
        <w:rPr>
          <w:rStyle w:val="StyleUnderline"/>
          <w:rFonts w:cstheme="minorHAnsi"/>
        </w:rPr>
        <w:t>shipping through the Strait of Hormuz, or some other</w:t>
      </w:r>
      <w:r w:rsidRPr="009F3997">
        <w:rPr>
          <w:rFonts w:cstheme="minorHAnsi"/>
          <w:sz w:val="16"/>
        </w:rPr>
        <w:t xml:space="preserve"> </w:t>
      </w:r>
      <w:r w:rsidRPr="009F3997">
        <w:rPr>
          <w:rStyle w:val="StyleUnderline"/>
          <w:rFonts w:cstheme="minorHAnsi"/>
        </w:rPr>
        <w:t>issue, do we believe that Iran would immediately capitulate</w:t>
      </w:r>
      <w:r w:rsidRPr="009F3997">
        <w:rPr>
          <w:rFonts w:cstheme="minorHAnsi"/>
          <w:sz w:val="16"/>
        </w:rPr>
        <w:t xml:space="preserve">? </w:t>
      </w:r>
      <w:r w:rsidRPr="009F3997">
        <w:rPr>
          <w:rStyle w:val="StyleUnderline"/>
          <w:rFonts w:cstheme="minorHAnsi"/>
        </w:rPr>
        <w:t>Or is it possible that Iran would push back</w:t>
      </w:r>
      <w:r w:rsidRPr="009F3997">
        <w:rPr>
          <w:rFonts w:cstheme="minorHAnsi"/>
          <w:sz w:val="16"/>
        </w:rPr>
        <w:t xml:space="preserve">, possibly </w:t>
      </w:r>
      <w:r w:rsidRPr="009F3997">
        <w:rPr>
          <w:rStyle w:val="StyleUnderline"/>
          <w:rFonts w:cstheme="minorHAnsi"/>
        </w:rPr>
        <w:t>brandishing nuclear weapons in an attempt</w:t>
      </w:r>
      <w:r w:rsidRPr="009F3997">
        <w:rPr>
          <w:rFonts w:cstheme="minorHAnsi"/>
          <w:sz w:val="16"/>
        </w:rPr>
        <w:t xml:space="preserve"> </w:t>
      </w:r>
      <w:r w:rsidRPr="009F3997">
        <w:rPr>
          <w:rStyle w:val="StyleUnderline"/>
          <w:rFonts w:cstheme="minorHAnsi"/>
        </w:rPr>
        <w:t>to coerce its adversaries</w:t>
      </w:r>
      <w:r w:rsidRPr="009F3997">
        <w:rPr>
          <w:rFonts w:cstheme="minorHAnsi"/>
          <w:sz w:val="16"/>
        </w:rPr>
        <w:t xml:space="preserve">? If the latter, there is a risk that </w:t>
      </w:r>
      <w:r w:rsidRPr="009F3997">
        <w:rPr>
          <w:rStyle w:val="StyleUnderline"/>
          <w:rFonts w:cstheme="minorHAnsi"/>
        </w:rPr>
        <w:t>proliferation to Iran could result in nuclear war</w:t>
      </w:r>
      <w:r w:rsidRPr="009F3997">
        <w:rPr>
          <w:rFonts w:cstheme="minorHAnsi"/>
          <w:sz w:val="16"/>
        </w:rPr>
        <w:t xml:space="preserve"> and proliferation optimists are wrong to dismiss it out of hand. An optimist might counter that nuclear weapons will never be used, even in a crisis situation, because states have such a strong incentive, namely national survival, to ensure that nuclear weapons are not used. But this objection ignores the fact that </w:t>
      </w:r>
      <w:r w:rsidRPr="009F3997">
        <w:rPr>
          <w:rStyle w:val="Emphasis"/>
          <w:rFonts w:cstheme="minorHAnsi"/>
        </w:rPr>
        <w:t>leaders operate under competing pressures</w:t>
      </w:r>
      <w:r w:rsidRPr="009F3997">
        <w:rPr>
          <w:rFonts w:cstheme="minorHAnsi"/>
          <w:sz w:val="16"/>
        </w:rPr>
        <w:t xml:space="preserve">. </w:t>
      </w:r>
      <w:r w:rsidRPr="009F3997">
        <w:rPr>
          <w:rStyle w:val="StyleUnderline"/>
          <w:rFonts w:cstheme="minorHAnsi"/>
        </w:rPr>
        <w:t>Leaders</w:t>
      </w:r>
      <w:r w:rsidRPr="009F3997">
        <w:rPr>
          <w:rFonts w:cstheme="minorHAnsi"/>
          <w:sz w:val="16"/>
        </w:rPr>
        <w:t xml:space="preserve"> in nuclear-armed states also </w:t>
      </w:r>
      <w:r w:rsidRPr="009F3997">
        <w:rPr>
          <w:rStyle w:val="StyleUnderline"/>
          <w:rFonts w:cstheme="minorHAnsi"/>
        </w:rPr>
        <w:t xml:space="preserve">have strong incentives to convince their adversaries that nuclear weapons </w:t>
      </w:r>
      <w:r w:rsidRPr="009F3997">
        <w:rPr>
          <w:rStyle w:val="Emphasis"/>
          <w:rFonts w:cstheme="minorHAnsi"/>
        </w:rPr>
        <w:t>might be used</w:t>
      </w:r>
      <w:r w:rsidRPr="009F3997">
        <w:rPr>
          <w:rFonts w:cstheme="minorHAnsi"/>
          <w:sz w:val="16"/>
        </w:rPr>
        <w:t xml:space="preserve">. Historically </w:t>
      </w:r>
      <w:r w:rsidRPr="009F3997">
        <w:rPr>
          <w:rStyle w:val="StyleUnderline"/>
          <w:rFonts w:cstheme="minorHAnsi"/>
        </w:rPr>
        <w:t>we have seen</w:t>
      </w:r>
      <w:r w:rsidRPr="009F3997">
        <w:rPr>
          <w:rFonts w:cstheme="minorHAnsi"/>
          <w:sz w:val="16"/>
        </w:rPr>
        <w:t xml:space="preserve"> that </w:t>
      </w:r>
      <w:r w:rsidRPr="009F3997">
        <w:rPr>
          <w:rStyle w:val="StyleUnderline"/>
          <w:rFonts w:cstheme="minorHAnsi"/>
        </w:rPr>
        <w:t>leaders</w:t>
      </w:r>
      <w:r w:rsidRPr="009F3997">
        <w:rPr>
          <w:rFonts w:cstheme="minorHAnsi"/>
          <w:sz w:val="16"/>
        </w:rPr>
        <w:t xml:space="preserve"> </w:t>
      </w:r>
      <w:r w:rsidRPr="009F3997">
        <w:rPr>
          <w:rStyle w:val="StyleUnderline"/>
          <w:rFonts w:cstheme="minorHAnsi"/>
        </w:rPr>
        <w:t>take actions in crises, such as</w:t>
      </w:r>
      <w:r w:rsidRPr="009F3997">
        <w:rPr>
          <w:rFonts w:cstheme="minorHAnsi"/>
          <w:sz w:val="16"/>
        </w:rPr>
        <w:t xml:space="preserve"> </w:t>
      </w:r>
      <w:r w:rsidRPr="009F3997">
        <w:rPr>
          <w:rStyle w:val="StyleUnderline"/>
          <w:rFonts w:cstheme="minorHAnsi"/>
        </w:rPr>
        <w:t xml:space="preserve">placing nuclear weapons on high alert and </w:t>
      </w:r>
      <w:r w:rsidRPr="009F3997">
        <w:rPr>
          <w:rStyle w:val="Emphasis"/>
          <w:rFonts w:cstheme="minorHAnsi"/>
        </w:rPr>
        <w:t>delegating nuclear launch authority</w:t>
      </w:r>
      <w:r w:rsidRPr="009F3997">
        <w:rPr>
          <w:rStyle w:val="StyleUnderline"/>
          <w:rFonts w:cstheme="minorHAnsi"/>
        </w:rPr>
        <w:t xml:space="preserve"> to </w:t>
      </w:r>
      <w:r w:rsidRPr="009F3997">
        <w:rPr>
          <w:rStyle w:val="Emphasis"/>
          <w:rFonts w:cstheme="minorHAnsi"/>
        </w:rPr>
        <w:t>low-level commanders</w:t>
      </w:r>
      <w:r w:rsidRPr="009F3997">
        <w:rPr>
          <w:rFonts w:cstheme="minorHAnsi"/>
          <w:sz w:val="16"/>
        </w:rPr>
        <w:t xml:space="preserve">, </w:t>
      </w:r>
      <w:r w:rsidRPr="009F3997">
        <w:rPr>
          <w:rStyle w:val="StyleUnderline"/>
          <w:rFonts w:cstheme="minorHAnsi"/>
        </w:rPr>
        <w:t xml:space="preserve">to purposely </w:t>
      </w:r>
      <w:r w:rsidRPr="009F3997">
        <w:rPr>
          <w:rStyle w:val="Emphasis"/>
          <w:rFonts w:cstheme="minorHAnsi"/>
        </w:rPr>
        <w:t>increase the risk of nuclear war</w:t>
      </w:r>
      <w:r w:rsidRPr="009F3997">
        <w:rPr>
          <w:rStyle w:val="StyleUnderline"/>
          <w:rFonts w:cstheme="minorHAnsi"/>
        </w:rPr>
        <w:t xml:space="preserve"> in an attempt to </w:t>
      </w:r>
      <w:r w:rsidRPr="009F3997">
        <w:rPr>
          <w:rStyle w:val="Emphasis"/>
          <w:rFonts w:cstheme="minorHAnsi"/>
        </w:rPr>
        <w:t>force less-resolved opponents to back down</w:t>
      </w:r>
      <w:r w:rsidRPr="009F3997">
        <w:rPr>
          <w:rStyle w:val="StyleUnderline"/>
          <w:rFonts w:cstheme="minorHAnsi"/>
        </w:rPr>
        <w:t>.</w:t>
      </w:r>
      <w:r w:rsidRPr="009F3997">
        <w:rPr>
          <w:rFonts w:cstheme="minorHAnsi"/>
          <w:sz w:val="16"/>
        </w:rPr>
        <w:t xml:space="preserve"> Moreover, not even the optimists’ first principles about the irrelevance of nuclear posture stand up to scrutiny. </w:t>
      </w:r>
      <w:r w:rsidRPr="009F3997">
        <w:rPr>
          <w:rStyle w:val="StyleUnderline"/>
          <w:rFonts w:cstheme="minorHAnsi"/>
        </w:rPr>
        <w:t>Not all nuclear wars would be equally devastating</w:t>
      </w:r>
      <w:r w:rsidRPr="009F3997">
        <w:rPr>
          <w:rFonts w:cstheme="minorHAnsi"/>
          <w:sz w:val="16"/>
        </w:rPr>
        <w:t xml:space="preserve">.43 </w:t>
      </w:r>
      <w:proofErr w:type="gramStart"/>
      <w:r w:rsidRPr="009F3997">
        <w:rPr>
          <w:rStyle w:val="StyleUnderline"/>
          <w:rFonts w:cstheme="minorHAnsi"/>
        </w:rPr>
        <w:t>Any</w:t>
      </w:r>
      <w:proofErr w:type="gramEnd"/>
      <w:r w:rsidRPr="009F3997">
        <w:rPr>
          <w:rStyle w:val="StyleUnderline"/>
          <w:rFonts w:cstheme="minorHAnsi"/>
        </w:rPr>
        <w:t xml:space="preserve"> nuclear exchange would have devastating consequences</w:t>
      </w:r>
      <w:r w:rsidRPr="009F3997">
        <w:rPr>
          <w:rFonts w:cstheme="minorHAnsi"/>
          <w:sz w:val="16"/>
        </w:rPr>
        <w:t xml:space="preserve"> no doubt, </w:t>
      </w:r>
      <w:r w:rsidRPr="009F3997">
        <w:rPr>
          <w:rStyle w:val="StyleUnderline"/>
          <w:rFonts w:cstheme="minorHAnsi"/>
        </w:rPr>
        <w:t>but</w:t>
      </w:r>
      <w:r w:rsidRPr="009F3997">
        <w:rPr>
          <w:rFonts w:cstheme="minorHAnsi"/>
          <w:sz w:val="16"/>
        </w:rPr>
        <w:t xml:space="preserve">, </w:t>
      </w:r>
      <w:r w:rsidRPr="009F3997">
        <w:rPr>
          <w:rStyle w:val="StyleUnderline"/>
          <w:rFonts w:cstheme="minorHAnsi"/>
        </w:rPr>
        <w:t>if a crisis were to spiral out of control and result in nuclear war</w:t>
      </w:r>
      <w:r w:rsidRPr="009F3997">
        <w:rPr>
          <w:rFonts w:cstheme="minorHAnsi"/>
          <w:sz w:val="16"/>
        </w:rPr>
        <w:t xml:space="preserve">, </w:t>
      </w:r>
      <w:r w:rsidRPr="009F3997">
        <w:rPr>
          <w:rStyle w:val="StyleUnderline"/>
          <w:rFonts w:cstheme="minorHAnsi"/>
        </w:rPr>
        <w:t>any sane leader would rather face a country with five nuclear weapons than one with 5,000</w:t>
      </w:r>
      <w:r w:rsidRPr="009F3997">
        <w:rPr>
          <w:rFonts w:cstheme="minorHAnsi"/>
          <w:sz w:val="16"/>
        </w:rPr>
        <w:t xml:space="preserve">. Similarly, </w:t>
      </w:r>
      <w:r w:rsidRPr="009F3997">
        <w:rPr>
          <w:rStyle w:val="StyleUnderline"/>
          <w:rFonts w:cstheme="minorHAnsi"/>
        </w:rPr>
        <w:t>any sane leader would be willing to run a greater risk</w:t>
      </w:r>
      <w:r w:rsidRPr="009F3997">
        <w:rPr>
          <w:rFonts w:cstheme="minorHAnsi"/>
          <w:sz w:val="16"/>
        </w:rPr>
        <w:t xml:space="preserve"> of </w:t>
      </w:r>
      <w:r w:rsidRPr="009F3997">
        <w:rPr>
          <w:rStyle w:val="StyleUnderline"/>
          <w:rFonts w:cstheme="minorHAnsi"/>
        </w:rPr>
        <w:t>nuclear war against the former state</w:t>
      </w:r>
      <w:r w:rsidRPr="009F3997">
        <w:rPr>
          <w:rFonts w:cstheme="minorHAnsi"/>
          <w:sz w:val="16"/>
        </w:rPr>
        <w:t xml:space="preserve"> than against the latter. Indeed, scholars have demonstrated that states are willing to run greater risks and are, therefore, more likely to win nuclear crises when they enjoy nuclear superiority over their opponents.44 Proliferation optimists might be correct that no rational leader would choose to launch a suicidal nuclear war, but, depending on the context, any sane leader would almost certainly be willing to risk one.</w:t>
      </w:r>
    </w:p>
    <w:p w:rsidR="00A02FA3" w:rsidRPr="009F3997" w:rsidRDefault="00A02FA3" w:rsidP="00A02FA3">
      <w:pPr>
        <w:pStyle w:val="Heading4"/>
      </w:pPr>
      <w:r w:rsidRPr="009F3997">
        <w:t xml:space="preserve">Analyzing high impact low probability events are key to developing scalable strategies in IR </w:t>
      </w:r>
    </w:p>
    <w:p w:rsidR="00A02FA3" w:rsidRPr="009F3997" w:rsidRDefault="00A02FA3" w:rsidP="00A02FA3">
      <w:r w:rsidRPr="009F3997">
        <w:rPr>
          <w:rStyle w:val="Style13ptBold"/>
        </w:rPr>
        <w:t xml:space="preserve">Junio </w:t>
      </w:r>
      <w:r>
        <w:rPr>
          <w:rStyle w:val="Style13ptBold"/>
        </w:rPr>
        <w:t>‘</w:t>
      </w:r>
      <w:r w:rsidRPr="009F3997">
        <w:rPr>
          <w:rStyle w:val="Style13ptBold"/>
        </w:rPr>
        <w:t>13</w:t>
      </w:r>
      <w:r w:rsidRPr="009F3997">
        <w:t xml:space="preserve"> </w:t>
      </w:r>
      <w:r w:rsidRPr="006258E3">
        <w:rPr>
          <w:sz w:val="14"/>
          <w:szCs w:val="14"/>
        </w:rPr>
        <w:t>-- cybersecurity postdoctoral fellow at CISAC, PhD in political science from the University of Pennsylvania (Thomas Mahnken, Naval War College, “Conceiving of Future War: The Promise of Scenario Analysis for International Relations”, September, International Studies Review Volume 15, Issue 3, pages 374–395)</w:t>
      </w:r>
    </w:p>
    <w:p w:rsidR="00A02FA3" w:rsidRPr="009F3997" w:rsidRDefault="00A02FA3" w:rsidP="00A02FA3">
      <w:pPr>
        <w:rPr>
          <w:sz w:val="8"/>
          <w:szCs w:val="20"/>
        </w:rPr>
      </w:pPr>
      <w:r w:rsidRPr="009F3997">
        <w:rPr>
          <w:rStyle w:val="StyleUnderline"/>
          <w:szCs w:val="20"/>
        </w:rPr>
        <w:t>This</w:t>
      </w:r>
      <w:r w:rsidRPr="009F3997">
        <w:rPr>
          <w:sz w:val="8"/>
          <w:szCs w:val="20"/>
        </w:rPr>
        <w:t xml:space="preserve"> article </w:t>
      </w:r>
      <w:r w:rsidRPr="009F3997">
        <w:rPr>
          <w:rStyle w:val="StyleUnderline"/>
          <w:szCs w:val="20"/>
        </w:rPr>
        <w:t>introduces political scientists to scenarios</w:t>
      </w:r>
      <w:r w:rsidRPr="009F3997">
        <w:rPr>
          <w:sz w:val="8"/>
          <w:szCs w:val="20"/>
        </w:rPr>
        <w:t>—</w:t>
      </w:r>
      <w:r w:rsidRPr="009F3997">
        <w:rPr>
          <w:rStyle w:val="StyleUnderline"/>
          <w:szCs w:val="20"/>
        </w:rPr>
        <w:t>future counterfactuals</w:t>
      </w:r>
      <w:r w:rsidRPr="009F3997">
        <w:rPr>
          <w:sz w:val="8"/>
          <w:szCs w:val="20"/>
        </w:rPr>
        <w:t>—</w:t>
      </w:r>
      <w:r w:rsidRPr="009F3997">
        <w:rPr>
          <w:rStyle w:val="StyleUnderline"/>
          <w:szCs w:val="20"/>
        </w:rPr>
        <w:t>and demonstrates their value</w:t>
      </w:r>
      <w:r w:rsidRPr="009F3997">
        <w:rPr>
          <w:sz w:val="8"/>
          <w:szCs w:val="20"/>
        </w:rPr>
        <w:t xml:space="preserve"> in tandem with other methodologies and </w:t>
      </w:r>
      <w:r w:rsidRPr="009F3997">
        <w:rPr>
          <w:rStyle w:val="StyleUnderline"/>
          <w:szCs w:val="20"/>
        </w:rPr>
        <w:t>across a wide range of research questions</w:t>
      </w:r>
      <w:r w:rsidRPr="009F3997">
        <w:rPr>
          <w:sz w:val="8"/>
          <w:szCs w:val="20"/>
        </w:rPr>
        <w:t xml:space="preserve">. The authors describe best practices regarding the scenario method and argue that </w:t>
      </w:r>
      <w:r w:rsidRPr="009F3997">
        <w:rPr>
          <w:rStyle w:val="StyleUnderline"/>
          <w:szCs w:val="20"/>
        </w:rPr>
        <w:t xml:space="preserve">scenarios contribute to </w:t>
      </w:r>
      <w:r w:rsidRPr="009F3997">
        <w:rPr>
          <w:rStyle w:val="Emphasis"/>
          <w:szCs w:val="20"/>
        </w:rPr>
        <w:t>theory building</w:t>
      </w:r>
      <w:r w:rsidRPr="009F3997">
        <w:rPr>
          <w:rStyle w:val="StyleUnderline"/>
          <w:szCs w:val="20"/>
        </w:rPr>
        <w:t xml:space="preserve"> and </w:t>
      </w:r>
      <w:r w:rsidRPr="009F3997">
        <w:rPr>
          <w:rStyle w:val="Emphasis"/>
          <w:szCs w:val="20"/>
        </w:rPr>
        <w:t>development</w:t>
      </w:r>
      <w:r w:rsidRPr="009F3997">
        <w:rPr>
          <w:rStyle w:val="StyleUnderline"/>
          <w:szCs w:val="20"/>
        </w:rPr>
        <w:t xml:space="preserve">, </w:t>
      </w:r>
      <w:r w:rsidRPr="009F3997">
        <w:rPr>
          <w:rStyle w:val="Emphasis"/>
          <w:szCs w:val="20"/>
        </w:rPr>
        <w:t>identifying new hypotheses</w:t>
      </w:r>
      <w:r w:rsidRPr="009F3997">
        <w:rPr>
          <w:rStyle w:val="StyleUnderline"/>
          <w:szCs w:val="20"/>
        </w:rPr>
        <w:t xml:space="preserve">, </w:t>
      </w:r>
      <w:r w:rsidRPr="009F3997">
        <w:rPr>
          <w:rStyle w:val="Emphasis"/>
          <w:szCs w:val="20"/>
        </w:rPr>
        <w:t>analyzing data-poor research topics</w:t>
      </w:r>
      <w:r w:rsidRPr="009F3997">
        <w:rPr>
          <w:rStyle w:val="StyleUnderline"/>
          <w:szCs w:val="20"/>
        </w:rPr>
        <w:t xml:space="preserve">, </w:t>
      </w:r>
      <w:r w:rsidRPr="009F3997">
        <w:rPr>
          <w:rStyle w:val="Emphasis"/>
          <w:szCs w:val="20"/>
        </w:rPr>
        <w:t>articulating “world views</w:t>
      </w:r>
      <w:r w:rsidRPr="009F3997">
        <w:rPr>
          <w:rStyle w:val="StyleUnderline"/>
          <w:szCs w:val="20"/>
        </w:rPr>
        <w:t xml:space="preserve">,” </w:t>
      </w:r>
      <w:r w:rsidRPr="009F3997">
        <w:rPr>
          <w:rStyle w:val="Emphasis"/>
          <w:szCs w:val="20"/>
        </w:rPr>
        <w:t>setting new research agendas</w:t>
      </w:r>
      <w:r w:rsidRPr="009F3997">
        <w:rPr>
          <w:rStyle w:val="StyleUnderline"/>
          <w:szCs w:val="20"/>
        </w:rPr>
        <w:t xml:space="preserve">, </w:t>
      </w:r>
      <w:r w:rsidRPr="009F3997">
        <w:rPr>
          <w:rStyle w:val="Emphasis"/>
          <w:szCs w:val="20"/>
        </w:rPr>
        <w:t>avoiding cognitive biases</w:t>
      </w:r>
      <w:r w:rsidRPr="009F3997">
        <w:rPr>
          <w:rStyle w:val="StyleUnderline"/>
          <w:szCs w:val="20"/>
        </w:rPr>
        <w:t xml:space="preserve">, and </w:t>
      </w:r>
      <w:r w:rsidRPr="009F3997">
        <w:rPr>
          <w:rStyle w:val="Emphasis"/>
          <w:szCs w:val="20"/>
        </w:rPr>
        <w:t>teaching</w:t>
      </w:r>
      <w:r w:rsidRPr="009F3997">
        <w:rPr>
          <w:sz w:val="8"/>
          <w:szCs w:val="20"/>
        </w:rPr>
        <w:t xml:space="preserve">. The article also establishes </w:t>
      </w:r>
      <w:r w:rsidRPr="009F3997">
        <w:rPr>
          <w:rStyle w:val="StyleUnderline"/>
          <w:szCs w:val="20"/>
        </w:rPr>
        <w:t>the low rate at which scenarios are used in the international relations subfield and situates scenarios in the broader context of political science methods</w:t>
      </w:r>
      <w:r w:rsidRPr="009F3997">
        <w:rPr>
          <w:sz w:val="8"/>
          <w:szCs w:val="20"/>
        </w:rPr>
        <w:t>. The conclusion offers two detailed examples of the effective use of scenarios.</w:t>
      </w:r>
      <w:r w:rsidRPr="009F3997">
        <w:rPr>
          <w:sz w:val="12"/>
          <w:szCs w:val="20"/>
        </w:rPr>
        <w:t>¶</w:t>
      </w:r>
      <w:r w:rsidRPr="009F3997">
        <w:rPr>
          <w:sz w:val="8"/>
          <w:szCs w:val="20"/>
        </w:rPr>
        <w:t xml:space="preserve"> In his classic work on scenario analysis, The Art of the Long View, Peter Schwartz commented that “</w:t>
      </w:r>
      <w:r w:rsidRPr="009F3997">
        <w:rPr>
          <w:rStyle w:val="StyleUnderline"/>
          <w:szCs w:val="20"/>
        </w:rPr>
        <w:t>social scientists often have a hard time [building scenarios]; they have been trained to stay away from ‘what if?’ questions and concentrate on ‘what was?</w:t>
      </w:r>
      <w:r w:rsidRPr="009F3997">
        <w:rPr>
          <w:sz w:val="8"/>
          <w:szCs w:val="20"/>
        </w:rPr>
        <w:t xml:space="preserve">’” (Schwartz 1996:31). While Schwartz's comments were impressionistic based on his years of conducting and teaching scenario analysis, his claim withstands empirical scrutiny. </w:t>
      </w:r>
      <w:r w:rsidRPr="009F3997">
        <w:rPr>
          <w:rStyle w:val="StyleUnderline"/>
          <w:szCs w:val="20"/>
        </w:rPr>
        <w:t xml:space="preserve">Scenarios—counterfactual narratives about the future—are </w:t>
      </w:r>
      <w:r w:rsidRPr="009F3997">
        <w:rPr>
          <w:rStyle w:val="Emphasis"/>
          <w:szCs w:val="20"/>
        </w:rPr>
        <w:t>woefully underutilized</w:t>
      </w:r>
      <w:r w:rsidRPr="009F3997">
        <w:rPr>
          <w:rStyle w:val="StyleUnderline"/>
          <w:szCs w:val="20"/>
        </w:rPr>
        <w:t xml:space="preserve"> among political scientists</w:t>
      </w:r>
      <w:r w:rsidRPr="009F3997">
        <w:rPr>
          <w:sz w:val="8"/>
          <w:szCs w:val="20"/>
        </w:rPr>
        <w:t xml:space="preserve">. The method is almost never taught on graduate student syllabi, and a survey of leading international relations (IR) journals indicates that scenarios were used in only 302 of 18,764 sampled articles. </w:t>
      </w:r>
      <w:r w:rsidRPr="009F3997">
        <w:rPr>
          <w:rStyle w:val="StyleUnderline"/>
          <w:szCs w:val="20"/>
        </w:rPr>
        <w:t>The low rate at which political scientists use scenarios</w:t>
      </w:r>
      <w:r w:rsidRPr="009F3997">
        <w:rPr>
          <w:sz w:val="8"/>
          <w:szCs w:val="20"/>
        </w:rPr>
        <w:t>—less than 2% of the time—</w:t>
      </w:r>
      <w:r w:rsidRPr="009F3997">
        <w:rPr>
          <w:rStyle w:val="StyleUnderline"/>
          <w:szCs w:val="20"/>
        </w:rPr>
        <w:t>is surprising; the method is popular</w:t>
      </w:r>
      <w:r w:rsidRPr="009F3997">
        <w:rPr>
          <w:sz w:val="8"/>
          <w:szCs w:val="20"/>
        </w:rPr>
        <w:t xml:space="preserve"> in fields as disparate as business, demographics, ecology, pharmacology, public health, economics, and epidemiology (Venable, Li, Ginter, and Duncan 1993; Leufkens, Haaijer-Ruskamp, Bakker, and Dukes 1994; Baker, Hulse, Gregory, White, Van Sickle, Berger, Dole, and Schumaker 2004; Sanderson, Scherbov, O'Neill, and Lutz 2004). </w:t>
      </w:r>
      <w:r w:rsidRPr="009F3997">
        <w:rPr>
          <w:rStyle w:val="StyleUnderline"/>
          <w:szCs w:val="20"/>
        </w:rPr>
        <w:t xml:space="preserve">Scenarios also are </w:t>
      </w:r>
      <w:r w:rsidRPr="009F3997">
        <w:rPr>
          <w:rStyle w:val="Emphasis"/>
          <w:szCs w:val="20"/>
        </w:rPr>
        <w:t>a common tool</w:t>
      </w:r>
      <w:r w:rsidRPr="009F3997">
        <w:rPr>
          <w:rStyle w:val="StyleUnderline"/>
          <w:szCs w:val="20"/>
        </w:rPr>
        <w:t xml:space="preserve"> employed by the policymakers whom political scientists study.</w:t>
      </w:r>
      <w:r w:rsidRPr="009F3997">
        <w:rPr>
          <w:rStyle w:val="StyleUnderline"/>
          <w:sz w:val="12"/>
          <w:szCs w:val="20"/>
        </w:rPr>
        <w:t>¶</w:t>
      </w:r>
      <w:r w:rsidRPr="009F3997">
        <w:rPr>
          <w:rStyle w:val="StyleUnderline"/>
          <w:szCs w:val="20"/>
        </w:rPr>
        <w:t xml:space="preserve"> </w:t>
      </w:r>
      <w:proofErr w:type="gramStart"/>
      <w:r w:rsidRPr="009F3997">
        <w:rPr>
          <w:rStyle w:val="StyleUnderline"/>
          <w:szCs w:val="20"/>
        </w:rPr>
        <w:t>This</w:t>
      </w:r>
      <w:proofErr w:type="gramEnd"/>
      <w:r w:rsidRPr="009F3997">
        <w:rPr>
          <w:sz w:val="8"/>
          <w:szCs w:val="20"/>
        </w:rPr>
        <w:t xml:space="preserve"> article </w:t>
      </w:r>
      <w:r w:rsidRPr="009F3997">
        <w:rPr>
          <w:rStyle w:val="StyleUnderline"/>
          <w:szCs w:val="20"/>
        </w:rPr>
        <w:t xml:space="preserve">seeks to elevate the status of scenarios in political science by </w:t>
      </w:r>
      <w:r w:rsidRPr="009F3997">
        <w:rPr>
          <w:rStyle w:val="Emphasis"/>
          <w:szCs w:val="20"/>
        </w:rPr>
        <w:t>demonstrating their usefulness</w:t>
      </w:r>
      <w:r w:rsidRPr="009F3997">
        <w:rPr>
          <w:rStyle w:val="StyleUnderline"/>
          <w:szCs w:val="20"/>
        </w:rPr>
        <w:t xml:space="preserve"> for </w:t>
      </w:r>
      <w:r w:rsidRPr="009F3997">
        <w:rPr>
          <w:rStyle w:val="Emphasis"/>
          <w:szCs w:val="20"/>
        </w:rPr>
        <w:t>theory building</w:t>
      </w:r>
      <w:r w:rsidRPr="009F3997">
        <w:rPr>
          <w:rStyle w:val="StyleUnderline"/>
          <w:szCs w:val="20"/>
        </w:rPr>
        <w:t xml:space="preserve"> and </w:t>
      </w:r>
      <w:r w:rsidRPr="009F3997">
        <w:rPr>
          <w:rStyle w:val="Emphasis"/>
          <w:szCs w:val="20"/>
        </w:rPr>
        <w:t>pedagogy</w:t>
      </w:r>
      <w:r w:rsidRPr="009F3997">
        <w:rPr>
          <w:rStyle w:val="StyleUnderline"/>
          <w:szCs w:val="20"/>
        </w:rPr>
        <w:t>. Rather than constitute mere speculation regarding an unpredictable future</w:t>
      </w:r>
      <w:r w:rsidRPr="009F3997">
        <w:rPr>
          <w:sz w:val="8"/>
          <w:szCs w:val="20"/>
        </w:rPr>
        <w:t xml:space="preserve">, as critics might suggest, </w:t>
      </w:r>
      <w:r w:rsidRPr="009F3997">
        <w:rPr>
          <w:rStyle w:val="StyleUnderline"/>
          <w:szCs w:val="20"/>
        </w:rPr>
        <w:t xml:space="preserve">scenarios assist scholars with </w:t>
      </w:r>
      <w:r w:rsidRPr="009F3997">
        <w:rPr>
          <w:rStyle w:val="Emphasis"/>
          <w:szCs w:val="20"/>
        </w:rPr>
        <w:t>developing testable hypotheses</w:t>
      </w:r>
      <w:r w:rsidRPr="009F3997">
        <w:rPr>
          <w:sz w:val="8"/>
          <w:szCs w:val="20"/>
        </w:rPr>
        <w:t xml:space="preserve">, gathering data, and identifying a theory's upper and lower bounds. Additionally, </w:t>
      </w:r>
      <w:r w:rsidRPr="009F3997">
        <w:rPr>
          <w:rStyle w:val="StyleUnderline"/>
          <w:szCs w:val="20"/>
        </w:rPr>
        <w:t xml:space="preserve">scenarios are an </w:t>
      </w:r>
      <w:r w:rsidRPr="009F3997">
        <w:rPr>
          <w:rStyle w:val="Emphasis"/>
          <w:szCs w:val="20"/>
        </w:rPr>
        <w:t>effective way</w:t>
      </w:r>
      <w:r w:rsidRPr="009F3997">
        <w:rPr>
          <w:rStyle w:val="StyleUnderline"/>
          <w:szCs w:val="20"/>
        </w:rPr>
        <w:t xml:space="preserve"> to teach students to apply theory to policy</w:t>
      </w:r>
      <w:r w:rsidRPr="009F3997">
        <w:rPr>
          <w:sz w:val="8"/>
          <w:szCs w:val="20"/>
        </w:rPr>
        <w:t xml:space="preserve">. In the pages below, a “best practices” guide is offered to advise scholars, practitioners, and students, and an argument is developed in favor of the use of scenarios. The article concludes with two examples of how </w:t>
      </w:r>
      <w:r w:rsidRPr="009F3997">
        <w:rPr>
          <w:rStyle w:val="StyleUnderline"/>
          <w:szCs w:val="20"/>
        </w:rPr>
        <w:t xml:space="preserve">political scientists have </w:t>
      </w:r>
      <w:r w:rsidRPr="009F3997">
        <w:rPr>
          <w:rStyle w:val="Emphasis"/>
          <w:szCs w:val="20"/>
        </w:rPr>
        <w:t>invoked the scenario method</w:t>
      </w:r>
      <w:r w:rsidRPr="009F3997">
        <w:rPr>
          <w:rStyle w:val="StyleUnderline"/>
          <w:szCs w:val="20"/>
        </w:rPr>
        <w:t xml:space="preserve"> to improve the specifications of their theories, propose falsifiable hypotheses, and design new empirical research programs.</w:t>
      </w:r>
      <w:r w:rsidRPr="009F3997">
        <w:rPr>
          <w:rStyle w:val="StyleUnderline"/>
          <w:sz w:val="12"/>
          <w:szCs w:val="20"/>
        </w:rPr>
        <w:t>¶</w:t>
      </w:r>
      <w:r w:rsidRPr="009F3997">
        <w:rPr>
          <w:rStyle w:val="StyleUnderline"/>
          <w:szCs w:val="20"/>
        </w:rPr>
        <w:t xml:space="preserve"> </w:t>
      </w:r>
      <w:r w:rsidRPr="009F3997">
        <w:rPr>
          <w:sz w:val="8"/>
          <w:szCs w:val="20"/>
        </w:rPr>
        <w:t>Scenarios in the Discipline</w:t>
      </w:r>
      <w:r w:rsidRPr="009F3997">
        <w:rPr>
          <w:sz w:val="12"/>
          <w:szCs w:val="20"/>
        </w:rPr>
        <w:t>¶</w:t>
      </w:r>
      <w:r w:rsidRPr="009F3997">
        <w:rPr>
          <w:sz w:val="8"/>
          <w:szCs w:val="20"/>
        </w:rPr>
        <w:t xml:space="preserve"> </w:t>
      </w:r>
      <w:r w:rsidRPr="009F3997">
        <w:rPr>
          <w:rStyle w:val="StyleUnderline"/>
          <w:szCs w:val="20"/>
        </w:rPr>
        <w:t>What do counterfactual narratives about the future look like?</w:t>
      </w:r>
      <w:r w:rsidRPr="009F3997">
        <w:rPr>
          <w:sz w:val="8"/>
          <w:szCs w:val="20"/>
        </w:rPr>
        <w:t xml:space="preserve"> Scenarios may range in length from a few sentences to many pages. </w:t>
      </w:r>
      <w:r w:rsidRPr="009F3997">
        <w:rPr>
          <w:rStyle w:val="StyleUnderline"/>
          <w:szCs w:val="24"/>
        </w:rPr>
        <w:t>One of the most common uses</w:t>
      </w:r>
      <w:r w:rsidRPr="009F3997">
        <w:rPr>
          <w:sz w:val="8"/>
          <w:szCs w:val="20"/>
        </w:rPr>
        <w:t xml:space="preserve"> of the scenario method, which will be referenced throughout this article, </w:t>
      </w:r>
      <w:r w:rsidRPr="009F3997">
        <w:rPr>
          <w:rStyle w:val="StyleUnderline"/>
          <w:szCs w:val="24"/>
        </w:rPr>
        <w:t xml:space="preserve">is to study the conditions under which </w:t>
      </w:r>
      <w:r w:rsidRPr="009F3997">
        <w:rPr>
          <w:rStyle w:val="Emphasis"/>
          <w:sz w:val="24"/>
        </w:rPr>
        <w:t>high-consequence</w:t>
      </w:r>
      <w:r w:rsidRPr="009F3997">
        <w:rPr>
          <w:rStyle w:val="StyleUnderline"/>
          <w:szCs w:val="24"/>
        </w:rPr>
        <w:t xml:space="preserve">, </w:t>
      </w:r>
      <w:r w:rsidRPr="009F3997">
        <w:rPr>
          <w:rStyle w:val="Emphasis"/>
          <w:sz w:val="24"/>
        </w:rPr>
        <w:t>low-probability</w:t>
      </w:r>
      <w:r w:rsidRPr="009F3997">
        <w:rPr>
          <w:rStyle w:val="StyleUnderline"/>
          <w:szCs w:val="24"/>
        </w:rPr>
        <w:t xml:space="preserve"> events may occur. Perhaps the best example of this is </w:t>
      </w:r>
      <w:r w:rsidRPr="009F3997">
        <w:rPr>
          <w:rStyle w:val="Emphasis"/>
          <w:sz w:val="24"/>
        </w:rPr>
        <w:t>nuclear warfare</w:t>
      </w:r>
      <w:r w:rsidRPr="009F3997">
        <w:rPr>
          <w:rStyle w:val="StyleUnderline"/>
          <w:szCs w:val="20"/>
        </w:rPr>
        <w:t>, a circumstance that has never resulted, but has captivated generations of political scientists.</w:t>
      </w:r>
      <w:r w:rsidRPr="009F3997">
        <w:rPr>
          <w:sz w:val="8"/>
          <w:szCs w:val="20"/>
        </w:rPr>
        <w:t xml:space="preserve"> For an introductory illustration, let us </w:t>
      </w:r>
      <w:r w:rsidRPr="009F3997">
        <w:rPr>
          <w:rStyle w:val="StyleUnderline"/>
          <w:szCs w:val="20"/>
        </w:rPr>
        <w:t>consider a</w:t>
      </w:r>
      <w:r w:rsidRPr="009F3997">
        <w:rPr>
          <w:sz w:val="8"/>
          <w:szCs w:val="20"/>
        </w:rPr>
        <w:t xml:space="preserve"> very simple </w:t>
      </w:r>
      <w:r w:rsidRPr="009F3997">
        <w:rPr>
          <w:rStyle w:val="StyleUnderline"/>
          <w:szCs w:val="20"/>
        </w:rPr>
        <w:t>scenario regarding how a first use of a nuclear weapon might occur</w:t>
      </w:r>
      <w:proofErr w:type="gramStart"/>
      <w:r w:rsidRPr="009F3997">
        <w:rPr>
          <w:sz w:val="8"/>
          <w:szCs w:val="20"/>
        </w:rPr>
        <w:t>:</w:t>
      </w:r>
      <w:r w:rsidRPr="009F3997">
        <w:rPr>
          <w:sz w:val="12"/>
          <w:szCs w:val="20"/>
        </w:rPr>
        <w:t>¶</w:t>
      </w:r>
      <w:proofErr w:type="gramEnd"/>
      <w:r w:rsidRPr="009F3997">
        <w:rPr>
          <w:sz w:val="8"/>
          <w:szCs w:val="20"/>
        </w:rPr>
        <w:t xml:space="preserve"> During the year 2023, the US military is ordered to launch air and sea patrols of the Taiwan Strait to aid in a crisis. These highly visible patrols disrupt trade off China's coast, and result in skyrocketing insurance rates for shipping companies. Several days into the contingency, which involves over ten thousand US military personnel, an intelligence estimate concludes that a Chinese conventional strike against US air patrols and naval assets is imminent. The United States conducts a preemptive strike against anti-air and anti-sea systems on the Chinese mainland. The US strike is far more successful than Chinese military leaders thought possible; a new source of intelligence to the United States—unknown to Chinese leadership—allowed the US military to severely degrade Chinese targeting and situational awareness capabilities. Many of the weapons that China relied on to dissuade escalatory US military action are now reduced to single-digit-percentage readiness. Estimates for repairs and replenishments are stated in terms of weeks, and China's confidence in readily available, but “dumber,” weapons is low due to the dispersion and mobility of US forces. Word of the successful US strike spreads among the Chinese and Taiwanese publics. The Chinese Government concludes that for the sake of preserving its domestic strength, and to signal resolve to the US and Taiwanese Governments while minimizing further economic disruption, it should escalate dramatically with the use of an extremely small-yield nuclear device against a stationary US military asset in the Pacific region.</w:t>
      </w:r>
      <w:r w:rsidRPr="009F3997">
        <w:rPr>
          <w:sz w:val="12"/>
          <w:szCs w:val="20"/>
        </w:rPr>
        <w:t>¶</w:t>
      </w:r>
      <w:r w:rsidRPr="009F3997">
        <w:rPr>
          <w:sz w:val="8"/>
          <w:szCs w:val="20"/>
        </w:rPr>
        <w:t xml:space="preserve"> </w:t>
      </w:r>
      <w:r w:rsidRPr="009F3997">
        <w:rPr>
          <w:rStyle w:val="StyleUnderline"/>
          <w:szCs w:val="20"/>
        </w:rPr>
        <w:t>This</w:t>
      </w:r>
      <w:r w:rsidRPr="009F3997">
        <w:rPr>
          <w:sz w:val="8"/>
          <w:szCs w:val="20"/>
        </w:rPr>
        <w:t xml:space="preserve"> short story </w:t>
      </w:r>
      <w:r w:rsidRPr="009F3997">
        <w:rPr>
          <w:rStyle w:val="StyleUnderline"/>
          <w:szCs w:val="20"/>
        </w:rPr>
        <w:t xml:space="preserve">reflects a future event that, while unlikely to occur </w:t>
      </w:r>
      <w:r w:rsidRPr="009F3997">
        <w:rPr>
          <w:sz w:val="8"/>
        </w:rPr>
        <w:t>and far too vague to be used for military planning,</w:t>
      </w:r>
      <w:r w:rsidRPr="009F3997">
        <w:rPr>
          <w:rStyle w:val="StyleUnderline"/>
          <w:szCs w:val="20"/>
        </w:rPr>
        <w:t xml:space="preserve"> contains </w:t>
      </w:r>
      <w:r w:rsidRPr="009F3997">
        <w:rPr>
          <w:rStyle w:val="Emphasis"/>
          <w:szCs w:val="20"/>
        </w:rPr>
        <w:t>many dimensions of political science theory</w:t>
      </w:r>
      <w:r w:rsidRPr="009F3997">
        <w:rPr>
          <w:rStyle w:val="StyleUnderline"/>
          <w:szCs w:val="20"/>
        </w:rPr>
        <w:t>. These include</w:t>
      </w:r>
      <w:r w:rsidRPr="009F3997">
        <w:rPr>
          <w:sz w:val="8"/>
          <w:szCs w:val="20"/>
        </w:rPr>
        <w:t xml:space="preserve"> the following: </w:t>
      </w:r>
      <w:r w:rsidRPr="009F3997">
        <w:rPr>
          <w:rStyle w:val="StyleUnderline"/>
          <w:szCs w:val="20"/>
        </w:rPr>
        <w:t>what leaders perceive as “limited,” “proportional,” or “escalatory” uses of force; the importance of</w:t>
      </w:r>
      <w:r w:rsidRPr="009F3997">
        <w:rPr>
          <w:sz w:val="8"/>
          <w:szCs w:val="20"/>
        </w:rPr>
        <w:t xml:space="preserve"> private </w:t>
      </w:r>
      <w:r w:rsidRPr="009F3997">
        <w:rPr>
          <w:rStyle w:val="StyleUnderline"/>
          <w:szCs w:val="20"/>
        </w:rPr>
        <w:t>information about capabilities</w:t>
      </w:r>
      <w:r w:rsidRPr="009F3997">
        <w:rPr>
          <w:sz w:val="8"/>
          <w:szCs w:val="20"/>
        </w:rPr>
        <w:t xml:space="preserve"> and commitment; audience costs in international politics; </w:t>
      </w:r>
      <w:r w:rsidRPr="009F3997">
        <w:rPr>
          <w:rStyle w:val="StyleUnderline"/>
          <w:szCs w:val="20"/>
        </w:rPr>
        <w:t>the relationship between military expediency and political objectives during war; and the role of compressed timelines for decision making</w:t>
      </w:r>
      <w:r w:rsidRPr="009F3997">
        <w:rPr>
          <w:sz w:val="8"/>
          <w:szCs w:val="20"/>
        </w:rPr>
        <w:t xml:space="preserve">, among others. </w:t>
      </w:r>
      <w:r w:rsidRPr="009F3997">
        <w:rPr>
          <w:rStyle w:val="StyleUnderline"/>
          <w:szCs w:val="20"/>
        </w:rPr>
        <w:t>The purpose</w:t>
      </w:r>
      <w:r w:rsidRPr="009F3997">
        <w:rPr>
          <w:sz w:val="8"/>
          <w:szCs w:val="20"/>
        </w:rPr>
        <w:t xml:space="preserve"> of this article </w:t>
      </w:r>
      <w:r w:rsidRPr="009F3997">
        <w:rPr>
          <w:rStyle w:val="StyleUnderline"/>
          <w:szCs w:val="20"/>
        </w:rPr>
        <w:t xml:space="preserve">is to explain to scholars how such stories, and more rigorously developed narratives that specify variables of interest and draw on extant data, may </w:t>
      </w:r>
      <w:r w:rsidRPr="009F3997">
        <w:rPr>
          <w:rStyle w:val="Emphasis"/>
          <w:szCs w:val="20"/>
        </w:rPr>
        <w:t>improve the study of IR</w:t>
      </w:r>
      <w:r w:rsidRPr="009F3997">
        <w:rPr>
          <w:rStyle w:val="StyleUnderline"/>
          <w:szCs w:val="20"/>
        </w:rPr>
        <w:t>.</w:t>
      </w:r>
      <w:r w:rsidRPr="009F3997">
        <w:rPr>
          <w:sz w:val="8"/>
          <w:szCs w:val="20"/>
        </w:rPr>
        <w:t xml:space="preserve"> An important starting point is to explain how future counterfactuals fit into the methodological canon of the discipline.</w:t>
      </w:r>
    </w:p>
    <w:p w:rsidR="00A02FA3" w:rsidRPr="009F3997" w:rsidRDefault="00A02FA3" w:rsidP="00A02FA3">
      <w:pPr>
        <w:pStyle w:val="Heading4"/>
      </w:pPr>
      <w:r w:rsidRPr="009F3997">
        <w:t>Evaluate the plan before epistemology – knowledge is always contextual and fractured which means specificity is key – focusing debate on abstract risk modeling is intellectual hubris.</w:t>
      </w:r>
    </w:p>
    <w:p w:rsidR="00A02FA3" w:rsidRPr="00093F63" w:rsidRDefault="00A02FA3" w:rsidP="00A02FA3">
      <w:pPr>
        <w:rPr>
          <w:b/>
          <w:bCs/>
          <w:sz w:val="26"/>
        </w:rPr>
      </w:pPr>
      <w:r>
        <w:rPr>
          <w:rStyle w:val="Style13ptBold"/>
        </w:rPr>
        <w:t xml:space="preserve">Lake ’14 </w:t>
      </w:r>
      <w:r w:rsidRPr="00093F63">
        <w:rPr>
          <w:rStyle w:val="Style13ptBold"/>
          <w:sz w:val="14"/>
          <w:szCs w:val="14"/>
        </w:rPr>
        <w:t xml:space="preserve">-- </w:t>
      </w:r>
      <w:r w:rsidRPr="00093F63">
        <w:rPr>
          <w:rStyle w:val="Style13ptBold"/>
          <w:b w:val="0"/>
          <w:sz w:val="14"/>
          <w:szCs w:val="14"/>
        </w:rPr>
        <w:t>Poli Sci Prof @ University of California San Diego</w:t>
      </w:r>
      <w:r w:rsidRPr="00093F63">
        <w:rPr>
          <w:rStyle w:val="Style13ptBold"/>
          <w:sz w:val="14"/>
          <w:szCs w:val="14"/>
        </w:rPr>
        <w:t xml:space="preserve"> </w:t>
      </w:r>
      <w:r w:rsidRPr="00093F63">
        <w:rPr>
          <w:sz w:val="14"/>
          <w:szCs w:val="14"/>
        </w:rPr>
        <w:t xml:space="preserve">(David, “Theory is dead, long live theory: The end of the Great Debates and the rise of eclecticism in International Relations,” European Journal of International Relations 19(3) 567–587, </w:t>
      </w:r>
      <w:hyperlink r:id="rId142" w:history="1">
        <w:r w:rsidRPr="00093F63">
          <w:rPr>
            <w:rStyle w:val="Hyperlink"/>
            <w:sz w:val="14"/>
            <w:szCs w:val="14"/>
          </w:rPr>
          <w:t>https://quote.ucsd.edu/lake/files/2014/02/Lake-EJIR.pdf</w:t>
        </w:r>
      </w:hyperlink>
      <w:r w:rsidRPr="00093F63">
        <w:rPr>
          <w:sz w:val="14"/>
          <w:szCs w:val="14"/>
        </w:rPr>
        <w:t xml:space="preserve">) </w:t>
      </w:r>
    </w:p>
    <w:p w:rsidR="00A02FA3" w:rsidRPr="009F3997" w:rsidRDefault="00A02FA3" w:rsidP="00A02FA3">
      <w:pPr>
        <w:rPr>
          <w:sz w:val="16"/>
        </w:rPr>
      </w:pPr>
      <w:r w:rsidRPr="009F3997">
        <w:rPr>
          <w:sz w:val="16"/>
        </w:rPr>
        <w:t xml:space="preserve">*ableism corrected </w:t>
      </w:r>
      <w:proofErr w:type="gramStart"/>
      <w:r w:rsidRPr="009F3997">
        <w:rPr>
          <w:sz w:val="16"/>
        </w:rPr>
        <w:t>In</w:t>
      </w:r>
      <w:proofErr w:type="gramEnd"/>
      <w:r w:rsidRPr="009F3997">
        <w:rPr>
          <w:sz w:val="16"/>
        </w:rPr>
        <w:t xml:space="preserve"> the end, </w:t>
      </w:r>
      <w:r w:rsidRPr="009F3997">
        <w:rPr>
          <w:rStyle w:val="StyleUnderline"/>
        </w:rPr>
        <w:t>I prefer progress within paradigms rather than war between</w:t>
      </w:r>
      <w:r w:rsidRPr="009F3997">
        <w:rPr>
          <w:sz w:val="16"/>
        </w:rPr>
        <w:t xml:space="preserve"> paradigms, especially </w:t>
      </w:r>
      <w:r w:rsidRPr="009F3997">
        <w:rPr>
          <w:rStyle w:val="Emphasis"/>
        </w:rPr>
        <w:t>as the latter would be inconclusive</w:t>
      </w:r>
      <w:r w:rsidRPr="009F3997">
        <w:rPr>
          <w:sz w:val="16"/>
        </w:rPr>
        <w:t xml:space="preserve">. </w:t>
      </w:r>
      <w:r w:rsidRPr="009F3997">
        <w:rPr>
          <w:rStyle w:val="StyleUnderline"/>
        </w:rPr>
        <w:t>The human condition is precarious</w:t>
      </w:r>
      <w:r w:rsidRPr="009F3997">
        <w:rPr>
          <w:sz w:val="16"/>
        </w:rPr>
        <w:t xml:space="preserve">. </w:t>
      </w:r>
      <w:r w:rsidRPr="009F3997">
        <w:rPr>
          <w:rStyle w:val="Emphasis"/>
        </w:rPr>
        <w:t>This is still the age of thermonuclear weapons.</w:t>
      </w:r>
      <w:r w:rsidRPr="009F3997">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9F3997">
        <w:rPr>
          <w:rStyle w:val="StyleUnderline"/>
        </w:rPr>
        <w:t>Transnational terrorism threatens to turn otherwise local disputes into global conflicts</w:t>
      </w:r>
      <w:r w:rsidRPr="009F3997">
        <w:rPr>
          <w:sz w:val="16"/>
        </w:rPr>
        <w:t xml:space="preserve">, and leave everyone everywhere feeling unsafe. And all the while, </w:t>
      </w:r>
      <w:r w:rsidRPr="009F3997">
        <w:rPr>
          <w:rStyle w:val="StyleUnderline"/>
        </w:rPr>
        <w:t xml:space="preserve">anthropomorphic change transforms the global climate with potentially catastrophic consequences. </w:t>
      </w:r>
      <w:r w:rsidRPr="009F3997">
        <w:rPr>
          <w:sz w:val="16"/>
        </w:rPr>
        <w:t xml:space="preserve">Under these circumstances, </w:t>
      </w:r>
      <w:r w:rsidRPr="009F3997">
        <w:rPr>
          <w:rStyle w:val="Emphasis"/>
        </w:rPr>
        <w:t>we as a society need all the help we can get</w:t>
      </w:r>
      <w:r w:rsidRPr="009F3997">
        <w:rPr>
          <w:sz w:val="16"/>
        </w:rPr>
        <w:t xml:space="preserve">. </w:t>
      </w:r>
      <w:r w:rsidRPr="009F3997">
        <w:rPr>
          <w:rStyle w:val="Emphasis"/>
        </w:rPr>
        <w:t>There is no monopoly on knowledge</w:t>
      </w:r>
      <w:r w:rsidRPr="009F3997">
        <w:rPr>
          <w:sz w:val="16"/>
        </w:rPr>
        <w:t xml:space="preserve">. </w:t>
      </w:r>
      <w:r w:rsidRPr="009F3997">
        <w:rPr>
          <w:rStyle w:val="StyleUnderline"/>
        </w:rPr>
        <w:t>And</w:t>
      </w:r>
      <w:r w:rsidRPr="009F3997">
        <w:rPr>
          <w:sz w:val="16"/>
        </w:rPr>
        <w:t xml:space="preserve"> there is </w:t>
      </w:r>
      <w:r w:rsidRPr="009F3997">
        <w:rPr>
          <w:rStyle w:val="Emphasis"/>
        </w:rPr>
        <w:t>no guarantee that any one kind of knowledge generated and understood within any one epistemology or ontology is always and everywhere more useful than another.</w:t>
      </w:r>
      <w:r w:rsidRPr="009F3997">
        <w:rPr>
          <w:sz w:val="16"/>
        </w:rPr>
        <w:t xml:space="preserve"> </w:t>
      </w:r>
      <w:r w:rsidRPr="009F3997">
        <w:rPr>
          <w:rStyle w:val="StyleUnderline"/>
        </w:rPr>
        <w:t xml:space="preserve">To assert otherwise is an act of </w:t>
      </w:r>
      <w:r w:rsidRPr="009F3997">
        <w:rPr>
          <w:rStyle w:val="Emphasis"/>
        </w:rPr>
        <w:t>supreme intellectual hubris.</w:t>
      </w:r>
      <w:r w:rsidRPr="009F3997">
        <w:rPr>
          <w:rStyle w:val="StyleUnderline"/>
        </w:rPr>
        <w:t xml:space="preserve"> </w:t>
      </w:r>
      <w:r w:rsidRPr="009F3997">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9F3997">
        <w:rPr>
          <w:rStyle w:val="StyleUnderline"/>
        </w:rPr>
        <w:t>the</w:t>
      </w:r>
      <w:r w:rsidRPr="009F3997">
        <w:rPr>
          <w:sz w:val="16"/>
        </w:rPr>
        <w:t xml:space="preserve"> Great Debates and especially the </w:t>
      </w:r>
      <w:r w:rsidRPr="009F3997">
        <w:rPr>
          <w:rStyle w:val="StyleUnderline"/>
        </w:rPr>
        <w:t xml:space="preserve">paradigm wars became contests over </w:t>
      </w:r>
      <w:r w:rsidRPr="009F3997">
        <w:rPr>
          <w:rStyle w:val="Emphasis"/>
        </w:rPr>
        <w:t>the truth status of assumptions</w:t>
      </w:r>
      <w:r w:rsidRPr="009F3997">
        <w:rPr>
          <w:sz w:val="16"/>
        </w:rPr>
        <w:t xml:space="preserve">. </w:t>
      </w:r>
      <w:r w:rsidRPr="009F3997">
        <w:rPr>
          <w:rStyle w:val="StyleUnderline"/>
        </w:rPr>
        <w:t>Declarations that ‘I am a realist’ or pronouncements that ‘As a liberal, I predict …’ were statements of a near quasi-religious faith</w:t>
      </w:r>
      <w:r w:rsidRPr="009F3997">
        <w:rPr>
          <w:sz w:val="16"/>
        </w:rPr>
        <w:t xml:space="preserve">, </w:t>
      </w:r>
      <w:r w:rsidRPr="009F3997">
        <w:rPr>
          <w:rStyle w:val="Emphasis"/>
        </w:rPr>
        <w:t xml:space="preserve">not conclusions that followed from a falsifiable theory with stronger empirical support. </w:t>
      </w:r>
      <w:r w:rsidRPr="009F3997">
        <w:rPr>
          <w:sz w:val="16"/>
        </w:rPr>
        <w:t xml:space="preserve">Likewise, </w:t>
      </w:r>
      <w:r w:rsidRPr="009F3997">
        <w:rPr>
          <w:rStyle w:val="StyleUnderline"/>
        </w:rPr>
        <w:t>assertions that positivism or post-positivism is a better approach to understanding world politics are similarly [misleading]</w:t>
      </w:r>
      <w:r w:rsidRPr="009F3997">
        <w:rPr>
          <w:sz w:val="16"/>
        </w:rPr>
        <w:t xml:space="preserve"> blinding. </w:t>
      </w:r>
      <w:r w:rsidRPr="009F3997">
        <w:rPr>
          <w:rStyle w:val="StyleUnderline"/>
        </w:rPr>
        <w:t>The Great Debates were</w:t>
      </w:r>
      <w:r w:rsidRPr="009F3997">
        <w:rPr>
          <w:sz w:val="16"/>
        </w:rPr>
        <w:t xml:space="preserve"> too </w:t>
      </w:r>
      <w:r w:rsidRPr="009F3997">
        <w:rPr>
          <w:rStyle w:val="StyleUnderline"/>
        </w:rPr>
        <w:t>often</w:t>
      </w:r>
      <w:r w:rsidRPr="009F3997">
        <w:rPr>
          <w:sz w:val="16"/>
        </w:rPr>
        <w:t xml:space="preserve"> </w:t>
      </w:r>
      <w:r w:rsidRPr="009F3997">
        <w:rPr>
          <w:rStyle w:val="StyleUnderline"/>
        </w:rPr>
        <w:t>academic in the worst sense of that term.</w:t>
      </w:r>
      <w:r w:rsidRPr="009F3997">
        <w:rPr>
          <w:sz w:val="16"/>
        </w:rPr>
        <w:t xml:space="preserve"> </w:t>
      </w:r>
      <w:r w:rsidRPr="009F3997">
        <w:rPr>
          <w:rStyle w:val="StyleUnderline"/>
        </w:rPr>
        <w:t>Mid-level theory flourished in the interstices of these debates for decades and now</w:t>
      </w:r>
      <w:r w:rsidRPr="009F3997">
        <w:rPr>
          <w:sz w:val="16"/>
        </w:rPr>
        <w:t xml:space="preserve">, </w:t>
      </w:r>
      <w:r w:rsidRPr="009F3997">
        <w:rPr>
          <w:rStyle w:val="StyleUnderline"/>
        </w:rPr>
        <w:t xml:space="preserve">with the waning of the paradigm wars, is coming into </w:t>
      </w:r>
      <w:r w:rsidRPr="009F3997">
        <w:rPr>
          <w:rStyle w:val="Emphasis"/>
        </w:rPr>
        <w:t>its own within the field</w:t>
      </w:r>
      <w:r w:rsidRPr="009F3997">
        <w:rPr>
          <w:rStyle w:val="StyleUnderline"/>
        </w:rPr>
        <w:t>.</w:t>
      </w:r>
      <w:r w:rsidRPr="009F3997">
        <w:rPr>
          <w:sz w:val="16"/>
        </w:rPr>
        <w:t xml:space="preserve"> I regard this as an entirely positive development. </w:t>
      </w:r>
      <w:r w:rsidRPr="009F3997">
        <w:rPr>
          <w:rStyle w:val="StyleUnderline"/>
        </w:rPr>
        <w:t>We may be witnessing</w:t>
      </w:r>
      <w:r w:rsidRPr="009F3997">
        <w:rPr>
          <w:sz w:val="16"/>
        </w:rPr>
        <w:t xml:space="preserve"> </w:t>
      </w:r>
      <w:r w:rsidRPr="009F3997">
        <w:rPr>
          <w:rStyle w:val="StyleUnderline"/>
        </w:rPr>
        <w:t>the demise of a particular</w:t>
      </w:r>
      <w:r w:rsidRPr="009F3997">
        <w:rPr>
          <w:sz w:val="16"/>
        </w:rPr>
        <w:t xml:space="preserve"> kind of </w:t>
      </w:r>
      <w:r w:rsidRPr="009F3997">
        <w:rPr>
          <w:rStyle w:val="Emphasis"/>
        </w:rPr>
        <w:t>grand theory</w:t>
      </w:r>
      <w:r w:rsidRPr="009F3997">
        <w:rPr>
          <w:sz w:val="16"/>
        </w:rPr>
        <w:t xml:space="preserve">, </w:t>
      </w:r>
      <w:r w:rsidRPr="009F3997">
        <w:rPr>
          <w:rStyle w:val="StyleUnderline"/>
        </w:rPr>
        <w:t>but theory</w:t>
      </w:r>
      <w:r w:rsidRPr="009F3997">
        <w:rPr>
          <w:sz w:val="16"/>
        </w:rPr>
        <w:t xml:space="preserve"> — </w:t>
      </w:r>
      <w:r w:rsidRPr="009F3997">
        <w:rPr>
          <w:rStyle w:val="StyleUnderline"/>
        </w:rPr>
        <w:t>in the plural</w:t>
      </w:r>
      <w:r w:rsidRPr="009F3997">
        <w:rPr>
          <w:sz w:val="16"/>
        </w:rPr>
        <w:t xml:space="preserve"> — lives. </w:t>
      </w:r>
      <w:r w:rsidRPr="009F3997">
        <w:rPr>
          <w:rStyle w:val="Emphasis"/>
        </w:rPr>
        <w:t xml:space="preserve">Long may they </w:t>
      </w:r>
      <w:proofErr w:type="gramStart"/>
      <w:r w:rsidRPr="009F3997">
        <w:rPr>
          <w:rStyle w:val="Emphasis"/>
        </w:rPr>
        <w:t>reign.</w:t>
      </w:r>
      <w:proofErr w:type="gramEnd"/>
    </w:p>
    <w:p w:rsidR="00A02FA3" w:rsidRPr="009F3997" w:rsidRDefault="00A02FA3" w:rsidP="00A02FA3"/>
    <w:p w:rsidR="00A02FA3" w:rsidRPr="009F3997" w:rsidRDefault="00A02FA3" w:rsidP="00A02FA3">
      <w:pPr>
        <w:pStyle w:val="Heading2"/>
      </w:pPr>
      <w:r w:rsidRPr="009F3997">
        <w:t xml:space="preserve">K stuff </w:t>
      </w:r>
    </w:p>
    <w:p w:rsidR="00A02FA3" w:rsidRPr="009F3997" w:rsidRDefault="00A02FA3" w:rsidP="00A02FA3">
      <w:pPr>
        <w:pStyle w:val="Heading4"/>
        <w:rPr>
          <w:rStyle w:val="Style13ptBold"/>
          <w:b/>
        </w:rPr>
      </w:pPr>
      <w:r w:rsidRPr="009F3997">
        <w:rPr>
          <w:rStyle w:val="Style13ptBold"/>
          <w:b/>
        </w:rPr>
        <w:t xml:space="preserve">Understanding the state as </w:t>
      </w:r>
      <w:r w:rsidRPr="009F3997">
        <w:rPr>
          <w:rStyle w:val="Style13ptBold"/>
          <w:b/>
          <w:u w:val="single"/>
        </w:rPr>
        <w:t>a fixed yet flexible node of power</w:t>
      </w:r>
      <w:r w:rsidRPr="009F3997">
        <w:rPr>
          <w:rStyle w:val="Style13ptBold"/>
          <w:b/>
        </w:rPr>
        <w:t xml:space="preserve"> is the only model </w:t>
      </w:r>
      <w:r w:rsidRPr="009F3997">
        <w:rPr>
          <w:rStyle w:val="Style13ptBold"/>
          <w:b/>
          <w:u w:val="single"/>
        </w:rPr>
        <w:t>that avoids cooption</w:t>
      </w:r>
      <w:r w:rsidRPr="009F3997">
        <w:rPr>
          <w:rStyle w:val="Style13ptBold"/>
          <w:b/>
        </w:rPr>
        <w:t xml:space="preserve"> – locating the state as a key variable of analysis is key to create </w:t>
      </w:r>
      <w:r w:rsidRPr="009F3997">
        <w:rPr>
          <w:rStyle w:val="Style13ptBold"/>
          <w:b/>
          <w:u w:val="single"/>
        </w:rPr>
        <w:t>actionable knowledge</w:t>
      </w:r>
      <w:r w:rsidRPr="009F3997">
        <w:rPr>
          <w:rStyle w:val="Style13ptBold"/>
          <w:b/>
        </w:rPr>
        <w:t xml:space="preserve"> and </w:t>
      </w:r>
      <w:r w:rsidRPr="009F3997">
        <w:rPr>
          <w:rStyle w:val="Style13ptBold"/>
          <w:b/>
          <w:u w:val="single"/>
        </w:rPr>
        <w:t>organize collective action</w:t>
      </w:r>
      <w:r w:rsidRPr="009F3997">
        <w:rPr>
          <w:rStyle w:val="Style13ptBold"/>
          <w:b/>
        </w:rPr>
        <w:t xml:space="preserve"> </w:t>
      </w:r>
    </w:p>
    <w:p w:rsidR="00A02FA3" w:rsidRPr="009F3997" w:rsidRDefault="00A02FA3" w:rsidP="00A02FA3">
      <w:r w:rsidRPr="009F3997">
        <w:rPr>
          <w:rStyle w:val="Style13ptBold"/>
        </w:rPr>
        <w:t>Bayat</w:t>
      </w:r>
      <w:r w:rsidRPr="009F3997">
        <w:t xml:space="preserve">, Sociology Prof @ University of Illinois, </w:t>
      </w:r>
      <w:r w:rsidRPr="009F3997">
        <w:rPr>
          <w:rStyle w:val="Style13ptBold"/>
        </w:rPr>
        <w:t>13</w:t>
      </w:r>
      <w:r w:rsidRPr="009F3997">
        <w:t xml:space="preserve"> </w:t>
      </w:r>
    </w:p>
    <w:p w:rsidR="00A02FA3" w:rsidRPr="009F3997" w:rsidRDefault="00A02FA3" w:rsidP="00A02FA3">
      <w:r w:rsidRPr="009F3997">
        <w:t xml:space="preserve">(Asef, Life As Politics: How Ordinary People Change the Middle East, pp. 41-45) </w:t>
      </w:r>
    </w:p>
    <w:p w:rsidR="00A02FA3" w:rsidRPr="009F3997" w:rsidRDefault="00A02FA3" w:rsidP="00A02FA3">
      <w:pPr>
        <w:rPr>
          <w:sz w:val="14"/>
        </w:rPr>
      </w:pPr>
      <w:r w:rsidRPr="009F3997">
        <w:rPr>
          <w:rStyle w:val="StyleUnderline"/>
        </w:rPr>
        <w:t>The dearth of conventional collective action</w:t>
      </w:r>
      <w:r w:rsidRPr="009F3997">
        <w:rPr>
          <w:sz w:val="14"/>
        </w:rPr>
        <w:t xml:space="preserve">— in par tic u lar, contentious protests among the subaltern groups (the poor, peasants, and women) in the developing countries, together with a disillusionment with dominant socialist parties, </w:t>
      </w:r>
      <w:r w:rsidRPr="009F3997">
        <w:rPr>
          <w:rStyle w:val="StyleUnderline"/>
        </w:rPr>
        <w:t>pushed many</w:t>
      </w:r>
      <w:r w:rsidRPr="009F3997">
        <w:rPr>
          <w:sz w:val="14"/>
        </w:rPr>
        <w:t xml:space="preserve"> radical observers </w:t>
      </w:r>
      <w:r w:rsidRPr="009F3997">
        <w:rPr>
          <w:rStyle w:val="StyleUnderline"/>
        </w:rPr>
        <w:t>to “discover” and highlight different types of activism</w:t>
      </w:r>
      <w:r w:rsidRPr="009F3997">
        <w:rPr>
          <w:sz w:val="14"/>
        </w:rPr>
        <w:t xml:space="preserve">, however small- scale, local, or even individualistic. Such a quest, meanwhile, both contributed to and benefi ted from the upsurge of theoretical perspectives, during the 1980s, associated with </w:t>
      </w:r>
      <w:r w:rsidRPr="009F3997">
        <w:rPr>
          <w:rStyle w:val="StyleUnderline"/>
        </w:rPr>
        <w:t>poststructuralism</w:t>
      </w:r>
      <w:r w:rsidRPr="009F3997">
        <w:rPr>
          <w:sz w:val="14"/>
        </w:rPr>
        <w:t xml:space="preserve"> that </w:t>
      </w:r>
      <w:r w:rsidRPr="009F3997">
        <w:rPr>
          <w:rStyle w:val="StyleUnderline"/>
        </w:rPr>
        <w:t xml:space="preserve">made </w:t>
      </w:r>
      <w:r w:rsidRPr="009F3997">
        <w:rPr>
          <w:rStyle w:val="Emphasis"/>
        </w:rPr>
        <w:t>micropolitics</w:t>
      </w:r>
      <w:r w:rsidRPr="009F3997">
        <w:rPr>
          <w:rStyle w:val="StyleUnderline"/>
        </w:rPr>
        <w:t xml:space="preserve"> and </w:t>
      </w:r>
      <w:r w:rsidRPr="009F3997">
        <w:rPr>
          <w:rStyle w:val="Emphasis"/>
        </w:rPr>
        <w:t>“everyday resistance”</w:t>
      </w:r>
      <w:r w:rsidRPr="009F3997">
        <w:rPr>
          <w:rStyle w:val="StyleUnderline"/>
        </w:rPr>
        <w:t xml:space="preserve"> </w:t>
      </w:r>
      <w:r w:rsidRPr="009F3997">
        <w:rPr>
          <w:sz w:val="14"/>
        </w:rPr>
        <w:t xml:space="preserve">a </w:t>
      </w:r>
      <w:r w:rsidRPr="009F3997">
        <w:rPr>
          <w:rStyle w:val="StyleUnderline"/>
        </w:rPr>
        <w:t>popular</w:t>
      </w:r>
      <w:r w:rsidRPr="009F3997">
        <w:rPr>
          <w:sz w:val="14"/>
        </w:rPr>
        <w:t xml:space="preserve"> idea. James Scott’s departure, during the 1980s, from a structuralist position in studying the behavior of the peasantry in Asia to a more ethnographic method of focusing on individual reactions of peasants contributed considerably to this paradigm shift .27 In the meantime, Foucault’s “decentered” notion of power, together with a revival of neo- Gramscian politics of culture (hegemony), served as a key theoretical backing for micropolitics, and thus the “re sis tance” perspective. The notion of “re sis tance” came to stress that power and counterpower were not in binary opposition, but in a decoupled, complex, ambivalent, and perpetual “dance of control.”28 It based itself on the Foucauldian idea that “wherever there is power there is re sis tance,” although the latter consisted largely of small- scale, everyday, tiny activities that the agents could aff ord to articulate given their po liti cal constraints. Such a perception of re sis tance penetrated not only peasant studies, but a variety of fi elds, including labor studies, identity politics, ethnicity, women’s studies, education, and studies of the urban subaltern. Thus, multiple researchers discussed how relating stories about miracles “gives voice to pop u lar re sis tance”29; how disenfranchised women resisted patriarchy by relating folktales and songs or by pretending to be possessed or crazy;30 how reviving extended family among the urban pop u lar classes represented an “avenue of po liti cal participation.”31 The relationships between the Filipino bar girls and western men were discussed not simply in terms of total domination, but in a complex and contingent fashion;32 and the veiling of the Muslim working woman has been represented not in simple terms of submission, but in ambivalent terms of protest and co- optation— hence, an “accommodating protest.”33 Indeed, on occasions, both veiling and unveiling were simultaneously considered as a symbol of re sis tance. Undoubtedly, such an attempt to grant agency to the subjects that until then were depicted as “passive poor,” “submissive women,” “apo liti cal peasant,” and “oppressed worker” was a positive development. The re sis tance paradigm helps to uncover the complexity of power relations in society in general, and the politics of the subaltern in par tic u </w:t>
      </w:r>
      <w:proofErr w:type="gramStart"/>
      <w:r w:rsidRPr="009F3997">
        <w:rPr>
          <w:sz w:val="14"/>
        </w:rPr>
        <w:t>lar</w:t>
      </w:r>
      <w:proofErr w:type="gramEnd"/>
      <w:r w:rsidRPr="009F3997">
        <w:rPr>
          <w:sz w:val="14"/>
        </w:rPr>
        <w:t xml:space="preserve">. It tells us that we may not expect a universalized form of struggle; that totalizing pictures oft en distort variations in people’s perceptions about change; that local should be recognized as a signifi cant site of struggle as well as a unit of analysis; that or ga nized collective action may not be possible everywhere, and thus alternative forms of struggles must be discovered and acknowledged; that or ganized protest as such may not necessarily be privileged in the situations where suppression rules. The value of a more fl exible, small- scale, and unbureaucratic activism should, therefore, be acknowledged.34 These are some of the issues that critiques of poststructuralist advocates of “re sis tance” ignore.35 Yet </w:t>
      </w:r>
      <w:r w:rsidRPr="009F3997">
        <w:rPr>
          <w:rStyle w:val="Emphasis"/>
        </w:rPr>
        <w:t>a number</w:t>
      </w:r>
      <w:r w:rsidRPr="009F3997">
        <w:rPr>
          <w:sz w:val="14"/>
        </w:rPr>
        <w:t xml:space="preserve"> </w:t>
      </w:r>
      <w:r w:rsidRPr="009F3997">
        <w:rPr>
          <w:rStyle w:val="StyleUnderline"/>
        </w:rPr>
        <w:t>of</w:t>
      </w:r>
      <w:r w:rsidRPr="009F3997">
        <w:rPr>
          <w:sz w:val="14"/>
        </w:rPr>
        <w:t xml:space="preserve"> </w:t>
      </w:r>
      <w:r w:rsidRPr="009F3997">
        <w:rPr>
          <w:rStyle w:val="Emphasis"/>
        </w:rPr>
        <w:t>conceptual</w:t>
      </w:r>
      <w:r w:rsidRPr="009F3997">
        <w:rPr>
          <w:sz w:val="14"/>
        </w:rPr>
        <w:t xml:space="preserve"> </w:t>
      </w:r>
      <w:r w:rsidRPr="009F3997">
        <w:rPr>
          <w:rStyle w:val="StyleUnderline"/>
        </w:rPr>
        <w:t>and</w:t>
      </w:r>
      <w:r w:rsidRPr="009F3997">
        <w:rPr>
          <w:sz w:val="14"/>
        </w:rPr>
        <w:t xml:space="preserve"> </w:t>
      </w:r>
      <w:r w:rsidRPr="009F3997">
        <w:rPr>
          <w:rStyle w:val="Emphasis"/>
        </w:rPr>
        <w:t>political problems</w:t>
      </w:r>
      <w:r w:rsidRPr="009F3997">
        <w:rPr>
          <w:sz w:val="14"/>
        </w:rPr>
        <w:t xml:space="preserve"> also </w:t>
      </w:r>
      <w:r w:rsidRPr="009F3997">
        <w:rPr>
          <w:rStyle w:val="StyleUnderline"/>
        </w:rPr>
        <w:t>emerge from this paradigm</w:t>
      </w:r>
      <w:r w:rsidRPr="009F3997">
        <w:rPr>
          <w:sz w:val="14"/>
        </w:rPr>
        <w:t xml:space="preserve">. The immediate trouble is how to conceptualize re sis tance, and its relation to power, domination, and submission. James Scott seems to be clear about what he means by the term: Class re sis tance includes any act(s) by member(s) of a subordinate class that is or are intended either to mitigate or deny claims (for example, rents, taxes, prestige) made on that class by superordinate classes (for example, landlords, large farmers, the state) or to advance its own claims (for example, work, land, charity, respect) vis-à- vis these superordinate classes.36 [emphasis added] However, </w:t>
      </w:r>
      <w:r w:rsidRPr="009F3997">
        <w:rPr>
          <w:rStyle w:val="StyleUnderline"/>
        </w:rPr>
        <w:t xml:space="preserve">the phrase </w:t>
      </w:r>
      <w:r w:rsidRPr="009F3997">
        <w:rPr>
          <w:rStyle w:val="Emphasis"/>
        </w:rPr>
        <w:t>“any act”</w:t>
      </w:r>
      <w:r w:rsidRPr="009F3997">
        <w:rPr>
          <w:sz w:val="14"/>
        </w:rPr>
        <w:t xml:space="preserve"> </w:t>
      </w:r>
      <w:r w:rsidRPr="009F3997">
        <w:rPr>
          <w:rStyle w:val="StyleUnderline"/>
        </w:rPr>
        <w:t>blocks</w:t>
      </w:r>
      <w:r w:rsidRPr="009F3997">
        <w:rPr>
          <w:sz w:val="14"/>
        </w:rPr>
        <w:t xml:space="preserve"> </w:t>
      </w:r>
      <w:r w:rsidRPr="009F3997">
        <w:rPr>
          <w:rStyle w:val="StyleUnderline"/>
        </w:rPr>
        <w:t xml:space="preserve">delineating between </w:t>
      </w:r>
      <w:r w:rsidRPr="009F3997">
        <w:rPr>
          <w:rStyle w:val="Emphasis"/>
        </w:rPr>
        <w:t>qualitatively diverse</w:t>
      </w:r>
      <w:r w:rsidRPr="009F3997">
        <w:rPr>
          <w:rStyle w:val="StyleUnderline"/>
        </w:rPr>
        <w:t xml:space="preserve"> forms of activities</w:t>
      </w:r>
      <w:r w:rsidRPr="009F3997">
        <w:rPr>
          <w:sz w:val="14"/>
        </w:rPr>
        <w:t xml:space="preserve"> that Scott lists. </w:t>
      </w:r>
      <w:r w:rsidRPr="009F3997">
        <w:rPr>
          <w:rStyle w:val="StyleUnderline"/>
        </w:rPr>
        <w:t>Are we not to distinguish between large- scale collective action and individual acts, say, of tax dodging?</w:t>
      </w:r>
      <w:r w:rsidRPr="009F3997">
        <w:rPr>
          <w:sz w:val="14"/>
        </w:rPr>
        <w:t xml:space="preserve"> </w:t>
      </w:r>
      <w:r w:rsidRPr="009F3997">
        <w:rPr>
          <w:rStyle w:val="StyleUnderline"/>
        </w:rPr>
        <w:t>Do reciting poetry in private</w:t>
      </w:r>
      <w:r w:rsidRPr="009F3997">
        <w:rPr>
          <w:sz w:val="14"/>
        </w:rPr>
        <w:t xml:space="preserve">, however subversive- sounding, </w:t>
      </w:r>
      <w:r w:rsidRPr="009F3997">
        <w:rPr>
          <w:rStyle w:val="StyleUnderline"/>
        </w:rPr>
        <w:t>and engaging in armed struggle have</w:t>
      </w:r>
      <w:r w:rsidRPr="009F3997">
        <w:rPr>
          <w:sz w:val="14"/>
        </w:rPr>
        <w:t xml:space="preserve"> </w:t>
      </w:r>
      <w:r w:rsidRPr="009F3997">
        <w:rPr>
          <w:rStyle w:val="StyleUnderline"/>
        </w:rPr>
        <w:t>identical value?</w:t>
      </w:r>
      <w:r w:rsidRPr="009F3997">
        <w:rPr>
          <w:sz w:val="14"/>
        </w:rPr>
        <w:t xml:space="preserve"> Should we not expect unequal aff ectivity and implications from such diff erent acts? Scott was aware of this, and so agreed with those who had made distinctions between diff erent types of resistance— for example, “real re sis tance” refers to “or ga nized, systematic, pre- planned or selfl ess practices with revolutionary consequences,” and “token re sis tance” points to unor ga nized incidental acts without any revolutionary consequences, and which are accommodated in the power structure.37 Yet he insisted that the “token re sis tance” is no less real than the “real re sis tance.” Scott’s followers, however, continued to make further distinctions. Nathan Brown, in studying peasant politics in Egypt, for instance, identifi es three forms of politics: atomistic (politics of individuals and small groups with obscure content), communal (a group eff ort to disrupt the system, by slowing down production and the like), and revolt </w:t>
      </w:r>
      <w:proofErr w:type="gramStart"/>
      <w:r w:rsidRPr="009F3997">
        <w:rPr>
          <w:sz w:val="14"/>
        </w:rPr>
        <w:t>( just</w:t>
      </w:r>
      <w:proofErr w:type="gramEnd"/>
      <w:r w:rsidRPr="009F3997">
        <w:rPr>
          <w:sz w:val="14"/>
        </w:rPr>
        <w:t xml:space="preserve"> short of revolution to negate the system).38 Beyond this, </w:t>
      </w:r>
      <w:r w:rsidRPr="009F3997">
        <w:rPr>
          <w:rStyle w:val="StyleUnderline"/>
        </w:rPr>
        <w:t>many resistance writers</w:t>
      </w:r>
      <w:r w:rsidRPr="009F3997">
        <w:rPr>
          <w:sz w:val="14"/>
        </w:rPr>
        <w:t xml:space="preserve"> tend to </w:t>
      </w:r>
      <w:r w:rsidRPr="009F3997">
        <w:rPr>
          <w:rStyle w:val="Emphasis"/>
        </w:rPr>
        <w:t>confuse an awareness about oppression</w:t>
      </w:r>
      <w:r w:rsidRPr="009F3997">
        <w:rPr>
          <w:sz w:val="14"/>
        </w:rPr>
        <w:t xml:space="preserve"> </w:t>
      </w:r>
      <w:r w:rsidRPr="009F3997">
        <w:rPr>
          <w:rStyle w:val="StyleUnderline"/>
        </w:rPr>
        <w:t>with</w:t>
      </w:r>
      <w:r w:rsidRPr="009F3997">
        <w:rPr>
          <w:sz w:val="14"/>
        </w:rPr>
        <w:t xml:space="preserve"> </w:t>
      </w:r>
      <w:r w:rsidRPr="009F3997">
        <w:rPr>
          <w:rStyle w:val="Emphasis"/>
        </w:rPr>
        <w:t>acts of resistance against it</w:t>
      </w:r>
      <w:r w:rsidRPr="009F3997">
        <w:rPr>
          <w:sz w:val="14"/>
        </w:rPr>
        <w:t xml:space="preserve">. The fact that poor women sing songs about their plight or ridicule men in their private gatherings indicates their understanding of gender dynamics. </w:t>
      </w:r>
      <w:r w:rsidRPr="009F3997">
        <w:rPr>
          <w:rStyle w:val="StyleUnderline"/>
        </w:rPr>
        <w:t>This does not mean</w:t>
      </w:r>
      <w:r w:rsidRPr="009F3997">
        <w:rPr>
          <w:sz w:val="14"/>
        </w:rPr>
        <w:t xml:space="preserve">, however, that </w:t>
      </w:r>
      <w:r w:rsidRPr="009F3997">
        <w:rPr>
          <w:rStyle w:val="StyleUnderline"/>
        </w:rPr>
        <w:t>they are involved in acts of resistance; neither are the miracle stories of the poor urbanites who imagine the saints to come and punish the strong</w:t>
      </w:r>
      <w:r w:rsidRPr="009F3997">
        <w:rPr>
          <w:sz w:val="14"/>
        </w:rPr>
        <w:t xml:space="preserve">. </w:t>
      </w:r>
      <w:r w:rsidRPr="009F3997">
        <w:rPr>
          <w:rStyle w:val="StyleUnderline"/>
        </w:rPr>
        <w:t xml:space="preserve">Such an understanding of “resistance” fails to capture the </w:t>
      </w:r>
      <w:r w:rsidRPr="009F3997">
        <w:rPr>
          <w:rStyle w:val="Emphasis"/>
          <w:sz w:val="26"/>
        </w:rPr>
        <w:t>extremely complex interplay of conflict</w:t>
      </w:r>
      <w:r w:rsidRPr="009F3997">
        <w:rPr>
          <w:rStyle w:val="StyleUnderline"/>
          <w:sz w:val="26"/>
        </w:rPr>
        <w:t xml:space="preserve"> </w:t>
      </w:r>
      <w:r w:rsidRPr="009F3997">
        <w:rPr>
          <w:sz w:val="14"/>
        </w:rPr>
        <w:t xml:space="preserve">and consent, </w:t>
      </w:r>
      <w:r w:rsidRPr="009F3997">
        <w:rPr>
          <w:rStyle w:val="StyleUnderline"/>
        </w:rPr>
        <w:t>and ideas and action</w:t>
      </w:r>
      <w:r w:rsidRPr="009F3997">
        <w:rPr>
          <w:sz w:val="14"/>
        </w:rPr>
        <w:t xml:space="preserve">, </w:t>
      </w:r>
      <w:r w:rsidRPr="009F3997">
        <w:rPr>
          <w:rStyle w:val="Emphasis"/>
        </w:rPr>
        <w:t>operating within systems of power</w:t>
      </w:r>
      <w:r w:rsidRPr="009F3997">
        <w:rPr>
          <w:sz w:val="14"/>
        </w:rPr>
        <w:t xml:space="preserve">. Indeed, </w:t>
      </w:r>
      <w:r w:rsidRPr="009F3997">
        <w:rPr>
          <w:rStyle w:val="StyleUnderline"/>
        </w:rPr>
        <w:t xml:space="preserve">the link between </w:t>
      </w:r>
      <w:r w:rsidRPr="009F3997">
        <w:rPr>
          <w:rStyle w:val="Emphasis"/>
          <w:sz w:val="28"/>
        </w:rPr>
        <w:t>consciousness and action</w:t>
      </w:r>
      <w:r w:rsidRPr="009F3997">
        <w:t xml:space="preserve"> </w:t>
      </w:r>
      <w:r w:rsidRPr="009F3997">
        <w:rPr>
          <w:rStyle w:val="StyleUnderline"/>
        </w:rPr>
        <w:t xml:space="preserve">remains a </w:t>
      </w:r>
      <w:r w:rsidRPr="009F3997">
        <w:rPr>
          <w:rStyle w:val="Emphasis"/>
        </w:rPr>
        <w:t>major</w:t>
      </w:r>
      <w:r w:rsidRPr="009F3997">
        <w:rPr>
          <w:rStyle w:val="StyleUnderline"/>
        </w:rPr>
        <w:t xml:space="preserve"> s</w:t>
      </w:r>
      <w:r w:rsidRPr="009F3997">
        <w:rPr>
          <w:sz w:val="14"/>
        </w:rPr>
        <w:t xml:space="preserve">ociological </w:t>
      </w:r>
      <w:r w:rsidRPr="009F3997">
        <w:rPr>
          <w:rStyle w:val="Emphasis"/>
        </w:rPr>
        <w:t>dilemma</w:t>
      </w:r>
      <w:r w:rsidRPr="009F3997">
        <w:rPr>
          <w:sz w:val="14"/>
        </w:rPr>
        <w:t xml:space="preserve">.39 Scott makes it clear that re sis tance is an intentional act. In Weberian tradition, he takes the meaning of action as a crucial element. This intentionality, while signifi cant in itself, obviously leaves out many types of individual and collective practices whose intended and unintended consequences do not correspond. In Cairo or Tehran, for example, many poor families illegally tap into electricity and running water from the municipality despite their awareness of their behavior’s illegality. Yet they do not steal urban ser vices in order to express their defi ance </w:t>
      </w:r>
      <w:proofErr w:type="gramStart"/>
      <w:r w:rsidRPr="009F3997">
        <w:rPr>
          <w:sz w:val="14"/>
        </w:rPr>
        <w:t>vis-</w:t>
      </w:r>
      <w:proofErr w:type="gramEnd"/>
      <w:r w:rsidRPr="009F3997">
        <w:rPr>
          <w:sz w:val="14"/>
        </w:rPr>
        <w:t xml:space="preserve">à- vis the authorities. Rather, they do it because they feel the necessity of those ser vices for a decent life, because they fi nd no other way to acquire them. But these very mundane acts when continued lead to signifi cant changes in the urban structure, in social policy, and in the actors’ own lives. Hence, the signifi cance of the unintended consequences of agents’ daily activities. In fact, many authors in the re sis tance paradigm have simply abandoned intent and meaning, focusing instead eclectically on both intended and unintended practices as manifestations of “re sis tance.” There is still a further question. Does re sis tance mean defending an already achieved gain (in Scott’s terms, denying claims made by dominant groups over the subordinate ones) or making fresh demands (to “advance its own claims”), what I like to call “encroachment”? In much of the re sis tance literature, this distinction is missing. Although one might imagine moments of overlap, the two strategies, however, lead to diff erent po liti cal consequences; this is so in par tic u lar when we view them in relation to the strategies of dominant power. The issue was so crucial that Lenin devoted his entire What Is to Be Done? </w:t>
      </w:r>
      <w:proofErr w:type="gramStart"/>
      <w:r w:rsidRPr="009F3997">
        <w:rPr>
          <w:sz w:val="14"/>
        </w:rPr>
        <w:t>to</w:t>
      </w:r>
      <w:proofErr w:type="gramEnd"/>
      <w:r w:rsidRPr="009F3997">
        <w:rPr>
          <w:sz w:val="14"/>
        </w:rPr>
        <w:t xml:space="preserve"> discussing the implications of these two strategies, albeit in diff erent terms of “economism/trade unionism” vs. “social demo cratic/party politics.” What ever one may think about a Leninist/vanguardist paradigm, it was one that corresponded to a par tic u lar theory of the state and power (a capitalist state to be seized by a mass movement led by the working- class party); in addition, it was clear where this strategy wanted to take the working class (to establish a socialist state). Now, </w:t>
      </w:r>
      <w:r w:rsidRPr="009F3997">
        <w:rPr>
          <w:rStyle w:val="Emphasis"/>
        </w:rPr>
        <w:t xml:space="preserve">what is </w:t>
      </w:r>
      <w:r w:rsidRPr="009F3997">
        <w:rPr>
          <w:rStyle w:val="Emphasis"/>
          <w:sz w:val="26"/>
        </w:rPr>
        <w:t xml:space="preserve">the perception of the state </w:t>
      </w:r>
      <w:r w:rsidRPr="009F3997">
        <w:rPr>
          <w:rStyle w:val="Emphasis"/>
        </w:rPr>
        <w:t>in the “resistance” paradigm?</w:t>
      </w:r>
      <w:r w:rsidRPr="009F3997">
        <w:rPr>
          <w:sz w:val="14"/>
        </w:rPr>
        <w:t xml:space="preserve"> </w:t>
      </w:r>
      <w:r w:rsidRPr="009F3997">
        <w:rPr>
          <w:rStyle w:val="Emphasis"/>
        </w:rPr>
        <w:t>What is the strategic aim</w:t>
      </w:r>
      <w:r w:rsidRPr="009F3997">
        <w:rPr>
          <w:sz w:val="14"/>
        </w:rPr>
        <w:t xml:space="preserve"> in this perspective? </w:t>
      </w:r>
      <w:r w:rsidRPr="009F3997">
        <w:rPr>
          <w:rStyle w:val="Emphasis"/>
        </w:rPr>
        <w:t>Where does the resistance paradigm want to take its agents/subjects, beyond “prevent[ing] the worst and promis[ing] something better</w:t>
      </w:r>
      <w:r w:rsidRPr="009F3997">
        <w:rPr>
          <w:sz w:val="14"/>
        </w:rPr>
        <w:t xml:space="preserve">”?40 Much of the literature of re sis tance is based upon a notion of power that Foucault has articulated, that power is everywhere, that it “circulates” and is never “localized here and there, never in anybody’s hands.” 41 Such a formulation is surely instructive in transcending the myth of the powerlessness of the ordinary and in recognizing their agency. Yet </w:t>
      </w:r>
      <w:r w:rsidRPr="009F3997">
        <w:rPr>
          <w:rStyle w:val="StyleUnderline"/>
        </w:rPr>
        <w:t>this “decentered” notion of power,</w:t>
      </w:r>
      <w:r w:rsidRPr="009F3997">
        <w:rPr>
          <w:sz w:val="14"/>
        </w:rPr>
        <w:t xml:space="preserve"> shared by many poststructuralist “re sis tance” writers, </w:t>
      </w:r>
      <w:r w:rsidRPr="009F3997">
        <w:rPr>
          <w:rStyle w:val="StyleUnderline"/>
          <w:sz w:val="28"/>
        </w:rPr>
        <w:t xml:space="preserve">underestimates </w:t>
      </w:r>
      <w:r w:rsidRPr="009F3997">
        <w:rPr>
          <w:rStyle w:val="Emphasis"/>
          <w:sz w:val="28"/>
        </w:rPr>
        <w:t>state power</w:t>
      </w:r>
      <w:r w:rsidRPr="009F3997">
        <w:rPr>
          <w:sz w:val="14"/>
        </w:rPr>
        <w:t xml:space="preserve">, notably its class dimension, </w:t>
      </w:r>
      <w:r w:rsidRPr="009F3997">
        <w:rPr>
          <w:rStyle w:val="StyleUnderline"/>
        </w:rPr>
        <w:t xml:space="preserve">since it fails to see that </w:t>
      </w:r>
      <w:r w:rsidRPr="009F3997">
        <w:rPr>
          <w:rStyle w:val="Emphasis"/>
        </w:rPr>
        <w:t>although power circulates</w:t>
      </w:r>
      <w:r w:rsidRPr="009F3997">
        <w:rPr>
          <w:sz w:val="14"/>
        </w:rPr>
        <w:t xml:space="preserve">, </w:t>
      </w:r>
      <w:r w:rsidRPr="009F3997">
        <w:rPr>
          <w:rStyle w:val="StyleUnderline"/>
        </w:rPr>
        <w:t xml:space="preserve">it does so </w:t>
      </w:r>
      <w:r w:rsidRPr="009F3997">
        <w:rPr>
          <w:rStyle w:val="Emphasis"/>
        </w:rPr>
        <w:t>unevenly</w:t>
      </w:r>
      <w:r w:rsidRPr="009F3997">
        <w:rPr>
          <w:sz w:val="14"/>
        </w:rPr>
        <w:t xml:space="preserve">— in some places it is </w:t>
      </w:r>
      <w:r w:rsidRPr="009F3997">
        <w:rPr>
          <w:rStyle w:val="Emphasis"/>
        </w:rPr>
        <w:t>far weightier</w:t>
      </w:r>
      <w:r w:rsidRPr="009F3997">
        <w:rPr>
          <w:sz w:val="14"/>
        </w:rPr>
        <w:t xml:space="preserve">, more concentrated, </w:t>
      </w:r>
      <w:r w:rsidRPr="009F3997">
        <w:rPr>
          <w:rStyle w:val="StyleUnderline"/>
        </w:rPr>
        <w:t>and “thicker,”</w:t>
      </w:r>
      <w:r w:rsidRPr="009F3997">
        <w:rPr>
          <w:sz w:val="14"/>
        </w:rPr>
        <w:t xml:space="preserve"> so to speak, than in others. In other words, </w:t>
      </w:r>
      <w:r w:rsidRPr="009F3997">
        <w:rPr>
          <w:rStyle w:val="Emphasis"/>
          <w:sz w:val="26"/>
        </w:rPr>
        <w:t>like it or not, the state does matter</w:t>
      </w:r>
      <w:r w:rsidRPr="009F3997">
        <w:rPr>
          <w:sz w:val="14"/>
        </w:rPr>
        <w:t xml:space="preserve">, </w:t>
      </w:r>
      <w:r w:rsidRPr="009F3997">
        <w:rPr>
          <w:rStyle w:val="StyleUnderline"/>
        </w:rPr>
        <w:t>and one needs to take that into account when discussing</w:t>
      </w:r>
      <w:r w:rsidRPr="009F3997">
        <w:rPr>
          <w:sz w:val="14"/>
        </w:rPr>
        <w:t xml:space="preserve"> </w:t>
      </w:r>
      <w:r w:rsidRPr="009F3997">
        <w:rPr>
          <w:rStyle w:val="StyleUnderline"/>
        </w:rPr>
        <w:t>the potential of</w:t>
      </w:r>
      <w:r w:rsidRPr="009F3997">
        <w:rPr>
          <w:sz w:val="14"/>
        </w:rPr>
        <w:t xml:space="preserve"> urban </w:t>
      </w:r>
      <w:r w:rsidRPr="009F3997">
        <w:rPr>
          <w:rStyle w:val="Emphasis"/>
        </w:rPr>
        <w:t>subaltern activism.</w:t>
      </w:r>
      <w:r w:rsidRPr="009F3997">
        <w:rPr>
          <w:sz w:val="14"/>
        </w:rPr>
        <w:t xml:space="preserve"> Although Foucault insists that re sis tance is real when it occurs outside of and in de pen dent of the systems of power, </w:t>
      </w:r>
      <w:r w:rsidRPr="009F3997">
        <w:rPr>
          <w:rStyle w:val="StyleUnderline"/>
        </w:rPr>
        <w:t xml:space="preserve">the perception of power that informs the “re sis tance” literature leaves little room for an analysis of </w:t>
      </w:r>
      <w:r w:rsidRPr="009F3997">
        <w:rPr>
          <w:rStyle w:val="Emphasis"/>
        </w:rPr>
        <w:t>the state as a system of power</w:t>
      </w:r>
      <w:r w:rsidRPr="009F3997">
        <w:rPr>
          <w:sz w:val="14"/>
        </w:rPr>
        <w:t xml:space="preserve">. </w:t>
      </w:r>
      <w:r w:rsidRPr="009F3997">
        <w:rPr>
          <w:rStyle w:val="StyleUnderline"/>
        </w:rPr>
        <w:t>It is,</w:t>
      </w:r>
      <w:r w:rsidRPr="009F3997">
        <w:rPr>
          <w:sz w:val="14"/>
        </w:rPr>
        <w:t xml:space="preserve"> therefore, </w:t>
      </w:r>
      <w:r w:rsidRPr="009F3997">
        <w:rPr>
          <w:rStyle w:val="StyleUnderline"/>
        </w:rPr>
        <w:t>not accidental that a theory of the state and</w:t>
      </w:r>
      <w:r w:rsidRPr="009F3997">
        <w:rPr>
          <w:sz w:val="14"/>
        </w:rPr>
        <w:t xml:space="preserve">, therefore, </w:t>
      </w:r>
      <w:r w:rsidRPr="009F3997">
        <w:rPr>
          <w:rStyle w:val="StyleUnderline"/>
        </w:rPr>
        <w:t>an analysis of the possibility of co- optation</w:t>
      </w:r>
      <w:r w:rsidRPr="009F3997">
        <w:rPr>
          <w:sz w:val="14"/>
        </w:rPr>
        <w:t xml:space="preserve">, </w:t>
      </w:r>
      <w:r w:rsidRPr="009F3997">
        <w:rPr>
          <w:rStyle w:val="StyleUnderline"/>
        </w:rPr>
        <w:t>are</w:t>
      </w:r>
      <w:r w:rsidRPr="009F3997">
        <w:rPr>
          <w:sz w:val="14"/>
        </w:rPr>
        <w:t xml:space="preserve"> </w:t>
      </w:r>
      <w:r w:rsidRPr="009F3997">
        <w:rPr>
          <w:rStyle w:val="Emphasis"/>
        </w:rPr>
        <w:t>absent</w:t>
      </w:r>
      <w:r w:rsidRPr="009F3997">
        <w:rPr>
          <w:sz w:val="14"/>
        </w:rPr>
        <w:t xml:space="preserve"> </w:t>
      </w:r>
      <w:r w:rsidRPr="009F3997">
        <w:rPr>
          <w:rStyle w:val="StyleUnderline"/>
        </w:rPr>
        <w:t>in</w:t>
      </w:r>
      <w:r w:rsidRPr="009F3997">
        <w:rPr>
          <w:sz w:val="14"/>
        </w:rPr>
        <w:t xml:space="preserve"> almost </w:t>
      </w:r>
      <w:r w:rsidRPr="009F3997">
        <w:rPr>
          <w:rStyle w:val="StyleUnderline"/>
        </w:rPr>
        <w:t>all accounts of “resistance.”</w:t>
      </w:r>
      <w:r w:rsidRPr="009F3997">
        <w:rPr>
          <w:sz w:val="14"/>
        </w:rPr>
        <w:t xml:space="preserve"> Consequently, </w:t>
      </w:r>
      <w:r w:rsidRPr="009F3997">
        <w:rPr>
          <w:rStyle w:val="Emphasis"/>
        </w:rPr>
        <w:t>the cherished acts</w:t>
      </w:r>
      <w:r w:rsidRPr="009F3997">
        <w:rPr>
          <w:sz w:val="14"/>
        </w:rPr>
        <w:t xml:space="preserve"> </w:t>
      </w:r>
      <w:r w:rsidRPr="009F3997">
        <w:rPr>
          <w:rStyle w:val="StyleUnderline"/>
        </w:rPr>
        <w:t>of resistance</w:t>
      </w:r>
      <w:r w:rsidRPr="009F3997">
        <w:rPr>
          <w:sz w:val="14"/>
        </w:rPr>
        <w:t xml:space="preserve"> </w:t>
      </w:r>
      <w:r w:rsidRPr="009F3997">
        <w:rPr>
          <w:rStyle w:val="StyleUnderline"/>
        </w:rPr>
        <w:t xml:space="preserve">float around aimlessly in an </w:t>
      </w:r>
      <w:r w:rsidRPr="009F3997">
        <w:rPr>
          <w:rStyle w:val="Emphasis"/>
        </w:rPr>
        <w:t>unknown</w:t>
      </w:r>
      <w:r w:rsidRPr="009F3997">
        <w:rPr>
          <w:rStyle w:val="StyleUnderline"/>
        </w:rPr>
        <w:t>,</w:t>
      </w:r>
      <w:r w:rsidRPr="009F3997">
        <w:rPr>
          <w:sz w:val="14"/>
        </w:rPr>
        <w:t xml:space="preserve"> </w:t>
      </w:r>
      <w:r w:rsidRPr="009F3997">
        <w:rPr>
          <w:rStyle w:val="Emphasis"/>
        </w:rPr>
        <w:t>uncertain</w:t>
      </w:r>
      <w:r w:rsidRPr="009F3997">
        <w:rPr>
          <w:sz w:val="14"/>
        </w:rPr>
        <w:t xml:space="preserve">, and </w:t>
      </w:r>
      <w:r w:rsidRPr="009F3997">
        <w:rPr>
          <w:rStyle w:val="Emphasis"/>
        </w:rPr>
        <w:t>ambivalent universe</w:t>
      </w:r>
      <w:r w:rsidRPr="009F3997">
        <w:rPr>
          <w:sz w:val="14"/>
        </w:rPr>
        <w:t xml:space="preserve"> </w:t>
      </w:r>
      <w:r w:rsidRPr="009F3997">
        <w:rPr>
          <w:rStyle w:val="StyleUnderline"/>
        </w:rPr>
        <w:t>of power relations</w:t>
      </w:r>
      <w:r w:rsidRPr="009F3997">
        <w:rPr>
          <w:sz w:val="14"/>
        </w:rPr>
        <w:t xml:space="preserve">, </w:t>
      </w:r>
      <w:r w:rsidRPr="009F3997">
        <w:rPr>
          <w:rStyle w:val="StyleUnderline"/>
        </w:rPr>
        <w:t xml:space="preserve">with the end result an unsettled, </w:t>
      </w:r>
      <w:r w:rsidRPr="009F3997">
        <w:rPr>
          <w:rStyle w:val="Emphasis"/>
        </w:rPr>
        <w:t>tense accommodation with the existing power arrangement</w:t>
      </w:r>
      <w:r w:rsidRPr="009F3997">
        <w:rPr>
          <w:sz w:val="14"/>
        </w:rPr>
        <w:t xml:space="preserve">. </w:t>
      </w:r>
      <w:r w:rsidRPr="009F3997">
        <w:rPr>
          <w:rStyle w:val="Emphasis"/>
        </w:rPr>
        <w:t>Lack of a clear concept of resistance</w:t>
      </w:r>
      <w:r w:rsidRPr="009F3997">
        <w:rPr>
          <w:sz w:val="14"/>
        </w:rPr>
        <w:t xml:space="preserve">, moreover, </w:t>
      </w:r>
      <w:r w:rsidRPr="009F3997">
        <w:rPr>
          <w:rStyle w:val="StyleUnderline"/>
        </w:rPr>
        <w:t xml:space="preserve">often leads writers </w:t>
      </w:r>
      <w:r w:rsidRPr="009F3997">
        <w:rPr>
          <w:sz w:val="14"/>
        </w:rPr>
        <w:t xml:space="preserve">in this genre </w:t>
      </w:r>
      <w:r w:rsidRPr="009F3997">
        <w:rPr>
          <w:rStyle w:val="Emphasis"/>
          <w:sz w:val="30"/>
        </w:rPr>
        <w:t>to overestimate</w:t>
      </w:r>
      <w:r w:rsidRPr="009F3997">
        <w:t xml:space="preserve"> </w:t>
      </w:r>
      <w:r w:rsidRPr="009F3997">
        <w:rPr>
          <w:rStyle w:val="StyleUnderline"/>
          <w:sz w:val="30"/>
        </w:rPr>
        <w:t xml:space="preserve">and read too much </w:t>
      </w:r>
      <w:r w:rsidRPr="009F3997">
        <w:rPr>
          <w:rStyle w:val="Emphasis"/>
          <w:sz w:val="30"/>
        </w:rPr>
        <w:t>into the acts of the agents</w:t>
      </w:r>
      <w:r w:rsidRPr="009F3997">
        <w:rPr>
          <w:rStyle w:val="StyleUnderline"/>
        </w:rPr>
        <w:t>.</w:t>
      </w:r>
      <w:r w:rsidRPr="009F3997">
        <w:rPr>
          <w:sz w:val="14"/>
        </w:rPr>
        <w:t xml:space="preserve"> The result is that </w:t>
      </w:r>
      <w:r w:rsidRPr="009F3997">
        <w:rPr>
          <w:rStyle w:val="Emphasis"/>
        </w:rPr>
        <w:t>almost any act of the subjects potentially becomes one of “resistance.”</w:t>
      </w:r>
      <w:r w:rsidRPr="009F3997">
        <w:rPr>
          <w:sz w:val="14"/>
        </w:rPr>
        <w:t xml:space="preserve"> </w:t>
      </w:r>
      <w:r w:rsidRPr="009F3997">
        <w:rPr>
          <w:rStyle w:val="StyleUnderline"/>
        </w:rPr>
        <w:t>Determined to discover the “inevitable” acts of resistance</w:t>
      </w:r>
      <w:r w:rsidRPr="009F3997">
        <w:rPr>
          <w:sz w:val="14"/>
        </w:rPr>
        <w:t xml:space="preserve">, </w:t>
      </w:r>
      <w:r w:rsidRPr="009F3997">
        <w:rPr>
          <w:rStyle w:val="StyleUnderline"/>
        </w:rPr>
        <w:t>many poststructuralist writers often come to “replace their subject.”</w:t>
      </w:r>
      <w:r w:rsidRPr="009F3997">
        <w:rPr>
          <w:sz w:val="14"/>
        </w:rPr>
        <w:t>42 While they attempt to challenge the essentialism of such perspectives as “passive poor,” “submissive Muslim women,” and “inactive masses,” they tend, however, to fall into the trap of essentialism in reverse— by reading too much into ordinary behaviors, interpreting them as necessarily conscious or contentious acts of defi ance. This is so because they overlook the crucial fact that these practices occur mostly within the prevailing systems of power. For example, some of the lower class’s activities in the Middle East that some authors read as “re sis tance,” “intimate politics” of defi ance, or “avenues of participation” may actually contribute to the stability and legitimacy of the state.43 The fact that people are able to help themselves and extend their networks surely shows their daily activism and struggles. However</w:t>
      </w:r>
      <w:r w:rsidRPr="009F3997">
        <w:rPr>
          <w:rStyle w:val="StyleUnderline"/>
        </w:rPr>
        <w:t>, by doing so the actors may hardly win any space from the state</w:t>
      </w:r>
      <w:r w:rsidRPr="009F3997">
        <w:rPr>
          <w:sz w:val="14"/>
        </w:rPr>
        <w:t xml:space="preserve"> (</w:t>
      </w:r>
      <w:r w:rsidRPr="009F3997">
        <w:rPr>
          <w:rStyle w:val="Emphasis"/>
        </w:rPr>
        <w:t>or other sources of power,</w:t>
      </w:r>
      <w:r w:rsidRPr="009F3997">
        <w:rPr>
          <w:sz w:val="14"/>
        </w:rPr>
        <w:t xml:space="preserve"> </w:t>
      </w:r>
      <w:r w:rsidRPr="009F3997">
        <w:rPr>
          <w:rStyle w:val="Emphasis"/>
        </w:rPr>
        <w:t>like capital and patriarchy</w:t>
      </w:r>
      <w:proofErr w:type="gramStart"/>
      <w:r w:rsidRPr="009F3997">
        <w:rPr>
          <w:sz w:val="14"/>
        </w:rPr>
        <w:t>)—</w:t>
      </w:r>
      <w:proofErr w:type="gramEnd"/>
      <w:r w:rsidRPr="009F3997">
        <w:rPr>
          <w:sz w:val="14"/>
        </w:rPr>
        <w:t xml:space="preserve"> </w:t>
      </w:r>
      <w:r w:rsidRPr="009F3997">
        <w:rPr>
          <w:rStyle w:val="StyleUnderline"/>
        </w:rPr>
        <w:t xml:space="preserve">they are not necessarily </w:t>
      </w:r>
      <w:r w:rsidRPr="009F3997">
        <w:rPr>
          <w:rStyle w:val="Emphasis"/>
        </w:rPr>
        <w:t>challenging domination</w:t>
      </w:r>
      <w:r w:rsidRPr="009F3997">
        <w:rPr>
          <w:sz w:val="14"/>
        </w:rPr>
        <w:t xml:space="preserve">. In fact, </w:t>
      </w:r>
      <w:r w:rsidRPr="009F3997">
        <w:rPr>
          <w:rStyle w:val="StyleUnderline"/>
        </w:rPr>
        <w:t xml:space="preserve">governments often encourage self- help and local initiatives </w:t>
      </w:r>
      <w:r w:rsidRPr="009F3997">
        <w:rPr>
          <w:sz w:val="14"/>
        </w:rPr>
        <w:t xml:space="preserve">so long as they do not turn oppositional. They do so in order to shift some of their burdens of social welfare provision and responsibilities onto the individual citizens. The proliferation of many NGOs in the global South is a good indicator of this. In short, much of the re sis tance </w:t>
      </w:r>
      <w:r w:rsidRPr="009F3997">
        <w:rPr>
          <w:rStyle w:val="StyleUnderline"/>
        </w:rPr>
        <w:t>literature confuses</w:t>
      </w:r>
      <w:r w:rsidRPr="009F3997">
        <w:rPr>
          <w:sz w:val="14"/>
        </w:rPr>
        <w:t xml:space="preserve"> what one might consider </w:t>
      </w:r>
      <w:r w:rsidRPr="009F3997">
        <w:rPr>
          <w:rStyle w:val="StyleUnderline"/>
        </w:rPr>
        <w:t>coping</w:t>
      </w:r>
      <w:r w:rsidRPr="009F3997">
        <w:rPr>
          <w:sz w:val="14"/>
        </w:rPr>
        <w:t xml:space="preserve"> </w:t>
      </w:r>
      <w:r w:rsidRPr="009F3997">
        <w:rPr>
          <w:rStyle w:val="StyleUnderline"/>
        </w:rPr>
        <w:t>strategies</w:t>
      </w:r>
      <w:r w:rsidRPr="009F3997">
        <w:rPr>
          <w:sz w:val="14"/>
        </w:rPr>
        <w:t xml:space="preserve"> (when the survival of the agents is secured at the cost of themselves or that of fellow humans) </w:t>
      </w:r>
      <w:r w:rsidRPr="009F3997">
        <w:rPr>
          <w:rStyle w:val="StyleUnderline"/>
        </w:rPr>
        <w:t>and</w:t>
      </w:r>
      <w:r w:rsidRPr="009F3997">
        <w:rPr>
          <w:sz w:val="14"/>
        </w:rPr>
        <w:t xml:space="preserve"> </w:t>
      </w:r>
      <w:r w:rsidRPr="009F3997">
        <w:rPr>
          <w:rStyle w:val="Emphasis"/>
        </w:rPr>
        <w:t>effective</w:t>
      </w:r>
      <w:r w:rsidRPr="009F3997">
        <w:rPr>
          <w:sz w:val="14"/>
        </w:rPr>
        <w:t xml:space="preserve"> participation or </w:t>
      </w:r>
      <w:r w:rsidRPr="009F3997">
        <w:rPr>
          <w:rStyle w:val="Emphasis"/>
        </w:rPr>
        <w:t>subversion of domination</w:t>
      </w:r>
      <w:r w:rsidRPr="009F3997">
        <w:rPr>
          <w:sz w:val="14"/>
        </w:rPr>
        <w:t xml:space="preserve">. There is a last question. </w:t>
      </w:r>
      <w:r w:rsidRPr="009F3997">
        <w:rPr>
          <w:rStyle w:val="StyleUnderline"/>
        </w:rPr>
        <w:t>If the poor are always able to resist in many ways</w:t>
      </w:r>
      <w:r w:rsidRPr="009F3997">
        <w:rPr>
          <w:sz w:val="14"/>
        </w:rPr>
        <w:t xml:space="preserve"> (by discourse or actions, individual or collective, overt or covert) </w:t>
      </w:r>
      <w:r w:rsidRPr="009F3997">
        <w:rPr>
          <w:rStyle w:val="StyleUnderline"/>
        </w:rPr>
        <w:t>the systems of domination,</w:t>
      </w:r>
      <w:r w:rsidRPr="009F3997">
        <w:rPr>
          <w:sz w:val="14"/>
        </w:rPr>
        <w:t xml:space="preserve"> then </w:t>
      </w:r>
      <w:r w:rsidRPr="009F3997">
        <w:rPr>
          <w:rStyle w:val="Emphasis"/>
        </w:rPr>
        <w:t>what is the need to assist them?</w:t>
      </w:r>
      <w:r w:rsidRPr="009F3997">
        <w:rPr>
          <w:sz w:val="14"/>
        </w:rPr>
        <w:t xml:space="preserve"> If they are already po litically able citizens, why should we expect the state or any other agency to empower them? </w:t>
      </w:r>
      <w:r w:rsidRPr="009F3997">
        <w:rPr>
          <w:rStyle w:val="Emphasis"/>
        </w:rPr>
        <w:t>Misreading</w:t>
      </w:r>
      <w:r w:rsidRPr="009F3997">
        <w:rPr>
          <w:rStyle w:val="StyleUnderline"/>
        </w:rPr>
        <w:t xml:space="preserve"> the </w:t>
      </w:r>
      <w:r w:rsidRPr="009F3997">
        <w:rPr>
          <w:rStyle w:val="Emphasis"/>
        </w:rPr>
        <w:t>behavior</w:t>
      </w:r>
      <w:r w:rsidRPr="009F3997">
        <w:rPr>
          <w:rStyle w:val="StyleUnderline"/>
        </w:rPr>
        <w:t xml:space="preserve"> of the poor may</w:t>
      </w:r>
      <w:r w:rsidRPr="009F3997">
        <w:rPr>
          <w:sz w:val="14"/>
        </w:rPr>
        <w:t xml:space="preserve">, in fact, </w:t>
      </w:r>
      <w:r w:rsidRPr="009F3997">
        <w:rPr>
          <w:rStyle w:val="Emphasis"/>
        </w:rPr>
        <w:t>frustrate our moral responsibility toward the vulnerable.</w:t>
      </w:r>
      <w:r w:rsidRPr="009F3997">
        <w:rPr>
          <w:sz w:val="14"/>
        </w:rPr>
        <w:t xml:space="preserve"> As Michael Brown rightly notes, when you “elevate the small injuries of childhood to the same moral status as suff ering of truly oppressed,” you are committing “a savage leveling that diminishes rather than intensifi es our sensitivities to injustice.” 44</w:t>
      </w:r>
    </w:p>
    <w:p w:rsidR="00A02FA3" w:rsidRPr="009F3997" w:rsidRDefault="00A02FA3" w:rsidP="00A02FA3">
      <w:pPr>
        <w:pStyle w:val="Heading4"/>
        <w:rPr>
          <w:rFonts w:cs="Times New Roman"/>
        </w:rPr>
      </w:pPr>
      <w:r w:rsidRPr="009F3997">
        <w:rPr>
          <w:rFonts w:cs="Times New Roman"/>
        </w:rPr>
        <w:t>Scenario analysis is pedagogically valuable – enhances creativity and self-reflexivity, deconstructs cognitive biases and flawed ontological assumptions, and enables the imagination and creation of alternative futures.</w:t>
      </w:r>
    </w:p>
    <w:p w:rsidR="00A02FA3" w:rsidRPr="009F3997" w:rsidRDefault="00A02FA3" w:rsidP="00A02FA3">
      <w:r w:rsidRPr="009F3997">
        <w:rPr>
          <w:b/>
          <w:sz w:val="24"/>
        </w:rPr>
        <w:t xml:space="preserve">Barma et al., UC Berkeley political science PhD, 2016 </w:t>
      </w:r>
      <w:r w:rsidRPr="009F3997">
        <w:t>(Naazneen, “Imagine a World in Which’: Using Scenarios in Political Science”, International Studies Perspectives 17 (2), pp. 1-19, http://www.naazneenbarma.com/uploads/2/9/6/9/29695681/using_scenarios_in_political_science_isp_2015.pdf</w:t>
      </w:r>
    </w:p>
    <w:p w:rsidR="00A02FA3" w:rsidRPr="009F3997" w:rsidRDefault="00A02FA3" w:rsidP="00A02FA3">
      <w:r w:rsidRPr="009F3997">
        <w:rPr>
          <w:rStyle w:val="StyleUnderline"/>
        </w:rPr>
        <w:t>Over the past decade, the “cult of irrelevance” in political science</w:t>
      </w:r>
      <w:r w:rsidRPr="009F3997">
        <w:rPr>
          <w:sz w:val="10"/>
        </w:rPr>
        <w:t xml:space="preserve"> scholarship </w:t>
      </w:r>
      <w:r w:rsidRPr="009F3997">
        <w:rPr>
          <w:rStyle w:val="StyleUnderline"/>
        </w:rPr>
        <w:t>has been lamented by a growing chorus</w:t>
      </w:r>
      <w:r w:rsidRPr="009F3997">
        <w:rPr>
          <w:sz w:val="10"/>
        </w:rPr>
        <w:t xml:space="preserve"> (Putnam 2003; Nye 2009; Walt 2009). </w:t>
      </w:r>
      <w:r w:rsidRPr="009F3997">
        <w:rPr>
          <w:rStyle w:val="StyleUnderline"/>
        </w:rPr>
        <w:t>Prominent scholars</w:t>
      </w:r>
      <w:r w:rsidRPr="009F3997">
        <w:rPr>
          <w:sz w:val="10"/>
        </w:rPr>
        <w:t xml:space="preserve"> of international affairs </w:t>
      </w:r>
      <w:r w:rsidRPr="009F3997">
        <w:rPr>
          <w:rStyle w:val="StyleUnderline"/>
        </w:rPr>
        <w:t>have diagnosed</w:t>
      </w:r>
      <w:r w:rsidRPr="009F3997">
        <w:rPr>
          <w:sz w:val="10"/>
        </w:rPr>
        <w:t xml:space="preserve"> the roots of </w:t>
      </w:r>
      <w:r w:rsidRPr="009F3997">
        <w:rPr>
          <w:rStyle w:val="StyleUnderline"/>
        </w:rPr>
        <w:t>the gap</w:t>
      </w:r>
      <w:r w:rsidRPr="009F3997">
        <w:rPr>
          <w:sz w:val="10"/>
        </w:rPr>
        <w:t xml:space="preserve"> between academia and policymaking, </w:t>
      </w:r>
      <w:r w:rsidRPr="009F3997">
        <w:rPr>
          <w:rStyle w:val="StyleUnderline"/>
        </w:rPr>
        <w:t>made the case for why</w:t>
      </w:r>
      <w:r w:rsidRPr="009F3997">
        <w:rPr>
          <w:sz w:val="10"/>
        </w:rPr>
        <w:t xml:space="preserve"> political science </w:t>
      </w:r>
      <w:r w:rsidRPr="009F3997">
        <w:rPr>
          <w:rStyle w:val="StyleUnderline"/>
        </w:rPr>
        <w:t>research is valuable for policymaking</w:t>
      </w:r>
      <w:r w:rsidRPr="009F3997">
        <w:rPr>
          <w:sz w:val="10"/>
        </w:rPr>
        <w:t xml:space="preserve">, </w:t>
      </w:r>
      <w:r w:rsidRPr="009F3997">
        <w:rPr>
          <w:rStyle w:val="StyleUnderline"/>
        </w:rPr>
        <w:t>and offered</w:t>
      </w:r>
      <w:r w:rsidRPr="009F3997">
        <w:rPr>
          <w:sz w:val="10"/>
        </w:rPr>
        <w:t xml:space="preserve"> a number of </w:t>
      </w:r>
      <w:r w:rsidRPr="009F3997">
        <w:rPr>
          <w:rStyle w:val="StyleUnderline"/>
        </w:rPr>
        <w:t>ideas</w:t>
      </w:r>
      <w:r w:rsidRPr="009F3997">
        <w:rPr>
          <w:sz w:val="10"/>
        </w:rPr>
        <w:t xml:space="preserve"> for enhancing the policy relevance of scholarship in international relations and comparative politics (Walt 2005</w:t>
      </w:r>
      <w:proofErr w:type="gramStart"/>
      <w:r w:rsidRPr="009F3997">
        <w:rPr>
          <w:sz w:val="10"/>
        </w:rPr>
        <w:t>,2011</w:t>
      </w:r>
      <w:proofErr w:type="gramEnd"/>
      <w:r w:rsidRPr="009F3997">
        <w:rPr>
          <w:sz w:val="10"/>
        </w:rPr>
        <w:t xml:space="preserve">; Mead 2010; Van Evera 2010; Jentleson and Ratner 2011; Gallucci 2012; Avey and Desch 2014). Building on these insights, </w:t>
      </w:r>
      <w:r w:rsidRPr="009F3997">
        <w:rPr>
          <w:rStyle w:val="StyleUnderline"/>
        </w:rPr>
        <w:t>several initiatives have been formed</w:t>
      </w:r>
      <w:r w:rsidRPr="009F3997">
        <w:rPr>
          <w:sz w:val="10"/>
        </w:rPr>
        <w:t xml:space="preserve"> in the attempt to “bridge the gap.”2 </w:t>
      </w:r>
      <w:r w:rsidRPr="009F3997">
        <w:rPr>
          <w:rStyle w:val="StyleUnderline"/>
        </w:rPr>
        <w:t>Many</w:t>
      </w:r>
      <w:r w:rsidRPr="009F3997">
        <w:rPr>
          <w:sz w:val="10"/>
        </w:rPr>
        <w:t xml:space="preserve"> of the specific efforts put in place by these projects </w:t>
      </w:r>
      <w:r w:rsidRPr="009F3997">
        <w:rPr>
          <w:rStyle w:val="StyleUnderline"/>
        </w:rPr>
        <w:t>focus on providing scholars with the skills, platforms, and networks to better communicate</w:t>
      </w:r>
      <w:r w:rsidRPr="009F3997">
        <w:rPr>
          <w:sz w:val="10"/>
        </w:rPr>
        <w:t xml:space="preserve"> the </w:t>
      </w:r>
      <w:r w:rsidRPr="009F3997">
        <w:rPr>
          <w:rStyle w:val="StyleUnderline"/>
        </w:rPr>
        <w:t>findings and implications</w:t>
      </w:r>
      <w:r w:rsidRPr="009F3997">
        <w:rPr>
          <w:sz w:val="10"/>
        </w:rPr>
        <w:t xml:space="preserve"> of their research </w:t>
      </w:r>
      <w:r w:rsidRPr="009F3997">
        <w:rPr>
          <w:rStyle w:val="StyleUnderline"/>
        </w:rPr>
        <w:t>to the policymaking community</w:t>
      </w:r>
      <w:r w:rsidRPr="009F3997">
        <w:rPr>
          <w:sz w:val="10"/>
        </w:rPr>
        <w:t xml:space="preserve">, a necessary and worthwhile objective for a field in which theoretical debates, methodological training, and publishing norms tend more and more toward the abstract and esoteric. </w:t>
      </w:r>
      <w:r w:rsidRPr="009F3997">
        <w:rPr>
          <w:rStyle w:val="StyleUnderline"/>
        </w:rPr>
        <w:t>Yet enhancing communication</w:t>
      </w:r>
      <w:r w:rsidRPr="009F3997">
        <w:rPr>
          <w:sz w:val="10"/>
        </w:rPr>
        <w:t xml:space="preserve"> between scholars and policymakers </w:t>
      </w:r>
      <w:r w:rsidRPr="009F3997">
        <w:rPr>
          <w:rStyle w:val="StyleUnderline"/>
        </w:rPr>
        <w:t>is only one component</w:t>
      </w:r>
      <w:r w:rsidRPr="009F3997">
        <w:rPr>
          <w:sz w:val="10"/>
        </w:rPr>
        <w:t xml:space="preserve"> of bridging the gap between international affairs theory and practice. </w:t>
      </w:r>
      <w:r w:rsidRPr="009F3997">
        <w:rPr>
          <w:rStyle w:val="StyleUnderline"/>
        </w:rPr>
        <w:t>Another</w:t>
      </w:r>
      <w:r w:rsidRPr="009F3997">
        <w:rPr>
          <w:sz w:val="10"/>
        </w:rPr>
        <w:t xml:space="preserve"> crucial component of this bridge </w:t>
      </w:r>
      <w:r w:rsidRPr="009F3997">
        <w:rPr>
          <w:rStyle w:val="StyleUnderline"/>
        </w:rPr>
        <w:t xml:space="preserve">is the </w:t>
      </w:r>
      <w:r w:rsidRPr="009F3997">
        <w:rPr>
          <w:rStyle w:val="Emphasis"/>
        </w:rPr>
        <w:t>generation of substantive research programs that are actually policy relevant</w:t>
      </w:r>
      <w:r w:rsidRPr="009F3997">
        <w:rPr>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9F3997">
        <w:rPr>
          <w:rStyle w:val="StyleUnderline"/>
        </w:rPr>
        <w:t>In a field that has an admirable devotion to pedagogical self-reflection</w:t>
      </w:r>
      <w:r w:rsidRPr="009F3997">
        <w:rPr>
          <w:sz w:val="10"/>
        </w:rPr>
        <w:t xml:space="preserve">, </w:t>
      </w:r>
      <w:r w:rsidRPr="009F3997">
        <w:rPr>
          <w:rStyle w:val="Emphasis"/>
        </w:rPr>
        <w:t>strikingly little attention is paid to techniques for generating policy-relevant ideas</w:t>
      </w:r>
      <w:r w:rsidRPr="009F3997">
        <w:rPr>
          <w:sz w:val="10"/>
        </w:rPr>
        <w:t xml:space="preserve"> </w:t>
      </w:r>
      <w:r w:rsidRPr="009F3997">
        <w:rPr>
          <w:rStyle w:val="StyleUnderline"/>
        </w:rPr>
        <w:t>for</w:t>
      </w:r>
      <w:r w:rsidRPr="009F3997">
        <w:rPr>
          <w:sz w:val="10"/>
        </w:rPr>
        <w:t xml:space="preserve"> dissertation and other </w:t>
      </w:r>
      <w:r w:rsidRPr="009F3997">
        <w:rPr>
          <w:rStyle w:val="StyleUnderline"/>
        </w:rPr>
        <w:t>research topics</w:t>
      </w:r>
      <w:r w:rsidRPr="009F3997">
        <w:rPr>
          <w:sz w:val="10"/>
        </w:rPr>
        <w:t xml:space="preserve">.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9F3997">
        <w:rPr>
          <w:rStyle w:val="StyleUnderline"/>
        </w:rPr>
        <w:t>This article outlines an experiential and problem-based approach to</w:t>
      </w:r>
      <w:r w:rsidRPr="009F3997">
        <w:rPr>
          <w:sz w:val="10"/>
        </w:rPr>
        <w:t xml:space="preserve"> developing a </w:t>
      </w:r>
      <w:r w:rsidRPr="009F3997">
        <w:rPr>
          <w:rStyle w:val="StyleUnderline"/>
        </w:rPr>
        <w:t>political science research</w:t>
      </w:r>
      <w:r w:rsidRPr="009F3997">
        <w:rPr>
          <w:sz w:val="10"/>
        </w:rPr>
        <w:t xml:space="preserve"> program </w:t>
      </w:r>
      <w:r w:rsidRPr="009F3997">
        <w:rPr>
          <w:rStyle w:val="StyleUnderline"/>
        </w:rPr>
        <w:t>using scenario analysis</w:t>
      </w:r>
      <w:r w:rsidRPr="009F3997">
        <w:rPr>
          <w:sz w:val="10"/>
        </w:rPr>
        <w:t xml:space="preserve">.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9F3997">
        <w:rPr>
          <w:rStyle w:val="StyleUnderline"/>
        </w:rPr>
        <w:t>Scenario analysis</w:t>
      </w:r>
      <w:r w:rsidRPr="009F3997">
        <w:rPr>
          <w:sz w:val="10"/>
        </w:rPr>
        <w:t xml:space="preserve"> is perceived most commonly as a technique for examining the robustness of strategy. It </w:t>
      </w:r>
      <w:r w:rsidRPr="009F3997">
        <w:rPr>
          <w:rStyle w:val="StyleUnderline"/>
        </w:rPr>
        <w:t>can immerse decision makers in future states that go beyond conventional extrapolations of current trends</w:t>
      </w:r>
      <w:r w:rsidRPr="009F3997">
        <w:rPr>
          <w:sz w:val="10"/>
        </w:rPr>
        <w:t xml:space="preserve">, </w:t>
      </w:r>
      <w:r w:rsidRPr="009F3997">
        <w:rPr>
          <w:rStyle w:val="StyleUnderline"/>
        </w:rPr>
        <w:t>preparing them to take advantage of unexpected opportunities and to protect themselves from adverse exogenous shocks</w:t>
      </w:r>
      <w:r w:rsidRPr="009F3997">
        <w:rPr>
          <w:sz w:val="10"/>
        </w:rPr>
        <w:t xml:space="preserve">. The global petroleum company Shell, a pioneer of the technique, characterizes scenario analysis as the art of considering “what if” questions about possible future worlds. </w:t>
      </w:r>
      <w:r w:rsidRPr="009F3997">
        <w:rPr>
          <w:rStyle w:val="StyleUnderline"/>
        </w:rPr>
        <w:t xml:space="preserve">Scenario analysis is thus </w:t>
      </w:r>
      <w:r w:rsidRPr="009F3997">
        <w:rPr>
          <w:rStyle w:val="Emphasis"/>
        </w:rPr>
        <w:t>typically seen as serving the purposes of corporate planning or as a policy tool</w:t>
      </w:r>
      <w:r w:rsidRPr="009F3997">
        <w:rPr>
          <w:sz w:val="10"/>
        </w:rPr>
        <w:t xml:space="preserve"> to be used in combination with simulations of decision making. </w:t>
      </w:r>
      <w:r w:rsidRPr="009F3997">
        <w:rPr>
          <w:rStyle w:val="Emphasis"/>
        </w:rPr>
        <w:t>Yet scenario analysis is not inherently limited to these uses</w:t>
      </w:r>
      <w:r w:rsidRPr="009F3997">
        <w:rPr>
          <w:sz w:val="10"/>
        </w:rPr>
        <w:t xml:space="preserve">. </w:t>
      </w:r>
      <w:r w:rsidRPr="009F3997">
        <w:rPr>
          <w:rStyle w:val="StyleUnderline"/>
        </w:rPr>
        <w:t>This section</w:t>
      </w:r>
      <w:r w:rsidRPr="009F3997">
        <w:rPr>
          <w:sz w:val="10"/>
        </w:rPr>
        <w:t xml:space="preserve"> provides a brief overview of the practice of scenario analysis and the motivations underpinning its uses. It then </w:t>
      </w:r>
      <w:r w:rsidRPr="009F3997">
        <w:rPr>
          <w:rStyle w:val="StyleUnderline"/>
        </w:rPr>
        <w:t>makes a case for the utility of the technique for political science scholarship</w:t>
      </w:r>
      <w:r w:rsidRPr="009F3997">
        <w:rPr>
          <w:sz w:val="10"/>
        </w:rPr>
        <w:t xml:space="preserve"> and describes how the scenarios deployed at NEFPC were created. The Art of Scenario Analysis </w:t>
      </w:r>
      <w:r w:rsidRPr="009F3997">
        <w:rPr>
          <w:rStyle w:val="StyleUnderline"/>
        </w:rPr>
        <w:t xml:space="preserve">We characterize scenario analysis as the art of juxtaposing current trends in unexpected combinations in order to </w:t>
      </w:r>
      <w:r w:rsidRPr="009F3997">
        <w:rPr>
          <w:rStyle w:val="Emphasis"/>
        </w:rPr>
        <w:t>articulate surprising and yet plausible futures</w:t>
      </w:r>
      <w:r w:rsidRPr="009F3997">
        <w:rPr>
          <w:sz w:val="10"/>
        </w:rPr>
        <w:t xml:space="preserve">, often </w:t>
      </w:r>
      <w:r w:rsidRPr="009F3997">
        <w:rPr>
          <w:rStyle w:val="Emphasis"/>
        </w:rPr>
        <w:t>referred to as “alternative worlds.”</w:t>
      </w:r>
      <w:r w:rsidRPr="009F3997">
        <w:rPr>
          <w:sz w:val="10"/>
        </w:rPr>
        <w:t xml:space="preserve"> </w:t>
      </w:r>
      <w:r w:rsidRPr="009F3997">
        <w:rPr>
          <w:rStyle w:val="StyleUnderline"/>
        </w:rPr>
        <w:t>Scenarios are</w:t>
      </w:r>
      <w:r w:rsidRPr="009F3997">
        <w:rPr>
          <w:sz w:val="10"/>
        </w:rPr>
        <w:t xml:space="preserve"> thus </w:t>
      </w:r>
      <w:r w:rsidRPr="009F3997">
        <w:rPr>
          <w:rStyle w:val="Emphasis"/>
        </w:rPr>
        <w:t>explicitly not forecasts or projections based on linear extrapolations of contemporary patterns</w:t>
      </w:r>
      <w:r w:rsidRPr="009F3997">
        <w:rPr>
          <w:sz w:val="10"/>
        </w:rPr>
        <w:t xml:space="preserve">, </w:t>
      </w:r>
      <w:r w:rsidRPr="009F3997">
        <w:rPr>
          <w:rStyle w:val="StyleUnderline"/>
        </w:rPr>
        <w:t xml:space="preserve">and they are </w:t>
      </w:r>
      <w:r w:rsidRPr="009F3997">
        <w:rPr>
          <w:rStyle w:val="Emphasis"/>
        </w:rPr>
        <w:t>not hypothesis-based expert predictions</w:t>
      </w:r>
      <w:r w:rsidRPr="009F3997">
        <w:rPr>
          <w:sz w:val="10"/>
        </w:rPr>
        <w:t xml:space="preserve">. </w:t>
      </w:r>
      <w:r w:rsidRPr="009F3997">
        <w:rPr>
          <w:rStyle w:val="Emphasis"/>
        </w:rPr>
        <w:t>Nor should they be equated with simulations</w:t>
      </w:r>
      <w:r w:rsidRPr="009F3997">
        <w:rPr>
          <w:rStyle w:val="StyleUnderline"/>
        </w:rPr>
        <w:t>, which are</w:t>
      </w:r>
      <w:r w:rsidRPr="009F3997">
        <w:rPr>
          <w:sz w:val="10"/>
        </w:rPr>
        <w:t xml:space="preserve"> best characterized as </w:t>
      </w:r>
      <w:r w:rsidRPr="009F3997">
        <w:rPr>
          <w:rStyle w:val="StyleUnderline"/>
        </w:rPr>
        <w:t xml:space="preserve">functional representations of </w:t>
      </w:r>
      <w:r w:rsidRPr="009F3997">
        <w:rPr>
          <w:rStyle w:val="Emphasis"/>
        </w:rPr>
        <w:t>real institutions</w:t>
      </w:r>
      <w:r w:rsidRPr="009F3997">
        <w:rPr>
          <w:rStyle w:val="StyleUnderline"/>
        </w:rPr>
        <w:t xml:space="preserve"> or decision-making processes</w:t>
      </w:r>
      <w:r w:rsidRPr="009F3997">
        <w:rPr>
          <w:sz w:val="10"/>
        </w:rPr>
        <w:t xml:space="preserve"> (Asal 2005). </w:t>
      </w:r>
      <w:r w:rsidRPr="009F3997">
        <w:rPr>
          <w:rStyle w:val="Emphasis"/>
        </w:rPr>
        <w:t>Instead, they are depictions of possible future states of the world</w:t>
      </w:r>
      <w:r w:rsidRPr="009F3997">
        <w:rPr>
          <w:sz w:val="10"/>
        </w:rPr>
        <w:t xml:space="preserve">, offered </w:t>
      </w:r>
      <w:r w:rsidRPr="009F3997">
        <w:rPr>
          <w:rStyle w:val="Emphasis"/>
        </w:rPr>
        <w:t>together with a narrative of the driving causal forces</w:t>
      </w:r>
      <w:r w:rsidRPr="009F3997">
        <w:rPr>
          <w:sz w:val="10"/>
        </w:rPr>
        <w:t xml:space="preserve"> and potential exogenous shocks </w:t>
      </w:r>
      <w:r w:rsidRPr="009F3997">
        <w:rPr>
          <w:rStyle w:val="Emphasis"/>
        </w:rPr>
        <w:t>that could lead to those futures</w:t>
      </w:r>
      <w:r w:rsidRPr="009F3997">
        <w:rPr>
          <w:sz w:val="10"/>
        </w:rPr>
        <w:t xml:space="preserve">.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9F3997">
        <w:rPr>
          <w:rStyle w:val="StyleUnderline"/>
        </w:rPr>
        <w:t>Several features make scenario analysis particularly useful for policymaking</w:t>
      </w:r>
      <w:r w:rsidRPr="009F3997">
        <w:rPr>
          <w:sz w:val="10"/>
        </w:rPr>
        <w:t xml:space="preserve">.5 </w:t>
      </w:r>
      <w:r w:rsidRPr="009F3997">
        <w:rPr>
          <w:rStyle w:val="StyleUnderline"/>
        </w:rPr>
        <w:t>Long-term global trends across a number of different realms</w:t>
      </w:r>
      <w:r w:rsidRPr="009F3997">
        <w:rPr>
          <w:sz w:val="10"/>
        </w:rPr>
        <w:t>—social, technological, environmental, economic, and political—</w:t>
      </w:r>
      <w:r w:rsidRPr="009F3997">
        <w:rPr>
          <w:rStyle w:val="StyleUnderline"/>
        </w:rPr>
        <w:t>combine in often-unexpected ways to produce unforeseen challenges</w:t>
      </w:r>
      <w:r w:rsidRPr="009F3997">
        <w:rPr>
          <w:sz w:val="10"/>
        </w:rPr>
        <w:t xml:space="preserve">. </w:t>
      </w:r>
      <w:r w:rsidRPr="009F3997">
        <w:rPr>
          <w:rStyle w:val="StyleUnderline"/>
        </w:rPr>
        <w:t>Yet the ability of decision makers to imagine, let alone prepare for, discontinuities</w:t>
      </w:r>
      <w:r w:rsidRPr="009F3997">
        <w:rPr>
          <w:sz w:val="10"/>
        </w:rPr>
        <w:t xml:space="preserve"> in the policy realm </w:t>
      </w:r>
      <w:r w:rsidRPr="009F3997">
        <w:rPr>
          <w:rStyle w:val="StyleUnderline"/>
        </w:rPr>
        <w:t>is constrained by their existing mental models and maps</w:t>
      </w:r>
      <w:r w:rsidRPr="009F3997">
        <w:rPr>
          <w:sz w:val="10"/>
        </w:rPr>
        <w:t xml:space="preserve">. </w:t>
      </w:r>
      <w:r w:rsidRPr="009F3997">
        <w:rPr>
          <w:rStyle w:val="StyleUnderline"/>
        </w:rPr>
        <w:t xml:space="preserve">This limitation is exacerbated by </w:t>
      </w:r>
      <w:r w:rsidRPr="009F3997">
        <w:rPr>
          <w:rStyle w:val="Emphasis"/>
        </w:rPr>
        <w:t>well-known cognitive bias tendencies such as groupthink and confirmation bias</w:t>
      </w:r>
      <w:r w:rsidRPr="009F3997">
        <w:rPr>
          <w:sz w:val="10"/>
        </w:rPr>
        <w:t xml:space="preserve"> (Jervis 1976; Janis 1982; Tetlock 2005). </w:t>
      </w:r>
      <w:r w:rsidRPr="009F3997">
        <w:rPr>
          <w:rStyle w:val="StyleUnderline"/>
        </w:rPr>
        <w:t xml:space="preserve">The power of scenarios lies in their ability to help individuals </w:t>
      </w:r>
      <w:r w:rsidRPr="009F3997">
        <w:rPr>
          <w:rStyle w:val="Emphasis"/>
        </w:rPr>
        <w:t>break out of conventional modes of thinking</w:t>
      </w:r>
      <w:r w:rsidRPr="009F3997">
        <w:rPr>
          <w:rStyle w:val="StyleUnderline"/>
        </w:rPr>
        <w:t xml:space="preserve"> and analysis by introducing unusual combinations of trends and deliberate discontinuities in narratives about the future</w:t>
      </w:r>
      <w:r w:rsidRPr="009F3997">
        <w:rPr>
          <w:sz w:val="10"/>
        </w:rPr>
        <w:t xml:space="preserve">. </w:t>
      </w:r>
      <w:r w:rsidRPr="009F3997">
        <w:rPr>
          <w:rStyle w:val="Emphasis"/>
        </w:rPr>
        <w:t>Imagining alternative future worlds through a structured analytical process enables policymakers to envision and thereby adapt to something altogether different from the known present</w:t>
      </w:r>
      <w:r w:rsidRPr="009F3997">
        <w:rPr>
          <w:sz w:val="10"/>
        </w:rPr>
        <w:t xml:space="preserve">. Designing Scenarios for Political Science Inquiry </w:t>
      </w:r>
      <w:proofErr w:type="gramStart"/>
      <w:r w:rsidRPr="009F3997">
        <w:rPr>
          <w:sz w:val="10"/>
        </w:rPr>
        <w:t>The</w:t>
      </w:r>
      <w:proofErr w:type="gramEnd"/>
      <w:r w:rsidRPr="009F3997">
        <w:rPr>
          <w:sz w:val="10"/>
        </w:rPr>
        <w:t xml:space="preserve"> characteristics of scenario analysis that commend its use to policymakers also make it well suited to helping political scientists generate and develop policy-relevant research programs. </w:t>
      </w:r>
      <w:r w:rsidRPr="009F3997">
        <w:rPr>
          <w:rStyle w:val="StyleUnderline"/>
        </w:rPr>
        <w:t>Scenarios are essentially textured, plausible, and relevant stories that help us imagine how the future</w:t>
      </w:r>
      <w:r w:rsidRPr="009F3997">
        <w:rPr>
          <w:sz w:val="10"/>
        </w:rPr>
        <w:t xml:space="preserve"> political-economic world </w:t>
      </w:r>
      <w:r w:rsidRPr="009F3997">
        <w:rPr>
          <w:rStyle w:val="StyleUnderline"/>
        </w:rPr>
        <w:t>could be different from the past</w:t>
      </w:r>
      <w:r w:rsidRPr="009F3997">
        <w:rPr>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9F3997">
        <w:rPr>
          <w:rStyle w:val="StyleUnderline"/>
        </w:rPr>
        <w:t>Very simply, scenario analysis can throw into sharp relief often-overlooked yet pressing questions in international affairs that demand focused investigation</w:t>
      </w:r>
      <w:r w:rsidRPr="009F3997">
        <w:rPr>
          <w:sz w:val="10"/>
        </w:rPr>
        <w:t xml:space="preserve">. </w:t>
      </w:r>
      <w:r w:rsidRPr="009F3997">
        <w:rPr>
          <w:rStyle w:val="StyleUnderline"/>
        </w:rPr>
        <w:t>Scenarios thus offer</w:t>
      </w:r>
      <w:r w:rsidRPr="009F3997">
        <w:rPr>
          <w:sz w:val="10"/>
        </w:rPr>
        <w:t xml:space="preserve">, in principle, </w:t>
      </w:r>
      <w:r w:rsidRPr="009F3997">
        <w:rPr>
          <w:rStyle w:val="StyleUnderline"/>
        </w:rPr>
        <w:t>an innovative tool for developing a political science research agenda</w:t>
      </w:r>
      <w:r w:rsidRPr="009F3997">
        <w:rPr>
          <w:sz w:val="10"/>
        </w:rPr>
        <w:t xml:space="preserve">. In practice, </w:t>
      </w:r>
      <w:r w:rsidRPr="009F3997">
        <w:rPr>
          <w:rStyle w:val="StyleUnderline"/>
        </w:rPr>
        <w:t>achieving this objective requires careful tailoring of the approach</w:t>
      </w:r>
      <w:r w:rsidRPr="009F3997">
        <w:rPr>
          <w:sz w:val="10"/>
        </w:rPr>
        <w:t xml:space="preserve">. The specific scenario analysis technique we outline below was designed and refined to provide a structured experiential process for generating problem-based research questions with contemporary international policy relevance.6 </w:t>
      </w:r>
      <w:proofErr w:type="gramStart"/>
      <w:r w:rsidRPr="009F3997">
        <w:rPr>
          <w:sz w:val="10"/>
        </w:rPr>
        <w:t>The</w:t>
      </w:r>
      <w:proofErr w:type="gramEnd"/>
      <w:r w:rsidRPr="009F3997">
        <w:rPr>
          <w:sz w:val="10"/>
        </w:rPr>
        <w:t xml:space="preserv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9F3997">
        <w:rPr>
          <w:rStyle w:val="StyleUnderline"/>
        </w:rPr>
        <w:t>The use of scenarios is similar to counterfactual analysis in that it modifies certain variables in a given situation in order to analyze the resulting effects</w:t>
      </w:r>
      <w:r w:rsidRPr="009F3997">
        <w:rPr>
          <w:sz w:val="10"/>
        </w:rPr>
        <w:t xml:space="preserve"> (Fearon 1991). </w:t>
      </w:r>
      <w:r w:rsidRPr="009F3997">
        <w:rPr>
          <w:rStyle w:val="StyleUnderline"/>
        </w:rPr>
        <w:t>Whereas counterfactuals are traditionally retrospective</w:t>
      </w:r>
      <w:r w:rsidRPr="009F3997">
        <w:rPr>
          <w:sz w:val="10"/>
        </w:rPr>
        <w:t xml:space="preserve"> in nature and explore events that did not actually occur in the context of known history, our </w:t>
      </w:r>
      <w:r w:rsidRPr="009F3997">
        <w:rPr>
          <w:rStyle w:val="Emphasis"/>
        </w:rPr>
        <w:t>scenarios are deliberately forward-looking</w:t>
      </w:r>
      <w:r w:rsidRPr="009F3997">
        <w:rPr>
          <w:sz w:val="10"/>
        </w:rPr>
        <w:t xml:space="preserve"> </w:t>
      </w:r>
      <w:r w:rsidRPr="009F3997">
        <w:rPr>
          <w:rStyle w:val="StyleUnderline"/>
        </w:rPr>
        <w:t>and</w:t>
      </w:r>
      <w:r w:rsidRPr="009F3997">
        <w:rPr>
          <w:sz w:val="10"/>
        </w:rPr>
        <w:t xml:space="preserve"> are </w:t>
      </w:r>
      <w:r w:rsidRPr="009F3997">
        <w:rPr>
          <w:rStyle w:val="StyleUnderline"/>
        </w:rPr>
        <w:t xml:space="preserve">designed to </w:t>
      </w:r>
      <w:r w:rsidRPr="009F3997">
        <w:rPr>
          <w:rStyle w:val="Emphasis"/>
        </w:rPr>
        <w:t>explore potential futures</w:t>
      </w:r>
      <w:r w:rsidRPr="009F3997">
        <w:rPr>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9F3997">
        <w:rPr>
          <w:rStyle w:val="StyleUnderline"/>
        </w:rPr>
        <w:t>We see scenarios as a complementary resource for exploring these dynamics in international affairs, rather than as a replacement</w:t>
      </w:r>
      <w:r w:rsidRPr="009F3997">
        <w:rPr>
          <w:sz w:val="10"/>
        </w:rPr>
        <w:t xml:space="preserve"> 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9F3997">
        <w:rPr>
          <w:rStyle w:val="StyleUnderline"/>
        </w:rPr>
        <w:t>The scenario process described here has thus been carefully designed to offer some guidance to policy-oriented</w:t>
      </w:r>
      <w:r w:rsidRPr="009F3997">
        <w:rPr>
          <w:sz w:val="10"/>
        </w:rPr>
        <w:t xml:space="preserve"> graduate </w:t>
      </w:r>
      <w:r w:rsidRPr="009F3997">
        <w:rPr>
          <w:rStyle w:val="StyleUnderline"/>
        </w:rPr>
        <w:t>students who are otherwise left to the relatively unstructured norms by which political science</w:t>
      </w:r>
      <w:r w:rsidRPr="009F3997">
        <w:rPr>
          <w:sz w:val="10"/>
        </w:rPr>
        <w:t xml:space="preserve"> dissertation </w:t>
      </w:r>
      <w:r w:rsidRPr="009F3997">
        <w:rPr>
          <w:rStyle w:val="StyleUnderline"/>
        </w:rPr>
        <w:t>ideas are typically developed</w:t>
      </w:r>
      <w:r w:rsidRPr="009F3997">
        <w:rPr>
          <w:sz w:val="10"/>
        </w:rPr>
        <w:t xml:space="preserve">.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9F3997">
        <w:rPr>
          <w:rStyle w:val="StyleUnderline"/>
        </w:rPr>
        <w:t xml:space="preserve">The scenario approach to generating research ideas is grounded in the belief that these traditional approaches can be complemented by identifying questions likely to be of great empirical importance in the real world, even if these </w:t>
      </w:r>
      <w:r w:rsidRPr="009F3997">
        <w:rPr>
          <w:rStyle w:val="Emphasis"/>
        </w:rPr>
        <w:t>do not appear</w:t>
      </w:r>
      <w:r w:rsidRPr="009F3997">
        <w:rPr>
          <w:sz w:val="10"/>
        </w:rPr>
        <w:t xml:space="preserve"> as puzzles </w:t>
      </w:r>
      <w:r w:rsidRPr="009F3997">
        <w:rPr>
          <w:rStyle w:val="Emphasis"/>
        </w:rPr>
        <w:t>in existing research programs</w:t>
      </w:r>
      <w:r w:rsidRPr="009F3997">
        <w:rPr>
          <w:rStyle w:val="StyleUnderline"/>
        </w:rPr>
        <w:t xml:space="preserve"> or as clear extrapolations from past events</w:t>
      </w:r>
      <w:r w:rsidRPr="009F3997">
        <w:rPr>
          <w:sz w:val="10"/>
        </w:rPr>
        <w:t xml:space="preserve">. The </w:t>
      </w:r>
      <w:r w:rsidRPr="009F3997">
        <w:rPr>
          <w:rStyle w:val="StyleUnderline"/>
        </w:rPr>
        <w:t>scenarios</w:t>
      </w:r>
      <w:r w:rsidRPr="009F3997">
        <w:rPr>
          <w:sz w:val="10"/>
        </w:rPr>
        <w:t xml:space="preserve"> analyzed at NEFPC </w:t>
      </w:r>
      <w:r w:rsidRPr="009F3997">
        <w:rPr>
          <w:rStyle w:val="StyleUnderline"/>
        </w:rPr>
        <w:t xml:space="preserve">envision alternative worlds that could develop in the medium (five to seven year) term and are designed to </w:t>
      </w:r>
      <w:r w:rsidRPr="009F3997">
        <w:rPr>
          <w:rStyle w:val="Emphasis"/>
        </w:rPr>
        <w:t>tease out issues scholars and policymakers may encounter in the relatively near future</w:t>
      </w:r>
      <w:r w:rsidRPr="009F3997">
        <w:rPr>
          <w:sz w:val="10"/>
        </w:rPr>
        <w:t xml:space="preserve"> </w:t>
      </w:r>
      <w:r w:rsidRPr="009F3997">
        <w:rPr>
          <w:rStyle w:val="StyleUnderline"/>
        </w:rPr>
        <w:t xml:space="preserve">so that they can </w:t>
      </w:r>
      <w:r w:rsidRPr="009F3997">
        <w:rPr>
          <w:rStyle w:val="Emphasis"/>
        </w:rPr>
        <w:t>begin thinking critically about them now</w:t>
      </w:r>
      <w:r w:rsidRPr="009F3997">
        <w:rPr>
          <w:sz w:val="10"/>
        </w:rPr>
        <w:t xml:space="preserve">. </w:t>
      </w:r>
      <w:r w:rsidRPr="009F3997">
        <w:rPr>
          <w:rStyle w:val="StyleUnderline"/>
        </w:rPr>
        <w:t>This timeframe offers a period distant enough from the present as to avoid falling into current events analysis, but not so far into the future as to seem like science fiction</w:t>
      </w:r>
      <w:r w:rsidRPr="009F3997">
        <w:rPr>
          <w:sz w:val="10"/>
        </w:rPr>
        <w:t xml:space="preserve">. In imagining the worlds in which these scenarios might come to pass, </w:t>
      </w:r>
      <w:r w:rsidRPr="009F3997">
        <w:rPr>
          <w:rStyle w:val="StyleUnderline"/>
        </w:rPr>
        <w:t xml:space="preserve">participants </w:t>
      </w:r>
      <w:r w:rsidRPr="009F3997">
        <w:rPr>
          <w:rStyle w:val="Emphasis"/>
        </w:rPr>
        <w:t>learn strategies for avoiding failures of creativity</w:t>
      </w:r>
      <w:r w:rsidRPr="009F3997">
        <w:rPr>
          <w:rStyle w:val="StyleUnderline"/>
        </w:rPr>
        <w:t xml:space="preserve"> and for </w:t>
      </w:r>
      <w:r w:rsidRPr="009F3997">
        <w:rPr>
          <w:rStyle w:val="Emphasis"/>
        </w:rPr>
        <w:t>overturning the assumptions that prevent scholars and analysts from anticipating and understanding</w:t>
      </w:r>
      <w:r w:rsidRPr="009F3997">
        <w:rPr>
          <w:rStyle w:val="StyleUnderline"/>
        </w:rPr>
        <w:t xml:space="preserve"> the pivotal junctures that arise in international affairs</w:t>
      </w:r>
      <w:r w:rsidRPr="009F3997">
        <w:rPr>
          <w:sz w:val="10"/>
        </w:rPr>
        <w:t>.</w:t>
      </w:r>
    </w:p>
    <w:p w:rsidR="00A02FA3" w:rsidRPr="009F3997" w:rsidRDefault="00A02FA3" w:rsidP="00A02FA3">
      <w:pPr>
        <w:pStyle w:val="Heading4"/>
      </w:pPr>
      <w:r w:rsidRPr="009F3997">
        <w:t xml:space="preserve">Pragmatism centered on </w:t>
      </w:r>
      <w:r w:rsidRPr="009F3997">
        <w:rPr>
          <w:u w:val="single"/>
        </w:rPr>
        <w:t>weak-ontological claims</w:t>
      </w:r>
      <w:r w:rsidRPr="009F3997">
        <w:t xml:space="preserve"> is the best </w:t>
      </w:r>
      <w:r w:rsidRPr="009F3997">
        <w:rPr>
          <w:u w:val="single"/>
        </w:rPr>
        <w:t>process</w:t>
      </w:r>
      <w:r w:rsidRPr="009F3997">
        <w:t xml:space="preserve"> for political contestation </w:t>
      </w:r>
    </w:p>
    <w:p w:rsidR="00A02FA3" w:rsidRPr="009F3997" w:rsidRDefault="00A02FA3" w:rsidP="00A02FA3">
      <w:r w:rsidRPr="009F3997">
        <w:rPr>
          <w:rStyle w:val="Style13ptBold"/>
        </w:rPr>
        <w:t>Nyman</w:t>
      </w:r>
      <w:r w:rsidRPr="009F3997">
        <w:t xml:space="preserve">, Teaching Fellow in International Relations at the University of Leicester, UK, </w:t>
      </w:r>
      <w:r w:rsidRPr="009F3997">
        <w:rPr>
          <w:rStyle w:val="Style13ptBold"/>
        </w:rPr>
        <w:t>‘16</w:t>
      </w:r>
    </w:p>
    <w:p w:rsidR="00A02FA3" w:rsidRPr="009F3997" w:rsidRDefault="00A02FA3" w:rsidP="00A02FA3">
      <w:r w:rsidRPr="009F3997">
        <w:t xml:space="preserve">(Jonna, “Pragmatism, practice and the value of security,” in </w:t>
      </w:r>
      <w:r w:rsidRPr="009F3997">
        <w:rPr>
          <w:i/>
        </w:rPr>
        <w:t>Ethical Security Studies: A new research agenda</w:t>
      </w:r>
      <w:r w:rsidRPr="009F3997">
        <w:t xml:space="preserve">, Routledge, pg. 139-141) </w:t>
      </w:r>
    </w:p>
    <w:p w:rsidR="00A02FA3" w:rsidRPr="009F3997" w:rsidRDefault="00A02FA3" w:rsidP="00A02FA3"/>
    <w:p w:rsidR="00A02FA3" w:rsidRPr="009F3997" w:rsidRDefault="00A02FA3" w:rsidP="00A02FA3">
      <w:r w:rsidRPr="009F3997">
        <w:rPr>
          <w:u w:val="single"/>
        </w:rPr>
        <w:t xml:space="preserve">A </w:t>
      </w:r>
      <w:r w:rsidRPr="009F3997">
        <w:rPr>
          <w:rStyle w:val="Emphasis"/>
        </w:rPr>
        <w:t>pragmatic</w:t>
      </w:r>
      <w:r w:rsidRPr="009F3997">
        <w:rPr>
          <w:u w:val="single"/>
        </w:rPr>
        <w:t xml:space="preserve">, </w:t>
      </w:r>
      <w:r w:rsidRPr="009F3997">
        <w:rPr>
          <w:rStyle w:val="Emphasis"/>
        </w:rPr>
        <w:t>practice-centred</w:t>
      </w:r>
      <w:r w:rsidRPr="009F3997">
        <w:rPr>
          <w:u w:val="single"/>
        </w:rPr>
        <w:t xml:space="preserve"> approach can help us return to the original forces of critical security studies:</w:t>
      </w:r>
      <w:r w:rsidRPr="009F3997">
        <w:t xml:space="preserve"> the politics of security and life experiences of it. </w:t>
      </w:r>
      <w:r w:rsidRPr="009F3997">
        <w:rPr>
          <w:u w:val="single"/>
        </w:rPr>
        <w:t xml:space="preserve">Existing approaches remain split </w:t>
      </w:r>
      <w:r w:rsidRPr="009F3997">
        <w:t xml:space="preserve">over the value of security and the meaning or purpose of ‘critical’/’Critical’ research. </w:t>
      </w:r>
      <w:r w:rsidRPr="009F3997">
        <w:rPr>
          <w:u w:val="single"/>
        </w:rPr>
        <w:t xml:space="preserve">Many reject the possibility for security to be ethically good, </w:t>
      </w:r>
      <w:r w:rsidRPr="009F3997">
        <w:rPr>
          <w:b/>
          <w:u w:val="single"/>
        </w:rPr>
        <w:t>suggesting that it is too ‘tainted’ by its association with existing problematic national security practices</w:t>
      </w:r>
      <w:r w:rsidRPr="009F3997">
        <w:t xml:space="preserve"> </w:t>
      </w:r>
      <w:r w:rsidRPr="009F3997">
        <w:rPr>
          <w:b/>
          <w:u w:val="single"/>
        </w:rPr>
        <w:t>and ontologies</w:t>
      </w:r>
      <w:r w:rsidRPr="009F3997">
        <w:t xml:space="preserve">. </w:t>
      </w:r>
      <w:r w:rsidRPr="009F3997">
        <w:rPr>
          <w:u w:val="single"/>
        </w:rPr>
        <w:t>Alongside this</w:t>
      </w:r>
      <w:r w:rsidRPr="009F3997">
        <w:t xml:space="preserve"> a concern with power has led </w:t>
      </w:r>
      <w:r w:rsidRPr="009F3997">
        <w:rPr>
          <w:u w:val="single"/>
        </w:rPr>
        <w:t>poststructuralist authors</w:t>
      </w:r>
      <w:r w:rsidRPr="009F3997">
        <w:t xml:space="preserve"> to </w:t>
      </w:r>
      <w:r w:rsidRPr="009F3997">
        <w:rPr>
          <w:u w:val="single"/>
        </w:rPr>
        <w:t>focus on deconstruction over reconstruction</w:t>
      </w:r>
      <w:r w:rsidRPr="009F3997">
        <w:t xml:space="preserve">, in return for which they are critiqued for lacking ‘emancipatory impetus’ (Hnyek and Chandler 2013). </w:t>
      </w:r>
    </w:p>
    <w:p w:rsidR="00A02FA3" w:rsidRPr="009F3997" w:rsidRDefault="00A02FA3" w:rsidP="00A02FA3">
      <w:r w:rsidRPr="009F3997">
        <w:t>However, pragmatism can help us recognise core concerns and help us move forward through three contributions. First, it avoids foundational 'truth’; second it presents a different way to think about ethics though a 'weak foundationalism' allowing for contingent ethical claims; and third, it allows us to move forward with a practical research agenda. The rest of this chapter will expand on these contributions.</w:t>
      </w:r>
    </w:p>
    <w:p w:rsidR="00A02FA3" w:rsidRPr="009F3997" w:rsidRDefault="00A02FA3" w:rsidP="00A02FA3">
      <w:r w:rsidRPr="009F3997">
        <w:rPr>
          <w:b/>
          <w:u w:val="single"/>
        </w:rPr>
        <w:t>A pragmatic approach rejects the idea of foundational 'truth',</w:t>
      </w:r>
      <w:r w:rsidRPr="009F3997">
        <w:t xml:space="preserve"> </w:t>
      </w:r>
      <w:r w:rsidRPr="009F3997">
        <w:rPr>
          <w:b/>
          <w:u w:val="single"/>
        </w:rPr>
        <w:t xml:space="preserve">and involves a recognition that </w:t>
      </w:r>
      <w:r w:rsidRPr="009F3997">
        <w:rPr>
          <w:rStyle w:val="Emphasis"/>
        </w:rPr>
        <w:t>nothing is ever definitively settled.</w:t>
      </w:r>
      <w:r w:rsidRPr="009F3997">
        <w:t xml:space="preserve"> </w:t>
      </w:r>
      <w:r w:rsidRPr="009F3997">
        <w:rPr>
          <w:b/>
          <w:u w:val="single"/>
        </w:rPr>
        <w:t xml:space="preserve">Rather than being </w:t>
      </w:r>
      <w:r w:rsidRPr="009F3997">
        <w:rPr>
          <w:rStyle w:val="Emphasis"/>
        </w:rPr>
        <w:t>anti-foundationalist</w:t>
      </w:r>
      <w:r w:rsidRPr="009F3997">
        <w:t xml:space="preserve">, Cochran suggests, </w:t>
      </w:r>
      <w:r w:rsidRPr="009F3997">
        <w:rPr>
          <w:b/>
          <w:u w:val="single"/>
        </w:rPr>
        <w:t>a pragmatic approach can be seen as 'weak foundationalist'</w:t>
      </w:r>
      <w:r w:rsidRPr="009F3997">
        <w:t xml:space="preserve">, </w:t>
      </w:r>
      <w:r w:rsidRPr="009F3997">
        <w:rPr>
          <w:b/>
          <w:u w:val="single"/>
        </w:rPr>
        <w:t xml:space="preserve">and leads to contingent ethical claims which are </w:t>
      </w:r>
      <w:r w:rsidRPr="009F3997">
        <w:rPr>
          <w:rStyle w:val="Emphasis"/>
        </w:rPr>
        <w:t>context-dependent</w:t>
      </w:r>
      <w:r w:rsidRPr="009F3997">
        <w:rPr>
          <w:b/>
          <w:u w:val="single"/>
        </w:rPr>
        <w:t xml:space="preserve">, </w:t>
      </w:r>
      <w:r w:rsidRPr="009F3997">
        <w:rPr>
          <w:rStyle w:val="Emphasis"/>
        </w:rPr>
        <w:t>temporary</w:t>
      </w:r>
      <w:r w:rsidRPr="009F3997">
        <w:rPr>
          <w:b/>
          <w:u w:val="single"/>
        </w:rPr>
        <w:t xml:space="preserve"> and </w:t>
      </w:r>
      <w:r w:rsidRPr="009F3997">
        <w:rPr>
          <w:rStyle w:val="Emphasis"/>
        </w:rPr>
        <w:t>provisional'</w:t>
      </w:r>
      <w:r w:rsidRPr="009F3997">
        <w:t xml:space="preserve"> (Cochran 1999: 16). Based on this, </w:t>
      </w:r>
      <w:r w:rsidRPr="009F3997">
        <w:rPr>
          <w:u w:val="single"/>
        </w:rPr>
        <w:t>Cochran</w:t>
      </w:r>
      <w:r w:rsidRPr="009F3997">
        <w:t xml:space="preserve"> has </w:t>
      </w:r>
      <w:r w:rsidRPr="009F3997">
        <w:rPr>
          <w:u w:val="single"/>
        </w:rPr>
        <w:t>used pragmatism to build bridges in normative theorising within IR</w:t>
      </w:r>
      <w:r w:rsidRPr="009F3997">
        <w:t xml:space="preserve">. She argues that for pragmatists, </w:t>
      </w:r>
      <w:r w:rsidRPr="009F3997">
        <w:rPr>
          <w:b/>
          <w:u w:val="single"/>
        </w:rPr>
        <w:t>establishing 'truth' is not the same as for a positivist</w:t>
      </w:r>
      <w:r w:rsidRPr="009F3997">
        <w:t xml:space="preserve">: </w:t>
      </w:r>
      <w:r w:rsidRPr="009F3997">
        <w:rPr>
          <w:u w:val="single"/>
        </w:rPr>
        <w:t xml:space="preserve">it involves settling a controversial or complex issue </w:t>
      </w:r>
      <w:r w:rsidRPr="009F3997">
        <w:rPr>
          <w:rStyle w:val="Emphasis"/>
        </w:rPr>
        <w:t>for the time being</w:t>
      </w:r>
      <w:r w:rsidRPr="009F3997">
        <w:rPr>
          <w:u w:val="single"/>
        </w:rPr>
        <w:t>,</w:t>
      </w:r>
      <w:r w:rsidRPr="009F3997">
        <w:t xml:space="preserve"> </w:t>
      </w:r>
      <w:r w:rsidRPr="009F3997">
        <w:rPr>
          <w:u w:val="single"/>
        </w:rPr>
        <w:t>until something comes along to dislodge the comfort and reassurance that has thereby been achieved</w:t>
      </w:r>
      <w:r w:rsidRPr="009F3997">
        <w:t xml:space="preserve">, </w:t>
      </w:r>
      <w:r w:rsidRPr="009F3997">
        <w:rPr>
          <w:b/>
          <w:u w:val="single"/>
        </w:rPr>
        <w:t>forcing inquiry to begin again'</w:t>
      </w:r>
      <w:r w:rsidRPr="009F3997">
        <w:t xml:space="preserve"> (Cochran 2002: 527, 1999). So, while progress is always provisional, 'it is not empty' (Cochran 2002: 528).</w:t>
      </w:r>
    </w:p>
    <w:p w:rsidR="00A02FA3" w:rsidRPr="009F3997" w:rsidRDefault="00A02FA3" w:rsidP="00A02FA3">
      <w:r w:rsidRPr="009F3997">
        <w:rPr>
          <w:u w:val="single"/>
        </w:rPr>
        <w:t>Such a 'weak foundationalist' approach helps us to move beyond debates over</w:t>
      </w:r>
      <w:r w:rsidRPr="009F3997">
        <w:t xml:space="preserve"> </w:t>
      </w:r>
      <w:r w:rsidRPr="009F3997">
        <w:rPr>
          <w:u w:val="single"/>
        </w:rPr>
        <w:t>whether</w:t>
      </w:r>
      <w:r w:rsidRPr="009F3997">
        <w:t xml:space="preserve"> or not </w:t>
      </w:r>
      <w:r w:rsidRPr="009F3997">
        <w:rPr>
          <w:b/>
          <w:u w:val="single"/>
        </w:rPr>
        <w:t>security is 'positive* or 'negative',</w:t>
      </w:r>
      <w:r w:rsidRPr="009F3997">
        <w:t xml:space="preserve"> </w:t>
      </w:r>
      <w:r w:rsidRPr="009F3997">
        <w:rPr>
          <w:b/>
          <w:u w:val="single"/>
        </w:rPr>
        <w:t>as nothing is ever definitively settled</w:t>
      </w:r>
      <w:r w:rsidRPr="009F3997">
        <w:t xml:space="preserve">. Though she doesn't use the terminology of pragmatism, Mustapha makes a similar argument in proposing a 'modified’ poststructuralist approach to security based on weak foundationalism. As with an 'unsettled' pragmatic approach, this means that </w:t>
      </w:r>
      <w:r w:rsidRPr="009F3997">
        <w:rPr>
          <w:b/>
          <w:u w:val="single"/>
        </w:rPr>
        <w:t xml:space="preserve">'any ontological claims that are made must </w:t>
      </w:r>
      <w:r w:rsidRPr="009F3997">
        <w:rPr>
          <w:rStyle w:val="Emphasis"/>
        </w:rPr>
        <w:t xml:space="preserve">always be open to interrogation' </w:t>
      </w:r>
      <w:r w:rsidRPr="009F3997">
        <w:t xml:space="preserve">(Mustapha 2013: 74-5). </w:t>
      </w:r>
      <w:r w:rsidRPr="009F3997">
        <w:rPr>
          <w:u w:val="single"/>
        </w:rPr>
        <w:t>This allows us to engage with the</w:t>
      </w:r>
      <w:r w:rsidRPr="009F3997">
        <w:t xml:space="preserve"> </w:t>
      </w:r>
      <w:r w:rsidRPr="009F3997">
        <w:rPr>
          <w:rStyle w:val="Emphasis"/>
        </w:rPr>
        <w:t>(contingent) "realities"</w:t>
      </w:r>
      <w:r w:rsidRPr="009F3997">
        <w:t xml:space="preserve"> </w:t>
      </w:r>
      <w:r w:rsidRPr="009F3997">
        <w:rPr>
          <w:u w:val="single"/>
        </w:rPr>
        <w:t>of actual "security" problems'</w:t>
      </w:r>
      <w:r w:rsidRPr="009F3997">
        <w:t xml:space="preserve"> (Mustapha 2013: 77), a</w:t>
      </w:r>
      <w:r w:rsidRPr="009F3997">
        <w:rPr>
          <w:b/>
          <w:u w:val="single"/>
        </w:rPr>
        <w:t>nd makes reconstruction possible even for most poststructuralists.</w:t>
      </w:r>
      <w:r w:rsidRPr="009F3997">
        <w:t xml:space="preserve"> Here, '</w:t>
      </w:r>
      <w:r w:rsidRPr="009F3997">
        <w:rPr>
          <w:u w:val="single"/>
        </w:rPr>
        <w:t>(contingent) foundational claims are not static and are open to interrogation</w:t>
      </w:r>
      <w:r w:rsidRPr="009F3997">
        <w:t xml:space="preserve">, </w:t>
      </w:r>
      <w:r w:rsidRPr="009F3997">
        <w:rPr>
          <w:b/>
          <w:u w:val="single"/>
        </w:rPr>
        <w:t xml:space="preserve">but are </w:t>
      </w:r>
      <w:r w:rsidRPr="009F3997">
        <w:rPr>
          <w:rStyle w:val="Emphasis"/>
        </w:rPr>
        <w:t>necessary</w:t>
      </w:r>
      <w:r w:rsidRPr="009F3997">
        <w:rPr>
          <w:b/>
          <w:u w:val="single"/>
        </w:rPr>
        <w:t xml:space="preserve"> for </w:t>
      </w:r>
      <w:r w:rsidRPr="009F3997">
        <w:rPr>
          <w:rStyle w:val="Emphasis"/>
        </w:rPr>
        <w:t>politics</w:t>
      </w:r>
      <w:r w:rsidRPr="009F3997">
        <w:rPr>
          <w:b/>
          <w:u w:val="single"/>
        </w:rPr>
        <w:t xml:space="preserve"> and </w:t>
      </w:r>
      <w:r w:rsidRPr="009F3997">
        <w:rPr>
          <w:rStyle w:val="Emphasis"/>
        </w:rPr>
        <w:t>ethics</w:t>
      </w:r>
      <w:r w:rsidRPr="009F3997">
        <w:t>. Security is a practice/means as well as an end’ (Mustapha 2013: 82).</w:t>
      </w:r>
    </w:p>
    <w:p w:rsidR="00A02FA3" w:rsidRPr="009F3997" w:rsidRDefault="00A02FA3" w:rsidP="00A02FA3">
      <w:r w:rsidRPr="009F3997">
        <w:t xml:space="preserve">The weak foundationalism which underpins pragmatism emphasises the contingent nature of claims, and shows that security doesn't have to always be negative - but likewise, </w:t>
      </w:r>
      <w:r w:rsidRPr="009F3997">
        <w:rPr>
          <w:u w:val="single"/>
        </w:rPr>
        <w:t xml:space="preserve">any 'ethical' or 'positive' notion of security should not be considered to be </w:t>
      </w:r>
      <w:r w:rsidRPr="009F3997">
        <w:rPr>
          <w:rStyle w:val="Emphasis"/>
        </w:rPr>
        <w:t>fixed</w:t>
      </w:r>
      <w:r w:rsidRPr="009F3997">
        <w:rPr>
          <w:u w:val="single"/>
        </w:rPr>
        <w:t xml:space="preserve"> or permanent</w:t>
      </w:r>
      <w:r w:rsidRPr="009F3997">
        <w:t xml:space="preserve">. Instead, </w:t>
      </w:r>
      <w:r w:rsidRPr="009F3997">
        <w:rPr>
          <w:rStyle w:val="Emphasis"/>
        </w:rPr>
        <w:t>reflexivity is imperative</w:t>
      </w:r>
      <w:r w:rsidRPr="009F3997">
        <w:t xml:space="preserve">, </w:t>
      </w:r>
      <w:r w:rsidRPr="009F3997">
        <w:rPr>
          <w:b/>
          <w:u w:val="single"/>
        </w:rPr>
        <w:t>with continuous evaluation and re-evaluation of our claims</w:t>
      </w:r>
      <w:r w:rsidRPr="009F3997">
        <w:rPr>
          <w:u w:val="single"/>
        </w:rPr>
        <w:t>. It also helps us to move past arguments</w:t>
      </w:r>
      <w:r w:rsidRPr="009F3997">
        <w:t xml:space="preserve"> by poststructuralist and Copenhagen School authors who suggest that the way in which security has traditionally been attached to problematic national security politics </w:t>
      </w:r>
      <w:r w:rsidRPr="009F3997">
        <w:rPr>
          <w:b/>
          <w:u w:val="single"/>
        </w:rPr>
        <w:t>means it is 'tainted by association.</w:t>
      </w:r>
      <w:r w:rsidRPr="009F3997">
        <w:t xml:space="preserve"> </w:t>
      </w:r>
      <w:r w:rsidRPr="009F3997">
        <w:rPr>
          <w:u w:val="single"/>
        </w:rPr>
        <w:t>Instead, the meaning and value of security is not fixed</w:t>
      </w:r>
      <w:r w:rsidRPr="009F3997">
        <w:t xml:space="preserve"> and can change, </w:t>
      </w:r>
      <w:r w:rsidRPr="009F3997">
        <w:rPr>
          <w:b/>
          <w:u w:val="single"/>
        </w:rPr>
        <w:t>and will never be settled</w:t>
      </w:r>
      <w:r w:rsidRPr="009F3997">
        <w:t xml:space="preserve">. </w:t>
      </w:r>
      <w:r w:rsidRPr="009F3997">
        <w:rPr>
          <w:b/>
          <w:u w:val="single"/>
        </w:rPr>
        <w:t>It also helps to avoid some of the controversial baggage of emancipatory approaches</w:t>
      </w:r>
      <w:r w:rsidRPr="009F3997">
        <w:t xml:space="preserve"> (Barkawi and Laffey 2006: 350). </w:t>
      </w:r>
    </w:p>
    <w:p w:rsidR="00A02FA3" w:rsidRPr="009F3997" w:rsidRDefault="00A02FA3" w:rsidP="00A02FA3">
      <w:r w:rsidRPr="009F3997">
        <w:rPr>
          <w:u w:val="single"/>
        </w:rPr>
        <w:t>It also helps us to move beyond debates over deconstruction</w:t>
      </w:r>
      <w:r w:rsidRPr="009F3997">
        <w:t xml:space="preserve">/reconstruction </w:t>
      </w:r>
      <w:r w:rsidRPr="009F3997">
        <w:rPr>
          <w:u w:val="single"/>
        </w:rPr>
        <w:t>and the meaning and purpose of critique</w:t>
      </w:r>
      <w:r w:rsidRPr="009F3997">
        <w:t xml:space="preserve"> - most importantly </w:t>
      </w:r>
      <w:r w:rsidRPr="009F3997">
        <w:rPr>
          <w:u w:val="single"/>
        </w:rPr>
        <w:t xml:space="preserve">because it is </w:t>
      </w:r>
      <w:r w:rsidRPr="009F3997">
        <w:rPr>
          <w:rStyle w:val="Emphasis"/>
        </w:rPr>
        <w:t>inherently pluralist</w:t>
      </w:r>
      <w:r w:rsidRPr="009F3997">
        <w:rPr>
          <w:u w:val="single"/>
        </w:rPr>
        <w:t>,</w:t>
      </w:r>
      <w:r w:rsidRPr="009F3997">
        <w:t xml:space="preserve"> </w:t>
      </w:r>
      <w:r w:rsidRPr="009F3997">
        <w:rPr>
          <w:u w:val="single"/>
        </w:rPr>
        <w:t>and therefore argues that there is no one 'truth’</w:t>
      </w:r>
      <w:r w:rsidRPr="009F3997">
        <w:t xml:space="preserve"> </w:t>
      </w:r>
      <w:r w:rsidRPr="009F3997">
        <w:rPr>
          <w:b/>
          <w:u w:val="single"/>
        </w:rPr>
        <w:t>and so no correct approach to critique or ethics</w:t>
      </w:r>
      <w:r w:rsidRPr="009F3997">
        <w:t>. P</w:t>
      </w:r>
      <w:r w:rsidRPr="009F3997">
        <w:rPr>
          <w:u w:val="single"/>
        </w:rPr>
        <w:t>oststructuralist discomfort with going beyond critique</w:t>
      </w:r>
      <w:r w:rsidRPr="009F3997">
        <w:t xml:space="preserve"> and related concerns with power </w:t>
      </w:r>
      <w:r w:rsidRPr="009F3997">
        <w:rPr>
          <w:b/>
          <w:u w:val="single"/>
        </w:rPr>
        <w:t>become less significant once we recognise this</w:t>
      </w:r>
      <w:r w:rsidRPr="009F3997">
        <w:t>. Anti-foundauonalists don't believe that there are secure foundations on which we can base ethics</w:t>
      </w:r>
      <w:r w:rsidRPr="009F3997">
        <w:rPr>
          <w:u w:val="single"/>
        </w:rPr>
        <w:t>: a pragmatic approach helps us to recognise</w:t>
      </w:r>
      <w:r w:rsidRPr="009F3997">
        <w:t xml:space="preserve"> </w:t>
      </w:r>
      <w:r w:rsidRPr="009F3997">
        <w:rPr>
          <w:u w:val="single"/>
        </w:rPr>
        <w:t>the lack of secure foundations and still move forward with reconstructive agendas</w:t>
      </w:r>
      <w:r w:rsidRPr="009F3997">
        <w:t xml:space="preserve">. Ultimately, </w:t>
      </w:r>
      <w:r w:rsidRPr="009F3997">
        <w:rPr>
          <w:b/>
          <w:u w:val="single"/>
        </w:rPr>
        <w:t>it allows for suggestions of alternatives based on experiences</w:t>
      </w:r>
      <w:r w:rsidRPr="009F3997">
        <w:t xml:space="preserve">, </w:t>
      </w:r>
      <w:r w:rsidRPr="009F3997">
        <w:rPr>
          <w:b/>
          <w:u w:val="single"/>
        </w:rPr>
        <w:t>while recognising that these alternatives will never be final</w:t>
      </w:r>
      <w:r w:rsidRPr="009F3997">
        <w:t xml:space="preserve">. Consequently, </w:t>
      </w:r>
      <w:r w:rsidRPr="009F3997">
        <w:rPr>
          <w:u w:val="single"/>
        </w:rPr>
        <w:t>although we can never reach emancipation' or 'security'</w:t>
      </w:r>
      <w:r w:rsidRPr="009F3997">
        <w:t xml:space="preserve">, </w:t>
      </w:r>
      <w:r w:rsidRPr="009F3997">
        <w:rPr>
          <w:b/>
          <w:u w:val="single"/>
        </w:rPr>
        <w:t xml:space="preserve">we can instead </w:t>
      </w:r>
      <w:r w:rsidRPr="009F3997">
        <w:rPr>
          <w:rStyle w:val="Emphasis"/>
        </w:rPr>
        <w:t>focus on becoming more secure</w:t>
      </w:r>
      <w:r w:rsidRPr="009F3997">
        <w:rPr>
          <w:b/>
          <w:u w:val="single"/>
        </w:rPr>
        <w:t xml:space="preserve">, given what we know about </w:t>
      </w:r>
      <w:r w:rsidRPr="009F3997">
        <w:rPr>
          <w:rStyle w:val="Emphasis"/>
        </w:rPr>
        <w:t>different conditions</w:t>
      </w:r>
      <w:r w:rsidRPr="009F3997">
        <w:rPr>
          <w:b/>
          <w:u w:val="single"/>
        </w:rPr>
        <w:t xml:space="preserve"> and </w:t>
      </w:r>
      <w:r w:rsidRPr="009F3997">
        <w:rPr>
          <w:rStyle w:val="Emphasis"/>
        </w:rPr>
        <w:t>contexts</w:t>
      </w:r>
      <w:r w:rsidRPr="009F3997">
        <w:rPr>
          <w:b/>
          <w:u w:val="single"/>
        </w:rPr>
        <w:t xml:space="preserve"> at any given time.</w:t>
      </w:r>
    </w:p>
    <w:p w:rsidR="00A02FA3" w:rsidRPr="009F3997" w:rsidRDefault="00A02FA3" w:rsidP="00A02FA3">
      <w:r w:rsidRPr="009F3997">
        <w:t xml:space="preserve">This moves us onto the second contribution a pragmatist approach can make: </w:t>
      </w:r>
      <w:r w:rsidRPr="009F3997">
        <w:rPr>
          <w:u w:val="single"/>
        </w:rPr>
        <w:t>it provides us with a different way to think about ethics</w:t>
      </w:r>
      <w:r w:rsidRPr="009F3997">
        <w:t xml:space="preserve">. As noted, Cochran makes a link between a pragmatic weak foundationalism and contingent ethical claims. </w:t>
      </w:r>
      <w:r w:rsidRPr="009F3997">
        <w:rPr>
          <w:u w:val="single"/>
        </w:rPr>
        <w:t>Once we reject 'truth', it becomes clear that ethical claims, or the ‘good’, can never be settled</w:t>
      </w:r>
      <w:r w:rsidRPr="009F3997">
        <w:t xml:space="preserve"> </w:t>
      </w:r>
      <w:r w:rsidRPr="009F3997">
        <w:rPr>
          <w:b/>
          <w:u w:val="single"/>
        </w:rPr>
        <w:t>but must rather be continually re-thought and unproved upon</w:t>
      </w:r>
      <w:r w:rsidRPr="009F3997">
        <w:t xml:space="preserve">. Thus, </w:t>
      </w:r>
      <w:r w:rsidRPr="009F3997">
        <w:rPr>
          <w:u w:val="single"/>
        </w:rPr>
        <w:t>while we can draw ethical conclusions</w:t>
      </w:r>
      <w:r w:rsidRPr="009F3997">
        <w:t xml:space="preserve">, </w:t>
      </w:r>
      <w:r w:rsidRPr="009F3997">
        <w:rPr>
          <w:b/>
          <w:u w:val="single"/>
        </w:rPr>
        <w:t xml:space="preserve">these conclusions are 'no more than </w:t>
      </w:r>
      <w:r w:rsidRPr="009F3997">
        <w:rPr>
          <w:rStyle w:val="Emphasis"/>
        </w:rPr>
        <w:t>temporary resting places</w:t>
      </w:r>
      <w:r w:rsidRPr="009F3997">
        <w:rPr>
          <w:b/>
          <w:u w:val="single"/>
        </w:rPr>
        <w:t xml:space="preserve"> for ethical critique'</w:t>
      </w:r>
      <w:r w:rsidRPr="009F3997">
        <w:t xml:space="preserve"> (Cochran 1999: 17). Drawing on Brassett's work on pragmatism, </w:t>
      </w:r>
      <w:r w:rsidRPr="009F3997">
        <w:rPr>
          <w:b/>
          <w:u w:val="single"/>
        </w:rPr>
        <w:t>we can suggest 'possibilities, while remaining sensitive to their limitations'</w:t>
      </w:r>
      <w:r w:rsidRPr="009F3997">
        <w:t xml:space="preserve"> (Brassett 2009a: 226). Once we drop the obsession with 'truth' and finding 'truth' in scholarly enquiry, </w:t>
      </w:r>
      <w:r w:rsidRPr="009F3997">
        <w:rPr>
          <w:u w:val="single"/>
        </w:rPr>
        <w:t xml:space="preserve">the task becomes one of engaging in the </w:t>
      </w:r>
      <w:r w:rsidRPr="009F3997">
        <w:rPr>
          <w:rStyle w:val="Emphasis"/>
        </w:rPr>
        <w:t>trial and error process</w:t>
      </w:r>
      <w:r w:rsidRPr="009F3997">
        <w:t xml:space="preserve"> </w:t>
      </w:r>
      <w:r w:rsidRPr="009F3997">
        <w:rPr>
          <w:u w:val="single"/>
        </w:rPr>
        <w:t>of suggesting possibilities'</w:t>
      </w:r>
      <w:r w:rsidRPr="009F3997">
        <w:t xml:space="preserve"> (Brassett 2009a: 226). Drawing on Rorty, he argues that 'ethics is political - negotiated is a relational human construct - and politics is ethical: a process of contest that has direct ethical outcomes'; therefore, recognising that there is no foundation 'does not mean dropping values, or the notion of progress' (Brassett 2009b: 282).</w:t>
      </w:r>
    </w:p>
    <w:p w:rsidR="00A02FA3" w:rsidRPr="009F3997" w:rsidRDefault="00A02FA3" w:rsidP="00A02FA3">
      <w:r w:rsidRPr="009F3997">
        <w:t xml:space="preserve">This helps us move past debates over the value of security by showing that it depends on the context. Thus, </w:t>
      </w:r>
      <w:r w:rsidRPr="009F3997">
        <w:rPr>
          <w:u w:val="single"/>
        </w:rPr>
        <w:t>both sides of the debate are right: security can be problematic,</w:t>
      </w:r>
      <w:r w:rsidRPr="009F3997">
        <w:t xml:space="preserve"> </w:t>
      </w:r>
      <w:r w:rsidRPr="009F3997">
        <w:rPr>
          <w:u w:val="single"/>
        </w:rPr>
        <w:t>but it can also be 'good'.</w:t>
      </w:r>
      <w:r w:rsidRPr="009F3997">
        <w:t xml:space="preserve"> However, </w:t>
      </w:r>
      <w:r w:rsidRPr="009F3997">
        <w:rPr>
          <w:u w:val="single"/>
        </w:rPr>
        <w:t>any notion of positive or good'</w:t>
      </w:r>
      <w:r w:rsidRPr="009F3997">
        <w:t xml:space="preserve"> security </w:t>
      </w:r>
      <w:r w:rsidRPr="009F3997">
        <w:rPr>
          <w:b/>
          <w:u w:val="single"/>
        </w:rPr>
        <w:t>has to be continually interrogated</w:t>
      </w:r>
      <w:r w:rsidRPr="009F3997">
        <w:rPr>
          <w:u w:val="single"/>
        </w:rPr>
        <w:t xml:space="preserve">. It also helps to reframe the debate over deconstruction/reconstruction </w:t>
      </w:r>
      <w:r w:rsidRPr="009F3997">
        <w:t xml:space="preserve">by </w:t>
      </w:r>
      <w:r w:rsidRPr="009F3997">
        <w:rPr>
          <w:b/>
          <w:u w:val="single"/>
        </w:rPr>
        <w:t>shifting it in favour of moving forward towards 'better' things rather than establishing abstract 'positive' alternatives</w:t>
      </w:r>
      <w:r w:rsidRPr="009F3997">
        <w:t xml:space="preserve">. In the process, it emphasises the fact that all alternatives have limitations. </w:t>
      </w:r>
      <w:r w:rsidRPr="009F3997">
        <w:rPr>
          <w:u w:val="single"/>
        </w:rPr>
        <w:t>The focus on experience</w:t>
      </w:r>
      <w:r w:rsidRPr="009F3997">
        <w:t xml:space="preserve">. </w:t>
      </w:r>
      <w:proofErr w:type="gramStart"/>
      <w:r w:rsidRPr="009F3997">
        <w:rPr>
          <w:u w:val="single"/>
        </w:rPr>
        <w:t>including</w:t>
      </w:r>
      <w:proofErr w:type="gramEnd"/>
      <w:r w:rsidRPr="009F3997">
        <w:rPr>
          <w:u w:val="single"/>
        </w:rPr>
        <w:t xml:space="preserve"> alternative experiences, is central to pragmatism's contribution to debates over security ethics</w:t>
      </w:r>
      <w:r w:rsidRPr="009F3997">
        <w:t xml:space="preserve">. Brassett makes a related argument drawing on Rortv. </w:t>
      </w:r>
      <w:proofErr w:type="gramStart"/>
      <w:r w:rsidRPr="009F3997">
        <w:t>presenting</w:t>
      </w:r>
      <w:proofErr w:type="gramEnd"/>
      <w:r w:rsidRPr="009F3997">
        <w:t xml:space="preserve"> a different view of ethics as grounded in experiences:</w:t>
      </w:r>
    </w:p>
    <w:p w:rsidR="00A02FA3" w:rsidRPr="009F3997" w:rsidRDefault="00A02FA3" w:rsidP="00A02FA3">
      <w:pPr>
        <w:rPr>
          <w:u w:val="single"/>
        </w:rPr>
      </w:pPr>
      <w:proofErr w:type="gramStart"/>
      <w:r w:rsidRPr="009F3997">
        <w:rPr>
          <w:u w:val="single"/>
        </w:rPr>
        <w:t>we</w:t>
      </w:r>
      <w:proofErr w:type="gramEnd"/>
      <w:r w:rsidRPr="009F3997">
        <w:rPr>
          <w:u w:val="single"/>
        </w:rPr>
        <w:t xml:space="preserve"> need to </w:t>
      </w:r>
      <w:r w:rsidRPr="009F3997">
        <w:rPr>
          <w:rStyle w:val="Emphasis"/>
        </w:rPr>
        <w:t>overcome</w:t>
      </w:r>
      <w:r w:rsidRPr="009F3997">
        <w:rPr>
          <w:u w:val="single"/>
        </w:rPr>
        <w:t xml:space="preserve"> the second view</w:t>
      </w:r>
      <w:r w:rsidRPr="009F3997">
        <w:t xml:space="preserve"> </w:t>
      </w:r>
      <w:r w:rsidRPr="009F3997">
        <w:rPr>
          <w:u w:val="single"/>
        </w:rPr>
        <w:t xml:space="preserve">that effective resistance requires us to somehow </w:t>
      </w:r>
      <w:r w:rsidRPr="009F3997">
        <w:rPr>
          <w:rStyle w:val="Emphasis"/>
        </w:rPr>
        <w:t xml:space="preserve">'distance' </w:t>
      </w:r>
      <w:r w:rsidRPr="009F3997">
        <w:rPr>
          <w:u w:val="single"/>
        </w:rPr>
        <w:t>ourselves from power. This view that we can somehow practice critique from a standpoint that transcends questions of power and domination in</w:t>
      </w:r>
      <w:r w:rsidRPr="009F3997">
        <w:t xml:space="preserve"> </w:t>
      </w:r>
      <w:r w:rsidRPr="009F3997">
        <w:rPr>
          <w:b/>
          <w:u w:val="single"/>
        </w:rPr>
        <w:t xml:space="preserve">Truth, the ideal speech situation, or some other idea(l) suggests that there are </w:t>
      </w:r>
      <w:r w:rsidRPr="009F3997">
        <w:rPr>
          <w:rStyle w:val="Emphasis"/>
        </w:rPr>
        <w:t>correct 'spaces'</w:t>
      </w:r>
      <w:r w:rsidRPr="009F3997">
        <w:rPr>
          <w:b/>
          <w:u w:val="single"/>
        </w:rPr>
        <w:t xml:space="preserve"> or </w:t>
      </w:r>
      <w:r w:rsidRPr="009F3997">
        <w:rPr>
          <w:rStyle w:val="Emphasis"/>
        </w:rPr>
        <w:t>'practices'</w:t>
      </w:r>
      <w:r w:rsidRPr="009F3997">
        <w:rPr>
          <w:b/>
          <w:u w:val="single"/>
        </w:rPr>
        <w:t xml:space="preserve"> of resistance</w:t>
      </w:r>
      <w:r w:rsidRPr="009F3997">
        <w:t xml:space="preserve">, be it democracy, </w:t>
      </w:r>
      <w:r w:rsidRPr="009F3997">
        <w:rPr>
          <w:u w:val="single"/>
        </w:rPr>
        <w:t>the revolutionary working class or a post-national constellation.</w:t>
      </w:r>
    </w:p>
    <w:p w:rsidR="00A02FA3" w:rsidRPr="009F3997" w:rsidRDefault="00A02FA3" w:rsidP="00A02FA3">
      <w:r w:rsidRPr="009F3997">
        <w:t>(Brassett 2009a: 242)</w:t>
      </w:r>
    </w:p>
    <w:p w:rsidR="00A02FA3" w:rsidRPr="009F3997" w:rsidRDefault="00A02FA3" w:rsidP="00A02FA3"/>
    <w:p w:rsidR="00A02FA3" w:rsidRDefault="00067F76" w:rsidP="00067F76">
      <w:pPr>
        <w:pStyle w:val="Heading3"/>
      </w:pPr>
      <w:r>
        <w:t xml:space="preserve">AT: School bad </w:t>
      </w:r>
    </w:p>
    <w:p w:rsidR="00067F76" w:rsidRPr="00110643" w:rsidRDefault="00067F76" w:rsidP="00067F76">
      <w:pPr>
        <w:pStyle w:val="Heading4"/>
        <w:rPr>
          <w:rStyle w:val="Style13ptBold"/>
        </w:rPr>
      </w:pPr>
      <w:r w:rsidRPr="00110643">
        <w:rPr>
          <w:rStyle w:val="Style13ptBold"/>
        </w:rPr>
        <w:t>Public school may have a few problems, but it isn’t</w:t>
      </w:r>
      <w:bookmarkStart w:id="0" w:name="_GoBack"/>
      <w:bookmarkEnd w:id="0"/>
      <w:r w:rsidRPr="00110643">
        <w:rPr>
          <w:rStyle w:val="Style13ptBold"/>
        </w:rPr>
        <w:t xml:space="preserve"> worse than the alternative of private education.</w:t>
      </w:r>
    </w:p>
    <w:p w:rsidR="00067F76" w:rsidRPr="00110643" w:rsidRDefault="00067F76" w:rsidP="00067F76">
      <w:r w:rsidRPr="00110643">
        <w:rPr>
          <w:rStyle w:val="Style13ptBold"/>
        </w:rPr>
        <w:t xml:space="preserve">Rigdon 9 </w:t>
      </w:r>
      <w:r w:rsidRPr="00110643">
        <w:t>(Joan Indiana, Writer and editor of Forbes magazine, “In defense of public schools,” https://www.forbes.com/2009/09/24/public-private-school-forbes-woman-time-education.html)//amh</w:t>
      </w:r>
    </w:p>
    <w:p w:rsidR="00067F76" w:rsidRPr="003004E8" w:rsidRDefault="00067F76" w:rsidP="00067F76">
      <w:pPr>
        <w:tabs>
          <w:tab w:val="left" w:pos="13230"/>
        </w:tabs>
      </w:pPr>
      <w:r w:rsidRPr="003004E8">
        <w:t xml:space="preserve">Now that school has started, and many of you are at least a few payments into your kids’ annual tuitions of $10,000 or $30,000 or more, I have to put in a word for </w:t>
      </w:r>
      <w:r w:rsidRPr="004D217E">
        <w:rPr>
          <w:rStyle w:val="Emphasis"/>
        </w:rPr>
        <w:t>the other side: public schools. I have nothing against private school parents. You want the best for your kids, and you’ve decided that the private option is better than your local public school</w:t>
      </w:r>
      <w:r w:rsidRPr="003004E8">
        <w:t>, which may or may not have been in the news for unsettling reasons, ranging from poor teaching and over-testing to kids selling guns in the bathroom. And yes, those things happen.</w:t>
      </w:r>
      <w:r>
        <w:t xml:space="preserve"> </w:t>
      </w:r>
      <w:r w:rsidRPr="003004E8">
        <w:t xml:space="preserve">But frankly, I’m tired </w:t>
      </w:r>
      <w:r w:rsidRPr="004D217E">
        <w:rPr>
          <w:rStyle w:val="Emphasis"/>
        </w:rPr>
        <w:t>of the assumption that taking your child out of private school (</w:t>
      </w:r>
      <w:r w:rsidRPr="003004E8">
        <w:t xml:space="preserve">feeling the recession, anyone?), </w:t>
      </w:r>
      <w:r w:rsidRPr="004D217E">
        <w:rPr>
          <w:rStyle w:val="Emphasis"/>
        </w:rPr>
        <w:t>or starting them in public, is like throwing your baby to the jackals</w:t>
      </w:r>
      <w:r w:rsidRPr="003004E8">
        <w:t>.</w:t>
      </w:r>
      <w:r>
        <w:t xml:space="preserve"> </w:t>
      </w:r>
      <w:r w:rsidRPr="003004E8">
        <w:t>That’s only true sometimes.</w:t>
      </w:r>
      <w:r>
        <w:t xml:space="preserve"> </w:t>
      </w:r>
      <w:r w:rsidRPr="003004E8">
        <w:t xml:space="preserve">I went to public schools in San Francisco. </w:t>
      </w:r>
      <w:r w:rsidRPr="004D217E">
        <w:rPr>
          <w:rStyle w:val="Emphasis"/>
        </w:rPr>
        <w:t>Yes, some terrible things happened</w:t>
      </w:r>
      <w:r w:rsidRPr="003004E8">
        <w:t xml:space="preserve"> to me there. I spent the first few years being beaten up by girls who’d see me and yell, “What you looking at girl?”</w:t>
      </w:r>
      <w:r>
        <w:t xml:space="preserve"> </w:t>
      </w:r>
      <w:r w:rsidRPr="003004E8">
        <w:t>Then, just before sixth grade, arsonists burned down my home school. I was bused across town, where counselors told us to walk in groups, because the kids at the host school were planning to beat us up. Luckily, the day before the big fight, I was transferred to an accelerated class at another host school. Meanwhile, at my brother’s public high school, there was gunfire in the school cafeteria.</w:t>
      </w:r>
      <w:r>
        <w:t xml:space="preserve"> </w:t>
      </w:r>
      <w:r w:rsidRPr="003004E8">
        <w:t>At this point, I’ve got even the public school fans whipping out their checkbooks. And well you should, if you can afford it and if your public schools are led by ineffective bureaucrats who can’t create a safe learning environment.</w:t>
      </w:r>
      <w:r>
        <w:t xml:space="preserve"> </w:t>
      </w:r>
      <w:r w:rsidRPr="003004E8">
        <w:t>But the scenario changes if you don’t live on top of your area’s worst schools–which you probably don’t, if you can afford to even consider private school.</w:t>
      </w:r>
      <w:r>
        <w:t xml:space="preserve"> </w:t>
      </w:r>
      <w:r w:rsidRPr="003004E8">
        <w:t>As an accelerated student, I got to choose my junior high school, so I picked one in a middle-class neighborhood across town. Then I went to a magnet high school, where I was taught by university-quality teachers and surrounded by future doctors, lawyers and Ph.D.s. While I was there, I completed almost all of my freshman year of college.</w:t>
      </w:r>
      <w:r>
        <w:t xml:space="preserve"> </w:t>
      </w:r>
      <w:r w:rsidRPr="003004E8">
        <w:t xml:space="preserve">If you’re a private school parent, you’ve perhaps keyed in on the parts about arson, bullying and the gun–and overlooked the fact that once I got on an accelerated track, away from my city’s very worst schools, I </w:t>
      </w:r>
      <w:r w:rsidRPr="004D217E">
        <w:rPr>
          <w:rStyle w:val="Emphasis"/>
        </w:rPr>
        <w:t>was the recipient of a life-changing education. And maybe you won’t believe me when I say that my second grader and kindergartener, who go to our very diverse, local public school–whose parents, on the whole, have very low incomes–are getting excellent educations in classes with fewer than 20 kids, from a truly dedicated, top-notch staff. In some cases, my kids are covering the same material as private school kids who are a grade ahead</w:t>
      </w:r>
      <w:r w:rsidRPr="003004E8">
        <w:t>.</w:t>
      </w:r>
      <w:r>
        <w:t xml:space="preserve"> </w:t>
      </w:r>
      <w:r w:rsidRPr="003004E8">
        <w:t>Let me add this</w:t>
      </w:r>
      <w:r w:rsidRPr="004D217E">
        <w:rPr>
          <w:rStyle w:val="Emphasis"/>
        </w:rPr>
        <w:t>: Private school has problems too.</w:t>
      </w:r>
      <w:r>
        <w:t xml:space="preserve"> </w:t>
      </w:r>
      <w:r w:rsidRPr="003004E8">
        <w:t>Bullying, for one. I was worried that my daughter, who is extremely shy, might be bullied in her public school. Sure, other kids have annoyed her, and she’s been nudged out of line a few times. But she’s stood up for herself and is the better for it.</w:t>
      </w:r>
      <w:r>
        <w:t xml:space="preserve"> </w:t>
      </w:r>
      <w:r w:rsidRPr="003004E8">
        <w:t>Meanwhile, a friend who sent her child to a $17,000-a-year kindergarten down the street told me that at her school, one child thrust another child’s head in the toilet. Not so nice.</w:t>
      </w:r>
      <w:r>
        <w:t xml:space="preserve"> </w:t>
      </w:r>
      <w:r w:rsidRPr="003004E8">
        <w:t>Drugs? If you’ve ever been a teenager, you know that drugs cross income lines; private school kids simply have more money to spend on better-quality drugs than public school kids. A lot more money. One of my earliest boyfriends, for one, went to boarding school with boys who pooled their trust fund disbursements to establish a brisk hashish trade with an overseas source.</w:t>
      </w:r>
      <w:r>
        <w:t xml:space="preserve"> </w:t>
      </w:r>
      <w:r w:rsidRPr="003004E8">
        <w:t>Those were the drug days, you say, and so they were. But in high school in the 1980s, the only three kids I knew who did cocaine were from private schools. My own public school friends mostly dabbled in the softer stuff.</w:t>
      </w:r>
      <w:r>
        <w:t xml:space="preserve"> </w:t>
      </w:r>
      <w:r w:rsidRPr="003004E8">
        <w:t>Sex. Here near Washington, D.C., I have heard of private school orgies: parties where all the kids go into a dark room with the goal of having some kind of sex with someone. Paying over 20 grand a year for high school doesn’t disable anyone’s hormones.</w:t>
      </w:r>
      <w:r>
        <w:t xml:space="preserve"> </w:t>
      </w:r>
      <w:r w:rsidRPr="003004E8">
        <w:t xml:space="preserve">Finally, </w:t>
      </w:r>
      <w:r w:rsidRPr="004D217E">
        <w:rPr>
          <w:rStyle w:val="Emphasis"/>
        </w:rPr>
        <w:t>there’s money. One of my friends prepaid her daughter’s $18,000 second-grade tuition in return for a discount. Her school accepted the money without telling her there would be no second grade: They were about to go under.</w:t>
      </w:r>
      <w:r w:rsidRPr="003004E8">
        <w:t xml:space="preserve"> The only reason she got her money back was that she had charged the payment to her Visa, for the sake of racking up frequent-flier miles.</w:t>
      </w:r>
      <w:r>
        <w:t xml:space="preserve"> </w:t>
      </w:r>
      <w:r w:rsidRPr="003004E8">
        <w:t>T</w:t>
      </w:r>
      <w:r w:rsidRPr="004D217E">
        <w:rPr>
          <w:rStyle w:val="Emphasis"/>
        </w:rPr>
        <w:t>he bottom line: There are future doctors and lawyers, as well as drugs, hormones and financial insolvency, on each side. Look past the public-private label, and into the eyes of the school’s leaders, and those of your own child, before you decide</w:t>
      </w:r>
      <w:r w:rsidRPr="003004E8">
        <w:t>.</w:t>
      </w:r>
      <w:r>
        <w:t xml:space="preserve"> </w:t>
      </w:r>
      <w:r w:rsidRPr="003004E8">
        <w:t>If you’re not in one of your area’s poorest neighborhoods, I bet you have better than 50% odds of saving yourself a few tens of thousands of dollars.</w:t>
      </w:r>
    </w:p>
    <w:p w:rsidR="00067F76" w:rsidRDefault="00067F76" w:rsidP="00067F76">
      <w:pPr>
        <w:rPr>
          <w:rStyle w:val="Style13ptBold"/>
        </w:rPr>
      </w:pPr>
    </w:p>
    <w:p w:rsidR="00067F76" w:rsidRPr="00110643" w:rsidRDefault="00067F76" w:rsidP="00067F76">
      <w:pPr>
        <w:pStyle w:val="Heading4"/>
        <w:rPr>
          <w:rStyle w:val="Style13ptBold"/>
        </w:rPr>
      </w:pPr>
      <w:r>
        <w:rPr>
          <w:rStyle w:val="Style13ptBold"/>
        </w:rPr>
        <w:t>Public Education is effective and the alternative is often worse</w:t>
      </w:r>
    </w:p>
    <w:p w:rsidR="00067F76" w:rsidRPr="00110643" w:rsidRDefault="00067F76" w:rsidP="00067F76">
      <w:r>
        <w:rPr>
          <w:rStyle w:val="Style13ptBold"/>
        </w:rPr>
        <w:t xml:space="preserve">Rustin 12 </w:t>
      </w:r>
      <w:r w:rsidRPr="00110643">
        <w:t>(Michael, CPS History teacher, “In Defense of Public Education,” September 18, http://www.huffingtonpost.com/michael-rusin/chicago-charter-schools_b_1894337.html)//amh</w:t>
      </w:r>
    </w:p>
    <w:p w:rsidR="00067F76" w:rsidRDefault="00067F76" w:rsidP="00067F76">
      <w:r>
        <w:t xml:space="preserve">Though the editorial board of the Chicago Tribune has run article after article excoriating the Chicago Teacher’s Union, none have piqued my disdain quite like its Tuesday, September 11th editorial entitled, “Don’t Cave, Mr. Mayor.” That editorial is, to my knowledge, </w:t>
      </w:r>
      <w:r w:rsidRPr="00110643">
        <w:rPr>
          <w:rStyle w:val="Emphasis"/>
        </w:rPr>
        <w:t xml:space="preserve">the first from a major Chicago media outlet to call for the destruction of a teacher’s union through the privatization of education. </w:t>
      </w:r>
      <w:r>
        <w:t xml:space="preserve">If I ignore the contradictory argument in the article that the strike is not really about money, yet the teachers should just accept a deal because the district is offering a raise, I can agree with them that this strike is about the future of Chicago. </w:t>
      </w:r>
      <w:r w:rsidRPr="00B8010F">
        <w:rPr>
          <w:rStyle w:val="Emphasis"/>
        </w:rPr>
        <w:t>We just have a different notion of what that future should look like</w:t>
      </w:r>
      <w:r>
        <w:t xml:space="preserve">. For the Tribune, </w:t>
      </w:r>
      <w:r w:rsidRPr="00110643">
        <w:rPr>
          <w:rStyle w:val="Emphasis"/>
        </w:rPr>
        <w:t>that ideal future seems to be a privatized education system, wherein public schools no longer exis</w:t>
      </w:r>
      <w:r>
        <w:t>t. The Tribune is very explicit in its belief that the solution to the educational issues of Chicago is the destruction of the Chicago Teachers Union</w:t>
      </w:r>
      <w:r w:rsidRPr="00110643">
        <w:rPr>
          <w:rStyle w:val="Emphasis"/>
        </w:rPr>
        <w:t>. The problem is that they never explain why this will actually improve student education.</w:t>
      </w:r>
      <w:r>
        <w:t xml:space="preserve"> The Tribune </w:t>
      </w:r>
      <w:r w:rsidRPr="00110643">
        <w:rPr>
          <w:rStyle w:val="Emphasis"/>
        </w:rPr>
        <w:t>article asserts that Chicago has been a laboratory for school reform and yet fails to mention what effective reform looks like</w:t>
      </w:r>
      <w:r>
        <w:t xml:space="preserve">. I can only assume that it is referring to the Renaissance 2010 project, which </w:t>
      </w:r>
      <w:r w:rsidRPr="00110643">
        <w:rPr>
          <w:rStyle w:val="Emphasis"/>
        </w:rPr>
        <w:t>closed over a hundred neighborhood schools and replaced them with charter schools or other, more independently functioning, schools</w:t>
      </w:r>
      <w:r>
        <w:t xml:space="preserve">. Yet the Tribune article </w:t>
      </w:r>
      <w:r w:rsidRPr="00110643">
        <w:rPr>
          <w:rStyle w:val="Emphasis"/>
        </w:rPr>
        <w:t>never get into the details of whether or not these reforms were actually beneficial to studen</w:t>
      </w:r>
      <w:r>
        <w:t xml:space="preserve">ts. So, were they? Chicago Catalyst reported that </w:t>
      </w:r>
      <w:r w:rsidRPr="00110643">
        <w:rPr>
          <w:rStyle w:val="Emphasis"/>
        </w:rPr>
        <w:t>students at Chicago charter schools</w:t>
      </w:r>
      <w:r>
        <w:t xml:space="preserve"> (which are publicly funded schools that are run by private corporate entities) </w:t>
      </w:r>
      <w:r w:rsidRPr="00110643">
        <w:rPr>
          <w:rStyle w:val="Emphasis"/>
        </w:rPr>
        <w:t>scored at the same level as students across the district</w:t>
      </w:r>
      <w:r>
        <w:t xml:space="preserve">. This would mean that </w:t>
      </w:r>
      <w:r w:rsidRPr="00110643">
        <w:rPr>
          <w:rStyle w:val="Emphasis"/>
        </w:rPr>
        <w:t>even with all their built-in advantages such as less accountability to CPS institutional bureaucracy, a higher percentage of “involved” parents, the ability to kick out students for discipline infractions, and the ability to accept lower percentages of special needs students, charter schools are performing at about the same level as the schools they replaced</w:t>
      </w:r>
      <w:r>
        <w:t xml:space="preserve">. Stanford researchers have also found that </w:t>
      </w:r>
      <w:r w:rsidRPr="00110643">
        <w:rPr>
          <w:rStyle w:val="Emphasis"/>
        </w:rPr>
        <w:t>the vast majority of charter schools perform at the same level or worse than similar public schools</w:t>
      </w:r>
      <w:r>
        <w:t xml:space="preserve">. If charters do not improve student performance, why exactly should we turn all CPS schools into charters? If teacher unions are the problem with education, why aren’t there outcries to create charter schools throughout Chicago’s North Shore and other suburban neighborhoods? </w:t>
      </w:r>
      <w:r w:rsidRPr="00943824">
        <w:rPr>
          <w:rStyle w:val="Emphasis"/>
        </w:rPr>
        <w:t>It’s because people in those neighborhoods realize that the public education model with unionized employees, when properly supported, is effective</w:t>
      </w:r>
      <w:r>
        <w:t xml:space="preserve">. In fact, research suggests that the presence of teacher unions improves student test scores. Students in the 10 “right to work” states in the United States tend to score much lower the national median on NAEP tests. Teacher unions are not the problem with education: they can be, should be, and are part of the solution. So why should Chicagoans refuse to accept a future where charter schools replace public schools? There are a variety of reasons, ranging from </w:t>
      </w:r>
      <w:r w:rsidRPr="00110643">
        <w:rPr>
          <w:rStyle w:val="Emphasis"/>
        </w:rPr>
        <w:t>problems with accountability, to the ramifications of a corporate takeover of a public institution</w:t>
      </w:r>
      <w:r>
        <w:t xml:space="preserve">. However, I feel </w:t>
      </w:r>
      <w:r w:rsidRPr="00110643">
        <w:rPr>
          <w:rStyle w:val="Emphasis"/>
        </w:rPr>
        <w:t>the most important reason, and the one that will do the most harm to the students, is that the charter school model will destroy the profession of teaching. Teachers widely agree that with each additional year of classroom experience, they improve their practice. All teachers must begin their careers at some point, but the bedrock of our educational system must be the presence of good, experienced, teachers. Teacher experience matters: it matters to the teachers themselves, it matters to the stability of schools and it matters to the success of students</w:t>
      </w:r>
      <w:r>
        <w:t xml:space="preserve">. With that in mind, </w:t>
      </w:r>
      <w:r w:rsidRPr="00110643">
        <w:rPr>
          <w:rStyle w:val="Emphasis"/>
        </w:rPr>
        <w:t>the vast majority of charter schoolteachers</w:t>
      </w:r>
      <w:r>
        <w:t xml:space="preserve"> and operators </w:t>
      </w:r>
      <w:r w:rsidRPr="00110643">
        <w:rPr>
          <w:rStyle w:val="Emphasis"/>
        </w:rPr>
        <w:t>are good people</w:t>
      </w:r>
      <w:r>
        <w:t xml:space="preserve">. </w:t>
      </w:r>
      <w:r w:rsidRPr="00110643">
        <w:rPr>
          <w:rStyle w:val="Emphasis"/>
        </w:rPr>
        <w:t>They are trying to create schools and classrooms that effectively educate students, and they believe in what they are doing</w:t>
      </w:r>
      <w:r>
        <w:t xml:space="preserve"> — just as unionized public teachers do. But </w:t>
      </w:r>
      <w:r w:rsidRPr="00110643">
        <w:rPr>
          <w:rStyle w:val="Emphasis"/>
        </w:rPr>
        <w:t>their good intentions cannot compensate for the problems of teacher retention in the charter school system. Charter school operators admit that retaining good teacher talent is essential to building a good school</w:t>
      </w:r>
      <w:r>
        <w:t xml:space="preserve">. The problem is that </w:t>
      </w:r>
      <w:r w:rsidRPr="00110643">
        <w:rPr>
          <w:rStyle w:val="Emphasis"/>
        </w:rPr>
        <w:t>charter schools are unable to do this effectively.</w:t>
      </w:r>
      <w:r>
        <w:t xml:space="preserve"> Teachers at charter schools are 130 percent more likely to leave their job than those at traditional public schools. Traditional </w:t>
      </w:r>
      <w:r w:rsidRPr="00110643">
        <w:rPr>
          <w:rStyle w:val="Emphasis"/>
        </w:rPr>
        <w:t>public schools are able to retain teachers</w:t>
      </w:r>
      <w:r>
        <w:t xml:space="preserve"> by offering a comfortable middle class salary, benefits, and a pension. </w:t>
      </w:r>
      <w:r w:rsidRPr="00110643">
        <w:rPr>
          <w:rStyle w:val="Emphasis"/>
        </w:rPr>
        <w:t>Teachers get into the profession out of a love for teaching</w:t>
      </w:r>
      <w:r>
        <w:t xml:space="preserve">— not to get rich. </w:t>
      </w:r>
      <w:r w:rsidRPr="00110643">
        <w:rPr>
          <w:rStyle w:val="Emphasis"/>
        </w:rPr>
        <w:t>The stability of the public school system allows highly educated, highly skilled, and experienced professionals to continue to pursue advanced education and professional development that brings innovation and resources to their schools and their classrooms</w:t>
      </w:r>
      <w:r>
        <w:t xml:space="preserve">. Furthermore, it allows teachers to feel fairly compensated for the hard work that they do. Unfortunately, </w:t>
      </w:r>
      <w:r w:rsidRPr="00110643">
        <w:rPr>
          <w:rStyle w:val="Emphasis"/>
        </w:rPr>
        <w:t>charter schools do not offer that same stability</w:t>
      </w:r>
      <w:r>
        <w:t xml:space="preserve">. Charter schools often push teachers to work even longer hours than traditional public schools in equally tough conditions, but cap their salaries at a lower rate than comparable public schools. They also (in almost all cases) deny their workers the right to unionize to demand better salary and benefits. Is it any surprise that charter schoolteachers are four times more likely to leave their job than unionized public school teachers? The Tribune‘s vision of the future of Chicago, of a charter school system that is unable to retain its teachers, will be detrimental to the education of the students in Chicago. Teaching as a life-long profession will become a thing of the past. The charter school system would cycle through new and energetic teachers in a few years, and then replace them with the next batch of inexperienced teachers. This never-ending cycle would likely cut costs and prevent future teacher strikes, but it would also greatly reduce the number of good teachers — those that have furthered their education and development in the profession, and those who have the real world experience in the classroom to put their education and development into masterful practice. If we all agree that </w:t>
      </w:r>
      <w:r w:rsidRPr="009A39E6">
        <w:rPr>
          <w:rStyle w:val="Emphasis"/>
        </w:rPr>
        <w:t>good teaching is essential in education, then can’t we also agree that a system that pushes out good, experienced teachers — and makes it almost impossible for new teachers to have the ability and incentive to develop their profession— is bad for students</w:t>
      </w:r>
      <w:r>
        <w:t xml:space="preserve">? So you might ask: if many charter schools have a higher percentage of inexperienced teachers, and perform at a comparable level to traditional public schools, why does experienced teaching matter? If charter schools replace all of our traditional public schools, the advantages that charter schools currently hold would be gone. Charters would be forced to accept and teach all students, no matter their discipline, special education, or parental involvement issues. In this world, with a revolving door of inexperienced teachers ill-equipped to handle those issues, Chicago would see its student test scores decrease, and a decline in the overall educational experience of its students. Instead of that vision for Chicago, I hope for </w:t>
      </w:r>
      <w:r w:rsidRPr="009A39E6">
        <w:rPr>
          <w:rStyle w:val="Emphasis"/>
        </w:rPr>
        <w:t>a future with strong neighborhood schools where teachers work together with CPS to create safe environments and strong learning communities</w:t>
      </w:r>
      <w:r>
        <w:t xml:space="preserve">. I hope for a future Chicago where students learn in classrooms that have small class sizes (which research suggests is beneficial to student learning) and sufficient technology (computer labs, libraries, and climate-controlled environments). I hope for a future Chicago where principals evaluate teachers using a fair, objective, and multi-faceted system, not one that is largely based on student standardized tests (which have been found to be unreliable and invalid at measuring teacher performance). I encourage Chicagoans to share my vision of the future, and to </w:t>
      </w:r>
      <w:r w:rsidRPr="009A39E6">
        <w:rPr>
          <w:rStyle w:val="Emphasis"/>
        </w:rPr>
        <w:t>speak out against those that seek to privatize our public education system</w:t>
      </w:r>
      <w:r>
        <w:t xml:space="preserve">. </w:t>
      </w:r>
    </w:p>
    <w:p w:rsidR="00067F76" w:rsidRPr="004233CB" w:rsidRDefault="00067F76" w:rsidP="00067F76">
      <w:pPr>
        <w:pStyle w:val="Heading4"/>
        <w:rPr>
          <w:rStyle w:val="Style13ptBold"/>
        </w:rPr>
      </w:pPr>
      <w:r>
        <w:rPr>
          <w:rStyle w:val="Style13ptBold"/>
        </w:rPr>
        <w:t>Education has a major benefit to the knowledge of children, even if it can’t solve all of society’s problems</w:t>
      </w:r>
    </w:p>
    <w:p w:rsidR="00067F76" w:rsidRPr="004233CB" w:rsidRDefault="00067F76" w:rsidP="00067F76">
      <w:r>
        <w:rPr>
          <w:rStyle w:val="Style13ptBold"/>
        </w:rPr>
        <w:t xml:space="preserve">Ravitch 00 </w:t>
      </w:r>
      <w:r w:rsidRPr="004233CB">
        <w:t xml:space="preserve">(Diane, a historian of education, an educational policy analyst, and a research professor at New York University's Steinhardt School of Culture, Education, and Human Development. Previously, she was a U.S. Assistant Secretary of </w:t>
      </w:r>
      <w:proofErr w:type="gramStart"/>
      <w:r w:rsidRPr="004233CB">
        <w:t>Education.,</w:t>
      </w:r>
      <w:proofErr w:type="gramEnd"/>
      <w:r w:rsidRPr="004233CB">
        <w:t xml:space="preserve"> “In Defense of Traditional Education,” http://www.freedomworks.org/content/defense-traditional-education)//amh</w:t>
      </w:r>
    </w:p>
    <w:p w:rsidR="00067F76" w:rsidRDefault="00067F76" w:rsidP="00067F76">
      <w:r w:rsidRPr="00E40DEC">
        <w:t>Education has become one of the most talked-about political issues of 2000. Hardly a week goes by without Al Gore or George W. Bush talking about their latest school reform plan. We should welcome this debate, for the truth is that despite slight improvements on some test scores, most U.S. students are getting a mediocre education - at best. Failure is especially concentrated among minority students, which prompted Education Week to write recently, "Most eighth graders who live in U.S. cities can't use arithmetic to solve a practical problem."</w:t>
      </w:r>
      <w:r>
        <w:t xml:space="preserve"> </w:t>
      </w:r>
      <w:r w:rsidRPr="00E40DEC">
        <w:t>How did we get here? This important question is addressed - and answered - by Diane Ravitch's new book "Left Back: A Century of Failed School Reforms." Ravitch is known in the policy and think-tank communities as one of the nation's most articulate and honest voices on education issues. This book will reinforce that reputation. "Left Back" aims "to trace the origins of America's seemingly permanent debate about school standards, curricula and methods," and, more specifically, to recount "the story of unrelenting attacks on the academic mission of the schools."</w:t>
      </w:r>
      <w:r>
        <w:t xml:space="preserve"> </w:t>
      </w:r>
      <w:r w:rsidRPr="00E40DEC">
        <w:t>Ravitch describes the 20th century history of education as a battle between progressivism and what she calls "traditionalism." At different times during the last hundred years, one or the other of these modes of thought has colored our views of education. In fact, according to Ravitch, the two movements typically arise in reaction to one another. This is a somewhat circular, and therefore not always useful, historical approach.</w:t>
      </w:r>
      <w:r>
        <w:t xml:space="preserve"> </w:t>
      </w:r>
      <w:r w:rsidRPr="00E40DEC">
        <w:t>Nevertheless, Ravitch takes sides in these education debates. She suggests that traditionalists usually (though not always) stand on the right side of history. The problem with progressives, she writes, is that they follow "John Dewey, who in 1897 had proclaimed that the school was the primary means of social reform." She accuses Dewey of arrogance cloaked in good intentions.</w:t>
      </w:r>
      <w:r>
        <w:t xml:space="preserve"> </w:t>
      </w:r>
      <w:r w:rsidRPr="00E40DEC">
        <w:t xml:space="preserve">Ravitch believes that </w:t>
      </w:r>
      <w:r w:rsidRPr="004233CB">
        <w:rPr>
          <w:rStyle w:val="Emphasis"/>
        </w:rPr>
        <w:t>the progressive education movement was responsible for the three great errors of education reform in the 20th century: The belief that schools should be expected to solve all society's problems - leading to a loss of focus and diversion from schools' core mission of actually teaching students something</w:t>
      </w:r>
      <w:r w:rsidRPr="00E40DEC">
        <w:t>.</w:t>
      </w:r>
      <w:r>
        <w:t xml:space="preserve"> </w:t>
      </w:r>
      <w:r w:rsidRPr="00E40DEC">
        <w:t>The belief that many children are incapable of acquiring a true liberal-arts education - leading to the introduction of vocational education and low-quality electives for students who truly need a solid liberal education (minorities).</w:t>
      </w:r>
      <w:r>
        <w:t xml:space="preserve"> </w:t>
      </w:r>
      <w:r w:rsidRPr="00E40DEC">
        <w:t>The belief that schools should concentrate on students' immediate experiences and minimize the actual transmission of knowledge - leading to pedagogical confusion, tentativeness and waste.</w:t>
      </w:r>
      <w:r>
        <w:t xml:space="preserve"> </w:t>
      </w:r>
      <w:r w:rsidRPr="00E40DEC">
        <w:t xml:space="preserve">If all this sounds familiar, it is. </w:t>
      </w:r>
      <w:r w:rsidRPr="004233CB">
        <w:rPr>
          <w:rStyle w:val="Emphasis"/>
        </w:rPr>
        <w:t>Although a handful of states have begun to turn schools, student performance and the teaching profession around, major pieces of progressivism still hold sway in the education world</w:t>
      </w:r>
      <w:r w:rsidRPr="00E40DEC">
        <w:t>. Consider a recent example from Vice President Gore in one of his debates with Bill Bradley:</w:t>
      </w:r>
      <w:r>
        <w:t xml:space="preserve"> </w:t>
      </w:r>
      <w:r w:rsidRPr="00E40DEC">
        <w:t xml:space="preserve">During a debate at the Apollo theatre in Harlem, Gore was asked two questions about school choice by a young African American reporter. She said, "A majority of the African American community supports vouchers, 60 percent. </w:t>
      </w:r>
      <w:r w:rsidRPr="004233CB">
        <w:rPr>
          <w:rStyle w:val="Emphasis"/>
        </w:rPr>
        <w:t>You yourself are the product of private institutions, as are all your children. Is there not a public or charter school in D.C. good enough for your child? And if not, why should the parents here have to keep their kids in public schools because they don't have the financial resources that you do</w:t>
      </w:r>
      <w:r w:rsidRPr="00E40DEC">
        <w:t>?"</w:t>
      </w:r>
      <w:r>
        <w:t xml:space="preserve"> </w:t>
      </w:r>
      <w:r w:rsidRPr="00E40DEC">
        <w:t>Gore answered by telling the young woman to "leave [my kids] out of this," attacking Bradley's Senate votes in favor of vouchers, and calling for the timeworn Democratic solution of higher teacher pay as one way to achieve "revolutionary" educational change.</w:t>
      </w:r>
      <w:r>
        <w:t xml:space="preserve"> </w:t>
      </w:r>
      <w:r w:rsidRPr="00E40DEC">
        <w:t>Ravitch's history avoids current controversies such as these. This is unfortunate, because they reveal the truly harmful and ongoing consequences of progressivism in education where high standards and equal educational opportunity have been sacrificed.</w:t>
      </w:r>
      <w:r>
        <w:t xml:space="preserve"> </w:t>
      </w:r>
      <w:r w:rsidRPr="00E40DEC">
        <w:t>Near the beginning of her book, Ravitch quotes traditionalist W.E.B. Du Bois: "</w:t>
      </w:r>
      <w:r w:rsidRPr="004233CB">
        <w:rPr>
          <w:rStyle w:val="Emphasis"/>
        </w:rPr>
        <w:t>The object of a school system is to carry the child as far as possible in its knowledge of the accumulated wisdom of the world." This sparkling concept has been under assault ever since it was uttered. The assault will continue. But, thankfully, so will the defense</w:t>
      </w:r>
      <w:r w:rsidRPr="00E40DEC">
        <w:t xml:space="preserve"> with books like Left Back.</w:t>
      </w:r>
    </w:p>
    <w:p w:rsidR="00067F76" w:rsidRDefault="00067F76" w:rsidP="00067F76">
      <w:pPr>
        <w:rPr>
          <w:rStyle w:val="Style13ptBold"/>
        </w:rPr>
      </w:pPr>
    </w:p>
    <w:p w:rsidR="00067F76" w:rsidRPr="008A1AAA" w:rsidRDefault="00067F76" w:rsidP="00067F76">
      <w:pPr>
        <w:pStyle w:val="Heading4"/>
        <w:rPr>
          <w:rStyle w:val="Style13ptBold"/>
        </w:rPr>
      </w:pPr>
      <w:r>
        <w:rPr>
          <w:rStyle w:val="Style13ptBold"/>
        </w:rPr>
        <w:t>Anti public school “reformers” harm education</w:t>
      </w:r>
    </w:p>
    <w:p w:rsidR="00067F76" w:rsidRPr="005D6019" w:rsidRDefault="00067F76" w:rsidP="00067F76">
      <w:pPr>
        <w:rPr>
          <w:rStyle w:val="Style13ptBold"/>
        </w:rPr>
      </w:pPr>
      <w:r>
        <w:rPr>
          <w:rStyle w:val="Style13ptBold"/>
        </w:rPr>
        <w:t xml:space="preserve">Behrent 9 </w:t>
      </w:r>
      <w:r w:rsidRPr="008A1AAA">
        <w:t>(Megan, Professor of English, “In Defense of Public Education,” http://newpol.org/content/defense-public-education)//amh</w:t>
      </w:r>
    </w:p>
    <w:p w:rsidR="00067F76" w:rsidRPr="00550A92" w:rsidRDefault="00067F76" w:rsidP="00067F76">
      <w:pPr>
        <w:rPr>
          <w:rStyle w:val="Emphasis"/>
        </w:rPr>
      </w:pPr>
      <w:r w:rsidRPr="008B7E2F">
        <w:rPr>
          <w:rStyle w:val="Emphasis"/>
        </w:rPr>
        <w:t>Anyone living in the United States today has, undoubtedly, been bludgeoned over the head with the key argument of those who don the false mantle of education reform, despite never having set foot in a classroom themselves: that the biggest obstacles standing in the way of education today are teachers and their unions</w:t>
      </w:r>
      <w:r w:rsidRPr="005D6019">
        <w:t>.</w:t>
      </w:r>
      <w:r>
        <w:t xml:space="preserve"> </w:t>
      </w:r>
      <w:r w:rsidRPr="005D6019">
        <w:t xml:space="preserve">We are in the midst of an all-out war on teachers and their unions. </w:t>
      </w:r>
      <w:r w:rsidRPr="008B7E2F">
        <w:rPr>
          <w:rStyle w:val="Emphasis"/>
        </w:rPr>
        <w:t>Couched in the rhetoric of "education reform," unionized teachers have been declared public enemy number one in an attempt to dismantle the last vestiges of public services in this country</w:t>
      </w:r>
      <w:r w:rsidRPr="005D6019">
        <w:t xml:space="preserve">. Beneath the calls for "reform" from </w:t>
      </w:r>
      <w:r w:rsidRPr="008B7E2F">
        <w:rPr>
          <w:rStyle w:val="Emphasis"/>
        </w:rPr>
        <w:t>the new corporate education enthusiasts, as well as from both Republican and Democratic politicians, is an insidious and dangerous attempt to discredit the very idea of public education. In the process, these noble reformers also hope to open up public education to investors and profiteers from the business world, for whom education represents a multi-billion-dollar industry. For teachers, the current climate is like entering a twilight zone where one’s commitment to education, to students, and to the communities they serve has become increasingly suspect</w:t>
      </w:r>
      <w:r w:rsidRPr="005D6019">
        <w:t xml:space="preserve"> — proof positive of a secret desire to stymie the efforts of the corporate reformers and to prevent students from learning — obviously, the number one reason people decide to spend their lives in the field of public education.</w:t>
      </w:r>
      <w:r>
        <w:t xml:space="preserve"> </w:t>
      </w:r>
      <w:r w:rsidRPr="005D6019">
        <w:t xml:space="preserve">Davis Guggenheim’s </w:t>
      </w:r>
      <w:proofErr w:type="gramStart"/>
      <w:r w:rsidRPr="005D6019">
        <w:t>Waiting</w:t>
      </w:r>
      <w:proofErr w:type="gramEnd"/>
      <w:r w:rsidRPr="005D6019">
        <w:t xml:space="preserve"> for Superman, released last fall, has become the icon of the teacher-and-union bashing movement. In this much promoted movie, Guggenheim purports to take on the hard questions in public education by joining the chorus of those for whom teachers are the problem, and charter schools the solution. This glossy film-length brochure for charter schools was not, however, greeted with the acclamation and fervor its director had hoped to elicit. Instead, it launched a backlash against the "public school bad, charter school narrative" that it helped to promulgate. Protests erupted around the country and at the box office where it was a failure.</w:t>
      </w:r>
      <w:r>
        <w:t xml:space="preserve"> </w:t>
      </w:r>
      <w:r w:rsidRPr="005D6019">
        <w:t>The reality is, despite the media barrage against "bad" teachers (a cover for the attack on ALL teachers), the vast majority of the U.S. public supports teachers. Nonetheless, the ongoing media campaign against teachers has had very real ideological effects on popular opinions about education.</w:t>
      </w:r>
      <w:r>
        <w:t xml:space="preserve"> </w:t>
      </w:r>
      <w:r w:rsidRPr="005D6019">
        <w:t>A recent poll by Time Magazine encapsulates many of the contradictions in popular debates about education. Over 61 percent of those polled thought that teachers were underpaid, and 77 percent strongly or somewhat agree, "</w:t>
      </w:r>
      <w:proofErr w:type="gramStart"/>
      <w:r w:rsidRPr="005D6019">
        <w:t>teaching</w:t>
      </w:r>
      <w:proofErr w:type="gramEnd"/>
      <w:r w:rsidRPr="005D6019">
        <w:t xml:space="preserve"> is among the most under-appreciated professions." At the same time, 50 percent think unions are obstacles and 66 percent oppose tenure — despite the fact that the elimination of tenure and teacher unions would make teaching an even more unattractive, underappreciated, and unprotected profession with a higher turnaround rate than exists even now. To improve education, the vast majority of people cite the need for greater parental involvement, more training and more support for teachers and higher salaries. Only 6 percent of those polled believe that more test preparation would be beneficial to our students, and yet, a staggering 64 percent believe that teacher evaluations should be based (at least in part) on student test scores — a reform that would inevitably increase "teaching to the test" and a stripping down of curricula to focus less on critical thinking and more on what is "testable."[1]</w:t>
      </w:r>
      <w:r>
        <w:t xml:space="preserve"> </w:t>
      </w:r>
      <w:r w:rsidRPr="005D6019">
        <w:t>The numbers in this poll are both a testament to the profound inroads that have been made into public consciousness about education by the corporate deformers, as well as the enduring support for teachers and a common sense notion that testing, longer days, and rewards are hardly the panacea for all of the ills of our public education system that is claimed by the deformers. Above all else, they make clear the dire need for a new movement for education reform, led by teachers which could challenge the one sided war on public schools and demand accountability not just from teachers but from those who systematically underfund our schools, and ensure massive inequity and segregation in public education. Teachers clearly need to launch a new PR campaign to turn back the anti-teacher tide and put themselves at the forefront of a struggle for quality, equal public education.</w:t>
      </w:r>
      <w:r>
        <w:t xml:space="preserve"> </w:t>
      </w:r>
      <w:r w:rsidRPr="005D6019">
        <w:t>In this regard, the teachers in Wisconsin have led the way. Despite a massive media onslaught against teachers, their unions and public unions more generally, support for teachers in Wisconsin increased during the course of their sickout. For any teacher who has been told that we have to hold back militancy for fear of exacerbating anti-union sentiment among those who have it worse, Wisconsin proves that it is when teachers lead the struggle for social justice, for unions rights and for our students’ futures that we gain the most support.</w:t>
      </w:r>
      <w:r>
        <w:t xml:space="preserve"> </w:t>
      </w:r>
      <w:r w:rsidRPr="005D6019">
        <w:t>Are Teacher Unions to Blame?</w:t>
      </w:r>
      <w:r>
        <w:t xml:space="preserve"> </w:t>
      </w:r>
      <w:r w:rsidRPr="005D6019">
        <w:t xml:space="preserve">Teacher union bashing has become a popular sport in the United States. The union bashing disease has infected every aspect of popular debate on the topic of education. As the New York Times explained in an article examining the polarization and dichotomies that dominate discussions about education, in this debate, the dominant argument is that, "If you support the teachers’ union, you don’t care about the students."[2] The narratives put forward by reformers such as Guggenheim among others, "create an image of public-school teachers as cosseted by government largesse, our nation’s new "welfare queens."[3] The notion of teacher unions as monstrous behemoths protecting the worst teachers, and preventing education reform is a myth, which has absolutely no bearing in reality. In fact </w:t>
      </w:r>
      <w:r w:rsidRPr="008B7E2F">
        <w:rPr>
          <w:rStyle w:val="Emphasis"/>
        </w:rPr>
        <w:t>teacher unions are the only reason we have such crucial educational reforms as caps on class size</w:t>
      </w:r>
      <w:r w:rsidRPr="005D6019">
        <w:t>. As a high school teacher in New York City, my classes cannot exceed 34 students. This number is still appallingly high, but it is only because I have a union that I don’t have 50 students per class, which would mean 250 students per term.</w:t>
      </w:r>
      <w:r>
        <w:t xml:space="preserve"> </w:t>
      </w:r>
      <w:r w:rsidRPr="005D6019">
        <w:t xml:space="preserve">Much has been made recently of teacher tenure, which, if one were to believe Law &amp; Order protects child molesters and murderers — an idea which is unfortunately prevalent if categorically untrue. Far from ensuring lifetime entitlement to a job, tenure simply assures the right to due process — a right that, frankly, all workers should have. </w:t>
      </w:r>
      <w:r w:rsidRPr="008B7E2F">
        <w:rPr>
          <w:rStyle w:val="Emphasis"/>
        </w:rPr>
        <w:t xml:space="preserve">The idea that due process is somehow fundamentally at odds with a student’s right to an education is like arguing that equal rights for women makes them bad mothers, thus, making the 19th amendment, for example, at odds with the rights of children — an idea that is certainly promulgated by the worst of the extreme right wing bigots, but, impossible to defend by those with an iota of rational sense. </w:t>
      </w:r>
      <w:r w:rsidRPr="005D6019">
        <w:t>Tenure protects not only teachers but our students. It protects teachers from the whims of administrators and allows us to advocate for our students without fear of retaliation. To weaken tenure is to go back in time to the days when nepotism and prejudice were rampant in the hiring and firing of teachers and the right to academic, political, and intellectual freedom was systematically denied to public school teachers. Teachers are the primary advocates for students in the public education system as we know it. Tenure exists to allow teachers to exercise their professional judgment when it comes to what is in the best interest of their students.</w:t>
      </w:r>
      <w:r>
        <w:t xml:space="preserve"> </w:t>
      </w:r>
      <w:r w:rsidRPr="005D6019">
        <w:t>Rather than teachers’ rights on the job counterpoising to students’ rights to an education, we should see the two as inextricably linked. As one union activist and early advocate of school reform, Margaret Haley, argued, the "freeing of the child" or the student through education,</w:t>
      </w:r>
      <w:r>
        <w:t xml:space="preserve"> </w:t>
      </w:r>
      <w:r w:rsidRPr="005D6019">
        <w:t xml:space="preserve">…can only be secured by the freeing of the teacher (…) To the teacher it means freedom from care and worry for the material needs of the present and the future — in other words, adequate salary and old age pensions, freedom to teach the child as an individual and not to deal with children en masse. In other words, fewer children for each teacher. Last but not least, </w:t>
      </w:r>
      <w:r w:rsidRPr="008B7E2F">
        <w:rPr>
          <w:rStyle w:val="Emphasis"/>
        </w:rPr>
        <w:t>the teacher must have recognition in the educational system as an educator</w:t>
      </w:r>
      <w:r w:rsidRPr="005D6019">
        <w:t>. The tendency is to relegate her to the position of a factory hand, or a taker of orders from above</w:t>
      </w:r>
      <w:proofErr w:type="gramStart"/>
      <w:r w:rsidRPr="005D6019">
        <w:t>.[</w:t>
      </w:r>
      <w:proofErr w:type="gramEnd"/>
      <w:r w:rsidRPr="005D6019">
        <w:t>4]</w:t>
      </w:r>
      <w:r>
        <w:t xml:space="preserve"> </w:t>
      </w:r>
      <w:r w:rsidRPr="005D6019">
        <w:t>Unions historically have played a key role in fighting for such "freeing" of the teacher and the student. In fact, despite the union bashers’ claims, the quality of a school’s education has more to do with poverty and income levels in the community it serves than whether or not the teachers are unionized. If there is any correlation between teacher unionization rates and school success, it is that the highest performing school systems both internationally and in the United States are more likely to be highly unionized, with high percentages of experienced, tenured teachers. As Paul Thomas argues in The Guardian, the attempt to blame teacher unions for the failure of schools lacks any empirical evidence and its flaws can easily be highlighted by looking at just two examples:</w:t>
      </w:r>
      <w:r>
        <w:t xml:space="preserve"> </w:t>
      </w:r>
      <w:r w:rsidRPr="005D6019">
        <w:t>First, the new reformers hold up Finland as the model for education reform — while failing to identify two crucial facts: that Finland has low childhood poverty (about 3-4 percent, compared to over 20 percent in the United States) and that Finland's teachers are nearly 100 percent unionized. Consider, also, South Carolina, a high-poverty state with a reputation for having a weak education system. South Carolina joined the accountability era at the beginning, taking "A Nation at Risk" seriously and creating standards, testing, and accountability in 1984. Despite nearly three decades of precisely the process supported by the new reformers, South Carolina finds itself still ranking at the bottom of education in the U.S. The real dynamic here is that South Carolina remains a high-poverty state — the true cause of low test scores — and also that South Carolina is a non-union state, with no union contracts for teachers and no tenure</w:t>
      </w:r>
      <w:proofErr w:type="gramStart"/>
      <w:r w:rsidRPr="005D6019">
        <w:t>.[</w:t>
      </w:r>
      <w:proofErr w:type="gramEnd"/>
      <w:r w:rsidRPr="005D6019">
        <w:t>5]</w:t>
      </w:r>
      <w:r>
        <w:t xml:space="preserve"> </w:t>
      </w:r>
      <w:r w:rsidRPr="005D6019">
        <w:t>Indeed, a comparison of schools in the United States based on states in which teachers are under union contracts or not is quite instructive. Comparing the scores on the National Assessment of Educational Progress between states that have and do not have binding union contracts, Matthew Di Carlo, a senior fellow at the non-profit Albert Shanker Institute, notes:</w:t>
      </w:r>
      <w:r>
        <w:t xml:space="preserve"> </w:t>
      </w:r>
      <w:r w:rsidRPr="005D6019">
        <w:t>Out of these 10 states, only one (Virginia) has an average rank above the median, while four are in the bottom 10, and seven are in the bottom 15. These data make it very clear that states without binding teacher contracts are not doing better, and the majority are actually among the lowest performers in the nation.</w:t>
      </w:r>
      <w:r>
        <w:t xml:space="preserve"> </w:t>
      </w:r>
      <w:r w:rsidRPr="005D6019">
        <w:t>In contrast, nine of the 10 states with the highest average ranks are high coverage states, including Massachusetts, which has the highest average score on all four tests.</w:t>
      </w:r>
      <w:r>
        <w:t xml:space="preserve"> </w:t>
      </w:r>
      <w:r w:rsidRPr="005D6019">
        <w:t>If anything, it seems that the presence of teacher contracts in a state has a positive effect on achievement</w:t>
      </w:r>
      <w:proofErr w:type="gramStart"/>
      <w:r w:rsidRPr="005D6019">
        <w:t>.[</w:t>
      </w:r>
      <w:proofErr w:type="gramEnd"/>
      <w:r w:rsidRPr="005D6019">
        <w:t>6]</w:t>
      </w:r>
      <w:r>
        <w:t xml:space="preserve"> </w:t>
      </w:r>
      <w:r w:rsidRPr="005D6019">
        <w:t>Di Carlo acknowledges that many other factors undoubtedly influence these results and thus his critics might rightfully object to his findings. "They might say." Di Carlo says of his critics, "that there are dozens of other observed and unobserved factors that influence achievement, such as state laws, lack of resources, income, parents’ education, and curriculum, and that these factors are responsible for the lower scores in the 10 non-contract states." To which, Di Carlo replies, "Exactly."[7]</w:t>
      </w:r>
      <w:r>
        <w:t xml:space="preserve"> </w:t>
      </w:r>
      <w:r w:rsidRPr="005D6019">
        <w:t>Nonetheless, it is clear that, unions are not the problem. Nor, it seems, is tenure or the lengthy contracts the politicians and pundits so love to hate. In fact, the majority of claims by education reformers such as Arne Duncan, Michelle Rhee, not to mention Bill Gates and Eli Broad, quickly disintegrate in the face of actual research and evidence — not to mention actual experience in the classroom — an aversion to which all of these self- proclaimed reformers share.</w:t>
      </w:r>
      <w:r>
        <w:t xml:space="preserve"> </w:t>
      </w:r>
      <w:r w:rsidRPr="005D6019">
        <w:t>Debunking the Myths on Teacher Quality, Merit Pay &amp; Charter Schools</w:t>
      </w:r>
      <w:r>
        <w:t xml:space="preserve"> </w:t>
      </w:r>
      <w:r w:rsidRPr="005D6019">
        <w:t>In terms of established scientific studies, the reforms that have shown the most significant improvement in learning are: significant class size reduction and the expansion of early childhood education, despite all claims to the contrary.</w:t>
      </w:r>
      <w:r>
        <w:t xml:space="preserve"> </w:t>
      </w:r>
      <w:r w:rsidRPr="005D6019">
        <w:t xml:space="preserve">This is not, however, what you will read or hear in any mainstream media. Instead, we are told that "you can’t just throw money at the problem" (unless it’s tied to test scores) and that the biggest variable in a child’s learning is "teacher quality." This has no basis at all in fact. The reality is that the biggest predictor of a child’s future is what their </w:t>
      </w:r>
      <w:proofErr w:type="gramStart"/>
      <w:r w:rsidRPr="005D6019">
        <w:t>parents</w:t>
      </w:r>
      <w:proofErr w:type="gramEnd"/>
      <w:r w:rsidRPr="005D6019">
        <w:t xml:space="preserve"> do which has everything to do with class and the growing economic inequalities in this country. Despite all the diversions in the media, the profound inequality in funding that plagues our schools is still at the root of the problems we face in our schools today.</w:t>
      </w:r>
      <w:r>
        <w:t xml:space="preserve"> </w:t>
      </w:r>
      <w:r w:rsidRPr="005D6019">
        <w:t>A new study examining projected graduation rates based on third grade reading levels and the impact of poverty proves in horrifying detail the terrible impact that economic inequality has on our schools. Overall, "22 percent of children who have lived in poverty do not graduate from high school, compared to 6 percent of those who have never been poor. This rises to 32 percent for students spending more than half of their childhood in poverty."[8] Even among third graders who were proficient in reading, living in poverty greatly decreased their chances of graduating from high school with 11 percent of poor children who were proficient in reading failing to graduate in contrast to only 2 percent of their counterparts who had never lived in poverty. In all, 70 percent of children who did not graduate from high school had lived in poverty for at least part of their childhood. Not surprisingly, black and Hispanic students are disproportionately impacted — as they are more likely to live in communities with high concentrations of poverty. Black and Hispanic students who have not reached reading proficiency by third grade are 11 to 12 times less likely to graduate from high school than their white counterparts</w:t>
      </w:r>
      <w:proofErr w:type="gramStart"/>
      <w:r w:rsidRPr="005D6019">
        <w:t>.[</w:t>
      </w:r>
      <w:proofErr w:type="gramEnd"/>
      <w:r w:rsidRPr="005D6019">
        <w:t>9]</w:t>
      </w:r>
      <w:r>
        <w:t xml:space="preserve"> </w:t>
      </w:r>
      <w:r w:rsidRPr="005D6019">
        <w:t>A study in New York City analyzing the demographics of schools targeted for closing found what activists have been arguing all along — that these schools have more homeless students, more special education students, more over age students and that these numbers have increased in the past few years. The report found that while the number of special education students citywide stayed "at 12 percent from 2007-08 to 2008-09, but the percentage of special education students in closing high schools rose to 18 percent from 16 percent."[10] Furthermore, "The number of students in temporary housing (…) quadrupled citywide during the economic downturn, from 1 percent of the total student enrollment in 2007-08 to 4 percent in 2008-09. But at closing high schools, 6 percent of students were in temporary housing in 2008-09. At four closing schools, 10 percent or more students were homeless."[11] The rate of students over age for their grade in closing high schools increased from the prior year, whereas citywide it had decreased in the same period and overall it was double the citywide average. What these numbers make clear is that it is not our schools which are failing, but rather it is the Department of Education which is failing our schools, by systematically creating the conditions for schools to fail and targeting them for closure when they inevitably do.</w:t>
      </w:r>
      <w:r>
        <w:t xml:space="preserve"> </w:t>
      </w:r>
      <w:r w:rsidRPr="005D6019">
        <w:t>In the midst of these massive inequalities and every indication that poverty, not the teacher, is the key reason for the failure of our schools, the current obsession with "teacher quality" is hypocritical, fantastical, and almost comical — were it not so dangerous.</w:t>
      </w:r>
      <w:r>
        <w:t xml:space="preserve"> </w:t>
      </w:r>
      <w:r w:rsidRPr="005D6019">
        <w:t xml:space="preserve">Even a report by the Department of Education on the use of test scores to evaluate teachers, argues that, "more than 90 percent of the variation in student gain scores is due to the variation in student-level factors that are not under control of the teacher."[12] </w:t>
      </w:r>
      <w:r w:rsidRPr="008B7E2F">
        <w:rPr>
          <w:rStyle w:val="Emphasis"/>
        </w:rPr>
        <w:t>Most studies cited in defense of the "teacher quality" argument which measure the "value added" by teachers — itself a disturbing way of thinking about learning -- do not isolate other factors outside of the school that might influence learning over the period of the study. In addition, the results of these types of statistical models have proven to be extremely flawed and fluctuate widely from year to year.</w:t>
      </w:r>
      <w:r w:rsidRPr="005D6019">
        <w:t xml:space="preserve"> The report cited above notes that, "Studies from a wide set of districts and states have found that one-half to two-thirds of teachers in the top quintile or quartile of performance from a particular year drop below that category in the subsequent year." Even with three years of data for each individual teacher, there is an error rate of 26 percent — by any standard a capricious measure to make high stakes decisions about teachers and their "effectiveness" in a classroom.[13]</w:t>
      </w:r>
      <w:r>
        <w:t xml:space="preserve"> </w:t>
      </w:r>
      <w:r w:rsidRPr="005D6019">
        <w:t>While value added models hold little credibility among any serious education researchers, their impact on teachers can be devastating. The witch hunt launched by the L.A. Times who published a database of teachers and their "effectiveness" based on this flawed model, claimed its first victim: Rigoberto Ruelas, a 14-year teacher in Los Angeles, who committed suicide after the reports came out. As another teacher remarked, "I'm only surprised that this hasn't happened more. The issue here is that you have stripped people of their identities."[14]</w:t>
      </w:r>
      <w:r>
        <w:t xml:space="preserve"> </w:t>
      </w:r>
      <w:r w:rsidRPr="005D6019">
        <w:t>If we really want to talk about "teacher quality," the questions we should be asking are: What makes a good teacher? And, how can we provide support to teachers to that end? Why is the turnover rate so high? How does stripping teachers of protections against harassment and retaliation help them become better teachers? And, can anyone be the best teacher that (s</w:t>
      </w:r>
      <w:proofErr w:type="gramStart"/>
      <w:r w:rsidRPr="005D6019">
        <w:t>)he</w:t>
      </w:r>
      <w:proofErr w:type="gramEnd"/>
      <w:r w:rsidRPr="005D6019">
        <w:t xml:space="preserve"> could be with 170 students a day?</w:t>
      </w:r>
      <w:r>
        <w:t xml:space="preserve"> </w:t>
      </w:r>
      <w:r w:rsidRPr="005D6019">
        <w:t>The reality is that countless studies have demonstrated that teacher experience is one of the key factors influencing a teacher’s effectiveness. Of note, a re-analysis of the Tennessee STAR Project showed that kindergarten students had higher achievement and earnings as adults, depending on how long their teachers had been in the profession. Notably, this same study found that smaller class sizes in the early education years had a notable impact in increasing student learning — despite all the pundits’ claims to the contrary</w:t>
      </w:r>
      <w:proofErr w:type="gramStart"/>
      <w:r w:rsidRPr="005D6019">
        <w:t>.[</w:t>
      </w:r>
      <w:proofErr w:type="gramEnd"/>
      <w:r w:rsidRPr="005D6019">
        <w:t>15]</w:t>
      </w:r>
      <w:r>
        <w:t xml:space="preserve"> </w:t>
      </w:r>
      <w:r w:rsidRPr="005D6019">
        <w:t xml:space="preserve">Despite the media’s contention that teaching in a public school is so easy that you can "breathe" and get tenure; almost 45 percent of teachers leave within the first 4 years in New York City. The problem is not that tenure is too easy; rather, the problem is the New York City Department of Education has failed when it comes to providing the support, space, and resources to retain teachers and help them become the best teachers they can be. Indeed, it is notable that in the United States, "Teacher Evaluation" systems are designed almost exclusively to "get rid" of the so-called "bad" teachers — a concept anathema to countries like Finland whose educational system is so admired. Responding angrily to the question about Finland’s lack of teacher ratings, counselor to the Finnish Board of Education for three decades, explains, "Why </w:t>
      </w:r>
      <w:proofErr w:type="gramStart"/>
      <w:r w:rsidRPr="005D6019">
        <w:t>should teachers</w:t>
      </w:r>
      <w:proofErr w:type="gramEnd"/>
      <w:r w:rsidRPr="005D6019">
        <w:t xml:space="preserve"> be evaluated?" Instead, he "proudly declare[d] that Finland has no bad teachers, and that each teacher is highly disciplined and does not need to be subject to ratings." The respect, support, training, and academic freedom afforded to teachers in Finland, would be welcome changes to the blame-the-teacher mentality that drives so many promising teachers out of our schools.</w:t>
      </w:r>
      <w:r>
        <w:t xml:space="preserve"> </w:t>
      </w:r>
      <w:r w:rsidRPr="005D6019">
        <w:t>But, instead, we are told that charter schools are the panacea for all our educational system’s ills. Once again, this flies in the face of existing research, such as the largest comparative study of charter schools conducted by Stanford University, that demonstrated that most charter schools actually do worse than or are equal to public schools. In fact, only 17 percent of charter schools do better than public schools, while 37 percent perform worse.</w:t>
      </w:r>
      <w:r>
        <w:t xml:space="preserve"> </w:t>
      </w:r>
      <w:r w:rsidRPr="005D6019">
        <w:t>Likewise, despite the popularity of merit pay among corporate reformers, it simply doesn’t work. The first scientific study of performance pay ever conducted in the United States by Vanderbilt University showed that merit pay alone in no way improved student outcomes.[16] Other international studies have confirmed these results. In fact, as Alfie Kohn’s research has pointed out, such schemes often have negative effects on teaching and learning</w:t>
      </w:r>
      <w:proofErr w:type="gramStart"/>
      <w:r w:rsidRPr="005D6019">
        <w:t>.[</w:t>
      </w:r>
      <w:proofErr w:type="gramEnd"/>
      <w:r w:rsidRPr="005D6019">
        <w:t>17]</w:t>
      </w:r>
      <w:r>
        <w:t xml:space="preserve"> </w:t>
      </w:r>
      <w:r w:rsidRPr="005D6019">
        <w:t>Despite the total absence of research supporting the cure-all reforms of the corporate education reformers, they nonetheless perpetuate an ideology of education reform rooted in neoliberalism, not pedagogy.</w:t>
      </w:r>
      <w:r>
        <w:t xml:space="preserve"> </w:t>
      </w:r>
      <w:r w:rsidRPr="005D6019">
        <w:t>In The Global Assault on Education, Lois Weiner and Mary Compton provide a thorough and compelling analysis of the international nature of the current attacks on education, as well as their roots in neoliberal ideology.[18]</w:t>
      </w:r>
      <w:r>
        <w:t xml:space="preserve"> </w:t>
      </w:r>
      <w:r w:rsidRPr="005D6019">
        <w:t>For the corporate world, education is a multibillion-dollar industry that has somehow escaped the grips of privatization and the market. As one report put out by Merrill Lynch, argues:</w:t>
      </w:r>
      <w:r>
        <w:t xml:space="preserve"> </w:t>
      </w:r>
      <w:r w:rsidRPr="005D6019">
        <w:t>A new mindset is necessary, one that views families as customers, schools as "retail outlets" where educational services are received, and the school board as a customer service department that hears and addresses parental concerns. As a near monopoly, schools escape the strongest incentives to respond to their customers — the discipline of the market"[19]</w:t>
      </w:r>
      <w:r>
        <w:t xml:space="preserve"> </w:t>
      </w:r>
      <w:proofErr w:type="gramStart"/>
      <w:r w:rsidRPr="005D6019">
        <w:t>The</w:t>
      </w:r>
      <w:proofErr w:type="gramEnd"/>
      <w:r w:rsidRPr="005D6019">
        <w:t xml:space="preserve"> problem is of course, that learning is not a product that can be sold to pliable consumers. Nor can it be turned into chunks of data to be easily measured on bubble tests. The biggest problem with the anti-teacher rhetoric that dominates discussions of education today is that it relies on an image of teachers as self-sacrificing martyrs who singlehandedly can overcome the vast inequalities that plague our society and can nurture all students to their full potential even if they lack healthcare, housing, or food.</w:t>
      </w:r>
      <w:r>
        <w:t xml:space="preserve"> </w:t>
      </w:r>
      <w:r w:rsidRPr="005D6019">
        <w:t>This conception of teaching is inherently unhealthy, unsustainable, and impossible. It is a recipe for a revolving door of teachers who are used up and spit up — and as such, it has disastrous consequences for our schools.</w:t>
      </w:r>
      <w:r>
        <w:t xml:space="preserve"> </w:t>
      </w:r>
      <w:r w:rsidRPr="005D6019">
        <w:t>The blame-the-teacher rhetoric that is so popular in the media is ultimately a diversion from the real problems in education today: the systematic underfunding of our neediest schools, the continued (and increased) segregation of schools, and the mass inequality and growing gap between rich and poor which leaves all poor children behind.</w:t>
      </w:r>
      <w:r>
        <w:t xml:space="preserve"> </w:t>
      </w:r>
      <w:r w:rsidRPr="005D6019">
        <w:t>Turning the Tide</w:t>
      </w:r>
      <w:r>
        <w:t xml:space="preserve"> </w:t>
      </w:r>
      <w:r w:rsidRPr="005D6019">
        <w:t xml:space="preserve">Despite the dismal national scene for teachers, there are glimmers of hope. The recent ousting of Cathie Black in New York City is cause for celebration — no matter how little impact it will have on actual educational policies. As Chancellor of New York City’s Schools, Black quickly became the ultimate symbol of the gap between educators and the corporate elite policy makers who in Black’s case had never spent a day in a public school and yet was deemed qualified to run the system. She was the insult added to years of injuries. Through her complete disdain for parents, students and teachers — from mocking parents at a Panel for Educational Policy to advocating birth control to reduce overcrowding, she became the Marie Antoinette of public education. Her stunning demise was a </w:t>
      </w:r>
      <w:r w:rsidRPr="00550A92">
        <w:rPr>
          <w:rStyle w:val="Emphasis"/>
        </w:rPr>
        <w:t>black eye for the corporate education deformers and a sign that there is a limit to the public’s tolerance for the corporate education agenda</w:t>
      </w:r>
      <w:r w:rsidRPr="005D6019">
        <w:t>.</w:t>
      </w:r>
      <w:r>
        <w:t xml:space="preserve"> </w:t>
      </w:r>
      <w:r w:rsidRPr="005D6019">
        <w:t xml:space="preserve">But, it is Wisconsin above all that showed the way forward, making it clear that this is no longer a one-sided war. The mass protests, occupation of the Capitol, and sick-outs that swept Wisconsin were a first step in turning the tide against a one-sided war in which teachers and other public sector unions were being decimated. While teachers in Wisconsin did not succeed in preventing Walker’s bill from passing, </w:t>
      </w:r>
      <w:r w:rsidRPr="00550A92">
        <w:rPr>
          <w:rStyle w:val="Emphasis"/>
        </w:rPr>
        <w:t>they fundamentally changed the terrain of public debate and public opinion in this country. Clearly, we have a massive fight on our hands</w:t>
      </w:r>
      <w:r w:rsidRPr="005D6019">
        <w:t xml:space="preserve">, but Wisconsin shows that </w:t>
      </w:r>
      <w:r w:rsidRPr="00550A92">
        <w:rPr>
          <w:rStyle w:val="Emphasis"/>
        </w:rPr>
        <w:t>resistance is possible, worthwhile, and necessary.</w:t>
      </w:r>
    </w:p>
    <w:p w:rsidR="00067F76" w:rsidRPr="00067F76" w:rsidRDefault="00067F76" w:rsidP="00067F76"/>
    <w:p w:rsidR="00A02FA3" w:rsidRPr="00A02FA3" w:rsidRDefault="00A02FA3" w:rsidP="00A02FA3"/>
    <w:p w:rsidR="00CA1173" w:rsidRDefault="00CA1173" w:rsidP="00CA1173">
      <w:pPr>
        <w:pStyle w:val="Heading1"/>
      </w:pPr>
      <w:r>
        <w:t>Natives Plan Text</w:t>
      </w:r>
    </w:p>
    <w:p w:rsidR="00CA1173" w:rsidRDefault="00CA1173" w:rsidP="00CA1173">
      <w:pPr>
        <w:pStyle w:val="Heading3"/>
      </w:pPr>
      <w:r>
        <w:t>Natives – New Plan Text</w:t>
      </w:r>
    </w:p>
    <w:p w:rsidR="00CA1173" w:rsidRDefault="00CA1173" w:rsidP="00CA1173">
      <w:pPr>
        <w:pStyle w:val="Heading4"/>
      </w:pPr>
      <w:r w:rsidRPr="000D4B87">
        <w:rPr>
          <w:u w:val="single"/>
        </w:rPr>
        <w:t>Plan</w:t>
      </w:r>
      <w:r>
        <w:t xml:space="preserve"> – The United States federal government should regulate elementary and secondary education by applying a federal active effort requirement to Title VI funds of the Every Student Succeeds Act including, but not limited to: engaging tribal natives in the educational process, eradicating racial biases in intentional discrimination, and identifying community services to support minority students. </w:t>
      </w:r>
      <w:r w:rsidRPr="003C3AD7">
        <w:t xml:space="preserve">The United States federal government should substantially increase its funding of elementary and secondary tribal schools for comprehensive and equitable resources to honor trust obligations, </w:t>
      </w:r>
      <w:r>
        <w:t xml:space="preserve">regulate federal ownership of Native American schools by converting Bureau of Indian Education funding to block grants for Native communities, and </w:t>
      </w:r>
      <w:r w:rsidRPr="003C3AD7">
        <w:t xml:space="preserve">delegating all implementation decisions to Native communities. </w:t>
      </w:r>
    </w:p>
    <w:p w:rsidR="00CA1173" w:rsidRPr="00B55AD5" w:rsidRDefault="00CA1173" w:rsidP="00CA1173"/>
    <w:p w:rsidR="00CA1173" w:rsidRPr="001E62C9" w:rsidRDefault="00CA1173" w:rsidP="00CA1173"/>
    <w:p w:rsidR="00CA1173" w:rsidRPr="00CA1173" w:rsidRDefault="00CA1173" w:rsidP="00CA1173"/>
    <w:p w:rsidR="009F4D36" w:rsidRDefault="00BC6C1E" w:rsidP="001D41E5">
      <w:pPr>
        <w:pStyle w:val="Heading1"/>
      </w:pPr>
      <w:r>
        <w:t xml:space="preserve">K Updates </w:t>
      </w:r>
    </w:p>
    <w:p w:rsidR="001D41E5" w:rsidRDefault="001D41E5" w:rsidP="001D41E5"/>
    <w:p w:rsidR="00CF51E2" w:rsidRDefault="00CF51E2" w:rsidP="00CF51E2">
      <w:pPr>
        <w:pStyle w:val="Heading2"/>
      </w:pPr>
      <w:r>
        <w:t xml:space="preserve">Afropessimism </w:t>
      </w:r>
    </w:p>
    <w:p w:rsidR="000D53DD" w:rsidRDefault="000D53DD" w:rsidP="000D53DD">
      <w:pPr>
        <w:pStyle w:val="Heading3"/>
      </w:pPr>
      <w:r>
        <w:t>AT: K of Meritocracy [Anderson]</w:t>
      </w:r>
    </w:p>
    <w:p w:rsidR="000D53DD" w:rsidRDefault="000D53DD" w:rsidP="000D53DD">
      <w:pPr>
        <w:pStyle w:val="Heading4"/>
      </w:pPr>
      <w:r>
        <w:t xml:space="preserve">Topicality is not social meritocracy – procedural fairness merely necessitates the ballot affirm the desirability of topical action – topical version and reading it on the neg proves there are ways to be self-reflexive and critical of __________ – none of their offense applies </w:t>
      </w:r>
    </w:p>
    <w:p w:rsidR="000D53DD" w:rsidRDefault="000D53DD" w:rsidP="000D53DD">
      <w:pPr>
        <w:pStyle w:val="Heading4"/>
      </w:pPr>
      <w:r>
        <w:t>Voting affirmative links to their offense – the ballot corrects none of the structural barriers they’ve identified – it’s equally violent since they merely shoe-horn the negative into justifying __________</w:t>
      </w:r>
    </w:p>
    <w:p w:rsidR="000D53DD" w:rsidRDefault="000D53DD" w:rsidP="000D53DD">
      <w:pPr>
        <w:pStyle w:val="Heading4"/>
      </w:pPr>
      <w:r>
        <w:t xml:space="preserve">Their author </w:t>
      </w:r>
      <w:r w:rsidRPr="001662CD">
        <w:rPr>
          <w:u w:val="single"/>
        </w:rPr>
        <w:t>concedes limitations</w:t>
      </w:r>
      <w:r>
        <w:t xml:space="preserve"> in the study – </w:t>
      </w:r>
      <w:r w:rsidRPr="001662CD">
        <w:rPr>
          <w:u w:val="single"/>
        </w:rPr>
        <w:t>poor data set</w:t>
      </w:r>
      <w:r>
        <w:t xml:space="preserve"> and </w:t>
      </w:r>
      <w:r w:rsidRPr="001662CD">
        <w:rPr>
          <w:u w:val="single"/>
        </w:rPr>
        <w:t>can’t be generalized</w:t>
      </w:r>
      <w:r>
        <w:t xml:space="preserve"> </w:t>
      </w:r>
    </w:p>
    <w:p w:rsidR="000D53DD" w:rsidRDefault="000D53DD" w:rsidP="000D53DD">
      <w:r w:rsidRPr="00FA33FA">
        <w:rPr>
          <w:rStyle w:val="Style13ptBold"/>
        </w:rPr>
        <w:t>Godfrey 17</w:t>
      </w:r>
      <w:r>
        <w:t xml:space="preserve"> (Erin B, New York University, “For Better or Worse? System-Justifying Beliefs in Sixth-Grade Predict Trajectories of Self-Esteem and Behavior </w:t>
      </w:r>
      <w:proofErr w:type="gramStart"/>
      <w:r>
        <w:t>Across</w:t>
      </w:r>
      <w:proofErr w:type="gramEnd"/>
      <w:r>
        <w:t xml:space="preserve"> Early Adolescence,” Child Development, xxxx 2017, Volume 00, Number 0, Pages 1–16)</w:t>
      </w:r>
    </w:p>
    <w:p w:rsidR="000D53DD" w:rsidRPr="009F4BC9" w:rsidRDefault="000D53DD" w:rsidP="000D53DD">
      <w:pPr>
        <w:rPr>
          <w:sz w:val="16"/>
        </w:rPr>
      </w:pPr>
      <w:r w:rsidRPr="00FA33FA">
        <w:rPr>
          <w:rStyle w:val="Emphasis"/>
        </w:rPr>
        <w:t>Limitations and Conclusion</w:t>
      </w:r>
      <w:r w:rsidRPr="00FA33FA">
        <w:rPr>
          <w:sz w:val="16"/>
        </w:rPr>
        <w:t xml:space="preserve"> </w:t>
      </w:r>
      <w:proofErr w:type="gramStart"/>
      <w:r w:rsidRPr="00FA33FA">
        <w:rPr>
          <w:rStyle w:val="Emphasis"/>
        </w:rPr>
        <w:t>A</w:t>
      </w:r>
      <w:proofErr w:type="gramEnd"/>
      <w:r w:rsidRPr="00FA33FA">
        <w:rPr>
          <w:rStyle w:val="Emphasis"/>
        </w:rPr>
        <w:t xml:space="preserve"> number of limitations should be acknowledged</w:t>
      </w:r>
      <w:r w:rsidRPr="00FA33FA">
        <w:rPr>
          <w:sz w:val="16"/>
        </w:rPr>
        <w:t xml:space="preserve">. First, </w:t>
      </w:r>
      <w:r w:rsidRPr="00FA33FA">
        <w:rPr>
          <w:rStyle w:val="StyleUnderline"/>
        </w:rPr>
        <w:t>although our data allowed us to model associations between system justification in sixth grade</w:t>
      </w:r>
      <w:r w:rsidRPr="00FA33FA">
        <w:rPr>
          <w:sz w:val="16"/>
        </w:rPr>
        <w:t xml:space="preserve"> and trajectories of important developmental outcomes, </w:t>
      </w:r>
      <w:r w:rsidRPr="00FA33FA">
        <w:rPr>
          <w:rStyle w:val="StyleUnderline"/>
        </w:rPr>
        <w:t xml:space="preserve">system justification was </w:t>
      </w:r>
      <w:r w:rsidRPr="00FA33FA">
        <w:rPr>
          <w:rStyle w:val="Emphasis"/>
        </w:rPr>
        <w:t>not available in later waves</w:t>
      </w:r>
      <w:r w:rsidRPr="00FA33FA">
        <w:rPr>
          <w:sz w:val="16"/>
        </w:rPr>
        <w:t xml:space="preserve">. Thus, while we can say that system-justifying beliefs early in adolescence predict trajectories over this time period, future research must examine how system justification itself changes over the course of early adolescence. Second, </w:t>
      </w:r>
      <w:r w:rsidRPr="00FA33FA">
        <w:rPr>
          <w:rStyle w:val="Emphasis"/>
        </w:rPr>
        <w:t>our sample is small</w:t>
      </w:r>
      <w:r w:rsidRPr="00FA33FA">
        <w:rPr>
          <w:rStyle w:val="StyleUnderline"/>
        </w:rPr>
        <w:t xml:space="preserve"> and </w:t>
      </w:r>
      <w:r w:rsidRPr="00FA33FA">
        <w:rPr>
          <w:rStyle w:val="Emphasis"/>
        </w:rPr>
        <w:t>generalizability is limited</w:t>
      </w:r>
      <w:r w:rsidRPr="00FA33FA">
        <w:rPr>
          <w:sz w:val="16"/>
        </w:rPr>
        <w:t xml:space="preserve">. Future research should examine the extent to which the results found here generalize to other definitions of marginalization and different geographical areas and school settings. Third, as is true for most research in this area, </w:t>
      </w:r>
      <w:r w:rsidRPr="00FA33FA">
        <w:rPr>
          <w:rStyle w:val="Emphasis"/>
        </w:rPr>
        <w:t>this study cannot make causal claims.</w:t>
      </w:r>
      <w:r w:rsidRPr="00FA33FA">
        <w:rPr>
          <w:sz w:val="16"/>
        </w:rPr>
        <w:t xml:space="preserve"> Although the threat of selection bias is mitigated somewhat by the use of latent growth models, which help account for (stable) selection factors, additional research is needed to tease apart the direction of the associations seen here. Fourth, </w:t>
      </w:r>
      <w:r w:rsidRPr="00FA33FA">
        <w:rPr>
          <w:rStyle w:val="StyleUnderline"/>
        </w:rPr>
        <w:t xml:space="preserve">we relied on </w:t>
      </w:r>
      <w:r w:rsidRPr="00FA33FA">
        <w:rPr>
          <w:rStyle w:val="Emphasis"/>
        </w:rPr>
        <w:t>adolescents’ self-reports</w:t>
      </w:r>
      <w:r w:rsidRPr="00FA33FA">
        <w:rPr>
          <w:rStyle w:val="StyleUnderline"/>
        </w:rPr>
        <w:t xml:space="preserve"> of study variables</w:t>
      </w:r>
      <w:r w:rsidRPr="00FA33FA">
        <w:rPr>
          <w:sz w:val="16"/>
        </w:rPr>
        <w:t xml:space="preserve">. Although youth are the best—and potentially only—reporters of their system-justifying beliefs, parent or teacher reports of developmental outcomes would have strengthened the study and allayed the threat of monoreporter bias. Finally, </w:t>
      </w:r>
      <w:r w:rsidRPr="00FA33FA">
        <w:rPr>
          <w:rStyle w:val="StyleUnderline"/>
        </w:rPr>
        <w:t>due to lack of availability of measures we were unable to test the mechanisms</w:t>
      </w:r>
      <w:r w:rsidRPr="00FA33FA">
        <w:rPr>
          <w:sz w:val="16"/>
        </w:rPr>
        <w:t xml:space="preserve"> (psychological conflict, internalization of societal stereotypes) </w:t>
      </w:r>
      <w:r w:rsidRPr="00FA33FA">
        <w:rPr>
          <w:rStyle w:val="StyleUnderline"/>
        </w:rPr>
        <w:t>hypothesized to underlie associations between system justification and the outcomes studied here</w:t>
      </w:r>
      <w:r w:rsidRPr="00FA33FA">
        <w:rPr>
          <w:sz w:val="16"/>
        </w:rPr>
        <w:t xml:space="preserve">. </w:t>
      </w:r>
    </w:p>
    <w:p w:rsidR="000D53DD" w:rsidRDefault="000D53DD" w:rsidP="000D53DD">
      <w:pPr>
        <w:pStyle w:val="Heading4"/>
      </w:pPr>
      <w:r>
        <w:t xml:space="preserve">Hope and belief in meritocracy </w:t>
      </w:r>
      <w:r w:rsidRPr="009F4BC9">
        <w:rPr>
          <w:u w:val="single"/>
        </w:rPr>
        <w:t>enhances perceived control</w:t>
      </w:r>
      <w:r>
        <w:t xml:space="preserve"> and </w:t>
      </w:r>
      <w:r w:rsidRPr="009F4BC9">
        <w:rPr>
          <w:u w:val="single"/>
        </w:rPr>
        <w:t>counters psychological violence</w:t>
      </w:r>
      <w:r>
        <w:t xml:space="preserve"> – extensive research proves  </w:t>
      </w:r>
    </w:p>
    <w:p w:rsidR="000D53DD" w:rsidRPr="007433F6" w:rsidRDefault="000D53DD" w:rsidP="000D53DD">
      <w:pPr>
        <w:rPr>
          <w:rStyle w:val="Style13ptBold"/>
        </w:rPr>
      </w:pPr>
      <w:r w:rsidRPr="007433F6">
        <w:rPr>
          <w:rStyle w:val="Style13ptBold"/>
        </w:rPr>
        <w:t xml:space="preserve">McCoy, PhD in Social Psychology, 13 </w:t>
      </w:r>
    </w:p>
    <w:p w:rsidR="000D53DD" w:rsidRDefault="000D53DD" w:rsidP="000D53DD">
      <w:r>
        <w:t>(Shannon K, Ph.D. University of California, Santa Barbara, 2003, Associate Professor, “Is the belief in meritocracy palliative for members of low status groups? Evidence for a benefit for self-esteem and physical health via perceived control,” European Journal of Social Psychology, Eur. J. Soc. Psychol. 43, 307–318)//cmr</w:t>
      </w:r>
    </w:p>
    <w:p w:rsidR="000D53DD" w:rsidRPr="007433F6" w:rsidRDefault="000D53DD" w:rsidP="000D53DD">
      <w:pPr>
        <w:rPr>
          <w:sz w:val="16"/>
        </w:rPr>
      </w:pPr>
      <w:r w:rsidRPr="00763F6D">
        <w:rPr>
          <w:rStyle w:val="StyleUnderline"/>
        </w:rPr>
        <w:t>Although there are</w:t>
      </w:r>
      <w:r w:rsidRPr="007433F6">
        <w:rPr>
          <w:sz w:val="16"/>
        </w:rPr>
        <w:t xml:space="preserve"> many </w:t>
      </w:r>
      <w:r w:rsidRPr="00763F6D">
        <w:rPr>
          <w:rStyle w:val="StyleUnderline"/>
        </w:rPr>
        <w:t>costs associated with endorsing the</w:t>
      </w:r>
      <w:r>
        <w:rPr>
          <w:rStyle w:val="StyleUnderline"/>
        </w:rPr>
        <w:t xml:space="preserve"> </w:t>
      </w:r>
      <w:r w:rsidRPr="00763F6D">
        <w:rPr>
          <w:rStyle w:val="StyleUnderline"/>
        </w:rPr>
        <w:t>belief in meritocracy for members of low status groups, there is</w:t>
      </w:r>
      <w:r>
        <w:rPr>
          <w:rStyle w:val="StyleUnderline"/>
        </w:rPr>
        <w:t xml:space="preserve"> </w:t>
      </w:r>
      <w:r w:rsidRPr="00763F6D">
        <w:rPr>
          <w:rStyle w:val="StyleUnderline"/>
        </w:rPr>
        <w:t>one benefit that might be available to individuals both high and</w:t>
      </w:r>
      <w:r>
        <w:rPr>
          <w:rStyle w:val="StyleUnderline"/>
        </w:rPr>
        <w:t xml:space="preserve"> </w:t>
      </w:r>
      <w:r w:rsidRPr="00763F6D">
        <w:rPr>
          <w:rStyle w:val="StyleUnderline"/>
        </w:rPr>
        <w:t>low in status: perceived control</w:t>
      </w:r>
      <w:r w:rsidRPr="007433F6">
        <w:rPr>
          <w:sz w:val="16"/>
        </w:rPr>
        <w:t xml:space="preserve">. </w:t>
      </w:r>
      <w:r w:rsidRPr="00763F6D">
        <w:rPr>
          <w:rStyle w:val="StyleUnderline"/>
        </w:rPr>
        <w:t xml:space="preserve">The </w:t>
      </w:r>
      <w:r w:rsidRPr="00763F6D">
        <w:rPr>
          <w:rStyle w:val="Emphasis"/>
        </w:rPr>
        <w:t>perception that one’s future</w:t>
      </w:r>
      <w:r>
        <w:rPr>
          <w:rStyle w:val="Emphasis"/>
        </w:rPr>
        <w:t xml:space="preserve"> </w:t>
      </w:r>
      <w:r w:rsidRPr="00763F6D">
        <w:rPr>
          <w:rStyle w:val="Emphasis"/>
        </w:rPr>
        <w:t>outcomes are controllable</w:t>
      </w:r>
      <w:r w:rsidRPr="00763F6D">
        <w:rPr>
          <w:rStyle w:val="StyleUnderline"/>
        </w:rPr>
        <w:t xml:space="preserve"> may </w:t>
      </w:r>
      <w:r w:rsidRPr="00763F6D">
        <w:rPr>
          <w:rStyle w:val="Emphasis"/>
        </w:rPr>
        <w:t>mitigate</w:t>
      </w:r>
      <w:r w:rsidRPr="007433F6">
        <w:rPr>
          <w:sz w:val="16"/>
        </w:rPr>
        <w:t xml:space="preserve"> some of the </w:t>
      </w:r>
      <w:r w:rsidRPr="00763F6D">
        <w:rPr>
          <w:rStyle w:val="Emphasis"/>
        </w:rPr>
        <w:t>negative</w:t>
      </w:r>
      <w:r>
        <w:rPr>
          <w:rStyle w:val="Emphasis"/>
        </w:rPr>
        <w:t xml:space="preserve"> </w:t>
      </w:r>
      <w:r w:rsidRPr="00763F6D">
        <w:rPr>
          <w:rStyle w:val="Emphasis"/>
        </w:rPr>
        <w:t>consequences</w:t>
      </w:r>
      <w:r w:rsidRPr="007433F6">
        <w:rPr>
          <w:sz w:val="16"/>
        </w:rPr>
        <w:t xml:space="preserve"> </w:t>
      </w:r>
      <w:r w:rsidRPr="00763F6D">
        <w:rPr>
          <w:rStyle w:val="StyleUnderline"/>
        </w:rPr>
        <w:t>of the internalization of inequality for members</w:t>
      </w:r>
      <w:r>
        <w:rPr>
          <w:rStyle w:val="StyleUnderline"/>
        </w:rPr>
        <w:t xml:space="preserve"> </w:t>
      </w:r>
      <w:r w:rsidRPr="00763F6D">
        <w:rPr>
          <w:rStyle w:val="StyleUnderline"/>
        </w:rPr>
        <w:t>of disadvantaged groups</w:t>
      </w:r>
      <w:r w:rsidRPr="007433F6">
        <w:rPr>
          <w:sz w:val="16"/>
        </w:rPr>
        <w:t xml:space="preserve">. </w:t>
      </w:r>
      <w:r w:rsidRPr="00763F6D">
        <w:rPr>
          <w:rStyle w:val="StyleUnderline"/>
        </w:rPr>
        <w:t>Meritocracy beliefs encourage the perception</w:t>
      </w:r>
      <w:r>
        <w:rPr>
          <w:rStyle w:val="StyleUnderline"/>
        </w:rPr>
        <w:t xml:space="preserve"> </w:t>
      </w:r>
      <w:r w:rsidRPr="00763F6D">
        <w:rPr>
          <w:rStyle w:val="StyleUnderline"/>
        </w:rPr>
        <w:t>that outcomes in life are fair and deserved</w:t>
      </w:r>
      <w:r w:rsidRPr="007433F6">
        <w:rPr>
          <w:sz w:val="16"/>
        </w:rPr>
        <w:t xml:space="preserve">. </w:t>
      </w:r>
      <w:r w:rsidRPr="00763F6D">
        <w:rPr>
          <w:rStyle w:val="Emphasis"/>
        </w:rPr>
        <w:t>People benefit</w:t>
      </w:r>
      <w:r>
        <w:rPr>
          <w:rStyle w:val="Emphasis"/>
        </w:rPr>
        <w:t xml:space="preserve"> </w:t>
      </w:r>
      <w:r w:rsidRPr="00763F6D">
        <w:rPr>
          <w:rStyle w:val="Emphasis"/>
        </w:rPr>
        <w:t>psychologically</w:t>
      </w:r>
      <w:r w:rsidRPr="00763F6D">
        <w:rPr>
          <w:rStyle w:val="StyleUnderline"/>
        </w:rPr>
        <w:t xml:space="preserve"> from perceiving the distribution of outcomes as</w:t>
      </w:r>
      <w:r>
        <w:rPr>
          <w:rStyle w:val="StyleUnderline"/>
        </w:rPr>
        <w:t xml:space="preserve"> </w:t>
      </w:r>
      <w:r w:rsidRPr="00763F6D">
        <w:rPr>
          <w:rStyle w:val="StyleUnderline"/>
        </w:rPr>
        <w:t>just and fair—even if the distribution is disadvantageous to the</w:t>
      </w:r>
      <w:r>
        <w:rPr>
          <w:rStyle w:val="StyleUnderline"/>
        </w:rPr>
        <w:t xml:space="preserve"> </w:t>
      </w:r>
      <w:r w:rsidRPr="00763F6D">
        <w:rPr>
          <w:rStyle w:val="StyleUnderline"/>
        </w:rPr>
        <w:t>self</w:t>
      </w:r>
      <w:r w:rsidRPr="007433F6">
        <w:rPr>
          <w:sz w:val="16"/>
        </w:rPr>
        <w:t xml:space="preserve"> (e.g., Haines &amp; Jost, 2000; Lind &amp; Tyler, 1988). In fact, </w:t>
      </w:r>
      <w:r w:rsidRPr="00763F6D">
        <w:rPr>
          <w:rStyle w:val="StyleUnderline"/>
        </w:rPr>
        <w:t>perceptions</w:t>
      </w:r>
      <w:r>
        <w:rPr>
          <w:rStyle w:val="StyleUnderline"/>
        </w:rPr>
        <w:t xml:space="preserve"> </w:t>
      </w:r>
      <w:r w:rsidRPr="00763F6D">
        <w:rPr>
          <w:rStyle w:val="StyleUnderline"/>
        </w:rPr>
        <w:t>of societal fairness encourage members of low status</w:t>
      </w:r>
      <w:r>
        <w:rPr>
          <w:rStyle w:val="StyleUnderline"/>
        </w:rPr>
        <w:t xml:space="preserve"> </w:t>
      </w:r>
      <w:r w:rsidRPr="00763F6D">
        <w:rPr>
          <w:rStyle w:val="StyleUnderline"/>
        </w:rPr>
        <w:t>groups to work harder, persist longer, and invest in long term</w:t>
      </w:r>
      <w:r>
        <w:rPr>
          <w:rStyle w:val="StyleUnderline"/>
        </w:rPr>
        <w:t xml:space="preserve"> </w:t>
      </w:r>
      <w:r w:rsidRPr="00763F6D">
        <w:rPr>
          <w:rStyle w:val="StyleUnderline"/>
        </w:rPr>
        <w:t>goals</w:t>
      </w:r>
      <w:r w:rsidRPr="007433F6">
        <w:rPr>
          <w:sz w:val="16"/>
        </w:rPr>
        <w:t xml:space="preserve"> (Laurin, Fitzsimons, &amp; Kay, 2011). In nations with high gender inequality, perceiving men as more deserving of high status is associated with higher life satisfaction for both men and women (Napier, Thorisdottir, &amp; Jost, 2010).</w:t>
      </w:r>
    </w:p>
    <w:p w:rsidR="000D53DD" w:rsidRPr="007433F6" w:rsidRDefault="000D53DD" w:rsidP="000D53DD">
      <w:pPr>
        <w:rPr>
          <w:sz w:val="16"/>
        </w:rPr>
      </w:pPr>
      <w:r w:rsidRPr="007433F6">
        <w:rPr>
          <w:sz w:val="16"/>
        </w:rPr>
        <w:t xml:space="preserve">Further, </w:t>
      </w:r>
      <w:r w:rsidRPr="00763F6D">
        <w:rPr>
          <w:rStyle w:val="StyleUnderline"/>
        </w:rPr>
        <w:t>taking personal responsibility</w:t>
      </w:r>
      <w:r w:rsidRPr="007433F6">
        <w:rPr>
          <w:sz w:val="16"/>
        </w:rPr>
        <w:t xml:space="preserve"> for negative outcomes in one’s life </w:t>
      </w:r>
      <w:r w:rsidRPr="00763F6D">
        <w:rPr>
          <w:rStyle w:val="StyleUnderline"/>
        </w:rPr>
        <w:t>has been shown to be positively associated with psychological</w:t>
      </w:r>
      <w:r>
        <w:rPr>
          <w:rStyle w:val="StyleUnderline"/>
        </w:rPr>
        <w:t xml:space="preserve"> </w:t>
      </w:r>
      <w:r w:rsidRPr="00763F6D">
        <w:rPr>
          <w:rStyle w:val="StyleUnderline"/>
        </w:rPr>
        <w:t>well-being because it preserves control over future outcomes</w:t>
      </w:r>
      <w:r>
        <w:rPr>
          <w:rStyle w:val="StyleUnderline"/>
        </w:rPr>
        <w:t xml:space="preserve"> </w:t>
      </w:r>
      <w:r w:rsidRPr="007433F6">
        <w:rPr>
          <w:sz w:val="16"/>
        </w:rPr>
        <w:t xml:space="preserve">(Janoff-Bulman &amp; Lang-Gunn, 1988; Tennen &amp; Affleck, 1990). For example, the more individuals low in economic success locate the responsibility for economic outcomes internally, the more satisfied they report being (e.g., Kleugel &amp; Smith, 1986; For these reasons, </w:t>
      </w:r>
      <w:r w:rsidRPr="00763F6D">
        <w:rPr>
          <w:rStyle w:val="StyleUnderline"/>
        </w:rPr>
        <w:t>meritocracy beliefs may provide an indirect</w:t>
      </w:r>
      <w:r>
        <w:rPr>
          <w:rStyle w:val="StyleUnderline"/>
        </w:rPr>
        <w:t xml:space="preserve"> </w:t>
      </w:r>
      <w:r w:rsidRPr="00763F6D">
        <w:rPr>
          <w:rStyle w:val="StyleUnderline"/>
        </w:rPr>
        <w:t>benefit to self-esteem by encouraging the perception that future</w:t>
      </w:r>
      <w:r>
        <w:rPr>
          <w:rStyle w:val="StyleUnderline"/>
        </w:rPr>
        <w:t xml:space="preserve"> </w:t>
      </w:r>
      <w:r w:rsidRPr="00763F6D">
        <w:rPr>
          <w:rStyle w:val="StyleUnderline"/>
        </w:rPr>
        <w:t>outcomes remain under personal control</w:t>
      </w:r>
      <w:r w:rsidRPr="007433F6">
        <w:rPr>
          <w:sz w:val="16"/>
        </w:rPr>
        <w:t xml:space="preserve">. Thus, despite many costs for members of disadvantaged groups, </w:t>
      </w:r>
      <w:r w:rsidRPr="00763F6D">
        <w:rPr>
          <w:rStyle w:val="Emphasis"/>
        </w:rPr>
        <w:t>there may be</w:t>
      </w:r>
      <w:r>
        <w:rPr>
          <w:rStyle w:val="Emphasis"/>
        </w:rPr>
        <w:t xml:space="preserve"> </w:t>
      </w:r>
      <w:r w:rsidRPr="00763F6D">
        <w:rPr>
          <w:rStyle w:val="Emphasis"/>
        </w:rPr>
        <w:t>a benefit</w:t>
      </w:r>
      <w:r w:rsidRPr="007433F6">
        <w:rPr>
          <w:sz w:val="16"/>
        </w:rPr>
        <w:t xml:space="preserve"> for self-esteem </w:t>
      </w:r>
      <w:r w:rsidRPr="00763F6D">
        <w:rPr>
          <w:rStyle w:val="Emphasis"/>
        </w:rPr>
        <w:t>from endorsing the belief in meritocracy</w:t>
      </w:r>
      <w:r w:rsidRPr="007433F6">
        <w:rPr>
          <w:sz w:val="16"/>
        </w:rPr>
        <w:t xml:space="preserve">. </w:t>
      </w:r>
      <w:r w:rsidRPr="00763F6D">
        <w:rPr>
          <w:rStyle w:val="StyleUnderline"/>
        </w:rPr>
        <w:t>This hypothesis is consistent with a number of theoretical</w:t>
      </w:r>
      <w:r>
        <w:rPr>
          <w:rStyle w:val="StyleUnderline"/>
        </w:rPr>
        <w:t xml:space="preserve"> </w:t>
      </w:r>
      <w:r w:rsidRPr="00763F6D">
        <w:rPr>
          <w:rStyle w:val="StyleUnderline"/>
        </w:rPr>
        <w:t xml:space="preserve">perspectives that propose that </w:t>
      </w:r>
      <w:r w:rsidRPr="007433F6">
        <w:rPr>
          <w:sz w:val="16"/>
        </w:rPr>
        <w:t xml:space="preserve">cultural worldviews, such as </w:t>
      </w:r>
      <w:r w:rsidRPr="00763F6D">
        <w:rPr>
          <w:rStyle w:val="StyleUnderline"/>
        </w:rPr>
        <w:t>meritocracy beliefs, functio</w:t>
      </w:r>
      <w:r w:rsidRPr="007433F6">
        <w:rPr>
          <w:sz w:val="16"/>
        </w:rPr>
        <w:t xml:space="preserve">n in part </w:t>
      </w:r>
      <w:r w:rsidRPr="00763F6D">
        <w:rPr>
          <w:rStyle w:val="StyleUnderline"/>
        </w:rPr>
        <w:t>to reduce threat associated</w:t>
      </w:r>
      <w:r>
        <w:rPr>
          <w:rStyle w:val="StyleUnderline"/>
        </w:rPr>
        <w:t xml:space="preserve"> </w:t>
      </w:r>
      <w:r w:rsidRPr="00763F6D">
        <w:rPr>
          <w:rStyle w:val="StyleUnderline"/>
        </w:rPr>
        <w:t>with uncertainty by increasing perceptions of control</w:t>
      </w:r>
      <w:r w:rsidRPr="007433F6">
        <w:rPr>
          <w:sz w:val="16"/>
        </w:rPr>
        <w:t xml:space="preserve"> (e.g., Greenberg, Pyszczynski, &amp; Solomon, 1986; Jost et al., 2004; Van den Bos &amp; Lind, 2002). </w:t>
      </w:r>
      <w:r w:rsidRPr="00763F6D">
        <w:rPr>
          <w:rStyle w:val="StyleUnderline"/>
        </w:rPr>
        <w:t>Meritocracy beliefs</w:t>
      </w:r>
      <w:r w:rsidRPr="007433F6">
        <w:rPr>
          <w:sz w:val="16"/>
        </w:rPr>
        <w:t xml:space="preserve"> may </w:t>
      </w:r>
      <w:r w:rsidRPr="00763F6D">
        <w:rPr>
          <w:rStyle w:val="StyleUnderline"/>
        </w:rPr>
        <w:t>manage</w:t>
      </w:r>
      <w:r>
        <w:rPr>
          <w:rStyle w:val="StyleUnderline"/>
        </w:rPr>
        <w:t xml:space="preserve"> </w:t>
      </w:r>
      <w:r w:rsidRPr="00763F6D">
        <w:rPr>
          <w:rStyle w:val="StyleUnderline"/>
        </w:rPr>
        <w:t>uncertainty by providing clear guidelines for the allocation of</w:t>
      </w:r>
      <w:r>
        <w:rPr>
          <w:rStyle w:val="StyleUnderline"/>
        </w:rPr>
        <w:t xml:space="preserve"> </w:t>
      </w:r>
      <w:r w:rsidRPr="00763F6D">
        <w:rPr>
          <w:rStyle w:val="StyleUnderline"/>
        </w:rPr>
        <w:t>the rewards and burdens of life</w:t>
      </w:r>
      <w:r w:rsidRPr="007433F6">
        <w:rPr>
          <w:sz w:val="16"/>
        </w:rPr>
        <w:t xml:space="preserve">. </w:t>
      </w:r>
      <w:r w:rsidRPr="00763F6D">
        <w:rPr>
          <w:rStyle w:val="StyleUnderline"/>
        </w:rPr>
        <w:t>Such guidelines, and the sense</w:t>
      </w:r>
      <w:r>
        <w:rPr>
          <w:rStyle w:val="StyleUnderline"/>
        </w:rPr>
        <w:t xml:space="preserve"> </w:t>
      </w:r>
      <w:r w:rsidRPr="00763F6D">
        <w:rPr>
          <w:rStyle w:val="StyleUnderline"/>
        </w:rPr>
        <w:t>of predictability and control they provide</w:t>
      </w:r>
      <w:r w:rsidRPr="007433F6">
        <w:rPr>
          <w:sz w:val="16"/>
        </w:rPr>
        <w:t xml:space="preserve">, have been argued to </w:t>
      </w:r>
      <w:r w:rsidRPr="00763F6D">
        <w:rPr>
          <w:rStyle w:val="StyleUnderline"/>
        </w:rPr>
        <w:t>form the bedrock from which self-esteem is derived</w:t>
      </w:r>
      <w:r w:rsidRPr="007433F6">
        <w:rPr>
          <w:sz w:val="16"/>
        </w:rPr>
        <w:t xml:space="preserve"> (e.g., Greenberg et al., 1986). Further, the compensatory control model (i.e., Kay, Whitson, Gaucher, &amp; Galinsky, 2009) suggests that viewing the social hierarchy as stable and legitimate can serve to buffer anxiety and uncertainty associated with a loss of personal control. Consistent with these perspectives, </w:t>
      </w:r>
      <w:r w:rsidRPr="007433F6">
        <w:rPr>
          <w:rStyle w:val="StyleUnderline"/>
        </w:rPr>
        <w:t xml:space="preserve">the </w:t>
      </w:r>
      <w:r w:rsidRPr="007433F6">
        <w:rPr>
          <w:rStyle w:val="Emphasis"/>
        </w:rPr>
        <w:t>belief</w:t>
      </w:r>
      <w:r w:rsidRPr="007433F6">
        <w:rPr>
          <w:rStyle w:val="StyleUnderline"/>
        </w:rPr>
        <w:t xml:space="preserve"> in personal control has generally been shown to be</w:t>
      </w:r>
      <w:r>
        <w:rPr>
          <w:rStyle w:val="StyleUnderline"/>
        </w:rPr>
        <w:t xml:space="preserve"> </w:t>
      </w:r>
      <w:r w:rsidRPr="007433F6">
        <w:rPr>
          <w:rStyle w:val="StyleUnderline"/>
        </w:rPr>
        <w:t>an important predictor of positive psychological well-being</w:t>
      </w:r>
      <w:r>
        <w:rPr>
          <w:rStyle w:val="StyleUnderline"/>
        </w:rPr>
        <w:t xml:space="preserve"> </w:t>
      </w:r>
      <w:r w:rsidRPr="007433F6">
        <w:rPr>
          <w:sz w:val="16"/>
        </w:rPr>
        <w:t xml:space="preserve">(e.g., Langer, 1975; Taylor &amp; Brown, 1988). </w:t>
      </w:r>
      <w:r w:rsidRPr="007433F6">
        <w:rPr>
          <w:rStyle w:val="Emphasis"/>
        </w:rPr>
        <w:t>Even the</w:t>
      </w:r>
      <w:r>
        <w:rPr>
          <w:rStyle w:val="Emphasis"/>
        </w:rPr>
        <w:t xml:space="preserve"> </w:t>
      </w:r>
      <w:r w:rsidRPr="007433F6">
        <w:rPr>
          <w:rStyle w:val="Emphasis"/>
        </w:rPr>
        <w:t>semblance</w:t>
      </w:r>
      <w:r w:rsidRPr="007433F6">
        <w:rPr>
          <w:sz w:val="16"/>
        </w:rPr>
        <w:t xml:space="preserve"> </w:t>
      </w:r>
      <w:r w:rsidRPr="007433F6">
        <w:rPr>
          <w:rStyle w:val="StyleUnderline"/>
        </w:rPr>
        <w:t>of personal control</w:t>
      </w:r>
      <w:r w:rsidRPr="007433F6">
        <w:rPr>
          <w:sz w:val="16"/>
        </w:rPr>
        <w:t xml:space="preserve"> (e.g., being allowed to share one’s opinion with a decision maker) </w:t>
      </w:r>
      <w:r w:rsidRPr="007433F6">
        <w:rPr>
          <w:rStyle w:val="StyleUnderline"/>
        </w:rPr>
        <w:t>ameliorates the negative</w:t>
      </w:r>
      <w:r>
        <w:rPr>
          <w:rStyle w:val="StyleUnderline"/>
        </w:rPr>
        <w:t xml:space="preserve"> </w:t>
      </w:r>
      <w:r w:rsidRPr="007433F6">
        <w:rPr>
          <w:rStyle w:val="StyleUnderline"/>
        </w:rPr>
        <w:t>consequences of uncertainty salience</w:t>
      </w:r>
      <w:r w:rsidRPr="007433F6">
        <w:rPr>
          <w:sz w:val="16"/>
        </w:rPr>
        <w:t xml:space="preserve"> (Van den Bos, 2001).</w:t>
      </w:r>
    </w:p>
    <w:p w:rsidR="000D53DD" w:rsidRPr="007433F6" w:rsidRDefault="000D53DD" w:rsidP="000D53DD">
      <w:pPr>
        <w:rPr>
          <w:sz w:val="16"/>
        </w:rPr>
      </w:pPr>
      <w:r w:rsidRPr="007433F6">
        <w:rPr>
          <w:sz w:val="16"/>
        </w:rPr>
        <w:t xml:space="preserve">From these perspectives, </w:t>
      </w:r>
      <w:r w:rsidRPr="007433F6">
        <w:rPr>
          <w:rStyle w:val="StyleUnderline"/>
        </w:rPr>
        <w:t>meritocracy beliefs</w:t>
      </w:r>
      <w:r w:rsidRPr="007433F6">
        <w:rPr>
          <w:sz w:val="16"/>
        </w:rPr>
        <w:t xml:space="preserve"> may </w:t>
      </w:r>
      <w:r w:rsidRPr="007433F6">
        <w:rPr>
          <w:rStyle w:val="Emphasis"/>
        </w:rPr>
        <w:t>assuage</w:t>
      </w:r>
      <w:r w:rsidRPr="007433F6">
        <w:rPr>
          <w:sz w:val="16"/>
        </w:rPr>
        <w:t xml:space="preserve"> </w:t>
      </w:r>
      <w:r w:rsidRPr="007433F6">
        <w:rPr>
          <w:rStyle w:val="StyleUnderline"/>
        </w:rPr>
        <w:t>the</w:t>
      </w:r>
      <w:r>
        <w:rPr>
          <w:rStyle w:val="StyleUnderline"/>
        </w:rPr>
        <w:t xml:space="preserve"> </w:t>
      </w:r>
      <w:r w:rsidRPr="007433F6">
        <w:rPr>
          <w:rStyle w:val="StyleUnderline"/>
        </w:rPr>
        <w:t>threat of uncertainty by fostering perceptions of fairness,</w:t>
      </w:r>
      <w:r>
        <w:rPr>
          <w:rStyle w:val="StyleUnderline"/>
        </w:rPr>
        <w:t xml:space="preserve"> </w:t>
      </w:r>
      <w:r w:rsidRPr="007433F6">
        <w:rPr>
          <w:rStyle w:val="StyleUnderline"/>
        </w:rPr>
        <w:t>predictability, and internal control for both high and low status</w:t>
      </w:r>
      <w:r>
        <w:rPr>
          <w:rStyle w:val="StyleUnderline"/>
        </w:rPr>
        <w:t xml:space="preserve"> </w:t>
      </w:r>
      <w:r w:rsidRPr="007433F6">
        <w:rPr>
          <w:rStyle w:val="StyleUnderline"/>
        </w:rPr>
        <w:t>groups</w:t>
      </w:r>
      <w:r w:rsidRPr="007433F6">
        <w:rPr>
          <w:sz w:val="16"/>
        </w:rPr>
        <w:t>. While there are many benefits of endorsing meritocracy beliefs for members of high status groups (e.g., hubristic pride in being high status), we propose that meritocracy beliefs benefit the personal self-esteem of both high and low status groups through the positive association with perceived control.</w:t>
      </w:r>
    </w:p>
    <w:p w:rsidR="000D53DD" w:rsidRDefault="000D53DD" w:rsidP="000D53DD"/>
    <w:p w:rsidR="00CF23CE" w:rsidRPr="00D02226" w:rsidRDefault="00CF23CE" w:rsidP="00CF23CE">
      <w:pPr>
        <w:pStyle w:val="Heading3"/>
        <w:rPr>
          <w:rFonts w:asciiTheme="minorHAnsi" w:hAnsiTheme="minorHAnsi" w:cs="Calibri"/>
        </w:rPr>
      </w:pPr>
      <w:r w:rsidRPr="00D02226">
        <w:rPr>
          <w:rFonts w:asciiTheme="minorHAnsi" w:hAnsiTheme="minorHAnsi" w:cs="Calibri"/>
        </w:rPr>
        <w:t>Fairness in classroom good</w:t>
      </w:r>
    </w:p>
    <w:p w:rsidR="00CF23CE" w:rsidRPr="00D02226" w:rsidRDefault="00CF23CE" w:rsidP="00CF23CE">
      <w:pPr>
        <w:rPr>
          <w:rFonts w:asciiTheme="minorHAnsi" w:hAnsiTheme="minorHAnsi" w:cs="Calibri"/>
        </w:rPr>
      </w:pPr>
    </w:p>
    <w:p w:rsidR="00CF23CE" w:rsidRPr="00D02226" w:rsidRDefault="00CF23CE" w:rsidP="00CF23CE">
      <w:pPr>
        <w:pStyle w:val="Heading4"/>
        <w:rPr>
          <w:rFonts w:asciiTheme="minorHAnsi" w:hAnsiTheme="minorHAnsi" w:cs="Calibri"/>
        </w:rPr>
      </w:pPr>
      <w:r w:rsidRPr="00D02226">
        <w:rPr>
          <w:rFonts w:asciiTheme="minorHAnsi" w:hAnsiTheme="minorHAnsi" w:cs="Calibri"/>
        </w:rPr>
        <w:t>Perceptions of justice and equality in the instructional setting increases motivation, lowers chances of violence, and student involvement – studies prove</w:t>
      </w:r>
    </w:p>
    <w:p w:rsidR="00CF23CE" w:rsidRPr="00D02226" w:rsidRDefault="00CF23CE" w:rsidP="00CF23CE">
      <w:pPr>
        <w:rPr>
          <w:rStyle w:val="Style13ptBold"/>
          <w:rFonts w:asciiTheme="minorHAnsi" w:hAnsiTheme="minorHAnsi" w:cs="Calibri"/>
        </w:rPr>
      </w:pPr>
      <w:r w:rsidRPr="00D02226">
        <w:rPr>
          <w:rStyle w:val="Style13ptBold"/>
          <w:rFonts w:asciiTheme="minorHAnsi" w:hAnsiTheme="minorHAnsi" w:cs="Calibri"/>
        </w:rPr>
        <w:t>Chory-Assad ’09</w:t>
      </w:r>
    </w:p>
    <w:p w:rsidR="00CF23CE" w:rsidRPr="00D02226" w:rsidRDefault="00CF23CE" w:rsidP="00CF23CE">
      <w:pPr>
        <w:rPr>
          <w:rFonts w:asciiTheme="minorHAnsi" w:hAnsiTheme="minorHAnsi" w:cs="Calibri"/>
        </w:rPr>
      </w:pPr>
      <w:r w:rsidRPr="00D02226">
        <w:rPr>
          <w:rFonts w:asciiTheme="minorHAnsi" w:hAnsiTheme="minorHAnsi" w:cs="Calibri"/>
        </w:rPr>
        <w:t>(Rebecca M., Assistant Professor of Communication Studies, West Virginia University, Morgantown, WV, 26506, Educational Psychologist Volume 37, page 197-214//EY)</w:t>
      </w:r>
    </w:p>
    <w:p w:rsidR="00CF23CE" w:rsidRPr="00D02226" w:rsidRDefault="00CF23CE" w:rsidP="00CF23CE">
      <w:pPr>
        <w:rPr>
          <w:rFonts w:asciiTheme="minorHAnsi" w:hAnsiTheme="minorHAnsi" w:cs="Calibri"/>
        </w:rPr>
      </w:pPr>
    </w:p>
    <w:p w:rsidR="00CF23CE" w:rsidRPr="00D02226" w:rsidRDefault="00CF23CE" w:rsidP="00CF23CE">
      <w:pPr>
        <w:rPr>
          <w:rFonts w:asciiTheme="minorHAnsi" w:hAnsiTheme="minorHAnsi" w:cs="Calibri"/>
        </w:rPr>
      </w:pPr>
      <w:r w:rsidRPr="00D02226">
        <w:rPr>
          <w:rStyle w:val="StyleUnderline"/>
          <w:rFonts w:asciiTheme="minorHAnsi" w:hAnsiTheme="minorHAnsi" w:cs="Calibri"/>
        </w:rPr>
        <w:t xml:space="preserve">The results of the present study indicate that student </w:t>
      </w:r>
      <w:r w:rsidRPr="00D02226">
        <w:rPr>
          <w:rStyle w:val="Emphasis"/>
          <w:rFonts w:asciiTheme="minorHAnsi" w:hAnsiTheme="minorHAnsi"/>
        </w:rPr>
        <w:t>perceptions of justice in the classroom are indeed predictive of student outcomes</w:t>
      </w:r>
      <w:r w:rsidRPr="00D02226">
        <w:rPr>
          <w:rStyle w:val="StyleUnderline"/>
          <w:rFonts w:asciiTheme="minorHAnsi" w:hAnsiTheme="minorHAnsi" w:cs="Calibri"/>
        </w:rPr>
        <w:t>. The strongest relationships emerged between students' perceptions of fair procedures and student motivation, affective learning, and likelihood of aggressing toward instructors. When</w:t>
      </w:r>
      <w:r w:rsidRPr="00D02226">
        <w:rPr>
          <w:rFonts w:asciiTheme="minorHAnsi" w:hAnsiTheme="minorHAnsi" w:cs="Calibri"/>
        </w:rPr>
        <w:t xml:space="preserve"> students perceived that their </w:t>
      </w:r>
      <w:r w:rsidRPr="00D02226">
        <w:rPr>
          <w:rStyle w:val="StyleUnderline"/>
          <w:rFonts w:asciiTheme="minorHAnsi" w:hAnsiTheme="minorHAnsi" w:cs="Calibri"/>
        </w:rPr>
        <w:t>instructors engaged in fair practices and had fair policies, students reported they were more interested and enthused about the course, viewed the course content, instructor, and recommended behaviors more positively</w:t>
      </w:r>
      <w:r w:rsidRPr="00D02226">
        <w:rPr>
          <w:rFonts w:asciiTheme="minorHAnsi" w:hAnsiTheme="minorHAnsi" w:cs="Calibri"/>
        </w:rPr>
        <w:t xml:space="preserve">, and were less likely to spread rumors about the instructor, obstruct or harm the instructor's chances for success, or to distort or withhold information from the instructor. </w:t>
      </w:r>
      <w:r w:rsidRPr="00D02226">
        <w:rPr>
          <w:rStyle w:val="StyleUnderline"/>
          <w:rFonts w:asciiTheme="minorHAnsi" w:hAnsiTheme="minorHAnsi" w:cs="Calibri"/>
        </w:rPr>
        <w:t>Having attendance policies, schedules, grading scales, conduct, expectations, exams, and a course syllabus that students felt were fair appears to have led to students being more involved with course content and more excited about the class</w:t>
      </w:r>
      <w:r w:rsidRPr="00D02226">
        <w:rPr>
          <w:rFonts w:asciiTheme="minorHAnsi" w:hAnsiTheme="minorHAnsi" w:cs="Calibri"/>
        </w:rPr>
        <w:t xml:space="preserve">, as well as liking the instructor and course more. </w:t>
      </w:r>
      <w:r w:rsidRPr="00D02226">
        <w:rPr>
          <w:rStyle w:val="StyleUnderline"/>
          <w:rFonts w:asciiTheme="minorHAnsi" w:hAnsiTheme="minorHAnsi" w:cs="Calibri"/>
        </w:rPr>
        <w:t>These results support the hypotheses and are consis-tent with those found in the organizational context concerning procedural justice and job satisfaction (e</w:t>
      </w:r>
      <w:r w:rsidRPr="00D02226">
        <w:rPr>
          <w:rFonts w:asciiTheme="minorHAnsi" w:hAnsiTheme="minorHAnsi" w:cs="Calibri"/>
        </w:rPr>
        <w:t xml:space="preserve">.g., Konovsky &amp; Cropanzano, 1991). </w:t>
      </w:r>
      <w:r w:rsidRPr="00D02226">
        <w:rPr>
          <w:rStyle w:val="StyleUnderline"/>
          <w:rFonts w:asciiTheme="minorHAnsi" w:hAnsiTheme="minorHAnsi" w:cs="Calibri"/>
        </w:rPr>
        <w:t xml:space="preserve">These outcomes are important because </w:t>
      </w:r>
      <w:r w:rsidRPr="00D02226">
        <w:rPr>
          <w:rStyle w:val="Emphasis"/>
          <w:rFonts w:asciiTheme="minorHAnsi" w:hAnsiTheme="minorHAnsi"/>
        </w:rPr>
        <w:t>they may lead to increased levels of student cognitive learning in that motivated students that like the course and instructor may pay more attention to class lectures, study more for exams, and expend more effort on course assignments</w:t>
      </w:r>
      <w:r w:rsidRPr="00D02226">
        <w:rPr>
          <w:rFonts w:asciiTheme="minorHAnsi" w:hAnsiTheme="minorHAnsi" w:cs="Calibri"/>
        </w:rPr>
        <w:t xml:space="preserve">. Perhaps more important than the constructive effects that classroom justice may have on student cognitive learning, is the finding that fair procedures predicted less student aggression against instructors. </w:t>
      </w:r>
      <w:r w:rsidRPr="00D02226">
        <w:rPr>
          <w:rStyle w:val="StyleUnderline"/>
          <w:rFonts w:asciiTheme="minorHAnsi" w:hAnsiTheme="minorHAnsi" w:cs="Calibri"/>
        </w:rPr>
        <w:t xml:space="preserve">This consequence of classroom justice is especially important given the increasing concern about school violence and aggression prevention and management among school personnel, scholars, and the public. The relationship observed between justice perceptions and aggression in the classroom suggests that classroom fairness may be a critical factor in the </w:t>
      </w:r>
      <w:r w:rsidRPr="00D02226">
        <w:rPr>
          <w:rStyle w:val="Emphasis"/>
          <w:rFonts w:asciiTheme="minorHAnsi" w:hAnsiTheme="minorHAnsi"/>
        </w:rPr>
        <w:t>elicitation, prevention, and control of school violence.</w:t>
      </w:r>
      <w:r w:rsidRPr="00D02226">
        <w:rPr>
          <w:rFonts w:asciiTheme="minorHAnsi" w:hAnsiTheme="minorHAnsi" w:cs="Calibri"/>
        </w:rPr>
        <w:t xml:space="preserve"> Although the present study only investigated and demonstrated an association between classroom fairness and indirect interpersonal aggression, it is not unreasonable to consider the possibility that classroom injustice and physical student aggression may also be related. Justice-related theories allow for such a hypothesis and anecdotal evidence indicates a link between student interactional injustice (perceptions that one is treated with dignity and respect in interpersonal interactions) and school violence. </w:t>
      </w:r>
      <w:r w:rsidRPr="00D02226">
        <w:rPr>
          <w:rStyle w:val="StyleUnderline"/>
          <w:rFonts w:asciiTheme="minorHAnsi" w:hAnsiTheme="minorHAnsi" w:cs="Calibri"/>
        </w:rPr>
        <w:t>For example, Columbine High School's Eric Harris and Dylan Klebold reportedly vowed for revenge over prior humiliations before they killed 15 people and wounded 23 in a mass school shooting</w:t>
      </w:r>
      <w:r w:rsidRPr="00D02226">
        <w:rPr>
          <w:rFonts w:asciiTheme="minorHAnsi" w:hAnsiTheme="minorHAnsi" w:cs="Calibri"/>
        </w:rPr>
        <w:t xml:space="preserve"> (Cannon, 1999; Fortgang, 1999), and Conyers, Georgia's T.J. Solomon, who allegedly shot randomly at schoolmates and then threatened suicide before surrendering, was said to be upset about a recent relationship break-up (Cannon, 1999). </w:t>
      </w:r>
      <w:r w:rsidRPr="00D02226">
        <w:rPr>
          <w:rStyle w:val="StyleUnderline"/>
          <w:rFonts w:asciiTheme="minorHAnsi" w:hAnsiTheme="minorHAnsi" w:cs="Calibri"/>
        </w:rPr>
        <w:t>Experts, such as Harvard psychiatrist James Gilligan (</w:t>
      </w:r>
      <w:r w:rsidRPr="00D02226">
        <w:rPr>
          <w:rFonts w:asciiTheme="minorHAnsi" w:hAnsiTheme="minorHAnsi" w:cs="Calibri"/>
        </w:rPr>
        <w:t xml:space="preserve">cited in Shapiro, 1999), </w:t>
      </w:r>
      <w:r w:rsidRPr="00D02226">
        <w:rPr>
          <w:rStyle w:val="StyleUnderline"/>
          <w:rFonts w:asciiTheme="minorHAnsi" w:hAnsiTheme="minorHAnsi" w:cs="Calibri"/>
        </w:rPr>
        <w:t>seem to concur, as he cites being humiliated and shamed as the most powerful stimulator of youth violence.</w:t>
      </w:r>
      <w:r w:rsidRPr="00D02226">
        <w:rPr>
          <w:rFonts w:asciiTheme="minorHAnsi" w:hAnsiTheme="minorHAnsi" w:cs="Calibri"/>
        </w:rPr>
        <w:t xml:space="preserve"> Furthermore, in line with the equity restoration process posited by equity theory (Adams, 1965; Blau, 1964; Cropanzano &amp; Greenberg, 1997; Homans, 1961, 1974; Roloff, 1981; Thibaut &amp; Kelley, 1959; Walster, Walster, &amp; Berscheid, 1978), Fatum and Hoyle (1996) claim that </w:t>
      </w:r>
      <w:r w:rsidRPr="00D02226">
        <w:rPr>
          <w:rStyle w:val="StyleUnderline"/>
          <w:rFonts w:asciiTheme="minorHAnsi" w:hAnsiTheme="minorHAnsi" w:cs="Calibri"/>
        </w:rPr>
        <w:t>students do not view their aggression as violence, but as ways of gaining or maintaining social status</w:t>
      </w:r>
      <w:r w:rsidRPr="00D02226">
        <w:rPr>
          <w:rFonts w:asciiTheme="minorHAnsi" w:hAnsiTheme="minorHAnsi" w:cs="Calibri"/>
        </w:rPr>
        <w:t xml:space="preserve"> [perhaps after being treated unfairly]. </w:t>
      </w:r>
      <w:r w:rsidRPr="00D02226">
        <w:rPr>
          <w:rStyle w:val="StyleUnderline"/>
          <w:rFonts w:asciiTheme="minorHAnsi" w:hAnsiTheme="minorHAnsi" w:cs="Calibri"/>
        </w:rPr>
        <w:t>Even if classroom justice is only tangentially related to school violence, continued research on the topic is warranted given the devastating consequences of student aggression</w:t>
      </w:r>
      <w:r w:rsidRPr="00D02226">
        <w:rPr>
          <w:rFonts w:asciiTheme="minorHAnsi" w:hAnsiTheme="minorHAnsi" w:cs="Calibri"/>
        </w:rPr>
        <w:t>. Communication scholars, in particular, could contribute to the effort to decrease school violence by studying the fairness and aggression-related outcomes associated with instructional communication concepts such as compliancegaining, teacher misbehaviors, and immediacy.</w:t>
      </w:r>
    </w:p>
    <w:p w:rsidR="00CF23CE" w:rsidRPr="00D02226" w:rsidRDefault="00CF23CE" w:rsidP="00CF23CE">
      <w:pPr>
        <w:rPr>
          <w:rFonts w:asciiTheme="minorHAnsi" w:hAnsiTheme="minorHAnsi" w:cs="Calibri"/>
        </w:rPr>
      </w:pPr>
    </w:p>
    <w:p w:rsidR="00CF23CE" w:rsidRPr="00D02226" w:rsidRDefault="00CF23CE" w:rsidP="00CF23CE">
      <w:pPr>
        <w:rPr>
          <w:rFonts w:asciiTheme="minorHAnsi" w:hAnsiTheme="minorHAnsi" w:cs="Calibri"/>
        </w:rPr>
      </w:pPr>
    </w:p>
    <w:p w:rsidR="00CF23CE" w:rsidRPr="00D02226" w:rsidRDefault="00CF23CE" w:rsidP="00CF23CE">
      <w:pPr>
        <w:rPr>
          <w:rFonts w:asciiTheme="minorHAnsi" w:hAnsiTheme="minorHAnsi"/>
        </w:rPr>
      </w:pPr>
    </w:p>
    <w:p w:rsidR="00CF23CE" w:rsidRPr="00D02226" w:rsidRDefault="00CF23CE" w:rsidP="00CF23CE">
      <w:pPr>
        <w:rPr>
          <w:rFonts w:asciiTheme="minorHAnsi" w:hAnsiTheme="minorHAnsi"/>
        </w:rPr>
      </w:pPr>
    </w:p>
    <w:p w:rsidR="00CF23CE" w:rsidRPr="00D02226" w:rsidRDefault="00CF23CE" w:rsidP="00CF23CE">
      <w:pPr>
        <w:pStyle w:val="Heading4"/>
        <w:rPr>
          <w:rFonts w:asciiTheme="minorHAnsi" w:hAnsiTheme="minorHAnsi"/>
        </w:rPr>
      </w:pPr>
      <w:r w:rsidRPr="00D02226">
        <w:rPr>
          <w:rFonts w:asciiTheme="minorHAnsi" w:hAnsiTheme="minorHAnsi"/>
        </w:rPr>
        <w:t>Belief in equity promotes respect for shared humanity</w:t>
      </w:r>
    </w:p>
    <w:p w:rsidR="00CF23CE" w:rsidRPr="00D02226" w:rsidRDefault="00CF23CE" w:rsidP="00CF23CE">
      <w:pPr>
        <w:rPr>
          <w:rStyle w:val="Style13ptBold"/>
          <w:rFonts w:asciiTheme="minorHAnsi" w:hAnsiTheme="minorHAnsi"/>
        </w:rPr>
      </w:pPr>
      <w:r w:rsidRPr="00D02226">
        <w:rPr>
          <w:rStyle w:val="Style13ptBold"/>
          <w:rFonts w:asciiTheme="minorHAnsi" w:hAnsiTheme="minorHAnsi"/>
        </w:rPr>
        <w:t>Riele ’06</w:t>
      </w:r>
    </w:p>
    <w:p w:rsidR="00CF23CE" w:rsidRPr="00D02226" w:rsidRDefault="00CF23CE" w:rsidP="00CF23CE">
      <w:pPr>
        <w:rPr>
          <w:rStyle w:val="Style13ptBold"/>
          <w:rFonts w:asciiTheme="minorHAnsi" w:hAnsiTheme="minorHAnsi"/>
        </w:rPr>
      </w:pPr>
      <w:r w:rsidRPr="00D02226">
        <w:rPr>
          <w:rFonts w:asciiTheme="minorHAnsi" w:hAnsiTheme="minorHAnsi"/>
        </w:rPr>
        <w:t>(Kitty te., August 16, Faculty of Education, University of Technology Sydney, Australia, International Journal of Inclusive Education Volume 10, Issue 1, Pages 59-74//EY)</w:t>
      </w:r>
    </w:p>
    <w:p w:rsidR="00CF23CE" w:rsidRPr="00D02226" w:rsidRDefault="00CF23CE" w:rsidP="00CF23CE">
      <w:pPr>
        <w:rPr>
          <w:rFonts w:asciiTheme="minorHAnsi" w:hAnsiTheme="minorHAnsi"/>
        </w:rPr>
      </w:pPr>
      <w:r w:rsidRPr="00D02226">
        <w:rPr>
          <w:rStyle w:val="StyleUnderline"/>
          <w:rFonts w:asciiTheme="minorHAnsi" w:hAnsiTheme="minorHAnsi"/>
        </w:rPr>
        <w:t>The quality of teacher–student relationships was tested most clearly in relation to discipline issues</w:t>
      </w:r>
      <w:r w:rsidRPr="00D02226">
        <w:rPr>
          <w:rFonts w:asciiTheme="minorHAnsi" w:hAnsiTheme="minorHAnsi"/>
        </w:rPr>
        <w:t xml:space="preserve">. Senior College teachers’ comments that many teenage students had rebelled against strict and unfair discipline reflect findings from previous research in Australia and overseas (e.g. Reid, 1986; Batten &amp; Russell, 1995; Smyth et al., 2000). </w:t>
      </w:r>
      <w:r w:rsidRPr="00D02226">
        <w:rPr>
          <w:rStyle w:val="StyleUnderline"/>
          <w:rFonts w:asciiTheme="minorHAnsi" w:hAnsiTheme="minorHAnsi"/>
        </w:rPr>
        <w:t>A more sympathetic disciplinary approach was one of the major ways in which the Senior Colleges differed from mainstream schools. Students commented specifically on four aspects of discipline which assisted in reducing conflict with teachers: the absence of school uniform,</w:t>
      </w:r>
      <w:r w:rsidRPr="00D02226">
        <w:rPr>
          <w:rFonts w:asciiTheme="minorHAnsi" w:hAnsiTheme="minorHAnsi"/>
        </w:rPr>
        <w:t xml:space="preserve"> being allowed to smoke, </w:t>
      </w:r>
      <w:r w:rsidRPr="00D02226">
        <w:rPr>
          <w:rStyle w:val="StyleUnderline"/>
          <w:rFonts w:asciiTheme="minorHAnsi" w:hAnsiTheme="minorHAnsi"/>
        </w:rPr>
        <w:t>not having school bells, and approaches to monitoring attendance.</w:t>
      </w:r>
      <w:r w:rsidRPr="00D02226">
        <w:rPr>
          <w:rFonts w:asciiTheme="minorHAnsi" w:hAnsiTheme="minorHAnsi"/>
        </w:rPr>
        <w:t xml:space="preserve"> These strategies all assisted in reducing the need for students to fit in with a rigid image of the ‘good student’ (Fine, 1991; McLaren, 1994; HRSCEET, 1996), which had led to suspension or expulsion from a previous school for some RSC and SSC students. These two Senior Colleges did have regulations, however the perceived reasonableness of the rules, and the more sympathetic approach to implementing them, reinforced the positive relationship between staff and students built up through relevant and meaningful pedagogy. </w:t>
      </w:r>
      <w:r w:rsidRPr="00D02226">
        <w:rPr>
          <w:rStyle w:val="StyleUnderline"/>
          <w:rFonts w:asciiTheme="minorHAnsi" w:hAnsiTheme="minorHAnsi"/>
        </w:rPr>
        <w:t>In relation to monitoring attendance, students perceived the approach as evidence of teachers’ concern and care for students, as well as giving students responsibility, rather than as a punitive</w:t>
      </w:r>
      <w:r w:rsidRPr="00D02226">
        <w:rPr>
          <w:rFonts w:asciiTheme="minorHAnsi" w:hAnsiTheme="minorHAnsi"/>
        </w:rPr>
        <w:t xml:space="preserve">, as Sophie’s (RSC) experience highlighted: I really stuffed up in class because I didn’t know where we were and what we were doing. It wasn’t good. … They said ‘if you are not serious then we are going to have to ask you to leave’. So I said ‘no, I am going to try’. I had to prove myself, I was on a probation sheet, where the teacher had to sign it in class, every single period. And that helped me a lot. So they are strict in some ways, but in other ways they are not. I think it is good. Thus, the disciplinary approaches at the Senior Colleges were evidence of a caring approach, in contrast to students’ experiences reported by Yates (2001, p. 26), who felt nurtured by teachers but not highly pushed, leading to a feeling of aimlessness. Disciplinary regulations were not absent at RSC and SSC, but the punitive approach to discipline critiqued in previous research (Reid, 1986; Batten &amp; Russell, 1995; Dwyer et al., 1998; Smyth et al., 2000) was replaced by a more supportive approach. Mr Kwong, a teacher at SSC, put it this way: ‘I think we find that there is much more intervention here to get the student through rather than punishing for breaking the rules. There is far more consideration given to students’. As suggested by Ms Correa, ‘that little bit of flexibility’ (SSC) made a big difference. This flexibility allowed teachers to treat students as unique persons and to exercise emotional sympathy (Garrison, 1997), rather than having to implement a set of technical guidelines for effective discipline as an expression of school effectiveness. An important aspect of the relationship with teachers that the Senior College students had disliked at their previous school, was feeling treated like ‘little kids’ and as of lower status than teachers. In contrast, at the Senior Colleges both teenage and adult students commented that they felt treated as equals, as this survey comment illustrates: ‘Teachers can relate to you, they don’t think they are better than you because you are a student’ (RSC, female teenager). The adult learning environment at the Senior Colleges played a major role in creating a sense of equality. One of the major arguments in the research literature in favour of Senior Colleges is that they could provide a more adult learning environment (Employment and Skills Formation Council, 1992; Lundberg, 1995; Sweet, 2001). This was also emphasized by the Senior Colleges themselves in their brochures and handbooks. It is not surprising that one of the most common survey comments in relation to what students liked about the Senior Colleges referred to the adult environment. For example: ‘The Senior College is a much more mature environment than the public school I was last at, and I find that it makes my ability to learn easier’ (SSC, female teenager). </w:t>
      </w:r>
      <w:r w:rsidRPr="00D02226">
        <w:rPr>
          <w:rStyle w:val="Emphasis"/>
          <w:rFonts w:asciiTheme="minorHAnsi" w:hAnsiTheme="minorHAnsi"/>
        </w:rPr>
        <w:t>Equality was symbolically represented by students and teachers lining up together to get their lunch from the cafeteria (also Fielding, 2000) and by an emphasis on open discussion in class, which created an atmosphere of relative equality, reminiscent of a good university seminar group rather than a high school class</w:t>
      </w:r>
      <w:r w:rsidRPr="00D02226">
        <w:rPr>
          <w:rFonts w:asciiTheme="minorHAnsi" w:hAnsiTheme="minorHAnsi"/>
        </w:rPr>
        <w:t xml:space="preserve">. </w:t>
      </w:r>
      <w:r w:rsidRPr="00D02226">
        <w:rPr>
          <w:rStyle w:val="StyleUnderline"/>
          <w:rFonts w:asciiTheme="minorHAnsi" w:hAnsiTheme="minorHAnsi"/>
        </w:rPr>
        <w:t>Students</w:t>
      </w:r>
      <w:r w:rsidRPr="00D02226">
        <w:rPr>
          <w:rFonts w:asciiTheme="minorHAnsi" w:hAnsiTheme="minorHAnsi"/>
        </w:rPr>
        <w:t xml:space="preserve"> also </w:t>
      </w:r>
      <w:r w:rsidRPr="00D02226">
        <w:rPr>
          <w:rStyle w:val="StyleUnderline"/>
          <w:rFonts w:asciiTheme="minorHAnsi" w:hAnsiTheme="minorHAnsi"/>
        </w:rPr>
        <w:t>referred to a sense of mutual respect, which contributed to feeling treated as equals and adults.</w:t>
      </w:r>
      <w:r w:rsidRPr="00D02226">
        <w:rPr>
          <w:rFonts w:asciiTheme="minorHAnsi" w:hAnsiTheme="minorHAnsi"/>
        </w:rPr>
        <w:t xml:space="preserve"> Reciprocity was seen as central by both students and staff. For example, Mr Kwong (SSC) explained that teacher authority was ‘only earned through a mutual respect between students and staff’. This analysis of Senior College student responses also supports findings by previous research (Batten &amp; Russell, 1995; Smyth et al., 2000) on the importance of a sense of equality and adult treatment. It also reinforces Noddings’s (2003) argument that students need to be treated as persons by teachers. </w:t>
      </w:r>
      <w:r w:rsidRPr="00D02226">
        <w:rPr>
          <w:rStyle w:val="StyleUnderline"/>
          <w:rFonts w:asciiTheme="minorHAnsi" w:hAnsiTheme="minorHAnsi"/>
        </w:rPr>
        <w:t>Such treatment of students enables a recognition and expression, rather than a denial, of their humanity. Thrupp (1999, p. 194) has critiqued ‘accounts of heroic teachers and principals winning against the odds in “tough” schools’</w:t>
      </w:r>
      <w:r w:rsidRPr="00D02226">
        <w:rPr>
          <w:rFonts w:asciiTheme="minorHAnsi" w:hAnsiTheme="minorHAnsi"/>
        </w:rPr>
        <w:t>. The point made here, however, is not that the Senior College staff were heroic, but rather that they made different choices. They did not take on a caring dimension of teaching in addition to everything else teachers do, but rather modified some traditional teacher tasks (in relation to discipline and authority) in order to free up energy for this different approach. This not only benefited students, but was also in the interest of teachers themselves, creating a more pleasant working environment. Teachers at both Senior Colleges agreed that, as Ms Kowalski (RSC) explained it, ‘we don’t waste time on irrelevant stuff’ which made teaching easier.</w:t>
      </w:r>
    </w:p>
    <w:p w:rsidR="00CF23CE" w:rsidRPr="00D02226" w:rsidRDefault="00CF23CE" w:rsidP="00CF23CE">
      <w:pPr>
        <w:rPr>
          <w:rFonts w:asciiTheme="minorHAnsi" w:hAnsiTheme="minorHAnsi"/>
        </w:rPr>
      </w:pPr>
    </w:p>
    <w:p w:rsidR="00CF23CE" w:rsidRPr="00D02226" w:rsidRDefault="00CF23CE" w:rsidP="00CF23CE">
      <w:pPr>
        <w:rPr>
          <w:rFonts w:asciiTheme="minorHAnsi" w:hAnsiTheme="minorHAnsi"/>
        </w:rPr>
      </w:pPr>
    </w:p>
    <w:p w:rsidR="00CF23CE" w:rsidRPr="00D02226" w:rsidRDefault="00CF23CE" w:rsidP="00CF23CE">
      <w:pPr>
        <w:rPr>
          <w:rFonts w:asciiTheme="minorHAnsi" w:hAnsiTheme="minorHAnsi"/>
        </w:rPr>
      </w:pPr>
    </w:p>
    <w:p w:rsidR="00CF23CE" w:rsidRPr="00D02226" w:rsidRDefault="00CF23CE" w:rsidP="00CF23CE">
      <w:pPr>
        <w:pStyle w:val="Heading4"/>
        <w:rPr>
          <w:rFonts w:asciiTheme="minorHAnsi" w:hAnsiTheme="minorHAnsi"/>
        </w:rPr>
      </w:pPr>
      <w:r w:rsidRPr="00D02226">
        <w:rPr>
          <w:rFonts w:asciiTheme="minorHAnsi" w:hAnsiTheme="minorHAnsi"/>
        </w:rPr>
        <w:t xml:space="preserve">The study was conducted on </w:t>
      </w:r>
      <w:r w:rsidRPr="00D02226">
        <w:rPr>
          <w:rFonts w:asciiTheme="minorHAnsi" w:hAnsiTheme="minorHAnsi"/>
          <w:u w:val="single"/>
        </w:rPr>
        <w:t xml:space="preserve">marginalized </w:t>
      </w:r>
      <w:r w:rsidRPr="00D02226">
        <w:rPr>
          <w:rFonts w:asciiTheme="minorHAnsi" w:hAnsiTheme="minorHAnsi"/>
        </w:rPr>
        <w:t>student populations, presupposes their arguments</w:t>
      </w:r>
    </w:p>
    <w:p w:rsidR="00CF23CE" w:rsidRPr="00D02226" w:rsidRDefault="00CF23CE" w:rsidP="00CF23CE">
      <w:pPr>
        <w:rPr>
          <w:rStyle w:val="Style13ptBold"/>
          <w:rFonts w:asciiTheme="minorHAnsi" w:hAnsiTheme="minorHAnsi"/>
        </w:rPr>
      </w:pPr>
      <w:r w:rsidRPr="00D02226">
        <w:rPr>
          <w:rStyle w:val="Style13ptBold"/>
          <w:rFonts w:asciiTheme="minorHAnsi" w:hAnsiTheme="minorHAnsi"/>
        </w:rPr>
        <w:t>Riele ’06</w:t>
      </w:r>
    </w:p>
    <w:p w:rsidR="00CF23CE" w:rsidRPr="00D02226" w:rsidRDefault="00CF23CE" w:rsidP="00CF23CE">
      <w:pPr>
        <w:rPr>
          <w:rFonts w:asciiTheme="minorHAnsi" w:hAnsiTheme="minorHAnsi"/>
          <w:b/>
          <w:bCs/>
          <w:sz w:val="26"/>
        </w:rPr>
      </w:pPr>
      <w:r w:rsidRPr="00D02226">
        <w:rPr>
          <w:rFonts w:asciiTheme="minorHAnsi" w:hAnsiTheme="minorHAnsi"/>
        </w:rPr>
        <w:t>(Kitty te., August 16, Faculty of Education, University of Technology Sydney, Australia, International Journal of Inclusive Education Volume 10, Issue 1, Pages 59-74//EY)</w:t>
      </w:r>
    </w:p>
    <w:p w:rsidR="00CF23CE" w:rsidRPr="00D02226" w:rsidRDefault="00CF23CE" w:rsidP="00CF23CE">
      <w:pPr>
        <w:rPr>
          <w:rFonts w:asciiTheme="minorHAnsi" w:hAnsiTheme="minorHAnsi"/>
        </w:rPr>
      </w:pPr>
    </w:p>
    <w:p w:rsidR="00CF23CE" w:rsidRPr="00D02226" w:rsidRDefault="00CF23CE" w:rsidP="00CF23CE">
      <w:pPr>
        <w:rPr>
          <w:rFonts w:asciiTheme="minorHAnsi" w:hAnsiTheme="minorHAnsi"/>
        </w:rPr>
      </w:pPr>
      <w:r w:rsidRPr="00D02226">
        <w:rPr>
          <w:rStyle w:val="StyleUnderline"/>
          <w:rFonts w:asciiTheme="minorHAnsi" w:hAnsiTheme="minorHAnsi"/>
        </w:rPr>
        <w:t>The research findings presented here form part of an attempt to look at school effectiveness in a less simplistic way.</w:t>
      </w:r>
      <w:r w:rsidRPr="00D02226">
        <w:rPr>
          <w:rFonts w:asciiTheme="minorHAnsi" w:hAnsiTheme="minorHAnsi"/>
        </w:rPr>
        <w:t xml:space="preserve"> They are offered as illustration of how </w:t>
      </w:r>
      <w:r w:rsidRPr="00D02226">
        <w:rPr>
          <w:rStyle w:val="StyleUnderline"/>
          <w:rFonts w:asciiTheme="minorHAnsi" w:hAnsiTheme="minorHAnsi"/>
        </w:rPr>
        <w:t>a perspective on practice-with-hope and on the relational dimensions of schooling is played out in practice in two schools</w:t>
      </w:r>
      <w:r w:rsidRPr="00D02226">
        <w:rPr>
          <w:rFonts w:asciiTheme="minorHAnsi" w:hAnsiTheme="minorHAnsi"/>
        </w:rPr>
        <w:t xml:space="preserve">. The themes presented emerged from analysis of the findings, rather than being predetermined through relevant literature. </w:t>
      </w:r>
      <w:r w:rsidRPr="00D02226">
        <w:rPr>
          <w:rStyle w:val="StyleUnderline"/>
          <w:rFonts w:asciiTheme="minorHAnsi" w:hAnsiTheme="minorHAnsi"/>
        </w:rPr>
        <w:t>SSC and RSC both evolved from mainstream Years 7 to 12 high schools in the mid-1990s as a result of two incentives. On the one hand, the student population in the schools was dropping, with little prospect of recovery. On the other hand, local educators perceived a need for senior secondary schooling for people whose needs were not met in mainstream schools, including early school leavers, older students and recently arrived migrants and refugees</w:t>
      </w:r>
      <w:r w:rsidRPr="00D02226">
        <w:rPr>
          <w:rFonts w:asciiTheme="minorHAnsi" w:hAnsiTheme="minorHAnsi"/>
        </w:rPr>
        <w:t>.</w:t>
      </w:r>
    </w:p>
    <w:p w:rsidR="000D53DD" w:rsidRDefault="000D53DD" w:rsidP="000D53DD"/>
    <w:p w:rsidR="000D53DD" w:rsidRDefault="000D53DD" w:rsidP="000D53DD"/>
    <w:p w:rsidR="009764CB" w:rsidRDefault="009764CB" w:rsidP="009764CB">
      <w:pPr>
        <w:pStyle w:val="Heading3"/>
      </w:pPr>
      <w:r>
        <w:t xml:space="preserve">AT: FW = Genocide </w:t>
      </w:r>
    </w:p>
    <w:p w:rsidR="009764CB" w:rsidRDefault="009764CB" w:rsidP="009764CB">
      <w:pPr>
        <w:pStyle w:val="Heading4"/>
      </w:pPr>
      <w:r>
        <w:t xml:space="preserve">You worshipped a false profit and now you shall be sacrificed </w:t>
      </w:r>
    </w:p>
    <w:p w:rsidR="009764CB" w:rsidRDefault="009764CB" w:rsidP="009764CB">
      <w:r>
        <w:t xml:space="preserve">William </w:t>
      </w:r>
      <w:r w:rsidRPr="00CA7F26">
        <w:rPr>
          <w:rStyle w:val="Style13ptBold"/>
        </w:rPr>
        <w:t>Morgan 7/25</w:t>
      </w:r>
      <w:r>
        <w:t>/16 (“camp tournament disclosure”, google mail)</w:t>
      </w:r>
    </w:p>
    <w:p w:rsidR="009764CB" w:rsidRPr="00CA7F26" w:rsidRDefault="009764CB" w:rsidP="009764CB">
      <w:pPr>
        <w:rPr>
          <w:sz w:val="16"/>
        </w:rPr>
      </w:pPr>
      <w:proofErr w:type="gramStart"/>
      <w:r w:rsidRPr="00CA7F26">
        <w:rPr>
          <w:rStyle w:val="Emphasis"/>
          <w:sz w:val="28"/>
          <w:highlight w:val="yellow"/>
        </w:rPr>
        <w:t>framework</w:t>
      </w:r>
      <w:proofErr w:type="gramEnd"/>
      <w:r w:rsidRPr="00CA7F26">
        <w:rPr>
          <w:rStyle w:val="Emphasis"/>
          <w:sz w:val="28"/>
          <w:highlight w:val="yellow"/>
        </w:rPr>
        <w:t xml:space="preserve"> answers all our affs</w:t>
      </w:r>
      <w:r w:rsidRPr="00CA7F26">
        <w:rPr>
          <w:sz w:val="16"/>
        </w:rPr>
        <w:t xml:space="preserve">. </w:t>
      </w:r>
      <w:r w:rsidRPr="00CA7F26">
        <w:rPr>
          <w:rStyle w:val="Emphasis"/>
          <w:highlight w:val="yellow"/>
        </w:rPr>
        <w:t>None have plans</w:t>
      </w:r>
      <w:r w:rsidRPr="00CA7F26">
        <w:rPr>
          <w:sz w:val="16"/>
        </w:rPr>
        <w:t xml:space="preserve">, all have case args. </w:t>
      </w:r>
      <w:r w:rsidRPr="00CA7F26">
        <w:rPr>
          <w:rStyle w:val="Emphasis"/>
          <w:highlight w:val="yellow"/>
        </w:rPr>
        <w:t>The files we put out</w:t>
      </w:r>
      <w:r w:rsidRPr="00CA7F26">
        <w:rPr>
          <w:sz w:val="16"/>
          <w:highlight w:val="yellow"/>
        </w:rPr>
        <w:t xml:space="preserve"> </w:t>
      </w:r>
      <w:r w:rsidRPr="00CA7F26">
        <w:rPr>
          <w:sz w:val="16"/>
        </w:rPr>
        <w:t xml:space="preserve">combined with framework accurately </w:t>
      </w:r>
      <w:r w:rsidRPr="00CA7F26">
        <w:rPr>
          <w:rStyle w:val="Emphasis"/>
          <w:highlight w:val="yellow"/>
        </w:rPr>
        <w:t>reflect Joe and i's aff debates during</w:t>
      </w:r>
      <w:r w:rsidRPr="00CA7F26">
        <w:rPr>
          <w:sz w:val="16"/>
          <w:highlight w:val="yellow"/>
        </w:rPr>
        <w:t xml:space="preserve"> </w:t>
      </w:r>
      <w:r w:rsidRPr="00CA7F26">
        <w:rPr>
          <w:sz w:val="16"/>
        </w:rPr>
        <w:t xml:space="preserve">the last two years of </w:t>
      </w:r>
      <w:r w:rsidRPr="00CA7F26">
        <w:rPr>
          <w:rStyle w:val="Emphasis"/>
          <w:highlight w:val="yellow"/>
        </w:rPr>
        <w:t>college</w:t>
      </w:r>
      <w:r w:rsidRPr="00CA7F26">
        <w:rPr>
          <w:sz w:val="16"/>
          <w:highlight w:val="yellow"/>
        </w:rPr>
        <w:t xml:space="preserve"> </w:t>
      </w:r>
      <w:r w:rsidRPr="00CA7F26">
        <w:rPr>
          <w:sz w:val="16"/>
        </w:rPr>
        <w:t>debate.</w:t>
      </w:r>
    </w:p>
    <w:p w:rsidR="009764CB" w:rsidRDefault="009764CB" w:rsidP="009764CB"/>
    <w:p w:rsidR="000D53DD" w:rsidRDefault="000D53DD" w:rsidP="000D53DD">
      <w:pPr>
        <w:pStyle w:val="Heading3"/>
      </w:pPr>
      <w:r>
        <w:t xml:space="preserve">Yes Progress / A2 Cruel Optimism </w:t>
      </w:r>
    </w:p>
    <w:p w:rsidR="000D53DD" w:rsidRDefault="000D53DD" w:rsidP="000D53DD">
      <w:pPr>
        <w:pStyle w:val="Heading4"/>
      </w:pPr>
      <w:r>
        <w:t xml:space="preserve">Legal change has </w:t>
      </w:r>
      <w:r w:rsidRPr="009F4BC9">
        <w:t>empirically</w:t>
      </w:r>
      <w:r>
        <w:t xml:space="preserve"> achieved </w:t>
      </w:r>
      <w:r w:rsidRPr="009F4BC9">
        <w:rPr>
          <w:u w:val="single"/>
        </w:rPr>
        <w:t>meaningful progress</w:t>
      </w:r>
      <w:r>
        <w:t xml:space="preserve"> and enhanced </w:t>
      </w:r>
      <w:r w:rsidRPr="009F4BC9">
        <w:rPr>
          <w:u w:val="single"/>
        </w:rPr>
        <w:t xml:space="preserve">racial decency </w:t>
      </w:r>
      <w:r>
        <w:t xml:space="preserve">– </w:t>
      </w:r>
      <w:r w:rsidRPr="009937FF">
        <w:t xml:space="preserve">political struggle is </w:t>
      </w:r>
      <w:r w:rsidRPr="009937FF">
        <w:rPr>
          <w:u w:val="single"/>
        </w:rPr>
        <w:t>worth it</w:t>
      </w:r>
      <w:r>
        <w:t xml:space="preserve"> even in the face of extreme violence – the aff/alternative </w:t>
      </w:r>
      <w:r w:rsidRPr="009F4BC9">
        <w:rPr>
          <w:u w:val="single"/>
        </w:rPr>
        <w:t>forfeits</w:t>
      </w:r>
      <w:r>
        <w:t xml:space="preserve"> further gains </w:t>
      </w:r>
    </w:p>
    <w:p w:rsidR="000D53DD" w:rsidRPr="009F4BC9" w:rsidRDefault="000D53DD" w:rsidP="000D53DD">
      <w:pPr>
        <w:rPr>
          <w:rStyle w:val="Style13ptBold"/>
        </w:rPr>
      </w:pPr>
      <w:r w:rsidRPr="009F4BC9">
        <w:rPr>
          <w:rStyle w:val="Style13ptBold"/>
        </w:rPr>
        <w:t xml:space="preserve">Kennedy, Professor of Law, 15 </w:t>
      </w:r>
    </w:p>
    <w:p w:rsidR="000D53DD" w:rsidRDefault="000D53DD" w:rsidP="000D53DD">
      <w:r>
        <w:t xml:space="preserve">(Randall, Michael R. Klein Professor at Harvard Law School, “Lifting as We Climb,” October, </w:t>
      </w:r>
      <w:hyperlink r:id="rId143" w:history="1">
        <w:r w:rsidRPr="005E18A9">
          <w:rPr>
            <w:rStyle w:val="Hyperlink"/>
          </w:rPr>
          <w:t>https://harpers.org/archive/2015/10/lifting-as-we-climb/?single=1)//cmr</w:t>
        </w:r>
      </w:hyperlink>
      <w:r>
        <w:t xml:space="preserve"> </w:t>
      </w:r>
    </w:p>
    <w:p w:rsidR="000D53DD" w:rsidRPr="009F4BC9" w:rsidRDefault="000D53DD" w:rsidP="000D53DD">
      <w:pPr>
        <w:rPr>
          <w:sz w:val="12"/>
        </w:rPr>
      </w:pPr>
      <w:r w:rsidRPr="009F4BC9">
        <w:rPr>
          <w:sz w:val="12"/>
        </w:rPr>
        <w:t xml:space="preserve">This is an oft-heard critique of the politics of respectability: that it wrongly shifts attention from illegitimate social conditions to the perceived deficiencies of those victimized by those conditions. We err, however, in forcing a Manichaean choice between outward-facing protest and inward-facing character building. </w:t>
      </w:r>
      <w:r w:rsidRPr="00831433">
        <w:rPr>
          <w:rStyle w:val="StyleUnderline"/>
        </w:rPr>
        <w:t>The achievements of the civil-rights movement</w:t>
      </w:r>
      <w:r w:rsidRPr="009F4BC9">
        <w:rPr>
          <w:sz w:val="12"/>
        </w:rPr>
        <w:t xml:space="preserve"> stemmed from and reinforced the reformation of white America, to be sure, but those achievements </w:t>
      </w:r>
      <w:r w:rsidRPr="00831433">
        <w:rPr>
          <w:rStyle w:val="Emphasis"/>
        </w:rPr>
        <w:t>stemmed from</w:t>
      </w:r>
      <w:r w:rsidRPr="009F4BC9">
        <w:rPr>
          <w:sz w:val="12"/>
        </w:rPr>
        <w:t xml:space="preserve"> </w:t>
      </w:r>
      <w:r w:rsidRPr="00831433">
        <w:rPr>
          <w:rStyle w:val="StyleUnderline"/>
        </w:rPr>
        <w:t>and</w:t>
      </w:r>
      <w:r w:rsidRPr="009F4BC9">
        <w:rPr>
          <w:sz w:val="12"/>
        </w:rPr>
        <w:t xml:space="preserve"> </w:t>
      </w:r>
      <w:r w:rsidRPr="00831433">
        <w:rPr>
          <w:rStyle w:val="Emphasis"/>
        </w:rPr>
        <w:t>reinforced</w:t>
      </w:r>
      <w:r w:rsidRPr="009F4BC9">
        <w:rPr>
          <w:sz w:val="12"/>
        </w:rPr>
        <w:t xml:space="preserve"> </w:t>
      </w:r>
      <w:r w:rsidRPr="00831433">
        <w:rPr>
          <w:rStyle w:val="StyleUnderline"/>
        </w:rPr>
        <w:t>the reformation of black America</w:t>
      </w:r>
      <w:r w:rsidRPr="009F4BC9">
        <w:rPr>
          <w:sz w:val="12"/>
        </w:rPr>
        <w:t xml:space="preserve"> as well. In demanding more of African Americans, most proponents of black respectability politics are not “letting the oppressor off the hook.” </w:t>
      </w:r>
      <w:r w:rsidRPr="00831433">
        <w:rPr>
          <w:rStyle w:val="StyleUnderline"/>
        </w:rPr>
        <w:t xml:space="preserve">They are being realistic in telling blacks that the support or at least the acceptance of many whites is necessary to enact policies that will bring about </w:t>
      </w:r>
      <w:r w:rsidRPr="00831433">
        <w:rPr>
          <w:rStyle w:val="Emphasis"/>
        </w:rPr>
        <w:t>substantial positive change</w:t>
      </w:r>
      <w:r w:rsidRPr="00831433">
        <w:rPr>
          <w:rStyle w:val="StyleUnderline"/>
        </w:rPr>
        <w:t>.</w:t>
      </w:r>
      <w:r>
        <w:rPr>
          <w:rStyle w:val="StyleUnderline"/>
        </w:rPr>
        <w:t xml:space="preserve"> </w:t>
      </w:r>
      <w:r w:rsidRPr="009F4BC9">
        <w:rPr>
          <w:sz w:val="12"/>
        </w:rPr>
        <w:t xml:space="preserve">Jesse Taylor suggests that the proponents of respectability politics assume that “any bad outcome for black people is the fault of and can only be solved by black people.” But most do no such thing. Rather, they acknowledge that </w:t>
      </w:r>
      <w:r w:rsidRPr="00831433">
        <w:rPr>
          <w:rStyle w:val="StyleUnderline"/>
        </w:rPr>
        <w:t>overcoming oppression is hard work that will require effort from many parties, including those who have been grievously injured</w:t>
      </w:r>
      <w:r w:rsidRPr="009F4BC9">
        <w:rPr>
          <w:sz w:val="12"/>
        </w:rPr>
        <w:t xml:space="preserve">. </w:t>
      </w:r>
      <w:r w:rsidRPr="00831433">
        <w:rPr>
          <w:rStyle w:val="StyleUnderline"/>
        </w:rPr>
        <w:t>Some observers</w:t>
      </w:r>
      <w:r w:rsidRPr="009F4BC9">
        <w:rPr>
          <w:sz w:val="12"/>
        </w:rPr>
        <w:t xml:space="preserve"> may </w:t>
      </w:r>
      <w:r w:rsidRPr="00831433">
        <w:rPr>
          <w:rStyle w:val="StyleUnderline"/>
        </w:rPr>
        <w:t>object</w:t>
      </w:r>
      <w:r w:rsidRPr="009F4BC9">
        <w:rPr>
          <w:sz w:val="12"/>
        </w:rPr>
        <w:t xml:space="preserve"> that demanding anything at all of blacks is unfair because white-supremacist wrongs are behind blacks’ predicaments. </w:t>
      </w:r>
      <w:r w:rsidRPr="00831433">
        <w:rPr>
          <w:rStyle w:val="Emphasis"/>
        </w:rPr>
        <w:t>Whether or not the demand is fair</w:t>
      </w:r>
      <w:r w:rsidRPr="009F4BC9">
        <w:rPr>
          <w:sz w:val="12"/>
        </w:rPr>
        <w:t xml:space="preserve">, however, </w:t>
      </w:r>
      <w:r w:rsidRPr="00831433">
        <w:rPr>
          <w:rStyle w:val="StyleUnderline"/>
        </w:rPr>
        <w:t xml:space="preserve">responding positively to it may be the </w:t>
      </w:r>
      <w:r w:rsidRPr="00831433">
        <w:rPr>
          <w:rStyle w:val="Emphasis"/>
        </w:rPr>
        <w:t>fastest way</w:t>
      </w:r>
      <w:r w:rsidRPr="00831433">
        <w:rPr>
          <w:rStyle w:val="StyleUnderline"/>
        </w:rPr>
        <w:t xml:space="preserve"> for some blacks to attain a semblance of the lives they want</w:t>
      </w:r>
      <w:r w:rsidRPr="009F4BC9">
        <w:rPr>
          <w:sz w:val="12"/>
        </w:rPr>
        <w:t xml:space="preserve">. </w:t>
      </w:r>
      <w:r w:rsidRPr="00831433">
        <w:rPr>
          <w:rStyle w:val="StyleUnderline"/>
        </w:rPr>
        <w:t>A person injured by a drunk driver has to take it upon herself to participate in the hard work of rehabilitation even if she played no role in her own victimization</w:t>
      </w:r>
      <w:r w:rsidRPr="009F4BC9">
        <w:rPr>
          <w:sz w:val="12"/>
        </w:rPr>
        <w:t xml:space="preserve">. Similarly, </w:t>
      </w:r>
      <w:r w:rsidRPr="00831433">
        <w:rPr>
          <w:rStyle w:val="StyleUnderline"/>
        </w:rPr>
        <w:t xml:space="preserve">deprivations that are wholly attributable to white racism may still force blacks to work hard at personal and collective advancement if they are to have </w:t>
      </w:r>
      <w:r w:rsidRPr="009F4BC9">
        <w:rPr>
          <w:sz w:val="12"/>
        </w:rPr>
        <w:t>any chance of</w:t>
      </w:r>
      <w:r w:rsidRPr="00831433">
        <w:rPr>
          <w:rStyle w:val="StyleUnderline"/>
        </w:rPr>
        <w:t xml:space="preserve"> continued elevation</w:t>
      </w:r>
      <w:r w:rsidRPr="009F4BC9">
        <w:rPr>
          <w:sz w:val="12"/>
        </w:rPr>
        <w:t>. Some claim that the politics of respectability is futile because racism is beyond the influence of putting our best foot forward. “Trading our sagging pants for suits and our sometimes foul language for a newly formed loquacity does nothing to address the systemic inequities and injustices that plague black bodies,” Jared Loggins declares. “Respectability did little to stop key provisions of the Voting Rights Act from being stricken and George Zimmerman from being acquitted of murder.” Loggins appears to believe that a strategy is of negligible value unless it always prevails. That is nonsense. The 2013 Supreme Court ruling in Shelby County v. Holder that weakened the Voting Rights Act was regrettable. But the decision might have been even worse absent the deserved halo that hovers over that act — a halo placed on it in large part by dedicated practitioners of the politics of respectability. Loggins’s despairing cry of futility flies in the face of evidence that, to an appreciable extent, racist attitudes can be, and are, amenable to change. Martin Luther King’s stress on touching the latent morality of white oppressors was not simply a gesture of Christian faith and Gandhian commitment; it was also good politics. The moral attractiveness of the civil-rights movement did convert some people, and negative perceptions of African Americans were altered by the dignified character of black protests. One obvious problem for opponents of black respectability politics is the huge gulf separating what they say and how they behave. Well-known detractors of the politics of respectability typically dress to impress — as most adults do on a regular basis. Whenever people dress to impress they are engaging in a politics of respectability. They may be contemptuous of the conformism that demands certain attire for the purpose of securing a job, or satisfying the expectations of a television audience, or obtaining relief for a client in court. But they don the attire anyway, calculating that the cost of doing so is exceeded by the potential cost of failing to do so. Michael Eric Dyson does not wear casual street clothes when he appears on Meet the Press to do ideological battle with Rudy Giuliani. He dresses up because he is rightly attentive to his image. He practices the politics of respectability even as he disparages it. We know intuitively that our appearance affects the treatment we receive. Image does not wholly dictate response, but often it makes a difference. This proposition is so obvious as to be banal. Yet some commentators dispute it, asserting that racism is no respecter of respectability. “No matter how angelic their acts,” Melissa Harris-Perry told the audience of her MSNBC show, “no matter how appropriate their attire, respectability has never been armor against violence toward black bodies.” The politics of respectability is “erroneous,” Myisha Carey wrote last year, “</w:t>
      </w:r>
      <w:proofErr w:type="gramStart"/>
      <w:r w:rsidRPr="009F4BC9">
        <w:rPr>
          <w:sz w:val="12"/>
        </w:rPr>
        <w:t>because</w:t>
      </w:r>
      <w:proofErr w:type="gramEnd"/>
      <w:r w:rsidRPr="009F4BC9">
        <w:rPr>
          <w:sz w:val="12"/>
        </w:rPr>
        <w:t xml:space="preserve"> history has shown that ‘acting better’ does not bring about being ‘treated better.’ We must remember that four girls were in Sunday school when their Birmingham church was bombed. Amadou Diallo did not commit any crime, obeyed the police, but yet was shot 41 times by the police.” No one with any sense claims that “acting better” ensures immunity against racist violence or any other lurking catastrophe. The argument is that prudent conduct and sensitivity to how we appear to others improve our chances for success in environments peppered with dangerous prejudices. It is unfortunate that safety might require such self-consciousness, and it is imperative to reform society such that self-defense of this sort is no longer needed. In the interim, however, blacks should do what they can to protect themselves against the burdens of a derogatory racial reputation that has been centuries in the making. It is impossible to quantify with exactitude the extent to which the civil-rights movement caused or contributed to the evolution of white racist attitudes — an evolution, in some instances, from hard racism to softer racism, and in other instances from soft racism to a belief in racial equality. All </w:t>
      </w:r>
      <w:r w:rsidRPr="00182045">
        <w:rPr>
          <w:rStyle w:val="Emphasis"/>
        </w:rPr>
        <w:t>one can say with confidence</w:t>
      </w:r>
      <w:r w:rsidRPr="009F4BC9">
        <w:rPr>
          <w:sz w:val="12"/>
        </w:rPr>
        <w:t xml:space="preserve"> is that carefully organized protests were among the manifold influences that have dramatically transformed America. This </w:t>
      </w:r>
      <w:r w:rsidRPr="00182045">
        <w:rPr>
          <w:rStyle w:val="StyleUnderline"/>
        </w:rPr>
        <w:t xml:space="preserve">transformation has been </w:t>
      </w:r>
      <w:r w:rsidRPr="00182045">
        <w:rPr>
          <w:rStyle w:val="Emphasis"/>
        </w:rPr>
        <w:t>marked concretely</w:t>
      </w:r>
      <w:r w:rsidRPr="00182045">
        <w:rPr>
          <w:rStyle w:val="StyleUnderline"/>
        </w:rPr>
        <w:t xml:space="preserve"> by legislation, including </w:t>
      </w:r>
      <w:r w:rsidRPr="009F4BC9">
        <w:rPr>
          <w:rStyle w:val="StyleUnderline"/>
          <w:bdr w:val="single" w:sz="4" w:space="0" w:color="auto"/>
        </w:rPr>
        <w:t xml:space="preserve">the Civil Rights Act of 1964 </w:t>
      </w:r>
      <w:r w:rsidRPr="00182045">
        <w:rPr>
          <w:rStyle w:val="StyleUnderline"/>
        </w:rPr>
        <w:t xml:space="preserve">and </w:t>
      </w:r>
      <w:r w:rsidRPr="009F4BC9">
        <w:rPr>
          <w:rStyle w:val="StyleUnderline"/>
          <w:bdr w:val="single" w:sz="4" w:space="0" w:color="auto"/>
        </w:rPr>
        <w:t>the Voting Rights Act of 1965</w:t>
      </w:r>
      <w:r w:rsidRPr="00182045">
        <w:rPr>
          <w:rStyle w:val="StyleUnderline"/>
        </w:rPr>
        <w:t xml:space="preserve">, as well as its </w:t>
      </w:r>
      <w:r w:rsidRPr="009F4BC9">
        <w:rPr>
          <w:rStyle w:val="StyleUnderline"/>
          <w:bdr w:val="single" w:sz="4" w:space="0" w:color="auto"/>
        </w:rPr>
        <w:t>four reauthorizations</w:t>
      </w:r>
      <w:r w:rsidRPr="00182045">
        <w:rPr>
          <w:rStyle w:val="StyleUnderline"/>
        </w:rPr>
        <w:t>, and by the exercise of power by blacks at the highest levels of government — chairman of the Joint Chiefs of Staff (Colin Powell), secretary of state (Colin Powell, Condoleezza Rice), Supreme Court justice (Thurgood Marshall, Clarence Thomas), attorney general (Eric Holder, Loretta Lynch), president (Barack Obama).</w:t>
      </w:r>
      <w:r>
        <w:rPr>
          <w:rStyle w:val="StyleUnderline"/>
        </w:rPr>
        <w:t xml:space="preserve"> </w:t>
      </w:r>
      <w:r w:rsidRPr="009F4BC9">
        <w:rPr>
          <w:sz w:val="12"/>
        </w:rPr>
        <w:t xml:space="preserve">Obama is the exemplary recent practitioner of black respectability politics. He has assiduously cultivated a persona that is racially nonthreatening to many whites (though many others still find him “too black”) by, among other things, distancing himself from African Americans who are perceived as unduly bitter or menacingly radical. He voices an updated version of the W.C.’s message. He criticizes the constraints that blacks encounter because of past and ongoing racism, and, to the extent that it is feasible, he supports policies that he believes will provide relief. But he also openly identifies failings by blacks — parental absence, negligent nutrition, destructive criminality, inadequate civic engagement. And he demands that African Americans, individually and collectively, do more for themselves. A good illustration of Obama’s approach is the address he delivered in May 2013 at the commencement ceremony of Morehouse College, the all-male, historically black college that educated Martin Luther King and other prominent civil-rights leaders. “Along with collective responsibilities,” Obama told the graduating students, “we have individual responsibilities. . . . Too many young men in our community continue to make bad choices . . . there’s no longer any room for excuses.” Obama also observed with approval that “every one of you have a grandma or an uncle or a parent who’s told you that at some point in life, as an African American, you have to work twice as hard as anyone else if you want to get by.” Critics of black respectability politics objected to this speech vociferously. Ta-Nehisi Coates wrote: Taking the full measure of the Obama presidency thus far, it is hard to avoid the conclusion that this White House has one way of addressing the social ills that afflict black people — and particularly black youth — and another way of addressing everyone else. I would have a hard time imagining the president telling the women of Barnard that “there’s no longer room for any excuses” — as though they were in the business of making them. Barack Obama is, indeed, the president of “all America,” but he is also singularly the scold of “black America.” Charging that the Morehouse graduation speech fit into a pattern of “convenient race-talk,” Coates asserted that surely black Americans “have earned something more than targeted scorn.” This response is strikingly tendentious. It implies that any criticism of blacks by Obama nullified every other feature of the president’s address. His speech was primarily celebratory, as one would expect and hope for at a graduation. Obama congratulated Morehouse for “the unique sense of purpose [it] has always infused — the conviction that [it] is a training ground not only for individual success but for leadership that can change the world.” In a speech that Coates charged with “targeted scorn,” one finds the following tribute to the Morehouse tradition: For black men in the Forties and the Fifties, the threat of violence, the constant humiliations . . . the uncertainty that you could support a family, the gnawing doubts born of the Jim Crow culture that told you every day that somehow you were inferior, the temptation to shrink from the world, to accept your place, to avoid risks, to be afraid — that temptation was necessarily strong. And yet, here, under the tutelage of men like Dr. Mays [former presi- dent of Morehouse], young Martin learned to be unafraid. And he, in turn, taught others to be unafraid. And, over time, he taught a nation to be unafraid. It is true that Obama implored the men of Morehouse to be responsible, engaged, loving fathers. But he did so by praising Frederick Anderson, a member of the graduating class who had completed his education even as he went to great lengths to manfully shoulder the responsibilities of fatherhood: “Today, Frederick is a family man and a working man and a Morehouse man. And that’s what I’m asking all of you to do: keep setting an example for what it means to be a man. Be the best husband to your wife, or your boyfriend, or your partner. Be the best father you can be to your children. Because nothing is more important.” Obama left unmentioned Anderson’s marital status. While some proponents of respectability politics insist that men and women ought to be married before begetting children, Obama offers a more capacious view of what respectability entails. For him, being married is clearly subordinate to the day-to-day reality of a committed, loving relationship. Elsewhere in his speech, Obama does explicitly criticize some young blacks. “We know,” he remarked, “that too many young men in our community continue to make bad choices.” But to whom did he refer to particularize his point? Himself. “I made quite a few [bad choices] myself,” the president confessed. “Sometimes I wrote off my own failings as just another example of the world trying to keep a black man down. I had a tendency sometimes to make excuses for me not doing the right thing.” In taking this tack, Obama reemphasized his own affiliation with “our” community — the black community. Moreover, he affiliated himself with a stigmatized section of that community: those who have made “bad choices.” Speaking of the fallen, the disreputable, what some might call the “bad Negroes,” Obama declared: “There but for the grace of God go I — I might have been in their shoes. I might have been in prison. I might have been unemployed. I might not have been able to support a family.” Then, after having acknowledged the thin line between success and failure, Obama affirmed that those who make bad choices remain valuable and redeemable. After all, after having made his bad choices, Obama put himself on a different path and climbed to the White House. In his Morehouse address, Obama stressed a theme that has been repeatedly sounded by other proponents of respectability politics — that part of being respectable is being socially conscious, public-spirited, and altruistic. Respectability entails giving back. As Obama put it: I know that some of you came to Morehouse from communities where life was about keeping your head down and looking out for yourself. Maybe you feel like you escaped, and now you can take your degree and get that fancy job and the nice house and the nice car — and never look back. And don’t get me wrong — with all those student loans you’ve had to take out, I know you’ve got to earn some money. With doors open to you that your parents and grandparents could not even imagine, no one expects you to take a vow of poverty. But I will say it betrays a poverty of ambition if all you think about is what goods you can buy instead of what good you can do. Suffusing Obama’s speech is the “lifting as we climb” ethos that animated the W.C. and many other practitioners of respectability politics. “Just as Morehouse has taught you to expect more of yourselves,” he counseled, “inspire those who look up to you to expect more of themselves. . . . So be a good role model, set a good example for that young brother coming up. If you know somebody who’s not on point, go back and bring that brother along. . . . You’ve got to be engaged in the barbershops, on the basketball court, at church, spend time and energy and presence to give people opportunities and a chance.” </w:t>
      </w:r>
      <w:r w:rsidRPr="00831433">
        <w:rPr>
          <w:rStyle w:val="Emphasis"/>
        </w:rPr>
        <w:t>An underlying optimism</w:t>
      </w:r>
      <w:r w:rsidRPr="009F4BC9">
        <w:rPr>
          <w:sz w:val="12"/>
        </w:rPr>
        <w:t xml:space="preserve"> animates respectability politics, a belief that </w:t>
      </w:r>
      <w:r w:rsidRPr="00831433">
        <w:rPr>
          <w:rStyle w:val="StyleUnderline"/>
        </w:rPr>
        <w:t xml:space="preserve">even in the teeth of recalcitrant bigotry and cruel indifference, blacks can </w:t>
      </w:r>
      <w:r w:rsidRPr="00831433">
        <w:rPr>
          <w:rStyle w:val="Emphasis"/>
        </w:rPr>
        <w:t>still wrest from this society more</w:t>
      </w:r>
      <w:r w:rsidRPr="00831433">
        <w:rPr>
          <w:rStyle w:val="StyleUnderline"/>
        </w:rPr>
        <w:t xml:space="preserve"> liberty and </w:t>
      </w:r>
      <w:r w:rsidRPr="00831433">
        <w:rPr>
          <w:rStyle w:val="Emphasis"/>
        </w:rPr>
        <w:t>equality</w:t>
      </w:r>
      <w:r w:rsidRPr="00831433">
        <w:rPr>
          <w:rStyle w:val="StyleUnderline"/>
        </w:rPr>
        <w:t>. Keenly aware of how far blacks have come over the past half-century, proponents</w:t>
      </w:r>
      <w:r w:rsidRPr="009F4BC9">
        <w:rPr>
          <w:sz w:val="12"/>
        </w:rPr>
        <w:t xml:space="preserve"> of respectability politics </w:t>
      </w:r>
      <w:r w:rsidRPr="00831433">
        <w:rPr>
          <w:rStyle w:val="StyleUnderline"/>
        </w:rPr>
        <w:t xml:space="preserve">have faith that shrewd, disciplined, and forceful action can help blacks, individually and collectively, </w:t>
      </w:r>
      <w:r w:rsidRPr="00831433">
        <w:rPr>
          <w:rStyle w:val="Emphasis"/>
        </w:rPr>
        <w:t>continue to advance</w:t>
      </w:r>
      <w:r w:rsidRPr="009F4BC9">
        <w:rPr>
          <w:sz w:val="12"/>
        </w:rPr>
        <w:t xml:space="preserve">. The </w:t>
      </w:r>
      <w:r w:rsidRPr="00831433">
        <w:rPr>
          <w:rStyle w:val="StyleUnderline"/>
        </w:rPr>
        <w:t>detractors</w:t>
      </w:r>
      <w:r w:rsidRPr="009F4BC9">
        <w:rPr>
          <w:sz w:val="12"/>
        </w:rPr>
        <w:t xml:space="preserve"> of respectability politics, on the other hand, </w:t>
      </w:r>
      <w:r w:rsidRPr="00831433">
        <w:rPr>
          <w:rStyle w:val="StyleUnderline"/>
        </w:rPr>
        <w:t>tend to eschew talk of progress and to dwell on</w:t>
      </w:r>
      <w:r w:rsidRPr="009F4BC9">
        <w:rPr>
          <w:sz w:val="12"/>
        </w:rPr>
        <w:t xml:space="preserve"> the huge </w:t>
      </w:r>
      <w:r w:rsidRPr="00831433">
        <w:rPr>
          <w:rStyle w:val="StyleUnderline"/>
        </w:rPr>
        <w:t>disadvantages</w:t>
      </w:r>
      <w:r w:rsidRPr="009F4BC9">
        <w:rPr>
          <w:sz w:val="12"/>
        </w:rPr>
        <w:t xml:space="preserve"> that continue to burden African Americans. Polls show that large numbers of Americans from all racial backgrounds are dejected about the racial situation today. The feelings of many people have soured considerably since Obama’s election in 2008 gave rise briefly to racial triumphalism. I confess that I remain upbeat. </w:t>
      </w:r>
      <w:r w:rsidRPr="00831433">
        <w:rPr>
          <w:rStyle w:val="StyleUnderline"/>
        </w:rPr>
        <w:t>I am aware that</w:t>
      </w:r>
      <w:r w:rsidRPr="009F4BC9">
        <w:rPr>
          <w:sz w:val="12"/>
        </w:rPr>
        <w:t xml:space="preserve">, to some, </w:t>
      </w:r>
      <w:r w:rsidRPr="00831433">
        <w:rPr>
          <w:rStyle w:val="StyleUnderline"/>
        </w:rPr>
        <w:t xml:space="preserve">such a statement may seem </w:t>
      </w:r>
      <w:r w:rsidRPr="009F4BC9">
        <w:rPr>
          <w:sz w:val="12"/>
        </w:rPr>
        <w:t xml:space="preserve">odd, or grotesque, or </w:t>
      </w:r>
      <w:r w:rsidRPr="00831433">
        <w:rPr>
          <w:rStyle w:val="StyleUnderline"/>
        </w:rPr>
        <w:t xml:space="preserve">even insulting in this moment of accumulating outrages, including the killings of Trayvon Martin, Michael Brown, Tamir Rice, Eric Garner, Walter Scott, Sandra Bland, and the </w:t>
      </w:r>
      <w:r w:rsidRPr="009F4BC9">
        <w:rPr>
          <w:sz w:val="12"/>
        </w:rPr>
        <w:t xml:space="preserve">nine </w:t>
      </w:r>
      <w:r w:rsidRPr="00831433">
        <w:rPr>
          <w:rStyle w:val="StyleUnderline"/>
        </w:rPr>
        <w:t>parishioners at the Emanuel African Methodist Episcopal Church</w:t>
      </w:r>
      <w:r w:rsidRPr="009F4BC9">
        <w:rPr>
          <w:sz w:val="12"/>
        </w:rPr>
        <w:t xml:space="preserve">. </w:t>
      </w:r>
      <w:r w:rsidRPr="00831433">
        <w:rPr>
          <w:rStyle w:val="Emphasis"/>
        </w:rPr>
        <w:t>As brutal and frustrating as our era can be</w:t>
      </w:r>
      <w:r w:rsidRPr="009F4BC9">
        <w:rPr>
          <w:sz w:val="12"/>
        </w:rPr>
        <w:t xml:space="preserve">, however, </w:t>
      </w:r>
      <w:r w:rsidRPr="00831433">
        <w:rPr>
          <w:rStyle w:val="Emphasis"/>
        </w:rPr>
        <w:t>day by day</w:t>
      </w:r>
      <w:r w:rsidRPr="00831433">
        <w:rPr>
          <w:rStyle w:val="StyleUnderline"/>
        </w:rPr>
        <w:t xml:space="preserve"> it offers </w:t>
      </w:r>
      <w:r w:rsidRPr="00831433">
        <w:rPr>
          <w:rStyle w:val="Emphasis"/>
        </w:rPr>
        <w:t>more racial decency than any previous era</w:t>
      </w:r>
      <w:r w:rsidRPr="009F4BC9">
        <w:rPr>
          <w:sz w:val="12"/>
        </w:rPr>
        <w:t xml:space="preserve">. </w:t>
      </w:r>
      <w:r w:rsidRPr="00831433">
        <w:rPr>
          <w:rStyle w:val="Emphasis"/>
        </w:rPr>
        <w:t>At no point in American history has there been more overall freedom from antiblack racial impediments</w:t>
      </w:r>
      <w:r w:rsidRPr="009F4BC9">
        <w:rPr>
          <w:sz w:val="12"/>
        </w:rPr>
        <w:t xml:space="preserve">. </w:t>
      </w:r>
      <w:r w:rsidRPr="00831433">
        <w:rPr>
          <w:rStyle w:val="Emphasis"/>
        </w:rPr>
        <w:t>At no point has there been more reason for young black men and women to be hopeful that investing in themselves will pay dividends in the future</w:t>
      </w:r>
      <w:r w:rsidRPr="009F4BC9">
        <w:rPr>
          <w:sz w:val="12"/>
        </w:rPr>
        <w:t>. At no point has a progressive black respectability politics made more sense.</w:t>
      </w:r>
    </w:p>
    <w:p w:rsidR="00CF51E2" w:rsidRDefault="00CF51E2" w:rsidP="00CF51E2"/>
    <w:p w:rsidR="000D53DD" w:rsidRDefault="000D53DD" w:rsidP="000D53DD">
      <w:pPr>
        <w:pStyle w:val="Heading3"/>
      </w:pPr>
      <w:r>
        <w:t xml:space="preserve">Hope Good </w:t>
      </w:r>
    </w:p>
    <w:p w:rsidR="00CF51E2" w:rsidRPr="000F638C" w:rsidRDefault="00916034" w:rsidP="00916034">
      <w:pPr>
        <w:pStyle w:val="Heading4"/>
      </w:pPr>
      <w:r>
        <w:t xml:space="preserve">Hope is the moral response to destitution- traditional politics may fail, but retreat makes loss a self-fulfilling prophecy. Struggle has value and produces meaning </w:t>
      </w:r>
    </w:p>
    <w:p w:rsidR="00CF51E2" w:rsidRPr="00916034" w:rsidRDefault="00CF51E2" w:rsidP="00CF51E2">
      <w:pPr>
        <w:rPr>
          <w:sz w:val="16"/>
        </w:rPr>
      </w:pPr>
      <w:r w:rsidRPr="00B14B26">
        <w:rPr>
          <w:rStyle w:val="Style13ptBold"/>
        </w:rPr>
        <w:t>West 7/27</w:t>
      </w:r>
      <w:r w:rsidRPr="00916034">
        <w:rPr>
          <w:rStyle w:val="Style13ptBold"/>
          <w:sz w:val="16"/>
        </w:rPr>
        <w:t xml:space="preserve"> </w:t>
      </w:r>
      <w:r w:rsidRPr="00916034">
        <w:rPr>
          <w:sz w:val="16"/>
        </w:rPr>
        <w:t>Cornel West - American philosopher, political activist, social critic, author, public intellectual, and prominent member of the Democratic Socialists of America “Hope Is Spiritual Armor Against Modern Society's Spiritual Warfare” July 27, 2017 (</w:t>
      </w:r>
      <w:hyperlink r:id="rId144" w:history="1">
        <w:r w:rsidRPr="00916034">
          <w:rPr>
            <w:rStyle w:val="Hyperlink"/>
            <w:sz w:val="16"/>
          </w:rPr>
          <w:t>https://www.youtube.com/watch?v=bbqGtw-Tlno</w:t>
        </w:r>
      </w:hyperlink>
      <w:r w:rsidRPr="00916034">
        <w:rPr>
          <w:sz w:val="16"/>
        </w:rPr>
        <w:t>) //WC</w:t>
      </w:r>
    </w:p>
    <w:p w:rsidR="00CF51E2" w:rsidRPr="00916034" w:rsidRDefault="00CF51E2" w:rsidP="00CF51E2">
      <w:pPr>
        <w:rPr>
          <w:sz w:val="16"/>
        </w:rPr>
      </w:pPr>
      <w:r w:rsidRPr="00B14B26">
        <w:rPr>
          <w:rStyle w:val="StyleUnderline"/>
        </w:rPr>
        <w:t>What does it mean to learn how to die in order to learn how to live?</w:t>
      </w:r>
      <w:r w:rsidRPr="00916034">
        <w:rPr>
          <w:sz w:val="16"/>
        </w:rPr>
        <w:t xml:space="preserve"> That's platonic isn't it? Philosophy itself is a meditation in preparation for death. Montaigne says the philosophizers learn how to die</w:t>
      </w:r>
      <w:r w:rsidRPr="00B14B26">
        <w:rPr>
          <w:rStyle w:val="StyleUnderline"/>
        </w:rPr>
        <w:t>. Seneca says he or she who learns how to die unlearns slavery because</w:t>
      </w:r>
      <w:r w:rsidRPr="00916034">
        <w:rPr>
          <w:sz w:val="16"/>
        </w:rPr>
        <w:t xml:space="preserve"> art, </w:t>
      </w:r>
      <w:r w:rsidRPr="00B14B26">
        <w:rPr>
          <w:rStyle w:val="StyleUnderline"/>
        </w:rPr>
        <w:t>paideia—deep education</w:t>
      </w:r>
      <w:r w:rsidRPr="00916034">
        <w:rPr>
          <w:sz w:val="16"/>
        </w:rPr>
        <w:t>, not cheap schooling—deep education</w:t>
      </w:r>
      <w:r w:rsidRPr="00B14B26">
        <w:rPr>
          <w:rStyle w:val="StyleUnderline"/>
        </w:rPr>
        <w:t xml:space="preserve"> is about a critical self-examination of that which is inside of us that needs to die. The fears. The cowardice. The complacency. The conformity. The assumptions and pre-supposition, the prejudices and pre-judgments that we have that need to go. </w:t>
      </w:r>
      <w:r w:rsidRPr="00916034">
        <w:rPr>
          <w:sz w:val="16"/>
        </w:rPr>
        <w:t>James Brown called it 'give it up, turn it loose'. It needs to go. Just like falling in love. You fall in love with somebody, something has died in you. Anne Carson understands this well in her classic; something's died in you. The egoism, the fear, the narcissism—I know</w:t>
      </w:r>
      <w:r w:rsidRPr="00B14B26">
        <w:rPr>
          <w:rStyle w:val="StyleUnderline"/>
        </w:rPr>
        <w:t xml:space="preserve"> a lot of people don't undergo full-fledged death, but it's an effort because you're now entangled with a new self and that new self means you have been transformed</w:t>
      </w:r>
      <w:r w:rsidRPr="00916034">
        <w:rPr>
          <w:sz w:val="16"/>
        </w:rPr>
        <w:t xml:space="preserve"> and lo' and behold you walk around with a smile on your face feeling good before Sappho's bittersweet hits you.</w:t>
      </w:r>
    </w:p>
    <w:p w:rsidR="00CF51E2" w:rsidRPr="00916034" w:rsidRDefault="00CF51E2" w:rsidP="00CF51E2">
      <w:pPr>
        <w:rPr>
          <w:sz w:val="16"/>
        </w:rPr>
      </w:pPr>
      <w:r w:rsidRPr="00916034">
        <w:rPr>
          <w:sz w:val="16"/>
        </w:rPr>
        <w:t>But the connection of learning how to die and the saddest feature of our moment, in regards to Du Bois's first question, is that so many young brothers and sisters of</w:t>
      </w:r>
      <w:r w:rsidRPr="00B14B26">
        <w:rPr>
          <w:rStyle w:val="StyleUnderline"/>
        </w:rPr>
        <w:t xml:space="preserve"> the younger generation find themselves so far removed from the best of their past</w:t>
      </w:r>
      <w:r w:rsidRPr="00916034">
        <w:rPr>
          <w:sz w:val="16"/>
        </w:rPr>
        <w:t>, far removed from the best</w:t>
      </w:r>
      <w:r w:rsidRPr="00B14B26">
        <w:rPr>
          <w:rStyle w:val="StyleUnderline"/>
        </w:rPr>
        <w:t xml:space="preserve"> that has gone into the shaping and molding them, that all they have relation is market forces</w:t>
      </w:r>
      <w:r w:rsidRPr="00916034">
        <w:rPr>
          <w:sz w:val="16"/>
        </w:rPr>
        <w:t>, market forces, market forces.</w:t>
      </w:r>
      <w:r w:rsidRPr="00B14B26">
        <w:rPr>
          <w:rStyle w:val="StyleUnderline"/>
        </w:rPr>
        <w:t xml:space="preserve"> Stimulation, titillation. They're hungry for care and nurture, hungry for something deeper. That's what the spiritual and moral awaking young people in the last five or ten years is all about.</w:t>
      </w:r>
      <w:r w:rsidRPr="00916034">
        <w:rPr>
          <w:sz w:val="16"/>
        </w:rPr>
        <w:t xml:space="preserve"> The </w:t>
      </w:r>
      <w:r w:rsidRPr="00B14B26">
        <w:rPr>
          <w:rStyle w:val="StyleUnderline"/>
        </w:rPr>
        <w:t>hunger for</w:t>
      </w:r>
      <w:r w:rsidRPr="00916034">
        <w:rPr>
          <w:sz w:val="16"/>
        </w:rPr>
        <w:t xml:space="preserve"> what Ashford and Simpson called</w:t>
      </w:r>
      <w:r w:rsidRPr="00B14B26">
        <w:rPr>
          <w:rStyle w:val="StyleUnderline"/>
        </w:rPr>
        <w:t xml:space="preserve"> The Real Thing</w:t>
      </w:r>
      <w:r w:rsidRPr="00916034">
        <w:rPr>
          <w:sz w:val="16"/>
        </w:rPr>
        <w:t>. And what is the real thing? Well,</w:t>
      </w:r>
      <w:r w:rsidRPr="00B14B26">
        <w:rPr>
          <w:rStyle w:val="StyleUnderline"/>
        </w:rPr>
        <w:t xml:space="preserve"> it's something that is dynamic, you never get your hands on it, it's intangible but it has everything to do with the ways in which love, the ways in which justice in motion generate hope, generate encouragement, generate a certain sense of enthusiasm for what is to come.</w:t>
      </w:r>
      <w:r w:rsidRPr="00916034">
        <w:rPr>
          <w:sz w:val="16"/>
        </w:rPr>
        <w:t xml:space="preserve"> Anticipation of the not-yet rooted in the ugly what-is. And Ernst Bloch and others talked about it in the classical philosophy of hope. The volumes on philosophy of hope.</w:t>
      </w:r>
    </w:p>
    <w:p w:rsidR="00CF51E2" w:rsidRPr="00916034" w:rsidRDefault="00CF51E2" w:rsidP="00CF51E2">
      <w:pPr>
        <w:rPr>
          <w:sz w:val="16"/>
        </w:rPr>
      </w:pPr>
      <w:r w:rsidRPr="00916034">
        <w:rPr>
          <w:sz w:val="16"/>
        </w:rPr>
        <w:t>And what was the response? Oh here comes hip-hop. Jesse Rose, Brother André, magnificent, why she laid it out to 25 years ago. You eliminate the art program? Okay we're not going to produce anybody that sounds as good as Sarah Vaughan or Donny Hathaway anymore; some of them lucky to sing in tune, because they haven't been taught well. They don't have examples because they're no longer in churches. If they aren't in church where are they going to get it? They're going to get it on the radio but lo' and behold they can make more money, by not necessarily imitating the best. But they did anyways connect the best. That's why they went to Sly Stone, that's why they went to Curtis Mayfield, that's why they went to George Clinton, that's why they went to James Brown, they went to Aretha, they sampled it, they couldn't play it anymore, there's no instruments to learn how to play. So</w:t>
      </w:r>
      <w:r w:rsidRPr="00B14B26">
        <w:rPr>
          <w:rStyle w:val="StyleUnderline"/>
        </w:rPr>
        <w:t xml:space="preserve"> they had to sample it and use their orality and the genius of their language to keep the tradition alive. What happens when that is more and more </w:t>
      </w:r>
      <w:r w:rsidRPr="00CC155B">
        <w:rPr>
          <w:rStyle w:val="Emphasis"/>
        </w:rPr>
        <w:t>stripped away</w:t>
      </w:r>
      <w:r w:rsidRPr="00B14B26">
        <w:rPr>
          <w:rStyle w:val="StyleUnderline"/>
        </w:rPr>
        <w:t xml:space="preserve">? Then you're going to have a </w:t>
      </w:r>
      <w:r w:rsidRPr="00CC155B">
        <w:rPr>
          <w:rStyle w:val="Emphasis"/>
        </w:rPr>
        <w:t>Hobbesian war of all against all</w:t>
      </w:r>
      <w:r w:rsidRPr="00916034">
        <w:rPr>
          <w:sz w:val="16"/>
        </w:rPr>
        <w:t>, which is in part</w:t>
      </w:r>
      <w:r w:rsidRPr="00B14B26">
        <w:rPr>
          <w:rStyle w:val="StyleUnderline"/>
        </w:rPr>
        <w:t xml:space="preserve"> a description of where our precious poor and working class youth of color and poor youth have to live every day, and there's no serious discussion about it</w:t>
      </w:r>
      <w:r w:rsidRPr="00916034">
        <w:rPr>
          <w:sz w:val="16"/>
        </w:rPr>
        <w:t>. Democratic Party, Republican Party. Thank God for Bernie Sanders but that's another lecture too.</w:t>
      </w:r>
    </w:p>
    <w:p w:rsidR="00CF51E2" w:rsidRPr="000F638C" w:rsidRDefault="00CF51E2" w:rsidP="00CF51E2">
      <w:pPr>
        <w:rPr>
          <w:rStyle w:val="StyleUnderline"/>
        </w:rPr>
      </w:pPr>
      <w:r w:rsidRPr="00916034">
        <w:rPr>
          <w:sz w:val="16"/>
        </w:rPr>
        <w:t xml:space="preserve">Let's bring this to a close. </w:t>
      </w:r>
      <w:r w:rsidRPr="00B14B26">
        <w:rPr>
          <w:rStyle w:val="StyleUnderline"/>
        </w:rPr>
        <w:t>The first question is how shall integrity meet oppression? Second question, what does honesty do in the face of deception?</w:t>
      </w:r>
      <w:r w:rsidRPr="00916034">
        <w:rPr>
          <w:sz w:val="16"/>
        </w:rPr>
        <w:t xml:space="preserve"> Thank God for the best of the artists.</w:t>
      </w:r>
      <w:r w:rsidRPr="00B14B26">
        <w:rPr>
          <w:rStyle w:val="StyleUnderline"/>
        </w:rPr>
        <w:t xml:space="preserve"> What does it mean to be candid in an age of mendacity and criminality? Crime has been normalized. No serious talk about drone strikes, even though crimes are taking place all the time</w:t>
      </w:r>
      <w:r w:rsidRPr="00916034">
        <w:rPr>
          <w:sz w:val="16"/>
        </w:rPr>
        <w:t xml:space="preserve">. How come? It's normalized! It's naturalized. </w:t>
      </w:r>
      <w:r w:rsidRPr="00B14B26">
        <w:rPr>
          <w:rStyle w:val="StyleUnderline"/>
        </w:rPr>
        <w:t>We've just come to accept it.</w:t>
      </w:r>
      <w:r w:rsidRPr="00916034">
        <w:rPr>
          <w:sz w:val="16"/>
        </w:rPr>
        <w:t xml:space="preserve"> No, that's catastrophe. You don't kill innocent people. It's wrong. It's more than wrong, it's evil.</w:t>
      </w:r>
      <w:r w:rsidRPr="00B14B26">
        <w:rPr>
          <w:rStyle w:val="StyleUnderline"/>
        </w:rPr>
        <w:t xml:space="preserve"> </w:t>
      </w:r>
      <w:r w:rsidRPr="009034CB">
        <w:rPr>
          <w:rStyle w:val="Emphasis"/>
        </w:rPr>
        <w:t xml:space="preserve">Don't get used to evil. </w:t>
      </w:r>
      <w:r w:rsidRPr="00B14B26">
        <w:rPr>
          <w:rStyle w:val="StyleUnderline"/>
        </w:rPr>
        <w:t>Indifference to evil is more invidious than evil itself,</w:t>
      </w:r>
      <w:r w:rsidRPr="00916034">
        <w:rPr>
          <w:sz w:val="16"/>
        </w:rPr>
        <w:t xml:space="preserve"> says Rabbi Heschel. He's right about that. And William James says</w:t>
      </w:r>
      <w:r w:rsidRPr="00B14B26">
        <w:rPr>
          <w:rStyle w:val="StyleUnderline"/>
        </w:rPr>
        <w:t xml:space="preserve"> indifference is the one trait that makes the very angels weep.</w:t>
      </w:r>
      <w:r w:rsidRPr="00916034">
        <w:rPr>
          <w:sz w:val="16"/>
        </w:rPr>
        <w:t xml:space="preserve"> He's right about that. </w:t>
      </w:r>
      <w:r w:rsidRPr="00B14B26">
        <w:rPr>
          <w:rStyle w:val="StyleUnderline"/>
        </w:rPr>
        <w:t>We have normalized criminality. Last couple of days two more policeman</w:t>
      </w:r>
      <w:r w:rsidRPr="00916034">
        <w:rPr>
          <w:sz w:val="16"/>
        </w:rPr>
        <w:t xml:space="preserve"> off, right?</w:t>
      </w:r>
      <w:r w:rsidRPr="00B14B26">
        <w:rPr>
          <w:rStyle w:val="StyleUnderline"/>
        </w:rPr>
        <w:t xml:space="preserve"> Killing the young black folk, just normal</w:t>
      </w:r>
      <w:r w:rsidRPr="00916034">
        <w:rPr>
          <w:sz w:val="16"/>
        </w:rPr>
        <w:t xml:space="preserve">. Just normal. Everybody knows if that kind of killing was going on in Beverly Hills, sookie sookie now. Shoot, there would be major moral outrage in every corner of the country. "Don't be killing these upper class white brothers and sisters like that. They're human beings." What about Jamal the teacher, what about Juanita and Carlos? What about our indigenous brothers and sisters locked in these reservations? </w:t>
      </w:r>
      <w:r w:rsidRPr="000F638C">
        <w:rPr>
          <w:rStyle w:val="StyleUnderline"/>
        </w:rPr>
        <w:t xml:space="preserve">You normalize that and just keep moving. You deodorize it because you're </w:t>
      </w:r>
      <w:r w:rsidRPr="00136D0E">
        <w:rPr>
          <w:rStyle w:val="Emphasis"/>
        </w:rPr>
        <w:t xml:space="preserve">afraid of the funk </w:t>
      </w:r>
      <w:r w:rsidRPr="000F638C">
        <w:rPr>
          <w:rStyle w:val="StyleUnderline"/>
        </w:rPr>
        <w:t>of your country.</w:t>
      </w:r>
      <w:r w:rsidRPr="00916034">
        <w:rPr>
          <w:sz w:val="16"/>
        </w:rPr>
        <w:t xml:space="preserve"> You don't want to deal with the funk. Well, </w:t>
      </w:r>
      <w:r w:rsidRPr="000F638C">
        <w:rPr>
          <w:rStyle w:val="StyleUnderline"/>
        </w:rPr>
        <w:t xml:space="preserve">you </w:t>
      </w:r>
      <w:r w:rsidRPr="00136D0E">
        <w:rPr>
          <w:rStyle w:val="Emphasis"/>
        </w:rPr>
        <w:t>can't talk about hope without aspiring to be a funk master</w:t>
      </w:r>
      <w:r w:rsidRPr="000F638C">
        <w:rPr>
          <w:rStyle w:val="StyleUnderline"/>
        </w:rPr>
        <w:t xml:space="preserve">. That's what the funk is all about. </w:t>
      </w:r>
      <w:r w:rsidRPr="00916034">
        <w:rPr>
          <w:sz w:val="16"/>
        </w:rPr>
        <w:t xml:space="preserve">Samuel Beckett called it the mess. Third question: </w:t>
      </w:r>
      <w:r w:rsidRPr="000F638C">
        <w:rPr>
          <w:rStyle w:val="StyleUnderline"/>
        </w:rPr>
        <w:t>what does decency do in the face of insult and assault? What is indecent, callousness and indifference toward the poor and vulnerable?</w:t>
      </w:r>
      <w:r w:rsidRPr="00916034">
        <w:rPr>
          <w:sz w:val="16"/>
        </w:rPr>
        <w:t xml:space="preserve"> Last question: </w:t>
      </w:r>
      <w:r w:rsidRPr="000F638C">
        <w:rPr>
          <w:rStyle w:val="StyleUnderline"/>
        </w:rPr>
        <w:t xml:space="preserve">what does courage do in the face of brute force? </w:t>
      </w:r>
      <w:r w:rsidRPr="000F638C">
        <w:rPr>
          <w:rStyle w:val="Emphasis"/>
        </w:rPr>
        <w:t>Hope is about being, doing and acting, embodying</w:t>
      </w:r>
      <w:r w:rsidRPr="000F638C">
        <w:rPr>
          <w:rStyle w:val="StyleUnderline"/>
        </w:rPr>
        <w:t>. Connected to quest for integrity, honesty, decency and courage plus magnanimity, namely fortitude</w:t>
      </w:r>
      <w:r w:rsidRPr="00916034">
        <w:rPr>
          <w:sz w:val="16"/>
        </w:rPr>
        <w:t xml:space="preserve">. So </w:t>
      </w:r>
      <w:r w:rsidRPr="00136D0E">
        <w:rPr>
          <w:rStyle w:val="StyleUnderline"/>
        </w:rPr>
        <w:t xml:space="preserve">in the end it's not about how sophisticated my discourse on hope was, </w:t>
      </w:r>
      <w:r w:rsidRPr="00136D0E">
        <w:rPr>
          <w:rStyle w:val="Emphasis"/>
        </w:rPr>
        <w:t>it's about at your funeral</w:t>
      </w:r>
      <w:r w:rsidRPr="00916034">
        <w:rPr>
          <w:sz w:val="16"/>
        </w:rPr>
        <w:t>: "She lived a life in which she was a hope and she generated hope in others." That's Curtis Mayfield saying:</w:t>
      </w:r>
      <w:r w:rsidRPr="000F638C">
        <w:rPr>
          <w:rStyle w:val="StyleUnderline"/>
        </w:rPr>
        <w:t xml:space="preserve"> keep on pushing.</w:t>
      </w:r>
      <w:r w:rsidRPr="000F638C">
        <w:rPr>
          <w:rStyle w:val="Emphasis"/>
        </w:rPr>
        <w:t xml:space="preserve"> It's not a discourse on pushing. It's an enactment.</w:t>
      </w:r>
      <w:r w:rsidRPr="000F638C">
        <w:rPr>
          <w:rStyle w:val="StyleUnderline"/>
        </w:rPr>
        <w:t xml:space="preserve"> In the mess, in the funk, in catastrophe, in domination, </w:t>
      </w:r>
      <w:r w:rsidRPr="00136D0E">
        <w:rPr>
          <w:rStyle w:val="Emphasis"/>
        </w:rPr>
        <w:t>insubordination to not allow any of them to have the last word</w:t>
      </w:r>
      <w:r w:rsidRPr="000F638C">
        <w:rPr>
          <w:rStyle w:val="StyleUnderline"/>
        </w:rPr>
        <w:t xml:space="preserve">. There is no hope without a </w:t>
      </w:r>
      <w:r w:rsidRPr="00136D0E">
        <w:rPr>
          <w:rStyle w:val="Emphasis"/>
        </w:rPr>
        <w:t>wrestling of despair</w:t>
      </w:r>
      <w:r w:rsidRPr="000F638C">
        <w:rPr>
          <w:rStyle w:val="StyleUnderline"/>
        </w:rPr>
        <w:t xml:space="preserve">. </w:t>
      </w:r>
      <w:r w:rsidRPr="00916034">
        <w:rPr>
          <w:sz w:val="16"/>
        </w:rPr>
        <w:t>It's like Jacob in the 32nd chapter of Genesis where he's wrestling with that angel of death in the midnight hour and he emerges as God wrestler, that's the definition of Israel, God wrestler with new energy. That's not discourse solely.</w:t>
      </w:r>
      <w:r w:rsidRPr="000F638C">
        <w:rPr>
          <w:rStyle w:val="StyleUnderline"/>
        </w:rPr>
        <w:t xml:space="preserve"> I'm not against discourse but discourse can become such a distraction. And we live in a culture that specializes in weapons of mass distraction as well as weapons of mass destruction</w:t>
      </w:r>
      <w:r w:rsidRPr="00916034">
        <w:rPr>
          <w:sz w:val="16"/>
        </w:rPr>
        <w:t xml:space="preserve">. </w:t>
      </w:r>
      <w:r w:rsidRPr="00916034">
        <w:rPr>
          <w:rStyle w:val="Emphasis"/>
        </w:rPr>
        <w:t>And it might be the case that we lose</w:t>
      </w:r>
      <w:r w:rsidRPr="00916034">
        <w:rPr>
          <w:sz w:val="16"/>
        </w:rPr>
        <w:t xml:space="preserve">. Now, </w:t>
      </w:r>
      <w:r w:rsidRPr="000F638C">
        <w:rPr>
          <w:rStyle w:val="StyleUnderline"/>
        </w:rPr>
        <w:t xml:space="preserve">in America to talk about losing is always a dangerous thing because we live in a </w:t>
      </w:r>
      <w:r w:rsidRPr="00916034">
        <w:rPr>
          <w:rStyle w:val="Emphasis"/>
        </w:rPr>
        <w:t>superficial culture of winners</w:t>
      </w:r>
      <w:r w:rsidRPr="000F638C">
        <w:rPr>
          <w:rStyle w:val="StyleUnderline"/>
        </w:rPr>
        <w:t xml:space="preserve">. We've got to be with the winner. </w:t>
      </w:r>
      <w:r w:rsidRPr="00916034">
        <w:rPr>
          <w:sz w:val="16"/>
        </w:rPr>
        <w:t xml:space="preserve">We've got to be with the winner. </w:t>
      </w:r>
      <w:r w:rsidRPr="000F638C">
        <w:rPr>
          <w:rStyle w:val="StyleUnderline"/>
        </w:rPr>
        <w:t>No, there is something about</w:t>
      </w:r>
      <w:r w:rsidRPr="000F638C">
        <w:rPr>
          <w:rStyle w:val="Emphasis"/>
        </w:rPr>
        <w:t xml:space="preserve"> acknowledging that you might lose that gives a gravitas to what you're doing. And then we may be surprised by the joy of the process and sometimes you'll be surprised by some of the concrete victories.</w:t>
      </w:r>
    </w:p>
    <w:p w:rsidR="00CF51E2" w:rsidRDefault="009764CB" w:rsidP="009764CB">
      <w:pPr>
        <w:pStyle w:val="Heading3"/>
      </w:pPr>
      <w:r>
        <w:t xml:space="preserve">Policy Good </w:t>
      </w:r>
    </w:p>
    <w:p w:rsidR="009764CB" w:rsidRDefault="009764CB" w:rsidP="009764CB"/>
    <w:p w:rsidR="009764CB" w:rsidRPr="008D411E" w:rsidRDefault="009764CB" w:rsidP="009764CB">
      <w:pPr>
        <w:pStyle w:val="Heading4"/>
      </w:pPr>
      <w:r w:rsidRPr="008D411E">
        <w:t>Perm do the Aff and pursue institutional reform against anti-blackness – anti-blackness is founded upon specific policy choices – these can be restructured via public policy analysis to dismantle structural racism</w:t>
      </w:r>
    </w:p>
    <w:p w:rsidR="009764CB" w:rsidRPr="00F675BD" w:rsidRDefault="009764CB" w:rsidP="009764CB">
      <w:pPr>
        <w:rPr>
          <w:rFonts w:asciiTheme="minorHAnsi" w:hAnsiTheme="minorHAnsi"/>
        </w:rPr>
      </w:pPr>
      <w:r w:rsidRPr="00F675BD">
        <w:rPr>
          <w:rStyle w:val="Style13ptBold"/>
          <w:rFonts w:asciiTheme="minorHAnsi" w:hAnsiTheme="minorHAnsi"/>
        </w:rPr>
        <w:t>Bouie 13</w:t>
      </w:r>
      <w:r w:rsidRPr="00F675BD">
        <w:rPr>
          <w:rFonts w:asciiTheme="minorHAnsi" w:hAnsiTheme="minorHAnsi"/>
        </w:rPr>
        <w:t xml:space="preserve"> — Jamelle Bouie, Staff Writer at </w:t>
      </w:r>
      <w:r w:rsidRPr="00F675BD">
        <w:rPr>
          <w:rFonts w:asciiTheme="minorHAnsi" w:hAnsiTheme="minorHAnsi"/>
          <w:i/>
        </w:rPr>
        <w:t>The American Prospect</w:t>
      </w:r>
      <w:r w:rsidRPr="00F675BD">
        <w:rPr>
          <w:rFonts w:asciiTheme="minorHAnsi" w:hAnsiTheme="minorHAnsi"/>
        </w:rPr>
        <w:t xml:space="preserve">, 2013 (“Making (and Dismantling) Racism,” </w:t>
      </w:r>
      <w:r w:rsidRPr="00F675BD">
        <w:rPr>
          <w:rFonts w:asciiTheme="minorHAnsi" w:hAnsiTheme="minorHAnsi"/>
          <w:i/>
        </w:rPr>
        <w:t>The American Prospect</w:t>
      </w:r>
      <w:r w:rsidRPr="00F675BD">
        <w:rPr>
          <w:rFonts w:asciiTheme="minorHAnsi" w:hAnsiTheme="minorHAnsi"/>
        </w:rPr>
        <w:t>, March 11</w:t>
      </w:r>
      <w:r w:rsidRPr="00F675BD">
        <w:rPr>
          <w:rFonts w:asciiTheme="minorHAnsi" w:hAnsiTheme="minorHAnsi"/>
          <w:vertAlign w:val="superscript"/>
        </w:rPr>
        <w:t>th</w:t>
      </w:r>
      <w:r w:rsidRPr="00F675BD">
        <w:rPr>
          <w:rFonts w:asciiTheme="minorHAnsi" w:hAnsiTheme="minorHAnsi"/>
        </w:rPr>
        <w:t>, Available Online at http://prospect.org/article/making-and-dismantling-racism, Accessed 04-04-2014)</w:t>
      </w:r>
    </w:p>
    <w:p w:rsidR="009764CB" w:rsidRPr="00F675BD" w:rsidRDefault="009764CB" w:rsidP="009764CB">
      <w:pPr>
        <w:rPr>
          <w:rFonts w:asciiTheme="minorHAnsi" w:hAnsiTheme="minorHAnsi"/>
          <w:i/>
          <w:sz w:val="16"/>
        </w:rPr>
      </w:pPr>
      <w:r w:rsidRPr="00F675BD">
        <w:rPr>
          <w:rFonts w:asciiTheme="minorHAnsi" w:hAnsiTheme="minorHAnsi"/>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F675BD">
        <w:rPr>
          <w:rStyle w:val="StyleUnderline"/>
          <w:rFonts w:asciiTheme="minorHAnsi" w:hAnsiTheme="minorHAnsi"/>
          <w:highlight w:val="green"/>
        </w:rPr>
        <w:t>anti-black racism</w:t>
      </w:r>
      <w:r w:rsidRPr="00F675BD">
        <w:rPr>
          <w:rStyle w:val="StyleUnderline"/>
          <w:rFonts w:asciiTheme="minorHAnsi" w:hAnsiTheme="minorHAnsi"/>
        </w:rPr>
        <w:t xml:space="preserve"> as we understand it </w:t>
      </w:r>
      <w:r w:rsidRPr="00F675BD">
        <w:rPr>
          <w:rStyle w:val="StyleUnderline"/>
          <w:rFonts w:asciiTheme="minorHAnsi" w:hAnsiTheme="minorHAnsi"/>
          <w:highlight w:val="green"/>
        </w:rPr>
        <w:t xml:space="preserve">is a creation of </w:t>
      </w:r>
      <w:r w:rsidRPr="00F675BD">
        <w:rPr>
          <w:rStyle w:val="Emphasis"/>
          <w:rFonts w:asciiTheme="minorHAnsi" w:hAnsiTheme="minorHAnsi"/>
          <w:highlight w:val="green"/>
        </w:rPr>
        <w:t>explicit policy choices</w:t>
      </w:r>
      <w:r w:rsidRPr="00F675BD">
        <w:rPr>
          <w:rStyle w:val="StyleUnderline"/>
          <w:rFonts w:asciiTheme="minorHAnsi" w:hAnsiTheme="minorHAnsi"/>
        </w:rPr>
        <w:t>—the decision to exclude, marginalize, and stigmatize Africans and their descendants has as much to do with racial prejudice as does any intrinsic tribalism</w:t>
      </w:r>
      <w:r w:rsidRPr="00F675BD">
        <w:rPr>
          <w:rFonts w:asciiTheme="minorHAnsi" w:hAnsiTheme="minorHAnsi"/>
          <w:sz w:val="16"/>
        </w:rPr>
        <w:t xml:space="preserve">. And second, that </w:t>
      </w:r>
      <w:r w:rsidRPr="00F675BD">
        <w:rPr>
          <w:rStyle w:val="StyleUnderline"/>
          <w:rFonts w:asciiTheme="minorHAnsi" w:hAnsiTheme="minorHAnsi"/>
          <w:highlight w:val="green"/>
        </w:rPr>
        <w:t xml:space="preserve">it's possible to dismantle this prejudice using </w:t>
      </w:r>
      <w:r w:rsidRPr="00F675BD">
        <w:rPr>
          <w:rStyle w:val="Emphasis"/>
          <w:rFonts w:asciiTheme="minorHAnsi" w:hAnsiTheme="minorHAnsi"/>
          <w:highlight w:val="green"/>
        </w:rPr>
        <w:t>public policy</w:t>
      </w:r>
      <w:r w:rsidRPr="00F675BD">
        <w:rPr>
          <w:rFonts w:asciiTheme="minorHAnsi" w:hAnsiTheme="minorHAnsi"/>
          <w:sz w:val="16"/>
        </w:rPr>
        <w:t>. Here is Coates in his own words</w:t>
      </w:r>
      <w:proofErr w:type="gramStart"/>
      <w:r w:rsidRPr="00F675BD">
        <w:rPr>
          <w:rFonts w:asciiTheme="minorHAnsi" w:hAnsiTheme="minorHAnsi"/>
          <w:sz w:val="16"/>
        </w:rPr>
        <w:t>:</w:t>
      </w:r>
      <w:r w:rsidRPr="00F675BD">
        <w:rPr>
          <w:rFonts w:asciiTheme="minorHAnsi" w:hAnsiTheme="minorHAnsi"/>
          <w:sz w:val="12"/>
        </w:rPr>
        <w:t>¶</w:t>
      </w:r>
      <w:proofErr w:type="gramEnd"/>
      <w:r w:rsidRPr="00F675BD">
        <w:rPr>
          <w:rFonts w:asciiTheme="minorHAnsi" w:hAnsiTheme="minorHAnsi"/>
          <w:sz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sidRPr="00F675BD">
        <w:rPr>
          <w:rFonts w:asciiTheme="minorHAnsi" w:hAnsiTheme="minorHAnsi"/>
          <w:sz w:val="12"/>
        </w:rPr>
        <w:t>¶</w:t>
      </w:r>
      <w:r w:rsidRPr="00F675BD">
        <w:rPr>
          <w:rFonts w:asciiTheme="minorHAnsi" w:hAnsiTheme="minorHAnsi"/>
          <w:sz w:val="16"/>
        </w:rPr>
        <w:t xml:space="preserve"> </w:t>
      </w:r>
      <w:proofErr w:type="gramStart"/>
      <w:r w:rsidRPr="00F675BD">
        <w:rPr>
          <w:rStyle w:val="StyleUnderline"/>
          <w:rFonts w:asciiTheme="minorHAnsi" w:hAnsiTheme="minorHAnsi"/>
          <w:highlight w:val="green"/>
        </w:rPr>
        <w:t>If</w:t>
      </w:r>
      <w:proofErr w:type="gramEnd"/>
      <w:r w:rsidRPr="00F675BD">
        <w:rPr>
          <w:rStyle w:val="StyleUnderline"/>
          <w:rFonts w:asciiTheme="minorHAnsi" w:hAnsiTheme="minorHAnsi"/>
          <w:highlight w:val="green"/>
        </w:rPr>
        <w:t xml:space="preserve"> we accept that racism is a creation, then we must then accept that it can be destroyed</w:t>
      </w:r>
      <w:r w:rsidRPr="00F675BD">
        <w:rPr>
          <w:rStyle w:val="StyleUnderline"/>
          <w:rFonts w:asciiTheme="minorHAnsi" w:hAnsiTheme="minorHAnsi"/>
        </w:rPr>
        <w:t xml:space="preserve">. And if we accept that it can be destroyed, we must then accept that it can be destroyed by us and that it likely must be destroyed by methods kin to creation. </w:t>
      </w:r>
      <w:r w:rsidRPr="00F675BD">
        <w:rPr>
          <w:rStyle w:val="StyleUnderline"/>
          <w:rFonts w:asciiTheme="minorHAnsi" w:hAnsiTheme="minorHAnsi"/>
          <w:highlight w:val="green"/>
        </w:rPr>
        <w:t xml:space="preserve">Racism was </w:t>
      </w:r>
      <w:r w:rsidRPr="00F675BD">
        <w:rPr>
          <w:rStyle w:val="Emphasis"/>
          <w:rFonts w:asciiTheme="minorHAnsi" w:hAnsiTheme="minorHAnsi"/>
          <w:highlight w:val="green"/>
        </w:rPr>
        <w:t>created</w:t>
      </w:r>
      <w:r w:rsidRPr="00F675BD">
        <w:rPr>
          <w:rStyle w:val="StyleUnderline"/>
          <w:rFonts w:asciiTheme="minorHAnsi" w:hAnsiTheme="minorHAnsi"/>
          <w:highlight w:val="green"/>
        </w:rPr>
        <w:t xml:space="preserve"> by policy. It will </w:t>
      </w:r>
      <w:r w:rsidRPr="00F675BD">
        <w:rPr>
          <w:rStyle w:val="StyleUnderline"/>
          <w:rFonts w:asciiTheme="minorHAnsi" w:hAnsiTheme="minorHAnsi"/>
        </w:rPr>
        <w:t xml:space="preserve">likely </w:t>
      </w:r>
      <w:r w:rsidRPr="00F675BD">
        <w:rPr>
          <w:rStyle w:val="StyleUnderline"/>
          <w:rFonts w:asciiTheme="minorHAnsi" w:hAnsiTheme="minorHAnsi"/>
          <w:highlight w:val="green"/>
        </w:rPr>
        <w:t xml:space="preserve">only be </w:t>
      </w:r>
      <w:r w:rsidRPr="00F675BD">
        <w:rPr>
          <w:rStyle w:val="StyleUnderline"/>
          <w:rFonts w:asciiTheme="minorHAnsi" w:hAnsiTheme="minorHAnsi"/>
        </w:rPr>
        <w:t xml:space="preserve">ultimately </w:t>
      </w:r>
      <w:r w:rsidRPr="00F675BD">
        <w:rPr>
          <w:rStyle w:val="Emphasis"/>
          <w:rFonts w:asciiTheme="minorHAnsi" w:hAnsiTheme="minorHAnsi"/>
          <w:highlight w:val="green"/>
        </w:rPr>
        <w:t>destroyed</w:t>
      </w:r>
      <w:r w:rsidRPr="00F675BD">
        <w:rPr>
          <w:rStyle w:val="StyleUnderline"/>
          <w:rFonts w:asciiTheme="minorHAnsi" w:hAnsiTheme="minorHAnsi"/>
          <w:highlight w:val="green"/>
        </w:rPr>
        <w:t xml:space="preserve"> by policy</w:t>
      </w:r>
      <w:r w:rsidRPr="00F675BD">
        <w:rPr>
          <w:rFonts w:asciiTheme="minorHAnsi" w:hAnsiTheme="minorHAnsi"/>
          <w:sz w:val="16"/>
        </w:rPr>
        <w:t>.</w:t>
      </w:r>
      <w:r w:rsidRPr="00F675BD">
        <w:rPr>
          <w:rFonts w:asciiTheme="minorHAnsi" w:hAnsiTheme="minorHAnsi"/>
          <w:sz w:val="12"/>
        </w:rPr>
        <w:t>¶</w:t>
      </w:r>
      <w:r w:rsidRPr="00F675BD">
        <w:rPr>
          <w:rFonts w:asciiTheme="minorHAnsi" w:hAnsiTheme="minorHAnsi"/>
          <w:sz w:val="16"/>
        </w:rPr>
        <w:t xml:space="preserve"> Over at his blog, Andrew Sullivan offers a reply</w:t>
      </w:r>
      <w:proofErr w:type="gramStart"/>
      <w:r w:rsidRPr="00F675BD">
        <w:rPr>
          <w:rFonts w:asciiTheme="minorHAnsi" w:hAnsiTheme="minorHAnsi"/>
          <w:sz w:val="16"/>
        </w:rPr>
        <w:t>:</w:t>
      </w:r>
      <w:r w:rsidRPr="00F675BD">
        <w:rPr>
          <w:rFonts w:asciiTheme="minorHAnsi" w:hAnsiTheme="minorHAnsi"/>
          <w:sz w:val="12"/>
        </w:rPr>
        <w:t>¶</w:t>
      </w:r>
      <w:proofErr w:type="gramEnd"/>
      <w:r w:rsidRPr="00F675BD">
        <w:rPr>
          <w:rFonts w:asciiTheme="minorHAnsi" w:hAnsiTheme="minorHAnsi"/>
          <w:sz w:val="16"/>
        </w:rPr>
        <w:t xml:space="preserve">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r w:rsidRPr="00F675BD">
        <w:rPr>
          <w:rFonts w:asciiTheme="minorHAnsi" w:hAnsiTheme="minorHAnsi"/>
          <w:sz w:val="12"/>
        </w:rPr>
        <w:t>¶</w:t>
      </w:r>
      <w:r w:rsidRPr="00F675BD">
        <w:rPr>
          <w:rFonts w:asciiTheme="minorHAnsi" w:hAnsiTheme="minorHAnsi"/>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F675BD">
        <w:rPr>
          <w:rFonts w:asciiTheme="minorHAnsi" w:hAnsiTheme="minorHAnsi"/>
          <w:sz w:val="12"/>
        </w:rPr>
        <w:t>¶</w:t>
      </w:r>
      <w:r w:rsidRPr="00F675BD">
        <w:rPr>
          <w:rFonts w:asciiTheme="minorHAnsi" w:hAnsiTheme="minorHAnsi"/>
          <w:sz w:val="16"/>
        </w:rPr>
        <w:t xml:space="preserve"> But Coates is making a more precise claim: That </w:t>
      </w:r>
      <w:r w:rsidRPr="00F675BD">
        <w:rPr>
          <w:rStyle w:val="StyleUnderline"/>
          <w:rFonts w:asciiTheme="minorHAnsi" w:hAnsiTheme="minorHAnsi"/>
        </w:rPr>
        <w:t xml:space="preserve">there's nothing natural about the black/white divide that has defined American history. </w:t>
      </w:r>
      <w:r w:rsidRPr="00F675BD">
        <w:rPr>
          <w:rStyle w:val="StyleUnderline"/>
          <w:rFonts w:asciiTheme="minorHAnsi" w:hAnsiTheme="minorHAnsi"/>
          <w:highlight w:val="green"/>
        </w:rPr>
        <w:t>White Europeans had contact with black Africans</w:t>
      </w:r>
      <w:r w:rsidRPr="00F675BD">
        <w:rPr>
          <w:rStyle w:val="StyleUnderline"/>
          <w:rFonts w:asciiTheme="minorHAnsi" w:hAnsiTheme="minorHAnsi"/>
        </w:rPr>
        <w:t xml:space="preserve"> well </w:t>
      </w:r>
      <w:r w:rsidRPr="00F675BD">
        <w:rPr>
          <w:rStyle w:val="StyleUnderline"/>
          <w:rFonts w:asciiTheme="minorHAnsi" w:hAnsiTheme="minorHAnsi"/>
          <w:highlight w:val="green"/>
        </w:rPr>
        <w:t xml:space="preserve">before the trans-Atlantic slave trade without the emergence of an anti-black racism. It took </w:t>
      </w:r>
      <w:r w:rsidRPr="00F675BD">
        <w:rPr>
          <w:rStyle w:val="Emphasis"/>
          <w:rFonts w:asciiTheme="minorHAnsi" w:hAnsiTheme="minorHAnsi"/>
          <w:highlight w:val="green"/>
        </w:rPr>
        <w:t>particular choices</w:t>
      </w:r>
      <w:r w:rsidRPr="00F675BD">
        <w:rPr>
          <w:rStyle w:val="Emphasis"/>
          <w:rFonts w:asciiTheme="minorHAnsi" w:hAnsiTheme="minorHAnsi"/>
        </w:rPr>
        <w:t xml:space="preserve"> made by particular people</w:t>
      </w:r>
      <w:r w:rsidRPr="00F675BD">
        <w:rPr>
          <w:rFonts w:asciiTheme="minorHAnsi" w:hAnsiTheme="minorHAnsi"/>
          <w:sz w:val="16"/>
        </w:rPr>
        <w:t>—in this case, plantation owners in colonial Virginia—</w:t>
      </w:r>
      <w:r w:rsidRPr="00F675BD">
        <w:rPr>
          <w:rStyle w:val="StyleUnderline"/>
          <w:rFonts w:asciiTheme="minorHAnsi" w:hAnsiTheme="minorHAnsi"/>
          <w:highlight w:val="green"/>
        </w:rPr>
        <w:t>to make black skin a stigma</w:t>
      </w:r>
      <w:r w:rsidRPr="00F675BD">
        <w:rPr>
          <w:rStyle w:val="StyleUnderline"/>
          <w:rFonts w:asciiTheme="minorHAnsi" w:hAnsiTheme="minorHAnsi"/>
        </w:rPr>
        <w:t>,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F675BD">
        <w:rPr>
          <w:rFonts w:asciiTheme="minorHAnsi" w:hAnsiTheme="minorHAnsi"/>
          <w:sz w:val="16"/>
        </w:rPr>
        <w:t>—blacks are lowly, therefore we must keep them as slaves.</w:t>
      </w:r>
      <w:r w:rsidRPr="00F675BD">
        <w:rPr>
          <w:rFonts w:asciiTheme="minorHAnsi" w:hAnsiTheme="minorHAnsi"/>
          <w:sz w:val="12"/>
        </w:rPr>
        <w:t>¶</w:t>
      </w:r>
      <w:r w:rsidRPr="00F675BD">
        <w:rPr>
          <w:rFonts w:asciiTheme="minorHAnsi" w:hAnsiTheme="minorHAnsi"/>
          <w:sz w:val="16"/>
        </w:rPr>
        <w:t xml:space="preserve"> </w:t>
      </w:r>
      <w:r w:rsidRPr="00F675BD">
        <w:rPr>
          <w:rStyle w:val="StyleUnderline"/>
          <w:rFonts w:asciiTheme="minorHAnsi" w:hAnsiTheme="minorHAnsi"/>
          <w:highlight w:val="green"/>
        </w:rPr>
        <w:t>Slavery</w:t>
      </w:r>
      <w:r w:rsidRPr="00F675BD">
        <w:rPr>
          <w:rFonts w:asciiTheme="minorHAnsi" w:hAnsiTheme="minorHAnsi"/>
          <w:sz w:val="16"/>
        </w:rPr>
        <w:t xml:space="preserve"> (and later, Jim Crow) </w:t>
      </w:r>
      <w:r w:rsidRPr="00F675BD">
        <w:rPr>
          <w:rStyle w:val="StyleUnderline"/>
          <w:rFonts w:asciiTheme="minorHAnsi" w:hAnsiTheme="minorHAnsi"/>
          <w:highlight w:val="green"/>
        </w:rPr>
        <w:t>wasn't built to reflect racism as much as</w:t>
      </w:r>
      <w:r w:rsidRPr="00F675BD">
        <w:rPr>
          <w:rStyle w:val="StyleUnderline"/>
          <w:rFonts w:asciiTheme="minorHAnsi" w:hAnsiTheme="minorHAnsi"/>
        </w:rPr>
        <w:t xml:space="preserve"> it was built </w:t>
      </w:r>
      <w:r w:rsidRPr="00F675BD">
        <w:rPr>
          <w:rStyle w:val="StyleUnderline"/>
          <w:rFonts w:asciiTheme="minorHAnsi" w:hAnsiTheme="minorHAnsi"/>
          <w:highlight w:val="green"/>
        </w:rPr>
        <w:t>in tandem with it. And later policy</w:t>
      </w:r>
      <w:r w:rsidRPr="00F675BD">
        <w:rPr>
          <w:rStyle w:val="StyleUnderline"/>
          <w:rFonts w:asciiTheme="minorHAnsi" w:hAnsiTheme="minorHAnsi"/>
        </w:rPr>
        <w:t xml:space="preserve">, in the late 19th and 20th centuries, </w:t>
      </w:r>
      <w:r w:rsidRPr="00F675BD">
        <w:rPr>
          <w:rStyle w:val="StyleUnderline"/>
          <w:rFonts w:asciiTheme="minorHAnsi" w:hAnsiTheme="minorHAnsi"/>
          <w:highlight w:val="green"/>
        </w:rPr>
        <w:t>further entrenched white supremacist attitudes</w:t>
      </w:r>
      <w:r w:rsidRPr="00F675BD">
        <w:rPr>
          <w:rFonts w:asciiTheme="minorHAnsi" w:hAnsiTheme="minorHAnsi"/>
          <w:sz w:val="16"/>
        </w:rPr>
        <w:t>. Block black people from owning homes, and they're forced to reside in crowded slums. Onlookers then use the reality of slums to deny homeownership to blacks, under the view that they're unfit for suburbs.</w:t>
      </w:r>
      <w:r w:rsidRPr="00F675BD">
        <w:rPr>
          <w:rFonts w:asciiTheme="minorHAnsi" w:hAnsiTheme="minorHAnsi"/>
          <w:sz w:val="12"/>
        </w:rPr>
        <w:t>¶</w:t>
      </w:r>
      <w:r w:rsidRPr="00F675BD">
        <w:rPr>
          <w:rFonts w:asciiTheme="minorHAnsi" w:hAnsiTheme="minorHAnsi"/>
          <w:sz w:val="16"/>
        </w:rPr>
        <w:t xml:space="preserve">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r w:rsidRPr="00F675BD">
        <w:rPr>
          <w:rFonts w:asciiTheme="minorHAnsi" w:hAnsiTheme="minorHAnsi"/>
          <w:sz w:val="12"/>
        </w:rPr>
        <w:t>¶</w:t>
      </w:r>
      <w:r w:rsidRPr="00F675BD">
        <w:rPr>
          <w:rFonts w:asciiTheme="minorHAnsi" w:hAnsiTheme="minorHAnsi"/>
          <w:sz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F675BD">
        <w:rPr>
          <w:rFonts w:asciiTheme="minorHAnsi" w:hAnsiTheme="minorHAnsi"/>
          <w:sz w:val="12"/>
        </w:rPr>
        <w:t>¶</w:t>
      </w:r>
      <w:r w:rsidRPr="00F675BD">
        <w:rPr>
          <w:rFonts w:asciiTheme="minorHAnsi" w:hAnsiTheme="minorHAnsi"/>
          <w:sz w:val="16"/>
        </w:rPr>
        <w:t xml:space="preserve"> </w:t>
      </w:r>
      <w:proofErr w:type="gramStart"/>
      <w:r w:rsidRPr="00F675BD">
        <w:rPr>
          <w:rFonts w:asciiTheme="minorHAnsi" w:hAnsiTheme="minorHAnsi"/>
          <w:sz w:val="16"/>
        </w:rPr>
        <w:t>What</w:t>
      </w:r>
      <w:proofErr w:type="gramEnd"/>
      <w:r w:rsidRPr="00F675BD">
        <w:rPr>
          <w:rFonts w:asciiTheme="minorHAnsi" w:hAnsiTheme="minorHAnsi"/>
          <w:sz w:val="16"/>
        </w:rPr>
        <w:t xml:space="preserve">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sidRPr="00F675BD">
        <w:rPr>
          <w:rFonts w:asciiTheme="minorHAnsi" w:hAnsiTheme="minorHAnsi"/>
          <w:sz w:val="12"/>
        </w:rPr>
        <w:t>¶</w:t>
      </w:r>
      <w:r w:rsidRPr="00F675BD">
        <w:rPr>
          <w:rFonts w:asciiTheme="minorHAnsi" w:hAnsiTheme="minorHAnsi"/>
          <w:sz w:val="16"/>
        </w:rPr>
        <w:t xml:space="preserve"> </w:t>
      </w:r>
      <w:proofErr w:type="gramStart"/>
      <w:r w:rsidRPr="00F675BD">
        <w:rPr>
          <w:rStyle w:val="StyleUnderline"/>
          <w:rFonts w:asciiTheme="minorHAnsi" w:hAnsiTheme="minorHAnsi"/>
        </w:rPr>
        <w:t>If</w:t>
      </w:r>
      <w:proofErr w:type="gramEnd"/>
      <w:r w:rsidRPr="00F675BD">
        <w:rPr>
          <w:rStyle w:val="StyleUnderline"/>
          <w:rFonts w:asciiTheme="minorHAnsi" w:hAnsiTheme="minorHAnsi"/>
        </w:rPr>
        <w:t xml:space="preserve"> the prohibition against gay marriage helped create an anti-gay stigma, then lifting it—as we've seen over the last decade—has helped destroy it. There's no reason racism can't work </w:t>
      </w:r>
      <w:r w:rsidRPr="00F675BD">
        <w:rPr>
          <w:rStyle w:val="Emphasis"/>
          <w:rFonts w:asciiTheme="minorHAnsi" w:hAnsiTheme="minorHAnsi"/>
        </w:rPr>
        <w:t>the same way</w:t>
      </w:r>
      <w:r w:rsidRPr="00F675BD">
        <w:rPr>
          <w:rFonts w:asciiTheme="minorHAnsi" w:hAnsiTheme="minorHAnsi"/>
          <w:sz w:val="16"/>
        </w:rPr>
        <w:t>.</w:t>
      </w:r>
      <w:r w:rsidRPr="00F675BD">
        <w:rPr>
          <w:rFonts w:asciiTheme="minorHAnsi" w:hAnsiTheme="minorHAnsi"/>
          <w:sz w:val="12"/>
        </w:rPr>
        <w:t>¶</w:t>
      </w:r>
      <w:r w:rsidRPr="00F675BD">
        <w:rPr>
          <w:rFonts w:asciiTheme="minorHAnsi" w:hAnsiTheme="minorHAnsi"/>
          <w:sz w:val="16"/>
        </w:rPr>
        <w:t xml:space="preserve"> * Ta-Nehisi Coates = National Correspondent at </w:t>
      </w:r>
      <w:r w:rsidRPr="00F675BD">
        <w:rPr>
          <w:rFonts w:asciiTheme="minorHAnsi" w:hAnsiTheme="minorHAnsi"/>
          <w:i/>
          <w:sz w:val="16"/>
        </w:rPr>
        <w:t>The Atlantic</w:t>
      </w:r>
    </w:p>
    <w:p w:rsidR="009764CB" w:rsidRDefault="009764CB" w:rsidP="009764CB"/>
    <w:p w:rsidR="004B473E" w:rsidRDefault="004B473E" w:rsidP="009764CB"/>
    <w:p w:rsidR="004B473E" w:rsidRDefault="004B473E" w:rsidP="004B473E">
      <w:pPr>
        <w:pStyle w:val="Heading2"/>
      </w:pPr>
      <w:r>
        <w:t xml:space="preserve">Bifo </w:t>
      </w:r>
    </w:p>
    <w:p w:rsidR="004B473E" w:rsidRPr="00F563FF" w:rsidRDefault="004B473E" w:rsidP="004B473E">
      <w:pPr>
        <w:pStyle w:val="Heading3"/>
      </w:pPr>
      <w:r w:rsidRPr="00F563FF">
        <w:t>AT: Bifo</w:t>
      </w:r>
    </w:p>
    <w:p w:rsidR="004B473E" w:rsidRDefault="004B473E" w:rsidP="004B473E">
      <w:pPr>
        <w:rPr>
          <w:rStyle w:val="StyleUnderline"/>
        </w:rPr>
      </w:pPr>
    </w:p>
    <w:p w:rsidR="004B473E" w:rsidRPr="005D7D95" w:rsidRDefault="004B473E" w:rsidP="004B473E">
      <w:pPr>
        <w:pStyle w:val="Heading4"/>
        <w:rPr>
          <w:rStyle w:val="StyleUnderline"/>
          <w:u w:val="none"/>
        </w:rPr>
      </w:pPr>
      <w:r>
        <w:rPr>
          <w:rStyle w:val="StyleUnderline"/>
          <w:u w:val="none"/>
        </w:rPr>
        <w:t xml:space="preserve">Bifo’s overly negative orientation repeats violence at the heart of European identity </w:t>
      </w:r>
    </w:p>
    <w:p w:rsidR="004B473E" w:rsidRPr="005267A1" w:rsidRDefault="004B473E" w:rsidP="004B473E">
      <w:pPr>
        <w:rPr>
          <w:rStyle w:val="Style13ptBold"/>
        </w:rPr>
      </w:pPr>
      <w:r w:rsidRPr="005267A1">
        <w:rPr>
          <w:rStyle w:val="Style13ptBold"/>
        </w:rPr>
        <w:t>Dean, PhD</w:t>
      </w:r>
      <w:proofErr w:type="gramStart"/>
      <w:r w:rsidRPr="005267A1">
        <w:rPr>
          <w:rStyle w:val="Style13ptBold"/>
        </w:rPr>
        <w:t>,  7</w:t>
      </w:r>
      <w:proofErr w:type="gramEnd"/>
      <w:r w:rsidRPr="005267A1">
        <w:rPr>
          <w:rStyle w:val="Style13ptBold"/>
        </w:rPr>
        <w:t>/8/17</w:t>
      </w:r>
    </w:p>
    <w:p w:rsidR="004B473E" w:rsidRDefault="004B473E" w:rsidP="004B473E">
      <w:pPr>
        <w:rPr>
          <w:rStyle w:val="StyleUnderline"/>
          <w:u w:val="none"/>
        </w:rPr>
      </w:pPr>
      <w:r>
        <w:rPr>
          <w:rStyle w:val="StyleUnderline"/>
          <w:u w:val="none"/>
        </w:rPr>
        <w:t xml:space="preserve">(Jodi, from her FB page </w:t>
      </w:r>
      <w:r w:rsidRPr="005267A1">
        <w:rPr>
          <w:rStyle w:val="StyleUnderline"/>
          <w:u w:val="none"/>
        </w:rPr>
        <w:t>https://www.facebook.com/jodi.dean3</w:t>
      </w:r>
      <w:r>
        <w:rPr>
          <w:rStyle w:val="StyleUnderline"/>
          <w:u w:val="none"/>
        </w:rPr>
        <w:t>)</w:t>
      </w:r>
    </w:p>
    <w:p w:rsidR="004B473E" w:rsidRDefault="004B473E" w:rsidP="004B473E">
      <w:pPr>
        <w:rPr>
          <w:rStyle w:val="StyleUnderline"/>
          <w:sz w:val="16"/>
          <w:u w:val="none"/>
        </w:rPr>
      </w:pPr>
      <w:r w:rsidRPr="005D7D95">
        <w:rPr>
          <w:rStyle w:val="StyleUnderline"/>
        </w:rPr>
        <w:t>Bifo resigned from DIEM. Good move</w:t>
      </w:r>
      <w:r w:rsidRPr="005D7D95">
        <w:rPr>
          <w:rStyle w:val="StyleUnderline"/>
          <w:sz w:val="16"/>
          <w:u w:val="none"/>
        </w:rPr>
        <w:t xml:space="preserve">. Such applause. </w:t>
      </w:r>
      <w:r w:rsidRPr="005D7D95">
        <w:rPr>
          <w:rStyle w:val="StyleUnderline"/>
        </w:rPr>
        <w:t xml:space="preserve">But his letter of resignation </w:t>
      </w:r>
      <w:r w:rsidRPr="005D7D95">
        <w:rPr>
          <w:rStyle w:val="Emphasis"/>
        </w:rPr>
        <w:t xml:space="preserve">repeats the genocidal gesture </w:t>
      </w:r>
      <w:r w:rsidRPr="005D7D95">
        <w:rPr>
          <w:rStyle w:val="StyleUnderline"/>
        </w:rPr>
        <w:t>at the heart of Europe that he evokes to explain his resignation</w:t>
      </w:r>
      <w:r w:rsidRPr="005D7D95">
        <w:rPr>
          <w:rStyle w:val="StyleUnderline"/>
          <w:sz w:val="16"/>
          <w:u w:val="none"/>
        </w:rPr>
        <w:t xml:space="preserve">. </w:t>
      </w:r>
      <w:r w:rsidRPr="005D7D95">
        <w:rPr>
          <w:rStyle w:val="StyleUnderline"/>
        </w:rPr>
        <w:t>Personally, I like Bifo</w:t>
      </w:r>
      <w:r w:rsidRPr="005D7D95">
        <w:rPr>
          <w:rStyle w:val="StyleUnderline"/>
          <w:sz w:val="16"/>
          <w:u w:val="none"/>
        </w:rPr>
        <w:t xml:space="preserve"> very much. He has written some great books. His insights into media and malaise are crucial. </w:t>
      </w:r>
      <w:r w:rsidRPr="005D7D95">
        <w:rPr>
          <w:rStyle w:val="Emphasis"/>
        </w:rPr>
        <w:t>But when he goes full depression, apocalypse, no hope, he sweeps away centuries of the struggles of the oppressed</w:t>
      </w:r>
      <w:r w:rsidRPr="005D7D95">
        <w:rPr>
          <w:rStyle w:val="StyleUnderline"/>
          <w:sz w:val="16"/>
          <w:u w:val="none"/>
        </w:rPr>
        <w:t xml:space="preserve">. (His resignation letter is the most extreme version of this pattern. He has long reduced the rich and tumultuous 1917 Revolution to Lenin's personal masculine moodiness). </w:t>
      </w:r>
      <w:r w:rsidRPr="005D7D95">
        <w:rPr>
          <w:rStyle w:val="StyleUnderline"/>
        </w:rPr>
        <w:t>Europe has always been split:</w:t>
      </w:r>
      <w:r w:rsidRPr="005D7D95">
        <w:rPr>
          <w:rStyle w:val="StyleUnderline"/>
          <w:sz w:val="16"/>
          <w:u w:val="none"/>
        </w:rPr>
        <w:t xml:space="preserve"> lord and vassal, oppressed and oppressor, city and countryside, proletariat and bourgeoisie, colony and metropole, man and woman. It has long been rent by emancipatory egalitarian struggles. </w:t>
      </w:r>
      <w:r w:rsidRPr="005D7D95">
        <w:rPr>
          <w:rStyle w:val="StyleUnderline"/>
        </w:rPr>
        <w:t>The dominant ideology of European values</w:t>
      </w:r>
      <w:r w:rsidRPr="005D7D95">
        <w:rPr>
          <w:rStyle w:val="StyleUnderline"/>
          <w:sz w:val="16"/>
          <w:u w:val="none"/>
        </w:rPr>
        <w:t xml:space="preserve"> (institutionalized in the EU) </w:t>
      </w:r>
      <w:r w:rsidRPr="005D7D95">
        <w:rPr>
          <w:rStyle w:val="StyleUnderline"/>
        </w:rPr>
        <w:t>effaces these struggles, as if there were some innate or god-given European superiority</w:t>
      </w:r>
      <w:r w:rsidRPr="005D7D95">
        <w:rPr>
          <w:rStyle w:val="StyleUnderline"/>
          <w:sz w:val="16"/>
          <w:u w:val="none"/>
        </w:rPr>
        <w:t xml:space="preserve">, as if the ruling class's deployment of these values in the service of domination, colonialism, capitalism, and nationalism did not betray them. </w:t>
      </w:r>
      <w:r w:rsidRPr="005D7D95">
        <w:rPr>
          <w:rStyle w:val="StyleUnderline"/>
        </w:rPr>
        <w:t>This betrayal should not be repeated</w:t>
      </w:r>
      <w:r w:rsidRPr="005D7D95">
        <w:rPr>
          <w:rStyle w:val="StyleUnderline"/>
          <w:sz w:val="16"/>
          <w:u w:val="none"/>
        </w:rPr>
        <w:t xml:space="preserve">. Rather, the history of struggles must be understood as common, worldwide. Emancipatory egalitarian desires have never been the property of Europe. They divide Europe by uniting it with the world. Bifo: "Five centuries of colonialism, capitalism and nationalism have turned Europeans into the enemy of the human kind. May they be cursed </w:t>
      </w:r>
      <w:proofErr w:type="gramStart"/>
      <w:r w:rsidRPr="005D7D95">
        <w:rPr>
          <w:rStyle w:val="StyleUnderline"/>
          <w:sz w:val="16"/>
          <w:u w:val="none"/>
        </w:rPr>
        <w:t>forever.</w:t>
      </w:r>
      <w:proofErr w:type="gramEnd"/>
      <w:r w:rsidRPr="005D7D95">
        <w:rPr>
          <w:rStyle w:val="StyleUnderline"/>
          <w:sz w:val="16"/>
          <w:u w:val="none"/>
        </w:rPr>
        <w:t xml:space="preserve"> </w:t>
      </w:r>
      <w:r w:rsidRPr="005D7D95">
        <w:rPr>
          <w:rStyle w:val="StyleUnderline"/>
        </w:rPr>
        <w:t xml:space="preserve">May Europeans be swept away by the storm they have generated, by the weapons they are building, by the fire they have ignited, by the hatred they have </w:t>
      </w:r>
      <w:proofErr w:type="gramStart"/>
      <w:r w:rsidRPr="005D7D95">
        <w:rPr>
          <w:rStyle w:val="StyleUnderline"/>
        </w:rPr>
        <w:t>cultivated</w:t>
      </w:r>
      <w:r w:rsidRPr="005D7D95">
        <w:rPr>
          <w:rStyle w:val="StyleUnderline"/>
          <w:sz w:val="16"/>
          <w:u w:val="none"/>
        </w:rPr>
        <w:t>.</w:t>
      </w:r>
      <w:proofErr w:type="gramEnd"/>
      <w:r w:rsidRPr="005D7D95">
        <w:rPr>
          <w:rStyle w:val="StyleUnderline"/>
          <w:sz w:val="16"/>
          <w:u w:val="none"/>
        </w:rPr>
        <w:t>"</w:t>
      </w:r>
    </w:p>
    <w:p w:rsidR="004B473E" w:rsidRPr="004B473E" w:rsidRDefault="004B473E" w:rsidP="004B473E"/>
    <w:p w:rsidR="007A27B7" w:rsidRDefault="007A27B7" w:rsidP="007A27B7">
      <w:pPr>
        <w:pStyle w:val="Heading2"/>
      </w:pPr>
      <w:r>
        <w:t xml:space="preserve">Foucault </w:t>
      </w:r>
    </w:p>
    <w:p w:rsidR="007A27B7" w:rsidRDefault="007A27B7" w:rsidP="007A27B7"/>
    <w:p w:rsidR="007A27B7" w:rsidRDefault="007A27B7" w:rsidP="007A27B7">
      <w:pPr>
        <w:pStyle w:val="Heading3"/>
      </w:pPr>
      <w:r>
        <w:t>Link – Environmental Education</w:t>
      </w:r>
    </w:p>
    <w:p w:rsidR="007A27B7" w:rsidRDefault="007A27B7" w:rsidP="007A27B7">
      <w:pPr>
        <w:pStyle w:val="Heading4"/>
      </w:pPr>
      <w:r>
        <w:t>Environmental education maintains biopower – it is politically sanitized education that neutralizes opposing views and justifies the problematic global economy and climate denial positions, turning case</w:t>
      </w:r>
    </w:p>
    <w:p w:rsidR="007A27B7" w:rsidRPr="00C022A7" w:rsidRDefault="007A27B7" w:rsidP="007A27B7">
      <w:pPr>
        <w:rPr>
          <w:rStyle w:val="Style13ptBold"/>
          <w:b w:val="0"/>
          <w:bCs w:val="0"/>
          <w:sz w:val="22"/>
        </w:rPr>
      </w:pPr>
      <w:r w:rsidRPr="008C52FE">
        <w:rPr>
          <w:rStyle w:val="Style13ptBold"/>
        </w:rPr>
        <w:t>Gruenewald 4</w:t>
      </w:r>
      <w:r>
        <w:rPr>
          <w:rStyle w:val="Style13ptBold"/>
        </w:rPr>
        <w:t xml:space="preserve"> </w:t>
      </w:r>
      <w:r>
        <w:t>–</w:t>
      </w:r>
      <w:r w:rsidRPr="008C52FE">
        <w:t xml:space="preserve"> </w:t>
      </w:r>
      <w:r>
        <w:t>Professor at Washington State (David, “</w:t>
      </w:r>
      <w:r w:rsidRPr="008C52FE">
        <w:t>A Foucauldian Analysis of Environmental Education: Toward the Socioecological Challenge of the Earth Charter</w:t>
      </w:r>
      <w:r>
        <w:t xml:space="preserve">”, Taylor and Francis, </w:t>
      </w:r>
      <w:hyperlink r:id="rId145" w:history="1">
        <w:r w:rsidRPr="00C37759">
          <w:rPr>
            <w:rStyle w:val="Hyperlink"/>
          </w:rPr>
          <w:t>http://citeseerx.ist.psu.edu/viewdoc/download?doi=10.1.1.470.5449&amp;rep=rep1&amp;type=pdf</w:t>
        </w:r>
      </w:hyperlink>
      <w:r>
        <w:t>, 2004)//CProst</w:t>
      </w:r>
    </w:p>
    <w:p w:rsidR="007A27B7" w:rsidRDefault="007A27B7" w:rsidP="007A27B7">
      <w:pPr>
        <w:rPr>
          <w:u w:val="single"/>
        </w:rPr>
      </w:pPr>
      <w:r w:rsidRPr="008C52FE">
        <w:rPr>
          <w:sz w:val="16"/>
        </w:rPr>
        <w:t xml:space="preserve">Though </w:t>
      </w:r>
      <w:r w:rsidRPr="008C52FE">
        <w:rPr>
          <w:u w:val="single"/>
        </w:rPr>
        <w:t>EE, seeking legitimacy, disciplines itself into problematic</w:t>
      </w:r>
      <w:r w:rsidRPr="001456AF">
        <w:rPr>
          <w:sz w:val="16"/>
        </w:rPr>
        <w:t xml:space="preserve"> </w:t>
      </w:r>
      <w:r w:rsidRPr="008C52FE">
        <w:rPr>
          <w:sz w:val="16"/>
        </w:rPr>
        <w:t xml:space="preserve">conventions, it also responds to pressure from outside the </w:t>
      </w:r>
      <w:r w:rsidRPr="008C52FE">
        <w:rPr>
          <w:u w:val="single"/>
        </w:rPr>
        <w:t>field.</w:t>
      </w:r>
      <w:r w:rsidRPr="008C52FE">
        <w:rPr>
          <w:sz w:val="16"/>
        </w:rPr>
        <w:t xml:space="preserve"> Specifically, </w:t>
      </w:r>
      <w:r w:rsidRPr="008C52FE">
        <w:rPr>
          <w:u w:val="single"/>
        </w:rPr>
        <w:t>the field of science education challenges EE’s legitimacy and shapes its practice in several ways. The</w:t>
      </w:r>
      <w:r w:rsidRPr="008C52FE">
        <w:rPr>
          <w:sz w:val="16"/>
        </w:rPr>
        <w:t xml:space="preserve"> National Science Teachers Association </w:t>
      </w:r>
      <w:r w:rsidRPr="008C52FE">
        <w:rPr>
          <w:u w:val="single"/>
        </w:rPr>
        <w:t>(NSTA), high-status professional organization that promotes its own disciplinary practices</w:t>
      </w:r>
      <w:r w:rsidRPr="008C52FE">
        <w:rPr>
          <w:sz w:val="16"/>
        </w:rPr>
        <w:t xml:space="preserve">, has since the mid-1980s </w:t>
      </w:r>
      <w:r w:rsidRPr="008C52FE">
        <w:rPr>
          <w:u w:val="single"/>
        </w:rPr>
        <w:t xml:space="preserve">argued for science-based standards for environmental educators. </w:t>
      </w:r>
      <w:r w:rsidRPr="008C52FE">
        <w:rPr>
          <w:rStyle w:val="Emphasis"/>
        </w:rPr>
        <w:t>From a Foucauldian perspective, this development mirrors how science has often been used as a form of social discipline and control</w:t>
      </w:r>
      <w:r w:rsidRPr="00E52BF7">
        <w:rPr>
          <w:sz w:val="16"/>
          <w:szCs w:val="16"/>
        </w:rPr>
        <w:t xml:space="preserve">. </w:t>
      </w:r>
      <w:r w:rsidRPr="008C52FE">
        <w:rPr>
          <w:sz w:val="16"/>
        </w:rPr>
        <w:t>In a 1985 position statement on EE, the NSTA asserts that “</w:t>
      </w:r>
      <w:r w:rsidRPr="008C52FE">
        <w:rPr>
          <w:u w:val="single"/>
        </w:rPr>
        <w:t>science educators have a responsibility to help students establish a firm knowledge of fundamental scientific principles</w:t>
      </w:r>
      <w:r w:rsidRPr="008C52FE">
        <w:rPr>
          <w:sz w:val="16"/>
        </w:rPr>
        <w:t xml:space="preserve"> in order that they might better comprehend, explain, and predict the consequences of human actions on natural systems” (NSTA, 1985). </w:t>
      </w:r>
      <w:r w:rsidRPr="008C52FE">
        <w:rPr>
          <w:u w:val="single"/>
        </w:rPr>
        <w:t>In this statement, the ability to predict and explain the consequences of human action on natural systems is fully assumed, when in fact the complexity of natural systems makes such understanding and predictions enormously uncertain.</w:t>
      </w:r>
      <w:r w:rsidRPr="008C52FE">
        <w:rPr>
          <w:sz w:val="16"/>
        </w:rPr>
        <w:t xml:space="preserve"> Worse, </w:t>
      </w:r>
      <w:r w:rsidRPr="008C52FE">
        <w:rPr>
          <w:u w:val="single"/>
        </w:rPr>
        <w:t>there is no mention of the need to understand the politics that guide and legitimate human actions</w:t>
      </w:r>
      <w:r w:rsidRPr="008C52FE">
        <w:rPr>
          <w:sz w:val="16"/>
        </w:rPr>
        <w:t xml:space="preserve">. This is not surprising, </w:t>
      </w:r>
      <w:r w:rsidRPr="008C52FE">
        <w:rPr>
          <w:u w:val="single"/>
        </w:rPr>
        <w:t>since the discipline of science, though often used as a political weapon, often pretends to be unencumbered by politics</w:t>
      </w:r>
      <w:r w:rsidRPr="008C52FE">
        <w:rPr>
          <w:sz w:val="16"/>
        </w:rPr>
        <w:t xml:space="preserve"> (Wilkinson, 1998). C</w:t>
      </w:r>
      <w:r w:rsidRPr="008C52FE">
        <w:rPr>
          <w:u w:val="single"/>
        </w:rPr>
        <w:t>ountless environmental education resources and organizations</w:t>
      </w:r>
      <w:r w:rsidRPr="008C52FE">
        <w:rPr>
          <w:sz w:val="16"/>
        </w:rPr>
        <w:t xml:space="preserve">, always rife with political assumptions and motivations, </w:t>
      </w:r>
      <w:r w:rsidRPr="008C52FE">
        <w:rPr>
          <w:u w:val="single"/>
        </w:rPr>
        <w:t>work to discipline EE by privileging scientific inquiry and condemning any contamination with messy social and political issues</w:t>
      </w:r>
      <w:r w:rsidRPr="008C52FE">
        <w:rPr>
          <w:sz w:val="16"/>
        </w:rPr>
        <w:t xml:space="preserve">. A notorious contemporary example comes from Sanera and Shaw’s (1999) Facts Not Fear: Teaching Children about the Environment. 7 Though Sanera and Shaw attack EE for a host of reasons, their chief assertion is that EE too often lacks a scientific basis, and that it often succumbs to emotionalism and political activism. Questioning the role of science, human experience, and political action in EE is, of course, legitimate. Sanera, however, has become a spokesperson for an approach to </w:t>
      </w:r>
      <w:r w:rsidRPr="008C52FE">
        <w:rPr>
          <w:u w:val="single"/>
        </w:rPr>
        <w:t>EE</w:t>
      </w:r>
      <w:r w:rsidRPr="003F6D10">
        <w:rPr>
          <w:sz w:val="16"/>
          <w:szCs w:val="16"/>
        </w:rPr>
        <w:t xml:space="preserve"> that </w:t>
      </w:r>
      <w:r w:rsidRPr="008C52FE">
        <w:rPr>
          <w:u w:val="single"/>
        </w:rPr>
        <w:t>seeks to embrace “good science”</w:t>
      </w:r>
      <w:r w:rsidRPr="008C52FE">
        <w:rPr>
          <w:sz w:val="16"/>
        </w:rPr>
        <w:t xml:space="preserve"> (</w:t>
      </w:r>
      <w:r w:rsidRPr="00E52BF7">
        <w:rPr>
          <w:u w:val="single"/>
        </w:rPr>
        <w:t>and</w:t>
      </w:r>
      <w:r w:rsidRPr="008C52FE">
        <w:rPr>
          <w:sz w:val="16"/>
        </w:rPr>
        <w:t xml:space="preserve"> more recently </w:t>
      </w:r>
      <w:r w:rsidRPr="00E52BF7">
        <w:rPr>
          <w:u w:val="single"/>
        </w:rPr>
        <w:t>“good economics”</w:t>
      </w:r>
      <w:r w:rsidRPr="008C52FE">
        <w:rPr>
          <w:sz w:val="16"/>
        </w:rPr>
        <w:t xml:space="preserve">) </w:t>
      </w:r>
      <w:r w:rsidRPr="008C52FE">
        <w:rPr>
          <w:u w:val="single"/>
        </w:rPr>
        <w:t>while pretending to be free of political and personal motivations</w:t>
      </w:r>
      <w:r w:rsidRPr="008C52FE">
        <w:rPr>
          <w:sz w:val="16"/>
        </w:rPr>
        <w:t>. Champions of the scientific method, Sanera and Shaw claim: “Ultimately, science, not politics, will answer the scientific questions surrounding global warming, species extinction, and other environmental issues” (1999, p. 19). In this formulation, the only important questions around species extinction and global warming, for example, are scientific</w:t>
      </w:r>
      <w:r w:rsidRPr="00E52BF7">
        <w:rPr>
          <w:sz w:val="16"/>
          <w:szCs w:val="16"/>
        </w:rPr>
        <w:t xml:space="preserve">; </w:t>
      </w:r>
      <w:r w:rsidRPr="00E52BF7">
        <w:rPr>
          <w:u w:val="single"/>
        </w:rPr>
        <w:t>politics and science are strategically placed in opposition to one another and science is favored as the only acceptable approach to EE</w:t>
      </w:r>
      <w:r w:rsidRPr="00E52BF7">
        <w:rPr>
          <w:sz w:val="16"/>
          <w:szCs w:val="16"/>
        </w:rPr>
        <w:t xml:space="preserve">. </w:t>
      </w:r>
      <w:r w:rsidRPr="008C52FE">
        <w:rPr>
          <w:sz w:val="16"/>
        </w:rPr>
        <w:t xml:space="preserve">Though Sanera’s work has long been supported by conservative, politically motivated think tanks such as the Competitive Enterprise Institute, the disciplinary power of science crosses political boundaries. An EE guidebook published under the Clinton Administration insists: “Environment education must be based in science. Unfortunately, in the past some instructors have not adhered to this principle” (President’s Committee of Advisors on Science and Technology, Biodiversity and Ecosystems Panel, 1998, p. 85). </w:t>
      </w:r>
      <w:r w:rsidRPr="008C52FE">
        <w:rPr>
          <w:u w:val="single"/>
        </w:rPr>
        <w:t>Assuming that this “scientific principle” is valid and then regretting that people do not follow it is a familiar rhetorical device in scientifically disciplined EE.</w:t>
      </w:r>
      <w:r w:rsidRPr="008C52FE">
        <w:rPr>
          <w:sz w:val="16"/>
        </w:rPr>
        <w:t xml:space="preserve"> Of course, </w:t>
      </w:r>
      <w:r w:rsidRPr="008C52FE">
        <w:rPr>
          <w:u w:val="single"/>
        </w:rPr>
        <w:t>from the perspective of a politically engaged EE, the principle is problematic</w:t>
      </w:r>
      <w:r w:rsidRPr="008C52FE">
        <w:rPr>
          <w:sz w:val="16"/>
        </w:rPr>
        <w:t xml:space="preserve">. </w:t>
      </w:r>
      <w:r w:rsidRPr="008C52FE">
        <w:rPr>
          <w:u w:val="single"/>
        </w:rPr>
        <w:t>Centering EE in science, which has been historically cast as objective, correct, and progressive</w:t>
      </w:r>
      <w:r w:rsidRPr="008C52FE">
        <w:rPr>
          <w:sz w:val="16"/>
        </w:rPr>
        <w:t xml:space="preserve"> (e.g., Foucault, 1972, 1977, 1980), </w:t>
      </w:r>
      <w:r w:rsidRPr="008C52FE">
        <w:rPr>
          <w:u w:val="single"/>
        </w:rPr>
        <w:t xml:space="preserve">dilutes and disqualifies its political content. This can be seen as an attempt to limit the scope of </w:t>
      </w:r>
      <w:r w:rsidRPr="003F6D10">
        <w:rPr>
          <w:rStyle w:val="Emphasis"/>
        </w:rPr>
        <w:t>EE discourse</w:t>
      </w:r>
      <w:r w:rsidRPr="008C52FE">
        <w:rPr>
          <w:u w:val="single"/>
        </w:rPr>
        <w:t xml:space="preserve"> and </w:t>
      </w:r>
      <w:r w:rsidRPr="00456AEA">
        <w:rPr>
          <w:rStyle w:val="Emphasis"/>
        </w:rPr>
        <w:t>neutralize the political perspectives that</w:t>
      </w:r>
      <w:r w:rsidRPr="008C52FE">
        <w:rPr>
          <w:u w:val="single"/>
        </w:rPr>
        <w:t xml:space="preserve"> might even </w:t>
      </w:r>
      <w:r w:rsidRPr="003F6D10">
        <w:rPr>
          <w:rStyle w:val="Emphasis"/>
        </w:rPr>
        <w:t xml:space="preserve">problematize </w:t>
      </w:r>
      <w:r w:rsidRPr="00DD2C74">
        <w:rPr>
          <w:rStyle w:val="Emphasis"/>
        </w:rPr>
        <w:t>the</w:t>
      </w:r>
      <w:r w:rsidRPr="00DD2C74">
        <w:rPr>
          <w:u w:val="single"/>
        </w:rPr>
        <w:t xml:space="preserve"> very </w:t>
      </w:r>
      <w:r w:rsidRPr="00DD2C74">
        <w:rPr>
          <w:rStyle w:val="Emphasis"/>
        </w:rPr>
        <w:t>existence</w:t>
      </w:r>
      <w:r w:rsidRPr="003F6D10">
        <w:rPr>
          <w:rStyle w:val="Emphasis"/>
        </w:rPr>
        <w:t xml:space="preserve"> of science as a</w:t>
      </w:r>
      <w:r w:rsidRPr="008C52FE">
        <w:rPr>
          <w:u w:val="single"/>
        </w:rPr>
        <w:t xml:space="preserve"> (political) </w:t>
      </w:r>
      <w:r w:rsidRPr="003F6D10">
        <w:rPr>
          <w:rStyle w:val="Emphasis"/>
        </w:rPr>
        <w:t>discipline that</w:t>
      </w:r>
      <w:r w:rsidRPr="003F6D10">
        <w:rPr>
          <w:u w:val="single"/>
        </w:rPr>
        <w:t xml:space="preserve"> </w:t>
      </w:r>
      <w:r w:rsidRPr="008C52FE">
        <w:rPr>
          <w:u w:val="single"/>
        </w:rPr>
        <w:t xml:space="preserve">often </w:t>
      </w:r>
      <w:r w:rsidRPr="003F6D10">
        <w:rPr>
          <w:rStyle w:val="Emphasis"/>
        </w:rPr>
        <w:t>serves a problematic global economy</w:t>
      </w:r>
      <w:r w:rsidRPr="008C52FE">
        <w:rPr>
          <w:u w:val="single"/>
        </w:rPr>
        <w:t xml:space="preserve"> and its own privileged status.</w:t>
      </w:r>
      <w:r w:rsidRPr="008C52FE">
        <w:rPr>
          <w:sz w:val="16"/>
        </w:rPr>
        <w:t xml:space="preserve"> As recently as February 2002, the Bush Administration has made another science-based political attack on EE, calling it simply “ineffective,” and proposing to eliminate all of its funding through the Environmental Protection Agency (EPA). The reason: EE “has supported environmental advocacy rather than environmental education” (EPA, 2002). The Bush budget, therefore, plans to transfer all EE funding to math and science programs under the National Science Foundation. As with other </w:t>
      </w:r>
      <w:r w:rsidRPr="00E52BF7">
        <w:rPr>
          <w:u w:val="single"/>
        </w:rPr>
        <w:t>Bush proposals on the environment—from drilling in the Arctic National Wildlife Refuge to pulling out of the Kyoto Accords—Bush defends his politics by deferring to the best available science. Claiming</w:t>
      </w:r>
      <w:r w:rsidRPr="008C52FE">
        <w:rPr>
          <w:u w:val="single"/>
        </w:rPr>
        <w:t xml:space="preserve"> the scientific upper hand has become a familiar refrain in politics.</w:t>
      </w:r>
    </w:p>
    <w:p w:rsidR="007A27B7" w:rsidRDefault="007A27B7" w:rsidP="007A27B7">
      <w:pPr>
        <w:pStyle w:val="Heading3"/>
      </w:pPr>
      <w:r>
        <w:t>Link – Inequality/Welfare</w:t>
      </w:r>
    </w:p>
    <w:p w:rsidR="007A27B7" w:rsidRDefault="007A27B7" w:rsidP="007A27B7">
      <w:pPr>
        <w:pStyle w:val="Heading4"/>
      </w:pPr>
      <w:r>
        <w:t>Operating within current views of inequality and welfare reproduces the panopticon and violent constructions of power that deviantize the poor – only a rethinking of power and knowledge can solve</w:t>
      </w:r>
    </w:p>
    <w:p w:rsidR="007A27B7" w:rsidRPr="00C022A7" w:rsidRDefault="007A27B7" w:rsidP="007A27B7">
      <w:r w:rsidRPr="00C022A7">
        <w:rPr>
          <w:rStyle w:val="Style13ptBold"/>
        </w:rPr>
        <w:t>Purdy 15</w:t>
      </w:r>
      <w:r>
        <w:rPr>
          <w:rStyle w:val="Style13ptBold"/>
        </w:rPr>
        <w:t xml:space="preserve"> </w:t>
      </w:r>
      <w:r>
        <w:t>–</w:t>
      </w:r>
      <w:r w:rsidRPr="00C022A7">
        <w:t xml:space="preserve"> </w:t>
      </w:r>
      <w:r>
        <w:t xml:space="preserve">Professor of Philosophy at Western Michigan University (Simon, “Surveillance, Knowledge and Inequality: Understanding Power </w:t>
      </w:r>
      <w:proofErr w:type="gramStart"/>
      <w:r>
        <w:t>Through</w:t>
      </w:r>
      <w:proofErr w:type="gramEnd"/>
      <w:r>
        <w:t xml:space="preserve"> Foucault and Beyond”, </w:t>
      </w:r>
      <w:r w:rsidRPr="00C022A7">
        <w:t xml:space="preserve">The Hilltop Review, Volume 8, Issue 1, </w:t>
      </w:r>
      <w:hyperlink r:id="rId146" w:history="1">
        <w:r w:rsidRPr="00C37759">
          <w:rPr>
            <w:rStyle w:val="Hyperlink"/>
          </w:rPr>
          <w:t>http://scholarworks.wmich.edu/cgi/viewcontent.cgi?article=1147&amp;context=hilltopreview</w:t>
        </w:r>
      </w:hyperlink>
      <w:r>
        <w:t xml:space="preserve">, </w:t>
      </w:r>
      <w:r w:rsidRPr="00C022A7">
        <w:t>Fall 2015</w:t>
      </w:r>
      <w:r>
        <w:t>)//CProst</w:t>
      </w:r>
    </w:p>
    <w:p w:rsidR="007A27B7" w:rsidRDefault="007A27B7" w:rsidP="007A27B7">
      <w:pPr>
        <w:rPr>
          <w:sz w:val="16"/>
        </w:rPr>
      </w:pPr>
      <w:r w:rsidRPr="00040EE8">
        <w:rPr>
          <w:rStyle w:val="Emphasis"/>
        </w:rPr>
        <w:t>Understanding Inequality</w:t>
      </w:r>
      <w:r>
        <w:rPr>
          <w:u w:val="single"/>
        </w:rPr>
        <w:t xml:space="preserve"> </w:t>
      </w:r>
      <w:r w:rsidRPr="00362710">
        <w:rPr>
          <w:u w:val="single"/>
        </w:rPr>
        <w:t xml:space="preserve">This </w:t>
      </w:r>
      <w:r w:rsidRPr="00040EE8">
        <w:rPr>
          <w:rStyle w:val="Emphasis"/>
        </w:rPr>
        <w:t>relationship between power, knowledge and surveillance</w:t>
      </w:r>
      <w:r w:rsidRPr="00362710">
        <w:rPr>
          <w:u w:val="single"/>
        </w:rPr>
        <w:t>, inspired by Foucault, is</w:t>
      </w:r>
      <w:r>
        <w:rPr>
          <w:u w:val="single"/>
        </w:rPr>
        <w:t xml:space="preserve"> </w:t>
      </w:r>
      <w:r w:rsidRPr="00362710">
        <w:rPr>
          <w:u w:val="single"/>
        </w:rPr>
        <w:t xml:space="preserve">not just an interesting theoretical device in the examination of power, it </w:t>
      </w:r>
      <w:r w:rsidRPr="00C022A7">
        <w:rPr>
          <w:rStyle w:val="Emphasis"/>
        </w:rPr>
        <w:t>can</w:t>
      </w:r>
      <w:r w:rsidRPr="00C022A7">
        <w:rPr>
          <w:u w:val="single"/>
        </w:rPr>
        <w:t xml:space="preserve"> also </w:t>
      </w:r>
      <w:r w:rsidRPr="00C022A7">
        <w:rPr>
          <w:rStyle w:val="Emphasis"/>
        </w:rPr>
        <w:t>be</w:t>
      </w:r>
      <w:r w:rsidRPr="00040EE8">
        <w:rPr>
          <w:rStyle w:val="Emphasis"/>
        </w:rPr>
        <w:t xml:space="preserve"> used</w:t>
      </w:r>
      <w:r w:rsidRPr="00362710">
        <w:rPr>
          <w:u w:val="single"/>
        </w:rPr>
        <w:t xml:space="preserve"> in</w:t>
      </w:r>
      <w:r>
        <w:rPr>
          <w:u w:val="single"/>
        </w:rPr>
        <w:t xml:space="preserve"> </w:t>
      </w:r>
      <w:r w:rsidRPr="00362710">
        <w:rPr>
          <w:u w:val="single"/>
        </w:rPr>
        <w:t xml:space="preserve">order </w:t>
      </w:r>
      <w:r w:rsidRPr="00040EE8">
        <w:rPr>
          <w:rStyle w:val="Emphasis"/>
        </w:rPr>
        <w:t>to shed light on</w:t>
      </w:r>
      <w:r w:rsidRPr="00362710">
        <w:rPr>
          <w:u w:val="single"/>
        </w:rPr>
        <w:t xml:space="preserve"> other </w:t>
      </w:r>
      <w:r w:rsidRPr="00040EE8">
        <w:rPr>
          <w:rStyle w:val="Emphasis"/>
        </w:rPr>
        <w:t>issues</w:t>
      </w:r>
      <w:r w:rsidRPr="00362710">
        <w:rPr>
          <w:u w:val="single"/>
        </w:rPr>
        <w:t xml:space="preserve"> of sociological importance</w:t>
      </w:r>
      <w:r w:rsidRPr="00362710">
        <w:rPr>
          <w:sz w:val="16"/>
        </w:rPr>
        <w:t xml:space="preserve">. </w:t>
      </w:r>
      <w:r w:rsidRPr="00362710">
        <w:rPr>
          <w:rStyle w:val="Emphasis"/>
        </w:rPr>
        <w:t>One such issue</w:t>
      </w:r>
      <w:r w:rsidRPr="00362710">
        <w:rPr>
          <w:sz w:val="16"/>
        </w:rPr>
        <w:t xml:space="preserve">, which flows out of this discussion of power, </w:t>
      </w:r>
      <w:r w:rsidRPr="00362710">
        <w:rPr>
          <w:rStyle w:val="Emphasis"/>
        </w:rPr>
        <w:t>is inequality</w:t>
      </w:r>
      <w:r w:rsidRPr="00362710">
        <w:rPr>
          <w:sz w:val="16"/>
        </w:rPr>
        <w:t xml:space="preserve">. And for our purposes here, we will attempt to </w:t>
      </w:r>
      <w:r w:rsidRPr="00362710">
        <w:rPr>
          <w:u w:val="single"/>
        </w:rPr>
        <w:t>shed new light on a dimension of inequality: welfare and poverty in the United States.</w:t>
      </w:r>
      <w:r>
        <w:rPr>
          <w:u w:val="single"/>
        </w:rPr>
        <w:t xml:space="preserve"> </w:t>
      </w:r>
      <w:r w:rsidRPr="00362710">
        <w:rPr>
          <w:u w:val="single"/>
        </w:rPr>
        <w:t>Welfare, and other forms of public assistance, are of great interest to sociological and political</w:t>
      </w:r>
      <w:r>
        <w:rPr>
          <w:u w:val="single"/>
        </w:rPr>
        <w:t xml:space="preserve"> </w:t>
      </w:r>
      <w:r w:rsidRPr="00362710">
        <w:rPr>
          <w:u w:val="single"/>
        </w:rPr>
        <w:t>understandings of modern society.</w:t>
      </w:r>
      <w:r w:rsidRPr="00362710">
        <w:rPr>
          <w:sz w:val="16"/>
        </w:rPr>
        <w:t xml:space="preserve"> As of 2014, some </w:t>
      </w:r>
      <w:r w:rsidRPr="00362710">
        <w:rPr>
          <w:u w:val="single"/>
        </w:rPr>
        <w:t>45 million Americans</w:t>
      </w:r>
      <w:r w:rsidRPr="00362710">
        <w:rPr>
          <w:sz w:val="16"/>
        </w:rPr>
        <w:t xml:space="preserve"> (14.5% of the population) </w:t>
      </w:r>
      <w:r w:rsidRPr="00362710">
        <w:rPr>
          <w:u w:val="single"/>
        </w:rPr>
        <w:t>are living below the poverty line</w:t>
      </w:r>
      <w:r w:rsidRPr="00362710">
        <w:rPr>
          <w:sz w:val="16"/>
        </w:rPr>
        <w:t xml:space="preserve"> (Gongloff, 2014), and with the number of those near the poverty line </w:t>
      </w:r>
      <w:r w:rsidRPr="00362710">
        <w:rPr>
          <w:u w:val="single"/>
        </w:rPr>
        <w:t>ballooning the number of people who may be in need of assistance</w:t>
      </w:r>
      <w:r w:rsidRPr="00362710">
        <w:rPr>
          <w:sz w:val="16"/>
        </w:rPr>
        <w:t xml:space="preserve">, it is no surprise that there is an increasing focus on the American welfare system. Of sociological importance, Piven and Cloward (1993) suggest that </w:t>
      </w:r>
      <w:r w:rsidRPr="00362710">
        <w:rPr>
          <w:u w:val="single"/>
        </w:rPr>
        <w:t>welfare</w:t>
      </w:r>
      <w:r w:rsidRPr="00362710">
        <w:rPr>
          <w:sz w:val="16"/>
        </w:rPr>
        <w:t xml:space="preserve">, which covers a variety of </w:t>
      </w:r>
      <w:r w:rsidRPr="00362710">
        <w:rPr>
          <w:u w:val="single"/>
        </w:rPr>
        <w:t>programs that give aid to those in need</w:t>
      </w:r>
      <w:r w:rsidRPr="00362710">
        <w:rPr>
          <w:sz w:val="16"/>
        </w:rPr>
        <w:t xml:space="preserve"> (from direct cash or food aid to things like medical coverage and works programs), </w:t>
      </w:r>
      <w:r w:rsidRPr="00362710">
        <w:rPr>
          <w:u w:val="single"/>
        </w:rPr>
        <w:t>has historically been a source of economic and behavioral</w:t>
      </w:r>
      <w:r>
        <w:rPr>
          <w:u w:val="single"/>
        </w:rPr>
        <w:t xml:space="preserve"> </w:t>
      </w:r>
      <w:r w:rsidRPr="00362710">
        <w:rPr>
          <w:u w:val="single"/>
        </w:rPr>
        <w:t>regulation</w:t>
      </w:r>
      <w:r w:rsidRPr="00362710">
        <w:rPr>
          <w:sz w:val="16"/>
        </w:rPr>
        <w:t xml:space="preserve">. In times of economic trouble, </w:t>
      </w:r>
      <w:r w:rsidRPr="00362710">
        <w:rPr>
          <w:u w:val="single"/>
        </w:rPr>
        <w:t>welfare programs are increased so as to quell the</w:t>
      </w:r>
      <w:r>
        <w:rPr>
          <w:u w:val="single"/>
        </w:rPr>
        <w:t xml:space="preserve"> </w:t>
      </w:r>
      <w:r w:rsidRPr="00362710">
        <w:rPr>
          <w:u w:val="single"/>
        </w:rPr>
        <w:t>potential of unrest among the disenfranchised in society, and are then scaled back when</w:t>
      </w:r>
      <w:r>
        <w:rPr>
          <w:u w:val="single"/>
        </w:rPr>
        <w:t xml:space="preserve"> </w:t>
      </w:r>
      <w:r w:rsidRPr="00362710">
        <w:rPr>
          <w:u w:val="single"/>
        </w:rPr>
        <w:t>economic conditions are more favorable in order to maintain the labor market</w:t>
      </w:r>
      <w:r w:rsidRPr="00362710">
        <w:rPr>
          <w:sz w:val="16"/>
        </w:rPr>
        <w:t xml:space="preserve"> (Piven and Cloward, 1993). In this process, the </w:t>
      </w:r>
      <w:r w:rsidRPr="00C022A7">
        <w:rPr>
          <w:rStyle w:val="Emphasis"/>
        </w:rPr>
        <w:t>welfare system is</w:t>
      </w:r>
      <w:r w:rsidRPr="00362710">
        <w:rPr>
          <w:u w:val="single"/>
        </w:rPr>
        <w:t xml:space="preserve"> very much </w:t>
      </w:r>
      <w:r w:rsidRPr="00C022A7">
        <w:rPr>
          <w:rStyle w:val="Emphasis"/>
        </w:rPr>
        <w:t>a form of behavior modification</w:t>
      </w:r>
      <w:r w:rsidRPr="00362710">
        <w:rPr>
          <w:sz w:val="16"/>
        </w:rPr>
        <w:t xml:space="preserve">, in that </w:t>
      </w:r>
      <w:r w:rsidRPr="00362710">
        <w:rPr>
          <w:u w:val="single"/>
        </w:rPr>
        <w:t>it threatens those who may be temporarily receiving benefits by treating</w:t>
      </w:r>
      <w:r>
        <w:rPr>
          <w:u w:val="single"/>
        </w:rPr>
        <w:t xml:space="preserve"> </w:t>
      </w:r>
      <w:r w:rsidRPr="00362710">
        <w:rPr>
          <w:u w:val="single"/>
        </w:rPr>
        <w:t>them, and others in the same situation, poorly, so that they are more likely to rejoin society in</w:t>
      </w:r>
      <w:r>
        <w:rPr>
          <w:u w:val="single"/>
        </w:rPr>
        <w:t xml:space="preserve"> </w:t>
      </w:r>
      <w:r w:rsidRPr="00362710">
        <w:rPr>
          <w:u w:val="single"/>
        </w:rPr>
        <w:t>a timely fashion</w:t>
      </w:r>
      <w:r w:rsidRPr="00362710">
        <w:rPr>
          <w:sz w:val="16"/>
        </w:rPr>
        <w:t xml:space="preserve"> (Piven and Cloward, 1993). While this appears to be a decent understanding of this important societal institution, this conception of welfare in the U.S. can be further enlightened by an application of the relationship between power, knowledge and surveillance in several ways. First, we must look at the role that surveillance plays in the welfare system. Many </w:t>
      </w:r>
      <w:r w:rsidRPr="00362710">
        <w:rPr>
          <w:u w:val="single"/>
        </w:rPr>
        <w:t>welfare programs and “benefits” are administered by way of means-testing. Basically, what</w:t>
      </w:r>
      <w:r>
        <w:rPr>
          <w:u w:val="single"/>
        </w:rPr>
        <w:t xml:space="preserve"> </w:t>
      </w:r>
      <w:r w:rsidRPr="00362710">
        <w:rPr>
          <w:u w:val="single"/>
        </w:rPr>
        <w:t>this entails is the meeting of certain criteria before the benefits are distributed to individuals</w:t>
      </w:r>
      <w:r>
        <w:rPr>
          <w:u w:val="single"/>
        </w:rPr>
        <w:t xml:space="preserve"> </w:t>
      </w:r>
      <w:r w:rsidRPr="00362710">
        <w:rPr>
          <w:sz w:val="16"/>
        </w:rPr>
        <w:t xml:space="preserve">(Piven and Cloward, 1993). </w:t>
      </w:r>
      <w:r w:rsidRPr="00362710">
        <w:rPr>
          <w:u w:val="single"/>
        </w:rPr>
        <w:t>This can involve</w:t>
      </w:r>
      <w:r w:rsidRPr="00362710">
        <w:rPr>
          <w:sz w:val="16"/>
        </w:rPr>
        <w:t xml:space="preserve"> myriad criteria, such as </w:t>
      </w:r>
      <w:r w:rsidRPr="00362710">
        <w:rPr>
          <w:u w:val="single"/>
        </w:rPr>
        <w:t>income levels</w:t>
      </w:r>
      <w:r>
        <w:rPr>
          <w:u w:val="single"/>
        </w:rPr>
        <w:t xml:space="preserve"> </w:t>
      </w:r>
      <w:r w:rsidRPr="00362710">
        <w:rPr>
          <w:sz w:val="16"/>
        </w:rPr>
        <w:t xml:space="preserve">(providing assistance to those who make $10,125 per year, but not those who make just a few dollars more, etc.), actively </w:t>
      </w:r>
      <w:r w:rsidRPr="00362710">
        <w:rPr>
          <w:u w:val="single"/>
        </w:rPr>
        <w:t>seeking employment</w:t>
      </w:r>
      <w:r w:rsidRPr="00362710">
        <w:rPr>
          <w:sz w:val="16"/>
        </w:rPr>
        <w:t xml:space="preserve">, </w:t>
      </w:r>
      <w:r w:rsidRPr="00362710">
        <w:rPr>
          <w:u w:val="single"/>
        </w:rPr>
        <w:t>and</w:t>
      </w:r>
      <w:r w:rsidRPr="00040EE8">
        <w:t xml:space="preserve"> </w:t>
      </w:r>
      <w:r w:rsidRPr="00362710">
        <w:rPr>
          <w:sz w:val="16"/>
        </w:rPr>
        <w:t xml:space="preserve">mandatory </w:t>
      </w:r>
      <w:r w:rsidRPr="00362710">
        <w:rPr>
          <w:u w:val="single"/>
        </w:rPr>
        <w:t>drug tests</w:t>
      </w:r>
      <w:r w:rsidRPr="00362710">
        <w:rPr>
          <w:sz w:val="16"/>
        </w:rPr>
        <w:t xml:space="preserve">. </w:t>
      </w:r>
      <w:r w:rsidRPr="00362710">
        <w:rPr>
          <w:u w:val="single"/>
        </w:rPr>
        <w:t>These</w:t>
      </w:r>
      <w:r w:rsidRPr="00362710">
        <w:rPr>
          <w:sz w:val="16"/>
        </w:rPr>
        <w:t xml:space="preserve"> means-</w:t>
      </w:r>
      <w:r w:rsidRPr="00362710">
        <w:rPr>
          <w:u w:val="single"/>
        </w:rPr>
        <w:t>tests</w:t>
      </w:r>
      <w:r w:rsidRPr="00040EE8">
        <w:rPr>
          <w:sz w:val="16"/>
          <w:szCs w:val="16"/>
        </w:rPr>
        <w:t xml:space="preserve"> </w:t>
      </w:r>
      <w:r w:rsidRPr="00362710">
        <w:rPr>
          <w:sz w:val="16"/>
        </w:rPr>
        <w:t xml:space="preserve">not only </w:t>
      </w:r>
      <w:r w:rsidRPr="00362710">
        <w:rPr>
          <w:u w:val="single"/>
        </w:rPr>
        <w:t>serve as</w:t>
      </w:r>
      <w:r w:rsidRPr="00362710">
        <w:rPr>
          <w:sz w:val="16"/>
        </w:rPr>
        <w:t xml:space="preserve"> qualifications and potential </w:t>
      </w:r>
      <w:r w:rsidRPr="00362710">
        <w:rPr>
          <w:u w:val="single"/>
        </w:rPr>
        <w:t>degradation ceremonies for those who are</w:t>
      </w:r>
      <w:r>
        <w:rPr>
          <w:u w:val="single"/>
        </w:rPr>
        <w:t xml:space="preserve"> </w:t>
      </w:r>
      <w:r w:rsidRPr="00362710">
        <w:rPr>
          <w:u w:val="single"/>
        </w:rPr>
        <w:t>seeking welfare</w:t>
      </w:r>
      <w:r w:rsidRPr="00362710">
        <w:rPr>
          <w:sz w:val="16"/>
        </w:rPr>
        <w:t xml:space="preserve">, but </w:t>
      </w:r>
      <w:r w:rsidRPr="00362710">
        <w:rPr>
          <w:u w:val="single"/>
        </w:rPr>
        <w:t>also are a point of surveillance and information gathering, providing</w:t>
      </w:r>
      <w:r>
        <w:rPr>
          <w:u w:val="single"/>
        </w:rPr>
        <w:t xml:space="preserve"> </w:t>
      </w:r>
      <w:r w:rsidRPr="00362710">
        <w:rPr>
          <w:u w:val="single"/>
        </w:rPr>
        <w:t>knowledge of the individual to those systems which seek to influence them in some way</w:t>
      </w:r>
      <w:r w:rsidRPr="00362710">
        <w:rPr>
          <w:sz w:val="16"/>
        </w:rPr>
        <w:t xml:space="preserve">. </w:t>
      </w:r>
      <w:r w:rsidRPr="00362710">
        <w:rPr>
          <w:u w:val="single"/>
        </w:rPr>
        <w:t>This</w:t>
      </w:r>
      <w:r>
        <w:rPr>
          <w:u w:val="single"/>
        </w:rPr>
        <w:t xml:space="preserve"> </w:t>
      </w:r>
      <w:r w:rsidRPr="00362710">
        <w:rPr>
          <w:u w:val="single"/>
        </w:rPr>
        <w:t>process of means-testing thus serves as a form of power, with a gaze from an authority fixed</w:t>
      </w:r>
      <w:r>
        <w:rPr>
          <w:u w:val="single"/>
        </w:rPr>
        <w:t xml:space="preserve"> </w:t>
      </w:r>
      <w:r w:rsidRPr="00362710">
        <w:rPr>
          <w:u w:val="single"/>
        </w:rPr>
        <w:t>on the personal details of one’s life having the potential of producing self-examination and</w:t>
      </w:r>
      <w:r>
        <w:rPr>
          <w:u w:val="single"/>
        </w:rPr>
        <w:t xml:space="preserve"> </w:t>
      </w:r>
      <w:r w:rsidRPr="00362710">
        <w:rPr>
          <w:u w:val="single"/>
        </w:rPr>
        <w:t>potentially even disciplining the behaviors of those who seek these benefits.</w:t>
      </w:r>
      <w:r>
        <w:rPr>
          <w:u w:val="single"/>
        </w:rPr>
        <w:t xml:space="preserve"> </w:t>
      </w:r>
      <w:r w:rsidRPr="00362710">
        <w:rPr>
          <w:sz w:val="16"/>
        </w:rPr>
        <w:t xml:space="preserve">Another way that surveillance plays into the welfare system, especially in the modern day, involves the </w:t>
      </w:r>
      <w:r w:rsidRPr="00362710">
        <w:rPr>
          <w:u w:val="single"/>
        </w:rPr>
        <w:t>monitoring of the behaviors of those who are receiving benefits</w:t>
      </w:r>
      <w:r w:rsidRPr="00362710">
        <w:rPr>
          <w:sz w:val="16"/>
        </w:rPr>
        <w:t xml:space="preserve">. For instance, in the past, direct aid, such as giving cash or food benefits directly to those in need (Piven and Cloward, 1993), was not something which could be easily observed past the point of delivery. However, with the advent of things like food stamps, which were exchanged for goods, or the modern day incarnations like the “Bridge Card” in Michigan, generate a more traceable set of information along with their use. Whether or not </w:t>
      </w:r>
      <w:r w:rsidRPr="00362710">
        <w:rPr>
          <w:u w:val="single"/>
        </w:rPr>
        <w:t xml:space="preserve">the </w:t>
      </w:r>
      <w:r w:rsidRPr="00040EE8">
        <w:rPr>
          <w:rStyle w:val="Emphasis"/>
        </w:rPr>
        <w:t>data which is generated</w:t>
      </w:r>
      <w:r w:rsidRPr="00362710">
        <w:rPr>
          <w:sz w:val="16"/>
        </w:rPr>
        <w:t xml:space="preserve"> by things like Bridge Card use </w:t>
      </w:r>
      <w:r w:rsidRPr="00040EE8">
        <w:rPr>
          <w:rStyle w:val="Emphasis"/>
        </w:rPr>
        <w:t>are</w:t>
      </w:r>
      <w:r w:rsidRPr="00040EE8">
        <w:rPr>
          <w:sz w:val="16"/>
          <w:szCs w:val="16"/>
        </w:rPr>
        <w:t xml:space="preserve"> </w:t>
      </w:r>
      <w:r w:rsidRPr="00362710">
        <w:rPr>
          <w:sz w:val="16"/>
        </w:rPr>
        <w:t xml:space="preserve">actually </w:t>
      </w:r>
      <w:r w:rsidRPr="00040EE8">
        <w:rPr>
          <w:rStyle w:val="Emphasis"/>
        </w:rPr>
        <w:t>systematically tracked</w:t>
      </w:r>
      <w:r w:rsidRPr="00362710">
        <w:rPr>
          <w:sz w:val="16"/>
        </w:rPr>
        <w:t xml:space="preserve"> might not be important, as </w:t>
      </w:r>
      <w:r w:rsidRPr="00040EE8">
        <w:rPr>
          <w:rStyle w:val="Emphasis"/>
        </w:rPr>
        <w:t>from the panopticon</w:t>
      </w:r>
      <w:r w:rsidRPr="00362710">
        <w:rPr>
          <w:sz w:val="16"/>
        </w:rPr>
        <w:t xml:space="preserve"> we see that </w:t>
      </w:r>
      <w:r w:rsidRPr="00362710">
        <w:rPr>
          <w:u w:val="single"/>
        </w:rPr>
        <w:t>if an individual thinks they are being observed the actual</w:t>
      </w:r>
      <w:r>
        <w:rPr>
          <w:u w:val="single"/>
        </w:rPr>
        <w:t xml:space="preserve"> </w:t>
      </w:r>
      <w:r w:rsidRPr="00362710">
        <w:rPr>
          <w:u w:val="single"/>
        </w:rPr>
        <w:t>exercise of this power need not take place</w:t>
      </w:r>
      <w:r w:rsidRPr="00362710">
        <w:rPr>
          <w:sz w:val="16"/>
        </w:rPr>
        <w:t xml:space="preserve"> (Foucault, 1977). In other words, </w:t>
      </w:r>
      <w:r w:rsidRPr="00362710">
        <w:rPr>
          <w:u w:val="single"/>
        </w:rPr>
        <w:t>when on welfare</w:t>
      </w:r>
      <w:r>
        <w:rPr>
          <w:u w:val="single"/>
        </w:rPr>
        <w:t xml:space="preserve"> </w:t>
      </w:r>
      <w:r w:rsidRPr="00362710">
        <w:rPr>
          <w:u w:val="single"/>
        </w:rPr>
        <w:t>you may get the feeling that you are being watched, and that any deviation in behavior could</w:t>
      </w:r>
      <w:r>
        <w:rPr>
          <w:u w:val="single"/>
        </w:rPr>
        <w:t xml:space="preserve"> </w:t>
      </w:r>
      <w:r w:rsidRPr="00362710">
        <w:rPr>
          <w:u w:val="single"/>
        </w:rPr>
        <w:t>result in loss of benefits, so you conform your behavior to the state issued norm and thus no</w:t>
      </w:r>
      <w:r>
        <w:rPr>
          <w:u w:val="single"/>
        </w:rPr>
        <w:t xml:space="preserve"> </w:t>
      </w:r>
      <w:r w:rsidRPr="00362710">
        <w:rPr>
          <w:u w:val="single"/>
        </w:rPr>
        <w:t>one ever has to actually engage in observing your behavior in order to keep it in line.</w:t>
      </w:r>
      <w:r>
        <w:rPr>
          <w:u w:val="single"/>
        </w:rPr>
        <w:t xml:space="preserve"> </w:t>
      </w:r>
      <w:r w:rsidRPr="00362710">
        <w:rPr>
          <w:sz w:val="16"/>
        </w:rPr>
        <w:t xml:space="preserve">The use of </w:t>
      </w:r>
      <w:r w:rsidRPr="00362710">
        <w:rPr>
          <w:rStyle w:val="Emphasis"/>
        </w:rPr>
        <w:t>surveillance in welfare programs</w:t>
      </w:r>
      <w:r w:rsidRPr="00362710">
        <w:rPr>
          <w:sz w:val="16"/>
        </w:rPr>
        <w:t xml:space="preserve"> appears then, to </w:t>
      </w:r>
      <w:r w:rsidRPr="00362710">
        <w:rPr>
          <w:rStyle w:val="Emphasis"/>
        </w:rPr>
        <w:t>constitute both repressive</w:t>
      </w:r>
      <w:r>
        <w:rPr>
          <w:rStyle w:val="Emphasis"/>
        </w:rPr>
        <w:t xml:space="preserve"> </w:t>
      </w:r>
      <w:r w:rsidRPr="00362710">
        <w:rPr>
          <w:rStyle w:val="Emphasis"/>
        </w:rPr>
        <w:t>and productive power</w:t>
      </w:r>
      <w:r w:rsidRPr="00362710">
        <w:rPr>
          <w:sz w:val="16"/>
        </w:rPr>
        <w:t xml:space="preserve">. If observations, for instance of food stamp purchases, are utilized in order to punish or penalize those who are receiving benefit, this would seem to fall more along the lines of repressive power. Though there is also an aspect of productive power here as well, in that the idea of being observed might help to produce behaviors more in line with what is expected by the welfare authorities. However, the tone behind the surveillance, and the public response towards those on welfare, appears to indicate that we are more interested in preventing “abuse” from those like the stereotypical welfare mother, by way of punishment, as opposed to producing behaviors or even reintegrating those on welfare back into the mainstream economic and social systems in a more productive fashion (Piven and Cloward, 1993). This </w:t>
      </w:r>
      <w:r w:rsidRPr="00362710">
        <w:rPr>
          <w:u w:val="single"/>
        </w:rPr>
        <w:t>shift towards a more repressive and punitive approach to welfare also</w:t>
      </w:r>
      <w:r>
        <w:rPr>
          <w:u w:val="single"/>
        </w:rPr>
        <w:t xml:space="preserve"> </w:t>
      </w:r>
      <w:r w:rsidRPr="00362710">
        <w:rPr>
          <w:u w:val="single"/>
        </w:rPr>
        <w:t>plays into other areas of inequality</w:t>
      </w:r>
      <w:r w:rsidRPr="00362710">
        <w:rPr>
          <w:sz w:val="16"/>
        </w:rPr>
        <w:t xml:space="preserve">, such as crime and deviance. For instance, some researchers hold that we have shifted away from helping the poor with benefits, to using the criminal justice system in order to manage this problem population (Reiman, 1998; Wacquant, 2009); in other words, prisons are the new poor houses. </w:t>
      </w:r>
      <w:r w:rsidRPr="00362710">
        <w:rPr>
          <w:u w:val="single"/>
        </w:rPr>
        <w:t>This highly repressive</w:t>
      </w:r>
      <w:r>
        <w:rPr>
          <w:u w:val="single"/>
        </w:rPr>
        <w:t xml:space="preserve"> </w:t>
      </w:r>
      <w:r w:rsidRPr="00362710">
        <w:rPr>
          <w:u w:val="single"/>
        </w:rPr>
        <w:t>treatment of those who are at lower socioeconomic levels of society, and the focus of legal</w:t>
      </w:r>
      <w:r>
        <w:rPr>
          <w:u w:val="single"/>
        </w:rPr>
        <w:t xml:space="preserve"> </w:t>
      </w:r>
      <w:r w:rsidRPr="00362710">
        <w:rPr>
          <w:u w:val="single"/>
        </w:rPr>
        <w:t>mechanisms of surveillance (welfare, law enforcement, etc.) on this population, has the</w:t>
      </w:r>
      <w:r>
        <w:rPr>
          <w:u w:val="single"/>
        </w:rPr>
        <w:t xml:space="preserve"> </w:t>
      </w:r>
      <w:r w:rsidRPr="00362710">
        <w:rPr>
          <w:u w:val="single"/>
        </w:rPr>
        <w:t>potential to produce a certain societal “truth,” which can then further shape and cement the</w:t>
      </w:r>
      <w:r>
        <w:rPr>
          <w:u w:val="single"/>
        </w:rPr>
        <w:t xml:space="preserve"> </w:t>
      </w:r>
      <w:r w:rsidRPr="00362710">
        <w:rPr>
          <w:u w:val="single"/>
        </w:rPr>
        <w:t>discourse of those on welfare and those in poverty as being “deviant”</w:t>
      </w:r>
      <w:r w:rsidRPr="00362710">
        <w:rPr>
          <w:sz w:val="16"/>
        </w:rPr>
        <w:t xml:space="preserve"> (Foucault, 2002). And therefore</w:t>
      </w:r>
      <w:r w:rsidRPr="00362710">
        <w:rPr>
          <w:sz w:val="16"/>
          <w:szCs w:val="16"/>
        </w:rPr>
        <w:t xml:space="preserve">, </w:t>
      </w:r>
      <w:r w:rsidRPr="00362710">
        <w:rPr>
          <w:u w:val="single"/>
        </w:rPr>
        <w:t>from our Foucauldian approach to looking at welfare, we see that the mainstream</w:t>
      </w:r>
      <w:r>
        <w:rPr>
          <w:u w:val="single"/>
        </w:rPr>
        <w:t xml:space="preserve"> </w:t>
      </w:r>
      <w:r w:rsidRPr="00362710">
        <w:rPr>
          <w:rStyle w:val="Emphasis"/>
        </w:rPr>
        <w:t>ideology/knowledge of the welfare system</w:t>
      </w:r>
      <w:r w:rsidRPr="00362710">
        <w:rPr>
          <w:sz w:val="16"/>
        </w:rPr>
        <w:t xml:space="preserve">, and its basis in surveillance, </w:t>
      </w:r>
      <w:r w:rsidRPr="00362710">
        <w:rPr>
          <w:u w:val="single"/>
        </w:rPr>
        <w:t>has the potential to</w:t>
      </w:r>
      <w:r>
        <w:rPr>
          <w:u w:val="single"/>
        </w:rPr>
        <w:t xml:space="preserve"> </w:t>
      </w:r>
      <w:r w:rsidRPr="00362710">
        <w:rPr>
          <w:u w:val="single"/>
        </w:rPr>
        <w:t xml:space="preserve">produce and </w:t>
      </w:r>
      <w:r w:rsidRPr="00362710">
        <w:rPr>
          <w:rStyle w:val="Emphasis"/>
        </w:rPr>
        <w:t>reproduce power relations which disadvantage a specific population in society</w:t>
      </w:r>
      <w:r w:rsidRPr="00362710">
        <w:rPr>
          <w:sz w:val="16"/>
          <w:szCs w:val="16"/>
        </w:rPr>
        <w:t>. A</w:t>
      </w:r>
      <w:r w:rsidRPr="00362710">
        <w:rPr>
          <w:sz w:val="16"/>
        </w:rPr>
        <w:t xml:space="preserve">nd so we see that </w:t>
      </w:r>
      <w:r w:rsidRPr="00362710">
        <w:rPr>
          <w:u w:val="single"/>
        </w:rPr>
        <w:t>an approach to power and inequality that incorporates the concepts of</w:t>
      </w:r>
      <w:r>
        <w:rPr>
          <w:u w:val="single"/>
        </w:rPr>
        <w:t xml:space="preserve"> </w:t>
      </w:r>
      <w:r w:rsidRPr="00362710">
        <w:rPr>
          <w:u w:val="single"/>
        </w:rPr>
        <w:t>knowledge and surveillance, has the ability to provide a unique insight into our understanding</w:t>
      </w:r>
      <w:r>
        <w:rPr>
          <w:u w:val="single"/>
        </w:rPr>
        <w:t xml:space="preserve"> </w:t>
      </w:r>
      <w:r w:rsidRPr="00362710">
        <w:rPr>
          <w:u w:val="single"/>
        </w:rPr>
        <w:t>of these concepts, as well as other aspects of the social world.</w:t>
      </w:r>
      <w:r w:rsidRPr="00362710">
        <w:rPr>
          <w:sz w:val="16"/>
        </w:rPr>
        <w:t xml:space="preserve"> If we go back to the beginning of our discussion in this paper, </w:t>
      </w:r>
      <w:r w:rsidRPr="00362710">
        <w:rPr>
          <w:u w:val="single"/>
        </w:rPr>
        <w:t xml:space="preserve">the </w:t>
      </w:r>
      <w:r w:rsidRPr="00040EE8">
        <w:rPr>
          <w:rStyle w:val="Emphasis"/>
        </w:rPr>
        <w:t>unique perspective on power and inequality</w:t>
      </w:r>
      <w:r w:rsidRPr="00362710">
        <w:rPr>
          <w:u w:val="single"/>
        </w:rPr>
        <w:t xml:space="preserve"> which is</w:t>
      </w:r>
      <w:r>
        <w:rPr>
          <w:u w:val="single"/>
        </w:rPr>
        <w:t xml:space="preserve"> </w:t>
      </w:r>
      <w:r w:rsidRPr="00362710">
        <w:rPr>
          <w:u w:val="single"/>
        </w:rPr>
        <w:t xml:space="preserve">offered by this approach </w:t>
      </w:r>
      <w:r w:rsidRPr="00040EE8">
        <w:rPr>
          <w:rStyle w:val="Emphasis"/>
        </w:rPr>
        <w:t>can spread beyond just</w:t>
      </w:r>
      <w:r w:rsidRPr="00362710">
        <w:rPr>
          <w:u w:val="single"/>
        </w:rPr>
        <w:t xml:space="preserve"> the </w:t>
      </w:r>
      <w:r w:rsidRPr="00040EE8">
        <w:rPr>
          <w:rStyle w:val="Emphasis"/>
        </w:rPr>
        <w:t>theories</w:t>
      </w:r>
      <w:r w:rsidRPr="00362710">
        <w:rPr>
          <w:u w:val="single"/>
        </w:rPr>
        <w:t xml:space="preserve"> and research of Foucault</w:t>
      </w:r>
      <w:r w:rsidRPr="00362710">
        <w:rPr>
          <w:sz w:val="16"/>
          <w:szCs w:val="16"/>
        </w:rPr>
        <w:t>.</w:t>
      </w:r>
      <w:r w:rsidRPr="00362710">
        <w:rPr>
          <w:sz w:val="16"/>
        </w:rPr>
        <w:t xml:space="preserve"> And </w:t>
      </w:r>
      <w:r w:rsidRPr="00362710">
        <w:rPr>
          <w:u w:val="single"/>
        </w:rPr>
        <w:t>moving beyond a single approach is an important point in the exploration of a concept, like</w:t>
      </w:r>
      <w:r>
        <w:rPr>
          <w:u w:val="single"/>
        </w:rPr>
        <w:t xml:space="preserve"> </w:t>
      </w:r>
      <w:r w:rsidRPr="00362710">
        <w:rPr>
          <w:u w:val="single"/>
        </w:rPr>
        <w:t>power, that elicits great divisions</w:t>
      </w:r>
      <w:r w:rsidRPr="00362710">
        <w:rPr>
          <w:sz w:val="16"/>
        </w:rPr>
        <w:t xml:space="preserve"> and contentions within the field of sociology.</w:t>
      </w:r>
      <w:r w:rsidRPr="00362710">
        <w:rPr>
          <w:sz w:val="16"/>
        </w:rPr>
        <w:cr/>
      </w:r>
    </w:p>
    <w:p w:rsidR="000261B3" w:rsidRDefault="000261B3" w:rsidP="000261B3">
      <w:pPr>
        <w:pStyle w:val="Heading2"/>
      </w:pPr>
      <w:r>
        <w:t xml:space="preserve">Framework </w:t>
      </w:r>
    </w:p>
    <w:p w:rsidR="00C51AD0" w:rsidRDefault="00C51AD0" w:rsidP="00C51AD0">
      <w:pPr>
        <w:pStyle w:val="Heading3"/>
      </w:pPr>
      <w:r>
        <w:t xml:space="preserve">Politics Good- Climate </w:t>
      </w:r>
    </w:p>
    <w:p w:rsidR="00C51AD0" w:rsidRDefault="00C51AD0" w:rsidP="00C51AD0"/>
    <w:p w:rsidR="00C51AD0" w:rsidRDefault="00C51AD0" w:rsidP="00C51AD0">
      <w:pPr>
        <w:pStyle w:val="Heading4"/>
      </w:pPr>
      <w:r>
        <w:t>Individual action can’t address climate change- we need progressive political movements with linkages to resist neoliberal dominance</w:t>
      </w:r>
    </w:p>
    <w:p w:rsidR="00C51AD0" w:rsidRPr="00BB3777" w:rsidRDefault="00C51AD0" w:rsidP="00C51AD0">
      <w:pPr>
        <w:rPr>
          <w:rStyle w:val="Style13ptBold"/>
        </w:rPr>
      </w:pPr>
      <w:r w:rsidRPr="00BB3777">
        <w:rPr>
          <w:rStyle w:val="Style13ptBold"/>
        </w:rPr>
        <w:t>Lukacs 17</w:t>
      </w:r>
    </w:p>
    <w:p w:rsidR="00C51AD0" w:rsidRPr="00BB3777" w:rsidRDefault="00C51AD0" w:rsidP="00C51AD0">
      <w:pPr>
        <w:rPr>
          <w:sz w:val="16"/>
        </w:rPr>
      </w:pPr>
      <w:r w:rsidRPr="00BB3777">
        <w:rPr>
          <w:sz w:val="16"/>
        </w:rPr>
        <w:t xml:space="preserve">(Martin, </w:t>
      </w:r>
      <w:hyperlink r:id="rId147" w:history="1">
        <w:r w:rsidRPr="00BB3777">
          <w:rPr>
            <w:rStyle w:val="Hyperlink"/>
            <w:sz w:val="16"/>
          </w:rPr>
          <w:t>https://www.theguardian.com/environment/true-north/2017/jul/17/neoliberalism-has-conned-us-into-fighting-climate-change-as-individuals</w:t>
        </w:r>
      </w:hyperlink>
      <w:r w:rsidRPr="00BB3777">
        <w:rPr>
          <w:sz w:val="16"/>
        </w:rPr>
        <w:t>, 7-17)</w:t>
      </w:r>
    </w:p>
    <w:p w:rsidR="00C51AD0" w:rsidRPr="00BF6A6A" w:rsidRDefault="00C51AD0" w:rsidP="00C51AD0">
      <w:r w:rsidRPr="00BF6A6A">
        <w:rPr>
          <w:rStyle w:val="StyleUnderline"/>
        </w:rPr>
        <w:t>Would you advise someone to flap towels in a burning house?</w:t>
      </w:r>
      <w:r w:rsidRPr="00BB3777">
        <w:rPr>
          <w:sz w:val="16"/>
        </w:rPr>
        <w:t xml:space="preserve"> To </w:t>
      </w:r>
      <w:r w:rsidRPr="0059476F">
        <w:rPr>
          <w:sz w:val="16"/>
        </w:rPr>
        <w:t xml:space="preserve">bring a flyswatter to a gunfight? Yet </w:t>
      </w:r>
      <w:r w:rsidRPr="00BF6A6A">
        <w:rPr>
          <w:rStyle w:val="StyleUnderline"/>
        </w:rPr>
        <w:t>the counsel we hear on climate change could scarcely be more out of sync with the nature of the crisis.</w:t>
      </w:r>
      <w:r>
        <w:rPr>
          <w:rStyle w:val="StyleUnderline"/>
        </w:rPr>
        <w:t xml:space="preserve"> </w:t>
      </w:r>
      <w:r w:rsidRPr="00BF6A6A">
        <w:rPr>
          <w:rStyle w:val="StyleUnderline"/>
        </w:rPr>
        <w:t>The email in my inbox last week offered thirty suggestions to green my office space</w:t>
      </w:r>
      <w:r w:rsidRPr="0059476F">
        <w:rPr>
          <w:sz w:val="16"/>
        </w:rPr>
        <w:t xml:space="preserve">: use reusable pens, redecorate with light colours, </w:t>
      </w:r>
      <w:proofErr w:type="gramStart"/>
      <w:r w:rsidRPr="0059476F">
        <w:rPr>
          <w:sz w:val="16"/>
        </w:rPr>
        <w:t>stop</w:t>
      </w:r>
      <w:proofErr w:type="gramEnd"/>
      <w:r w:rsidRPr="0059476F">
        <w:rPr>
          <w:sz w:val="16"/>
        </w:rPr>
        <w:t xml:space="preserve"> using the elevator. Back at home, done huffing stairs, I could get on with other options: </w:t>
      </w:r>
      <w:r w:rsidRPr="00BF6A6A">
        <w:rPr>
          <w:rStyle w:val="StyleUnderline"/>
        </w:rPr>
        <w:t>change my lightbulbs, buy local veggies</w:t>
      </w:r>
      <w:r w:rsidRPr="0059476F">
        <w:rPr>
          <w:sz w:val="16"/>
        </w:rPr>
        <w:t xml:space="preserve">, purchase eco-appliances, </w:t>
      </w:r>
      <w:proofErr w:type="gramStart"/>
      <w:r w:rsidRPr="0059476F">
        <w:rPr>
          <w:sz w:val="16"/>
        </w:rPr>
        <w:t>put</w:t>
      </w:r>
      <w:proofErr w:type="gramEnd"/>
      <w:r w:rsidRPr="0059476F">
        <w:rPr>
          <w:sz w:val="16"/>
        </w:rPr>
        <w:t xml:space="preserve"> a solar panel on my roof. And a study released on Thursday claimed it had figured out the single best way to fight climate change: </w:t>
      </w:r>
      <w:r w:rsidRPr="00BF6A6A">
        <w:rPr>
          <w:rStyle w:val="StyleUnderline"/>
        </w:rPr>
        <w:t>I could swear off ever having a child.</w:t>
      </w:r>
      <w:r>
        <w:rPr>
          <w:rStyle w:val="StyleUnderline"/>
        </w:rPr>
        <w:t xml:space="preserve"> </w:t>
      </w:r>
      <w:r w:rsidRPr="0059476F">
        <w:rPr>
          <w:sz w:val="16"/>
        </w:rPr>
        <w:t xml:space="preserve">These </w:t>
      </w:r>
      <w:r w:rsidRPr="00424284">
        <w:rPr>
          <w:rStyle w:val="Emphasis"/>
        </w:rPr>
        <w:t>pervasive exhortations to individual action</w:t>
      </w:r>
      <w:r w:rsidRPr="0059476F">
        <w:rPr>
          <w:sz w:val="16"/>
        </w:rPr>
        <w:t xml:space="preserve"> — in corporate ads, school textbooks, and the campaigns of mainstream environmental groups, especially in the west </w:t>
      </w:r>
      <w:r w:rsidRPr="00424284">
        <w:rPr>
          <w:rStyle w:val="StyleUnderline"/>
        </w:rPr>
        <w:t>— seem as natural as the air we breathe</w:t>
      </w:r>
      <w:r w:rsidRPr="0059476F">
        <w:rPr>
          <w:sz w:val="16"/>
        </w:rPr>
        <w:t xml:space="preserve">. </w:t>
      </w:r>
      <w:r w:rsidRPr="00424284">
        <w:rPr>
          <w:rStyle w:val="Emphasis"/>
        </w:rPr>
        <w:t>But we could hardly be worse-served</w:t>
      </w:r>
      <w:r w:rsidRPr="0059476F">
        <w:rPr>
          <w:sz w:val="16"/>
        </w:rPr>
        <w:t xml:space="preserve">. </w:t>
      </w:r>
      <w:r w:rsidRPr="00CF2032">
        <w:rPr>
          <w:rStyle w:val="StyleUnderline"/>
        </w:rPr>
        <w:t xml:space="preserve">While we busy ourselves greening our personal lives, fossil fuel corporations are </w:t>
      </w:r>
      <w:r w:rsidRPr="00CF2032">
        <w:rPr>
          <w:rStyle w:val="Emphasis"/>
        </w:rPr>
        <w:t xml:space="preserve">rendering these efforts irrelevant. </w:t>
      </w:r>
      <w:r w:rsidRPr="0059476F">
        <w:rPr>
          <w:sz w:val="16"/>
        </w:rPr>
        <w:t xml:space="preserve">The breakdown of carbon emissions since 1988? </w:t>
      </w:r>
      <w:r w:rsidRPr="00CF2032">
        <w:rPr>
          <w:rStyle w:val="StyleUnderline"/>
        </w:rPr>
        <w:t xml:space="preserve">A hundred companies alone are responsible for an astonishing 71%. You tinker with those pens or that panel; </w:t>
      </w:r>
      <w:r w:rsidRPr="00CF2032">
        <w:rPr>
          <w:rStyle w:val="Emphasis"/>
        </w:rPr>
        <w:t>they go on torching the planet.</w:t>
      </w:r>
      <w:r w:rsidRPr="0059476F">
        <w:rPr>
          <w:sz w:val="16"/>
        </w:rPr>
        <w:t xml:space="preserve"> </w:t>
      </w:r>
      <w:r w:rsidRPr="00CF2032">
        <w:rPr>
          <w:rStyle w:val="StyleUnderline"/>
        </w:rPr>
        <w:t>The freedom of these corporations to pollute</w:t>
      </w:r>
      <w:r w:rsidRPr="0059476F">
        <w:rPr>
          <w:sz w:val="16"/>
        </w:rPr>
        <w:t xml:space="preserve"> – and the fixation on a feeble lifestyle response – </w:t>
      </w:r>
      <w:r w:rsidRPr="00CF2032">
        <w:rPr>
          <w:rStyle w:val="StyleUnderline"/>
        </w:rPr>
        <w:t xml:space="preserve">is no accident. It is the result of an </w:t>
      </w:r>
      <w:r w:rsidRPr="00CF2032">
        <w:rPr>
          <w:rStyle w:val="Emphasis"/>
        </w:rPr>
        <w:t>ideological war</w:t>
      </w:r>
      <w:r w:rsidRPr="00CF2032">
        <w:rPr>
          <w:rStyle w:val="StyleUnderline"/>
        </w:rPr>
        <w:t xml:space="preserve">, waged over the last 40 years, </w:t>
      </w:r>
      <w:r w:rsidRPr="00CF2032">
        <w:rPr>
          <w:rStyle w:val="Emphasis"/>
        </w:rPr>
        <w:t>against the possibility of collective action</w:t>
      </w:r>
      <w:r w:rsidRPr="00CF2032">
        <w:rPr>
          <w:rStyle w:val="StyleUnderline"/>
        </w:rPr>
        <w:t xml:space="preserve">. Devastatingly successful, it is </w:t>
      </w:r>
      <w:r w:rsidRPr="00CF2032">
        <w:rPr>
          <w:rStyle w:val="Emphasis"/>
        </w:rPr>
        <w:t>not too late to reverse it</w:t>
      </w:r>
      <w:r w:rsidRPr="00CF2032">
        <w:rPr>
          <w:rStyle w:val="StyleUnderline"/>
        </w:rPr>
        <w:t>.</w:t>
      </w:r>
      <w:r>
        <w:rPr>
          <w:rStyle w:val="StyleUnderline"/>
        </w:rPr>
        <w:t xml:space="preserve"> </w:t>
      </w:r>
      <w:r w:rsidRPr="00CF2032">
        <w:rPr>
          <w:rStyle w:val="StyleUnderline"/>
        </w:rPr>
        <w:t>The political project of neoliberalism</w:t>
      </w:r>
      <w:r w:rsidRPr="0059476F">
        <w:rPr>
          <w:sz w:val="16"/>
        </w:rPr>
        <w:t xml:space="preserve">, brought to ascendence by Thatcher and Reagan, </w:t>
      </w:r>
      <w:r w:rsidRPr="00CF2032">
        <w:rPr>
          <w:rStyle w:val="StyleUnderline"/>
        </w:rPr>
        <w:t xml:space="preserve">has pursued two principal objectives. </w:t>
      </w:r>
      <w:r w:rsidRPr="0059476F">
        <w:rPr>
          <w:sz w:val="16"/>
        </w:rPr>
        <w:t xml:space="preserve">The first has been to </w:t>
      </w:r>
      <w:r w:rsidRPr="00CF2032">
        <w:rPr>
          <w:rStyle w:val="StyleUnderline"/>
        </w:rPr>
        <w:t>dismantle any barriers to the exercise of unaccountable private power</w:t>
      </w:r>
      <w:r w:rsidRPr="0059476F">
        <w:rPr>
          <w:sz w:val="16"/>
        </w:rPr>
        <w:t xml:space="preserve">. The second had been to </w:t>
      </w:r>
      <w:r w:rsidRPr="00CF2032">
        <w:rPr>
          <w:rStyle w:val="StyleUnderline"/>
        </w:rPr>
        <w:t>erect them to the exercise of any democratic public will.</w:t>
      </w:r>
      <w:r>
        <w:rPr>
          <w:rStyle w:val="StyleUnderline"/>
        </w:rPr>
        <w:t xml:space="preserve"> </w:t>
      </w:r>
      <w:r w:rsidRPr="00083A31">
        <w:rPr>
          <w:rStyle w:val="StyleUnderline"/>
        </w:rPr>
        <w:t>Its trademark policies</w:t>
      </w:r>
      <w:r w:rsidRPr="0059476F">
        <w:rPr>
          <w:sz w:val="16"/>
        </w:rPr>
        <w:t xml:space="preserve"> of privatization, deregulation, tax cuts and free trade deals: these </w:t>
      </w:r>
      <w:r w:rsidRPr="00083A31">
        <w:rPr>
          <w:rStyle w:val="StyleUnderline"/>
        </w:rPr>
        <w:t xml:space="preserve">have liberated corporations to accumulate enormous profits and treat the atmosphere like a sewage dump, </w:t>
      </w:r>
      <w:r w:rsidRPr="00083A31">
        <w:rPr>
          <w:rStyle w:val="Emphasis"/>
        </w:rPr>
        <w:t>and hamstrung our ability, through the instrument of the state, to plan for our collective welfare.</w:t>
      </w:r>
      <w:r>
        <w:rPr>
          <w:rStyle w:val="Emphasis"/>
        </w:rPr>
        <w:t xml:space="preserve"> </w:t>
      </w:r>
      <w:r w:rsidRPr="00083A31">
        <w:rPr>
          <w:rStyle w:val="StyleUnderline"/>
        </w:rPr>
        <w:t>Anything resembling a collective check on corporate power has become a target of the elite</w:t>
      </w:r>
      <w:r w:rsidRPr="0059476F">
        <w:rPr>
          <w:sz w:val="16"/>
        </w:rPr>
        <w:t xml:space="preserve">: </w:t>
      </w:r>
      <w:r w:rsidRPr="00083A31">
        <w:rPr>
          <w:rStyle w:val="StyleUnderline"/>
        </w:rPr>
        <w:t>lobbying and corporate donations, hollowing out democracies, have obstructed green policies and kept fossil fuel subsidies flowing; and the rights of associations like unions, the most effective means for workers to wield power together, have been undercut whenever possible.</w:t>
      </w:r>
      <w:r>
        <w:rPr>
          <w:rStyle w:val="StyleUnderline"/>
        </w:rPr>
        <w:t xml:space="preserve"> </w:t>
      </w:r>
      <w:r w:rsidRPr="00083A31">
        <w:rPr>
          <w:rStyle w:val="StyleUnderline"/>
        </w:rPr>
        <w:t xml:space="preserve">At the very moment when climate change demands an unprecedented collective public response, </w:t>
      </w:r>
      <w:r w:rsidRPr="00083A31">
        <w:rPr>
          <w:rStyle w:val="Emphasis"/>
        </w:rPr>
        <w:t>neoliberal ideology stands in the way</w:t>
      </w:r>
      <w:r w:rsidRPr="0059476F">
        <w:rPr>
          <w:sz w:val="16"/>
        </w:rPr>
        <w:t xml:space="preserve">. </w:t>
      </w:r>
      <w:r w:rsidRPr="00083A31">
        <w:rPr>
          <w:rStyle w:val="StyleUnderline"/>
        </w:rPr>
        <w:t xml:space="preserve">Which is why, if we want to bring down emissions fast, we will need to overcome all of its </w:t>
      </w:r>
      <w:r w:rsidRPr="00083A31">
        <w:rPr>
          <w:rStyle w:val="Emphasis"/>
        </w:rPr>
        <w:t>free-market mantras:</w:t>
      </w:r>
      <w:r w:rsidRPr="0059476F">
        <w:rPr>
          <w:sz w:val="16"/>
        </w:rPr>
        <w:t xml:space="preserve"> take railways and utilities and energy grids back into public control; regulate corporations to phase out fossil fuels; and raise taxes to pay for massive investment in climate-ready infrastructure and renewable energy — so that solar panels can go on everyone’s rooftop, not just on those who can afford it. </w:t>
      </w:r>
      <w:r w:rsidRPr="00A62147">
        <w:rPr>
          <w:rStyle w:val="StyleUnderline"/>
        </w:rPr>
        <w:t xml:space="preserve">Neoliberalism has not merely ensured this agenda is politically unrealistic: it has also tried to </w:t>
      </w:r>
      <w:r w:rsidRPr="00A62147">
        <w:rPr>
          <w:rStyle w:val="Emphasis"/>
        </w:rPr>
        <w:t>make it culturally unthinkable</w:t>
      </w:r>
      <w:r w:rsidRPr="0059476F">
        <w:rPr>
          <w:sz w:val="16"/>
        </w:rPr>
        <w:t xml:space="preserve">. </w:t>
      </w:r>
      <w:r w:rsidRPr="00A62147">
        <w:rPr>
          <w:rStyle w:val="StyleUnderline"/>
        </w:rPr>
        <w:t xml:space="preserve">Its celebration of competitive self-interest and hyper-individualism, its stigmatization of compassion and solidarity, has </w:t>
      </w:r>
      <w:r w:rsidRPr="00A62147">
        <w:rPr>
          <w:rStyle w:val="Emphasis"/>
        </w:rPr>
        <w:t>frayed our collective bonds</w:t>
      </w:r>
      <w:r w:rsidRPr="00A62147">
        <w:rPr>
          <w:rStyle w:val="StyleUnderline"/>
        </w:rPr>
        <w:t>.</w:t>
      </w:r>
      <w:r w:rsidRPr="0059476F">
        <w:rPr>
          <w:sz w:val="16"/>
        </w:rPr>
        <w:t xml:space="preserve"> </w:t>
      </w:r>
      <w:r w:rsidRPr="00A62147">
        <w:rPr>
          <w:rStyle w:val="StyleUnderline"/>
        </w:rPr>
        <w:t>It has spread, like an insidious anti-social toxin</w:t>
      </w:r>
      <w:r w:rsidRPr="0059476F">
        <w:rPr>
          <w:sz w:val="16"/>
        </w:rPr>
        <w:t xml:space="preserve">, what Margaret Thatcher preached: “there is no such thing as society.” Studies show that </w:t>
      </w:r>
      <w:r w:rsidRPr="00A62147">
        <w:rPr>
          <w:rStyle w:val="StyleUnderline"/>
        </w:rPr>
        <w:t>people who have grown up under this era have indeed become more individualistic and consumerist.</w:t>
      </w:r>
      <w:r w:rsidRPr="0059476F">
        <w:rPr>
          <w:sz w:val="16"/>
        </w:rPr>
        <w:t xml:space="preserve"> Steeped in a culture telling us to think of ourselves as consumers instead of citizens, as self-reliant instead of interdependent, is it any wonder we deal with a systemic issue by turning in droves to ineffectual, individual efforts? We are all Thatcher’s children. Even before the advent of neoliberalism, the capitalist economy had thrived on people believing that being afflicted by the structural problems of an exploitative system – poverty, joblessness, poor health, lack of fulfillment – was in fact a personal deficiency. </w:t>
      </w:r>
      <w:r w:rsidRPr="00A62147">
        <w:rPr>
          <w:rStyle w:val="StyleUnderline"/>
        </w:rPr>
        <w:t>Neoliberalism has taken this internalized self-blame and turbocharged it. It tells you that you should not merely feel guilt and shame if you can’t secure a good job, are deep in debt, and are too stressed or overworked for time with friends. You are now also responsible for bearing the burden of potential ecological collapse.</w:t>
      </w:r>
      <w:r>
        <w:rPr>
          <w:rStyle w:val="StyleUnderline"/>
        </w:rPr>
        <w:t xml:space="preserve"> </w:t>
      </w:r>
      <w:r w:rsidRPr="00700EA6">
        <w:rPr>
          <w:rStyle w:val="StyleUnderline"/>
        </w:rPr>
        <w:t>Of course we need people to consume less</w:t>
      </w:r>
      <w:r w:rsidRPr="0059476F">
        <w:rPr>
          <w:sz w:val="16"/>
        </w:rPr>
        <w:t xml:space="preserve"> and innovate low-carbon alternatives – build sustainable farms, invent battery storages, spread zero-waste methods. </w:t>
      </w:r>
      <w:r w:rsidRPr="00700EA6">
        <w:rPr>
          <w:rStyle w:val="Emphasis"/>
        </w:rPr>
        <w:t>But individual choices will most count when the economic system can provide viable, environmental options for everyone—not just an affluent or intrepid few.</w:t>
      </w:r>
      <w:r>
        <w:rPr>
          <w:rStyle w:val="Emphasis"/>
        </w:rPr>
        <w:t xml:space="preserve"> </w:t>
      </w:r>
      <w:r w:rsidRPr="0059476F">
        <w:rPr>
          <w:sz w:val="16"/>
        </w:rPr>
        <w:t xml:space="preserve">If affordable mass transit isn’t available, people will commute with cars. If local organic food is too expensive, they won’t opt out of fossil fuel-intensive super-market chains. If cheap mass produced goods flow endlessly, they will buy and buy and buy. </w:t>
      </w:r>
      <w:r w:rsidRPr="00700EA6">
        <w:rPr>
          <w:rStyle w:val="StyleUnderline"/>
        </w:rPr>
        <w:t>This is the con-job of neoliberalism: to persuade us to address climate change through our pocket-books, rather than through power and politics</w:t>
      </w:r>
      <w:r w:rsidRPr="0059476F">
        <w:rPr>
          <w:sz w:val="16"/>
        </w:rPr>
        <w:t xml:space="preserve">. </w:t>
      </w:r>
      <w:r w:rsidRPr="0059476F">
        <w:rPr>
          <w:rStyle w:val="StyleUnderline"/>
        </w:rPr>
        <w:t xml:space="preserve">Eco-consumerism may expiate your guilt. </w:t>
      </w:r>
      <w:r w:rsidRPr="0059476F">
        <w:rPr>
          <w:rStyle w:val="Emphasis"/>
        </w:rPr>
        <w:t>But it’s only mass movements that have the power to alter the trajectory of the climate crisis.</w:t>
      </w:r>
      <w:r w:rsidRPr="0059476F">
        <w:rPr>
          <w:sz w:val="16"/>
        </w:rPr>
        <w:t xml:space="preserve"> </w:t>
      </w:r>
      <w:r w:rsidRPr="0059476F">
        <w:rPr>
          <w:rStyle w:val="StyleUnderline"/>
        </w:rPr>
        <w:t xml:space="preserve">This requires of us first a resolute mental break from the spell cast by neoliberalism: </w:t>
      </w:r>
      <w:r w:rsidRPr="0059476F">
        <w:rPr>
          <w:rStyle w:val="Emphasis"/>
        </w:rPr>
        <w:t>to stop thinking like individuals.</w:t>
      </w:r>
      <w:r>
        <w:rPr>
          <w:rStyle w:val="StyleUnderline"/>
        </w:rPr>
        <w:t xml:space="preserve"> </w:t>
      </w:r>
      <w:r w:rsidRPr="0059476F">
        <w:rPr>
          <w:sz w:val="16"/>
        </w:rPr>
        <w:t xml:space="preserve">The good news is that </w:t>
      </w:r>
      <w:r w:rsidRPr="0059476F">
        <w:rPr>
          <w:rStyle w:val="StyleUnderline"/>
        </w:rPr>
        <w:t>the impulse of humans to come together is inextinguishable</w:t>
      </w:r>
      <w:r w:rsidRPr="0059476F">
        <w:rPr>
          <w:sz w:val="16"/>
        </w:rPr>
        <w:t xml:space="preserve"> – and </w:t>
      </w:r>
      <w:r w:rsidRPr="0059476F">
        <w:rPr>
          <w:rStyle w:val="StyleUnderline"/>
        </w:rPr>
        <w:t>the collective imagination is already making a political come-back. The climate justice movement is blocking pipelines, forcing the divestment of trillions of dollars, and winning support for 100% clean energy economies</w:t>
      </w:r>
      <w:r w:rsidRPr="0059476F">
        <w:rPr>
          <w:sz w:val="16"/>
        </w:rPr>
        <w:t xml:space="preserve"> in cities and states across the world. </w:t>
      </w:r>
      <w:r w:rsidRPr="0059476F">
        <w:rPr>
          <w:rStyle w:val="Emphasis"/>
        </w:rPr>
        <w:t>New ties are being drawn to Black Lives Matter, immigrant and Indigenous rights, and fights for better wages</w:t>
      </w:r>
      <w:r w:rsidRPr="0059476F">
        <w:rPr>
          <w:rStyle w:val="StyleUnderline"/>
        </w:rPr>
        <w:t>. On the heels of such movements, political parties seem finally ready to defy neoliberal dogma.</w:t>
      </w:r>
      <w:r>
        <w:rPr>
          <w:rStyle w:val="StyleUnderline"/>
        </w:rPr>
        <w:t xml:space="preserve"> </w:t>
      </w:r>
      <w:r w:rsidRPr="0059476F">
        <w:rPr>
          <w:sz w:val="16"/>
        </w:rPr>
        <w:t xml:space="preserve">None more so than Jeremy Corbyn, whose Labour Manifesto spelled out a redistributive project to address climate change: by publicly retooling the economy, and insisting that corporate oligarchs no longer run amok. The notion that the rich should pay their fair share to fund this transformation was considered laughable by the political and media class. Millions disagreed. Society, long said to be departed, is now back with a vengeance. </w:t>
      </w:r>
      <w:r w:rsidRPr="0059476F">
        <w:rPr>
          <w:rStyle w:val="Emphasis"/>
        </w:rPr>
        <w:t>So grow some carrots and jump on a bike: it will make you happier and healthier. But it is time to stop obsessing with how personally green we live – and start collectively taking on corporate power</w:t>
      </w:r>
      <w:r w:rsidRPr="0059476F">
        <w:rPr>
          <w:sz w:val="16"/>
        </w:rPr>
        <w:t>.</w:t>
      </w:r>
    </w:p>
    <w:p w:rsidR="008C1592" w:rsidRDefault="008C1592" w:rsidP="008C1592">
      <w:pPr>
        <w:pStyle w:val="Heading3"/>
      </w:pPr>
      <w:r>
        <w:t xml:space="preserve">--AT: Traditional Politics Fail </w:t>
      </w:r>
    </w:p>
    <w:p w:rsidR="008C1592" w:rsidRDefault="008C1592" w:rsidP="008C1592"/>
    <w:p w:rsidR="008C1592" w:rsidRDefault="008C1592" w:rsidP="008C1592">
      <w:pPr>
        <w:pStyle w:val="Heading4"/>
      </w:pPr>
      <w:r>
        <w:t xml:space="preserve">Resistance divorced from politics fails- they fetishize a mode of powerlessness that occludes important questions about systems of power </w:t>
      </w:r>
    </w:p>
    <w:p w:rsidR="008C1592" w:rsidRPr="00991CB1" w:rsidRDefault="008C1592" w:rsidP="008C1592">
      <w:pPr>
        <w:rPr>
          <w:rStyle w:val="Style13ptBold"/>
        </w:rPr>
      </w:pPr>
      <w:r w:rsidRPr="00991CB1">
        <w:rPr>
          <w:rStyle w:val="Style13ptBold"/>
        </w:rPr>
        <w:t>Abu-Lughod, PhD Harvard, 90</w:t>
      </w:r>
    </w:p>
    <w:p w:rsidR="008C1592" w:rsidRPr="00991CB1" w:rsidRDefault="008C1592" w:rsidP="008C1592">
      <w:pPr>
        <w:rPr>
          <w:sz w:val="16"/>
        </w:rPr>
      </w:pPr>
      <w:r w:rsidRPr="00991CB1">
        <w:rPr>
          <w:sz w:val="16"/>
        </w:rPr>
        <w:t>(Lila, The Romance of Resistance: Tracing Transformations of Power Through Bedouin Women American Ethnologist, Vol. 17, No. 1 (Feb., 1990), pp. 41-55)</w:t>
      </w:r>
    </w:p>
    <w:p w:rsidR="008C1592" w:rsidRPr="003937B3" w:rsidRDefault="008C1592" w:rsidP="008C1592">
      <w:pPr>
        <w:rPr>
          <w:sz w:val="16"/>
        </w:rPr>
      </w:pPr>
      <w:r w:rsidRPr="00F334B7">
        <w:rPr>
          <w:rStyle w:val="StyleUnderline"/>
        </w:rPr>
        <w:t>Despite</w:t>
      </w:r>
      <w:r w:rsidRPr="003937B3">
        <w:rPr>
          <w:sz w:val="16"/>
        </w:rPr>
        <w:t xml:space="preserve"> the </w:t>
      </w:r>
      <w:r w:rsidRPr="00F334B7">
        <w:rPr>
          <w:rStyle w:val="Emphasis"/>
        </w:rPr>
        <w:t>considerable theoretical sophistication</w:t>
      </w:r>
      <w:r w:rsidRPr="003937B3">
        <w:rPr>
          <w:sz w:val="16"/>
        </w:rPr>
        <w:t xml:space="preserve"> </w:t>
      </w:r>
      <w:r w:rsidRPr="00F334B7">
        <w:rPr>
          <w:rStyle w:val="StyleUnderline"/>
        </w:rPr>
        <w:t>of</w:t>
      </w:r>
      <w:r w:rsidRPr="003937B3">
        <w:rPr>
          <w:sz w:val="16"/>
        </w:rPr>
        <w:t xml:space="preserve"> many </w:t>
      </w:r>
      <w:r w:rsidRPr="00F334B7">
        <w:rPr>
          <w:rStyle w:val="StyleUnderline"/>
        </w:rPr>
        <w:t>studies of resistance</w:t>
      </w:r>
      <w:r w:rsidRPr="003937B3">
        <w:rPr>
          <w:sz w:val="16"/>
        </w:rPr>
        <w:t xml:space="preserve"> </w:t>
      </w:r>
      <w:r w:rsidRPr="007A320D">
        <w:rPr>
          <w:rStyle w:val="StyleUnderline"/>
        </w:rPr>
        <w:t>and</w:t>
      </w:r>
      <w:r w:rsidRPr="003937B3">
        <w:rPr>
          <w:sz w:val="16"/>
        </w:rPr>
        <w:t xml:space="preserve"> their </w:t>
      </w:r>
      <w:r w:rsidRPr="007A320D">
        <w:rPr>
          <w:rStyle w:val="StyleUnderline"/>
        </w:rPr>
        <w:t>contribution to</w:t>
      </w:r>
      <w:r w:rsidRPr="003937B3">
        <w:rPr>
          <w:sz w:val="16"/>
        </w:rPr>
        <w:t xml:space="preserve"> the </w:t>
      </w:r>
      <w:r w:rsidRPr="007A320D">
        <w:rPr>
          <w:rStyle w:val="StyleUnderline"/>
        </w:rPr>
        <w:t xml:space="preserve">widening </w:t>
      </w:r>
      <w:r w:rsidRPr="003937B3">
        <w:rPr>
          <w:sz w:val="16"/>
        </w:rPr>
        <w:t xml:space="preserve">of </w:t>
      </w:r>
      <w:r w:rsidRPr="007A320D">
        <w:rPr>
          <w:rStyle w:val="StyleUnderline"/>
        </w:rPr>
        <w:t xml:space="preserve">our definition of </w:t>
      </w:r>
      <w:r w:rsidRPr="003937B3">
        <w:rPr>
          <w:sz w:val="16"/>
        </w:rPr>
        <w:t xml:space="preserve">the </w:t>
      </w:r>
      <w:r w:rsidRPr="007A320D">
        <w:rPr>
          <w:rStyle w:val="StyleUnderline"/>
        </w:rPr>
        <w:t>political</w:t>
      </w:r>
      <w:r w:rsidRPr="003937B3">
        <w:rPr>
          <w:sz w:val="16"/>
        </w:rPr>
        <w:t xml:space="preserve">, </w:t>
      </w:r>
      <w:r w:rsidRPr="007A320D">
        <w:rPr>
          <w:rStyle w:val="StyleUnderline"/>
        </w:rPr>
        <w:t>it seems</w:t>
      </w:r>
      <w:r w:rsidRPr="003937B3">
        <w:rPr>
          <w:sz w:val="16"/>
        </w:rPr>
        <w:t xml:space="preserve"> to me that </w:t>
      </w:r>
      <w:r w:rsidRPr="007A320D">
        <w:rPr>
          <w:rStyle w:val="StyleUnderline"/>
        </w:rPr>
        <w:t>because they are</w:t>
      </w:r>
      <w:r w:rsidRPr="003937B3">
        <w:rPr>
          <w:sz w:val="16"/>
        </w:rPr>
        <w:t xml:space="preserve"> ultimately </w:t>
      </w:r>
      <w:r w:rsidRPr="007A320D">
        <w:rPr>
          <w:rStyle w:val="StyleUnderline"/>
        </w:rPr>
        <w:t xml:space="preserve">more concerned with </w:t>
      </w:r>
      <w:r w:rsidRPr="007A320D">
        <w:rPr>
          <w:rStyle w:val="Emphasis"/>
        </w:rPr>
        <w:t>finding resistors</w:t>
      </w:r>
      <w:r w:rsidRPr="007A320D">
        <w:rPr>
          <w:rStyle w:val="StyleUnderline"/>
        </w:rPr>
        <w:t xml:space="preserve"> and explaining resistance than with examining power</w:t>
      </w:r>
      <w:r w:rsidRPr="003937B3">
        <w:rPr>
          <w:sz w:val="16"/>
        </w:rPr>
        <w:t xml:space="preserve">, </w:t>
      </w:r>
      <w:r w:rsidRPr="007A320D">
        <w:rPr>
          <w:rStyle w:val="StyleUnderline"/>
        </w:rPr>
        <w:t>they do not explore</w:t>
      </w:r>
      <w:r w:rsidRPr="003937B3">
        <w:rPr>
          <w:sz w:val="16"/>
        </w:rPr>
        <w:t xml:space="preserve"> as fully as they might </w:t>
      </w:r>
      <w:r w:rsidRPr="007A320D">
        <w:rPr>
          <w:rStyle w:val="StyleUnderline"/>
        </w:rPr>
        <w:t xml:space="preserve">the </w:t>
      </w:r>
      <w:r w:rsidRPr="007A320D">
        <w:rPr>
          <w:rStyle w:val="Emphasis"/>
        </w:rPr>
        <w:t>implications of the forms of resistance they locate</w:t>
      </w:r>
      <w:r w:rsidRPr="003937B3">
        <w:rPr>
          <w:sz w:val="16"/>
        </w:rPr>
        <w:t xml:space="preserve">. In some of my own earlier work, as in that of others, </w:t>
      </w:r>
      <w:r w:rsidRPr="007A320D">
        <w:rPr>
          <w:rStyle w:val="StyleUnderline"/>
        </w:rPr>
        <w:t>there is</w:t>
      </w:r>
      <w:r w:rsidRPr="003937B3">
        <w:rPr>
          <w:sz w:val="16"/>
        </w:rPr>
        <w:t xml:space="preserve"> perhaps </w:t>
      </w:r>
      <w:r w:rsidRPr="007A320D">
        <w:rPr>
          <w:rStyle w:val="Emphasis"/>
        </w:rPr>
        <w:t>a tendency to romanticize resistance</w:t>
      </w:r>
      <w:r w:rsidRPr="003937B3">
        <w:rPr>
          <w:sz w:val="16"/>
        </w:rPr>
        <w:t xml:space="preserve">, </w:t>
      </w:r>
      <w:r w:rsidRPr="007A320D">
        <w:rPr>
          <w:rStyle w:val="StyleUnderline"/>
        </w:rPr>
        <w:t xml:space="preserve">to read all forms of resistance as signs of the </w:t>
      </w:r>
      <w:r w:rsidRPr="007A320D">
        <w:rPr>
          <w:rStyle w:val="Emphasis"/>
        </w:rPr>
        <w:t>ineffectiveness of systems of power</w:t>
      </w:r>
      <w:r w:rsidRPr="007A320D">
        <w:rPr>
          <w:rStyle w:val="StyleUnderline"/>
        </w:rPr>
        <w:t xml:space="preserve"> and of the resilience and creativity of the human spirit in its refusal to be dominated</w:t>
      </w:r>
      <w:r w:rsidRPr="003937B3">
        <w:rPr>
          <w:sz w:val="16"/>
        </w:rPr>
        <w:t xml:space="preserve">.5 </w:t>
      </w:r>
      <w:r w:rsidRPr="003937B3">
        <w:rPr>
          <w:rStyle w:val="StyleUnderline"/>
        </w:rPr>
        <w:t xml:space="preserve">By reading resistance in this way, we </w:t>
      </w:r>
      <w:r w:rsidRPr="003937B3">
        <w:rPr>
          <w:rStyle w:val="Emphasis"/>
        </w:rPr>
        <w:t>collapse distinctions between forms of resistance</w:t>
      </w:r>
      <w:r w:rsidRPr="003937B3">
        <w:rPr>
          <w:rStyle w:val="StyleUnderline"/>
        </w:rPr>
        <w:t xml:space="preserve"> and </w:t>
      </w:r>
      <w:r w:rsidRPr="003937B3">
        <w:rPr>
          <w:rStyle w:val="Emphasis"/>
        </w:rPr>
        <w:t>foreclose certain questions</w:t>
      </w:r>
      <w:r w:rsidRPr="003937B3">
        <w:rPr>
          <w:rStyle w:val="StyleUnderline"/>
        </w:rPr>
        <w:t xml:space="preserve"> about the </w:t>
      </w:r>
      <w:r w:rsidRPr="003937B3">
        <w:rPr>
          <w:rStyle w:val="Emphasis"/>
        </w:rPr>
        <w:t>workings of power</w:t>
      </w:r>
      <w:proofErr w:type="gramStart"/>
      <w:r w:rsidRPr="003937B3">
        <w:rPr>
          <w:sz w:val="16"/>
        </w:rPr>
        <w:t>.(</w:t>
      </w:r>
      <w:proofErr w:type="gramEnd"/>
      <w:r w:rsidRPr="003937B3">
        <w:rPr>
          <w:sz w:val="16"/>
        </w:rPr>
        <w:t>41-2)</w:t>
      </w:r>
    </w:p>
    <w:p w:rsidR="008C1592" w:rsidRDefault="008C1592" w:rsidP="008C1592"/>
    <w:p w:rsidR="00C51AD0" w:rsidRPr="00C51AD0" w:rsidRDefault="00C51AD0" w:rsidP="00C51AD0"/>
    <w:p w:rsidR="000261B3" w:rsidRPr="00C114F1" w:rsidRDefault="000261B3" w:rsidP="000261B3">
      <w:pPr>
        <w:pStyle w:val="Heading3"/>
      </w:pPr>
      <w:r>
        <w:t>Skills Good</w:t>
      </w:r>
    </w:p>
    <w:p w:rsidR="000261B3" w:rsidRPr="00C114F1" w:rsidRDefault="000261B3" w:rsidP="000261B3">
      <w:pPr>
        <w:pStyle w:val="Heading4"/>
        <w:rPr>
          <w:rFonts w:cs="Calibri"/>
        </w:rPr>
      </w:pPr>
      <w:r w:rsidRPr="00C114F1">
        <w:rPr>
          <w:rFonts w:cs="Calibri"/>
        </w:rPr>
        <w:t xml:space="preserve">The role of debate isn’t to be political, but rather politically enabling. We don’t believe the 1AC exercises political action, but supplies rhetorical tools that can be appropriated by listeners for their own resistance. This is the most productive role of communicative activists.  </w:t>
      </w:r>
    </w:p>
    <w:p w:rsidR="000261B3" w:rsidRPr="00C114F1" w:rsidRDefault="000261B3" w:rsidP="000261B3">
      <w:pPr>
        <w:rPr>
          <w:sz w:val="16"/>
          <w:szCs w:val="16"/>
        </w:rPr>
      </w:pPr>
      <w:r w:rsidRPr="00C114F1">
        <w:rPr>
          <w:rStyle w:val="Style13ptBold"/>
        </w:rPr>
        <w:t xml:space="preserve">Welsh ’12 </w:t>
      </w:r>
      <w:r w:rsidRPr="00C114F1">
        <w:rPr>
          <w:sz w:val="16"/>
          <w:szCs w:val="16"/>
        </w:rPr>
        <w:t>(Scott; 2012; PhD and M.A. in Communication and Culture from the University of Indiana, B.A. in Communication and Philosophy from Taylor University, Associate Professor of Communication at the Appalachian State University; Philosophy and Rhetoric, Vol 45. No 1. “Coming to Terms with the Antagonism between Rhetorical Reflection and Political Agency,”)</w:t>
      </w:r>
    </w:p>
    <w:p w:rsidR="000261B3" w:rsidRPr="002B1F43" w:rsidRDefault="000261B3" w:rsidP="000261B3">
      <w:pPr>
        <w:rPr>
          <w:sz w:val="12"/>
        </w:rPr>
      </w:pPr>
      <w:r w:rsidRPr="002B1F43">
        <w:rPr>
          <w:sz w:val="12"/>
        </w:rPr>
        <w:t xml:space="preserve">Jürgen </w:t>
      </w:r>
      <w:r w:rsidRPr="00C114F1">
        <w:rPr>
          <w:rStyle w:val="StyleUnderline"/>
        </w:rPr>
        <w:t>Habermas’s</w:t>
      </w:r>
      <w:r w:rsidRPr="002B1F43">
        <w:rPr>
          <w:sz w:val="12"/>
        </w:rPr>
        <w:t xml:space="preserve"> Toward a Rational Society (1970) and Theory and Practice (1973), two of his less widely cited early </w:t>
      </w:r>
      <w:r w:rsidRPr="00C114F1">
        <w:rPr>
          <w:rStyle w:val="StyleUnderline"/>
        </w:rPr>
        <w:t>works</w:t>
      </w:r>
      <w:r w:rsidRPr="002B1F43">
        <w:rPr>
          <w:sz w:val="12"/>
        </w:rPr>
        <w:t xml:space="preserve">, can </w:t>
      </w:r>
      <w:r w:rsidRPr="00C114F1">
        <w:rPr>
          <w:rStyle w:val="StyleUnderline"/>
        </w:rPr>
        <w:t>help us understand the democratic significance of Fish’s distinction between academic engagement and direct political action</w:t>
      </w:r>
      <w:r w:rsidRPr="002B1F43">
        <w:rPr>
          <w:sz w:val="12"/>
        </w:rPr>
        <w:t xml:space="preserve">. Like proponents of activist scholarship and critical rhetoric, </w:t>
      </w:r>
      <w:r w:rsidRPr="00C114F1">
        <w:rPr>
          <w:rStyle w:val="StyleUnderline"/>
        </w:rPr>
        <w:t>Habermas aims to address the disconnection between scholarly reflection and practical, political consequences</w:t>
      </w:r>
      <w:r w:rsidRPr="002B1F43">
        <w:rPr>
          <w:sz w:val="12"/>
        </w:rPr>
        <w:t xml:space="preserve">. However, </w:t>
      </w:r>
      <w:r w:rsidRPr="00C114F1">
        <w:rPr>
          <w:rStyle w:val="StyleUnderline"/>
        </w:rPr>
        <w:t xml:space="preserve">by “consequences,” he </w:t>
      </w:r>
      <w:r w:rsidRPr="00C114F1">
        <w:rPr>
          <w:rStyle w:val="Emphasis"/>
        </w:rPr>
        <w:t>does not mean the effective political agency of scholars</w:t>
      </w:r>
      <w:r w:rsidRPr="00C114F1">
        <w:rPr>
          <w:rStyle w:val="Emphasis"/>
          <w:sz w:val="16"/>
          <w:szCs w:val="16"/>
        </w:rPr>
        <w:t>.</w:t>
      </w:r>
      <w:r w:rsidRPr="002B1F43">
        <w:rPr>
          <w:rStyle w:val="Emphasis"/>
          <w:sz w:val="12"/>
          <w:szCs w:val="16"/>
        </w:rPr>
        <w:t xml:space="preserve"> </w:t>
      </w:r>
      <w:r w:rsidRPr="002B1F43">
        <w:rPr>
          <w:sz w:val="12"/>
        </w:rPr>
        <w:t xml:space="preserve">Rather, </w:t>
      </w:r>
      <w:r w:rsidRPr="00C114F1">
        <w:rPr>
          <w:rStyle w:val="StyleUnderline"/>
        </w:rPr>
        <w:t xml:space="preserve">what he seeks is </w:t>
      </w:r>
      <w:r w:rsidRPr="00C114F1">
        <w:rPr>
          <w:rStyle w:val="Emphasis"/>
        </w:rPr>
        <w:t>the effective democratic agency of citizens</w:t>
      </w:r>
      <w:r w:rsidRPr="002B1F43">
        <w:rPr>
          <w:sz w:val="12"/>
        </w:rPr>
        <w:t xml:space="preserve">. He frames the question of the relationship between scholarship and politics, or theory and practice, as a matter of “whether a productive body of knowledge is merely transmitted to men engaged in technical manipulation for purposes of control or is simultaneously appropriated as the linguistic possession of communicating individuals” (1970, 79). </w:t>
      </w:r>
      <w:r w:rsidRPr="00C114F1">
        <w:rPr>
          <w:rStyle w:val="StyleUnderline"/>
        </w:rPr>
        <w:t xml:space="preserve">Simply having effects on public discourse is not the same thing as </w:t>
      </w:r>
      <w:r w:rsidRPr="00C114F1">
        <w:rPr>
          <w:rStyle w:val="Emphasis"/>
        </w:rPr>
        <w:t>supplying conceptual resources for citizens engaged in democratic politics</w:t>
      </w:r>
      <w:r w:rsidRPr="002B1F43">
        <w:rPr>
          <w:rStyle w:val="Emphasis"/>
          <w:sz w:val="12"/>
          <w:szCs w:val="16"/>
        </w:rPr>
        <w:t xml:space="preserve">. </w:t>
      </w:r>
      <w:r w:rsidRPr="002B1F43">
        <w:rPr>
          <w:sz w:val="12"/>
        </w:rPr>
        <w:t xml:space="preserve">Drawing on Vico, Habermas argues that </w:t>
      </w:r>
      <w:r w:rsidRPr="002B1F43">
        <w:rPr>
          <w:rStyle w:val="StyleUnderline"/>
          <w:sz w:val="12"/>
        </w:rPr>
        <w:t>“</w:t>
      </w:r>
      <w:r w:rsidRPr="00C114F1">
        <w:rPr>
          <w:rStyle w:val="StyleUnderline"/>
        </w:rPr>
        <w:t xml:space="preserve">truths which are to have consequences </w:t>
      </w:r>
      <w:r w:rsidRPr="00C114F1">
        <w:rPr>
          <w:rStyle w:val="Emphasis"/>
        </w:rPr>
        <w:t>require a consensus prudently attained</w:t>
      </w:r>
      <w:r w:rsidRPr="00C114F1">
        <w:rPr>
          <w:sz w:val="16"/>
          <w:u w:val="single"/>
        </w:rPr>
        <w:t xml:space="preserve">: </w:t>
      </w:r>
      <w:r w:rsidRPr="00C114F1">
        <w:rPr>
          <w:rStyle w:val="StyleUnderline"/>
        </w:rPr>
        <w:t>that is the ‘semblance’ of truth in the sensus communis of citizens participating in public discourse</w:t>
      </w:r>
      <w:r w:rsidRPr="002B1F43">
        <w:rPr>
          <w:rStyle w:val="StyleUnderline"/>
          <w:sz w:val="12"/>
        </w:rPr>
        <w:t>”</w:t>
      </w:r>
      <w:r w:rsidRPr="002B1F43">
        <w:rPr>
          <w:sz w:val="12"/>
        </w:rPr>
        <w:t xml:space="preserve"> (1973, 73). Moreover, </w:t>
      </w:r>
      <w:r w:rsidRPr="00C114F1">
        <w:rPr>
          <w:rStyle w:val="StyleUnderline"/>
        </w:rPr>
        <w:t>for such consequences to be democratic, they need to be understood and adopted by citizens pursuing their own ends</w:t>
      </w:r>
      <w:r w:rsidRPr="00C114F1">
        <w:rPr>
          <w:sz w:val="16"/>
          <w:u w:val="single"/>
        </w:rPr>
        <w:t xml:space="preserve"> </w:t>
      </w:r>
      <w:r w:rsidRPr="002B1F43">
        <w:rPr>
          <w:sz w:val="12"/>
        </w:rPr>
        <w:t xml:space="preserve">(1973, 277; 1970, 61, 75). For Habermas, </w:t>
      </w:r>
      <w:r w:rsidRPr="00C114F1">
        <w:rPr>
          <w:rStyle w:val="Emphasis"/>
        </w:rPr>
        <w:t>reducing the potential consequences of scholarship to political ones risks a return to precisely what he is against, expert manipulation and control</w:t>
      </w:r>
      <w:r w:rsidRPr="002B1F43">
        <w:rPr>
          <w:sz w:val="12"/>
        </w:rPr>
        <w:t xml:space="preserve"> (1970, 75). </w:t>
      </w:r>
      <w:r w:rsidRPr="00C114F1">
        <w:rPr>
          <w:rStyle w:val="StyleUnderline"/>
        </w:rPr>
        <w:t xml:space="preserve">His vision of “emancipation” is figured as something that </w:t>
      </w:r>
      <w:r w:rsidRPr="00C114F1">
        <w:rPr>
          <w:rStyle w:val="Emphasis"/>
        </w:rPr>
        <w:t>citizens can only achieve for themselves</w:t>
      </w:r>
      <w:r w:rsidRPr="002B1F43">
        <w:rPr>
          <w:rStyle w:val="StyleUnderline"/>
          <w:sz w:val="12"/>
        </w:rPr>
        <w:t xml:space="preserve"> </w:t>
      </w:r>
      <w:r w:rsidRPr="002B1F43">
        <w:rPr>
          <w:sz w:val="12"/>
        </w:rPr>
        <w:t xml:space="preserve">(1973, 276). In contrast, McKerrow’s critical rhetoricians, McGee’s social surgeons, Fuller’s agents of justice, and Hartnett’s social justice scholars are “performers,” principal agents acting on the public from their academic bases of power with their own particular ends in view, pursued, in practice, as settled truths. In contrast, </w:t>
      </w:r>
      <w:r w:rsidRPr="00C114F1">
        <w:rPr>
          <w:rStyle w:val="StyleUnderline"/>
        </w:rPr>
        <w:t>Habermas subordinates politics to democracy.</w:t>
      </w:r>
      <w:r w:rsidRPr="00C114F1">
        <w:rPr>
          <w:sz w:val="16"/>
          <w:u w:val="single"/>
        </w:rPr>
        <w:t xml:space="preserve"> </w:t>
      </w:r>
      <w:r w:rsidRPr="00C114F1">
        <w:rPr>
          <w:rStyle w:val="StyleUnderline"/>
        </w:rPr>
        <w:t xml:space="preserve">The role of scholars in the context of democratic politics is to </w:t>
      </w:r>
      <w:r w:rsidRPr="00C114F1">
        <w:rPr>
          <w:rStyle w:val="Emphasis"/>
        </w:rPr>
        <w:t>supply conceptual resources that citizens might appropriate in their own ways</w:t>
      </w:r>
      <w:r w:rsidRPr="002B1F43">
        <w:rPr>
          <w:sz w:val="12"/>
        </w:rPr>
        <w:t xml:space="preserve">. For Habermas, </w:t>
      </w:r>
      <w:r w:rsidRPr="00C114F1">
        <w:rPr>
          <w:rStyle w:val="StyleUnderline"/>
        </w:rPr>
        <w:t>it is the very acceptance of the antagonism between scholarship and politics that allows the products of expert inquiry to be democratically consequential</w:t>
      </w:r>
      <w:r w:rsidRPr="002B1F43">
        <w:rPr>
          <w:sz w:val="12"/>
        </w:rPr>
        <w:t xml:space="preserve">. In his early critique of critical rhetoric, John Murphy approaches this conclusion in his argument that </w:t>
      </w:r>
      <w:r w:rsidRPr="00C114F1">
        <w:rPr>
          <w:rStyle w:val="StyleUnderline"/>
        </w:rPr>
        <w:t xml:space="preserve">critical rhetoricians, in their insistence on being political performers, </w:t>
      </w:r>
      <w:r w:rsidRPr="00C114F1">
        <w:rPr>
          <w:rStyle w:val="Emphasis"/>
        </w:rPr>
        <w:t>implicitly neglect the rhetorical tradition’s guiding pedagogical concern with supporting the political agency of citizens aiming to make wise decisions in diverse and unpredictable contexts</w:t>
      </w:r>
      <w:r w:rsidRPr="002B1F43">
        <w:rPr>
          <w:sz w:val="12"/>
        </w:rPr>
        <w:t xml:space="preserve"> (1995, 2). However, Habermas does not ultimately propose a kind of scholarship that could itself be more self-consciously structured by the irreducible antagonism between scholarly theory and political practice. </w:t>
      </w:r>
      <w:r w:rsidRPr="00C114F1">
        <w:rPr>
          <w:rStyle w:val="StyleUnderline"/>
        </w:rPr>
        <w:t>The way he</w:t>
      </w:r>
      <w:r w:rsidRPr="002B1F43">
        <w:rPr>
          <w:rStyle w:val="StyleUnderline"/>
          <w:sz w:val="12"/>
        </w:rPr>
        <w:t xml:space="preserve"> </w:t>
      </w:r>
      <w:r w:rsidRPr="002B1F43">
        <w:rPr>
          <w:sz w:val="12"/>
        </w:rPr>
        <w:t xml:space="preserve">originally </w:t>
      </w:r>
      <w:r w:rsidRPr="00C114F1">
        <w:rPr>
          <w:rStyle w:val="StyleUnderline"/>
        </w:rPr>
        <w:t xml:space="preserve">frames the problem of the relationship between theory and practice—as a question of how to redeem “the promise of practical politics,” understood as </w:t>
      </w:r>
      <w:r w:rsidRPr="00C114F1">
        <w:rPr>
          <w:rStyle w:val="Emphasis"/>
        </w:rPr>
        <w:t>providing practical orientation about what is right and just in a given situation</w:t>
      </w:r>
      <w:r w:rsidRPr="002B1F43">
        <w:rPr>
          <w:sz w:val="12"/>
        </w:rPr>
        <w:t xml:space="preserve">, without relinquishing “the rigor of scientific knowledge”—prevents him from coming to terms with the antagonism (1973, 74). Yet </w:t>
      </w:r>
      <w:r w:rsidRPr="00C114F1">
        <w:rPr>
          <w:rStyle w:val="StyleUnderline"/>
        </w:rPr>
        <w:t xml:space="preserve">for this scientific knowledge to have practical consequences within public discourse, citizens would </w:t>
      </w:r>
      <w:r w:rsidRPr="00C114F1">
        <w:rPr>
          <w:rStyle w:val="Emphasis"/>
        </w:rPr>
        <w:t>first need to achieve a “higher stage of reflection</w:t>
      </w:r>
      <w:r w:rsidRPr="00C114F1">
        <w:rPr>
          <w:rStyle w:val="StyleUnderline"/>
        </w:rPr>
        <w:t xml:space="preserve">, a </w:t>
      </w:r>
      <w:r w:rsidRPr="00C114F1">
        <w:rPr>
          <w:rStyle w:val="Emphasis"/>
        </w:rPr>
        <w:t>consciousness of acting human beings moving forward in the direction of emancipation</w:t>
      </w:r>
      <w:r w:rsidRPr="00C114F1">
        <w:rPr>
          <w:rStyle w:val="StyleUnderline"/>
        </w:rPr>
        <w:t>” to fully grasp even journalistic “translations” of scholarly research</w:t>
      </w:r>
      <w:r w:rsidRPr="00C114F1">
        <w:rPr>
          <w:sz w:val="16"/>
          <w:u w:val="single"/>
        </w:rPr>
        <w:t xml:space="preserve"> </w:t>
      </w:r>
      <w:r w:rsidRPr="002B1F43">
        <w:rPr>
          <w:sz w:val="12"/>
        </w:rPr>
        <w:t xml:space="preserve">(1973, 276; 1970, 79–80). Without a fundamental reeducation of society in research literacy of all kinds, a genuinely deliberate, democratic appropriation of expert knowledge would remain impossible. Dispiritingly, such nonmanipulative expert-citizen interaction “could be guaranteed only by the ideal conditions of general communication extending to the entire public free from domination” (1970, 75). Although Habermas makes a democratic case for recognizing the unavoidable distinctiveness of scholarship and citizenship while insisting that scholarship be relevant to citizenship, he does not propose a kind of theory or critique aimed at producing a rigorously pursued scholarly product more immediately suitable for use by citizens within public discourse as it is. C. Wright </w:t>
      </w:r>
      <w:r w:rsidRPr="00C114F1">
        <w:rPr>
          <w:rStyle w:val="StyleUnderline"/>
        </w:rPr>
        <w:t>Mills’s</w:t>
      </w:r>
      <w:r w:rsidRPr="002B1F43">
        <w:rPr>
          <w:sz w:val="12"/>
        </w:rPr>
        <w:t xml:space="preserve"> The Sociological Imagination is remarkable in that it advances an argument for a mode of scholarly reflection that takes up precisely this challenge. Although scholars advancing a vision of scholarship as political participation justly cite Mills, particularly insofar as he does not shy away from academicizing politically sensitive subjects, from drawing conclusions in publicly accessible ways, and from allowing his impatience to show (Klumpp and Hollihan 1989, 89; Wander 1990, 144–45), he nevertheless jealously </w:t>
      </w:r>
      <w:r w:rsidRPr="00C114F1">
        <w:rPr>
          <w:rStyle w:val="StyleUnderline"/>
        </w:rPr>
        <w:t xml:space="preserve">guards scholarly reflection as an activity </w:t>
      </w:r>
      <w:r w:rsidRPr="00C114F1">
        <w:rPr>
          <w:rStyle w:val="Emphasis"/>
        </w:rPr>
        <w:t>irreducible to political participation</w:t>
      </w:r>
      <w:r w:rsidRPr="00C114F1">
        <w:rPr>
          <w:rStyle w:val="StyleUnderline"/>
        </w:rPr>
        <w:t>. Rather than embed it within a particular political or partisan struggle</w:t>
      </w:r>
      <w:r w:rsidRPr="00C114F1">
        <w:rPr>
          <w:sz w:val="16"/>
          <w:u w:val="single"/>
        </w:rPr>
        <w:t xml:space="preserve">, </w:t>
      </w:r>
      <w:r w:rsidRPr="00C114F1">
        <w:rPr>
          <w:rStyle w:val="Emphasis"/>
        </w:rPr>
        <w:t>Mills seeks to rescue social science from its connection to the political agendas of governing state bureaucracies</w:t>
      </w:r>
      <w:r w:rsidRPr="002B1F43">
        <w:rPr>
          <w:sz w:val="12"/>
        </w:rPr>
        <w:t xml:space="preserve"> (2000, 180). </w:t>
      </w:r>
      <w:r w:rsidRPr="00C114F1">
        <w:rPr>
          <w:rStyle w:val="StyleUnderline"/>
        </w:rPr>
        <w:t>This does not mean</w:t>
      </w:r>
      <w:r w:rsidRPr="002B1F43">
        <w:rPr>
          <w:sz w:val="12"/>
        </w:rPr>
        <w:t xml:space="preserve"> for Mills, however, </w:t>
      </w:r>
      <w:r w:rsidRPr="00C114F1">
        <w:rPr>
          <w:rStyle w:val="StyleUnderline"/>
        </w:rPr>
        <w:t>that to be a scholar is to adopt an antistate posture as a kind of reflex. It also does not mean working alongside situated political advocacy groups aiming to substitute one governing state bureaucracy for another</w:t>
      </w:r>
      <w:r w:rsidRPr="002B1F43">
        <w:rPr>
          <w:sz w:val="12"/>
        </w:rPr>
        <w:t xml:space="preserve">, an approach that has been recommended. Rather, he writes, </w:t>
      </w:r>
      <w:r w:rsidRPr="00C114F1">
        <w:rPr>
          <w:rStyle w:val="StyleUnderline"/>
        </w:rPr>
        <w:t>the role of reason</w:t>
      </w:r>
      <w:r w:rsidRPr="002B1F43">
        <w:rPr>
          <w:sz w:val="12"/>
        </w:rPr>
        <w:t xml:space="preserve"> I have been outlining </w:t>
      </w:r>
      <w:r w:rsidRPr="00C114F1">
        <w:rPr>
          <w:rStyle w:val="Emphasis"/>
        </w:rPr>
        <w:t>neither means nor requires that one hit the pavement</w:t>
      </w:r>
      <w:r w:rsidRPr="00C114F1">
        <w:rPr>
          <w:u w:val="single"/>
        </w:rPr>
        <w:t xml:space="preserve">, </w:t>
      </w:r>
      <w:r w:rsidRPr="00C114F1">
        <w:rPr>
          <w:rStyle w:val="Emphasis"/>
        </w:rPr>
        <w:t>take the next plane to the scene of the current crisis</w:t>
      </w:r>
      <w:r w:rsidRPr="00C114F1">
        <w:rPr>
          <w:u w:val="single"/>
        </w:rPr>
        <w:t xml:space="preserve">, </w:t>
      </w:r>
      <w:r w:rsidRPr="00C114F1">
        <w:rPr>
          <w:rStyle w:val="Emphasis"/>
        </w:rPr>
        <w:t>run for Congress</w:t>
      </w:r>
      <w:r w:rsidRPr="00C114F1">
        <w:rPr>
          <w:u w:val="single"/>
        </w:rPr>
        <w:t xml:space="preserve">, </w:t>
      </w:r>
      <w:r w:rsidRPr="00C114F1">
        <w:rPr>
          <w:rStyle w:val="Emphasis"/>
        </w:rPr>
        <w:t>buy a newspaper plant, go among the poor</w:t>
      </w:r>
      <w:r w:rsidRPr="00C114F1">
        <w:rPr>
          <w:u w:val="single"/>
        </w:rPr>
        <w:t xml:space="preserve">, </w:t>
      </w:r>
      <w:r w:rsidRPr="00C114F1">
        <w:rPr>
          <w:rStyle w:val="Emphasis"/>
        </w:rPr>
        <w:t>set up a soap box</w:t>
      </w:r>
      <w:r w:rsidRPr="00C114F1">
        <w:rPr>
          <w:sz w:val="16"/>
          <w:u w:val="single"/>
        </w:rPr>
        <w:t xml:space="preserve">. </w:t>
      </w:r>
      <w:r w:rsidRPr="00C114F1">
        <w:rPr>
          <w:rStyle w:val="StyleUnderline"/>
        </w:rPr>
        <w:t>Such actions are often admirable, and I can readily imagine occasions when I should personally find it impossible not to want to do them myself</w:t>
      </w:r>
      <w:r w:rsidRPr="00C114F1">
        <w:rPr>
          <w:sz w:val="16"/>
          <w:u w:val="single"/>
        </w:rPr>
        <w:t xml:space="preserve">. </w:t>
      </w:r>
      <w:r w:rsidRPr="00C114F1">
        <w:rPr>
          <w:u w:val="single"/>
        </w:rPr>
        <w:t xml:space="preserve">But </w:t>
      </w:r>
      <w:r w:rsidRPr="00C114F1">
        <w:rPr>
          <w:rStyle w:val="Emphasis"/>
        </w:rPr>
        <w:t>for the social scientist to take them up as his normal activities is merely to abdicate his role</w:t>
      </w:r>
      <w:r w:rsidRPr="00C114F1">
        <w:rPr>
          <w:rStyle w:val="StyleUnderline"/>
        </w:rPr>
        <w:t>, and to display by his action a disbelief in the promise of social science and in the role of reason in human affairs.</w:t>
      </w:r>
      <w:r w:rsidRPr="00C114F1">
        <w:rPr>
          <w:sz w:val="16"/>
          <w:u w:val="single"/>
        </w:rPr>
        <w:t xml:space="preserve"> </w:t>
      </w:r>
      <w:r w:rsidRPr="00C114F1">
        <w:rPr>
          <w:rStyle w:val="StyleUnderline"/>
        </w:rPr>
        <w:t>This role requires only that the social scientist get on with the work of social science and that he avoid furthering the bureaucratization of reason and discourse</w:t>
      </w:r>
      <w:r w:rsidRPr="002B1F43">
        <w:rPr>
          <w:sz w:val="12"/>
        </w:rPr>
        <w:t xml:space="preserve">. (2000, 192) Mills comes to terms with the antagonism. He aims to make a distinctly scholarly difference. He also makes clear that </w:t>
      </w:r>
      <w:r w:rsidRPr="00C114F1">
        <w:rPr>
          <w:rStyle w:val="StyleUnderline"/>
        </w:rPr>
        <w:t>while the scholarly subject position often takes up residence in a body that is also inhabited by the citizen subject position</w:t>
      </w:r>
      <w:r w:rsidRPr="00C114F1">
        <w:rPr>
          <w:u w:val="single"/>
        </w:rPr>
        <w:t xml:space="preserve">, </w:t>
      </w:r>
      <w:r w:rsidRPr="00C114F1">
        <w:rPr>
          <w:rStyle w:val="Emphasis"/>
        </w:rPr>
        <w:t>scholars being citizens is not what he is talking about</w:t>
      </w:r>
      <w:r w:rsidRPr="002B1F43">
        <w:rPr>
          <w:sz w:val="12"/>
        </w:rPr>
        <w:t xml:space="preserve">. If anything, </w:t>
      </w:r>
      <w:r w:rsidRPr="00C114F1">
        <w:rPr>
          <w:rStyle w:val="StyleUnderline"/>
        </w:rPr>
        <w:t>rather</w:t>
      </w:r>
      <w:r w:rsidRPr="00C114F1">
        <w:rPr>
          <w:sz w:val="16"/>
          <w:u w:val="single"/>
        </w:rPr>
        <w:t xml:space="preserve">, </w:t>
      </w:r>
      <w:r w:rsidRPr="00C114F1">
        <w:rPr>
          <w:rStyle w:val="StyleUnderline"/>
        </w:rPr>
        <w:t xml:space="preserve">Mills describes citizens being scholars or politically embedded citizens who nevertheless </w:t>
      </w:r>
      <w:r w:rsidRPr="00C114F1">
        <w:rPr>
          <w:rStyle w:val="Emphasis"/>
        </w:rPr>
        <w:t>embrace the scholarly split in their identity</w:t>
      </w:r>
      <w:r w:rsidRPr="002B1F43">
        <w:rPr>
          <w:rStyle w:val="StyleUnderline"/>
          <w:sz w:val="12"/>
        </w:rPr>
        <w:t>.</w:t>
      </w:r>
      <w:r w:rsidRPr="002B1F43">
        <w:rPr>
          <w:sz w:val="12"/>
        </w:rPr>
        <w:t xml:space="preserve"> Mills is especially interesting, however, because he also proposes a mode of scholarly production that explicitly aims to respond to the antagonism between scholarly reflection and political action. </w:t>
      </w:r>
      <w:r w:rsidRPr="00C114F1">
        <w:rPr>
          <w:rStyle w:val="StyleUnderline"/>
        </w:rPr>
        <w:t xml:space="preserve">What scholars concerned with democracy are urged to produce are concepts </w:t>
      </w:r>
      <w:r w:rsidRPr="00C114F1">
        <w:rPr>
          <w:rStyle w:val="Emphasis"/>
        </w:rPr>
        <w:t>suitable for citizen appropriation within the “sociological imagination.”</w:t>
      </w:r>
      <w:r w:rsidRPr="00C114F1">
        <w:rPr>
          <w:sz w:val="16"/>
          <w:u w:val="single"/>
        </w:rPr>
        <w:t xml:space="preserve"> </w:t>
      </w:r>
      <w:r w:rsidRPr="00C114F1">
        <w:rPr>
          <w:rStyle w:val="StyleUnderline"/>
        </w:rPr>
        <w:t>The sociological imagination is composed of the terminologies that people in “their everyday worlds” turn to in order to make sense of the “the interplay of man and society, of biography and history, of self and world.</w:t>
      </w:r>
      <w:r w:rsidRPr="00C114F1">
        <w:rPr>
          <w:sz w:val="16"/>
          <w:u w:val="single"/>
        </w:rPr>
        <w:t xml:space="preserve">” </w:t>
      </w:r>
      <w:r w:rsidRPr="00C114F1">
        <w:rPr>
          <w:rStyle w:val="StyleUnderline"/>
        </w:rPr>
        <w:t xml:space="preserve">Such terminologies should </w:t>
      </w:r>
      <w:r w:rsidRPr="00C114F1">
        <w:rPr>
          <w:rStyle w:val="Emphasis"/>
        </w:rPr>
        <w:t>help citizens to “use information and to develop reason in order to achieve lucid summations”</w:t>
      </w:r>
      <w:r w:rsidRPr="002B1F43">
        <w:rPr>
          <w:sz w:val="12"/>
        </w:rPr>
        <w:t xml:space="preserve"> (2000, 4–5). They are, ideally, “intellectual pivots” that facilitate “the capacity to shift from one perspective to another—from the political to the psychological; from examination of a single family to comparative assessment of the national budgets of the world” (2000, 7). Rhetoricians will immediately recognize Mills’s concern to produce concepts for use within the sociological imagination as sympathetic to the rhetorical concern for articulating inventional resources for use by citizens within the public sphere. Furthermore, resisting the “the magisterial discourse about the ‘requirements of science’ being on the order of centuries rather than decades,” Mills argues that scholars should not so readily assume “a view of the social sciences as a strange building-block endeavor” in which studies “can be ‘added up’ or ‘fitted together’ to ‘build up’ a reliable and verified image of the whole” (2000, 65). Such a view perpetuates the idea that if only scholars could achieve the grand synthesis or, in Habermas’s (1996) language, a theoretical account balanced perfectly “between facts and norms” and citizens could understand and appreciate it, then true democratic emancipation could be achieved. In contrast</w:t>
      </w:r>
      <w:r w:rsidRPr="00C114F1">
        <w:rPr>
          <w:sz w:val="16"/>
          <w:u w:val="single"/>
        </w:rPr>
        <w:t xml:space="preserve">, </w:t>
      </w:r>
      <w:r w:rsidRPr="00C114F1">
        <w:rPr>
          <w:rStyle w:val="StyleUnderline"/>
        </w:rPr>
        <w:t>Mills’s emphasis on supplying concepts for use within the sociological imagination invites us to recognize that</w:t>
      </w:r>
      <w:r w:rsidRPr="00C114F1">
        <w:rPr>
          <w:u w:val="single"/>
        </w:rPr>
        <w:t xml:space="preserve">, </w:t>
      </w:r>
      <w:r w:rsidRPr="00C114F1">
        <w:rPr>
          <w:rStyle w:val="StyleUnderline"/>
        </w:rPr>
        <w:t>as citizens, we cannot take all of the ingeniously linked details of any grand theoretical synthesis with us.</w:t>
      </w:r>
      <w:r w:rsidRPr="002B1F43">
        <w:rPr>
          <w:rStyle w:val="StyleUnderline"/>
          <w:sz w:val="12"/>
        </w:rPr>
        <w:t xml:space="preserve"> </w:t>
      </w:r>
      <w:r w:rsidRPr="002B1F43">
        <w:rPr>
          <w:sz w:val="12"/>
        </w:rPr>
        <w:t xml:space="preserve">Rather, </w:t>
      </w:r>
      <w:r w:rsidRPr="00C114F1">
        <w:rPr>
          <w:rStyle w:val="StyleUnderline"/>
        </w:rPr>
        <w:t>no matter how much rigorous attention to detail goes into one’s theorizing, it is only the guiding metaphor to which the theory will inevitably be reduced that can have a life within the sociological imagination</w:t>
      </w:r>
      <w:r w:rsidRPr="00C114F1">
        <w:rPr>
          <w:sz w:val="16"/>
          <w:u w:val="single"/>
        </w:rPr>
        <w:t xml:space="preserve"> </w:t>
      </w:r>
      <w:r w:rsidRPr="002B1F43">
        <w:rPr>
          <w:sz w:val="12"/>
        </w:rPr>
        <w:t xml:space="preserve">(2000, 71). </w:t>
      </w:r>
      <w:r w:rsidRPr="00C114F1">
        <w:rPr>
          <w:rStyle w:val="Emphasis"/>
        </w:rPr>
        <w:t>Since it is only the shorthand heuristic derived from the theory that has the potential to engage the sociological imagination anyway, Mills recommends the direct, rigorous pursuit of such heuristics</w:t>
      </w:r>
      <w:r w:rsidRPr="002B1F43">
        <w:rPr>
          <w:sz w:val="12"/>
        </w:rPr>
        <w:t xml:space="preserve"> (2000, 48).</w:t>
      </w:r>
    </w:p>
    <w:p w:rsidR="000261B3" w:rsidRPr="00C114F1" w:rsidRDefault="000261B3" w:rsidP="000261B3">
      <w:pPr>
        <w:pStyle w:val="Heading4"/>
        <w:spacing w:line="276" w:lineRule="auto"/>
        <w:rPr>
          <w:rFonts w:cs="Calibri"/>
        </w:rPr>
      </w:pPr>
      <w:r w:rsidRPr="00C114F1">
        <w:rPr>
          <w:rFonts w:cs="Calibri"/>
          <w:u w:val="single"/>
        </w:rPr>
        <w:t>Normative legal thought is inevitable and good</w:t>
      </w:r>
      <w:r w:rsidRPr="00C114F1">
        <w:rPr>
          <w:rFonts w:cs="Calibri"/>
        </w:rPr>
        <w:t xml:space="preserve">—the alternative silences progressive movements </w:t>
      </w:r>
    </w:p>
    <w:p w:rsidR="000261B3" w:rsidRPr="00C114F1" w:rsidRDefault="000261B3" w:rsidP="000261B3">
      <w:pPr>
        <w:spacing w:line="276" w:lineRule="auto"/>
      </w:pPr>
      <w:r w:rsidRPr="00C114F1">
        <w:rPr>
          <w:rStyle w:val="Style13ptBold"/>
        </w:rPr>
        <w:t>Shively 2k</w:t>
      </w:r>
      <w:r w:rsidRPr="00C114F1">
        <w:t xml:space="preserve"> </w:t>
      </w:r>
      <w:r w:rsidRPr="00C114F1">
        <w:rPr>
          <w:sz w:val="16"/>
          <w:szCs w:val="16"/>
        </w:rPr>
        <w:t>(Ruth Lessl, Associate Professor of Political Science at Texas A&amp;M, Political Theory and Partisan Politics, p. 178-80)</w:t>
      </w:r>
    </w:p>
    <w:p w:rsidR="000261B3" w:rsidRDefault="000261B3" w:rsidP="000261B3">
      <w:pPr>
        <w:pStyle w:val="card"/>
        <w:spacing w:line="276" w:lineRule="auto"/>
        <w:ind w:left="0"/>
        <w:rPr>
          <w:rStyle w:val="StyleUnderline"/>
          <w:sz w:val="12"/>
          <w:szCs w:val="16"/>
        </w:rPr>
      </w:pPr>
      <w:r w:rsidRPr="002B1F43">
        <w:rPr>
          <w:rStyle w:val="StyleUnderline"/>
        </w:rPr>
        <w:t>The first point here is that</w:t>
      </w:r>
      <w:r w:rsidRPr="002B1F43">
        <w:rPr>
          <w:rFonts w:ascii="Calibri" w:hAnsi="Calibri" w:cs="Calibri"/>
          <w:sz w:val="12"/>
          <w:u w:val="none"/>
        </w:rPr>
        <w:t xml:space="preserve"> </w:t>
      </w:r>
      <w:r w:rsidRPr="002B1F43">
        <w:rPr>
          <w:rStyle w:val="StyleUnderline"/>
          <w:sz w:val="12"/>
          <w:szCs w:val="16"/>
        </w:rPr>
        <w:t xml:space="preserve">the </w:t>
      </w:r>
      <w:r w:rsidRPr="002B1F43">
        <w:rPr>
          <w:rStyle w:val="StyleUnderline"/>
        </w:rPr>
        <w:t>ambiguists cannot embrace all disrup</w:t>
      </w:r>
      <w:r w:rsidRPr="002B1F43">
        <w:rPr>
          <w:rStyle w:val="StyleUnderline"/>
        </w:rPr>
        <w:softHyphen/>
        <w:t>tive actions or resist all attempts to categorize activities in terms of "good" and "bad</w:t>
      </w:r>
      <w:r w:rsidRPr="002B1F43">
        <w:rPr>
          <w:rStyle w:val="StyleUnderline"/>
          <w:sz w:val="12"/>
          <w:szCs w:val="16"/>
        </w:rPr>
        <w:t>," "legitimate" and "illegitimate," "civil" and "un</w:t>
      </w:r>
      <w:r w:rsidRPr="002B1F43">
        <w:rPr>
          <w:rStyle w:val="StyleUnderline"/>
          <w:sz w:val="12"/>
          <w:szCs w:val="16"/>
        </w:rPr>
        <w:softHyphen/>
        <w:t xml:space="preserve">civil." For </w:t>
      </w:r>
      <w:r w:rsidRPr="002B1F43">
        <w:rPr>
          <w:rStyle w:val="StyleUnderline"/>
        </w:rPr>
        <w:t>if their aim is to give voice to those who have been silenced or marginalized, they must</w:t>
      </w:r>
      <w:r w:rsidRPr="002B1F43">
        <w:rPr>
          <w:rStyle w:val="StyleUnderline"/>
          <w:sz w:val="12"/>
          <w:szCs w:val="16"/>
        </w:rPr>
        <w:t xml:space="preserve">, at the very least, </w:t>
      </w:r>
      <w:r w:rsidRPr="002B1F43">
        <w:rPr>
          <w:rStyle w:val="StyleUnderline"/>
        </w:rPr>
        <w:t>distinguish between activities that silence and marginalize versus those that do not. They must tell</w:t>
      </w:r>
      <w:r w:rsidRPr="002B1F43">
        <w:rPr>
          <w:rStyle w:val="StyleUnderline"/>
          <w:sz w:val="12"/>
          <w:szCs w:val="16"/>
        </w:rPr>
        <w:t xml:space="preserve"> us, for example, </w:t>
      </w:r>
      <w:r w:rsidRPr="002B1F43">
        <w:rPr>
          <w:rStyle w:val="StyleUnderline"/>
        </w:rPr>
        <w:t>what makes an act an act of resistance rather than of cruelty</w:t>
      </w:r>
      <w:r w:rsidRPr="002B1F43">
        <w:rPr>
          <w:rStyle w:val="StyleUnderline"/>
          <w:sz w:val="12"/>
          <w:szCs w:val="16"/>
        </w:rPr>
        <w:t xml:space="preserve"> or tyranny, or what defines behavior as contestation as opposed to mere bullying or ostracization. They do not tell us these things, of course, since </w:t>
      </w:r>
      <w:r w:rsidRPr="002B1F43">
        <w:rPr>
          <w:rStyle w:val="StyleUnderline"/>
        </w:rPr>
        <w:t>their</w:t>
      </w:r>
      <w:r w:rsidRPr="002B1F43">
        <w:rPr>
          <w:rStyle w:val="StyleUnderline"/>
          <w:sz w:val="12"/>
          <w:szCs w:val="16"/>
        </w:rPr>
        <w:t xml:space="preserve"> own </w:t>
      </w:r>
      <w:r w:rsidRPr="002B1F43">
        <w:rPr>
          <w:rStyle w:val="StyleUnderline"/>
        </w:rPr>
        <w:t>as</w:t>
      </w:r>
      <w:r w:rsidRPr="002B1F43">
        <w:rPr>
          <w:rStyle w:val="StyleUnderline"/>
        </w:rPr>
        <w:softHyphen/>
        <w:t xml:space="preserve">sumptions require them to resist </w:t>
      </w:r>
      <w:r w:rsidRPr="002B1F43">
        <w:rPr>
          <w:rStyle w:val="StyleUnderline"/>
          <w:sz w:val="12"/>
        </w:rPr>
        <w:t>such</w:t>
      </w:r>
      <w:r w:rsidRPr="002B1F43">
        <w:rPr>
          <w:rStyle w:val="StyleUnderline"/>
        </w:rPr>
        <w:t xml:space="preserve"> attempts at closure and catego</w:t>
      </w:r>
      <w:r w:rsidRPr="002B1F43">
        <w:rPr>
          <w:rStyle w:val="StyleUnderline"/>
        </w:rPr>
        <w:softHyphen/>
        <w:t>rization</w:t>
      </w:r>
      <w:r w:rsidRPr="002B1F43">
        <w:rPr>
          <w:rStyle w:val="StyleUnderline"/>
          <w:sz w:val="12"/>
          <w:szCs w:val="16"/>
        </w:rPr>
        <w:t>. Yet, an answer is implied. It is implicit in their democratic vision of society and, indeed, in any democratic vision of society</w:t>
      </w:r>
      <w:r w:rsidRPr="002B1F43">
        <w:rPr>
          <w:rStyle w:val="StyleUnderline"/>
          <w:sz w:val="12"/>
        </w:rPr>
        <w:t xml:space="preserve">. </w:t>
      </w:r>
      <w:r w:rsidRPr="002B1F43">
        <w:rPr>
          <w:rStyle w:val="StyleUnderline"/>
        </w:rPr>
        <w:t>"Good" political acts—</w:t>
      </w:r>
      <w:r w:rsidRPr="002B1F43">
        <w:rPr>
          <w:rStyle w:val="StyleUnderline"/>
          <w:sz w:val="12"/>
          <w:szCs w:val="16"/>
        </w:rPr>
        <w:t xml:space="preserve">acts of legitimate resistance and contest—are, for them, as for most other people, civil acts: meaning, essentially, acts that </w:t>
      </w:r>
      <w:r w:rsidRPr="002B1F43">
        <w:rPr>
          <w:rStyle w:val="StyleUnderline"/>
        </w:rPr>
        <w:t>are respectful of the goods of democracy and liberty</w:t>
      </w:r>
      <w:r w:rsidRPr="002B1F43">
        <w:rPr>
          <w:rStyle w:val="StyleUnderline"/>
          <w:sz w:val="12"/>
          <w:szCs w:val="16"/>
        </w:rPr>
        <w:t>; acts that are nonviolent and designed to increase others' freedom and knowledge. For example, no ambiguists (in my readings) seek or sanction acts of "contest" that involve behaviors like burning crosses on people's lawns, lying to the public, shouting others into silence, hitting or killing or threatening political opponents, or the like. Rather, their political ex</w:t>
      </w:r>
      <w:r w:rsidRPr="002B1F43">
        <w:rPr>
          <w:rStyle w:val="StyleUnderline"/>
          <w:sz w:val="12"/>
          <w:szCs w:val="16"/>
        </w:rPr>
        <w:softHyphen/>
        <w:t xml:space="preserve">amples uniformly suggest that the expansion of contest would involve only civil kinds of resistance and subversion: things like teaching, protesting, demonstrating, arguing, </w:t>
      </w:r>
      <w:proofErr w:type="gramStart"/>
      <w:r w:rsidRPr="002B1F43">
        <w:rPr>
          <w:rStyle w:val="StyleUnderline"/>
          <w:sz w:val="12"/>
          <w:szCs w:val="16"/>
        </w:rPr>
        <w:t>raising</w:t>
      </w:r>
      <w:proofErr w:type="gramEnd"/>
      <w:r w:rsidRPr="002B1F43">
        <w:rPr>
          <w:rStyle w:val="StyleUnderline"/>
          <w:sz w:val="12"/>
          <w:szCs w:val="16"/>
        </w:rPr>
        <w:t xml:space="preserve"> awareness, questioning and the like. After all, the point of </w:t>
      </w:r>
      <w:r w:rsidRPr="002B1F43">
        <w:rPr>
          <w:rStyle w:val="StyleUnderline"/>
        </w:rPr>
        <w:t>being in the ambiguist camp</w:t>
      </w:r>
      <w:r w:rsidRPr="002B1F43">
        <w:rPr>
          <w:rStyle w:val="StyleUnderline"/>
          <w:sz w:val="12"/>
          <w:szCs w:val="16"/>
        </w:rPr>
        <w:t xml:space="preserve"> in the first place </w:t>
      </w:r>
      <w:r w:rsidRPr="002B1F43">
        <w:rPr>
          <w:rStyle w:val="StyleUnderline"/>
        </w:rPr>
        <w:t>is to protest acts of tyranny and compulsion</w:t>
      </w:r>
      <w:r w:rsidRPr="002B1F43">
        <w:rPr>
          <w:rStyle w:val="StyleUnderline"/>
          <w:sz w:val="12"/>
          <w:szCs w:val="16"/>
        </w:rPr>
        <w:t xml:space="preserve">. So, </w:t>
      </w:r>
      <w:r w:rsidRPr="002B1F43">
        <w:rPr>
          <w:rStyle w:val="StyleUnderline"/>
        </w:rPr>
        <w:t>despite</w:t>
      </w:r>
      <w:r w:rsidRPr="002B1F43">
        <w:rPr>
          <w:rStyle w:val="StyleUnderline"/>
          <w:sz w:val="12"/>
          <w:szCs w:val="16"/>
        </w:rPr>
        <w:t xml:space="preserve"> strong </w:t>
      </w:r>
      <w:r w:rsidRPr="002B1F43">
        <w:rPr>
          <w:rStyle w:val="StyleUnderline"/>
        </w:rPr>
        <w:t>rhetoric</w:t>
      </w:r>
      <w:r>
        <w:rPr>
          <w:rStyle w:val="StyleUnderline"/>
        </w:rPr>
        <w:t>–</w:t>
      </w:r>
      <w:r w:rsidRPr="002B1F43">
        <w:rPr>
          <w:rStyle w:val="StyleUnderline"/>
        </w:rPr>
        <w:t xml:space="preserve"> about disrupting all orders and undermining all rules, they cannot</w:t>
      </w:r>
      <w:r w:rsidRPr="002B1F43">
        <w:rPr>
          <w:rStyle w:val="StyleUnderline"/>
          <w:sz w:val="12"/>
          <w:szCs w:val="16"/>
        </w:rPr>
        <w:t xml:space="preserve">, and do not, </w:t>
      </w:r>
      <w:r w:rsidRPr="002B1F43">
        <w:rPr>
          <w:rStyle w:val="StyleUnderline"/>
        </w:rPr>
        <w:t xml:space="preserve">contest or undermine basic rules of civility </w:t>
      </w:r>
      <w:r w:rsidRPr="002B1F43">
        <w:rPr>
          <w:rStyle w:val="StyleUnderline"/>
          <w:sz w:val="12"/>
          <w:szCs w:val="16"/>
        </w:rPr>
        <w:t>(rules which I will define further in a moment). In keeping with their demo</w:t>
      </w:r>
      <w:r w:rsidRPr="002B1F43">
        <w:rPr>
          <w:rStyle w:val="StyleUnderline"/>
          <w:sz w:val="12"/>
          <w:szCs w:val="16"/>
        </w:rPr>
        <w:softHyphen/>
        <w:t xml:space="preserve">cratic ambitions, </w:t>
      </w:r>
      <w:r w:rsidRPr="002B1F43">
        <w:rPr>
          <w:rStyle w:val="StyleUnderline"/>
        </w:rPr>
        <w:t>they do not seek to annihilate or silence opposition, but to diversify and increase its voices and opportunities</w:t>
      </w:r>
      <w:r w:rsidRPr="002B1F43">
        <w:rPr>
          <w:rStyle w:val="StyleUnderline"/>
          <w:sz w:val="12"/>
          <w:szCs w:val="16"/>
        </w:rPr>
        <w:t xml:space="preserve">. My point here is not just to say that </w:t>
      </w:r>
      <w:r w:rsidRPr="002B1F43">
        <w:rPr>
          <w:rStyle w:val="StyleUnderline"/>
        </w:rPr>
        <w:t>the ambiguists</w:t>
      </w:r>
      <w:r w:rsidRPr="002B1F43">
        <w:rPr>
          <w:rStyle w:val="StyleUnderline"/>
          <w:sz w:val="12"/>
          <w:szCs w:val="16"/>
        </w:rPr>
        <w:t xml:space="preserve"> are nice people who happen to </w:t>
      </w:r>
      <w:r w:rsidRPr="002B1F43">
        <w:rPr>
          <w:rStyle w:val="StyleUnderline"/>
        </w:rPr>
        <w:t>reject violent and tyrannical tactics</w:t>
      </w:r>
      <w:r w:rsidRPr="002B1F43">
        <w:rPr>
          <w:rStyle w:val="StyleUnderline"/>
          <w:sz w:val="12"/>
          <w:szCs w:val="16"/>
        </w:rPr>
        <w:t xml:space="preserve">. It is to say that </w:t>
      </w:r>
      <w:r w:rsidRPr="002B1F43">
        <w:rPr>
          <w:rStyle w:val="StyleUnderline"/>
        </w:rPr>
        <w:t xml:space="preserve">their goals imply and require this. </w:t>
      </w:r>
      <w:r w:rsidRPr="002B1F43">
        <w:rPr>
          <w:rStyle w:val="StyleUnderline"/>
          <w:sz w:val="12"/>
          <w:szCs w:val="16"/>
        </w:rPr>
        <w:t>For certain subversive or disruptive political activities—like threatening others with violence or shouting opponents into silence—are such that they undermine any further subversions and disruptions. In this sense, some disruptions turn out to solidify the status quo and some subversions turn out to be counter-subversive. Which is why the ambiguists must stop short of celebrat</w:t>
      </w:r>
      <w:r w:rsidRPr="002B1F43">
        <w:rPr>
          <w:rStyle w:val="StyleUnderline"/>
          <w:sz w:val="12"/>
          <w:szCs w:val="16"/>
        </w:rPr>
        <w:softHyphen/>
        <w:t xml:space="preserve">ing all differences or disorders, for </w:t>
      </w:r>
      <w:r w:rsidRPr="002B1F43">
        <w:rPr>
          <w:rStyle w:val="Emphasis"/>
        </w:rPr>
        <w:t>what would be the point of rejecting the old system for its supposed tyrannies—</w:t>
      </w:r>
      <w:proofErr w:type="gramStart"/>
      <w:r w:rsidRPr="002B1F43">
        <w:rPr>
          <w:rStyle w:val="Emphasis"/>
        </w:rPr>
        <w:t>its</w:t>
      </w:r>
      <w:proofErr w:type="gramEnd"/>
      <w:r w:rsidRPr="002B1F43">
        <w:rPr>
          <w:rStyle w:val="Emphasis"/>
        </w:rPr>
        <w:t xml:space="preserve"> bullying and silencing tactics—only to take up more of the same?</w:t>
      </w:r>
      <w:r w:rsidRPr="002B1F43">
        <w:rPr>
          <w:rStyle w:val="StyleUnderline"/>
          <w:sz w:val="12"/>
          <w:szCs w:val="16"/>
        </w:rPr>
        <w:t xml:space="preserve"> </w:t>
      </w:r>
    </w:p>
    <w:p w:rsidR="000261B3" w:rsidRPr="00670EC1" w:rsidRDefault="000261B3" w:rsidP="000261B3"/>
    <w:p w:rsidR="000261B3" w:rsidRPr="00670EC1" w:rsidRDefault="000261B3" w:rsidP="000261B3">
      <w:pPr>
        <w:pStyle w:val="Heading4"/>
      </w:pPr>
      <w:r w:rsidRPr="00670EC1">
        <w:t xml:space="preserve">Normative legal thought doesn’t emotionally disconnect us or paper over social change—rather it structures advocacies that foster activism </w:t>
      </w:r>
    </w:p>
    <w:p w:rsidR="000261B3" w:rsidRPr="00670EC1" w:rsidRDefault="000261B3" w:rsidP="000261B3">
      <w:r w:rsidRPr="00670EC1">
        <w:rPr>
          <w:b/>
          <w:bCs/>
        </w:rPr>
        <w:t xml:space="preserve">Carlson 1999 </w:t>
      </w:r>
      <w:r w:rsidRPr="00670EC1">
        <w:t>(David Gray, Duellism in Modern American Jurisprudence, Law Prof @ Cardozo, Columbia L. Rev, Nov., 99 Colum. L. Rev. 1908)</w:t>
      </w:r>
    </w:p>
    <w:p w:rsidR="000261B3" w:rsidRDefault="000261B3" w:rsidP="000261B3">
      <w:pPr>
        <w:rPr>
          <w:sz w:val="14"/>
          <w:szCs w:val="16"/>
        </w:rPr>
      </w:pPr>
      <w:r w:rsidRPr="00F74C64">
        <w:rPr>
          <w:rStyle w:val="StyleUnderline"/>
        </w:rPr>
        <w:t>Should normative legal scholarship be abolished,</w:t>
      </w:r>
      <w:r w:rsidRPr="00670EC1">
        <w:rPr>
          <w:sz w:val="14"/>
          <w:szCs w:val="16"/>
        </w:rPr>
        <w:t xml:space="preserve"> as Professor Schlag suggests? Some of Professor Schlag's points about legal scholarship are undoubtedly well taken. But it doesn't follow that it should or even could be abolished. </w:t>
      </w:r>
      <w:r w:rsidRPr="00670EC1">
        <w:rPr>
          <w:rStyle w:val="StyleUnderline"/>
        </w:rPr>
        <w:t>In truth</w:t>
      </w:r>
      <w:r w:rsidRPr="00670EC1">
        <w:rPr>
          <w:sz w:val="14"/>
          <w:szCs w:val="16"/>
        </w:rPr>
        <w:t xml:space="preserve">, whether he admits it or not, </w:t>
      </w:r>
      <w:r w:rsidRPr="00670EC1">
        <w:rPr>
          <w:rStyle w:val="StyleUnderline"/>
        </w:rPr>
        <w:t xml:space="preserve">Professor Schlag himself does legal scholarship. </w:t>
      </w:r>
      <w:r w:rsidRPr="00670EC1">
        <w:rPr>
          <w:rStyle w:val="StyleUnderline"/>
          <w:sz w:val="14"/>
          <w:szCs w:val="16"/>
        </w:rPr>
        <w:t>He</w:t>
      </w:r>
      <w:r w:rsidRPr="00670EC1">
        <w:rPr>
          <w:sz w:val="14"/>
          <w:szCs w:val="16"/>
        </w:rPr>
        <w:t xml:space="preserve"> does not follow his own advice about not doing it. Nor could he. </w:t>
      </w:r>
      <w:r w:rsidRPr="00670EC1">
        <w:rPr>
          <w:rStyle w:val="StyleUnderline"/>
        </w:rPr>
        <w:t>If legal scholarship stands for participation in the realm of the symbolic, then legal scholarship</w:t>
      </w:r>
      <w:proofErr w:type="gramStart"/>
      <w:r w:rsidRPr="00670EC1">
        <w:rPr>
          <w:rStyle w:val="StyleUnderline"/>
        </w:rPr>
        <w:t>?i.e</w:t>
      </w:r>
      <w:proofErr w:type="gramEnd"/>
      <w:r w:rsidRPr="00670EC1">
        <w:rPr>
          <w:rStyle w:val="StyleUnderline"/>
        </w:rPr>
        <w:t xml:space="preserve">., culture?is the very medium that perpetuates self-consciousness. Schlag </w:t>
      </w:r>
      <w:r w:rsidRPr="00670EC1">
        <w:rPr>
          <w:rStyle w:val="StyleUnderline"/>
          <w:sz w:val="14"/>
        </w:rPr>
        <w:t>is very hard on law professors who give advice to judges</w:t>
      </w:r>
      <w:r w:rsidRPr="00670EC1">
        <w:rPr>
          <w:sz w:val="14"/>
          <w:szCs w:val="16"/>
        </w:rPr>
        <w:t xml:space="preserve">. He </w:t>
      </w:r>
      <w:r w:rsidRPr="00670EC1">
        <w:rPr>
          <w:rStyle w:val="StyleUnderline"/>
        </w:rPr>
        <w:t>mocks</w:t>
      </w:r>
      <w:r w:rsidRPr="00670EC1">
        <w:rPr>
          <w:sz w:val="14"/>
          <w:szCs w:val="16"/>
        </w:rPr>
        <w:t xml:space="preserve"> their work as mere "</w:t>
      </w:r>
      <w:r w:rsidRPr="00670EC1">
        <w:rPr>
          <w:rStyle w:val="StyleUnderline"/>
        </w:rPr>
        <w:t>pretend-law</w:t>
      </w:r>
      <w:r w:rsidRPr="00670EC1">
        <w:rPr>
          <w:sz w:val="14"/>
          <w:szCs w:val="16"/>
        </w:rPr>
        <w:t>,"313 mere journalism.314 "One need only pick up a judicial opinion, a state statute, a federal regulation, or a law review article to experience an overwhelming sense of dread and ennui."315 Meanwhile, judges are not even paying attention to legal scholarship316</w:t>
      </w:r>
      <w:proofErr w:type="gramStart"/>
      <w:r w:rsidRPr="00670EC1">
        <w:rPr>
          <w:sz w:val="14"/>
          <w:szCs w:val="16"/>
        </w:rPr>
        <w:t>?which</w:t>
      </w:r>
      <w:proofErr w:type="gramEnd"/>
      <w:r w:rsidRPr="00670EC1">
        <w:rPr>
          <w:sz w:val="14"/>
          <w:szCs w:val="16"/>
        </w:rPr>
        <w:t>, experience teaches, is disappointingly true</w:t>
      </w:r>
      <w:r w:rsidRPr="00670EC1">
        <w:rPr>
          <w:rStyle w:val="StyleUnderline"/>
        </w:rPr>
        <w:t>. Vicarious participation in litigation or legislation can nevertheless be defended as a participation in culture itself.</w:t>
      </w:r>
      <w:r w:rsidRPr="00670EC1">
        <w:rPr>
          <w:sz w:val="14"/>
          <w:szCs w:val="16"/>
        </w:rPr>
        <w:t xml:space="preserve"> Law professors can contrib-ute to that culture </w:t>
      </w:r>
      <w:r w:rsidRPr="00670EC1">
        <w:rPr>
          <w:rStyle w:val="StyleUnderline"/>
        </w:rPr>
        <w:t>by making law more coherent</w:t>
      </w:r>
      <w:r w:rsidRPr="00670EC1">
        <w:rPr>
          <w:sz w:val="14"/>
          <w:szCs w:val="16"/>
        </w:rPr>
        <w:t xml:space="preserve">, and in this sense their project is at least as worthy as any that philosophy, history or astrophysics could devise. </w:t>
      </w:r>
      <w:r w:rsidRPr="00670EC1">
        <w:rPr>
          <w:rStyle w:val="StyleUnderline"/>
        </w:rPr>
        <w:t>Law has an objective structure that exceeds mere subjectiv- ity</w:t>
      </w:r>
      <w:r w:rsidRPr="00670EC1">
        <w:rPr>
          <w:sz w:val="14"/>
          <w:szCs w:val="16"/>
        </w:rPr>
        <w:t xml:space="preserve">. This objective structure can be altered by hard work. </w:t>
      </w:r>
      <w:r w:rsidRPr="00670EC1">
        <w:rPr>
          <w:rStyle w:val="StyleUnderline"/>
        </w:rPr>
        <w:t>An altered legal world</w:t>
      </w:r>
      <w:r w:rsidRPr="00670EC1">
        <w:rPr>
          <w:sz w:val="14"/>
          <w:szCs w:val="16"/>
        </w:rPr>
        <w:t xml:space="preserve">, however, </w:t>
      </w:r>
      <w:r w:rsidRPr="00670EC1">
        <w:rPr>
          <w:rStyle w:val="StyleUnderline"/>
        </w:rPr>
        <w:t>is not the point</w:t>
      </w:r>
      <w:r w:rsidRPr="00670EC1">
        <w:rPr>
          <w:sz w:val="14"/>
          <w:szCs w:val="16"/>
        </w:rPr>
        <w:t xml:space="preserve">. Evidence of consequential impact is gratifying, but this is simply what mere egotism requires. </w:t>
      </w:r>
      <w:r w:rsidRPr="00670EC1">
        <w:rPr>
          <w:rStyle w:val="StyleUnderline"/>
        </w:rPr>
        <w:t>It is in the work itself that the value of legal scholarship can be found. Work is what rec- onciles the failure of</w:t>
      </w:r>
      <w:r>
        <w:rPr>
          <w:rStyle w:val="StyleUnderline"/>
        </w:rPr>
        <w:t xml:space="preserve"> </w:t>
      </w:r>
      <w:r w:rsidRPr="00670EC1">
        <w:rPr>
          <w:rStyle w:val="StyleUnderline"/>
        </w:rPr>
        <w:t>the unhappy consciousness to achieve justice</w:t>
      </w:r>
      <w:r w:rsidRPr="00670EC1">
        <w:rPr>
          <w:sz w:val="14"/>
          <w:szCs w:val="16"/>
        </w:rPr>
        <w:t xml:space="preserve">. Work is, in Hegel's view, desire held in check, fleetingness staved </w:t>
      </w:r>
      <w:proofErr w:type="gramStart"/>
      <w:r w:rsidRPr="00670EC1">
        <w:rPr>
          <w:sz w:val="14"/>
          <w:szCs w:val="16"/>
        </w:rPr>
        <w:t>off.</w:t>
      </w:r>
      <w:proofErr w:type="gramEnd"/>
      <w:r w:rsidRPr="00670EC1">
        <w:rPr>
          <w:sz w:val="14"/>
          <w:szCs w:val="16"/>
        </w:rPr>
        <w:t xml:space="preserve"> . . work forms and shapes the thing. The negative relation to the object becomes its form and something permanent.... This negative middle term or the formative activity is at the same time the individuality or pure being-for-self of consciousness which now . . . acquires an element of permanence.317 Hegel, then, gives a spiritual turn to that worthy slogan "publish or perish." By working the law, lawyers, judges, private citizens, and even academics can make it more permanent, more resilient, more "existen- tial,"318 but, more to the point, they make themselves more resilient, more "existential."319 </w:t>
      </w:r>
      <w:r w:rsidRPr="00670EC1">
        <w:rPr>
          <w:rStyle w:val="StyleUnderline"/>
        </w:rPr>
        <w:t>Work on law can increase freedom</w:t>
      </w:r>
      <w:proofErr w:type="gramStart"/>
      <w:r w:rsidRPr="00670EC1">
        <w:rPr>
          <w:rStyle w:val="StyleUnderline"/>
        </w:rPr>
        <w:t>?the</w:t>
      </w:r>
      <w:proofErr w:type="gramEnd"/>
      <w:r w:rsidRPr="00670EC1">
        <w:rPr>
          <w:rStyle w:val="StyleUnderline"/>
        </w:rPr>
        <w:t xml:space="preserve"> positive freedom that relieves the worker of "anxiety</w:t>
      </w:r>
      <w:r w:rsidRPr="00670EC1">
        <w:rPr>
          <w:sz w:val="14"/>
          <w:szCs w:val="16"/>
        </w:rPr>
        <w:t xml:space="preserve">"?fear of disappearance into the Real.320 When work is done, the legal universe swells and fills itself out? </w:t>
      </w:r>
      <w:proofErr w:type="gramStart"/>
      <w:r w:rsidRPr="00670EC1">
        <w:rPr>
          <w:sz w:val="14"/>
          <w:szCs w:val="16"/>
        </w:rPr>
        <w:t>like</w:t>
      </w:r>
      <w:proofErr w:type="gramEnd"/>
      <w:r w:rsidRPr="00670EC1">
        <w:rPr>
          <w:sz w:val="14"/>
          <w:szCs w:val="16"/>
        </w:rPr>
        <w:t xml:space="preserve"> an appetite that "grows by what it feeds on."</w:t>
      </w:r>
      <w:r w:rsidRPr="00670EC1">
        <w:rPr>
          <w:rStyle w:val="StyleUnderline"/>
        </w:rPr>
        <w:t xml:space="preserve">321 But far more impor? </w:t>
      </w:r>
      <w:proofErr w:type="gramStart"/>
      <w:r w:rsidRPr="00670EC1">
        <w:rPr>
          <w:rStyle w:val="StyleUnderline"/>
        </w:rPr>
        <w:t>tant</w:t>
      </w:r>
      <w:proofErr w:type="gramEnd"/>
      <w:r w:rsidRPr="00670EC1">
        <w:rPr>
          <w:rStyle w:val="StyleUnderline"/>
        </w:rPr>
        <w:t>, the self gains a place in the world by the very work done. Work is the</w:t>
      </w:r>
      <w:r w:rsidRPr="00670EC1">
        <w:rPr>
          <w:sz w:val="14"/>
          <w:szCs w:val="16"/>
        </w:rPr>
        <w:t xml:space="preserve"> means of "subjective destitution" or "narcissistic loss"322</w:t>
      </w:r>
      <w:proofErr w:type="gramStart"/>
      <w:r w:rsidRPr="00670EC1">
        <w:rPr>
          <w:sz w:val="14"/>
          <w:szCs w:val="16"/>
        </w:rPr>
        <w:t>?the</w:t>
      </w:r>
      <w:proofErr w:type="gramEnd"/>
      <w:r w:rsidRPr="00670EC1">
        <w:rPr>
          <w:sz w:val="14"/>
          <w:szCs w:val="16"/>
        </w:rPr>
        <w:t xml:space="preserve"> </w:t>
      </w:r>
      <w:r w:rsidRPr="00670EC1">
        <w:rPr>
          <w:rStyle w:val="StyleUnderline"/>
        </w:rPr>
        <w:t xml:space="preserve">com? </w:t>
      </w:r>
      <w:proofErr w:type="gramStart"/>
      <w:r w:rsidRPr="00670EC1">
        <w:rPr>
          <w:rStyle w:val="StyleUnderline"/>
        </w:rPr>
        <w:t>plete</w:t>
      </w:r>
      <w:proofErr w:type="gramEnd"/>
      <w:r w:rsidRPr="00670EC1">
        <w:rPr>
          <w:rStyle w:val="StyleUnderline"/>
        </w:rPr>
        <w:t xml:space="preserve"> externalization of the subject and the surrender of the fantasy sup? </w:t>
      </w:r>
      <w:proofErr w:type="gramStart"/>
      <w:r w:rsidRPr="00670EC1">
        <w:rPr>
          <w:rStyle w:val="StyleUnderline"/>
        </w:rPr>
        <w:t>port</w:t>
      </w:r>
      <w:proofErr w:type="gramEnd"/>
      <w:r w:rsidRPr="00670EC1">
        <w:rPr>
          <w:rStyle w:val="StyleUnderline"/>
        </w:rPr>
        <w:t xml:space="preserve"> upon which the subject otherwise depends</w:t>
      </w:r>
      <w:r w:rsidRPr="00670EC1">
        <w:rPr>
          <w:sz w:val="14"/>
          <w:szCs w:val="16"/>
        </w:rPr>
        <w:t xml:space="preserve">. In Lacanian terms, "sub? </w:t>
      </w:r>
      <w:proofErr w:type="gramStart"/>
      <w:r w:rsidRPr="00670EC1">
        <w:rPr>
          <w:sz w:val="14"/>
          <w:szCs w:val="16"/>
        </w:rPr>
        <w:t>jective</w:t>
      </w:r>
      <w:proofErr w:type="gramEnd"/>
      <w:r w:rsidRPr="00670EC1">
        <w:rPr>
          <w:sz w:val="14"/>
          <w:szCs w:val="16"/>
        </w:rPr>
        <w:t xml:space="preserve"> destitution" is the wages of cure at the end of analysis.323 Or, in Hegelian terms, cure is "the ascesis that is necessary if consciousness is to reach genuine philosophic knowledge."324 In this state, we precisely lose the suspicion that law (i.e., the big Other) does not exist.325 In Hegel's inspirational words: [E]ach individual consciousness raises itself out of its allotted sphere, no longer finds its essence and its work in this particular sphere, but grasps itself as the Notion of will, grasps all spheres a</w:t>
      </w:r>
      <w:r w:rsidRPr="00670EC1">
        <w:rPr>
          <w:sz w:val="14"/>
        </w:rPr>
        <w:t xml:space="preserve"> </w:t>
      </w:r>
      <w:r w:rsidRPr="00670EC1">
        <w:rPr>
          <w:sz w:val="14"/>
          <w:szCs w:val="16"/>
        </w:rPr>
        <w:t>the essence of this will, and therefore can only realize itself in a work which is a work of the whole.326 I make no special claim that legal academic work is worthy of extra- special respect. It is a craft, like any other. As such, it is at least worthy of its share of respect</w:t>
      </w:r>
      <w:r w:rsidRPr="00670EC1">
        <w:rPr>
          <w:b/>
          <w:sz w:val="14"/>
          <w:szCs w:val="16"/>
        </w:rPr>
        <w:t xml:space="preserve">. </w:t>
      </w:r>
      <w:r w:rsidRPr="00670EC1">
        <w:rPr>
          <w:rStyle w:val="StyleUnderline"/>
        </w:rPr>
        <w:t>If spirit unfolds and manifests itself in the phenome- nal world of culture</w:t>
      </w:r>
      <w:proofErr w:type="gramStart"/>
      <w:r w:rsidRPr="00670EC1">
        <w:rPr>
          <w:rStyle w:val="StyleUnderline"/>
        </w:rPr>
        <w:t>,327</w:t>
      </w:r>
      <w:proofErr w:type="gramEnd"/>
      <w:r w:rsidRPr="00670EC1">
        <w:rPr>
          <w:rStyle w:val="StyleUnderline"/>
        </w:rPr>
        <w:t xml:space="preserve"> why should it not also manifest itself in the law reviews</w:t>
      </w:r>
      <w:r w:rsidRPr="00670EC1">
        <w:rPr>
          <w:sz w:val="14"/>
          <w:szCs w:val="16"/>
        </w:rPr>
        <w:t>?</w:t>
      </w:r>
      <w:r>
        <w:rPr>
          <w:sz w:val="14"/>
          <w:szCs w:val="16"/>
        </w:rPr>
        <w:br/>
      </w:r>
    </w:p>
    <w:p w:rsidR="000261B3" w:rsidRPr="00F74ED9" w:rsidRDefault="000261B3" w:rsidP="000261B3">
      <w:pPr>
        <w:pStyle w:val="Heading4"/>
        <w:rPr>
          <w:rStyle w:val="Style13ptBold"/>
          <w:b/>
          <w:bCs w:val="0"/>
        </w:rPr>
      </w:pPr>
      <w:r w:rsidRPr="00117EB6">
        <w:t>Role-pla</w:t>
      </w:r>
      <w:r>
        <w:t>ying is uniquely empowering –</w:t>
      </w:r>
      <w:r w:rsidRPr="00117EB6">
        <w:t>this imagination is critical to understand how the government reaches decisions, how to hold it accountable and determine how we should act</w:t>
      </w:r>
    </w:p>
    <w:p w:rsidR="000261B3" w:rsidRPr="00F74ED9" w:rsidRDefault="000261B3" w:rsidP="000261B3">
      <w:pPr>
        <w:rPr>
          <w:sz w:val="16"/>
          <w:szCs w:val="16"/>
        </w:rPr>
      </w:pPr>
      <w:r w:rsidRPr="0070028B">
        <w:rPr>
          <w:rStyle w:val="Style13ptBold"/>
        </w:rPr>
        <w:t>Rawls 99</w:t>
      </w:r>
      <w:r w:rsidRPr="00117EB6">
        <w:t xml:space="preserve"> </w:t>
      </w:r>
      <w:r w:rsidRPr="0070028B">
        <w:rPr>
          <w:sz w:val="16"/>
          <w:szCs w:val="16"/>
        </w:rPr>
        <w:t xml:space="preserve">(John, Professor Emeritus – Harvard University, </w:t>
      </w:r>
      <w:r w:rsidRPr="0070028B">
        <w:rPr>
          <w:sz w:val="16"/>
          <w:szCs w:val="16"/>
          <w:u w:val="single"/>
        </w:rPr>
        <w:t>The Law of Peoples</w:t>
      </w:r>
      <w:r w:rsidRPr="0070028B">
        <w:rPr>
          <w:sz w:val="16"/>
          <w:szCs w:val="16"/>
        </w:rPr>
        <w:t>, p. 54-</w:t>
      </w:r>
      <w:r>
        <w:rPr>
          <w:sz w:val="16"/>
          <w:szCs w:val="16"/>
        </w:rPr>
        <w:t>5</w:t>
      </w:r>
      <w:r w:rsidRPr="0070028B">
        <w:rPr>
          <w:sz w:val="16"/>
          <w:szCs w:val="16"/>
        </w:rPr>
        <w:t>7</w:t>
      </w:r>
      <w:r>
        <w:rPr>
          <w:sz w:val="16"/>
          <w:szCs w:val="16"/>
        </w:rPr>
        <w:t>,</w:t>
      </w:r>
      <w:r w:rsidRPr="00F74ED9">
        <w:t xml:space="preserve"> </w:t>
      </w:r>
      <w:r w:rsidRPr="00F74ED9">
        <w:rPr>
          <w:sz w:val="16"/>
          <w:szCs w:val="16"/>
        </w:rPr>
        <w:t>Copyright © 1999 by the President and Fellows of Harvard College</w:t>
      </w:r>
      <w:proofErr w:type="gramStart"/>
      <w:r>
        <w:rPr>
          <w:sz w:val="16"/>
          <w:szCs w:val="16"/>
        </w:rPr>
        <w:t xml:space="preserve">, </w:t>
      </w:r>
      <w:r w:rsidRPr="0070028B">
        <w:rPr>
          <w:sz w:val="16"/>
          <w:szCs w:val="16"/>
        </w:rPr>
        <w:t>)</w:t>
      </w:r>
      <w:proofErr w:type="gramEnd"/>
    </w:p>
    <w:p w:rsidR="000261B3" w:rsidRDefault="000261B3" w:rsidP="000261B3">
      <w:pPr>
        <w:rPr>
          <w:rFonts w:eastAsia="Calibri" w:cs="Times New Roman"/>
          <w:sz w:val="14"/>
          <w:szCs w:val="28"/>
        </w:rPr>
      </w:pPr>
      <w:r w:rsidRPr="00921F26">
        <w:rPr>
          <w:rFonts w:eastAsia="Calibri" w:cs="Times New Roman"/>
          <w:sz w:val="14"/>
          <w:szCs w:val="28"/>
        </w:rPr>
        <w:t>Developing the Law of Peoples within a liberal conception of justice</w:t>
      </w:r>
      <w:r w:rsidRPr="00F74ED9">
        <w:rPr>
          <w:rStyle w:val="StyleUnderline"/>
        </w:rPr>
        <w:t>, we work out the ideals</w:t>
      </w:r>
      <w:r w:rsidRPr="00921F26">
        <w:rPr>
          <w:rFonts w:eastAsia="Calibri" w:cs="Times New Roman"/>
          <w:sz w:val="14"/>
          <w:szCs w:val="28"/>
        </w:rPr>
        <w:t xml:space="preserve"> and principles of the foreign policy o</w:t>
      </w:r>
      <w:r w:rsidRPr="00F74ED9">
        <w:rPr>
          <w:rStyle w:val="StyleUnderline"/>
        </w:rPr>
        <w:t>f a reasonably just liberal people</w:t>
      </w:r>
      <w:r w:rsidRPr="00921F26">
        <w:rPr>
          <w:rFonts w:eastAsia="Calibri" w:cs="Times New Roman"/>
          <w:sz w:val="14"/>
          <w:szCs w:val="28"/>
        </w:rPr>
        <w:t xml:space="preserve">. I distinguish between the public reason of liberal peoples and the public reason of the Society of Peoples. The first </w:t>
      </w:r>
      <w:r w:rsidRPr="00F74ED9">
        <w:rPr>
          <w:rStyle w:val="StyleUnderline"/>
        </w:rPr>
        <w:t>is the public reason of equal citizens of domestic society debating the constitutional essentials</w:t>
      </w:r>
      <w:r w:rsidRPr="00921F26">
        <w:rPr>
          <w:rFonts w:eastAsia="Calibri" w:cs="Times New Roman"/>
          <w:sz w:val="14"/>
          <w:szCs w:val="28"/>
        </w:rPr>
        <w:t xml:space="preserve"> and matters of basic justice concerning their own government; the </w:t>
      </w:r>
      <w:r w:rsidRPr="00F74ED9">
        <w:rPr>
          <w:rStyle w:val="StyleUnderline"/>
        </w:rPr>
        <w:t>second is the public reason of free and equal liberal peoples debating their mutual relations</w:t>
      </w:r>
      <w:r w:rsidRPr="00921F26">
        <w:rPr>
          <w:rFonts w:eastAsia="Calibri" w:cs="Times New Roman"/>
          <w:sz w:val="14"/>
          <w:szCs w:val="28"/>
        </w:rPr>
        <w:t xml:space="preserve"> as peoples. The Law of Peoples with its political concepts and principles, ideals and criteria, is the content of this latter public reason. Although these two public reasons do not have the same content, the role of public reason among free and equal peoples is analogous to its role in a constitutional democratic regime among free and equal citizens. </w:t>
      </w:r>
      <w:r w:rsidRPr="00F74ED9">
        <w:rPr>
          <w:rStyle w:val="StyleUnderline"/>
        </w:rPr>
        <w:t>Political liberalism proposes that, in a constitutional democratic regime, comprehensive doctrines of truth or of right are to be replaced in public reason by an idea of the politically reasonable addressed to citizens as citizens.</w:t>
      </w:r>
      <w:r w:rsidRPr="00921F26">
        <w:rPr>
          <w:rFonts w:eastAsia="Calibri" w:cs="Times New Roman"/>
          <w:sz w:val="14"/>
          <w:szCs w:val="28"/>
        </w:rPr>
        <w:t xml:space="preserve"> Here note the parallel: public reason is invoked by members of the Society of Peoples, and its principles are addressed to peoples as peoples. They are not expressed in terms of comprehensive doctrines of truth or of right, which may hold sway in this or that society, but in terms that can be shared by different peoples. 6.2. Ideal of Public Reason. Distinct from the idea of public reason is </w:t>
      </w:r>
      <w:r w:rsidRPr="00F74ED9">
        <w:rPr>
          <w:rFonts w:eastAsia="Calibri" w:cs="Times New Roman"/>
          <w:sz w:val="14"/>
          <w:szCs w:val="28"/>
        </w:rPr>
        <w:t>the ideal of public reason</w:t>
      </w:r>
      <w:r w:rsidRPr="00921F26">
        <w:rPr>
          <w:rFonts w:eastAsia="Calibri" w:cs="Times New Roman"/>
          <w:sz w:val="14"/>
          <w:szCs w:val="28"/>
        </w:rPr>
        <w:t xml:space="preserve">. In domestic society this ideal is realized, or satisfied, whenever judges, legislators, chief executives, and other government officials, as well as candidates for public office, act from and follow the idea of public reason and explain to other citizens their reasons for supporting fundamental political questions in terms of the political conception of justice that they regard as the most reasonable. In this way they fulfill what I shall call their duty of civility to one another and to other citizens. Hence whether judges, legislators, and chief executives act from and follow public reason is continually shown in their speech and conduct. </w:t>
      </w:r>
      <w:r w:rsidRPr="0073390A">
        <w:rPr>
          <w:rStyle w:val="StyleUnderline"/>
        </w:rPr>
        <w:t>How is</w:t>
      </w:r>
      <w:r w:rsidRPr="00921F26">
        <w:rPr>
          <w:rFonts w:eastAsia="Calibri" w:cs="Times New Roman"/>
          <w:sz w:val="14"/>
          <w:szCs w:val="28"/>
        </w:rPr>
        <w:t xml:space="preserve"> the ideal of </w:t>
      </w:r>
      <w:r w:rsidRPr="0073390A">
        <w:rPr>
          <w:rStyle w:val="StyleUnderline"/>
        </w:rPr>
        <w:t>public reason realized by citizens who are not government officials?</w:t>
      </w:r>
      <w:r w:rsidRPr="00921F26">
        <w:rPr>
          <w:rFonts w:eastAsia="Calibri" w:cs="Times New Roman"/>
          <w:sz w:val="14"/>
          <w:szCs w:val="28"/>
        </w:rPr>
        <w:t xml:space="preserve"> </w:t>
      </w:r>
      <w:r w:rsidRPr="0073390A">
        <w:rPr>
          <w:rStyle w:val="StyleUnderline"/>
        </w:rPr>
        <w:t>In a representative government, citizens vote for representatives-chief executives, legislators, and the</w:t>
      </w:r>
      <w:r w:rsidRPr="00921F26">
        <w:rPr>
          <w:rFonts w:eastAsia="Calibri" w:cs="Times New Roman"/>
          <w:sz w:val="14"/>
          <w:szCs w:val="28"/>
        </w:rPr>
        <w:t xml:space="preserve"> like-not for particular </w:t>
      </w:r>
      <w:r w:rsidRPr="0073390A">
        <w:rPr>
          <w:rStyle w:val="StyleUnderline"/>
        </w:rPr>
        <w:t>laws</w:t>
      </w:r>
      <w:r w:rsidRPr="00921F26">
        <w:rPr>
          <w:rFonts w:eastAsia="Calibri" w:cs="Times New Roman"/>
          <w:sz w:val="14"/>
          <w:szCs w:val="28"/>
        </w:rPr>
        <w:t xml:space="preserve"> (except at a state or local level where they may vote di</w:t>
      </w:r>
      <w:r w:rsidRPr="00921F26">
        <w:rPr>
          <w:rFonts w:eastAsia="Calibri" w:cs="Times New Roman"/>
          <w:sz w:val="14"/>
          <w:szCs w:val="28"/>
        </w:rPr>
        <w:softHyphen/>
        <w:t>rectly on referenda questions, which are not usually fundamental ques</w:t>
      </w:r>
      <w:r w:rsidRPr="00921F26">
        <w:rPr>
          <w:rFonts w:eastAsia="Calibri" w:cs="Times New Roman"/>
          <w:sz w:val="14"/>
          <w:szCs w:val="28"/>
        </w:rPr>
        <w:softHyphen/>
        <w:t xml:space="preserve">tions). To answer this question, we say that, </w:t>
      </w:r>
      <w:r w:rsidRPr="0073390A">
        <w:rPr>
          <w:rStyle w:val="StyleUnderline"/>
        </w:rPr>
        <w:t xml:space="preserve">ideally, </w:t>
      </w:r>
      <w:r w:rsidRPr="00F74ED9">
        <w:rPr>
          <w:rStyle w:val="StyleUnderline"/>
        </w:rPr>
        <w:t>citizens are to think of themselves as if they were legislators and ask themselves what statutes, supported by what reasons satisfying the criterion of reciprocity, they would think it most reasonable to enact</w:t>
      </w:r>
      <w:r w:rsidRPr="00921F26">
        <w:rPr>
          <w:rFonts w:eastAsia="Calibri" w:cs="Times New Roman"/>
          <w:sz w:val="14"/>
          <w:szCs w:val="28"/>
        </w:rPr>
        <w:t xml:space="preserve">.7l When firm and widespread, </w:t>
      </w:r>
      <w:r w:rsidRPr="00F74ED9">
        <w:rPr>
          <w:rFonts w:eastAsia="Calibri" w:cs="Times New Roman"/>
          <w:sz w:val="14"/>
          <w:szCs w:val="28"/>
        </w:rPr>
        <w:t xml:space="preserve">the </w:t>
      </w:r>
      <w:r w:rsidRPr="0073390A">
        <w:rPr>
          <w:rStyle w:val="StyleUnderline"/>
        </w:rPr>
        <w:t>disposition of citizens to view themselves as ideal legislators</w:t>
      </w:r>
      <w:r w:rsidRPr="00F74ED9">
        <w:rPr>
          <w:rFonts w:eastAsia="Calibri" w:cs="Times New Roman"/>
          <w:sz w:val="14"/>
          <w:szCs w:val="28"/>
        </w:rPr>
        <w:t>, and to repudiate government officials</w:t>
      </w:r>
      <w:r w:rsidRPr="00921F26">
        <w:rPr>
          <w:rFonts w:eastAsia="Calibri" w:cs="Times New Roman"/>
          <w:sz w:val="14"/>
          <w:szCs w:val="28"/>
        </w:rPr>
        <w:t xml:space="preserve"> and candidates for public office </w:t>
      </w:r>
      <w:r w:rsidRPr="00F74ED9">
        <w:rPr>
          <w:rFonts w:eastAsia="Calibri" w:cs="Times New Roman"/>
          <w:sz w:val="14"/>
          <w:szCs w:val="28"/>
        </w:rPr>
        <w:t>who violate public reason</w:t>
      </w:r>
      <w:r w:rsidRPr="0073390A">
        <w:rPr>
          <w:rStyle w:val="StyleUnderline"/>
        </w:rPr>
        <w:t xml:space="preserve">, </w:t>
      </w:r>
      <w:r w:rsidRPr="00F74ED9">
        <w:rPr>
          <w:rStyle w:val="StyleUnderline"/>
        </w:rPr>
        <w:t>forms part of the political and social basis of liberal democracy</w:t>
      </w:r>
      <w:r w:rsidRPr="0073390A">
        <w:rPr>
          <w:rStyle w:val="StyleUnderline"/>
        </w:rPr>
        <w:t xml:space="preserve"> and is vital for its enduring strength and vigor</w:t>
      </w:r>
      <w:r w:rsidRPr="00921F26">
        <w:rPr>
          <w:rFonts w:eastAsia="Calibri" w:cs="Times New Roman"/>
          <w:sz w:val="14"/>
          <w:szCs w:val="28"/>
        </w:rPr>
        <w:t xml:space="preserve">. </w:t>
      </w:r>
      <w:r w:rsidRPr="00F74ED9">
        <w:rPr>
          <w:rFonts w:eastAsia="Calibri" w:cs="Times New Roman"/>
          <w:sz w:val="14"/>
          <w:szCs w:val="28"/>
        </w:rPr>
        <w:t>Thus</w:t>
      </w:r>
      <w:r w:rsidRPr="00921F26">
        <w:rPr>
          <w:rFonts w:eastAsia="Calibri" w:cs="Times New Roman"/>
          <w:sz w:val="14"/>
          <w:szCs w:val="28"/>
        </w:rPr>
        <w:t xml:space="preserve"> in domestic society </w:t>
      </w:r>
      <w:r w:rsidRPr="00F74ED9">
        <w:rPr>
          <w:rStyle w:val="StyleUnderline"/>
        </w:rPr>
        <w:t>citizens fulfill their duty of civility and support the idea of public reason, while doing what they can to hold government officials to it. This</w:t>
      </w:r>
      <w:r w:rsidRPr="00F74ED9">
        <w:rPr>
          <w:rStyle w:val="StyleUnderline"/>
          <w:sz w:val="14"/>
          <w:szCs w:val="28"/>
        </w:rPr>
        <w:t xml:space="preserve"> duty, like other political rights and duties, </w:t>
      </w:r>
      <w:r w:rsidRPr="00F74ED9">
        <w:rPr>
          <w:rStyle w:val="StyleUnderline"/>
        </w:rPr>
        <w:t>is an intrinsically moral duty</w:t>
      </w:r>
      <w:r w:rsidRPr="00921F26">
        <w:rPr>
          <w:rFonts w:eastAsia="Calibri" w:cs="Times New Roman"/>
          <w:sz w:val="14"/>
          <w:szCs w:val="28"/>
        </w:rPr>
        <w:t xml:space="preserve">. I emphasize that it is not a legal duty, for in that case it would be incompatible with freedom of speech. </w:t>
      </w:r>
      <w:r>
        <w:rPr>
          <w:rFonts w:eastAsia="Calibri" w:cs="Times New Roman"/>
          <w:sz w:val="14"/>
          <w:szCs w:val="28"/>
        </w:rPr>
        <w:br/>
      </w:r>
    </w:p>
    <w:p w:rsidR="000261B3" w:rsidRDefault="000261B3" w:rsidP="000261B3">
      <w:pPr>
        <w:pStyle w:val="Heading4"/>
      </w:pPr>
      <w:r w:rsidRPr="00117EB6">
        <w:t>Simulation of different roles through fiat encourages empowerment</w:t>
      </w:r>
      <w:r>
        <w:t>—denies their interpassivity turn</w:t>
      </w:r>
    </w:p>
    <w:p w:rsidR="000261B3" w:rsidRPr="0070028B" w:rsidRDefault="000261B3" w:rsidP="000261B3">
      <w:pPr>
        <w:rPr>
          <w:sz w:val="16"/>
          <w:szCs w:val="16"/>
        </w:rPr>
      </w:pPr>
      <w:r w:rsidRPr="0070028B">
        <w:rPr>
          <w:rStyle w:val="Style13ptBold"/>
        </w:rPr>
        <w:t>Innes and Booher 99</w:t>
      </w:r>
      <w:r>
        <w:t xml:space="preserve">  </w:t>
      </w:r>
      <w:r w:rsidRPr="0070028B">
        <w:rPr>
          <w:sz w:val="16"/>
          <w:szCs w:val="16"/>
        </w:rPr>
        <w:t>(Judith, Director – Institute of Urban and Regional Development and Professor at UC Berkeley and David, Visiting Scholar at the Institute, Journal of the American Planning Associ</w:t>
      </w:r>
      <w:r>
        <w:rPr>
          <w:sz w:val="16"/>
          <w:szCs w:val="16"/>
        </w:rPr>
        <w:t>ation, Winter, Vol. 65, Iss. 1)</w:t>
      </w:r>
    </w:p>
    <w:p w:rsidR="000261B3" w:rsidRDefault="000261B3" w:rsidP="000261B3">
      <w:pPr>
        <w:rPr>
          <w:sz w:val="18"/>
          <w:u w:val="single"/>
        </w:rPr>
      </w:pPr>
      <w:r w:rsidRPr="00F74ED9">
        <w:rPr>
          <w:sz w:val="16"/>
          <w:szCs w:val="16"/>
        </w:rPr>
        <w:t xml:space="preserve">Our observation </w:t>
      </w:r>
      <w:r w:rsidRPr="00F74ED9">
        <w:rPr>
          <w:sz w:val="16"/>
        </w:rPr>
        <w:t xml:space="preserve">and practice of consensus building suggests that the analogy to </w:t>
      </w:r>
      <w:r w:rsidRPr="00F74ED9">
        <w:rPr>
          <w:rStyle w:val="StyleUnderline"/>
        </w:rPr>
        <w:t>role-playing games will help to illuminate the dynamic of effective consensus processes.</w:t>
      </w:r>
      <w:r w:rsidRPr="00F74ED9">
        <w:rPr>
          <w:sz w:val="16"/>
        </w:rPr>
        <w:t xml:space="preserve"> Even when the dispute seems intractable, role playing in </w:t>
      </w:r>
      <w:r w:rsidRPr="00F74ED9">
        <w:rPr>
          <w:rStyle w:val="StyleUnderline"/>
        </w:rPr>
        <w:t>consensus building allows players to let go of actual or assumed constraints and to develop ideas for creating new conditions and possibilities</w:t>
      </w:r>
      <w:r w:rsidRPr="00F74ED9">
        <w:rPr>
          <w:sz w:val="16"/>
        </w:rPr>
        <w:t xml:space="preserve">. Drama and suspension of reality allows competing, even bitterly opposed interests to collaborate, and engages individual players emotionally over many months. </w:t>
      </w:r>
      <w:r w:rsidRPr="00F74ED9">
        <w:rPr>
          <w:rStyle w:val="StyleUnderline"/>
        </w:rPr>
        <w:t>Scenario building</w:t>
      </w:r>
      <w:r w:rsidRPr="00F74ED9">
        <w:rPr>
          <w:sz w:val="16"/>
        </w:rPr>
        <w:t xml:space="preserve"> and storytelling </w:t>
      </w:r>
      <w:r w:rsidRPr="00F74ED9">
        <w:rPr>
          <w:rStyle w:val="StyleUnderline"/>
        </w:rPr>
        <w:t>can make collective sense of complexity</w:t>
      </w:r>
      <w:r w:rsidRPr="00F74ED9">
        <w:rPr>
          <w:sz w:val="16"/>
        </w:rPr>
        <w:t xml:space="preserve">, of </w:t>
      </w:r>
      <w:r w:rsidRPr="00F74ED9">
        <w:rPr>
          <w:rStyle w:val="StyleUnderline"/>
        </w:rPr>
        <w:t>predicting possibilities in an uncertain world</w:t>
      </w:r>
      <w:r w:rsidRPr="00F74ED9">
        <w:rPr>
          <w:sz w:val="16"/>
        </w:rPr>
        <w:t xml:space="preserve">, and can allow the playful imagination, which people normally suppress, to go to work. </w:t>
      </w:r>
      <w:r w:rsidRPr="00F74ED9">
        <w:rPr>
          <w:rStyle w:val="StyleUnderline"/>
        </w:rPr>
        <w:t>In the course of engaging in various roles, participants develop identities</w:t>
      </w:r>
      <w:r w:rsidRPr="00F74ED9">
        <w:rPr>
          <w:sz w:val="16"/>
        </w:rPr>
        <w:t xml:space="preserve"> for themselves and others </w:t>
      </w:r>
      <w:r w:rsidRPr="00F74ED9">
        <w:rPr>
          <w:rStyle w:val="StyleUnderline"/>
        </w:rPr>
        <w:t>and become more effective participants</w:t>
      </w:r>
      <w:r w:rsidRPr="00F74ED9">
        <w:rPr>
          <w:sz w:val="16"/>
        </w:rPr>
        <w:t xml:space="preserve">, representing their stakeholders' interests more clearly. In many of their most productive moments, participants in consensus building engage not only in playing out scenarios, but also in a kind of collective, speculative tinkering, or bricolage, similar in principle to what game participants do. That is, </w:t>
      </w:r>
      <w:r w:rsidRPr="00F74ED9">
        <w:rPr>
          <w:rStyle w:val="StyleUnderline"/>
        </w:rPr>
        <w:t>they play with heterogeneous concepts, strategies, and actions with which various individuals in the group have experience, and try combining them until they create a new scenario that they collectively believe will work.</w:t>
      </w:r>
      <w:r w:rsidRPr="00F74ED9">
        <w:rPr>
          <w:sz w:val="16"/>
        </w:rPr>
        <w:t xml:space="preserve"> This bricolage, discussed further below, is a type of reasoning and collective creativity fundamentally different from the more familiar types, argumentation and tradeoffs</w:t>
      </w:r>
      <w:proofErr w:type="gramStart"/>
      <w:r w:rsidRPr="00F74ED9">
        <w:rPr>
          <w:sz w:val="16"/>
        </w:rPr>
        <w:t>.[</w:t>
      </w:r>
      <w:proofErr w:type="gramEnd"/>
      <w:r w:rsidRPr="00F74ED9">
        <w:rPr>
          <w:sz w:val="16"/>
        </w:rPr>
        <w:t xml:space="preserve">sup11] The latter modes of problem solving or dispute resolution typically allow zero sum allocation of resources among participants or finding the actions acceptable to everyone. Bricolage, however, produces, rather than a solution to a known problem, a new way of framing the situation and of developing unanticipated combinations of actions that are qualitatively different from the options on the table at the outset. </w:t>
      </w:r>
      <w:r w:rsidRPr="00F74ED9">
        <w:rPr>
          <w:rStyle w:val="StyleUnderline"/>
        </w:rPr>
        <w:t>The result</w:t>
      </w:r>
      <w:r w:rsidRPr="00F74ED9">
        <w:rPr>
          <w:sz w:val="16"/>
        </w:rPr>
        <w:t xml:space="preserve"> of this collective tinkering with new scenarios </w:t>
      </w:r>
      <w:r w:rsidRPr="00F74ED9">
        <w:rPr>
          <w:rStyle w:val="StyleUnderline"/>
        </w:rPr>
        <w:t>is</w:t>
      </w:r>
      <w:r w:rsidRPr="00F74ED9">
        <w:rPr>
          <w:sz w:val="16"/>
        </w:rPr>
        <w:t xml:space="preserve">, most importantly, </w:t>
      </w:r>
      <w:r w:rsidRPr="00F74ED9">
        <w:rPr>
          <w:rStyle w:val="StyleUnderline"/>
        </w:rPr>
        <w:t>learning and change among the players, and growth in their sophistication about each other, about the issues, and about the futures they could seek</w:t>
      </w:r>
      <w:r w:rsidRPr="00F74ED9">
        <w:rPr>
          <w:sz w:val="18"/>
          <w:u w:val="single"/>
        </w:rPr>
        <w:t>.</w:t>
      </w:r>
      <w:r w:rsidRPr="00F74ED9">
        <w:rPr>
          <w:sz w:val="16"/>
        </w:rPr>
        <w:t xml:space="preserve"> Both consensus building and </w:t>
      </w:r>
      <w:r w:rsidRPr="00F74ED9">
        <w:rPr>
          <w:rStyle w:val="StyleUnderline"/>
        </w:rPr>
        <w:t xml:space="preserve">roleplaying games center on learning, innovation, and change, in a process that </w:t>
      </w:r>
      <w:r w:rsidRPr="00F74ED9">
        <w:rPr>
          <w:sz w:val="16"/>
        </w:rPr>
        <w:t xml:space="preserve">is entertaining and-when conducted effectively-in some fundamental sense </w:t>
      </w:r>
      <w:r w:rsidRPr="00F74ED9">
        <w:rPr>
          <w:rStyle w:val="StyleUnderline"/>
        </w:rPr>
        <w:t>empowers individuals.</w:t>
      </w:r>
    </w:p>
    <w:p w:rsidR="000261B3" w:rsidRDefault="000261B3" w:rsidP="000261B3">
      <w:pPr>
        <w:pStyle w:val="Heading4"/>
      </w:pPr>
      <w:r>
        <w:t>Policy knowledge is useful – it gives the ability to challenge dominant institutions in an effective manner.</w:t>
      </w:r>
    </w:p>
    <w:p w:rsidR="000261B3" w:rsidRPr="002F34CB" w:rsidRDefault="000261B3" w:rsidP="000261B3">
      <w:pPr>
        <w:rPr>
          <w:rStyle w:val="Style13ptBold"/>
        </w:rPr>
      </w:pPr>
      <w:r w:rsidRPr="002F34CB">
        <w:rPr>
          <w:b/>
          <w:sz w:val="26"/>
          <w:szCs w:val="26"/>
        </w:rPr>
        <w:t>Hoppe 99</w:t>
      </w:r>
      <w:r>
        <w:rPr>
          <w:b/>
          <w:sz w:val="26"/>
          <w:szCs w:val="26"/>
        </w:rPr>
        <w:t xml:space="preserve"> </w:t>
      </w:r>
      <w:r w:rsidRPr="002F34CB">
        <w:rPr>
          <w:rStyle w:val="Style13ptBold"/>
          <w:sz w:val="16"/>
          <w:szCs w:val="16"/>
        </w:rPr>
        <w:t>(</w:t>
      </w:r>
      <w:r>
        <w:rPr>
          <w:rStyle w:val="Style13ptBold"/>
          <w:sz w:val="16"/>
          <w:szCs w:val="16"/>
        </w:rPr>
        <w:t xml:space="preserve">Robert Hoppe – </w:t>
      </w:r>
      <w:r w:rsidRPr="002F34CB">
        <w:rPr>
          <w:bCs/>
          <w:sz w:val="16"/>
          <w:szCs w:val="16"/>
        </w:rPr>
        <w:t>Professor of Policy Science, Faculty of Public Administration and Public Policy, University of Twente</w:t>
      </w:r>
      <w:r>
        <w:rPr>
          <w:bCs/>
          <w:sz w:val="16"/>
          <w:szCs w:val="16"/>
        </w:rPr>
        <w:t xml:space="preserve">, </w:t>
      </w:r>
      <w:r w:rsidRPr="002F34CB">
        <w:rPr>
          <w:bCs/>
          <w:sz w:val="16"/>
          <w:szCs w:val="16"/>
        </w:rPr>
        <w:t>Science and Public Policy, volume 26, number 3, June 1999, pages 201–210, Beech Tree Publishing, 10 Watford Close, Guildford, Surrey GU1 2EP, England</w:t>
      </w:r>
      <w:r w:rsidRPr="002F34CB">
        <w:rPr>
          <w:rStyle w:val="Style13ptBold"/>
          <w:sz w:val="16"/>
          <w:szCs w:val="16"/>
        </w:rPr>
        <w:t>)</w:t>
      </w:r>
    </w:p>
    <w:p w:rsidR="000261B3" w:rsidRDefault="000261B3" w:rsidP="000261B3">
      <w:pPr>
        <w:rPr>
          <w:sz w:val="18"/>
        </w:rPr>
      </w:pPr>
      <w:r w:rsidRPr="00D2616E">
        <w:rPr>
          <w:sz w:val="18"/>
        </w:rPr>
        <w:t xml:space="preserve">ACCORDING TO LASSWELL (1971), </w:t>
      </w:r>
      <w:r w:rsidRPr="00E342DC">
        <w:rPr>
          <w:rStyle w:val="StyleUnderline"/>
        </w:rPr>
        <w:t>policy science is about the production and application of knowledge of and in polic</w:t>
      </w:r>
      <w:r w:rsidRPr="00D2616E">
        <w:rPr>
          <w:sz w:val="18"/>
        </w:rPr>
        <w:t xml:space="preserve">y. Policy-makers who desire to tackle problems on the political agenda successfully, should be able to mobilise the best available knowledge. This requires high-quality knowledge in policy. Policy-makers and, in a democracy, citizens, also need to know how policy processes really evolve. This demands precise knowledge of policy. </w:t>
      </w:r>
      <w:r w:rsidRPr="00E342DC">
        <w:rPr>
          <w:rStyle w:val="StyleUnderline"/>
        </w:rPr>
        <w:t>There is an obvious link between the two: the more and better the knowledge of policy, the easier it is to mobilise knowledge in policy</w:t>
      </w:r>
      <w:r w:rsidRPr="00D2616E">
        <w:rPr>
          <w:sz w:val="18"/>
        </w:rPr>
        <w:t xml:space="preserve">. Lasswell expresses this interdependence by defining the policy scientist’s operational task as eliciting the maximum rational judgement of all those involved in policymaking. For the applied policy scientist or policy analyst this implies the development of two skills. First, </w:t>
      </w:r>
      <w:r w:rsidRPr="00E342DC">
        <w:rPr>
          <w:rStyle w:val="StyleUnderline"/>
        </w:rPr>
        <w:t>for the sake of mobilising the best available knowledge in policy, he/she should be able to mediate between different scientific disciplines. Second, to optimise the interdependence between science in and of policy, she/he should be able to mediate between science and politics</w:t>
      </w:r>
      <w:r w:rsidRPr="00D2616E">
        <w:rPr>
          <w:sz w:val="18"/>
        </w:rPr>
        <w:t>. Hence Dunn’s (1994, page 84) formal definition of policy analysis as an applied social science discipline that uses multiple research methods in a context of argumentation, public debate [and political struggle] to create, evaluate critically, and communicate policy-relevant knowledge. Historically, the differentiation and successful institutionalisation of policy science can be interpreted as the spread of the functions of knowledge</w:t>
      </w:r>
      <w:r>
        <w:rPr>
          <w:sz w:val="18"/>
        </w:rPr>
        <w:t xml:space="preserve"> </w:t>
      </w:r>
      <w:r w:rsidRPr="00E342DC">
        <w:rPr>
          <w:sz w:val="18"/>
        </w:rPr>
        <w:t>organisation, storage, dissemination and application in the knowledge system (Dunn and Holzner, 1988; van de Graaf and Hoppe, 1989, page 29). Moreover, this scientification of hitherto ‘unscientised’ functions, by including science of policy explicitly, aimed to gear them to the political system. In that sense, Lerner and Lasswell’s (1951</w:t>
      </w:r>
      <w:r w:rsidRPr="00E342DC">
        <w:rPr>
          <w:rStyle w:val="StyleUnderline"/>
        </w:rPr>
        <w:t>) call for policy sciences anticipated, and probably helped bring about, the scientification of politics</w:t>
      </w:r>
      <w:r w:rsidRPr="00E342DC">
        <w:rPr>
          <w:sz w:val="18"/>
        </w:rPr>
        <w:t xml:space="preserve">. Peter Weingart (1999) sees the development of the science-policy nexus as a dialectical process of the scientification of politics/policy and the politicisation of science. Numerous studies of political controversies indeed show that science advisors behave like any other self-interested actor (Nelkin, 1995). Yet </w:t>
      </w:r>
      <w:r w:rsidRPr="00E342DC">
        <w:rPr>
          <w:rStyle w:val="StyleUnderline"/>
        </w:rPr>
        <w:t>science</w:t>
      </w:r>
      <w:r w:rsidRPr="00E342DC">
        <w:rPr>
          <w:sz w:val="18"/>
        </w:rPr>
        <w:t xml:space="preserve"> somehow </w:t>
      </w:r>
      <w:r w:rsidRPr="00E342DC">
        <w:rPr>
          <w:rStyle w:val="StyleUnderline"/>
        </w:rPr>
        <w:t>managed to maintain its functional cognitive authority in politics</w:t>
      </w:r>
      <w:r w:rsidRPr="00E342DC">
        <w:rPr>
          <w:sz w:val="18"/>
        </w:rPr>
        <w:t>. This may be because of its changing shape, which has been characterised as the emergence of a post-parliamentary and post-national network democracy (Andersen and Burns, 1996, pages 227–251). National political developments are put in the background by ideas about uncontrollable, but apparently inevitable, international developments; in Europe, national state authority and power in public policy-making is leaking away to a new political and administrative élite, situated in the institutional ensemble of the European Union. National representation is in the hands of political parties which no longer control ideological debate</w:t>
      </w:r>
      <w:r w:rsidRPr="00E342DC">
        <w:rPr>
          <w:rStyle w:val="StyleUnderline"/>
        </w:rPr>
        <w:t xml:space="preserve">. The authority and policy-making power of national governments is </w:t>
      </w:r>
      <w:r w:rsidRPr="00E342DC">
        <w:rPr>
          <w:sz w:val="18"/>
        </w:rPr>
        <w:t xml:space="preserve">also </w:t>
      </w:r>
      <w:r w:rsidRPr="00E342DC">
        <w:rPr>
          <w:rStyle w:val="StyleUnderline"/>
        </w:rPr>
        <w:t>leaking away towards increasingly powerful policy-issue networks</w:t>
      </w:r>
      <w:r w:rsidRPr="00E342DC">
        <w:rPr>
          <w:sz w:val="18"/>
        </w:rPr>
        <w:t xml:space="preserve">, dominated by functional representation by interest groups and practical experts. In this situation, </w:t>
      </w:r>
      <w:r w:rsidRPr="00E342DC">
        <w:rPr>
          <w:rStyle w:val="StyleUnderline"/>
        </w:rPr>
        <w:t xml:space="preserve">public debate has become </w:t>
      </w:r>
      <w:r w:rsidRPr="00E342DC">
        <w:rPr>
          <w:sz w:val="18"/>
        </w:rPr>
        <w:t xml:space="preserve">even </w:t>
      </w:r>
      <w:r w:rsidRPr="00E342DC">
        <w:rPr>
          <w:rStyle w:val="StyleUnderline"/>
        </w:rPr>
        <w:t>more fragile</w:t>
      </w:r>
      <w:r w:rsidRPr="00E342DC">
        <w:rPr>
          <w:sz w:val="18"/>
        </w:rPr>
        <w:t xml:space="preserve"> than it was. It has become diluted by the predominance of purely pragmatic, managerial and administrative argument, and under-articulated as a result of an explosion of new political schemata that crowd out the more conventional ideologies. </w:t>
      </w:r>
      <w:r w:rsidRPr="00E342DC">
        <w:rPr>
          <w:rStyle w:val="StyleUnderline"/>
        </w:rPr>
        <w:t>The new schemata</w:t>
      </w:r>
      <w:r w:rsidRPr="00E342DC">
        <w:rPr>
          <w:sz w:val="18"/>
        </w:rPr>
        <w:t xml:space="preserve"> do </w:t>
      </w:r>
      <w:r w:rsidRPr="00E342DC">
        <w:rPr>
          <w:rStyle w:val="StyleUnderline"/>
        </w:rPr>
        <w:t>feed on the ideologies</w:t>
      </w:r>
      <w:r w:rsidRPr="00E342DC">
        <w:rPr>
          <w:sz w:val="18"/>
        </w:rPr>
        <w:t xml:space="preserve">; but in larger part </w:t>
      </w:r>
      <w:r w:rsidRPr="00E342DC">
        <w:rPr>
          <w:rStyle w:val="StyleUnderline"/>
        </w:rPr>
        <w:t>they consist of</w:t>
      </w:r>
      <w:r w:rsidRPr="00E342DC">
        <w:rPr>
          <w:b/>
          <w:sz w:val="18"/>
        </w:rPr>
        <w:t xml:space="preserve"> a </w:t>
      </w:r>
      <w:r w:rsidRPr="00E342DC">
        <w:rPr>
          <w:rStyle w:val="StyleUnderline"/>
        </w:rPr>
        <w:t>random and unarticulated ‘mish-mash’ of attitudes and images derived from ethnic, local-cultural, professional, religious, social movement and personal political experiences</w:t>
      </w:r>
      <w:r w:rsidRPr="00E342DC">
        <w:rPr>
          <w:sz w:val="18"/>
        </w:rPr>
        <w:t xml:space="preserve">. The market-place of political ideas and arguments is thriving; but on the other hand, </w:t>
      </w:r>
      <w:r w:rsidRPr="00E342DC">
        <w:rPr>
          <w:rStyle w:val="StyleUnderline"/>
        </w:rPr>
        <w:t>politicians and citizens are at a loss to judge its nature and quality. Neither political parties, nor public officials, interest groups, nor social movements and citizen groups, nor even the public media show any inclination, let alone competency, in ordering this</w:t>
      </w:r>
      <w:r w:rsidRPr="00E342DC">
        <w:rPr>
          <w:sz w:val="18"/>
        </w:rPr>
        <w:t xml:space="preserve"> inchoate </w:t>
      </w:r>
      <w:r w:rsidRPr="00E342DC">
        <w:rPr>
          <w:rStyle w:val="StyleUnderline"/>
        </w:rPr>
        <w:t>field</w:t>
      </w:r>
      <w:r w:rsidRPr="00E342DC">
        <w:rPr>
          <w:sz w:val="18"/>
        </w:rPr>
        <w:t xml:space="preserve">. In such conditions, scientific debate provides a much needed minimal amount of order and articulation of concepts, arguments and ideas. Although frequently more in rhetoric than substance, reference to scientific ‘validation’ does provide politicians, public officials and citizens alike with some sort of compass in an ideological universe in disarray. </w:t>
      </w:r>
      <w:r w:rsidRPr="00E342DC">
        <w:rPr>
          <w:rStyle w:val="StyleUnderline"/>
        </w:rPr>
        <w:t>For policy analysis to have any</w:t>
      </w:r>
      <w:r w:rsidRPr="00E342DC">
        <w:rPr>
          <w:b/>
          <w:sz w:val="18"/>
        </w:rPr>
        <w:t xml:space="preserve"> </w:t>
      </w:r>
      <w:r w:rsidRPr="00E342DC">
        <w:rPr>
          <w:sz w:val="18"/>
        </w:rPr>
        <w:t xml:space="preserve">political </w:t>
      </w:r>
      <w:r w:rsidRPr="00E342DC">
        <w:rPr>
          <w:rStyle w:val="StyleUnderline"/>
        </w:rPr>
        <w:t>impact</w:t>
      </w:r>
      <w:r w:rsidRPr="00E342DC">
        <w:rPr>
          <w:sz w:val="18"/>
        </w:rPr>
        <w:t xml:space="preserve"> under such conditions, </w:t>
      </w:r>
      <w:r w:rsidRPr="00E342DC">
        <w:rPr>
          <w:rStyle w:val="StyleUnderline"/>
        </w:rPr>
        <w:t xml:space="preserve">it should be able </w:t>
      </w:r>
      <w:r w:rsidRPr="00E342DC">
        <w:rPr>
          <w:sz w:val="18"/>
        </w:rPr>
        <w:t xml:space="preserve">somehow </w:t>
      </w:r>
      <w:r w:rsidRPr="00E342DC">
        <w:rPr>
          <w:rStyle w:val="StyleUnderline"/>
        </w:rPr>
        <w:t>to continue ‘speaking truth’ to political élites who are ideologically uprooted, but cling to power</w:t>
      </w:r>
      <w:r w:rsidRPr="00E342DC">
        <w:rPr>
          <w:sz w:val="18"/>
        </w:rPr>
        <w:t xml:space="preserve">; to the élites of administrators, managers, professionals and experts who vie for power in the jungle of organisations populating the functional policy domains of post-parliamentary democracy; and to a broader audience of an ideologically disoriented and politically disenchanted citizenry. </w:t>
      </w:r>
    </w:p>
    <w:p w:rsidR="004B473E" w:rsidRDefault="004B473E" w:rsidP="000261B3">
      <w:pPr>
        <w:rPr>
          <w:sz w:val="18"/>
        </w:rPr>
      </w:pPr>
    </w:p>
    <w:p w:rsidR="004B473E" w:rsidRPr="00B577D9" w:rsidRDefault="004B473E" w:rsidP="004B473E">
      <w:pPr>
        <w:pStyle w:val="Heading3"/>
        <w:ind w:firstLine="720"/>
      </w:pPr>
      <w:r>
        <w:t xml:space="preserve">State Good- Russia </w:t>
      </w:r>
    </w:p>
    <w:p w:rsidR="004B473E" w:rsidRDefault="004B473E" w:rsidP="004B473E"/>
    <w:p w:rsidR="004B473E" w:rsidRDefault="004B473E" w:rsidP="004B473E"/>
    <w:p w:rsidR="004B473E" w:rsidRDefault="004B473E" w:rsidP="004B473E">
      <w:pPr>
        <w:pStyle w:val="Heading4"/>
      </w:pPr>
      <w:r>
        <w:t>Resistance must be targeted at the state- it’s the primary source of oppression. We need tangible policy goals- failure cedes the political and causes war with Russia</w:t>
      </w:r>
    </w:p>
    <w:p w:rsidR="004B473E" w:rsidRPr="00BA11F3" w:rsidRDefault="004B473E" w:rsidP="004B473E">
      <w:pPr>
        <w:rPr>
          <w:rStyle w:val="Style13ptBold"/>
        </w:rPr>
      </w:pPr>
      <w:r w:rsidRPr="00BA11F3">
        <w:rPr>
          <w:rStyle w:val="Style13ptBold"/>
        </w:rPr>
        <w:t>Haphong, Activist, 6-13-17</w:t>
      </w:r>
    </w:p>
    <w:p w:rsidR="004B473E" w:rsidRPr="00BA11F3" w:rsidRDefault="004B473E" w:rsidP="004B473E">
      <w:pPr>
        <w:rPr>
          <w:sz w:val="16"/>
        </w:rPr>
      </w:pPr>
      <w:r w:rsidRPr="00BA11F3">
        <w:rPr>
          <w:sz w:val="16"/>
        </w:rPr>
        <w:t>(Danny, https://blackagendareport.com/democratic_resistance_is_bogus)</w:t>
      </w:r>
    </w:p>
    <w:p w:rsidR="004B473E" w:rsidRDefault="004B473E" w:rsidP="004B473E">
      <w:pPr>
        <w:rPr>
          <w:rStyle w:val="Emphasis"/>
        </w:rPr>
      </w:pPr>
      <w:r w:rsidRPr="00BA11F3">
        <w:rPr>
          <w:sz w:val="16"/>
        </w:rPr>
        <w:t>The 2017 Left Forum made "</w:t>
      </w:r>
      <w:r w:rsidRPr="00BA11F3">
        <w:rPr>
          <w:rStyle w:val="StyleUnderline"/>
        </w:rPr>
        <w:t>resistance"</w:t>
      </w:r>
      <w:r w:rsidRPr="00BA11F3">
        <w:rPr>
          <w:sz w:val="16"/>
        </w:rPr>
        <w:t xml:space="preserve"> the central theme of the annual gathering of left thinkers, activists, and organizers. The term </w:t>
      </w:r>
      <w:r w:rsidRPr="00BA11F3">
        <w:rPr>
          <w:rStyle w:val="StyleUnderline"/>
        </w:rPr>
        <w:t>has become increasingly relevant in the midst of</w:t>
      </w:r>
      <w:r w:rsidRPr="00BA11F3">
        <w:rPr>
          <w:sz w:val="16"/>
        </w:rPr>
        <w:t xml:space="preserve"> the instability surrounding the </w:t>
      </w:r>
      <w:r w:rsidRPr="00BA11F3">
        <w:rPr>
          <w:rStyle w:val="StyleUnderline"/>
        </w:rPr>
        <w:t xml:space="preserve">Trump </w:t>
      </w:r>
      <w:r w:rsidRPr="00BA11F3">
        <w:rPr>
          <w:sz w:val="16"/>
        </w:rPr>
        <w:t xml:space="preserve">Administration. "Resistance" has become the catch-all phrase for any force that opposes Trump. Only a small segment of those who attended the Left Forum attempted to spell out the dangers of such "resistance." Yet </w:t>
      </w:r>
      <w:r w:rsidRPr="00BA11F3">
        <w:rPr>
          <w:rStyle w:val="StyleUnderline"/>
        </w:rPr>
        <w:t>an important task of any self-proclaimed "left" movement is to define what the word resistance actually means</w:t>
      </w:r>
      <w:r w:rsidRPr="00BA11F3">
        <w:rPr>
          <w:sz w:val="16"/>
        </w:rPr>
        <w:t xml:space="preserve"> in this period of confusion and crisis.” </w:t>
      </w:r>
      <w:r w:rsidRPr="00BA11F3">
        <w:rPr>
          <w:rStyle w:val="Emphasis"/>
        </w:rPr>
        <w:t>Any conversation about "resistance" must start with the state</w:t>
      </w:r>
      <w:r w:rsidRPr="00BA11F3">
        <w:rPr>
          <w:sz w:val="16"/>
        </w:rPr>
        <w:t xml:space="preserve">. </w:t>
      </w:r>
      <w:r w:rsidRPr="00BA11F3">
        <w:rPr>
          <w:rStyle w:val="StyleUnderline"/>
        </w:rPr>
        <w:t>The state</w:t>
      </w:r>
      <w:r w:rsidRPr="00BA11F3">
        <w:rPr>
          <w:sz w:val="16"/>
        </w:rPr>
        <w:t xml:space="preserve">, better known as the interconnected institutions of governance, </w:t>
      </w:r>
      <w:r w:rsidRPr="00BA11F3">
        <w:rPr>
          <w:rStyle w:val="StyleUnderline"/>
        </w:rPr>
        <w:t>is the central force that manages oppression in society.</w:t>
      </w:r>
      <w:r w:rsidRPr="00BA11F3">
        <w:rPr>
          <w:sz w:val="16"/>
        </w:rPr>
        <w:t xml:space="preserve"> Under US imperialism, </w:t>
      </w:r>
      <w:r w:rsidRPr="00BA11F3">
        <w:rPr>
          <w:rStyle w:val="StyleUnderline"/>
        </w:rPr>
        <w:t>the state manages oppression through a variety of mechanisms. Special bodies of armed men play an especially critical role in the maintenance of oppressive social relations. Police, military, and private security forces all serve to violently enforce ruling class law and generalize submission to the interests of the ruling class</w:t>
      </w:r>
      <w:r w:rsidRPr="00BA11F3">
        <w:rPr>
          <w:sz w:val="16"/>
        </w:rPr>
        <w:t>. However, "</w:t>
      </w:r>
      <w:r w:rsidRPr="00BA11F3">
        <w:rPr>
          <w:rStyle w:val="StyleUnderline"/>
        </w:rPr>
        <w:t>the resistance" finds itself entangled in another form of state power.</w:t>
      </w:r>
      <w:r w:rsidRPr="00BA11F3">
        <w:rPr>
          <w:sz w:val="16"/>
        </w:rPr>
        <w:t xml:space="preserve"> </w:t>
      </w:r>
      <w:r w:rsidRPr="00BA11F3">
        <w:rPr>
          <w:rStyle w:val="StyleUnderline"/>
        </w:rPr>
        <w:t xml:space="preserve">That form is the non-profit industrial complex and </w:t>
      </w:r>
      <w:proofErr w:type="gramStart"/>
      <w:r w:rsidRPr="00BA11F3">
        <w:rPr>
          <w:rStyle w:val="StyleUnderline"/>
        </w:rPr>
        <w:t>its</w:t>
      </w:r>
      <w:proofErr w:type="gramEnd"/>
      <w:r w:rsidRPr="00BA11F3">
        <w:rPr>
          <w:rStyle w:val="StyleUnderline"/>
        </w:rPr>
        <w:t xml:space="preserve"> attending Democratic Party paymasters</w:t>
      </w:r>
      <w:r w:rsidRPr="00BA11F3">
        <w:rPr>
          <w:sz w:val="16"/>
        </w:rPr>
        <w:t xml:space="preserve">. "The Resistance" has significant support from the non-profit industrial complex and the Wall Street-stuffed coffers of the Democratic Party. Such support is evident in the organizations MoveOn.org, the Town Hall Project, and Indivisible. The Democratic think-tank Center for American Progress (CAP) assists each of these so-called anti-Trump focused organizations. On CAP's Board of Directors sits Democratic Party elites Madeline Albright and John Podesta. “The ‘Resistance’ has significant support from the non-profit industrial complex and the Wall Street-stuffed coffers of the Democratic Party.” This is the same Albright who helped enforce brutal sanctions against Iraq as Secretary of State under Bill and Hillary Clinton. It was Albright who commented that it was "worth it" to murder over 500,000 Iraqi children by way of US-sponsored starvation. Podesta was Hillary Clinton's campaign chair during her losing Presidential campaign in 2016. Leaked Podesta emails revealed that the Clinton campaign rigged the Democratic primaries against Bernie Sanders. They also outlined how Clinton used her extensive connections with Wall Street firms to expand the influence of the Clinton Foundation. Any real "resistance" to the Trump Administration's policies in this period must be equally opposed to the machinations of the Clinton camp of the state. Anything less should warrant suspicion from resistance forces. One cannot separate the rise of Trump from the failures of the Democratic Party. It was the Democratic Party, not </w:t>
      </w:r>
      <w:proofErr w:type="gramStart"/>
      <w:r w:rsidRPr="00BA11F3">
        <w:rPr>
          <w:sz w:val="16"/>
        </w:rPr>
        <w:t>Trump, that</w:t>
      </w:r>
      <w:proofErr w:type="gramEnd"/>
      <w:r w:rsidRPr="00BA11F3">
        <w:rPr>
          <w:sz w:val="16"/>
        </w:rPr>
        <w:t xml:space="preserve"> pushed the political trajectory of the US even further rightward through its incessant collaboration with capital. Since the 1980s, the Democrats have led the way in the projects of austerity, mass incarceration, and war. These </w:t>
      </w:r>
      <w:r w:rsidRPr="00BA11F3">
        <w:rPr>
          <w:rStyle w:val="StyleUnderline"/>
        </w:rPr>
        <w:t xml:space="preserve">policies have understandably bred a high degree of cynicism </w:t>
      </w:r>
      <w:r w:rsidRPr="00BA11F3">
        <w:rPr>
          <w:sz w:val="16"/>
        </w:rPr>
        <w:t xml:space="preserve">among more left-leaning Democrats, requiring the intervention of the first Black President to keep "hope" for the party alive. “Any real ‘resistance’ to the Trump Administration's policies in this period must be equally opposed to the machinations of the Clinton camp of the state.” Non-profits have been deployed to maintain the illusion that the Democratic Party represents the "left" wing of the two-party duopoly. Because the Democratic Party is in fact the War Party of the 21st century, it has attempted to utilize a well-funded opposition to achieve the material interests of its ruling class donors. The opposition to Trump based on alleged connections to Russia is case and point. For all of the reasons to oppose Trump, his rhetorical gesture to ease relations with Russia was not one of them. Even so, the Democratic Party has relentlessly pursued an anti-Russian campaign against Trump in a bid to unite their disenchanted voters with ruling class aspirations and paint it as “resistance.” The Democratic Party's consortium of non-profits have made war against Russia a top priority. Indivisible makes "investigating" Trump's ties to Russia one of their agenda points. So does MoveOn.org. Yet the FBI's nearly 8-month investigation on Trump has yielded no conclusive evidence. What is conclusive is the Democratic Party's commitment to escalating war with Russia. Under Obama, US provocations against Russia reached crisis levels. The 2014 US-sponsored coup in Ukraine placed a fascist nightmare state right on Russia's doorstep. World War III became an imminent threat to humanity under a Black Democrat. “Since the 1980s, the Democrats have led the way in the projects of austerity, mass incarceration, and war.” </w:t>
      </w:r>
      <w:r w:rsidRPr="00BA11F3">
        <w:rPr>
          <w:rStyle w:val="StyleUnderline"/>
        </w:rPr>
        <w:t>"Resistance" to Trump on the basis of alleged ties to Russia is a continuation of this war project</w:t>
      </w:r>
      <w:r w:rsidRPr="00BA11F3">
        <w:rPr>
          <w:sz w:val="16"/>
        </w:rPr>
        <w:t xml:space="preserve">. The Democratic Party is steering the wheel on behalf of the rich. Not even the New York Times can deny the Democratic Party's support from the top ten percent of income earners. In the 2016 elections, Hillary Clinton received 47 percent of votes from the top ten percent, as opposed to 46 percent for Donald Trump. Any "resistance" to the Trump Administration that includes the Democratic Party can only be seen as an effort to empower the ruling class through its preferred political party. And the Democratic Party and its arsenal of non-profits may succeed in toppling Trump or weakening his Administration to the point of irrelevancy. Hillary Clinton's "resistance" Super PAC could pay dividends in future elections. A war with Russia is certainly possible, if not imminent. The question is, what </w:t>
      </w:r>
      <w:proofErr w:type="gramStart"/>
      <w:r w:rsidRPr="00BA11F3">
        <w:rPr>
          <w:sz w:val="16"/>
        </w:rPr>
        <w:t>does any of this have</w:t>
      </w:r>
      <w:proofErr w:type="gramEnd"/>
      <w:r w:rsidRPr="00BA11F3">
        <w:rPr>
          <w:sz w:val="16"/>
        </w:rPr>
        <w:t xml:space="preserve"> to with "resistance?" Islamophobia, patriarchy, and racism certainly won't eviscerate with Trump’s demise. In fact, they stand to intensify should the Democrats and their Republican allies get their way. The contradictions of the current period make clear that the word </w:t>
      </w:r>
      <w:r w:rsidRPr="00BA11F3">
        <w:rPr>
          <w:rStyle w:val="StyleUnderline"/>
        </w:rPr>
        <w:t>resistance is useless without definition</w:t>
      </w:r>
      <w:r w:rsidRPr="00BA11F3">
        <w:rPr>
          <w:sz w:val="16"/>
        </w:rPr>
        <w:t xml:space="preserve">. </w:t>
      </w:r>
      <w:r w:rsidRPr="00BA11F3">
        <w:rPr>
          <w:rStyle w:val="Emphasis"/>
        </w:rPr>
        <w:t>Resistance must target a specific problem, issue, or system to be called resistance at all</w:t>
      </w:r>
      <w:r w:rsidRPr="00BA11F3">
        <w:rPr>
          <w:sz w:val="16"/>
        </w:rPr>
        <w:t xml:space="preserve">. </w:t>
      </w:r>
      <w:r w:rsidRPr="00BA11F3">
        <w:rPr>
          <w:rStyle w:val="StyleUnderline"/>
        </w:rPr>
        <w:t xml:space="preserve">Real resistance </w:t>
      </w:r>
      <w:r w:rsidRPr="00BA11F3">
        <w:rPr>
          <w:rStyle w:val="Emphasis"/>
        </w:rPr>
        <w:t>includes tangible goals and objectives that materially benefit the people</w:t>
      </w:r>
      <w:r w:rsidRPr="00BA11F3">
        <w:rPr>
          <w:sz w:val="16"/>
        </w:rPr>
        <w:t xml:space="preserve">. Resistance to Trump alone is not resistance. </w:t>
      </w:r>
      <w:r w:rsidRPr="00BA11F3">
        <w:rPr>
          <w:rStyle w:val="StyleUnderline"/>
        </w:rPr>
        <w:t xml:space="preserve">Not only does such narrow activity fail to grasp the complexities of the moment, but it also paves an open path for establishment </w:t>
      </w:r>
      <w:r w:rsidRPr="00BA11F3">
        <w:rPr>
          <w:rStyle w:val="Emphasis"/>
        </w:rPr>
        <w:t>Democrats and Republicans to shape mass consciousness.</w:t>
      </w:r>
      <w:r w:rsidRPr="00BA11F3">
        <w:rPr>
          <w:sz w:val="16"/>
        </w:rPr>
        <w:t xml:space="preserve"> </w:t>
      </w:r>
      <w:r w:rsidRPr="00BA11F3">
        <w:rPr>
          <w:rStyle w:val="Emphasis"/>
        </w:rPr>
        <w:t>This form of “resistance” leads directly to the normalization of war with Russia and the nuclear disaster that would follow.</w:t>
      </w:r>
    </w:p>
    <w:p w:rsidR="008C1592" w:rsidRDefault="008C1592" w:rsidP="004B473E">
      <w:pPr>
        <w:rPr>
          <w:rStyle w:val="Emphasis"/>
        </w:rPr>
      </w:pPr>
    </w:p>
    <w:p w:rsidR="008C1592" w:rsidRDefault="008C1592" w:rsidP="008C1592">
      <w:pPr>
        <w:pStyle w:val="Heading3"/>
      </w:pPr>
      <w:r>
        <w:t xml:space="preserve">I: Politics Matter- Epistemology </w:t>
      </w:r>
    </w:p>
    <w:p w:rsidR="008C1592" w:rsidRDefault="008C1592" w:rsidP="008C1592"/>
    <w:p w:rsidR="008C1592" w:rsidRDefault="008C1592" w:rsidP="008C1592"/>
    <w:p w:rsidR="008C1592" w:rsidRDefault="008C1592" w:rsidP="008C1592">
      <w:pPr>
        <w:pStyle w:val="Heading4"/>
      </w:pPr>
      <w:r>
        <w:t xml:space="preserve">Rejecting politics makes their project flawed epistemologically- it unbalances the equation resulting in fetishization of representational practice </w:t>
      </w:r>
    </w:p>
    <w:p w:rsidR="008C1592" w:rsidRPr="005E5149" w:rsidRDefault="008C1592" w:rsidP="008C1592">
      <w:pPr>
        <w:rPr>
          <w:rStyle w:val="Style13ptBold"/>
        </w:rPr>
      </w:pPr>
      <w:r w:rsidRPr="005E5149">
        <w:rPr>
          <w:rStyle w:val="Style13ptBold"/>
        </w:rPr>
        <w:t>Kellner, PhD, 95</w:t>
      </w:r>
    </w:p>
    <w:p w:rsidR="008C1592" w:rsidRPr="005E5149" w:rsidRDefault="008C1592" w:rsidP="008C1592">
      <w:pPr>
        <w:rPr>
          <w:sz w:val="16"/>
        </w:rPr>
      </w:pPr>
      <w:r w:rsidRPr="005E5149">
        <w:rPr>
          <w:sz w:val="16"/>
        </w:rPr>
        <w:t xml:space="preserve">(Douglas, </w:t>
      </w:r>
      <w:r w:rsidRPr="005E5149">
        <w:rPr>
          <w:sz w:val="16"/>
          <w:u w:val="single"/>
        </w:rPr>
        <w:t>Cultural studies, identity and politics between the modern and the postmodern</w:t>
      </w:r>
      <w:r w:rsidRPr="005E5149">
        <w:rPr>
          <w:sz w:val="16"/>
        </w:rPr>
        <w:t>)</w:t>
      </w:r>
    </w:p>
    <w:p w:rsidR="008C1592" w:rsidRDefault="008C1592" w:rsidP="008C1592">
      <w:r w:rsidRPr="005E5149">
        <w:rPr>
          <w:sz w:val="16"/>
        </w:rPr>
        <w:t xml:space="preserve">While emphasis on the audience and reception was an excellent correction to the one-sidedness of purely textual analysis, I believe that in recent years </w:t>
      </w:r>
      <w:r w:rsidRPr="004A39F0">
        <w:rPr>
          <w:rStyle w:val="StyleUnderline"/>
        </w:rPr>
        <w:t>cultural</w:t>
      </w:r>
      <w:r>
        <w:rPr>
          <w:rStyle w:val="StyleUnderline"/>
        </w:rPr>
        <w:t xml:space="preserve"> </w:t>
      </w:r>
      <w:r w:rsidRPr="004A39F0">
        <w:rPr>
          <w:rStyle w:val="StyleUnderline"/>
        </w:rPr>
        <w:t>studies has overemphasized</w:t>
      </w:r>
      <w:r w:rsidRPr="005E5149">
        <w:rPr>
          <w:sz w:val="16"/>
        </w:rPr>
        <w:t xml:space="preserve"> reception and </w:t>
      </w:r>
      <w:r w:rsidRPr="004A39F0">
        <w:rPr>
          <w:rStyle w:val="StyleUnderline"/>
        </w:rPr>
        <w:t>textual analysis</w:t>
      </w:r>
      <w:r w:rsidRPr="005E5149">
        <w:rPr>
          <w:sz w:val="16"/>
        </w:rPr>
        <w:t xml:space="preserve">, </w:t>
      </w:r>
      <w:r w:rsidRPr="004A39F0">
        <w:rPr>
          <w:rStyle w:val="StyleUnderline"/>
        </w:rPr>
        <w:t>while underemphasizing</w:t>
      </w:r>
      <w:r w:rsidRPr="00761DF4">
        <w:rPr>
          <w:sz w:val="16"/>
        </w:rPr>
        <w:t xml:space="preserve"> the production of culture and its </w:t>
      </w:r>
      <w:r w:rsidRPr="004A39F0">
        <w:rPr>
          <w:rStyle w:val="Emphasis"/>
        </w:rPr>
        <w:t>political economy</w:t>
      </w:r>
      <w:r w:rsidRPr="00761DF4">
        <w:rPr>
          <w:sz w:val="16"/>
        </w:rPr>
        <w:t xml:space="preserve">.34 While earlier, the Birmingham group regularly focused attention on media institutions and practices, and the relations between media forms and broader social forms and ideologies, this emphasis has waned in recent years, to the detriment of much current work in cultural studies, I would argue. For instance, in his classical programmatic article, “Encoding/Decoding,” Stuart </w:t>
      </w:r>
      <w:r w:rsidRPr="002036DC">
        <w:rPr>
          <w:rStyle w:val="StyleUnderline"/>
        </w:rPr>
        <w:t>Hall began his analysis by using Marx’s Grundrisse</w:t>
      </w:r>
      <w:r>
        <w:rPr>
          <w:rStyle w:val="StyleUnderline"/>
        </w:rPr>
        <w:t xml:space="preserve"> </w:t>
      </w:r>
      <w:r w:rsidRPr="00761DF4">
        <w:rPr>
          <w:sz w:val="16"/>
        </w:rPr>
        <w:t xml:space="preserve">as a model to trace the articulations of “a continuous circuit,” encompassing— production—distribution—consumption—production” (1980b:128ff.). He concretizes this model with focus on how media institutions produce messages, how they circulate, and how audiences use or decode the messages to produce meaning. </w:t>
      </w:r>
      <w:r w:rsidRPr="002036DC">
        <w:rPr>
          <w:rStyle w:val="StyleUnderline"/>
        </w:rPr>
        <w:t>Hall claimed that</w:t>
      </w:r>
      <w:r w:rsidRPr="00761DF4">
        <w:rPr>
          <w:sz w:val="16"/>
        </w:rPr>
        <w:t xml:space="preserve">: The </w:t>
      </w:r>
      <w:r w:rsidRPr="002036DC">
        <w:rPr>
          <w:rStyle w:val="Emphasis"/>
        </w:rPr>
        <w:t>abstraction of texts from the social practices</w:t>
      </w:r>
      <w:r w:rsidRPr="002036DC">
        <w:rPr>
          <w:rStyle w:val="StyleUnderline"/>
        </w:rPr>
        <w:t xml:space="preserve"> which produced them and</w:t>
      </w:r>
      <w:r>
        <w:rPr>
          <w:rStyle w:val="StyleUnderline"/>
        </w:rPr>
        <w:t xml:space="preserve"> </w:t>
      </w:r>
      <w:r w:rsidRPr="002036DC">
        <w:rPr>
          <w:rStyle w:val="StyleUnderline"/>
        </w:rPr>
        <w:t xml:space="preserve">the institutional sites where they were elaborated was a </w:t>
      </w:r>
      <w:r w:rsidRPr="002036DC">
        <w:rPr>
          <w:rStyle w:val="Emphasis"/>
        </w:rPr>
        <w:t>fetishization…</w:t>
      </w:r>
      <w:r w:rsidRPr="00761DF4">
        <w:rPr>
          <w:sz w:val="16"/>
        </w:rPr>
        <w:t xml:space="preserve">. </w:t>
      </w:r>
      <w:r w:rsidRPr="002036DC">
        <w:rPr>
          <w:rStyle w:val="StyleUnderline"/>
        </w:rPr>
        <w:t>This</w:t>
      </w:r>
      <w:r>
        <w:rPr>
          <w:rStyle w:val="StyleUnderline"/>
        </w:rPr>
        <w:t xml:space="preserve"> </w:t>
      </w:r>
      <w:r w:rsidRPr="002036DC">
        <w:rPr>
          <w:rStyle w:val="StyleUnderline"/>
        </w:rPr>
        <w:t>obscured how a particular ordering of culture came to be produced and</w:t>
      </w:r>
      <w:r>
        <w:rPr>
          <w:rStyle w:val="StyleUnderline"/>
        </w:rPr>
        <w:t xml:space="preserve"> </w:t>
      </w:r>
      <w:r w:rsidRPr="002036DC">
        <w:rPr>
          <w:rStyle w:val="StyleUnderline"/>
        </w:rPr>
        <w:t>sustained: the circumstances and conditions of cultural reproduction which</w:t>
      </w:r>
      <w:r>
        <w:rPr>
          <w:rStyle w:val="StyleUnderline"/>
        </w:rPr>
        <w:t xml:space="preserve"> </w:t>
      </w:r>
      <w:r w:rsidRPr="002036DC">
        <w:rPr>
          <w:rStyle w:val="StyleUnderline"/>
        </w:rPr>
        <w:t xml:space="preserve">the operations of the ‘selective tradition’ </w:t>
      </w:r>
      <w:r w:rsidRPr="002036DC">
        <w:rPr>
          <w:rStyle w:val="Emphasis"/>
        </w:rPr>
        <w:t>rendered natural, ‘taken for granted</w:t>
      </w:r>
      <w:r w:rsidRPr="00761DF4">
        <w:rPr>
          <w:sz w:val="16"/>
        </w:rPr>
        <w:t xml:space="preserve">.’But the process of ordering (arrangement, regulation) is always the result of concrete sets of practices and relations. (Hall 1980a:27) Against the erasure of the system of cultural production, distribution, and reception, Hall called for problematizing culture and “making visible” the processes through which certain forms of culture became dominant (ibid.).35 Raymond Williams, one of the formative influences on British cultural studies, called for a “cultural materialism…the analysis of all forms of signification…within the actual means and conditions of their production” (1981:64–5), focusing attention on the need to situate cultural analysis within its socio-economic relations. Moreover, in a 1983 lecture published in 1985/6, Richard Johnson provided a model of cultural studies, similar to Hall’s earlier model, based on a model of the circuits of production, textuality, and reception, parallel to the circuits of capital stressed by Marx, illustrated by a diagram that stressed the importance of production and distribution. Although Johnson emphasized the importance of analysis of production in cultural studies and criticized Screen for abandoning this perspective in favor of more idealist and textualist approaches (pp. 63ff.), much work in cultural studies has replicated this neglect. One could indeed argue that </w:t>
      </w:r>
      <w:r w:rsidRPr="00761DF4">
        <w:rPr>
          <w:rStyle w:val="StyleUnderline"/>
        </w:rPr>
        <w:t>most recent cultural studies have tended</w:t>
      </w:r>
      <w:r>
        <w:rPr>
          <w:rStyle w:val="StyleUnderline"/>
        </w:rPr>
        <w:t xml:space="preserve"> </w:t>
      </w:r>
      <w:r w:rsidRPr="00761DF4">
        <w:rPr>
          <w:rStyle w:val="StyleUnderline"/>
        </w:rPr>
        <w:t>to neglect analyses of the circuits of political economy and production in favor</w:t>
      </w:r>
      <w:r>
        <w:rPr>
          <w:rStyle w:val="StyleUnderline"/>
        </w:rPr>
        <w:t xml:space="preserve"> </w:t>
      </w:r>
      <w:r w:rsidRPr="00761DF4">
        <w:rPr>
          <w:rStyle w:val="StyleUnderline"/>
        </w:rPr>
        <w:t>of text- and audience-based analyses.</w:t>
      </w:r>
      <w:r>
        <w:rPr>
          <w:rStyle w:val="StyleUnderline"/>
        </w:rPr>
        <w:t xml:space="preserve"> </w:t>
      </w:r>
      <w:r w:rsidRPr="00761DF4">
        <w:rPr>
          <w:sz w:val="16"/>
        </w:rPr>
        <w:t xml:space="preserve">Furthermore, </w:t>
      </w:r>
      <w:r w:rsidRPr="00761DF4">
        <w:rPr>
          <w:rStyle w:val="StyleUnderline"/>
        </w:rPr>
        <w:t>there is a danger that cultural studies</w:t>
      </w:r>
      <w:r w:rsidRPr="00761DF4">
        <w:rPr>
          <w:sz w:val="16"/>
        </w:rPr>
        <w:t xml:space="preserve"> in various parts of the world </w:t>
      </w:r>
      <w:r w:rsidRPr="00761DF4">
        <w:rPr>
          <w:rStyle w:val="Emphasis"/>
        </w:rPr>
        <w:t>might lose the critical and political edge</w:t>
      </w:r>
      <w:r w:rsidRPr="00761DF4">
        <w:rPr>
          <w:sz w:val="16"/>
        </w:rPr>
        <w:t xml:space="preserve"> of earlier forms of British cultural studies. </w:t>
      </w:r>
      <w:r w:rsidRPr="00761DF4">
        <w:rPr>
          <w:rStyle w:val="StyleUnderline"/>
        </w:rPr>
        <w:t xml:space="preserve">Cultural studies could easily </w:t>
      </w:r>
      <w:r w:rsidRPr="00761DF4">
        <w:rPr>
          <w:rStyle w:val="Emphasis"/>
        </w:rPr>
        <w:t>degenerate into a sort of eclectic populism</w:t>
      </w:r>
      <w:r w:rsidRPr="00761DF4">
        <w:rPr>
          <w:sz w:val="16"/>
        </w:rPr>
        <w:t xml:space="preserve"> of the sort evident in some of the work of the Popular Culture Association </w:t>
      </w:r>
      <w:r w:rsidRPr="00761DF4">
        <w:rPr>
          <w:rStyle w:val="StyleUnderline"/>
        </w:rPr>
        <w:t xml:space="preserve">which is </w:t>
      </w:r>
      <w:r w:rsidRPr="00761DF4">
        <w:rPr>
          <w:rStyle w:val="Emphasis"/>
        </w:rPr>
        <w:t>largely</w:t>
      </w:r>
      <w:r>
        <w:rPr>
          <w:rStyle w:val="Emphasis"/>
        </w:rPr>
        <w:t xml:space="preserve"> </w:t>
      </w:r>
      <w:r w:rsidRPr="00761DF4">
        <w:rPr>
          <w:rStyle w:val="Emphasis"/>
        </w:rPr>
        <w:t>celebratory and uncritical of the textual artifacts</w:t>
      </w:r>
      <w:r w:rsidRPr="00761DF4">
        <w:rPr>
          <w:rStyle w:val="StyleUnderline"/>
        </w:rPr>
        <w:t xml:space="preserve"> that it deals with.</w:t>
      </w:r>
      <w:r w:rsidRPr="00761DF4">
        <w:rPr>
          <w:sz w:val="16"/>
        </w:rPr>
        <w:t xml:space="preserve"> </w:t>
      </w:r>
      <w:r w:rsidRPr="00761DF4">
        <w:rPr>
          <w:rStyle w:val="StyleUnderline"/>
        </w:rPr>
        <w:t>Neglecting</w:t>
      </w:r>
      <w:r>
        <w:rPr>
          <w:rStyle w:val="StyleUnderline"/>
        </w:rPr>
        <w:t xml:space="preserve"> </w:t>
      </w:r>
      <w:r w:rsidRPr="00761DF4">
        <w:rPr>
          <w:rStyle w:val="StyleUnderline"/>
        </w:rPr>
        <w:t>political economy, celebrating the audience and the pleasures of the popular</w:t>
      </w:r>
      <w:r w:rsidRPr="00761DF4">
        <w:rPr>
          <w:sz w:val="16"/>
        </w:rPr>
        <w:t xml:space="preserve">, neglecting social class and ideology, and </w:t>
      </w:r>
      <w:r w:rsidRPr="00761DF4">
        <w:rPr>
          <w:rStyle w:val="StyleUnderline"/>
        </w:rPr>
        <w:t>failing to analyze or criticize the politics</w:t>
      </w:r>
      <w:r>
        <w:rPr>
          <w:rStyle w:val="StyleUnderline"/>
        </w:rPr>
        <w:t xml:space="preserve"> </w:t>
      </w:r>
      <w:r w:rsidRPr="00761DF4">
        <w:rPr>
          <w:rStyle w:val="StyleUnderline"/>
        </w:rPr>
        <w:t>of cultural texts will make cultural studies merely another academic subdivision</w:t>
      </w:r>
      <w:r w:rsidRPr="00761DF4">
        <w:rPr>
          <w:sz w:val="16"/>
        </w:rPr>
        <w:t xml:space="preserve">, </w:t>
      </w:r>
      <w:r w:rsidRPr="00761DF4">
        <w:rPr>
          <w:rStyle w:val="Emphasis"/>
        </w:rPr>
        <w:t>harmless and ultimately of benefit primarily to the culture industries themselves</w:t>
      </w:r>
      <w:r w:rsidRPr="00761DF4">
        <w:rPr>
          <w:sz w:val="16"/>
        </w:rPr>
        <w:t xml:space="preserve">. </w:t>
      </w:r>
      <w:r w:rsidRPr="00761DF4">
        <w:rPr>
          <w:rStyle w:val="StyleUnderline"/>
        </w:rPr>
        <w:t>Avoiding such a conservative development</w:t>
      </w:r>
      <w:r w:rsidRPr="00761DF4">
        <w:rPr>
          <w:sz w:val="16"/>
        </w:rPr>
        <w:t xml:space="preserve"> of cultural studies, I submit, </w:t>
      </w:r>
      <w:r w:rsidRPr="00761DF4">
        <w:rPr>
          <w:rStyle w:val="StyleUnderline"/>
        </w:rPr>
        <w:t>requires a</w:t>
      </w:r>
      <w:r>
        <w:rPr>
          <w:rStyle w:val="StyleUnderline"/>
        </w:rPr>
        <w:t xml:space="preserve"> </w:t>
      </w:r>
      <w:r w:rsidRPr="00761DF4">
        <w:rPr>
          <w:rStyle w:val="StyleUnderline"/>
        </w:rPr>
        <w:t>multiperspectival approach that pays attention to the production of culture, to the</w:t>
      </w:r>
      <w:r>
        <w:rPr>
          <w:rStyle w:val="StyleUnderline"/>
        </w:rPr>
        <w:t xml:space="preserve"> </w:t>
      </w:r>
      <w:r w:rsidRPr="00761DF4">
        <w:rPr>
          <w:rStyle w:val="StyleUnderline"/>
        </w:rPr>
        <w:t>texts themselves, and to their reception by the audience. This requires a variety of</w:t>
      </w:r>
      <w:r>
        <w:rPr>
          <w:rStyle w:val="StyleUnderline"/>
        </w:rPr>
        <w:t xml:space="preserve"> </w:t>
      </w:r>
      <w:r w:rsidRPr="00761DF4">
        <w:rPr>
          <w:rStyle w:val="StyleUnderline"/>
        </w:rPr>
        <w:t xml:space="preserve">disciplinary and critical perspectives </w:t>
      </w:r>
      <w:r w:rsidRPr="00761DF4">
        <w:rPr>
          <w:rStyle w:val="Emphasis"/>
        </w:rPr>
        <w:t>linking cultural studies</w:t>
      </w:r>
      <w:r w:rsidRPr="00761DF4">
        <w:rPr>
          <w:rStyle w:val="StyleUnderline"/>
        </w:rPr>
        <w:t>, ultimately, to critical</w:t>
      </w:r>
      <w:r>
        <w:rPr>
          <w:rStyle w:val="StyleUnderline"/>
        </w:rPr>
        <w:t xml:space="preserve"> </w:t>
      </w:r>
      <w:r w:rsidRPr="00761DF4">
        <w:rPr>
          <w:rStyle w:val="StyleUnderline"/>
        </w:rPr>
        <w:t xml:space="preserve">social theory and </w:t>
      </w:r>
      <w:r w:rsidRPr="00761DF4">
        <w:rPr>
          <w:rStyle w:val="Emphasis"/>
        </w:rPr>
        <w:t>radical democratic politics</w:t>
      </w:r>
      <w:proofErr w:type="gramStart"/>
      <w:r w:rsidRPr="00761DF4">
        <w:rPr>
          <w:sz w:val="16"/>
        </w:rPr>
        <w:t>.(</w:t>
      </w:r>
      <w:proofErr w:type="gramEnd"/>
      <w:r w:rsidRPr="00761DF4">
        <w:rPr>
          <w:sz w:val="16"/>
        </w:rPr>
        <w:t>41-2)</w:t>
      </w:r>
    </w:p>
    <w:p w:rsidR="008C1592" w:rsidRPr="00BA11F3" w:rsidRDefault="008C1592" w:rsidP="004B473E">
      <w:pPr>
        <w:rPr>
          <w:rStyle w:val="Emphasis"/>
        </w:rPr>
      </w:pPr>
    </w:p>
    <w:p w:rsidR="004B473E" w:rsidRDefault="004B473E" w:rsidP="004B473E">
      <w:pPr>
        <w:pStyle w:val="Heading3"/>
      </w:pPr>
      <w:r>
        <w:t xml:space="preserve">AT: Imperial University </w:t>
      </w:r>
    </w:p>
    <w:p w:rsidR="004B473E" w:rsidRDefault="004B473E" w:rsidP="004B473E"/>
    <w:p w:rsidR="004B473E" w:rsidRDefault="004B473E" w:rsidP="004B473E"/>
    <w:p w:rsidR="004B473E" w:rsidRDefault="004B473E" w:rsidP="004B473E">
      <w:pPr>
        <w:pStyle w:val="Heading4"/>
      </w:pPr>
      <w:r>
        <w:t>The university is a crucial site of struggle- surrendering it valorizes right wing narratives</w:t>
      </w:r>
    </w:p>
    <w:p w:rsidR="004B473E" w:rsidRPr="00D20BE7" w:rsidRDefault="004B473E" w:rsidP="004B473E">
      <w:pPr>
        <w:rPr>
          <w:rStyle w:val="Style13ptBold"/>
        </w:rPr>
      </w:pPr>
      <w:r w:rsidRPr="00D20BE7">
        <w:rPr>
          <w:rStyle w:val="Style13ptBold"/>
        </w:rPr>
        <w:t>Paul 6-27-17</w:t>
      </w:r>
    </w:p>
    <w:p w:rsidR="004B473E" w:rsidRPr="00D20BE7" w:rsidRDefault="004B473E" w:rsidP="004B473E">
      <w:pPr>
        <w:rPr>
          <w:sz w:val="16"/>
        </w:rPr>
      </w:pPr>
      <w:r w:rsidRPr="00D20BE7">
        <w:rPr>
          <w:sz w:val="16"/>
        </w:rPr>
        <w:t>(Ari, http://portside.org/2017-07-03/defense-campus-why-left-must-not-write-universities)</w:t>
      </w:r>
    </w:p>
    <w:p w:rsidR="004B473E" w:rsidRPr="004D1162" w:rsidRDefault="004B473E" w:rsidP="004B473E">
      <w:pPr>
        <w:rPr>
          <w:rStyle w:val="StyleUnderline"/>
        </w:rPr>
      </w:pPr>
      <w:r w:rsidRPr="00ED5F38">
        <w:rPr>
          <w:rStyle w:val="StyleUnderline"/>
        </w:rPr>
        <w:t>Higher education</w:t>
      </w:r>
      <w:r w:rsidRPr="00D20BE7">
        <w:rPr>
          <w:sz w:val="16"/>
        </w:rPr>
        <w:t xml:space="preserve"> in the United States </w:t>
      </w:r>
      <w:r w:rsidRPr="00ED5F38">
        <w:rPr>
          <w:rStyle w:val="StyleUnderline"/>
        </w:rPr>
        <w:t>has long been subject to a right-wing smear campaign</w:t>
      </w:r>
      <w:r w:rsidRPr="004D1162">
        <w:rPr>
          <w:sz w:val="16"/>
        </w:rPr>
        <w:t xml:space="preserve"> painting college campuses as incubators for dangerous radicalism. There is little doubt that the election of President Donald Trump, who ran a campaign with explicit anti-intellectual currents, has increased its ferocity. In late May, Keeanga-Yamahtta Taylor, assistant professor of African-American Studies at Princeton University, was forced to cancel public speaking appearances after receiving a slew of death threats in response to her outspokenness on the issue of racism in America. Johnny Eric Williams, a tenured professor of sociology at Trinity College, was suspended and forced into hiding due to similar threats over an article on race he shared on his personal social media accounts. Essex County College adjunct instructor Lisa Durden lost her job for defending an all-black Memorial Day event on the show of conservative pundit Tucker Carlson. And Drexel University professor George Ciccariello-Maher has once again found himself the target of a right-wing campaign demanding his firing due to his controversial tweets, which have brought on an investigation into his social media activity by his employer. </w:t>
      </w:r>
      <w:r w:rsidRPr="00ED5F38">
        <w:rPr>
          <w:rStyle w:val="StyleUnderline"/>
        </w:rPr>
        <w:t xml:space="preserve">These conditions present the perfect moment for the Left </w:t>
      </w:r>
      <w:r w:rsidRPr="00ED5F38">
        <w:rPr>
          <w:rStyle w:val="Emphasis"/>
        </w:rPr>
        <w:t>to redouble its commitment to defending higher education,</w:t>
      </w:r>
      <w:r w:rsidRPr="004D1162">
        <w:rPr>
          <w:sz w:val="16"/>
        </w:rPr>
        <w:t xml:space="preserve"> </w:t>
      </w:r>
      <w:r w:rsidRPr="00ED5F38">
        <w:rPr>
          <w:rStyle w:val="StyleUnderline"/>
        </w:rPr>
        <w:t>both to show solidarity</w:t>
      </w:r>
      <w:r w:rsidRPr="004D1162">
        <w:rPr>
          <w:sz w:val="16"/>
        </w:rPr>
        <w:t xml:space="preserve"> with the many liberals and leftists who make their lives in academia, </w:t>
      </w:r>
      <w:r w:rsidRPr="00ED5F38">
        <w:rPr>
          <w:rStyle w:val="StyleUnderline"/>
        </w:rPr>
        <w:t>and to protect the importance of the free exchange of ideas under our bottom-line-focused capitalist system</w:t>
      </w:r>
      <w:r w:rsidRPr="004D1162">
        <w:rPr>
          <w:sz w:val="16"/>
        </w:rPr>
        <w:t xml:space="preserve">. We face a moment when both the Left and the Right are giving American campus activism a gimlet eye, with debates raging over the balance of “safe spaces” and “trigger warnings” with principles of free speech and association. </w:t>
      </w:r>
      <w:r w:rsidRPr="00ED5F38">
        <w:rPr>
          <w:rStyle w:val="StyleUnderline"/>
        </w:rPr>
        <w:t>While student activism can’t be a lone focal point of a broader social justice movement, defending higher education and organizing on campus is still of tantamount importance</w:t>
      </w:r>
      <w:r w:rsidRPr="004D1162">
        <w:rPr>
          <w:sz w:val="16"/>
        </w:rPr>
        <w:t xml:space="preserve"> for the Left. 1. </w:t>
      </w:r>
      <w:r w:rsidRPr="00ED5F38">
        <w:rPr>
          <w:rStyle w:val="StyleUnderline"/>
        </w:rPr>
        <w:t>Campuses are sites of class struggle</w:t>
      </w:r>
      <w:r w:rsidRPr="004D1162">
        <w:rPr>
          <w:sz w:val="16"/>
        </w:rPr>
        <w:t xml:space="preserve"> </w:t>
      </w:r>
      <w:r w:rsidRPr="004514D7">
        <w:rPr>
          <w:rStyle w:val="StyleUnderline"/>
        </w:rPr>
        <w:t>The City University of New York system</w:t>
      </w:r>
      <w:r w:rsidRPr="004D1162">
        <w:rPr>
          <w:sz w:val="16"/>
        </w:rPr>
        <w:t xml:space="preserve">, to which this writer is professionally associated, </w:t>
      </w:r>
      <w:r w:rsidRPr="004514D7">
        <w:rPr>
          <w:rStyle w:val="StyleUnderline"/>
        </w:rPr>
        <w:t xml:space="preserve">enrolls more than 270,000 people </w:t>
      </w:r>
      <w:r w:rsidRPr="004D1162">
        <w:rPr>
          <w:sz w:val="16"/>
        </w:rPr>
        <w:t xml:space="preserve">at its senior and community colleges—the size of a small American city. </w:t>
      </w:r>
      <w:r w:rsidRPr="004514D7">
        <w:rPr>
          <w:rStyle w:val="StyleUnderline"/>
        </w:rPr>
        <w:t>The majority</w:t>
      </w:r>
      <w:r w:rsidRPr="004D1162">
        <w:rPr>
          <w:sz w:val="16"/>
        </w:rPr>
        <w:t xml:space="preserve"> of these students are </w:t>
      </w:r>
      <w:r w:rsidRPr="004514D7">
        <w:rPr>
          <w:rStyle w:val="StyleUnderline"/>
        </w:rPr>
        <w:t>working-class</w:t>
      </w:r>
      <w:r w:rsidRPr="004D1162">
        <w:rPr>
          <w:sz w:val="16"/>
        </w:rPr>
        <w:t xml:space="preserve"> </w:t>
      </w:r>
      <w:r w:rsidRPr="004514D7">
        <w:rPr>
          <w:rStyle w:val="StyleUnderline"/>
        </w:rPr>
        <w:t>and non-white.</w:t>
      </w:r>
      <w:r w:rsidRPr="004D1162">
        <w:rPr>
          <w:sz w:val="16"/>
        </w:rPr>
        <w:t xml:space="preserve"> Considering the number of adjunct workers struggling in the precariat, as well as clerical and maintenance workers, it is clear that such environments are ripe for class-based organizing. In smaller towns that host universities, these institutions often employ large sections of the population. Just as General Motors would be the focus of organizing in a car company town, college towns should see the university as the organizing focal point in their locality. 2. Campuses are critical for free exchange </w:t>
      </w:r>
      <w:r w:rsidRPr="004514D7">
        <w:rPr>
          <w:rStyle w:val="StyleUnderline"/>
        </w:rPr>
        <w:t>Universities,</w:t>
      </w:r>
      <w:r w:rsidRPr="004D1162">
        <w:rPr>
          <w:sz w:val="16"/>
        </w:rPr>
        <w:t xml:space="preserve"> both public and private, </w:t>
      </w:r>
      <w:r w:rsidRPr="004514D7">
        <w:rPr>
          <w:rStyle w:val="StyleUnderline"/>
        </w:rPr>
        <w:t>remain some of the few open spaces for discourse in an often closed-off society</w:t>
      </w:r>
      <w:r w:rsidRPr="004D1162">
        <w:rPr>
          <w:sz w:val="16"/>
        </w:rPr>
        <w:t xml:space="preserve">. Columbia University professor of English Bruce Robbins pointed out during a talk in 2014 at St. Mark’s Bookshop in New York that, in the aftermath of 9/11, universities were among the only spaces in a shell-shocked country were people could hold open discussion and debate without having to pepper their positions with appeals to patriotism or out of fear that attempts to understand the attacks would be interpreted as support. 3. Universities hold real power </w:t>
      </w:r>
      <w:proofErr w:type="gramStart"/>
      <w:r w:rsidRPr="004D1162">
        <w:rPr>
          <w:rStyle w:val="StyleUnderline"/>
        </w:rPr>
        <w:t>Just</w:t>
      </w:r>
      <w:proofErr w:type="gramEnd"/>
      <w:r w:rsidRPr="004D1162">
        <w:rPr>
          <w:rStyle w:val="StyleUnderline"/>
        </w:rPr>
        <w:t xml:space="preserve"> as a free press is necessary for advancing free thought, so too is preserving spaces for academic pursuit. The ideas developed within the academy can have an outsized impact on shaping how we view fields of study and on policy making both within and outside of government. </w:t>
      </w:r>
      <w:r w:rsidRPr="004D1162">
        <w:rPr>
          <w:sz w:val="16"/>
        </w:rPr>
        <w:t xml:space="preserve">Just look at the impact Milton Friedman-inspired neoliberal economics have had on economic departments in universities across the country, and on solidifying free-market hegemony. There’s a reason why the David Horowitzes of the world so fear radical, left-wing ideas in humanities departments. The Right wouldn’t take this concern so seriously if they didn’t rightly see universities as institutions that hold real power. 4. Free college is our demand </w:t>
      </w:r>
      <w:proofErr w:type="gramStart"/>
      <w:r w:rsidRPr="004D1162">
        <w:rPr>
          <w:sz w:val="16"/>
        </w:rPr>
        <w:t>One</w:t>
      </w:r>
      <w:proofErr w:type="gramEnd"/>
      <w:r w:rsidRPr="004D1162">
        <w:rPr>
          <w:sz w:val="16"/>
        </w:rPr>
        <w:t xml:space="preserve"> of the most appealing messages of both Bernie Sanders’ and Jeremy Corbyn’s campaigns was their call for free college. This demand holds that access to higher education and intellectual pursuits should be a public right and not a privileged commodity. In the United States, polls show that 60 percent of the population supports the idea, making it one of the most popular demands of an emerging 21st century social democratic project. 5. Students have done right in the past It’s easy for some to dismiss privilege-shaming and cultural-appropriation obsessions in today’s U.S. campus activism. But </w:t>
      </w:r>
      <w:r w:rsidRPr="004D1162">
        <w:rPr>
          <w:rStyle w:val="StyleUnderline"/>
        </w:rPr>
        <w:t>throughout U.S. history, student activism has proven to be crucial in a variety of important left-wing struggles, from the Civil Rights movement to the protests against the Vietnam War to the boycott and divestment campaign against apartheid South Africa.</w:t>
      </w:r>
      <w:r w:rsidRPr="004D1162">
        <w:rPr>
          <w:sz w:val="16"/>
        </w:rPr>
        <w:t xml:space="preserve"> It would be an offense against the historical record to ignore the important role campus activists—both students and professors—have played in these struggles. 6. Universities are employers and landowners </w:t>
      </w:r>
      <w:r w:rsidRPr="004D1162">
        <w:rPr>
          <w:rStyle w:val="StyleUnderline"/>
        </w:rPr>
        <w:t>The Left should be organizing on campuses precisely because they are in positions of immense economic power</w:t>
      </w:r>
      <w:r w:rsidRPr="004D1162">
        <w:rPr>
          <w:sz w:val="16"/>
        </w:rPr>
        <w:t xml:space="preserve">. </w:t>
      </w:r>
      <w:r w:rsidRPr="004D1162">
        <w:rPr>
          <w:rStyle w:val="StyleUnderline"/>
        </w:rPr>
        <w:t>If you want to fight economic inequality in New Haven, you must understand how Yale University operates</w:t>
      </w:r>
      <w:r w:rsidRPr="004D1162">
        <w:rPr>
          <w:sz w:val="16"/>
        </w:rPr>
        <w:t xml:space="preserve"> and organize against its managerial class. In New York City, the archetypal ‘tale of two cities,’ both Columbia University and New York University are enormous landowners and play a critical role in the political economy of the city. If you want to lift wages in a town where the university is the biggest employer, then your best bet is to start forming unions at the school. In many locations, the fight for economic progress involves fighting against university administrations in their roles as real estate barons and employers, and that means organizing all of the affected constituencies: faculty, staff and students. The Right has convinced millions of voters into falsely believing that greying, left-wing professors are teaching our children to hate God and whiteness, and therefore liberal higher education must be destroyed. This may sound laughable until you remember the Trump administration currently faces no checks from Congress and the Republican Party controls the majority of state governments. The ability to hamper the freedom of our public universities is no small matter, while many of the nation’s private colleges become accessible solely to the elite. </w:t>
      </w:r>
      <w:r w:rsidRPr="004D1162">
        <w:rPr>
          <w:rStyle w:val="StyleUnderline"/>
        </w:rPr>
        <w:t>The campus</w:t>
      </w:r>
      <w:r w:rsidRPr="004D1162">
        <w:rPr>
          <w:sz w:val="16"/>
        </w:rPr>
        <w:t>—like the warehouse, rail yard or retail facility—</w:t>
      </w:r>
      <w:r w:rsidRPr="004D1162">
        <w:rPr>
          <w:rStyle w:val="StyleUnderline"/>
        </w:rPr>
        <w:t xml:space="preserve">is a vital site of political organizing. Let’s rededicate ourselves to treating it that way. </w:t>
      </w:r>
    </w:p>
    <w:p w:rsidR="004B473E" w:rsidRDefault="004B473E" w:rsidP="004B473E">
      <w:pPr>
        <w:rPr>
          <w:rStyle w:val="StyleUnderline"/>
        </w:rPr>
      </w:pPr>
    </w:p>
    <w:p w:rsidR="004B473E" w:rsidRPr="00B577D9" w:rsidRDefault="004B473E" w:rsidP="004B473E">
      <w:pPr>
        <w:pStyle w:val="Heading3"/>
      </w:pPr>
      <w:r>
        <w:t xml:space="preserve">AT: Personal is Political </w:t>
      </w:r>
    </w:p>
    <w:p w:rsidR="004B473E" w:rsidRDefault="004B473E" w:rsidP="004B473E"/>
    <w:p w:rsidR="004B473E" w:rsidRDefault="004B473E" w:rsidP="004B473E"/>
    <w:p w:rsidR="004B473E" w:rsidRDefault="004B473E" w:rsidP="004B473E">
      <w:pPr>
        <w:pStyle w:val="Heading4"/>
      </w:pPr>
      <w:r>
        <w:t>Overemphasizing the personal reduces all politics to consumption- we need strategies that can address STRUCTURES not individual experiences</w:t>
      </w:r>
    </w:p>
    <w:p w:rsidR="004B473E" w:rsidRPr="0099693D" w:rsidRDefault="004B473E" w:rsidP="004B473E">
      <w:pPr>
        <w:rPr>
          <w:rStyle w:val="Style13ptBold"/>
        </w:rPr>
      </w:pPr>
      <w:r w:rsidRPr="0099693D">
        <w:rPr>
          <w:rStyle w:val="Style13ptBold"/>
        </w:rPr>
        <w:t xml:space="preserve">Hartman 7-6-17 </w:t>
      </w:r>
    </w:p>
    <w:p w:rsidR="004B473E" w:rsidRPr="0099693D" w:rsidRDefault="004B473E" w:rsidP="004B473E">
      <w:pPr>
        <w:rPr>
          <w:sz w:val="16"/>
        </w:rPr>
      </w:pPr>
      <w:r w:rsidRPr="0099693D">
        <w:rPr>
          <w:sz w:val="16"/>
        </w:rPr>
        <w:t>(Matt, https://theawl.com/against-personal-politics-de6d7ada77a3)</w:t>
      </w:r>
    </w:p>
    <w:p w:rsidR="004B473E" w:rsidRPr="00CD5CE9" w:rsidRDefault="004B473E" w:rsidP="004B473E">
      <w:pPr>
        <w:rPr>
          <w:rStyle w:val="Emphasis"/>
        </w:rPr>
      </w:pPr>
      <w:r w:rsidRPr="0099693D">
        <w:rPr>
          <w:sz w:val="16"/>
        </w:rPr>
        <w:t xml:space="preserve">Once, as a way of summing up his feelings on Che Guevara, my college history professor warned, “All of you wearing Che T-shirts are the first ones he would put against the wall.” I assume he meant to criticize my classmates for their devotion to radical politics, but in retrospect it seems equally apt as a criticism that they were not devoted enough. And while I’m not fond of summary executions, that interpretation seems more to the point today, because </w:t>
      </w:r>
      <w:r w:rsidRPr="00E12CD5">
        <w:rPr>
          <w:rStyle w:val="StyleUnderline"/>
        </w:rPr>
        <w:t>the tendency to reduce politics to a matter of acquiring certain properties has</w:t>
      </w:r>
      <w:r w:rsidRPr="009C6626">
        <w:rPr>
          <w:sz w:val="16"/>
        </w:rPr>
        <w:t xml:space="preserve"> only </w:t>
      </w:r>
      <w:r w:rsidRPr="00E12CD5">
        <w:rPr>
          <w:rStyle w:val="StyleUnderline"/>
        </w:rPr>
        <w:t>grown</w:t>
      </w:r>
      <w:r w:rsidRPr="009C6626">
        <w:rPr>
          <w:sz w:val="16"/>
        </w:rPr>
        <w:t>. Since Shepard Fairey convinced a generation of activists to adopt Obama’s visage, designers and artists flock to create special-edition apparel for candidates and movements, and slogans are printed on anything that can be sold in an online store, both for profit and not. “</w:t>
      </w:r>
      <w:r w:rsidRPr="00E12CD5">
        <w:rPr>
          <w:rStyle w:val="StyleUnderline"/>
        </w:rPr>
        <w:t>The modern practice of feminist activism has become inextricably tied to what we buy and what we wear</w:t>
      </w:r>
      <w:r w:rsidRPr="009C6626">
        <w:rPr>
          <w:sz w:val="16"/>
        </w:rPr>
        <w:t xml:space="preserve">,” Leah Finnegan wrote in the perfectly titled “Nevertheless, She Bought a Shirt.” </w:t>
      </w:r>
      <w:r w:rsidRPr="00E12CD5">
        <w:rPr>
          <w:rStyle w:val="StyleUnderline"/>
        </w:rPr>
        <w:t>The same is true for racial justice, environmental justice, even economic justice.</w:t>
      </w:r>
      <w:r>
        <w:rPr>
          <w:rStyle w:val="StyleUnderline"/>
        </w:rPr>
        <w:t xml:space="preserve"> </w:t>
      </w:r>
      <w:r w:rsidRPr="005D2C38">
        <w:rPr>
          <w:rStyle w:val="StyleUnderline"/>
        </w:rPr>
        <w:t xml:space="preserve">Social justice campaigns are key facets of the world’s most rapacious brands, so of course corporations and capitalists would find ways to </w:t>
      </w:r>
      <w:r w:rsidRPr="005D2C38">
        <w:rPr>
          <w:rStyle w:val="Emphasis"/>
        </w:rPr>
        <w:t>subsume politics to the market</w:t>
      </w:r>
      <w:r w:rsidRPr="009C6626">
        <w:rPr>
          <w:sz w:val="16"/>
        </w:rPr>
        <w:t xml:space="preserve">. There’s even a certain appealing logic to it: </w:t>
      </w:r>
      <w:r w:rsidRPr="005D2C38">
        <w:rPr>
          <w:rStyle w:val="StyleUnderline"/>
        </w:rPr>
        <w:t>issues like</w:t>
      </w:r>
      <w:r w:rsidRPr="009C6626">
        <w:rPr>
          <w:sz w:val="16"/>
        </w:rPr>
        <w:t xml:space="preserve"> climate change and </w:t>
      </w:r>
      <w:r w:rsidRPr="005D2C38">
        <w:rPr>
          <w:rStyle w:val="StyleUnderline"/>
        </w:rPr>
        <w:t>white supremacy are so pernicious</w:t>
      </w:r>
      <w:r w:rsidRPr="009C6626">
        <w:rPr>
          <w:sz w:val="16"/>
        </w:rPr>
        <w:t xml:space="preserve">, so pervasive, that </w:t>
      </w:r>
      <w:r w:rsidRPr="005D2C38">
        <w:rPr>
          <w:rStyle w:val="StyleUnderline"/>
        </w:rPr>
        <w:t>what else can you do but buy organic T-shirts</w:t>
      </w:r>
      <w:r w:rsidRPr="009C6626">
        <w:rPr>
          <w:sz w:val="16"/>
        </w:rPr>
        <w:t xml:space="preserve">, witty mugs, and flashy bumper stickers? </w:t>
      </w:r>
      <w:r w:rsidRPr="005D2C38">
        <w:rPr>
          <w:rStyle w:val="StyleUnderline"/>
        </w:rPr>
        <w:t xml:space="preserve">Even critics of this most capitalist brand of activism tend to offer only a different, supposedly more authentic kind of consumption as the alternative. Don’t buy sloganed shirts at the mall, prove your conviction by </w:t>
      </w:r>
      <w:r w:rsidRPr="005D2C38">
        <w:rPr>
          <w:rStyle w:val="Emphasis"/>
        </w:rPr>
        <w:t>purchasing them directly from marginalized communities!</w:t>
      </w:r>
      <w:r w:rsidRPr="005D2C38">
        <w:rPr>
          <w:rStyle w:val="StyleUnderline"/>
        </w:rPr>
        <w:t xml:space="preserve"> </w:t>
      </w:r>
      <w:r w:rsidRPr="009C6626">
        <w:rPr>
          <w:sz w:val="16"/>
        </w:rPr>
        <w:t xml:space="preserve">Subscribing to the New York Times isn’t true activism, buying a Safety Pin Box is! </w:t>
      </w:r>
      <w:r w:rsidRPr="005D2C38">
        <w:rPr>
          <w:rStyle w:val="StyleUnderline"/>
        </w:rPr>
        <w:t xml:space="preserve">Though of course we should welcome material benefit going to the oppressed, doing so through purely market-based methods </w:t>
      </w:r>
      <w:r w:rsidRPr="005D2C38">
        <w:rPr>
          <w:rStyle w:val="Emphasis"/>
        </w:rPr>
        <w:t>means accepting the right-wing ur-narrative</w:t>
      </w:r>
      <w:r w:rsidRPr="009C6626">
        <w:rPr>
          <w:sz w:val="16"/>
        </w:rPr>
        <w:t xml:space="preserve">. </w:t>
      </w:r>
      <w:r w:rsidRPr="00FF6754">
        <w:rPr>
          <w:rStyle w:val="StyleUnderline"/>
        </w:rPr>
        <w:t>If it really works, then justice really does come from entrepreneurship</w:t>
      </w:r>
      <w:r w:rsidRPr="009C6626">
        <w:rPr>
          <w:sz w:val="16"/>
        </w:rPr>
        <w:t xml:space="preserve">, and if only we got our branding right, we could have full communism tomorrow. There’s always some asshole trying to profit from any worthwhile endeavor, and left-wing politics isn’t any different. If the problem ended there, we could have our mocking fun and move on. But </w:t>
      </w:r>
      <w:r w:rsidRPr="00FF6754">
        <w:rPr>
          <w:rStyle w:val="StyleUnderline"/>
        </w:rPr>
        <w:t xml:space="preserve">even today’s most genuinely praiseworthy political movements fall into the same fallacies. </w:t>
      </w:r>
      <w:r w:rsidRPr="00FF6754">
        <w:rPr>
          <w:rStyle w:val="Emphasis"/>
        </w:rPr>
        <w:t>They may not hock material goods, but only because they hock immaterial ones</w:t>
      </w:r>
      <w:r w:rsidRPr="00FF6754">
        <w:rPr>
          <w:rStyle w:val="StyleUnderline"/>
          <w:rFonts w:ascii="Times New Roman" w:hAnsi="Times New Roman" w:cs="Times New Roman"/>
        </w:rPr>
        <w:t> </w:t>
      </w:r>
      <w:r w:rsidRPr="00FF6754">
        <w:rPr>
          <w:rStyle w:val="StyleUnderline"/>
          <w:rFonts w:cs="Georgia"/>
        </w:rPr>
        <w:t>—</w:t>
      </w:r>
      <w:r w:rsidRPr="00FF6754">
        <w:rPr>
          <w:rStyle w:val="StyleUnderline"/>
          <w:rFonts w:ascii="Times New Roman" w:hAnsi="Times New Roman" w:cs="Times New Roman"/>
        </w:rPr>
        <w:t> </w:t>
      </w:r>
      <w:r w:rsidRPr="00FF6754">
        <w:rPr>
          <w:rStyle w:val="StyleUnderline"/>
        </w:rPr>
        <w:t>knowledge of your privilege, your identity as an ally, some life-changing awakening.</w:t>
      </w:r>
      <w:r w:rsidRPr="009C6626">
        <w:rPr>
          <w:sz w:val="16"/>
        </w:rPr>
        <w:t xml:space="preserve"> What else would you expect from the generation that champions </w:t>
      </w:r>
      <w:r w:rsidRPr="009C6626">
        <w:rPr>
          <w:rFonts w:cs="Georgia"/>
          <w:sz w:val="16"/>
        </w:rPr>
        <w:t>“‘</w:t>
      </w:r>
      <w:r w:rsidRPr="009C6626">
        <w:rPr>
          <w:sz w:val="16"/>
        </w:rPr>
        <w:t>experiences</w:t>
      </w:r>
      <w:r w:rsidRPr="009C6626">
        <w:rPr>
          <w:rFonts w:cs="Georgia"/>
          <w:sz w:val="16"/>
        </w:rPr>
        <w:t>’</w:t>
      </w:r>
      <w:r w:rsidRPr="009C6626">
        <w:rPr>
          <w:sz w:val="16"/>
        </w:rPr>
        <w:t xml:space="preserve"> over stuff?</w:t>
      </w:r>
      <w:r w:rsidRPr="009C6626">
        <w:rPr>
          <w:rFonts w:cs="Georgia"/>
          <w:sz w:val="16"/>
        </w:rPr>
        <w:t>”</w:t>
      </w:r>
      <w:r w:rsidRPr="009C6626">
        <w:rPr>
          <w:sz w:val="16"/>
        </w:rPr>
        <w:t xml:space="preserve"> Take Standing Rock. In a report from the last days of the protest, Awl pal Jay Caspian Kang concluded: “</w:t>
      </w:r>
      <w:r w:rsidRPr="00FF6754">
        <w:rPr>
          <w:rStyle w:val="StyleUnderline"/>
        </w:rPr>
        <w:t xml:space="preserve">Dissent can propagate quickly now, but it also means that every protest, however specific and physical in its conception, ultimately gets reduced </w:t>
      </w:r>
      <w:r w:rsidRPr="00FF6754">
        <w:rPr>
          <w:rStyle w:val="Emphasis"/>
        </w:rPr>
        <w:t>down to a generic feeling.”</w:t>
      </w:r>
      <w:r w:rsidRPr="00FF6754">
        <w:rPr>
          <w:rStyle w:val="StyleUnderline"/>
        </w:rPr>
        <w:t xml:space="preserve"> It’s those feelings we increasingly cling to</w:t>
      </w:r>
      <w:r w:rsidRPr="009C6626">
        <w:rPr>
          <w:sz w:val="16"/>
        </w:rPr>
        <w:t xml:space="preserve">, in the way we might also cling to a branded, organic cotton throw. And </w:t>
      </w:r>
      <w:r w:rsidRPr="00134324">
        <w:rPr>
          <w:rStyle w:val="StyleUnderline"/>
        </w:rPr>
        <w:t>because the protests did not stop the pipeline, “the historic legacy of what happened at Standing Rock,” as Kang said, “</w:t>
      </w:r>
      <w:proofErr w:type="gramStart"/>
      <w:r w:rsidRPr="00134324">
        <w:rPr>
          <w:rStyle w:val="StyleUnderline"/>
        </w:rPr>
        <w:t>will</w:t>
      </w:r>
      <w:proofErr w:type="gramEnd"/>
      <w:r w:rsidRPr="00134324">
        <w:rPr>
          <w:rStyle w:val="StyleUnderline"/>
        </w:rPr>
        <w:t xml:space="preserve"> have to be parceled out through </w:t>
      </w:r>
      <w:r w:rsidRPr="00134324">
        <w:rPr>
          <w:rStyle w:val="Emphasis"/>
        </w:rPr>
        <w:t>small, personal victories.” Not, the implication goes, by stopping future pipelines.</w:t>
      </w:r>
      <w:r>
        <w:rPr>
          <w:rStyle w:val="Emphasis"/>
        </w:rPr>
        <w:t xml:space="preserve"> </w:t>
      </w:r>
      <w:r w:rsidRPr="00134324">
        <w:rPr>
          <w:rStyle w:val="StyleUnderline"/>
        </w:rPr>
        <w:t>The same thing happened at Occupy</w:t>
      </w:r>
      <w:r w:rsidRPr="009C6626">
        <w:rPr>
          <w:sz w:val="16"/>
        </w:rPr>
        <w:t xml:space="preserve"> Wall Street: </w:t>
      </w:r>
      <w:r w:rsidRPr="00134324">
        <w:rPr>
          <w:rStyle w:val="StyleUnderline"/>
        </w:rPr>
        <w:t xml:space="preserve">big claims about ending inequality morphed into reflections on </w:t>
      </w:r>
      <w:r w:rsidRPr="00134324">
        <w:rPr>
          <w:rStyle w:val="Emphasis"/>
        </w:rPr>
        <w:t>what individuals learned, how they’ll remember</w:t>
      </w:r>
      <w:r w:rsidRPr="009C6626">
        <w:rPr>
          <w:sz w:val="16"/>
        </w:rPr>
        <w:t xml:space="preserve"> it. The Women’s March was praised and condemned both for how individuals felt in its crowds, not whether it’d help a movement take power, as Keeanga Yamahtta-Taylor has argued. </w:t>
      </w:r>
      <w:r w:rsidRPr="00134324">
        <w:rPr>
          <w:rStyle w:val="StyleUnderline"/>
        </w:rPr>
        <w:t>The final measure is what experiences, memories, knowledge individuals acquired, and little more.</w:t>
      </w:r>
      <w:r w:rsidRPr="009C6626">
        <w:rPr>
          <w:sz w:val="16"/>
        </w:rPr>
        <w:t xml:space="preserve"> </w:t>
      </w:r>
      <w:r w:rsidRPr="00134324">
        <w:rPr>
          <w:rStyle w:val="StyleUnderline"/>
        </w:rPr>
        <w:t>Of course</w:t>
      </w:r>
      <w:r w:rsidRPr="009C6626">
        <w:rPr>
          <w:sz w:val="16"/>
        </w:rPr>
        <w:t xml:space="preserve">, </w:t>
      </w:r>
      <w:r w:rsidRPr="00134324">
        <w:rPr>
          <w:rStyle w:val="StyleUnderline"/>
        </w:rPr>
        <w:t>these things</w:t>
      </w:r>
      <w:r w:rsidRPr="009C6626">
        <w:rPr>
          <w:sz w:val="16"/>
        </w:rPr>
        <w:t xml:space="preserve"> do </w:t>
      </w:r>
      <w:r w:rsidRPr="00134324">
        <w:rPr>
          <w:rStyle w:val="StyleUnderline"/>
        </w:rPr>
        <w:t>matter.</w:t>
      </w:r>
      <w:r w:rsidRPr="009C6626">
        <w:rPr>
          <w:sz w:val="16"/>
        </w:rPr>
        <w:t xml:space="preserve"> </w:t>
      </w:r>
      <w:r w:rsidRPr="00134324">
        <w:rPr>
          <w:rStyle w:val="StyleUnderline"/>
        </w:rPr>
        <w:t>But if they are all that matters, then that douchebag in college who would only quote Das Kapital was more enlightened than you, and the corporate HR departments paying thousands for antiracism trainings organized by boutique consulting firms are the militants in a new world order</w:t>
      </w:r>
      <w:r w:rsidRPr="009C6626">
        <w:rPr>
          <w:sz w:val="16"/>
        </w:rPr>
        <w:t xml:space="preserve">. To state the obvious, </w:t>
      </w:r>
      <w:r w:rsidRPr="00134324">
        <w:rPr>
          <w:rStyle w:val="Emphasis"/>
        </w:rPr>
        <w:t>that’s simply not true: self-satisfied proselytizing is a dead-end</w:t>
      </w:r>
      <w:r w:rsidRPr="009C6626">
        <w:rPr>
          <w:sz w:val="16"/>
        </w:rPr>
        <w:t xml:space="preserve"> (and not just for its pedagogical failings), </w:t>
      </w:r>
      <w:r w:rsidRPr="00EB41EA">
        <w:rPr>
          <w:rStyle w:val="StyleUnderline"/>
        </w:rPr>
        <w:t>and your payroll rep isn’t the harbinger of an egalitarian utopia</w:t>
      </w:r>
      <w:r w:rsidRPr="009C6626">
        <w:rPr>
          <w:sz w:val="16"/>
        </w:rPr>
        <w:t xml:space="preserve">. </w:t>
      </w:r>
      <w:r w:rsidRPr="00EB41EA">
        <w:rPr>
          <w:rStyle w:val="Emphasis"/>
        </w:rPr>
        <w:t>What’s missing in these views is everything outside of an atomized individual’s scope</w:t>
      </w:r>
      <w:r w:rsidRPr="009C6626">
        <w:rPr>
          <w:rFonts w:ascii="Times New Roman" w:hAnsi="Times New Roman" w:cs="Times New Roman"/>
          <w:sz w:val="16"/>
        </w:rPr>
        <w:t> </w:t>
      </w:r>
      <w:r w:rsidRPr="009C6626">
        <w:rPr>
          <w:rFonts w:cs="Georgia"/>
          <w:sz w:val="16"/>
        </w:rPr>
        <w:t>—</w:t>
      </w:r>
      <w:r w:rsidRPr="009C6626">
        <w:rPr>
          <w:rFonts w:ascii="Times New Roman" w:hAnsi="Times New Roman" w:cs="Times New Roman"/>
          <w:sz w:val="16"/>
        </w:rPr>
        <w:t> </w:t>
      </w:r>
      <w:r w:rsidRPr="00EB41EA">
        <w:rPr>
          <w:rStyle w:val="Emphasis"/>
        </w:rPr>
        <w:t>structural inequalities, massive wealth discrepancies, the distribution of power</w:t>
      </w:r>
      <w:r w:rsidRPr="00EB41EA">
        <w:rPr>
          <w:rStyle w:val="Emphasis"/>
          <w:rFonts w:ascii="Times New Roman" w:hAnsi="Times New Roman" w:cs="Times New Roman"/>
        </w:rPr>
        <w:t> </w:t>
      </w:r>
      <w:r w:rsidRPr="009C6626">
        <w:rPr>
          <w:rFonts w:cs="Georgia"/>
          <w:sz w:val="16"/>
        </w:rPr>
        <w:t>—</w:t>
      </w:r>
      <w:r w:rsidRPr="009C6626">
        <w:rPr>
          <w:rFonts w:ascii="Times New Roman" w:hAnsi="Times New Roman" w:cs="Times New Roman"/>
          <w:sz w:val="16"/>
        </w:rPr>
        <w:t> </w:t>
      </w:r>
      <w:r w:rsidRPr="00EB41EA">
        <w:rPr>
          <w:rStyle w:val="Emphasis"/>
        </w:rPr>
        <w:t>and any sense of whether we can change what we find there</w:t>
      </w:r>
      <w:r w:rsidRPr="009C6626">
        <w:rPr>
          <w:sz w:val="16"/>
        </w:rPr>
        <w:t xml:space="preserve">. </w:t>
      </w:r>
      <w:r w:rsidRPr="00EB41EA">
        <w:rPr>
          <w:rStyle w:val="StyleUnderline"/>
        </w:rPr>
        <w:t xml:space="preserve">This brand of personal politics can offer insight only into </w:t>
      </w:r>
      <w:r w:rsidRPr="00EB41EA">
        <w:rPr>
          <w:rStyle w:val="Emphasis"/>
        </w:rPr>
        <w:t>how individuals experience those structural problems</w:t>
      </w:r>
      <w:r w:rsidRPr="009C6626">
        <w:rPr>
          <w:sz w:val="16"/>
        </w:rPr>
        <w:t xml:space="preserve">, </w:t>
      </w:r>
      <w:r w:rsidRPr="00EB41EA">
        <w:rPr>
          <w:rStyle w:val="Emphasis"/>
        </w:rPr>
        <w:t>not into the construction of the problems themselves, and thus not into how we can overcome them</w:t>
      </w:r>
      <w:r w:rsidRPr="009C6626">
        <w:rPr>
          <w:sz w:val="16"/>
        </w:rPr>
        <w:t xml:space="preserve">. </w:t>
      </w:r>
      <w:r w:rsidRPr="00EB41EA">
        <w:rPr>
          <w:rStyle w:val="StyleUnderline"/>
        </w:rPr>
        <w:t>We’ve abandoned politics for consumption.</w:t>
      </w:r>
      <w:r w:rsidRPr="009C6626">
        <w:rPr>
          <w:sz w:val="16"/>
        </w:rPr>
        <w:t xml:space="preserve"> </w:t>
      </w:r>
      <w:r w:rsidRPr="00EB41EA">
        <w:rPr>
          <w:rStyle w:val="StyleUnderline"/>
        </w:rPr>
        <w:t xml:space="preserve">We have a host of </w:t>
      </w:r>
      <w:r w:rsidRPr="00EB41EA">
        <w:rPr>
          <w:rStyle w:val="Emphasis"/>
        </w:rPr>
        <w:t>personal essays</w:t>
      </w:r>
      <w:r w:rsidRPr="00EB41EA">
        <w:rPr>
          <w:rStyle w:val="StyleUnderline"/>
        </w:rPr>
        <w:t xml:space="preserve"> when what we need is one good, compelling manifesto.</w:t>
      </w:r>
      <w:r>
        <w:rPr>
          <w:rStyle w:val="StyleUnderline"/>
        </w:rPr>
        <w:t xml:space="preserve"> </w:t>
      </w:r>
      <w:r w:rsidRPr="009C6626">
        <w:rPr>
          <w:sz w:val="16"/>
        </w:rPr>
        <w:t xml:space="preserve">That doesn’t mean we should echo those dudes on campus carrying Das Kapital who ramble on about how if only people had class consciousness. People went to Standing Rock and Occupy and Ferguson to address specific, widespread problems; </w:t>
      </w:r>
      <w:r w:rsidRPr="00CD5CE9">
        <w:rPr>
          <w:rStyle w:val="StyleUnderline"/>
        </w:rPr>
        <w:t>we fall back on personal victories because we keep losing,</w:t>
      </w:r>
      <w:r w:rsidRPr="009C6626">
        <w:rPr>
          <w:sz w:val="16"/>
        </w:rPr>
        <w:t xml:space="preserve"> and </w:t>
      </w:r>
      <w:r w:rsidRPr="00CD5CE9">
        <w:rPr>
          <w:rStyle w:val="StyleUnderline"/>
        </w:rPr>
        <w:t>if any experience or idea was powerful enough to defeat the cops and their dogs and the rest of the Right’s tools, we wouldn’t be losing in the first place</w:t>
      </w:r>
      <w:r w:rsidRPr="009C6626">
        <w:rPr>
          <w:sz w:val="16"/>
        </w:rPr>
        <w:t xml:space="preserve">. And </w:t>
      </w:r>
      <w:r w:rsidRPr="00CD5CE9">
        <w:rPr>
          <w:rStyle w:val="Emphasis"/>
        </w:rPr>
        <w:t>with Trump and his band of Disney-villain Republicans leading a blitzkrieg of regressive campaigns, we’re only going to keep losing unless we figure out a better strategy.</w:t>
      </w:r>
    </w:p>
    <w:p w:rsidR="004B473E" w:rsidRPr="00B577D9" w:rsidRDefault="004B473E" w:rsidP="004B473E"/>
    <w:p w:rsidR="004B473E" w:rsidRPr="00B577D9" w:rsidRDefault="004B473E" w:rsidP="004B473E"/>
    <w:p w:rsidR="004B473E" w:rsidRDefault="004B473E" w:rsidP="000261B3">
      <w:pPr>
        <w:rPr>
          <w:sz w:val="18"/>
        </w:rPr>
      </w:pPr>
    </w:p>
    <w:p w:rsidR="004B473E" w:rsidRDefault="004B473E" w:rsidP="004B473E">
      <w:pPr>
        <w:pStyle w:val="Heading3"/>
      </w:pPr>
      <w:r>
        <w:t xml:space="preserve">AT: Rev Good/Antagonism </w:t>
      </w:r>
    </w:p>
    <w:p w:rsidR="004B473E" w:rsidRDefault="004B473E" w:rsidP="004B473E">
      <w:pPr>
        <w:pStyle w:val="Heading4"/>
      </w:pPr>
      <w:r>
        <w:t xml:space="preserve">Antagonistic framing derails left struggle- compromise and accommodation are crucial or the post-revolutionary society will be unlivable </w:t>
      </w:r>
    </w:p>
    <w:p w:rsidR="004B473E" w:rsidRPr="00E227A0" w:rsidRDefault="004B473E" w:rsidP="004B473E">
      <w:pPr>
        <w:rPr>
          <w:rStyle w:val="Style13ptBold"/>
        </w:rPr>
      </w:pPr>
      <w:r w:rsidRPr="00E227A0">
        <w:rPr>
          <w:rStyle w:val="Style13ptBold"/>
        </w:rPr>
        <w:t>FRIEDERSDORF, Atlantic SW, 17</w:t>
      </w:r>
    </w:p>
    <w:p w:rsidR="004B473E" w:rsidRPr="00E227A0" w:rsidRDefault="004B473E" w:rsidP="004B473E">
      <w:pPr>
        <w:rPr>
          <w:sz w:val="16"/>
        </w:rPr>
      </w:pPr>
      <w:r w:rsidRPr="00E227A0">
        <w:rPr>
          <w:sz w:val="16"/>
        </w:rPr>
        <w:t>(CONOR, https://www.theatlantic.com/politics/archive/2017/06/you-have-to-live-with-one-another/530526/?utm_source=polfb 6-16)</w:t>
      </w:r>
    </w:p>
    <w:p w:rsidR="004B473E" w:rsidRDefault="004B473E" w:rsidP="004B473E">
      <w:pPr>
        <w:rPr>
          <w:rStyle w:val="StyleUnderline"/>
        </w:rPr>
      </w:pPr>
      <w:r w:rsidRPr="002337FF">
        <w:rPr>
          <w:rStyle w:val="StyleUnderline"/>
        </w:rPr>
        <w:t>Americans benefit when the best versions of the right and left are vying against one another</w:t>
      </w:r>
      <w:r w:rsidRPr="002337FF">
        <w:rPr>
          <w:sz w:val="16"/>
        </w:rPr>
        <w:t xml:space="preserve">. Today, Donald Trump leads the worst iteration of the right I have seen in my lifetime, creating a deep fissure in the conservative movement that may never heal. And a deeply flawed iteration of leftism is ascendant at the same time, as I argued in “Why Can’t the Left Win,” quoting seven constructive critics of its pathologies. </w:t>
      </w:r>
      <w:r w:rsidRPr="002337FF">
        <w:rPr>
          <w:rStyle w:val="StyleUnderline"/>
        </w:rPr>
        <w:t xml:space="preserve">Among the most thoughtful responses was a letter from </w:t>
      </w:r>
      <w:proofErr w:type="gramStart"/>
      <w:r w:rsidRPr="002337FF">
        <w:rPr>
          <w:rStyle w:val="StyleUnderline"/>
        </w:rPr>
        <w:t>a</w:t>
      </w:r>
      <w:proofErr w:type="gramEnd"/>
      <w:r w:rsidRPr="002337FF">
        <w:rPr>
          <w:rStyle w:val="StyleUnderline"/>
        </w:rPr>
        <w:t xml:space="preserve"> a South African human-rights lawyer</w:t>
      </w:r>
      <w:r w:rsidRPr="002337FF">
        <w:rPr>
          <w:sz w:val="16"/>
        </w:rPr>
        <w:t xml:space="preserve"> who has spent much of his adult life in the United States. “</w:t>
      </w:r>
      <w:r w:rsidRPr="002337FF">
        <w:rPr>
          <w:rStyle w:val="StyleUnderline"/>
        </w:rPr>
        <w:t xml:space="preserve">Many of the issues pursued by the Left </w:t>
      </w:r>
      <w:r w:rsidRPr="002337FF">
        <w:rPr>
          <w:sz w:val="16"/>
        </w:rPr>
        <w:t xml:space="preserve">are properly described as matters of human rights,” he began. “They </w:t>
      </w:r>
      <w:r w:rsidRPr="002337FF">
        <w:rPr>
          <w:rStyle w:val="StyleUnderline"/>
        </w:rPr>
        <w:t>seek to end marginalization</w:t>
      </w:r>
      <w:r w:rsidRPr="002337FF">
        <w:rPr>
          <w:sz w:val="16"/>
        </w:rPr>
        <w:t xml:space="preserve"> that is </w:t>
      </w:r>
      <w:r w:rsidRPr="002337FF">
        <w:rPr>
          <w:rStyle w:val="StyleUnderline"/>
        </w:rPr>
        <w:t>based on arbitrary difference</w:t>
      </w:r>
      <w:r w:rsidRPr="002337FF">
        <w:rPr>
          <w:sz w:val="16"/>
        </w:rPr>
        <w:t xml:space="preserve">, and instead promote dignity and opportunity based on simple human identity. Those rights are inviolable because they are argued to spring from simple existence.” He finds much to commend in that approach: </w:t>
      </w:r>
      <w:r w:rsidRPr="002337FF">
        <w:rPr>
          <w:rStyle w:val="StyleUnderline"/>
        </w:rPr>
        <w:t>The foundations of human rights struggles - and triumphs - lie in perilous battles. Slavery, Nazism, apartheid and more</w:t>
      </w:r>
      <w:r w:rsidRPr="002337FF">
        <w:rPr>
          <w:sz w:val="16"/>
        </w:rPr>
        <w:t xml:space="preserve">. Each ethos was entirely incompatible with the basic communal principle of “do no harm.” A struggle against them was necessarily existential. They either had to be eliminated entirely, or suffered completely. A contrary view could neither be accepted nor tolerated. Its proponents had to be ruthlessly destroyed. In the battles listed above, that was the correct approach. </w:t>
      </w:r>
      <w:r w:rsidRPr="002337FF">
        <w:rPr>
          <w:rStyle w:val="StyleUnderline"/>
        </w:rPr>
        <w:t>However</w:t>
      </w:r>
      <w:r w:rsidRPr="002337FF">
        <w:rPr>
          <w:sz w:val="16"/>
        </w:rPr>
        <w:t xml:space="preserve">, he added, </w:t>
      </w:r>
      <w:r w:rsidRPr="002337FF">
        <w:rPr>
          <w:rStyle w:val="StyleUnderline"/>
        </w:rPr>
        <w:t xml:space="preserve">“today, in developed democracies, that is no longer the case. There is considerable futility in adopting an ardent, classic human rights struggle for much of what is being sought by the Left. </w:t>
      </w:r>
      <w:r w:rsidRPr="002337FF">
        <w:rPr>
          <w:rStyle w:val="Emphasis"/>
        </w:rPr>
        <w:t>The nature of the struggle has changed.</w:t>
      </w:r>
      <w:r w:rsidRPr="002337FF">
        <w:rPr>
          <w:sz w:val="16"/>
        </w:rPr>
        <w:t xml:space="preserve"> </w:t>
      </w:r>
      <w:r w:rsidRPr="002337FF">
        <w:rPr>
          <w:rStyle w:val="StyleUnderline"/>
        </w:rPr>
        <w:t xml:space="preserve">The goal is improving the peace that we have, not winning the war we are waging. The goal is to be able to </w:t>
      </w:r>
      <w:r w:rsidRPr="002337FF">
        <w:rPr>
          <w:rStyle w:val="Emphasis"/>
        </w:rPr>
        <w:t>live in the same street, not claim that street as ours.”</w:t>
      </w:r>
      <w:r>
        <w:rPr>
          <w:rStyle w:val="Emphasis"/>
        </w:rPr>
        <w:t xml:space="preserve"> </w:t>
      </w:r>
      <w:r w:rsidRPr="002337FF">
        <w:rPr>
          <w:sz w:val="16"/>
        </w:rPr>
        <w:t xml:space="preserve">He goes on to expound on that critique: </w:t>
      </w:r>
      <w:r w:rsidRPr="002337FF">
        <w:rPr>
          <w:rStyle w:val="StyleUnderline"/>
        </w:rPr>
        <w:t>Too often, the Left</w:t>
      </w:r>
      <w:r w:rsidRPr="002337FF">
        <w:rPr>
          <w:sz w:val="16"/>
        </w:rPr>
        <w:t xml:space="preserve"> of today … </w:t>
      </w:r>
      <w:r w:rsidRPr="002337FF">
        <w:rPr>
          <w:rStyle w:val="StyleUnderline"/>
        </w:rPr>
        <w:t xml:space="preserve">retains the mental image of the elimination of an opponent, and of </w:t>
      </w:r>
      <w:r w:rsidRPr="002337FF">
        <w:rPr>
          <w:rStyle w:val="Emphasis"/>
        </w:rPr>
        <w:t>waging war on difference of thought r</w:t>
      </w:r>
      <w:r w:rsidRPr="002337FF">
        <w:rPr>
          <w:rStyle w:val="StyleUnderline"/>
        </w:rPr>
        <w:t>ather than building peace through similarity</w:t>
      </w:r>
      <w:r w:rsidRPr="002337FF">
        <w:rPr>
          <w:sz w:val="16"/>
        </w:rPr>
        <w:t xml:space="preserve">. At times, </w:t>
      </w:r>
      <w:r w:rsidRPr="002337FF">
        <w:rPr>
          <w:rStyle w:val="StyleUnderline"/>
        </w:rPr>
        <w:t>I have litigated against a government to compel them to provide better services for a group of its citizens</w:t>
      </w:r>
      <w:r w:rsidRPr="002337FF">
        <w:rPr>
          <w:sz w:val="16"/>
        </w:rPr>
        <w:t xml:space="preserve">. A newspaper-worthy court victory will secure that. Sometimes, you need to fight and fight hard. Some violations of human rights are so egregious as to demand it. </w:t>
      </w:r>
      <w:r w:rsidRPr="002337FF">
        <w:rPr>
          <w:rStyle w:val="StyleUnderline"/>
        </w:rPr>
        <w:t xml:space="preserve">At other times, a </w:t>
      </w:r>
      <w:r w:rsidRPr="002337FF">
        <w:rPr>
          <w:rStyle w:val="Emphasis"/>
        </w:rPr>
        <w:t>ceaseless and unyielding</w:t>
      </w:r>
      <w:r w:rsidRPr="002337FF">
        <w:rPr>
          <w:rStyle w:val="StyleUnderline"/>
        </w:rPr>
        <w:t xml:space="preserve"> approach is counter-productive</w:t>
      </w:r>
      <w:r w:rsidRPr="002337FF">
        <w:rPr>
          <w:sz w:val="16"/>
        </w:rPr>
        <w:t xml:space="preserve">, </w:t>
      </w:r>
      <w:r w:rsidRPr="002337FF">
        <w:rPr>
          <w:rStyle w:val="StyleUnderline"/>
        </w:rPr>
        <w:t>no matter how personally meaningful and glorifying it might feel</w:t>
      </w:r>
      <w:r w:rsidRPr="002337FF">
        <w:rPr>
          <w:sz w:val="16"/>
        </w:rPr>
        <w:t xml:space="preserve"> to look like a valiant jousting knight of old. </w:t>
      </w:r>
      <w:r w:rsidRPr="002337FF">
        <w:rPr>
          <w:rStyle w:val="Emphasis"/>
        </w:rPr>
        <w:t xml:space="preserve">Victories in human rights can often be pyrrhic. </w:t>
      </w:r>
      <w:r w:rsidRPr="002337FF">
        <w:rPr>
          <w:rStyle w:val="StyleUnderline"/>
        </w:rPr>
        <w:t xml:space="preserve">Outside of the </w:t>
      </w:r>
      <w:r w:rsidRPr="002337FF">
        <w:rPr>
          <w:rStyle w:val="Emphasis"/>
        </w:rPr>
        <w:t>narrow point of contention</w:t>
      </w:r>
      <w:r w:rsidRPr="002337FF">
        <w:rPr>
          <w:rStyle w:val="StyleUnderline"/>
        </w:rPr>
        <w:t xml:space="preserve">, the government and those citizens will still have to </w:t>
      </w:r>
      <w:r w:rsidRPr="002337FF">
        <w:rPr>
          <w:rStyle w:val="Emphasis"/>
        </w:rPr>
        <w:t>cooperate for the rest of their lives.</w:t>
      </w:r>
      <w:r w:rsidRPr="002337FF">
        <w:rPr>
          <w:rStyle w:val="StyleUnderline"/>
        </w:rPr>
        <w:t xml:space="preserve"> The relationship is strained by the fight</w:t>
      </w:r>
      <w:r w:rsidRPr="002337FF">
        <w:rPr>
          <w:sz w:val="16"/>
        </w:rPr>
        <w:t xml:space="preserve">. It is </w:t>
      </w:r>
      <w:r w:rsidRPr="002337FF">
        <w:rPr>
          <w:rStyle w:val="StyleUnderline"/>
        </w:rPr>
        <w:t>often irretrievably broken down</w:t>
      </w:r>
      <w:r w:rsidRPr="002337FF">
        <w:rPr>
          <w:sz w:val="16"/>
        </w:rPr>
        <w:t xml:space="preserve">. </w:t>
      </w:r>
      <w:r w:rsidRPr="002337FF">
        <w:rPr>
          <w:rStyle w:val="Emphasis"/>
        </w:rPr>
        <w:t>Winning for one side then turns into a loss for both sides.</w:t>
      </w:r>
      <w:r>
        <w:rPr>
          <w:rStyle w:val="Emphasis"/>
        </w:rPr>
        <w:t xml:space="preserve"> </w:t>
      </w:r>
      <w:r w:rsidRPr="002337FF">
        <w:rPr>
          <w:rStyle w:val="StyleUnderline"/>
        </w:rPr>
        <w:t>A great deal of successful human rights work stems from taking a different approach</w:t>
      </w:r>
      <w:r w:rsidRPr="002337FF">
        <w:rPr>
          <w:sz w:val="16"/>
        </w:rPr>
        <w:t xml:space="preserve">. Treating a human rights problem as being akin to a corporate law issue can work wonders. </w:t>
      </w:r>
      <w:r w:rsidRPr="002337FF">
        <w:rPr>
          <w:rStyle w:val="StyleUnderline"/>
        </w:rPr>
        <w:t>Corporate matters can be dirty and nasty, but they are rarely existential</w:t>
      </w:r>
      <w:r w:rsidRPr="002337FF">
        <w:rPr>
          <w:sz w:val="16"/>
        </w:rPr>
        <w:t xml:space="preserve">. Nothing in corporate law is worth dying for. </w:t>
      </w:r>
      <w:r w:rsidRPr="002337FF">
        <w:rPr>
          <w:rStyle w:val="StyleUnderline"/>
        </w:rPr>
        <w:t>Consequently, negotiation, compromise, and settlement can be your realistic avenues</w:t>
      </w:r>
      <w:r w:rsidRPr="002337FF">
        <w:rPr>
          <w:sz w:val="16"/>
        </w:rPr>
        <w:t xml:space="preserve">. Many business relationships have to persist despite disputes between the parties. The commercial validity of companies may depend on the continued relationship. </w:t>
      </w:r>
      <w:r w:rsidRPr="002337FF">
        <w:rPr>
          <w:rStyle w:val="StyleUnderline"/>
        </w:rPr>
        <w:t>Destruction of the opponent is counterproductive</w:t>
      </w:r>
      <w:r w:rsidRPr="002337FF">
        <w:rPr>
          <w:sz w:val="16"/>
        </w:rPr>
        <w:t xml:space="preserve">. </w:t>
      </w:r>
      <w:r w:rsidRPr="002337FF">
        <w:rPr>
          <w:rStyle w:val="StyleUnderline"/>
        </w:rPr>
        <w:t>That leaves open a path to accommodation, for you still have to maintain a relationship</w:t>
      </w:r>
      <w:r w:rsidRPr="002337FF">
        <w:rPr>
          <w:sz w:val="16"/>
        </w:rPr>
        <w:t xml:space="preserve">. Similarly, </w:t>
      </w:r>
      <w:r w:rsidRPr="002337FF">
        <w:rPr>
          <w:rStyle w:val="StyleUnderline"/>
        </w:rPr>
        <w:t>brokering an agreement in a human rights matter can be the seed needed for trust to grow</w:t>
      </w:r>
      <w:r w:rsidRPr="002337FF">
        <w:rPr>
          <w:sz w:val="16"/>
        </w:rPr>
        <w:t xml:space="preserve">. That only comes through talking, listening, and respect. It isn’t flashy or dramatic, but it can be enduring. Thus his advice for the Left: </w:t>
      </w:r>
      <w:r w:rsidRPr="002337FF">
        <w:rPr>
          <w:rStyle w:val="StyleUnderline"/>
        </w:rPr>
        <w:t>Seeking the advancement of human rights in a democracy is like seeking a better marriage with your spouse</w:t>
      </w:r>
      <w:r w:rsidRPr="002337FF">
        <w:rPr>
          <w:sz w:val="16"/>
        </w:rPr>
        <w:t xml:space="preserve">. You should always seek a better marriage. </w:t>
      </w:r>
      <w:r w:rsidRPr="002337FF">
        <w:rPr>
          <w:rStyle w:val="StyleUnderline"/>
        </w:rPr>
        <w:t xml:space="preserve">Sometimes, that results in a fight. The purpose of the fight </w:t>
      </w:r>
      <w:r w:rsidRPr="002337FF">
        <w:rPr>
          <w:rStyle w:val="Emphasis"/>
        </w:rPr>
        <w:t>should never be to destroy your spouse</w:t>
      </w:r>
      <w:r w:rsidRPr="002337FF">
        <w:rPr>
          <w:sz w:val="16"/>
        </w:rPr>
        <w:t xml:space="preserve">. </w:t>
      </w:r>
      <w:r w:rsidRPr="002337FF">
        <w:rPr>
          <w:rStyle w:val="StyleUnderline"/>
        </w:rPr>
        <w:t xml:space="preserve">The purpose of the fight is to keep living </w:t>
      </w:r>
      <w:r w:rsidRPr="002337FF">
        <w:rPr>
          <w:sz w:val="16"/>
        </w:rPr>
        <w:t xml:space="preserve">with your spouse. </w:t>
      </w:r>
      <w:r w:rsidRPr="002337FF">
        <w:rPr>
          <w:rStyle w:val="StyleUnderline"/>
        </w:rPr>
        <w:t>To do that, choose your disputes carefully and over only the most vital of matters</w:t>
      </w:r>
      <w:r w:rsidRPr="002337FF">
        <w:rPr>
          <w:sz w:val="16"/>
        </w:rPr>
        <w:t xml:space="preserve">. </w:t>
      </w:r>
      <w:r w:rsidRPr="002337FF">
        <w:rPr>
          <w:rStyle w:val="StyleUnderline"/>
        </w:rPr>
        <w:t xml:space="preserve">Accept that your spouse is seeking certainty and security, just as you are. If you believe in individual dignity, accept that their thoughts and actions may not reconcile with yours and that trying to shame them </w:t>
      </w:r>
      <w:r w:rsidRPr="002337FF">
        <w:rPr>
          <w:rStyle w:val="Emphasis"/>
        </w:rPr>
        <w:t>will make the relationship intolerable.</w:t>
      </w:r>
      <w:r w:rsidRPr="002337FF">
        <w:rPr>
          <w:rStyle w:val="StyleUnderline"/>
        </w:rPr>
        <w:t xml:space="preserve"> </w:t>
      </w:r>
      <w:r w:rsidRPr="002337FF">
        <w:rPr>
          <w:sz w:val="16"/>
        </w:rPr>
        <w:t xml:space="preserve">Most importantly, </w:t>
      </w:r>
      <w:r w:rsidRPr="002337FF">
        <w:rPr>
          <w:rStyle w:val="StyleUnderline"/>
        </w:rPr>
        <w:t>once the fight is over, seek reconciliation. After all, you have to live with one another.</w:t>
      </w:r>
    </w:p>
    <w:p w:rsidR="004B473E" w:rsidRDefault="004B473E" w:rsidP="004B473E">
      <w:pPr>
        <w:rPr>
          <w:rStyle w:val="StyleUnderline"/>
        </w:rPr>
      </w:pPr>
    </w:p>
    <w:p w:rsidR="004B473E" w:rsidRDefault="004B473E" w:rsidP="004B473E">
      <w:pPr>
        <w:pStyle w:val="Heading3"/>
      </w:pPr>
      <w:r>
        <w:t xml:space="preserve">AT: System Bad/”Liberal” Pejorative </w:t>
      </w:r>
    </w:p>
    <w:p w:rsidR="004B473E" w:rsidRDefault="004B473E" w:rsidP="004B473E"/>
    <w:p w:rsidR="004B473E" w:rsidRDefault="004B473E" w:rsidP="004B473E"/>
    <w:p w:rsidR="004B473E" w:rsidRDefault="004B473E" w:rsidP="004B473E">
      <w:pPr>
        <w:pStyle w:val="Heading4"/>
      </w:pPr>
      <w:r>
        <w:t>No alternative to rights/democratic deliberation- demand specifics, don’t vote for “negative orientation”</w:t>
      </w:r>
    </w:p>
    <w:p w:rsidR="004B473E" w:rsidRPr="00974840" w:rsidRDefault="004B473E" w:rsidP="004B473E">
      <w:pPr>
        <w:rPr>
          <w:rStyle w:val="Style13ptBold"/>
        </w:rPr>
      </w:pPr>
      <w:proofErr w:type="gramStart"/>
      <w:r w:rsidRPr="00974840">
        <w:rPr>
          <w:rStyle w:val="Style13ptBold"/>
        </w:rPr>
        <w:t>deBoer</w:t>
      </w:r>
      <w:proofErr w:type="gramEnd"/>
      <w:r w:rsidRPr="00974840">
        <w:rPr>
          <w:rStyle w:val="Style13ptBold"/>
        </w:rPr>
        <w:t>, PhD, 17</w:t>
      </w:r>
    </w:p>
    <w:p w:rsidR="004B473E" w:rsidRPr="00974840" w:rsidRDefault="004B473E" w:rsidP="004B473E">
      <w:pPr>
        <w:rPr>
          <w:sz w:val="16"/>
        </w:rPr>
      </w:pPr>
      <w:r w:rsidRPr="00974840">
        <w:rPr>
          <w:sz w:val="16"/>
        </w:rPr>
        <w:t xml:space="preserve">(Freddie, </w:t>
      </w:r>
      <w:hyperlink r:id="rId148" w:history="1">
        <w:r w:rsidRPr="00974840">
          <w:rPr>
            <w:rStyle w:val="Hyperlink"/>
            <w:sz w:val="16"/>
          </w:rPr>
          <w:t>https://medium.com/@freddiedeboer/what-replaces-rights-and-discourse-77fd7dcc3f3d</w:t>
        </w:r>
      </w:hyperlink>
      <w:r w:rsidRPr="00974840">
        <w:rPr>
          <w:sz w:val="16"/>
        </w:rPr>
        <w:t>, 7-5)</w:t>
      </w:r>
    </w:p>
    <w:p w:rsidR="004B473E" w:rsidRDefault="004B473E" w:rsidP="004B473E">
      <w:r w:rsidRPr="00F563FF">
        <w:rPr>
          <w:rStyle w:val="StyleUnderline"/>
        </w:rPr>
        <w:t>What replaces rights and discourse</w:t>
      </w:r>
      <w:r w:rsidRPr="00974840">
        <w:rPr>
          <w:sz w:val="16"/>
        </w:rPr>
        <w:t xml:space="preserve">? It’s not a </w:t>
      </w:r>
      <w:r w:rsidRPr="00C122E0">
        <w:rPr>
          <w:sz w:val="16"/>
        </w:rPr>
        <w:t xml:space="preserve">rhetorical question. Lately if you’re in left-of-center spaces you will have heard a lot of griping about rights talk and about “the discourse.” </w:t>
      </w:r>
      <w:r w:rsidRPr="00F563FF">
        <w:rPr>
          <w:rStyle w:val="StyleUnderline"/>
        </w:rPr>
        <w:t>People mock the concept of rights as a concern of liberals</w:t>
      </w:r>
      <w:r w:rsidRPr="00C122E0">
        <w:rPr>
          <w:sz w:val="16"/>
        </w:rPr>
        <w:t xml:space="preserve">; </w:t>
      </w:r>
      <w:r w:rsidRPr="00F563FF">
        <w:rPr>
          <w:rStyle w:val="StyleUnderline"/>
        </w:rPr>
        <w:t>they dismiss the idea that discourse and the democratic process can result in positive change</w:t>
      </w:r>
      <w:r w:rsidRPr="00C122E0">
        <w:rPr>
          <w:sz w:val="16"/>
        </w:rPr>
        <w:t>. And to a certain degree</w:t>
      </w:r>
      <w:r w:rsidRPr="00F563FF">
        <w:rPr>
          <w:rStyle w:val="StyleUnderline"/>
        </w:rPr>
        <w:t>, I understand the frustrations</w:t>
      </w:r>
      <w:r w:rsidRPr="00C122E0">
        <w:rPr>
          <w:sz w:val="16"/>
        </w:rPr>
        <w:t xml:space="preserve">, as rights talk is often used in an unconstructive way and discourse talk is often a plea for bullshit civility norms that serve only the interests of establishment power. </w:t>
      </w:r>
      <w:r w:rsidRPr="00F563FF">
        <w:rPr>
          <w:rStyle w:val="Emphasis"/>
        </w:rPr>
        <w:t>The problem is that no one has the slightest idea what would replace individual rights and discourse as a social system.</w:t>
      </w:r>
      <w:r w:rsidRPr="00C122E0">
        <w:rPr>
          <w:sz w:val="16"/>
        </w:rPr>
        <w:t xml:space="preserve"> </w:t>
      </w:r>
      <w:r w:rsidRPr="00F563FF">
        <w:rPr>
          <w:rStyle w:val="StyleUnderline"/>
        </w:rPr>
        <w:t xml:space="preserve">None of these complaints ever get packaged with a </w:t>
      </w:r>
      <w:r w:rsidRPr="00F563FF">
        <w:rPr>
          <w:rStyle w:val="Emphasis"/>
        </w:rPr>
        <w:t>livable, real-world alternative</w:t>
      </w:r>
      <w:r w:rsidRPr="00F563FF">
        <w:rPr>
          <w:rStyle w:val="StyleUnderline"/>
        </w:rPr>
        <w:t xml:space="preserve"> to a democratic system where individual rights are protected and where people </w:t>
      </w:r>
      <w:r w:rsidRPr="00F563FF">
        <w:rPr>
          <w:rStyle w:val="Emphasis"/>
        </w:rPr>
        <w:t>debate the best path forward</w:t>
      </w:r>
      <w:r w:rsidRPr="00F563FF">
        <w:rPr>
          <w:rStyle w:val="StyleUnderline"/>
        </w:rPr>
        <w:t xml:space="preserve"> in order to convince others and win power.</w:t>
      </w:r>
      <w:r w:rsidRPr="00C122E0">
        <w:rPr>
          <w:sz w:val="16"/>
        </w:rPr>
        <w:t xml:space="preserve"> </w:t>
      </w:r>
      <w:r w:rsidRPr="00B646E4">
        <w:rPr>
          <w:rStyle w:val="Emphasis"/>
        </w:rPr>
        <w:t xml:space="preserve">When you complain about the current system, you need to propose alternatives. </w:t>
      </w:r>
      <w:r w:rsidRPr="00C122E0">
        <w:rPr>
          <w:sz w:val="16"/>
        </w:rPr>
        <w:t xml:space="preserve">And I never see those alternatives, just an unfocused unhappiness with the status quo. I think this phenomenon stems in part from a kind of vague, half-articulated endorsement of a Soviet system where concern for </w:t>
      </w:r>
      <w:r w:rsidRPr="00B646E4">
        <w:rPr>
          <w:rStyle w:val="StyleUnderline"/>
        </w:rPr>
        <w:t>individual rights was considered a bourgeois phenomenon.</w:t>
      </w:r>
      <w:r w:rsidRPr="00C122E0">
        <w:rPr>
          <w:sz w:val="16"/>
        </w:rPr>
        <w:t xml:space="preserve"> (It could not stem from earnest Marxism, given that orthodox Marxist belief is not contrary to individual rights and that in fact Marx, Engels, Trotsky, Luxemburg, and all manner of other Marxist philosophers were in fact staunch defenders of those rights.) I think people are kind of grasping around for their old perceptions of what “communism” meant and settling on a formless sense of illiberalism. </w:t>
      </w:r>
      <w:r w:rsidRPr="001C47B1">
        <w:rPr>
          <w:rStyle w:val="StyleUnderline"/>
        </w:rPr>
        <w:t>But the comparison</w:t>
      </w:r>
      <w:r w:rsidRPr="00C122E0">
        <w:rPr>
          <w:sz w:val="16"/>
        </w:rPr>
        <w:t xml:space="preserve"> to the USSR </w:t>
      </w:r>
      <w:r w:rsidRPr="001C47B1">
        <w:rPr>
          <w:rStyle w:val="StyleUnderline"/>
        </w:rPr>
        <w:t>demonstrates the hollowness of this position</w:t>
      </w:r>
      <w:r w:rsidRPr="00C122E0">
        <w:rPr>
          <w:sz w:val="16"/>
        </w:rPr>
        <w:t xml:space="preserve">. I would never endorse the logic that undergirded Soviet infringement of individual rights, but at least there actually was a logic. At least under the Soviet system there was an actual party to whom individuals were expected to subordinate their interests. The moral and political justification for overriding individual rights was that the Soviet government represented the will of the proletariat and thus to argue for those rights, when the individual expressing them was acting contrary to the interests of the proletariat, was counter-revolutionary. Again, I don’t think this logic holds, particularly not with the not-at-all-Marxist post-Lenin Soviet oligarchy in charge. But like I said, there’s a minimal justification and a body that we would invest with this decision making authority for regulating speech and other rights. </w:t>
      </w:r>
      <w:r w:rsidRPr="001C47B1">
        <w:rPr>
          <w:rStyle w:val="StyleUnderline"/>
        </w:rPr>
        <w:t>What’s the equivalent in 21st century America</w:t>
      </w:r>
      <w:r w:rsidRPr="00C122E0">
        <w:rPr>
          <w:sz w:val="16"/>
        </w:rPr>
        <w:t xml:space="preserve">? There is no coherent socialist party to pledge our fealty to. </w:t>
      </w:r>
      <w:r w:rsidRPr="001C47B1">
        <w:rPr>
          <w:rStyle w:val="StyleUnderline"/>
        </w:rPr>
        <w:t>To what entity would we be sacrificing our individual rights</w:t>
      </w:r>
      <w:r w:rsidRPr="00C122E0">
        <w:rPr>
          <w:sz w:val="16"/>
        </w:rPr>
        <w:t xml:space="preserve">? Who would decide who gets to say what? </w:t>
      </w:r>
      <w:r w:rsidRPr="00F628A0">
        <w:rPr>
          <w:rStyle w:val="StyleUnderline"/>
        </w:rPr>
        <w:t>Who hands down punishments for saying the wrong things? Media Twitter? A panel of cultural studies professors</w:t>
      </w:r>
      <w:r w:rsidRPr="00C122E0">
        <w:rPr>
          <w:sz w:val="16"/>
        </w:rPr>
        <w:t>? The HR department at Goldman Sachs</w:t>
      </w:r>
      <w:r w:rsidRPr="00F628A0">
        <w:rPr>
          <w:rStyle w:val="Emphasis"/>
        </w:rPr>
        <w:t>? I’m asking 100% pragmatically</w:t>
      </w:r>
      <w:r w:rsidRPr="00C122E0">
        <w:rPr>
          <w:sz w:val="16"/>
        </w:rPr>
        <w:t xml:space="preserve">: </w:t>
      </w:r>
      <w:r w:rsidRPr="00F628A0">
        <w:rPr>
          <w:rStyle w:val="StyleUnderline"/>
        </w:rPr>
        <w:t>what is the alternative that you all imagine to individual rights?</w:t>
      </w:r>
      <w:r w:rsidRPr="00C122E0">
        <w:rPr>
          <w:sz w:val="16"/>
        </w:rPr>
        <w:t xml:space="preserve"> What replaces participatory democracy as the decision-making apparatus for society? </w:t>
      </w:r>
      <w:r w:rsidRPr="00F628A0">
        <w:rPr>
          <w:rStyle w:val="Emphasis"/>
        </w:rPr>
        <w:t>No one ever advances anything remotely practical</w:t>
      </w:r>
      <w:r w:rsidRPr="00C122E0">
        <w:rPr>
          <w:sz w:val="16"/>
        </w:rPr>
        <w:t xml:space="preserve">. What are you guys actually asking for? </w:t>
      </w:r>
      <w:r w:rsidRPr="00F628A0">
        <w:rPr>
          <w:rStyle w:val="StyleUnderline"/>
        </w:rPr>
        <w:t>I don’t think anybody has any idea about what replaces rights and discourse.</w:t>
      </w:r>
      <w:r w:rsidRPr="00C122E0">
        <w:rPr>
          <w:sz w:val="16"/>
        </w:rPr>
        <w:t xml:space="preserve"> That’s </w:t>
      </w:r>
      <w:r w:rsidRPr="00F628A0">
        <w:rPr>
          <w:rStyle w:val="StyleUnderline"/>
        </w:rPr>
        <w:t xml:space="preserve">because nobody who gripes about rights or discourse online actually </w:t>
      </w:r>
      <w:r w:rsidRPr="00F628A0">
        <w:rPr>
          <w:rStyle w:val="Emphasis"/>
        </w:rPr>
        <w:t xml:space="preserve">believes that they will take sufficient power to get rid of those things. </w:t>
      </w:r>
      <w:r w:rsidRPr="00C122E0">
        <w:rPr>
          <w:sz w:val="16"/>
        </w:rPr>
        <w:t xml:space="preserve">Because </w:t>
      </w:r>
      <w:r w:rsidRPr="00C122E0">
        <w:rPr>
          <w:rStyle w:val="StyleUnderline"/>
        </w:rPr>
        <w:t xml:space="preserve">the American left has been so far removed from power for so long, many of its discursive and social practices reflect an </w:t>
      </w:r>
      <w:r w:rsidRPr="00C122E0">
        <w:rPr>
          <w:rStyle w:val="Emphasis"/>
        </w:rPr>
        <w:t>assumption of permanent powerlessness</w:t>
      </w:r>
      <w:r w:rsidRPr="00C122E0">
        <w:rPr>
          <w:rStyle w:val="StyleUnderline"/>
        </w:rPr>
        <w:t>.</w:t>
      </w:r>
      <w:r w:rsidRPr="00C122E0">
        <w:rPr>
          <w:sz w:val="16"/>
        </w:rPr>
        <w:t xml:space="preserve"> </w:t>
      </w:r>
      <w:r w:rsidRPr="00C122E0">
        <w:rPr>
          <w:rStyle w:val="StyleUnderline"/>
        </w:rPr>
        <w:t xml:space="preserve">People </w:t>
      </w:r>
      <w:r w:rsidRPr="00C122E0">
        <w:rPr>
          <w:rStyle w:val="Emphasis"/>
        </w:rPr>
        <w:t>feel little obligation</w:t>
      </w:r>
      <w:r w:rsidRPr="00C122E0">
        <w:rPr>
          <w:rStyle w:val="StyleUnderline"/>
        </w:rPr>
        <w:t xml:space="preserve"> to propose workable systems or practical alternatives to current practices because they can’t imagine what it would be like to get to decide those things</w:t>
      </w:r>
      <w:r w:rsidRPr="00C122E0">
        <w:rPr>
          <w:sz w:val="16"/>
        </w:rPr>
        <w:t xml:space="preserve">. </w:t>
      </w:r>
      <w:r w:rsidRPr="00C122E0">
        <w:rPr>
          <w:rStyle w:val="StyleUnderline"/>
        </w:rPr>
        <w:t xml:space="preserve">But the radical left actually can win, </w:t>
      </w:r>
      <w:r w:rsidRPr="00C122E0">
        <w:rPr>
          <w:rStyle w:val="Emphasis"/>
        </w:rPr>
        <w:t>and it can win using the existing democratic systems we have now</w:t>
      </w:r>
      <w:r w:rsidRPr="00C122E0">
        <w:rPr>
          <w:rStyle w:val="StyleUnderline"/>
          <w:rFonts w:ascii="Times New Roman" w:hAnsi="Times New Roman" w:cs="Times New Roman"/>
        </w:rPr>
        <w:t> </w:t>
      </w:r>
      <w:r w:rsidRPr="00C122E0">
        <w:rPr>
          <w:rStyle w:val="StyleUnderline"/>
          <w:rFonts w:cs="Georgia"/>
        </w:rPr>
        <w:t>—</w:t>
      </w:r>
      <w:r w:rsidRPr="00C122E0">
        <w:rPr>
          <w:rStyle w:val="StyleUnderline"/>
          <w:rFonts w:ascii="Times New Roman" w:hAnsi="Times New Roman" w:cs="Times New Roman"/>
        </w:rPr>
        <w:t> </w:t>
      </w:r>
      <w:r w:rsidRPr="00C122E0">
        <w:rPr>
          <w:rStyle w:val="StyleUnderline"/>
        </w:rPr>
        <w:t>if we commit to being an adult movement that’s dedicated to convincing others to join our cause in order to build a pragmatic and workable socialist system</w:t>
      </w:r>
      <w:r w:rsidRPr="00C122E0">
        <w:rPr>
          <w:sz w:val="16"/>
        </w:rPr>
        <w:t xml:space="preserve">. </w:t>
      </w:r>
      <w:r w:rsidRPr="00C122E0">
        <w:rPr>
          <w:rStyle w:val="Emphasis"/>
        </w:rPr>
        <w:t>Using “liberal” as a slur without showing your work</w:t>
      </w:r>
      <w:r w:rsidRPr="00C122E0">
        <w:rPr>
          <w:sz w:val="16"/>
        </w:rPr>
        <w:t xml:space="preserve"> </w:t>
      </w:r>
      <w:r w:rsidRPr="00C122E0">
        <w:rPr>
          <w:rStyle w:val="StyleUnderline"/>
        </w:rPr>
        <w:t>and proposing a meaningful real-world alternative does not advance the cause of achieving socialism-</w:t>
      </w:r>
      <w:r w:rsidRPr="00C122E0">
        <w:rPr>
          <w:sz w:val="16"/>
        </w:rPr>
        <w:t>in-fact in our own lifetimes, and that’s what I’m after</w:t>
      </w:r>
      <w:r w:rsidRPr="00C122E0">
        <w:rPr>
          <w:rFonts w:ascii="Times New Roman" w:hAnsi="Times New Roman" w:cs="Times New Roman"/>
          <w:sz w:val="16"/>
        </w:rPr>
        <w:t> </w:t>
      </w:r>
      <w:r w:rsidRPr="00C122E0">
        <w:rPr>
          <w:rFonts w:cs="Georgia"/>
          <w:sz w:val="16"/>
        </w:rPr>
        <w:t>—</w:t>
      </w:r>
      <w:r w:rsidRPr="00C122E0">
        <w:rPr>
          <w:rFonts w:ascii="Times New Roman" w:hAnsi="Times New Roman" w:cs="Times New Roman"/>
          <w:sz w:val="16"/>
        </w:rPr>
        <w:t> </w:t>
      </w:r>
      <w:r w:rsidRPr="00C122E0">
        <w:rPr>
          <w:sz w:val="16"/>
        </w:rPr>
        <w:t xml:space="preserve">real democratic socialism, in the real world, before I die. </w:t>
      </w:r>
      <w:r w:rsidRPr="00C122E0">
        <w:rPr>
          <w:rStyle w:val="StyleUnderline"/>
        </w:rPr>
        <w:t>To get it we need to be a movement of political substance, not a social circle</w:t>
      </w:r>
      <w:r w:rsidRPr="00C122E0">
        <w:rPr>
          <w:sz w:val="16"/>
        </w:rPr>
        <w:t>.</w:t>
      </w:r>
    </w:p>
    <w:p w:rsidR="004B473E" w:rsidRPr="00C972C6" w:rsidRDefault="004B473E" w:rsidP="004B473E">
      <w:pPr>
        <w:pStyle w:val="Heading3"/>
      </w:pPr>
      <w:r>
        <w:t xml:space="preserve">AT: Voice/Exclusion </w:t>
      </w:r>
    </w:p>
    <w:p w:rsidR="004B473E" w:rsidRPr="00B577D9" w:rsidRDefault="004B473E" w:rsidP="004B473E"/>
    <w:p w:rsidR="004B473E" w:rsidRDefault="004B473E" w:rsidP="004B473E">
      <w:pPr>
        <w:pStyle w:val="Heading4"/>
      </w:pPr>
      <w:r>
        <w:t>Attempts to heed marginalized perspectives recreates liberal exclusion</w:t>
      </w:r>
    </w:p>
    <w:p w:rsidR="004B473E" w:rsidRPr="006B74F7" w:rsidRDefault="004B473E" w:rsidP="004B473E">
      <w:pPr>
        <w:rPr>
          <w:rStyle w:val="Style13ptBold"/>
        </w:rPr>
      </w:pPr>
      <w:r w:rsidRPr="006B74F7">
        <w:rPr>
          <w:rStyle w:val="Style13ptBold"/>
        </w:rPr>
        <w:t>Hasan, Editor @</w:t>
      </w:r>
      <w:proofErr w:type="gramStart"/>
      <w:r w:rsidRPr="006B74F7">
        <w:rPr>
          <w:rStyle w:val="Style13ptBold"/>
        </w:rPr>
        <w:t>The</w:t>
      </w:r>
      <w:proofErr w:type="gramEnd"/>
      <w:r w:rsidRPr="006B74F7">
        <w:rPr>
          <w:rStyle w:val="Style13ptBold"/>
        </w:rPr>
        <w:t xml:space="preserve"> Caravan, 6-15-17</w:t>
      </w:r>
    </w:p>
    <w:p w:rsidR="004B473E" w:rsidRPr="006B74F7" w:rsidRDefault="004B473E" w:rsidP="004B473E">
      <w:pPr>
        <w:rPr>
          <w:sz w:val="16"/>
        </w:rPr>
      </w:pPr>
      <w:r w:rsidRPr="006B74F7">
        <w:rPr>
          <w:sz w:val="16"/>
        </w:rPr>
        <w:t>(Anjum, https://thebaffler.com/latest/minor-character-assassination-hasan)</w:t>
      </w:r>
    </w:p>
    <w:p w:rsidR="004B473E" w:rsidRDefault="004B473E" w:rsidP="004B473E">
      <w:r w:rsidRPr="006B74F7">
        <w:rPr>
          <w:sz w:val="16"/>
        </w:rPr>
        <w:t xml:space="preserve">But </w:t>
      </w:r>
      <w:r w:rsidRPr="00B4202E">
        <w:rPr>
          <w:rStyle w:val="StyleUnderline"/>
        </w:rPr>
        <w:t>what is really going on when authors</w:t>
      </w:r>
      <w:r w:rsidRPr="006B74F7">
        <w:rPr>
          <w:sz w:val="16"/>
        </w:rPr>
        <w:t xml:space="preserve"> claim </w:t>
      </w:r>
      <w:r w:rsidRPr="00DF21B2">
        <w:rPr>
          <w:sz w:val="16"/>
        </w:rPr>
        <w:t xml:space="preserve">they </w:t>
      </w:r>
      <w:r w:rsidRPr="00B4202E">
        <w:rPr>
          <w:rStyle w:val="StyleUnderline"/>
        </w:rPr>
        <w:t>are speaking on behalf of minor</w:t>
      </w:r>
      <w:r w:rsidRPr="00DF21B2">
        <w:rPr>
          <w:sz w:val="16"/>
        </w:rPr>
        <w:t xml:space="preserve"> fictional </w:t>
      </w:r>
      <w:r w:rsidRPr="00B4202E">
        <w:rPr>
          <w:rStyle w:val="StyleUnderline"/>
        </w:rPr>
        <w:t>characters?</w:t>
      </w:r>
      <w:r w:rsidRPr="00DF21B2">
        <w:rPr>
          <w:sz w:val="16"/>
        </w:rPr>
        <w:t xml:space="preserve"> </w:t>
      </w:r>
      <w:r w:rsidRPr="00B4202E">
        <w:rPr>
          <w:rStyle w:val="StyleUnderline"/>
        </w:rPr>
        <w:t xml:space="preserve">Rosen discovers a curious conflation </w:t>
      </w:r>
      <w:r w:rsidRPr="00DF21B2">
        <w:rPr>
          <w:sz w:val="16"/>
        </w:rPr>
        <w:t xml:space="preserve">underlying such claims, a seesawing </w:t>
      </w:r>
      <w:r w:rsidRPr="00B4202E">
        <w:rPr>
          <w:rStyle w:val="StyleUnderline"/>
        </w:rPr>
        <w:t>between seeing fiction as a representative process</w:t>
      </w:r>
      <w:r w:rsidRPr="00DF21B2">
        <w:rPr>
          <w:sz w:val="16"/>
        </w:rPr>
        <w:t>—that is, a creation limited to the page—</w:t>
      </w:r>
      <w:r w:rsidRPr="00B4202E">
        <w:rPr>
          <w:rStyle w:val="StyleUnderline"/>
        </w:rPr>
        <w:t>and imagining it</w:t>
      </w:r>
      <w:r w:rsidRPr="00DF21B2">
        <w:rPr>
          <w:sz w:val="16"/>
        </w:rPr>
        <w:t xml:space="preserve">, at the same time, </w:t>
      </w:r>
      <w:r w:rsidRPr="00B4202E">
        <w:rPr>
          <w:rStyle w:val="StyleUnderline"/>
        </w:rPr>
        <w:t xml:space="preserve">as a form that can recover pre-existing but </w:t>
      </w:r>
      <w:r w:rsidRPr="00B4202E">
        <w:rPr>
          <w:rStyle w:val="Emphasis"/>
        </w:rPr>
        <w:t>suppressed or underrepresented “voices.”</w:t>
      </w:r>
      <w:r w:rsidRPr="00DF21B2">
        <w:rPr>
          <w:sz w:val="16"/>
        </w:rPr>
        <w:t xml:space="preserve"> Atwood’s The Penelopiad is an example. She points, writes Rosen, to “the ideological function of the character, the way Homer’s Penelope is constructed to produce a morally instructive effect.” So Atwood recognizes that character is an authorial construct; yet when she says, in her introduction to the novel, that she has “chosen to give the telling of the story to Penelope and to the twelve hanged maids,” she suggests that her own characters exist outside the book. Sure, believing fictional characters to have existences beyond the text is critical to the way we read fiction; we are always supplementing the information we’re receiving with some of our own, even as we know that the lives we’re thus imagining are unreal. Orhan Pamuk has written a book about the fascinatingly ambivalent nature of this readerly habit. He states early in his Naïve and Sentimental Novelist that, “…the art of the novel relies on our ability to believe simultaneously in contradictory states.” Yet on the part of the writer this </w:t>
      </w:r>
      <w:r w:rsidRPr="00B4202E">
        <w:rPr>
          <w:rStyle w:val="StyleUnderline"/>
        </w:rPr>
        <w:t xml:space="preserve">confidence about </w:t>
      </w:r>
      <w:r w:rsidRPr="00B4202E">
        <w:rPr>
          <w:rStyle w:val="Emphasis"/>
        </w:rPr>
        <w:t>reclaiming voice</w:t>
      </w:r>
      <w:r w:rsidRPr="00B4202E">
        <w:rPr>
          <w:rStyle w:val="StyleUnderline"/>
        </w:rPr>
        <w:t xml:space="preserve"> leads to some rather </w:t>
      </w:r>
      <w:r w:rsidRPr="00B4202E">
        <w:rPr>
          <w:rStyle w:val="Emphasis"/>
        </w:rPr>
        <w:t>shallow politics</w:t>
      </w:r>
      <w:r w:rsidRPr="00DF21B2">
        <w:rPr>
          <w:sz w:val="16"/>
        </w:rPr>
        <w:t>—</w:t>
      </w:r>
      <w:r w:rsidRPr="00B4202E">
        <w:rPr>
          <w:rStyle w:val="StyleUnderline"/>
        </w:rPr>
        <w:t xml:space="preserve">an expression of the liberal belief that </w:t>
      </w:r>
      <w:r w:rsidRPr="00B4202E">
        <w:rPr>
          <w:rStyle w:val="Emphasis"/>
        </w:rPr>
        <w:t>permitting a person to speak means endowing them with autonomy</w:t>
      </w:r>
      <w:r w:rsidRPr="00DF21B2">
        <w:rPr>
          <w:sz w:val="16"/>
        </w:rPr>
        <w:t xml:space="preserve">. Rosen points out that critics who laud these novels forget that </w:t>
      </w:r>
      <w:r w:rsidRPr="00B4202E">
        <w:rPr>
          <w:rStyle w:val="StyleUnderline"/>
        </w:rPr>
        <w:t>such authors are not securing justice</w:t>
      </w:r>
      <w:r w:rsidRPr="00DF21B2">
        <w:rPr>
          <w:sz w:val="16"/>
        </w:rPr>
        <w:t xml:space="preserve"> for fictional characters; </w:t>
      </w:r>
      <w:r w:rsidRPr="00B4202E">
        <w:rPr>
          <w:rStyle w:val="StyleUnderline"/>
        </w:rPr>
        <w:t>they are</w:t>
      </w:r>
      <w:r w:rsidRPr="00DF21B2">
        <w:rPr>
          <w:sz w:val="16"/>
        </w:rPr>
        <w:t xml:space="preserve"> rather </w:t>
      </w:r>
      <w:r w:rsidRPr="00B4202E">
        <w:rPr>
          <w:rStyle w:val="StyleUnderline"/>
        </w:rPr>
        <w:t xml:space="preserve">“performing the </w:t>
      </w:r>
      <w:r w:rsidRPr="00DF21B2">
        <w:rPr>
          <w:sz w:val="16"/>
        </w:rPr>
        <w:t xml:space="preserve">more </w:t>
      </w:r>
      <w:r w:rsidRPr="00B4202E">
        <w:rPr>
          <w:rStyle w:val="StyleUnderline"/>
        </w:rPr>
        <w:t>modest political work of countering a</w:t>
      </w:r>
      <w:r w:rsidRPr="00DF21B2">
        <w:rPr>
          <w:sz w:val="16"/>
        </w:rPr>
        <w:t xml:space="preserve"> </w:t>
      </w:r>
      <w:r w:rsidRPr="00B4202E">
        <w:rPr>
          <w:rStyle w:val="StyleUnderline"/>
        </w:rPr>
        <w:t xml:space="preserve">previous </w:t>
      </w:r>
      <w:r w:rsidRPr="00DF21B2">
        <w:rPr>
          <w:sz w:val="16"/>
        </w:rPr>
        <w:t xml:space="preserve">literary </w:t>
      </w:r>
      <w:r w:rsidRPr="00B4202E">
        <w:rPr>
          <w:rStyle w:val="StyleUnderline"/>
        </w:rPr>
        <w:t>representation with one</w:t>
      </w:r>
      <w:r w:rsidRPr="00DF21B2">
        <w:rPr>
          <w:sz w:val="16"/>
        </w:rPr>
        <w:t xml:space="preserve"> that is presumably </w:t>
      </w:r>
      <w:r w:rsidRPr="00B4202E">
        <w:rPr>
          <w:rStyle w:val="StyleUnderline"/>
        </w:rPr>
        <w:t>more salutary</w:t>
      </w:r>
      <w:r w:rsidRPr="00DF21B2">
        <w:rPr>
          <w:sz w:val="16"/>
        </w:rPr>
        <w:t xml:space="preserve"> and possibly more historically accurate.” Rosen shows how thematic tendencies, market patterns and literary studies intersect and inflect each other. However the universalism of his analysis—starting with the very first sentence of the book—“Minor characters: overshadowed by definition, all of a sudden they are taking over the popular literary landscape” belies the fact, which he nowhere specifies, that his field of study is Anglo-American fiction. Yet the book could throw light on similar undertakings in other literatures—for instance, fictionalized retellings in English from Hindu mythological texts currently extremely popular in India. Like the Western genre Rosen describes, these </w:t>
      </w:r>
      <w:r w:rsidRPr="00B4202E">
        <w:rPr>
          <w:rStyle w:val="StyleUnderline"/>
        </w:rPr>
        <w:t>retellings have sometimes sought to “recover” female and subaltern voices,</w:t>
      </w:r>
      <w:r w:rsidRPr="00DF21B2">
        <w:rPr>
          <w:sz w:val="16"/>
        </w:rPr>
        <w:t xml:space="preserve"> but they are more commonly aimed at </w:t>
      </w:r>
      <w:r w:rsidRPr="00B4202E">
        <w:rPr>
          <w:rStyle w:val="StyleUnderline"/>
        </w:rPr>
        <w:t>providing entertaining reading with an undertow of moral seriousness</w:t>
      </w:r>
      <w:r w:rsidRPr="00DF21B2">
        <w:rPr>
          <w:sz w:val="16"/>
        </w:rPr>
        <w:t xml:space="preserve">—deriving from their connection with a canonical literature. </w:t>
      </w:r>
      <w:r w:rsidRPr="00B4202E">
        <w:rPr>
          <w:rStyle w:val="StyleUnderline"/>
        </w:rPr>
        <w:t>The attempt to reclaim voices from the canon</w:t>
      </w:r>
      <w:r w:rsidRPr="00DF21B2">
        <w:rPr>
          <w:sz w:val="16"/>
        </w:rPr>
        <w:t xml:space="preserve">, in other words, </w:t>
      </w:r>
      <w:r w:rsidRPr="00B4202E">
        <w:rPr>
          <w:rStyle w:val="Emphasis"/>
        </w:rPr>
        <w:t>often reinforces its sanctity.</w:t>
      </w:r>
    </w:p>
    <w:p w:rsidR="000261B3" w:rsidRPr="000261B3" w:rsidRDefault="000261B3" w:rsidP="000261B3"/>
    <w:p w:rsidR="007A27B7" w:rsidRDefault="00CF23CE" w:rsidP="00CF23CE">
      <w:pPr>
        <w:pStyle w:val="Heading2"/>
      </w:pPr>
      <w:r>
        <w:t xml:space="preserve">Neoliberalism </w:t>
      </w:r>
    </w:p>
    <w:p w:rsidR="00CF23CE" w:rsidRDefault="00CF23CE" w:rsidP="00CF23CE"/>
    <w:p w:rsidR="00CF23CE" w:rsidRDefault="002075CB" w:rsidP="00CF23CE">
      <w:pPr>
        <w:pStyle w:val="Heading3"/>
      </w:pPr>
      <w:r>
        <w:t xml:space="preserve">Eagleton/Reed 1NC </w:t>
      </w:r>
    </w:p>
    <w:p w:rsidR="00CF23CE" w:rsidRPr="009E04ED" w:rsidRDefault="00CF23CE" w:rsidP="00CF23CE"/>
    <w:p w:rsidR="00CF23CE" w:rsidRPr="009E04ED" w:rsidRDefault="00CF23CE" w:rsidP="00CF23CE">
      <w:pPr>
        <w:pStyle w:val="Heading4"/>
      </w:pPr>
      <w:r w:rsidRPr="009E04ED">
        <w:t>The 1AC tries to compensate for the totality of the modern capitalism by affirming transgression and alterity. This degrades collective humanist struggles while reinforcing libertarian pessimism.</w:t>
      </w:r>
    </w:p>
    <w:p w:rsidR="00CF23CE" w:rsidRPr="009E04ED" w:rsidRDefault="00CF23CE" w:rsidP="00CF23CE">
      <w:pPr>
        <w:rPr>
          <w:sz w:val="16"/>
        </w:rPr>
      </w:pPr>
      <w:r w:rsidRPr="009E04ED">
        <w:rPr>
          <w:b/>
        </w:rPr>
        <w:t>Eagleton</w:t>
      </w:r>
      <w:r w:rsidRPr="009E04ED">
        <w:rPr>
          <w:sz w:val="16"/>
        </w:rPr>
        <w:t xml:space="preserve">,  Distinguished Professor of English Literature at Lancaster University, Professor of Cultural Theory at the National University of Ireland and Distinguished Visiting Professor of English Literature at The University of Notre Dame, </w:t>
      </w:r>
      <w:r w:rsidRPr="009E04ED">
        <w:rPr>
          <w:b/>
        </w:rPr>
        <w:t>1997</w:t>
      </w:r>
      <w:r w:rsidRPr="009E04ED">
        <w:rPr>
          <w:sz w:val="16"/>
        </w:rPr>
        <w:t xml:space="preserve"> (Terry, </w:t>
      </w:r>
      <w:r w:rsidRPr="009E04ED">
        <w:rPr>
          <w:i/>
          <w:sz w:val="16"/>
        </w:rPr>
        <w:t xml:space="preserve">Where do Postmodernists Come from? </w:t>
      </w:r>
      <w:r w:rsidRPr="009E04ED">
        <w:rPr>
          <w:sz w:val="16"/>
        </w:rPr>
        <w:t xml:space="preserve">in </w:t>
      </w:r>
      <w:r w:rsidRPr="009E04ED">
        <w:rPr>
          <w:sz w:val="16"/>
          <w:u w:val="single"/>
        </w:rPr>
        <w:t>In defense of history</w:t>
      </w:r>
      <w:r w:rsidRPr="009E04ED">
        <w:rPr>
          <w:sz w:val="16"/>
        </w:rPr>
        <w:t xml:space="preserve">) </w:t>
      </w:r>
    </w:p>
    <w:p w:rsidR="00CF23CE" w:rsidRPr="009E04ED" w:rsidRDefault="00CF23CE" w:rsidP="00CF23CE">
      <w:pPr>
        <w:rPr>
          <w:sz w:val="16"/>
        </w:rPr>
      </w:pPr>
    </w:p>
    <w:p w:rsidR="00CF23CE" w:rsidRPr="009E04ED" w:rsidRDefault="00CF23CE" w:rsidP="00CF23CE">
      <w:pPr>
        <w:rPr>
          <w:sz w:val="14"/>
        </w:rPr>
      </w:pPr>
      <w:r w:rsidRPr="009E04ED">
        <w:rPr>
          <w:u w:val="single"/>
        </w:rPr>
        <w:t>Imagine a radical movement that had suffered an emphatic defeat</w:t>
      </w:r>
      <w:r w:rsidRPr="009E04ED">
        <w:rPr>
          <w:sz w:val="14"/>
        </w:rPr>
        <w:t xml:space="preserve">. </w:t>
      </w:r>
      <w:r w:rsidRPr="009E04ED">
        <w:rPr>
          <w:u w:val="single"/>
        </w:rPr>
        <w:t>So emphatic</w:t>
      </w:r>
      <w:r w:rsidRPr="009E04ED">
        <w:rPr>
          <w:sz w:val="14"/>
        </w:rPr>
        <w:t xml:space="preserve">, in fact, </w:t>
      </w:r>
      <w:r w:rsidRPr="009E04ED">
        <w:rPr>
          <w:u w:val="single"/>
        </w:rPr>
        <w:t>that it seemed unlikely to resurface</w:t>
      </w:r>
      <w:r w:rsidRPr="009E04ED">
        <w:rPr>
          <w:sz w:val="14"/>
        </w:rPr>
        <w:t xml:space="preserve"> for the length of a lifetime, if at all. As time wore on, the beliefs of this movement might begin to seem less false or ineffectual than simply irrelevant. For its opponents, it would be less a matter of hotly contesting these doctrines than of contem</w:t>
      </w:r>
      <w:r w:rsidRPr="009E04ED">
        <w:rPr>
          <w:sz w:val="14"/>
        </w:rPr>
        <w:softHyphen/>
        <w:t xml:space="preserve">plating them with something of the mild antiquarian interest one might have previously reserved for Ptolemaic cosmology or the scholasticism of Thomas Aquinas. </w:t>
      </w:r>
      <w:r w:rsidRPr="009E04ED">
        <w:rPr>
          <w:u w:val="single"/>
        </w:rPr>
        <w:t>Radicals might come to find themselves less over</w:t>
      </w:r>
      <w:r w:rsidRPr="009E04ED">
        <w:rPr>
          <w:u w:val="single"/>
        </w:rPr>
        <w:softHyphen/>
        <w:t>whelmed or out-argued than simply washed up,</w:t>
      </w:r>
      <w:r w:rsidRPr="009E04ED">
        <w:rPr>
          <w:sz w:val="14"/>
        </w:rPr>
        <w:t xml:space="preserve"> speaking a language so quaintly out of tune with their era that, as with the language of Platonism or courtly love, nobody even bothered any longer to ask whether it was true. </w:t>
      </w:r>
      <w:r w:rsidRPr="009E04ED">
        <w:rPr>
          <w:u w:val="single"/>
        </w:rPr>
        <w:t>What would be the likely response of the left to such a dire condition?</w:t>
      </w:r>
      <w:r w:rsidRPr="009E04ED">
        <w:rPr>
          <w:b/>
          <w:u w:val="single"/>
        </w:rPr>
        <w:t xml:space="preserve"> </w:t>
      </w:r>
      <w:r w:rsidRPr="009E04ED">
        <w:rPr>
          <w:sz w:val="14"/>
        </w:rPr>
        <w:t xml:space="preserve">Many, no doubt, would drift either cynically or sincerely to the right, regretting their earlier views as infantile idealism. Others might keep the faith purely out of habit, anxiety, or nostalgia, clinging to an imaginary identity and risking the neurosis that that may bring. A small clutch of left triumphalists, incurably hopeful, would no doubt carry on detecting the stirrings of the revolution in the faintest flicker of militancy. In others, the radical impulse would persist, but would be forced to migrate elsewhere. One can imagine that </w:t>
      </w:r>
      <w:r w:rsidRPr="009E04ED">
        <w:rPr>
          <w:u w:val="single"/>
        </w:rPr>
        <w:t xml:space="preserve">the ruling assumption of this period </w:t>
      </w:r>
      <w:r w:rsidRPr="009E04ED">
        <w:rPr>
          <w:rStyle w:val="StyleUnderline"/>
        </w:rPr>
        <w:t>would be that the system was, at least for the moment,</w:t>
      </w:r>
      <w:r w:rsidRPr="009E04ED">
        <w:rPr>
          <w:sz w:val="14"/>
        </w:rPr>
        <w:t xml:space="preserve"> </w:t>
      </w:r>
      <w:r w:rsidRPr="009E04ED">
        <w:rPr>
          <w:b/>
          <w:u w:val="single"/>
          <w:bdr w:val="single" w:sz="4" w:space="0" w:color="auto"/>
        </w:rPr>
        <w:t>unbreachable</w:t>
      </w:r>
      <w:r w:rsidRPr="009E04ED">
        <w:rPr>
          <w:rStyle w:val="StyleUnderline"/>
        </w:rPr>
        <w:t>; and</w:t>
      </w:r>
      <w:r w:rsidRPr="009E04ED">
        <w:rPr>
          <w:sz w:val="14"/>
        </w:rPr>
        <w:t xml:space="preserve"> </w:t>
      </w:r>
      <w:r w:rsidRPr="009E04ED">
        <w:rPr>
          <w:u w:val="single"/>
        </w:rPr>
        <w:t>a great many of the left’s conclusions could be seen to flow from this glum supposition</w:t>
      </w:r>
      <w:r w:rsidRPr="009E04ED">
        <w:rPr>
          <w:sz w:val="14"/>
        </w:rPr>
        <w:t xml:space="preserve">. </w:t>
      </w:r>
      <w:r w:rsidRPr="009E04ED">
        <w:rPr>
          <w:u w:val="single"/>
        </w:rPr>
        <w:t>One might expect</w:t>
      </w:r>
      <w:r w:rsidRPr="009E04ED">
        <w:rPr>
          <w:sz w:val="14"/>
        </w:rPr>
        <w:t xml:space="preserve">, for example, </w:t>
      </w:r>
      <w:r w:rsidRPr="009E04ED">
        <w:rPr>
          <w:u w:val="single"/>
        </w:rPr>
        <w:t>that there would be an upsurge of interest in the margins and crevices of the system</w:t>
      </w:r>
      <w:r w:rsidRPr="009E04ED">
        <w:rPr>
          <w:sz w:val="14"/>
        </w:rPr>
        <w:t xml:space="preserve">—in those ambiguous, indeterminate places where its power seemed less secure. </w:t>
      </w:r>
      <w:r w:rsidRPr="009E04ED">
        <w:rPr>
          <w:u w:val="single"/>
        </w:rPr>
        <w:t xml:space="preserve">If the system could not be breached, one might at least look to those forces which might </w:t>
      </w:r>
      <w:r w:rsidRPr="009E04ED">
        <w:rPr>
          <w:b/>
          <w:u w:val="single"/>
          <w:bdr w:val="single" w:sz="4" w:space="0" w:color="auto"/>
        </w:rPr>
        <w:t>momentarily transgress</w:t>
      </w:r>
      <w:r w:rsidRPr="009E04ED">
        <w:rPr>
          <w:sz w:val="14"/>
        </w:rPr>
        <w:t xml:space="preserve">, subvert, or give it the slip. </w:t>
      </w:r>
      <w:r w:rsidRPr="009E04ED">
        <w:rPr>
          <w:u w:val="single"/>
        </w:rPr>
        <w:t>There would be</w:t>
      </w:r>
      <w:r w:rsidRPr="009E04ED">
        <w:rPr>
          <w:sz w:val="14"/>
        </w:rPr>
        <w:t xml:space="preserve">, one might predict, </w:t>
      </w:r>
      <w:r w:rsidRPr="009E04ED">
        <w:rPr>
          <w:u w:val="single"/>
        </w:rPr>
        <w:t>much celebration of the marginal</w:t>
      </w:r>
      <w:r w:rsidRPr="009E04ED">
        <w:rPr>
          <w:sz w:val="14"/>
        </w:rPr>
        <w:t xml:space="preserve">—but this would be partly </w:t>
      </w:r>
      <w:r w:rsidRPr="009E04ED">
        <w:rPr>
          <w:u w:val="single"/>
        </w:rPr>
        <w:t>making a virtue out of necessity</w:t>
      </w:r>
      <w:r w:rsidRPr="009E04ED">
        <w:rPr>
          <w:sz w:val="14"/>
        </w:rPr>
        <w:t xml:space="preserve">, since the left would itself have been rudely displaced from the mainstream, and might thus come, conveniently enough, to suspect all talk of centrality </w:t>
      </w:r>
      <w:r w:rsidRPr="009E04ED">
        <w:rPr>
          <w:rStyle w:val="BodyText1"/>
          <w:rFonts w:eastAsia="Calibri"/>
          <w:sz w:val="14"/>
        </w:rPr>
        <w:t xml:space="preserve">as </w:t>
      </w:r>
      <w:r w:rsidRPr="009E04ED">
        <w:rPr>
          <w:sz w:val="14"/>
        </w:rPr>
        <w:t xml:space="preserve">suspect. At its crudest, </w:t>
      </w:r>
      <w:r w:rsidRPr="009E04ED">
        <w:rPr>
          <w:rStyle w:val="StyleUnderline"/>
        </w:rPr>
        <w:t>this cult of marginality would come down to a</w:t>
      </w:r>
      <w:r w:rsidRPr="009E04ED">
        <w:rPr>
          <w:u w:val="single"/>
        </w:rPr>
        <w:t xml:space="preserve"> simpleminded </w:t>
      </w:r>
      <w:r w:rsidRPr="009E04ED">
        <w:rPr>
          <w:rStyle w:val="StyleUnderline"/>
        </w:rPr>
        <w:t>assumption that minorities were positive and majorities oppressive</w:t>
      </w:r>
      <w:r w:rsidRPr="009E04ED">
        <w:rPr>
          <w:sz w:val="14"/>
        </w:rPr>
        <w:t xml:space="preserve">. .Just how minorities like fascist groups, Ulst </w:t>
      </w:r>
      <w:r w:rsidRPr="009E04ED">
        <w:rPr>
          <w:sz w:val="14"/>
          <w:vertAlign w:val="superscript"/>
        </w:rPr>
        <w:t>6</w:t>
      </w:r>
      <w:r w:rsidRPr="009E04ED">
        <w:rPr>
          <w:sz w:val="14"/>
        </w:rPr>
        <w:t xml:space="preserve"> Unionists, or the international bourgeoisie fitted into this picture would not be entirely clear. Nor is it obvious how such a position could cope with a previously marginal movement—the ANC, for example—becoming p</w:t>
      </w:r>
      <w:r w:rsidRPr="009E04ED">
        <w:rPr>
          <w:sz w:val="14"/>
          <w:vertAlign w:val="subscript"/>
        </w:rPr>
        <w:t>0</w:t>
      </w:r>
      <w:proofErr w:type="gramStart"/>
      <w:r w:rsidRPr="009E04ED">
        <w:rPr>
          <w:sz w:val="14"/>
        </w:rPr>
        <w:t>]j</w:t>
      </w:r>
      <w:r w:rsidRPr="009E04ED">
        <w:rPr>
          <w:sz w:val="14"/>
          <w:vertAlign w:val="subscript"/>
        </w:rPr>
        <w:t>t</w:t>
      </w:r>
      <w:r w:rsidRPr="009E04ED">
        <w:rPr>
          <w:sz w:val="14"/>
        </w:rPr>
        <w:t>j</w:t>
      </w:r>
      <w:proofErr w:type="gramEnd"/>
      <w:r w:rsidRPr="009E04ED">
        <w:rPr>
          <w:sz w:val="14"/>
        </w:rPr>
        <w:t xml:space="preserve"> cally dominant, given its formalist prejudice that dominance was undesir</w:t>
      </w:r>
      <w:r w:rsidRPr="009E04ED">
        <w:rPr>
          <w:sz w:val="14"/>
        </w:rPr>
        <w:softHyphen/>
        <w:t xml:space="preserve">able as such. </w:t>
      </w:r>
      <w:r w:rsidRPr="009E04ED">
        <w:rPr>
          <w:u w:val="single"/>
        </w:rPr>
        <w:t>The historical basis for this way of thinking would be the fact that political movements that were at once mass, central, and creative were by and large no longer in business.</w:t>
      </w:r>
      <w:r w:rsidRPr="009E04ED">
        <w:rPr>
          <w:sz w:val="14"/>
        </w:rPr>
        <w:t xml:space="preserve"> Indeed, </w:t>
      </w:r>
      <w:r w:rsidRPr="009E04ED">
        <w:rPr>
          <w:rStyle w:val="StyleUnderline"/>
        </w:rPr>
        <w:t>the idea of a movement</w:t>
      </w:r>
      <w:r w:rsidRPr="009E04ED">
        <w:rPr>
          <w:sz w:val="14"/>
        </w:rPr>
        <w:t xml:space="preserve"> that was </w:t>
      </w:r>
      <w:r w:rsidRPr="009E04ED">
        <w:rPr>
          <w:rStyle w:val="StyleUnderline"/>
        </w:rPr>
        <w:t>at once central and subversive would now appear something of a contradic</w:t>
      </w:r>
      <w:r w:rsidRPr="009E04ED">
        <w:rPr>
          <w:rStyle w:val="StyleUnderline"/>
        </w:rPr>
        <w:softHyphen/>
        <w:t>tion in terms. It would therefore seem natural to demonize the mass</w:t>
      </w:r>
      <w:r w:rsidRPr="009E04ED">
        <w:rPr>
          <w:rStyle w:val="BodyText1"/>
          <w:rFonts w:eastAsia="Calibri"/>
          <w:sz w:val="14"/>
        </w:rPr>
        <w:t xml:space="preserve"> </w:t>
      </w:r>
      <w:r w:rsidRPr="009E04ED">
        <w:rPr>
          <w:u w:val="single"/>
        </w:rPr>
        <w:t xml:space="preserve">dominant, and consensual, </w:t>
      </w:r>
      <w:r w:rsidRPr="009E04ED">
        <w:rPr>
          <w:rStyle w:val="StyleUnderline"/>
        </w:rPr>
        <w:t>and romanticize whatever happened to deviate</w:t>
      </w:r>
      <w:r w:rsidRPr="009E04ED">
        <w:rPr>
          <w:u w:val="single"/>
        </w:rPr>
        <w:t xml:space="preserve"> from them</w:t>
      </w:r>
      <w:r w:rsidRPr="009E04ED">
        <w:rPr>
          <w:sz w:val="14"/>
        </w:rPr>
        <w:t xml:space="preserve">. </w:t>
      </w:r>
      <w:r w:rsidRPr="009E04ED">
        <w:rPr>
          <w:u w:val="single"/>
        </w:rPr>
        <w:t xml:space="preserve">It would be, </w:t>
      </w:r>
      <w:r w:rsidRPr="009E04ED">
        <w:rPr>
          <w:sz w:val="14"/>
        </w:rPr>
        <w:t xml:space="preserve">above all, </w:t>
      </w:r>
      <w:r w:rsidRPr="009E04ED">
        <w:rPr>
          <w:b/>
          <w:u w:val="single"/>
          <w:bdr w:val="single" w:sz="4" w:space="0" w:color="auto"/>
        </w:rPr>
        <w:t>the attitude of those younger dissidents who had nothing much, politically speaking, to remember, who had no actual memory or experience of mass radical politics, but a good deal of experience of drearily oppressive majorities.</w:t>
      </w:r>
      <w:r w:rsidRPr="009E04ED">
        <w:rPr>
          <w:b/>
          <w:sz w:val="14"/>
        </w:rPr>
        <w:t xml:space="preserve"> </w:t>
      </w:r>
      <w:r w:rsidRPr="009E04ED">
        <w:rPr>
          <w:sz w:val="14"/>
        </w:rPr>
        <w:t xml:space="preserve">If the system really did seem to have canceled all opposition to itself, then it would not be hard to generalize from this to the vaguely anarchistic belief that </w:t>
      </w:r>
      <w:r w:rsidRPr="009E04ED">
        <w:rPr>
          <w:rStyle w:val="BodytextItalic"/>
          <w:rFonts w:eastAsia="Calibri"/>
          <w:sz w:val="14"/>
        </w:rPr>
        <w:t>system</w:t>
      </w:r>
      <w:r w:rsidRPr="009E04ED">
        <w:rPr>
          <w:sz w:val="14"/>
        </w:rPr>
        <w:t xml:space="preserve"> is oppressive as such. Since there were almost no examples of attractive political systems around, the claim would seem distinctly plausi</w:t>
      </w:r>
      <w:r w:rsidRPr="009E04ED">
        <w:rPr>
          <w:sz w:val="14"/>
        </w:rPr>
        <w:softHyphen/>
        <w:t xml:space="preserve">ble. </w:t>
      </w:r>
      <w:r w:rsidRPr="009E04ED">
        <w:rPr>
          <w:u w:val="single"/>
        </w:rPr>
        <w:t>The only genuine criticism could be one launched from outside the system altogether</w:t>
      </w:r>
      <w:r w:rsidRPr="009E04ED">
        <w:rPr>
          <w:sz w:val="14"/>
        </w:rPr>
        <w:t xml:space="preserve">; and </w:t>
      </w:r>
      <w:r w:rsidRPr="009E04ED">
        <w:rPr>
          <w:u w:val="single"/>
        </w:rPr>
        <w:t>one would expect, therefore, a certain fetishizing of “otherness” in such a period</w:t>
      </w:r>
      <w:r w:rsidRPr="009E04ED">
        <w:rPr>
          <w:sz w:val="14"/>
        </w:rPr>
        <w:t xml:space="preserve">. There would be enormous interest in anything that seemed alien, deviant, exotic, unincorporable, all the way from aard- varks to Alpha Centauri, a passion for whatever gave us a tantalizing glimpse of something beyond the logic of the system altogether. </w:t>
      </w:r>
      <w:r w:rsidRPr="009E04ED">
        <w:rPr>
          <w:u w:val="single"/>
        </w:rPr>
        <w:t>But this romantic ultra-leftism would coexist</w:t>
      </w:r>
      <w:r w:rsidRPr="009E04ED">
        <w:rPr>
          <w:sz w:val="14"/>
        </w:rPr>
        <w:t xml:space="preserve">, curiously enough, </w:t>
      </w:r>
      <w:r w:rsidRPr="009E04ED">
        <w:rPr>
          <w:b/>
          <w:u w:val="single"/>
          <w:bdr w:val="single" w:sz="4" w:space="0" w:color="auto"/>
        </w:rPr>
        <w:t>with a brittle pessimism</w:t>
      </w:r>
      <w:r w:rsidRPr="009E04ED">
        <w:rPr>
          <w:rStyle w:val="StyleUnderline"/>
        </w:rPr>
        <w:t>—for</w:t>
      </w:r>
      <w:r w:rsidRPr="009E04ED">
        <w:rPr>
          <w:u w:val="single"/>
        </w:rPr>
        <w:t xml:space="preserve"> the fact is that </w:t>
      </w:r>
      <w:r w:rsidRPr="009E04ED">
        <w:rPr>
          <w:rStyle w:val="StyleUnderline"/>
        </w:rPr>
        <w:t>if the system is all-powerful, then there can be</w:t>
      </w:r>
      <w:r w:rsidRPr="009E04ED">
        <w:rPr>
          <w:u w:val="single"/>
        </w:rPr>
        <w:t xml:space="preserve"> by definition </w:t>
      </w:r>
      <w:r w:rsidRPr="009E04ED">
        <w:rPr>
          <w:rStyle w:val="StyleUnderline"/>
        </w:rPr>
        <w:t>nothing beyond it,</w:t>
      </w:r>
      <w:r w:rsidRPr="009E04ED">
        <w:rPr>
          <w:u w:val="single"/>
        </w:rPr>
        <w:t xml:space="preserve"> </w:t>
      </w:r>
      <w:r w:rsidRPr="009E04ED">
        <w:rPr>
          <w:sz w:val="14"/>
        </w:rPr>
        <w:t xml:space="preserve">any more than there can be anything beyond the infinite curvature of cosmic space. If there </w:t>
      </w:r>
      <w:r w:rsidRPr="009E04ED">
        <w:rPr>
          <w:rStyle w:val="BodytextItalic"/>
          <w:rFonts w:eastAsia="Calibri"/>
          <w:sz w:val="14"/>
        </w:rPr>
        <w:t>were</w:t>
      </w:r>
      <w:r w:rsidRPr="009E04ED">
        <w:rPr>
          <w:sz w:val="14"/>
        </w:rPr>
        <w:t xml:space="preserve"> something outside the system, then it would be entirely unknowable and thus incapable of saving us; but if we could draw it into the orbit of the system, so that it could gain some effective foothold there, its otherness would be instantly contaminated and its sub</w:t>
      </w:r>
      <w:r w:rsidRPr="009E04ED">
        <w:rPr>
          <w:sz w:val="14"/>
        </w:rPr>
        <w:softHyphen/>
        <w:t xml:space="preserve">versive power would thus dwindle to nothing. </w:t>
      </w:r>
      <w:r w:rsidRPr="009E04ED">
        <w:rPr>
          <w:rStyle w:val="StyleUnderline"/>
        </w:rPr>
        <w:t>Whatever negates the system in theory would thus be logically incapable of doing so in practice</w:t>
      </w:r>
      <w:r w:rsidRPr="009E04ED">
        <w:rPr>
          <w:sz w:val="14"/>
        </w:rPr>
        <w:t xml:space="preserve">. Anything we can </w:t>
      </w:r>
      <w:r w:rsidRPr="009E04ED">
        <w:rPr>
          <w:rStyle w:val="BodytextItalic"/>
          <w:rFonts w:eastAsia="Calibri"/>
          <w:sz w:val="14"/>
        </w:rPr>
        <w:t>understand</w:t>
      </w:r>
      <w:r w:rsidRPr="009E04ED">
        <w:rPr>
          <w:sz w:val="14"/>
        </w:rPr>
        <w:t xml:space="preserve"> can by definition not be radical, since it must be within</w:t>
      </w:r>
      <w:r w:rsidRPr="009E04ED">
        <w:rPr>
          <w:b/>
          <w:sz w:val="14"/>
        </w:rPr>
        <w:t xml:space="preserve"> </w:t>
      </w:r>
      <w:r w:rsidRPr="009E04ED">
        <w:rPr>
          <w:sz w:val="14"/>
        </w:rPr>
        <w:t xml:space="preserve">itself; but anything which escapes the system could be heard by </w:t>
      </w:r>
      <w:proofErr w:type="gramStart"/>
      <w:r w:rsidRPr="009E04ED">
        <w:rPr>
          <w:sz w:val="14"/>
          <w:vertAlign w:val="superscript"/>
        </w:rPr>
        <w:t>thC</w:t>
      </w:r>
      <w:proofErr w:type="gramEnd"/>
      <w:r w:rsidRPr="009E04ED">
        <w:rPr>
          <w:sz w:val="14"/>
        </w:rPr>
        <w:t xml:space="preserve"> ^no more than a mysterious murmur.</w:t>
      </w:r>
      <w:r w:rsidRPr="009E04ED">
        <w:rPr>
          <w:b/>
          <w:sz w:val="14"/>
        </w:rPr>
        <w:t xml:space="preserve"> </w:t>
      </w:r>
      <w:r w:rsidRPr="009E04ED">
        <w:rPr>
          <w:sz w:val="14"/>
          <w:vertAlign w:val="superscript"/>
        </w:rPr>
        <w:t>llS ,S</w:t>
      </w:r>
      <w:r w:rsidRPr="009E04ED">
        <w:rPr>
          <w:sz w:val="14"/>
        </w:rPr>
        <w:t>.| thinking has abandoned the whole notion of a system which is nally contradictory—which has that installed at its heart which can '</w:t>
      </w:r>
      <w:r w:rsidRPr="009E04ED">
        <w:rPr>
          <w:sz w:val="14"/>
          <w:vertAlign w:val="superscript"/>
        </w:rPr>
        <w:t>!lter</w:t>
      </w:r>
      <w:r w:rsidRPr="009E04ED">
        <w:rPr>
          <w:sz w:val="14"/>
        </w:rPr>
        <w:t xml:space="preserve"> tially undo it. Instead, it thinks in the rigid oppositions of “inside” and «°u </w:t>
      </w:r>
      <w:proofErr w:type="gramStart"/>
      <w:r w:rsidRPr="009E04ED">
        <w:rPr>
          <w:sz w:val="14"/>
        </w:rPr>
        <w:t>tside ”</w:t>
      </w:r>
      <w:proofErr w:type="gramEnd"/>
      <w:r w:rsidRPr="009E04ED">
        <w:rPr>
          <w:sz w:val="14"/>
        </w:rPr>
        <w:t xml:space="preserve"> where to be on the inside is to be complicit and to be on the outside •°to be impotent. </w:t>
      </w:r>
      <w:r w:rsidRPr="009E04ED">
        <w:rPr>
          <w:u w:val="single"/>
        </w:rPr>
        <w:t>The typical style of thought of such a period,</w:t>
      </w:r>
      <w:r w:rsidRPr="009E04ED">
        <w:rPr>
          <w:sz w:val="14"/>
        </w:rPr>
        <w:t xml:space="preserve"> then, </w:t>
      </w:r>
      <w:r w:rsidRPr="009E04ED">
        <w:rPr>
          <w:u w:val="single"/>
        </w:rPr>
        <w:t xml:space="preserve">might be described as </w:t>
      </w:r>
      <w:r w:rsidRPr="009E04ED">
        <w:rPr>
          <w:rStyle w:val="StyleUnderline"/>
        </w:rPr>
        <w:t>libertarian pessimism</w:t>
      </w:r>
      <w:r w:rsidRPr="009E04ED">
        <w:rPr>
          <w:sz w:val="14"/>
        </w:rPr>
        <w:t xml:space="preserve">—libertarian, because one would not have given up on the dream of something quite other than what we have; pessimism, because </w:t>
      </w:r>
      <w:r w:rsidRPr="009E04ED">
        <w:rPr>
          <w:rStyle w:val="StyleUnderline"/>
        </w:rPr>
        <w:t>one would be much too bleakly conscious of the om</w:t>
      </w:r>
      <w:r w:rsidRPr="009E04ED">
        <w:rPr>
          <w:rStyle w:val="StyleUnderline"/>
        </w:rPr>
        <w:softHyphen/>
        <w:t>nipotence of law and power to believe that such a dream could ever be realized.</w:t>
      </w:r>
      <w:r w:rsidRPr="009E04ED">
        <w:rPr>
          <w:sz w:val="14"/>
        </w:rPr>
        <w:t xml:space="preserve"> If one still believed in subversion, but not in the existence of any flesh-and-blood agents of it, then it might be possible to imagine that the system in some way subverted itself, deconstructed its own logic, which would then allow you to combine a certain radicalism with a certain skepticism.</w:t>
      </w:r>
      <w:r w:rsidRPr="009E04ED">
        <w:rPr>
          <w:b/>
          <w:sz w:val="14"/>
        </w:rPr>
        <w:t xml:space="preserve"> </w:t>
      </w:r>
      <w:r w:rsidRPr="009E04ED">
        <w:rPr>
          <w:sz w:val="14"/>
        </w:rPr>
        <w:t xml:space="preserve">If the system is everywhere, then it would seem, like the Almighty himself, to be visible at no particular point; and it would therefore become possible to believe, paradoxically enough, that whatever was out there was not in fact a system at all. It is only a short step from claiming that the system is too complex to be represented to declaring that it does not exist. In the period we are imagining, then, </w:t>
      </w:r>
      <w:r w:rsidRPr="009E04ED">
        <w:rPr>
          <w:u w:val="single"/>
        </w:rPr>
        <w:t>some would no doubt be found clamoring against what they saw as the tyranny of a real social totality, whereas others would be busy deconstructing the whole idea of totality and claiming that it existed only in our minds</w:t>
      </w:r>
      <w:r w:rsidRPr="009E04ED">
        <w:rPr>
          <w:sz w:val="14"/>
        </w:rPr>
        <w:t xml:space="preserve">. </w:t>
      </w:r>
      <w:r w:rsidRPr="009E04ED">
        <w:rPr>
          <w:rStyle w:val="StyleUnderline"/>
        </w:rPr>
        <w:t>It would not be hard to see this as</w:t>
      </w:r>
      <w:r w:rsidRPr="009E04ED">
        <w:rPr>
          <w:sz w:val="14"/>
        </w:rPr>
        <w:t xml:space="preserve">, at least in part, a </w:t>
      </w:r>
      <w:r w:rsidRPr="009E04ED">
        <w:rPr>
          <w:rStyle w:val="StyleUnderline"/>
        </w:rPr>
        <w:t>compensation in theory for the fact that the social totality was proving difficult to crack in practice. If no</w:t>
      </w:r>
      <w:r w:rsidRPr="009E04ED">
        <w:rPr>
          <w:u w:val="single"/>
        </w:rPr>
        <w:t xml:space="preserve"> very ambitious form of </w:t>
      </w:r>
      <w:r w:rsidRPr="009E04ED">
        <w:rPr>
          <w:rStyle w:val="StyleUnderline"/>
        </w:rPr>
        <w:t>political action seems for the moment possible, if</w:t>
      </w:r>
      <w:r w:rsidRPr="009E04ED">
        <w:rPr>
          <w:sz w:val="14"/>
        </w:rPr>
        <w:t xml:space="preserve"> so-called </w:t>
      </w:r>
      <w:r w:rsidRPr="009E04ED">
        <w:rPr>
          <w:rStyle w:val="StyleUnderline"/>
        </w:rPr>
        <w:t>micropolitics seem the order of the day,</w:t>
      </w:r>
      <w:r w:rsidRPr="009E04ED">
        <w:rPr>
          <w:sz w:val="14"/>
        </w:rPr>
        <w:t xml:space="preserve"> </w:t>
      </w:r>
      <w:r w:rsidRPr="009E04ED">
        <w:rPr>
          <w:b/>
          <w:u w:val="single"/>
        </w:rPr>
        <w:t>it is always tempting to convert this necessity into a virtue</w:t>
      </w:r>
      <w:r w:rsidRPr="009E04ED">
        <w:rPr>
          <w:sz w:val="14"/>
        </w:rPr>
        <w:t>—</w:t>
      </w:r>
      <w:r w:rsidRPr="009E04ED">
        <w:rPr>
          <w:u w:val="single"/>
        </w:rPr>
        <w:t>to console oneself with the thought that one’s political limitations have a kind of objective ground in reality, in the fact that social “totality” is in any case just an illusion</w:t>
      </w:r>
      <w:r w:rsidRPr="009E04ED">
        <w:rPr>
          <w:sz w:val="14"/>
        </w:rPr>
        <w:t>. (“</w:t>
      </w:r>
      <w:r w:rsidRPr="009E04ED">
        <w:rPr>
          <w:u w:val="single"/>
        </w:rPr>
        <w:t xml:space="preserve">Metaphysical” illusion makes your position sound rather </w:t>
      </w:r>
      <w:r w:rsidRPr="009E04ED">
        <w:rPr>
          <w:rStyle w:val="StyleUnderline"/>
        </w:rPr>
        <w:t>more imposing.)</w:t>
      </w:r>
      <w:r w:rsidRPr="009E04ED">
        <w:rPr>
          <w:sz w:val="14"/>
        </w:rPr>
        <w:t xml:space="preserve"> </w:t>
      </w:r>
      <w:r w:rsidRPr="009E04ED">
        <w:rPr>
          <w:u w:val="single"/>
        </w:rPr>
        <w:t xml:space="preserve">It does not matter if there is no political agent </w:t>
      </w:r>
      <w:r w:rsidRPr="009E04ED">
        <w:rPr>
          <w:sz w:val="14"/>
        </w:rPr>
        <w:t xml:space="preserve">at hand to transform the whole, </w:t>
      </w:r>
      <w:r w:rsidRPr="009E04ED">
        <w:rPr>
          <w:u w:val="single"/>
        </w:rPr>
        <w:t>because there is</w:t>
      </w:r>
      <w:r w:rsidRPr="009E04ED">
        <w:rPr>
          <w:sz w:val="14"/>
        </w:rPr>
        <w:t xml:space="preserve"> in fact </w:t>
      </w:r>
      <w:r w:rsidRPr="009E04ED">
        <w:rPr>
          <w:u w:val="single"/>
        </w:rPr>
        <w:t>no whole to be transformed</w:t>
      </w:r>
      <w:r w:rsidRPr="009E04ED">
        <w:rPr>
          <w:sz w:val="14"/>
        </w:rPr>
        <w:t xml:space="preserve">. It is as though, having mislaid the breadknife, one declares the loaf to be already sliced. </w:t>
      </w:r>
      <w:r w:rsidRPr="009E04ED">
        <w:rPr>
          <w:u w:val="single"/>
        </w:rPr>
        <w:t>But totality might also seem something of an illusion because there would be no very obvious political agent for whom society might present itself as a totality.</w:t>
      </w:r>
      <w:r w:rsidRPr="009E04ED">
        <w:rPr>
          <w:sz w:val="14"/>
        </w:rPr>
        <w:t xml:space="preserve"> There are those who need to grasp how it stands</w:t>
      </w:r>
      <w:r w:rsidRPr="009E04ED">
        <w:rPr>
          <w:b/>
          <w:sz w:val="14"/>
        </w:rPr>
        <w:t xml:space="preserve"> </w:t>
      </w:r>
      <w:r w:rsidRPr="009E04ED">
        <w:rPr>
          <w:sz w:val="14"/>
        </w:rPr>
        <w:t xml:space="preserve">with them in order to be free, and who find that they can do this only by grasping something of the overall structure with which their own immediate situation intersects. Local and universal are not, here, simple opposites or theoretical options, as they might be for those intellectuals who prefer to think big and those more modest academics who like to keep it concrete But if some of those traditional political agents are in trouble, then so will be the concept of social totality, since it is those agents’ </w:t>
      </w:r>
      <w:r w:rsidRPr="009E04ED">
        <w:rPr>
          <w:rStyle w:val="BodytextItalic"/>
          <w:rFonts w:eastAsia="Calibri"/>
          <w:sz w:val="14"/>
        </w:rPr>
        <w:t>need</w:t>
      </w:r>
      <w:r w:rsidRPr="009E04ED">
        <w:rPr>
          <w:sz w:val="14"/>
        </w:rPr>
        <w:t xml:space="preserve"> of it that gives it its force.</w:t>
      </w:r>
      <w:r w:rsidRPr="009E04ED">
        <w:rPr>
          <w:b/>
          <w:sz w:val="14"/>
        </w:rPr>
        <w:t xml:space="preserve"> </w:t>
      </w:r>
      <w:r w:rsidRPr="009E04ED">
        <w:rPr>
          <w:sz w:val="14"/>
        </w:rPr>
        <w:t xml:space="preserve">Grasping a complex totality involves some rigorous analysis; so it is not surprising that such strenuously systematic thought should be out of fash- x ion, dismissed as phallic, scientistic, or what have you, in the sort of period </w:t>
      </w:r>
      <w:r w:rsidRPr="009E04ED">
        <w:rPr>
          <w:rStyle w:val="BodytextItalic"/>
          <w:rFonts w:eastAsia="Calibri"/>
          <w:sz w:val="14"/>
        </w:rPr>
        <w:t>Cf J</w:t>
      </w:r>
      <w:r w:rsidRPr="009E04ED">
        <w:rPr>
          <w:sz w:val="14"/>
        </w:rPr>
        <w:t xml:space="preserve"> we are imagining. </w:t>
      </w:r>
      <w:r w:rsidRPr="009E04ED">
        <w:rPr>
          <w:u w:val="single"/>
        </w:rPr>
        <w:t>When there is nothing in particular in it for you to find out how you stand—if you are a professor in</w:t>
      </w:r>
      <w:r w:rsidRPr="009E04ED">
        <w:rPr>
          <w:sz w:val="14"/>
        </w:rPr>
        <w:t xml:space="preserve"> Ithaca or </w:t>
      </w:r>
      <w:r w:rsidRPr="009E04ED">
        <w:rPr>
          <w:b/>
          <w:sz w:val="28"/>
          <w:szCs w:val="28"/>
          <w:u w:val="single"/>
          <w:bdr w:val="single" w:sz="4" w:space="0" w:color="auto"/>
        </w:rPr>
        <w:t>Irvine</w:t>
      </w:r>
      <w:r w:rsidRPr="009E04ED">
        <w:rPr>
          <w:rStyle w:val="StyleUnderline"/>
        </w:rPr>
        <w:t>, for example— you can afford to be</w:t>
      </w:r>
      <w:r w:rsidRPr="009E04ED">
        <w:rPr>
          <w:u w:val="single"/>
        </w:rPr>
        <w:t xml:space="preserve"> ambiguous, </w:t>
      </w:r>
      <w:r w:rsidRPr="009E04ED">
        <w:rPr>
          <w:rStyle w:val="StyleUnderline"/>
        </w:rPr>
        <w:t>elusive</w:t>
      </w:r>
      <w:r w:rsidRPr="009E04ED">
        <w:rPr>
          <w:u w:val="single"/>
        </w:rPr>
        <w:t xml:space="preserve">, </w:t>
      </w:r>
      <w:proofErr w:type="gramStart"/>
      <w:r w:rsidRPr="009E04ED">
        <w:rPr>
          <w:u w:val="single"/>
        </w:rPr>
        <w:t>deliciously</w:t>
      </w:r>
      <w:proofErr w:type="gramEnd"/>
      <w:r w:rsidRPr="009E04ED">
        <w:rPr>
          <w:u w:val="single"/>
        </w:rPr>
        <w:t xml:space="preserve"> indeterminate</w:t>
      </w:r>
      <w:r w:rsidRPr="009E04ED">
        <w:rPr>
          <w:sz w:val="14"/>
        </w:rPr>
        <w:t xml:space="preserve">. </w:t>
      </w:r>
      <w:r w:rsidRPr="009E04ED">
        <w:rPr>
          <w:rStyle w:val="StyleUnderline"/>
        </w:rPr>
        <w:t>You are also quite likely</w:t>
      </w:r>
      <w:r w:rsidRPr="009E04ED">
        <w:rPr>
          <w:u w:val="single"/>
        </w:rPr>
        <w:t>,</w:t>
      </w:r>
      <w:r w:rsidRPr="009E04ED">
        <w:rPr>
          <w:sz w:val="14"/>
        </w:rPr>
        <w:t xml:space="preserve"> in such circumstances, </w:t>
      </w:r>
      <w:r w:rsidRPr="009E04ED">
        <w:rPr>
          <w:rStyle w:val="StyleUnderline"/>
        </w:rPr>
        <w:t>to wax idealist</w:t>
      </w:r>
      <w:r w:rsidRPr="009E04ED">
        <w:rPr>
          <w:u w:val="single"/>
        </w:rPr>
        <w:t>—though in some suitably newfangled rather than tediously old-fashioned sense</w:t>
      </w:r>
      <w:r w:rsidRPr="009E04ED">
        <w:rPr>
          <w:sz w:val="14"/>
        </w:rPr>
        <w:t xml:space="preserve">. For one primary way in which we know the world is, of course, through practice; and if any very ambitious practice is denied us, it will not be long before we catch ourselves wondering whether there is anything out there at all. One would expect, then, that in such an era a belief in reality as something that resists us (“History is what hurts,” as Fredric Jameson has put it) will give way to a belief in the “constructed” nature of the world. </w:t>
      </w:r>
      <w:r w:rsidRPr="009E04ED">
        <w:rPr>
          <w:u w:val="single"/>
        </w:rPr>
        <w:t>This,</w:t>
      </w:r>
      <w:r w:rsidRPr="009E04ED">
        <w:rPr>
          <w:sz w:val="14"/>
        </w:rPr>
        <w:t xml:space="preserve"> in turn, </w:t>
      </w:r>
      <w:r w:rsidRPr="009E04ED">
        <w:rPr>
          <w:u w:val="single"/>
        </w:rPr>
        <w:t>would</w:t>
      </w:r>
      <w:r w:rsidRPr="009E04ED">
        <w:rPr>
          <w:sz w:val="14"/>
        </w:rPr>
        <w:t xml:space="preserve"> no doubt </w:t>
      </w:r>
      <w:r w:rsidRPr="009E04ED">
        <w:rPr>
          <w:u w:val="single"/>
        </w:rPr>
        <w:t>go hand in hand with a full-blooded “culturalism” which under</w:t>
      </w:r>
      <w:r w:rsidRPr="009E04ED">
        <w:rPr>
          <w:u w:val="single"/>
        </w:rPr>
        <w:softHyphen/>
        <w:t>estimated what men and women had in common as material human crea</w:t>
      </w:r>
      <w:r w:rsidRPr="009E04ED">
        <w:rPr>
          <w:u w:val="single"/>
        </w:rPr>
        <w:softHyphen/>
        <w:t xml:space="preserve">tures, </w:t>
      </w:r>
      <w:r w:rsidRPr="009E04ED">
        <w:rPr>
          <w:sz w:val="14"/>
        </w:rPr>
        <w:t xml:space="preserve">and suspected all talk of nature as an insidious mystification. It would tend not to realize that such culturalism is just as reductive as, say, econo- mism or biologism. Cognitive and realist accounts of human consciousness would yield ground to various kinds of pragmatism and relativism, partly because there didn’t any longer seem much politically at stake in knowing how it stood with you. </w:t>
      </w:r>
      <w:r w:rsidRPr="009E04ED">
        <w:rPr>
          <w:rStyle w:val="StyleUnderline"/>
        </w:rPr>
        <w:t>Everything would become an interpretation, includ</w:t>
      </w:r>
      <w:r w:rsidRPr="009E04ED">
        <w:rPr>
          <w:rStyle w:val="StyleUnderline"/>
        </w:rPr>
        <w:softHyphen/>
        <w:t>ing that statement itself. And what</w:t>
      </w:r>
      <w:r w:rsidRPr="009E04ED">
        <w:rPr>
          <w:u w:val="single"/>
        </w:rPr>
        <w:t xml:space="preserve"> would also gradually implode</w:t>
      </w:r>
      <w:r w:rsidRPr="009E04ED">
        <w:rPr>
          <w:sz w:val="14"/>
        </w:rPr>
        <w:t xml:space="preserve">, along with reasonably certain knowledge, </w:t>
      </w:r>
      <w:r w:rsidRPr="009E04ED">
        <w:rPr>
          <w:u w:val="single"/>
        </w:rPr>
        <w:t xml:space="preserve">would be </w:t>
      </w:r>
      <w:r w:rsidRPr="009E04ED">
        <w:rPr>
          <w:b/>
          <w:u w:val="single"/>
        </w:rPr>
        <w:t>the idea of a human subject “cen</w:t>
      </w:r>
      <w:r w:rsidRPr="009E04ED">
        <w:rPr>
          <w:b/>
          <w:u w:val="single"/>
        </w:rPr>
        <w:softHyphen/>
        <w:t>tered” and unified enough to take significant action</w:t>
      </w:r>
      <w:r w:rsidRPr="009E04ED">
        <w:rPr>
          <w:u w:val="single"/>
        </w:rPr>
        <w:t>.</w:t>
      </w:r>
      <w:r w:rsidRPr="009E04ED">
        <w:rPr>
          <w:sz w:val="14"/>
        </w:rPr>
        <w:t xml:space="preserve"> For such </w:t>
      </w:r>
      <w:r w:rsidRPr="009E04ED">
        <w:rPr>
          <w:u w:val="single"/>
        </w:rPr>
        <w:t>significant action would now seem in short supply</w:t>
      </w:r>
      <w:r w:rsidRPr="009E04ED">
        <w:rPr>
          <w:sz w:val="14"/>
        </w:rPr>
        <w:t xml:space="preserve">; and </w:t>
      </w:r>
      <w:r w:rsidRPr="009E04ED">
        <w:rPr>
          <w:u w:val="single"/>
        </w:rPr>
        <w:t>the result,</w:t>
      </w:r>
      <w:r w:rsidRPr="009E04ED">
        <w:rPr>
          <w:sz w:val="14"/>
        </w:rPr>
        <w:t xml:space="preserve"> once more, </w:t>
      </w:r>
      <w:r w:rsidRPr="009E04ED">
        <w:rPr>
          <w:u w:val="single"/>
        </w:rPr>
        <w:t>would be to make a virtue out of necessity by singing the praises of the diffuse</w:t>
      </w:r>
      <w:r w:rsidRPr="009E04ED">
        <w:rPr>
          <w:sz w:val="14"/>
        </w:rPr>
        <w:t>, decentered, schizoid human subject—</w:t>
      </w:r>
      <w:r w:rsidRPr="009E04ED">
        <w:rPr>
          <w:u w:val="single"/>
        </w:rPr>
        <w:t>a subject who might well not be “together” enough to topple a bottle off a wall, let alone bring down the state, but who could nevertheless be presented as hair-raisingly avant-garde in</w:t>
      </w:r>
      <w:r w:rsidRPr="009E04ED">
        <w:rPr>
          <w:b/>
          <w:u w:val="single"/>
        </w:rPr>
        <w:t xml:space="preserve"> </w:t>
      </w:r>
      <w:r w:rsidRPr="009E04ED">
        <w:rPr>
          <w:u w:val="single"/>
        </w:rPr>
        <w:t>trast to the smugly centered subjects</w:t>
      </w:r>
      <w:r w:rsidRPr="009E04ED">
        <w:rPr>
          <w:sz w:val="14"/>
        </w:rPr>
        <w:t xml:space="preserve"> of an older, more classical phase </w:t>
      </w:r>
      <w:r w:rsidRPr="009E04ED">
        <w:rPr>
          <w:rStyle w:val="BodytextItalic"/>
          <w:rFonts w:eastAsia="Calibri"/>
          <w:sz w:val="14"/>
          <w:vertAlign w:val="superscript"/>
        </w:rPr>
        <w:t>c0</w:t>
      </w:r>
      <w:r w:rsidRPr="009E04ED">
        <w:rPr>
          <w:sz w:val="14"/>
        </w:rPr>
        <w:t xml:space="preserve"> pitalism. To put it another way: </w:t>
      </w:r>
      <w:r w:rsidRPr="009E04ED">
        <w:rPr>
          <w:u w:val="single"/>
        </w:rPr>
        <w:t>the subject as producer</w:t>
      </w:r>
      <w:r w:rsidRPr="009E04ED">
        <w:rPr>
          <w:sz w:val="14"/>
        </w:rPr>
        <w:t xml:space="preserve"> (coherent, disciplined, </w:t>
      </w:r>
      <w:proofErr w:type="gramStart"/>
      <w:r w:rsidRPr="009E04ED">
        <w:rPr>
          <w:sz w:val="14"/>
        </w:rPr>
        <w:t>self</w:t>
      </w:r>
      <w:proofErr w:type="gramEnd"/>
      <w:r w:rsidRPr="009E04ED">
        <w:rPr>
          <w:sz w:val="14"/>
        </w:rPr>
        <w:t xml:space="preserve">-determining) </w:t>
      </w:r>
      <w:r w:rsidRPr="009E04ED">
        <w:rPr>
          <w:u w:val="single"/>
        </w:rPr>
        <w:t>would have yielded ground to the subject as consumer</w:t>
      </w:r>
      <w:r w:rsidRPr="009E04ED">
        <w:rPr>
          <w:sz w:val="14"/>
        </w:rPr>
        <w:t xml:space="preserve"> (mobile, ephemeral, constituted by insatiable desire).</w:t>
      </w:r>
      <w:r w:rsidRPr="009E04ED">
        <w:rPr>
          <w:b/>
          <w:sz w:val="14"/>
        </w:rPr>
        <w:t xml:space="preserve"> </w:t>
      </w:r>
      <w:r w:rsidRPr="009E04ED">
        <w:rPr>
          <w:rStyle w:val="Bodytext75pt"/>
          <w:rFonts w:eastAsia="Calibri"/>
          <w:sz w:val="14"/>
        </w:rPr>
        <w:t xml:space="preserve">If </w:t>
      </w:r>
      <w:r w:rsidRPr="009E04ED">
        <w:rPr>
          <w:sz w:val="14"/>
        </w:rPr>
        <w:t xml:space="preserve">the “left” orthodoxies of such a period were pragmatist, relativist, pluralistic, deconstructive, then one might well see such thought-forms as dangerously radical. </w:t>
      </w:r>
      <w:r w:rsidRPr="009E04ED">
        <w:rPr>
          <w:rStyle w:val="StyleUnderline"/>
        </w:rPr>
        <w:t>For does not capitalism need sure foundations, stable identities, absolute authority, metaphysical certainties, in order to survive? And wouldn’t the kind of thought we are imagining put the skids under all this? The answer, feebly enough, is both yes and no</w:t>
      </w:r>
      <w:r w:rsidRPr="009E04ED">
        <w:rPr>
          <w:sz w:val="14"/>
        </w:rPr>
        <w:t>. It is true that capitalism, so far anyway, has felt the need to underpin its authority with unimpeach</w:t>
      </w:r>
      <w:r w:rsidRPr="009E04ED">
        <w:rPr>
          <w:sz w:val="14"/>
        </w:rPr>
        <w:softHyphen/>
        <w:t xml:space="preserve">able moral foundations. Look, for example, at the remarkable tenacity of religious belief in North America. On the other hand, look at the British, who are a notably godless bunch. No British politician could cause anything other than acute embarrassment by invoking the Supreme Being in public, and the British talk much less about metaphysical abstractions like Britain than those in the United States do about something called the United States. </w:t>
      </w:r>
      <w:r w:rsidRPr="009E04ED">
        <w:rPr>
          <w:rStyle w:val="StyleUnderline"/>
        </w:rPr>
        <w:t>It is not clear,</w:t>
      </w:r>
      <w:r w:rsidRPr="009E04ED">
        <w:rPr>
          <w:sz w:val="14"/>
        </w:rPr>
        <w:t xml:space="preserve"> in other words, </w:t>
      </w:r>
      <w:r w:rsidRPr="009E04ED">
        <w:rPr>
          <w:rStyle w:val="StyleUnderline"/>
        </w:rPr>
        <w:t>exactly how much metaphysical talk the advanced capitalist system really requires</w:t>
      </w:r>
      <w:r w:rsidRPr="009E04ED">
        <w:rPr>
          <w:sz w:val="14"/>
        </w:rPr>
        <w:t xml:space="preserve">; and it is certainly true that its relentlessly secularizing, rationalizing operations threaten to undercut its own metaphysical claims. </w:t>
      </w:r>
      <w:r w:rsidRPr="009E04ED">
        <w:rPr>
          <w:rStyle w:val="StyleUnderline"/>
        </w:rPr>
        <w:t>It is clear, however, that without</w:t>
      </w:r>
      <w:r w:rsidRPr="009E04ED">
        <w:rPr>
          <w:sz w:val="14"/>
        </w:rPr>
        <w:t xml:space="preserve"> pragmatism and </w:t>
      </w:r>
      <w:r w:rsidRPr="009E04ED">
        <w:rPr>
          <w:rStyle w:val="StyleUnderline"/>
        </w:rPr>
        <w:t>plurality the system could not survive</w:t>
      </w:r>
      <w:r w:rsidRPr="009E04ED">
        <w:rPr>
          <w:sz w:val="14"/>
        </w:rPr>
        <w:t xml:space="preserve"> at all. </w:t>
      </w:r>
      <w:r w:rsidRPr="009E04ED">
        <w:rPr>
          <w:u w:val="single"/>
        </w:rPr>
        <w:t>Difference, “hybridity,” hetero</w:t>
      </w:r>
      <w:r w:rsidRPr="009E04ED">
        <w:rPr>
          <w:u w:val="single"/>
        </w:rPr>
        <w:softHyphen/>
        <w:t>geneity, restless mobility are native to the capitalist mode of production, and thus by no means inherently radical phenomena</w:t>
      </w:r>
      <w:r w:rsidRPr="009E04ED">
        <w:rPr>
          <w:sz w:val="14"/>
        </w:rPr>
        <w:t xml:space="preserve">. </w:t>
      </w:r>
      <w:r w:rsidRPr="009E04ED">
        <w:rPr>
          <w:rStyle w:val="StyleUnderline"/>
        </w:rPr>
        <w:t>So if these ways of thinking put the skids under the system at one level, they reproduce its logic at another.</w:t>
      </w:r>
      <w:r w:rsidRPr="009E04ED">
        <w:rPr>
          <w:b/>
          <w:sz w:val="14"/>
        </w:rPr>
        <w:t xml:space="preserve"> </w:t>
      </w:r>
      <w:r w:rsidRPr="009E04ED">
        <w:rPr>
          <w:u w:val="single"/>
        </w:rPr>
        <w:t xml:space="preserve">If an oppressive system seems to regulate everything, then one will naturally look around for some enclave of which this is less true—some place </w:t>
      </w:r>
      <w:r w:rsidRPr="009E04ED">
        <w:rPr>
          <w:rStyle w:val="StyleUnderline"/>
        </w:rPr>
        <w:t>where a degree of freedom</w:t>
      </w:r>
      <w:r w:rsidRPr="009E04ED">
        <w:rPr>
          <w:u w:val="single"/>
        </w:rPr>
        <w:t xml:space="preserve"> or randomness </w:t>
      </w:r>
      <w:r w:rsidRPr="009E04ED">
        <w:rPr>
          <w:rStyle w:val="StyleUnderline"/>
        </w:rPr>
        <w:t>or pleasure still precariously survives. Perhaps you might call this desire, or discourse, or the body, or the unconscious</w:t>
      </w:r>
      <w:r w:rsidRPr="009E04ED">
        <w:rPr>
          <w:sz w:val="14"/>
        </w:rPr>
        <w:t xml:space="preserve">. </w:t>
      </w:r>
      <w:r w:rsidRPr="009E04ED">
        <w:rPr>
          <w:u w:val="single"/>
        </w:rPr>
        <w:t>One might predict in this period a quickening of interest in psychoanalysis</w:t>
      </w:r>
      <w:r w:rsidRPr="009E04ED">
        <w:rPr>
          <w:sz w:val="14"/>
        </w:rPr>
        <w:t>—</w:t>
      </w:r>
      <w:r w:rsidRPr="009E04ED">
        <w:rPr>
          <w:rStyle w:val="StyleUnderline"/>
        </w:rPr>
        <w:t>for psychoanalysis is not only the thinking person’s sensationalism</w:t>
      </w:r>
      <w:r w:rsidRPr="009E04ED">
        <w:rPr>
          <w:sz w:val="14"/>
        </w:rPr>
        <w:t xml:space="preserve">, blending intellectual rigor with the most lurid materials, </w:t>
      </w:r>
      <w:r w:rsidRPr="009E04ED">
        <w:rPr>
          <w:b/>
          <w:u w:val="single"/>
        </w:rPr>
        <w:t xml:space="preserve">but it exudes a general exciting air of radicalism without being particularly so </w:t>
      </w:r>
      <w:r w:rsidRPr="009E04ED">
        <w:rPr>
          <w:rStyle w:val="StyleUnderline"/>
          <w:i/>
        </w:rPr>
        <w:t>politically.</w:t>
      </w:r>
      <w:r w:rsidRPr="009E04ED">
        <w:rPr>
          <w:b/>
          <w:u w:val="single"/>
        </w:rPr>
        <w:t xml:space="preserve"> </w:t>
      </w:r>
      <w:r w:rsidRPr="009E04ED">
        <w:rPr>
          <w:b/>
          <w:u w:val="single"/>
          <w:bdr w:val="single" w:sz="4" w:space="0" w:color="auto"/>
        </w:rPr>
        <w:t>If the more abstract questions of state, mode of production, and civil society seem for the moment too hard to resolve, then one might shift one’s political attention to something more intimate and immediate, more living and fleshly, like the body</w:t>
      </w:r>
      <w:r w:rsidRPr="009E04ED">
        <w:rPr>
          <w:sz w:val="14"/>
        </w:rPr>
        <w:t>. Conference papers entitled “Putting the Anus Back into Coriolanus” would attract eager crowds who had never heard of the bourgeoisie but who knew all about buggery.</w:t>
      </w:r>
      <w:r w:rsidRPr="009E04ED">
        <w:rPr>
          <w:b/>
          <w:sz w:val="14"/>
        </w:rPr>
        <w:t xml:space="preserve"> </w:t>
      </w:r>
      <w:r w:rsidRPr="009E04ED">
        <w:rPr>
          <w:sz w:val="14"/>
        </w:rPr>
        <w:t>This state of affairs would no doubt be particularly marked in those societies which in any case lacked strong socialist traditions; indeed, one could imagine much of the style of thought in question, for all its suspicious</w:t>
      </w:r>
      <w:r w:rsidRPr="009E04ED">
        <w:rPr>
          <w:sz w:val="14"/>
        </w:rPr>
        <w:softHyphen/>
        <w:t xml:space="preserve">ness of the universal, as no more than a spurious universalizing of such specific political conditions. </w:t>
      </w:r>
      <w:r w:rsidRPr="009E04ED">
        <w:rPr>
          <w:u w:val="single"/>
        </w:rPr>
        <w:t>Such a concern with bodiliness</w:t>
      </w:r>
      <w:r w:rsidRPr="009E04ED">
        <w:rPr>
          <w:sz w:val="14"/>
        </w:rPr>
        <w:t xml:space="preserve"> and sexuality </w:t>
      </w:r>
      <w:r w:rsidRPr="009E04ED">
        <w:rPr>
          <w:u w:val="single"/>
        </w:rPr>
        <w:t>would represent</w:t>
      </w:r>
      <w:r w:rsidRPr="009E04ED">
        <w:rPr>
          <w:sz w:val="14"/>
        </w:rPr>
        <w:t>, one imagines, an enormous political deepening and en</w:t>
      </w:r>
      <w:r w:rsidRPr="009E04ED">
        <w:rPr>
          <w:sz w:val="14"/>
        </w:rPr>
        <w:softHyphen/>
        <w:t xml:space="preserve">richment, at the same time as it would signify </w:t>
      </w:r>
      <w:r w:rsidRPr="009E04ED">
        <w:rPr>
          <w:u w:val="single"/>
        </w:rPr>
        <w:t>a thoroughgoing displace</w:t>
      </w:r>
      <w:r w:rsidRPr="009E04ED">
        <w:rPr>
          <w:u w:val="single"/>
        </w:rPr>
        <w:softHyphen/>
        <w:t xml:space="preserve">ment. </w:t>
      </w:r>
      <w:r w:rsidRPr="009E04ED">
        <w:rPr>
          <w:sz w:val="14"/>
        </w:rPr>
        <w:t xml:space="preserve">And no doubt </w:t>
      </w:r>
      <w:r w:rsidRPr="009E04ED">
        <w:rPr>
          <w:u w:val="single"/>
        </w:rPr>
        <w:t xml:space="preserve">just </w:t>
      </w:r>
      <w:r w:rsidRPr="009E04ED">
        <w:rPr>
          <w:rStyle w:val="StyleUnderline"/>
        </w:rPr>
        <w:t>the same could be said if one were to witness an increasing obsession with language and culture—topics where the intellec</w:t>
      </w:r>
      <w:r w:rsidRPr="009E04ED">
        <w:rPr>
          <w:rStyle w:val="StyleUnderline"/>
        </w:rPr>
        <w:softHyphen/>
        <w:t>tual is in any case more likely to feel at home than in the realm of material production</w:t>
      </w:r>
      <w:r w:rsidRPr="009E04ED">
        <w:rPr>
          <w:sz w:val="14"/>
        </w:rPr>
        <w:t>.</w:t>
      </w:r>
      <w:r w:rsidRPr="009E04ED">
        <w:rPr>
          <w:b/>
          <w:sz w:val="14"/>
        </w:rPr>
        <w:t xml:space="preserve"> </w:t>
      </w:r>
      <w:r w:rsidRPr="009E04ED">
        <w:rPr>
          <w:sz w:val="14"/>
        </w:rPr>
        <w:t xml:space="preserve">One might expect that </w:t>
      </w:r>
      <w:r w:rsidRPr="009E04ED">
        <w:rPr>
          <w:u w:val="single"/>
        </w:rPr>
        <w:t xml:space="preserve">some, true to the pessimism of the period, would </w:t>
      </w:r>
      <w:r w:rsidRPr="009E04ED">
        <w:rPr>
          <w:rStyle w:val="StyleUnderline"/>
        </w:rPr>
        <w:t>stress how discourses are policed</w:t>
      </w:r>
      <w:r w:rsidRPr="009E04ED">
        <w:rPr>
          <w:u w:val="single"/>
        </w:rPr>
        <w:t>, regulated, heavy with power</w:t>
      </w:r>
      <w:r w:rsidRPr="009E04ED">
        <w:rPr>
          <w:sz w:val="14"/>
        </w:rPr>
        <w:t xml:space="preserve">, while others would proclaim in more libertarian spirit how the thrills and spills of the signifier can give the slip to the system. Either way, </w:t>
      </w:r>
      <w:r w:rsidRPr="009E04ED">
        <w:rPr>
          <w:rStyle w:val="StyleUnderline"/>
        </w:rPr>
        <w:t>one would no doubt witness</w:t>
      </w:r>
      <w:r w:rsidRPr="009E04ED">
        <w:rPr>
          <w:u w:val="single"/>
        </w:rPr>
        <w:t xml:space="preserve"> an immense </w:t>
      </w:r>
      <w:r w:rsidRPr="009E04ED">
        <w:rPr>
          <w:rStyle w:val="StyleUnderline"/>
        </w:rPr>
        <w:t>linguistic inflation</w:t>
      </w:r>
      <w:r w:rsidRPr="009E04ED">
        <w:rPr>
          <w:sz w:val="14"/>
        </w:rPr>
        <w:t xml:space="preserve">, </w:t>
      </w:r>
      <w:r w:rsidRPr="009E04ED">
        <w:rPr>
          <w:u w:val="single"/>
        </w:rPr>
        <w:t>as what appeared no longer con</w:t>
      </w:r>
      <w:r w:rsidRPr="009E04ED">
        <w:rPr>
          <w:u w:val="single"/>
        </w:rPr>
        <w:softHyphen/>
        <w:t>ceivable in political reality was still just about possible in the areas of discourse or signs or textuality</w:t>
      </w:r>
      <w:r w:rsidRPr="009E04ED">
        <w:rPr>
          <w:sz w:val="14"/>
        </w:rPr>
        <w:t xml:space="preserve">. The </w:t>
      </w:r>
      <w:r w:rsidRPr="009E04ED">
        <w:rPr>
          <w:rStyle w:val="StyleUnderline"/>
        </w:rPr>
        <w:t>freedom of</w:t>
      </w:r>
      <w:r w:rsidRPr="009E04ED">
        <w:rPr>
          <w:u w:val="single"/>
        </w:rPr>
        <w:t xml:space="preserve"> text</w:t>
      </w:r>
      <w:r w:rsidRPr="009E04ED">
        <w:rPr>
          <w:sz w:val="14"/>
        </w:rPr>
        <w:t xml:space="preserve"> or </w:t>
      </w:r>
      <w:r w:rsidRPr="009E04ED">
        <w:rPr>
          <w:rStyle w:val="StyleUnderline"/>
        </w:rPr>
        <w:t>language would come to compensate for the</w:t>
      </w:r>
      <w:r w:rsidRPr="009E04ED">
        <w:rPr>
          <w:u w:val="single"/>
        </w:rPr>
        <w:t xml:space="preserve"> unfreedom of the </w:t>
      </w:r>
      <w:r w:rsidRPr="009E04ED">
        <w:rPr>
          <w:rStyle w:val="StyleUnderline"/>
        </w:rPr>
        <w:t>system as a whole. There would still be a kind of utopian vision, but its name now</w:t>
      </w:r>
      <w:r w:rsidRPr="009E04ED">
        <w:rPr>
          <w:b/>
          <w:u w:val="single"/>
        </w:rPr>
        <w:t xml:space="preserve"> would be increasingly poetry.</w:t>
      </w:r>
      <w:r w:rsidRPr="009E04ED">
        <w:rPr>
          <w:sz w:val="14"/>
        </w:rPr>
        <w:t xml:space="preserve"> And it would even be possible to imagine, in an “extremist” variant of this style of thought, that the future was here and now—that utopia had already arrived in the shape of the pleasurable intensities, multiple selfhoods, and exhilarating exchanges of the marketplace and the shopping mall. </w:t>
      </w:r>
      <w:r w:rsidRPr="009E04ED">
        <w:rPr>
          <w:b/>
          <w:u w:val="single"/>
        </w:rPr>
        <w:t xml:space="preserve">History would then most certainly have </w:t>
      </w:r>
      <w:r w:rsidRPr="009E04ED">
        <w:rPr>
          <w:rStyle w:val="StyleUnderline"/>
        </w:rPr>
        <w:t>come to an end—an end already implicit in the blocking of radical political action. For if no such collective action seemed generally possible, then history would indeed appear</w:t>
      </w:r>
      <w:r w:rsidRPr="009E04ED">
        <w:rPr>
          <w:u w:val="single"/>
        </w:rPr>
        <w:t xml:space="preserve"> as random and directionless, and to claim that there was no longer any “grand narra</w:t>
      </w:r>
      <w:r w:rsidRPr="009E04ED">
        <w:rPr>
          <w:u w:val="single"/>
        </w:rPr>
        <w:softHyphen/>
        <w:t xml:space="preserve">tive” would be, among other things, a way of saying that </w:t>
      </w:r>
      <w:r w:rsidRPr="009E04ED">
        <w:rPr>
          <w:b/>
          <w:u w:val="single"/>
        </w:rPr>
        <w:t>we no longer knew how to construct one effectively</w:t>
      </w:r>
      <w:r w:rsidRPr="009E04ED">
        <w:rPr>
          <w:u w:val="single"/>
        </w:rPr>
        <w:t xml:space="preserve"> in these conditions. </w:t>
      </w:r>
      <w:r w:rsidRPr="009E04ED">
        <w:rPr>
          <w:sz w:val="14"/>
        </w:rPr>
        <w:t xml:space="preserve">For this kind of thought, history would have ended because freedom would finally have been achieved; for Marxism, the achievement of freedom would be the </w:t>
      </w:r>
      <w:r w:rsidRPr="009E04ED">
        <w:rPr>
          <w:rStyle w:val="BodytextItalic"/>
          <w:rFonts w:eastAsia="Calibri"/>
          <w:sz w:val="14"/>
        </w:rPr>
        <w:t xml:space="preserve">beginning </w:t>
      </w:r>
      <w:r w:rsidRPr="009E04ED">
        <w:rPr>
          <w:sz w:val="14"/>
        </w:rPr>
        <w:t>of history and the end of all we have known to date: those boring prehisto- rical grand narratives which are really just the same old recycled story of scarcity, suffering, and struggle. (17-22)</w:t>
      </w:r>
    </w:p>
    <w:p w:rsidR="00CF23CE" w:rsidRPr="009E04ED" w:rsidRDefault="00CF23CE" w:rsidP="00CF23CE">
      <w:pPr>
        <w:rPr>
          <w:sz w:val="10"/>
        </w:rPr>
      </w:pPr>
    </w:p>
    <w:p w:rsidR="00CF23CE" w:rsidRPr="009E04ED" w:rsidRDefault="00CF23CE" w:rsidP="00CF23CE">
      <w:pPr>
        <w:pStyle w:val="Heading4"/>
      </w:pPr>
      <w:r w:rsidRPr="009E04ED">
        <w:t>Ideologies of ascriptive difference serve to stabilize labor relations in the class hierarchy—Marxism is key to demystify the role of identity within broader class conflict—voting aff only makes neolib more efficient</w:t>
      </w:r>
    </w:p>
    <w:p w:rsidR="00CF23CE" w:rsidRPr="009E04ED" w:rsidRDefault="00CF23CE" w:rsidP="00CF23CE">
      <w:r w:rsidRPr="009E04ED">
        <w:rPr>
          <w:b/>
        </w:rPr>
        <w:t>Reed 2013</w:t>
      </w:r>
      <w:r w:rsidRPr="009E04ED">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(Adolph, New Labor Forum 22.1, “Marx, Race, and Neoliberalism”)</w:t>
      </w:r>
    </w:p>
    <w:p w:rsidR="00CF23CE" w:rsidRPr="009E04ED" w:rsidRDefault="00CF23CE" w:rsidP="00CF23CE"/>
    <w:p w:rsidR="00CF23CE" w:rsidRPr="009E04ED" w:rsidRDefault="00CF23CE" w:rsidP="00CF23CE">
      <w:pPr>
        <w:rPr>
          <w:sz w:val="16"/>
        </w:rPr>
      </w:pPr>
      <w:r w:rsidRPr="009E04ED">
        <w:rPr>
          <w:rStyle w:val="StyleUnderline"/>
        </w:rPr>
        <w:t>A Marxist perspective can be most helpful for understanding race and racism insofar as it perceives capitalism</w:t>
      </w:r>
      <w:r w:rsidRPr="009E04ED">
        <w:rPr>
          <w:sz w:val="16"/>
        </w:rPr>
        <w:t xml:space="preserve"> dialectically, </w:t>
      </w:r>
      <w:r w:rsidRPr="009E04ED">
        <w:rPr>
          <w:rStyle w:val="StyleUnderline"/>
        </w:rPr>
        <w:t>as</w:t>
      </w:r>
      <w:r w:rsidRPr="009E04ED">
        <w:rPr>
          <w:sz w:val="16"/>
        </w:rPr>
        <w:t xml:space="preserve"> a social totality that includes modes of production, relations of production, and </w:t>
      </w:r>
      <w:r w:rsidRPr="009E04ED">
        <w:rPr>
          <w:rStyle w:val="StyleUnderline"/>
        </w:rPr>
        <w:t>the pragmatically evolving ensemble of institutions and ideologies that lubricate and propel its reproduction. From this perspective, Marxism’s most important contribution to making sense of race</w:t>
      </w:r>
      <w:r w:rsidRPr="009E04ED">
        <w:rPr>
          <w:sz w:val="16"/>
        </w:rPr>
        <w:t xml:space="preserve"> and racism in the United States </w:t>
      </w:r>
      <w:r w:rsidRPr="009E04ED">
        <w:rPr>
          <w:rStyle w:val="StyleUnderline"/>
        </w:rPr>
        <w:t>may be demystification. A historical materialist perspective should stress that “race”</w:t>
      </w:r>
      <w:r w:rsidRPr="009E04ED">
        <w:rPr>
          <w:sz w:val="16"/>
        </w:rPr>
        <w:t>—which includes “racism,” as one is unthinkable without the other—</w:t>
      </w:r>
      <w:r w:rsidRPr="009E04ED">
        <w:rPr>
          <w:rStyle w:val="StyleUnderline"/>
        </w:rPr>
        <w:t>is a historically specific ideology that emerged</w:t>
      </w:r>
      <w:r w:rsidRPr="009E04ED">
        <w:rPr>
          <w:sz w:val="16"/>
        </w:rPr>
        <w:t xml:space="preserve">, took shape, </w:t>
      </w:r>
      <w:r w:rsidRPr="009E04ED">
        <w:rPr>
          <w:rStyle w:val="StyleUnderline"/>
        </w:rPr>
        <w:t>and</w:t>
      </w:r>
      <w:r w:rsidRPr="009E04ED">
        <w:rPr>
          <w:sz w:val="16"/>
        </w:rPr>
        <w:t xml:space="preserve"> has </w:t>
      </w:r>
      <w:r w:rsidRPr="009E04ED">
        <w:rPr>
          <w:rStyle w:val="StyleUnderline"/>
        </w:rPr>
        <w:t>evolved</w:t>
      </w:r>
      <w:r w:rsidRPr="009E04ED">
        <w:rPr>
          <w:sz w:val="16"/>
        </w:rPr>
        <w:t xml:space="preserve"> as a constitutive element within a definite set of social relations </w:t>
      </w:r>
      <w:r w:rsidRPr="009E04ED">
        <w:rPr>
          <w:rStyle w:val="StyleUnderline"/>
        </w:rPr>
        <w:t>anchored to a particular system of production</w:t>
      </w:r>
      <w:r w:rsidRPr="009E04ED">
        <w:rPr>
          <w:sz w:val="16"/>
        </w:rPr>
        <w:t>.</w:t>
      </w:r>
    </w:p>
    <w:p w:rsidR="00CF23CE" w:rsidRPr="009E04ED" w:rsidRDefault="00CF23CE" w:rsidP="00CF23CE">
      <w:pPr>
        <w:rPr>
          <w:sz w:val="16"/>
        </w:rPr>
      </w:pPr>
      <w:r w:rsidRPr="009E04ED">
        <w:rPr>
          <w:rStyle w:val="StyleUnderline"/>
        </w:rPr>
        <w:t>Race is</w:t>
      </w:r>
      <w:r w:rsidRPr="009E04ED">
        <w:rPr>
          <w:sz w:val="16"/>
        </w:rPr>
        <w:t xml:space="preserve"> a taxonomy of ascriptive difference, that is, </w:t>
      </w:r>
      <w:r w:rsidRPr="009E04ED">
        <w:rPr>
          <w:rStyle w:val="StyleUnderline"/>
        </w:rPr>
        <w:t>an ideology that constructs populations as groups and sorts them into hierarchies</w:t>
      </w:r>
      <w:r w:rsidRPr="009E04ED">
        <w:rPr>
          <w:sz w:val="16"/>
        </w:rPr>
        <w:t xml:space="preserve"> of capacity, civic worth, and desert </w:t>
      </w:r>
      <w:r w:rsidRPr="009E04ED">
        <w:rPr>
          <w:rStyle w:val="StyleUnderline"/>
        </w:rPr>
        <w:t xml:space="preserve">based on </w:t>
      </w:r>
      <w:r w:rsidRPr="009E04ED">
        <w:rPr>
          <w:sz w:val="16"/>
        </w:rPr>
        <w:t xml:space="preserve">“natural” or </w:t>
      </w:r>
      <w:r w:rsidRPr="009E04ED">
        <w:rPr>
          <w:rStyle w:val="StyleUnderline"/>
        </w:rPr>
        <w:t>essential characteristics attributed to them. Ideologies of ascriptive difference help to stabilize a social order by legitimizing its hierarchies of wealth, power, and privilege, including its social division of labor, as the natural order of things</w:t>
      </w:r>
      <w:r w:rsidRPr="009E04ED">
        <w:rPr>
          <w:sz w:val="16"/>
        </w:rPr>
        <w:t xml:space="preserve">.1 </w:t>
      </w:r>
      <w:r w:rsidRPr="009E04ED">
        <w:rPr>
          <w:rStyle w:val="StyleUnderline"/>
        </w:rPr>
        <w:t>Ascriptive ideologies</w:t>
      </w:r>
      <w:r w:rsidRPr="009E04ED">
        <w:rPr>
          <w:sz w:val="16"/>
        </w:rPr>
        <w:t xml:space="preserve"> are just-so stories with the potential to become self-fulfilling prophecies. They </w:t>
      </w:r>
      <w:r w:rsidRPr="009E04ED">
        <w:rPr>
          <w:rStyle w:val="StyleUnderline"/>
        </w:rPr>
        <w:t>emerge from self-interested common sense as folk knowledge: they are “known” to be true unreflectively because they seem to comport with</w:t>
      </w:r>
      <w:r w:rsidRPr="009E04ED">
        <w:rPr>
          <w:sz w:val="16"/>
        </w:rPr>
        <w:t xml:space="preserve"> the evidence of </w:t>
      </w:r>
      <w:r w:rsidRPr="009E04ED">
        <w:rPr>
          <w:rStyle w:val="StyleUnderline"/>
        </w:rPr>
        <w:t>quotidian experience. They are</w:t>
      </w:r>
      <w:r w:rsidRPr="009E04ED">
        <w:rPr>
          <w:sz w:val="16"/>
        </w:rPr>
        <w:t xml:space="preserve"> likely to become generally </w:t>
      </w:r>
      <w:r w:rsidRPr="009E04ED">
        <w:rPr>
          <w:rStyle w:val="StyleUnderline"/>
        </w:rPr>
        <w:t>assumed as self-evident</w:t>
      </w:r>
      <w:r w:rsidRPr="009E04ED">
        <w:rPr>
          <w:sz w:val="16"/>
        </w:rPr>
        <w:t xml:space="preserve"> truth, </w:t>
      </w:r>
      <w:r w:rsidRPr="009E04ED">
        <w:rPr>
          <w:rStyle w:val="StyleUnderline"/>
        </w:rPr>
        <w:t>and imposed as such by law and custom</w:t>
      </w:r>
      <w:r w:rsidRPr="009E04ED">
        <w:rPr>
          <w:sz w:val="16"/>
        </w:rPr>
        <w:t>, when they converge with and reinforce the interests of powerful strata in the society.</w:t>
      </w:r>
    </w:p>
    <w:p w:rsidR="00CF23CE" w:rsidRPr="009E04ED" w:rsidRDefault="00CF23CE" w:rsidP="00CF23CE">
      <w:pPr>
        <w:rPr>
          <w:sz w:val="16"/>
        </w:rPr>
      </w:pPr>
      <w:r w:rsidRPr="009E04ED">
        <w:rPr>
          <w:rStyle w:val="StyleUnderline"/>
        </w:rPr>
        <w:t>Race and gender are the most familiar ascriptive hierarchies</w:t>
      </w:r>
      <w:r w:rsidRPr="009E04ED">
        <w:rPr>
          <w:sz w:val="16"/>
        </w:rPr>
        <w:t xml:space="preserve"> in the contemporary United States. </w:t>
      </w:r>
      <w:r w:rsidRPr="009E04ED">
        <w:rPr>
          <w:rStyle w:val="StyleUnderline"/>
        </w:rPr>
        <w:t>Ironically, that is so in part because egalitarian forces have been</w:t>
      </w:r>
      <w:r w:rsidRPr="009E04ED">
        <w:rPr>
          <w:sz w:val="16"/>
        </w:rPr>
        <w:t xml:space="preserve"> successful in the last half-century in </w:t>
      </w:r>
      <w:r w:rsidRPr="009E04ED">
        <w:rPr>
          <w:rStyle w:val="StyleUnderline"/>
        </w:rPr>
        <w:t>challenging them</w:t>
      </w:r>
      <w:r w:rsidRPr="009E04ED">
        <w:rPr>
          <w:sz w:val="16"/>
        </w:rPr>
        <w:t xml:space="preserve"> and their legal and material foundations. Inequalities based directly on claims of race and gender difference are now negatively sanctioned as discrimination by law and prevailing cultural norms. </w:t>
      </w:r>
      <w:r w:rsidRPr="009E04ED">
        <w:rPr>
          <w:rStyle w:val="StyleUnderline"/>
        </w:rPr>
        <w:t>Of course, patterns of inequality persist</w:t>
      </w:r>
      <w:r w:rsidRPr="009E04ED">
        <w:rPr>
          <w:sz w:val="16"/>
        </w:rPr>
        <w:t xml:space="preserve"> in which disadvantage is distributed asymmetrically along racial and gender lines, </w:t>
      </w:r>
      <w:r w:rsidRPr="009E04ED">
        <w:rPr>
          <w:rStyle w:val="StyleUnderline"/>
        </w:rPr>
        <w:t>but practically no one</w:t>
      </w:r>
      <w:r w:rsidRPr="009E04ED">
        <w:rPr>
          <w:sz w:val="16"/>
        </w:rPr>
        <w:t xml:space="preserve">—even among apologists for those patterned inequalities— </w:t>
      </w:r>
      <w:r w:rsidRPr="009E04ED">
        <w:rPr>
          <w:rStyle w:val="StyleUnderline"/>
        </w:rPr>
        <w:t>openly admits to espousing racism or sexism</w:t>
      </w:r>
      <w:r w:rsidRPr="009E04ED">
        <w:rPr>
          <w:sz w:val="16"/>
        </w:rPr>
        <w:t>.</w:t>
      </w:r>
    </w:p>
    <w:p w:rsidR="00CF23CE" w:rsidRPr="009E04ED" w:rsidRDefault="00CF23CE" w:rsidP="00CF23CE">
      <w:pPr>
        <w:rPr>
          <w:sz w:val="16"/>
        </w:rPr>
      </w:pPr>
      <w:r w:rsidRPr="009E04ED">
        <w:rPr>
          <w:rStyle w:val="StyleUnderline"/>
        </w:rPr>
        <w:t>It is telling in this regard that Glenn Beck stretches to appropriate M</w:t>
      </w:r>
      <w:r w:rsidRPr="009E04ED">
        <w:rPr>
          <w:sz w:val="16"/>
        </w:rPr>
        <w:t xml:space="preserve">artin </w:t>
      </w:r>
      <w:r w:rsidRPr="009E04ED">
        <w:rPr>
          <w:rStyle w:val="StyleUnderline"/>
        </w:rPr>
        <w:t>L</w:t>
      </w:r>
      <w:r w:rsidRPr="009E04ED">
        <w:rPr>
          <w:sz w:val="16"/>
        </w:rPr>
        <w:t xml:space="preserve">uther </w:t>
      </w:r>
      <w:r w:rsidRPr="009E04ED">
        <w:rPr>
          <w:rStyle w:val="StyleUnderline"/>
        </w:rPr>
        <w:t>K</w:t>
      </w:r>
      <w:r w:rsidRPr="009E04ED">
        <w:rPr>
          <w:sz w:val="16"/>
        </w:rPr>
        <w:t xml:space="preserve">ing, Jr., </w:t>
      </w:r>
      <w:r w:rsidRPr="009E04ED">
        <w:rPr>
          <w:rStyle w:val="StyleUnderline"/>
        </w:rPr>
        <w:t>and denounces</w:t>
      </w:r>
      <w:r w:rsidRPr="009E04ED">
        <w:rPr>
          <w:sz w:val="16"/>
        </w:rPr>
        <w:t xml:space="preserve"> Barack </w:t>
      </w:r>
      <w:r w:rsidRPr="009E04ED">
        <w:rPr>
          <w:rStyle w:val="StyleUnderline"/>
        </w:rPr>
        <w:t>Obama as racist, and that</w:t>
      </w:r>
      <w:r w:rsidRPr="009E04ED">
        <w:rPr>
          <w:sz w:val="16"/>
        </w:rPr>
        <w:t xml:space="preserve"> Elisabeth </w:t>
      </w:r>
      <w:r w:rsidRPr="009E04ED">
        <w:rPr>
          <w:rStyle w:val="StyleUnderline"/>
        </w:rPr>
        <w:t>Hasselbeck and Ann Coulter accuse Democrats of sexism</w:t>
      </w:r>
      <w:r w:rsidRPr="009E04ED">
        <w:rPr>
          <w:sz w:val="16"/>
        </w:rPr>
        <w:t xml:space="preserve">. Indeed, </w:t>
      </w:r>
      <w:r w:rsidRPr="009E04ED">
        <w:rPr>
          <w:rStyle w:val="StyleUnderline"/>
        </w:rPr>
        <w:t>just as race has been</w:t>
      </w:r>
      <w:r w:rsidRPr="009E04ED">
        <w:rPr>
          <w:sz w:val="16"/>
        </w:rPr>
        <w:t xml:space="preserve"> and continues to be </w:t>
      </w:r>
      <w:r w:rsidRPr="009E04ED">
        <w:rPr>
          <w:rStyle w:val="StyleUnderline"/>
        </w:rPr>
        <w:t>unthinkable without racism, today it is also unthinkable without antiracism</w:t>
      </w:r>
      <w:r w:rsidRPr="009E04ED">
        <w:rPr>
          <w:sz w:val="16"/>
        </w:rPr>
        <w:t>.</w:t>
      </w:r>
    </w:p>
    <w:p w:rsidR="00CF23CE" w:rsidRPr="009E04ED" w:rsidRDefault="00CF23CE" w:rsidP="00CF23CE">
      <w:pPr>
        <w:rPr>
          <w:rStyle w:val="StyleUnderline"/>
        </w:rPr>
      </w:pPr>
      <w:r w:rsidRPr="009E04ED">
        <w:rPr>
          <w:sz w:val="16"/>
        </w:rPr>
        <w:t xml:space="preserve">Crucially, the significance of race and gender, and their content as ideologies of essential difference have changed markedly over time in relation to changing political and economic conditions. Regarding race in particular, </w:t>
      </w:r>
      <w:r w:rsidRPr="009E04ED">
        <w:rPr>
          <w:rStyle w:val="StyleUnderline"/>
        </w:rPr>
        <w:t>classificatory schemes have varied substantially, as have the narratives elaborating them. That is, which populations count as races, the criteria determining them, and the stakes attached to counting as one, or as one or another at any given time, have been</w:t>
      </w:r>
      <w:r w:rsidRPr="009E04ED">
        <w:rPr>
          <w:sz w:val="16"/>
        </w:rPr>
        <w:t xml:space="preserve"> much </w:t>
      </w:r>
      <w:r w:rsidRPr="009E04ED">
        <w:rPr>
          <w:rStyle w:val="StyleUnderline"/>
        </w:rPr>
        <w:t>more fluid matters than our discussions of the notion would suggest.</w:t>
      </w:r>
    </w:p>
    <w:p w:rsidR="00CF23CE" w:rsidRPr="009E04ED" w:rsidRDefault="00CF23CE" w:rsidP="00CF23CE">
      <w:pPr>
        <w:rPr>
          <w:sz w:val="16"/>
        </w:rPr>
      </w:pPr>
      <w:r w:rsidRPr="009E04ED">
        <w:rPr>
          <w:rStyle w:val="StyleUnderline"/>
        </w:rPr>
        <w:t>And that is</w:t>
      </w:r>
      <w:r w:rsidRPr="009E04ED">
        <w:rPr>
          <w:sz w:val="16"/>
        </w:rPr>
        <w:t xml:space="preserve"> as it must be </w:t>
      </w:r>
      <w:r w:rsidRPr="009E04ED">
        <w:rPr>
          <w:rStyle w:val="StyleUnderline"/>
        </w:rPr>
        <w:t>because race, like all ideologies of ascriptive hierarchy, is fundamentally pragmatic. After all, these belief systems emerge as legitimations of concrete</w:t>
      </w:r>
      <w:r w:rsidRPr="009E04ED">
        <w:rPr>
          <w:sz w:val="16"/>
        </w:rPr>
        <w:t xml:space="preserve"> patterns of </w:t>
      </w:r>
      <w:r w:rsidRPr="009E04ED">
        <w:rPr>
          <w:rStyle w:val="StyleUnderline"/>
        </w:rPr>
        <w:t>social relations in particular contexts</w:t>
      </w:r>
      <w:r w:rsidRPr="009E04ED">
        <w:rPr>
          <w:sz w:val="16"/>
        </w:rPr>
        <w:t>.</w:t>
      </w:r>
    </w:p>
    <w:p w:rsidR="00CF23CE" w:rsidRPr="009E04ED" w:rsidRDefault="00CF23CE" w:rsidP="00CF23CE">
      <w:pPr>
        <w:rPr>
          <w:sz w:val="16"/>
        </w:rPr>
      </w:pPr>
      <w:r w:rsidRPr="009E04ED">
        <w:rPr>
          <w:rStyle w:val="StyleUnderline"/>
        </w:rPr>
        <w:t>Race emerged historically along with the institution of slavery</w:t>
      </w:r>
      <w:r w:rsidRPr="009E04ED">
        <w:rPr>
          <w:sz w:val="16"/>
        </w:rPr>
        <w:t xml:space="preserve"> in the New World. A rich scholarship examines its emergence, perhaps most signally with respect to North America in Edmund Morgan’s American Slavery, American Freedom and Kathleen Brown’s Good Wives, Nasty Wenches, and Anxious Patriarchs. Both focus on the simultaneous sharpening of distinctions between slavery and indentured servitude, and the institutional establishment of black and white, or African and English, as distinct, mutually exclusive status categories over the course of the seventeenth century in colonial Virginia.2 Race and racism took shape as an ideology and material reality during the following century initially in the context of the contest between free-and slave-labor systems and the related class struggle that eventually produced the modern notion of free labor as the absolute control of a worker over her or his person.3</w:t>
      </w:r>
    </w:p>
    <w:p w:rsidR="00CF23CE" w:rsidRPr="009E04ED" w:rsidRDefault="00CF23CE" w:rsidP="00CF23CE">
      <w:pPr>
        <w:rPr>
          <w:sz w:val="16"/>
        </w:rPr>
      </w:pPr>
      <w:r w:rsidRPr="009E04ED">
        <w:rPr>
          <w:rStyle w:val="StyleUnderline"/>
        </w:rPr>
        <w:t>After</w:t>
      </w:r>
      <w:r w:rsidRPr="009E04ED">
        <w:rPr>
          <w:sz w:val="16"/>
        </w:rPr>
        <w:t xml:space="preserve"> defeat of the Confederate insurrection led to slavery’s </w:t>
      </w:r>
      <w:r w:rsidRPr="009E04ED">
        <w:rPr>
          <w:rStyle w:val="StyleUnderline"/>
        </w:rPr>
        <w:t>abolition, race as white supremacy evolved in the South as an element in the struggle over what freedom was to mean and how it would be harmonized with the</w:t>
      </w:r>
      <w:r w:rsidRPr="009E04ED">
        <w:rPr>
          <w:sz w:val="16"/>
        </w:rPr>
        <w:t xml:space="preserve"> plantocracy’s desired </w:t>
      </w:r>
      <w:r w:rsidRPr="009E04ED">
        <w:rPr>
          <w:rStyle w:val="StyleUnderline"/>
        </w:rPr>
        <w:t>labor system</w:t>
      </w:r>
      <w:r w:rsidRPr="009E04ED">
        <w:rPr>
          <w:sz w:val="16"/>
        </w:rPr>
        <w:t xml:space="preserve"> and the social order required to maintain it. </w:t>
      </w:r>
      <w:r w:rsidRPr="009E04ED">
        <w:rPr>
          <w:rStyle w:val="StyleUnderline"/>
        </w:rPr>
        <w:t>That struggle culminated in the planter-dominated ruling class’s victory, which was consolidated in</w:t>
      </w:r>
      <w:r w:rsidRPr="009E04ED">
        <w:rPr>
          <w:sz w:val="16"/>
        </w:rPr>
        <w:t xml:space="preserve"> racialized </w:t>
      </w:r>
      <w:r w:rsidRPr="009E04ED">
        <w:rPr>
          <w:rStyle w:val="StyleUnderline"/>
        </w:rPr>
        <w:t>disfranchisement and</w:t>
      </w:r>
      <w:r w:rsidRPr="009E04ED">
        <w:rPr>
          <w:sz w:val="16"/>
        </w:rPr>
        <w:t xml:space="preserve"> imposition of the codified white supremacist regime of racial </w:t>
      </w:r>
      <w:r w:rsidRPr="009E04ED">
        <w:rPr>
          <w:rStyle w:val="StyleUnderline"/>
        </w:rPr>
        <w:t>segregation</w:t>
      </w:r>
      <w:r w:rsidRPr="009E04ED">
        <w:rPr>
          <w:sz w:val="16"/>
        </w:rPr>
        <w:t>.</w:t>
      </w:r>
    </w:p>
    <w:p w:rsidR="00CF23CE" w:rsidRPr="009E04ED" w:rsidRDefault="00CF23CE" w:rsidP="00CF23CE">
      <w:pPr>
        <w:rPr>
          <w:sz w:val="16"/>
        </w:rPr>
      </w:pPr>
      <w:r w:rsidRPr="009E04ED">
        <w:rPr>
          <w:rStyle w:val="StyleUnderline"/>
        </w:rPr>
        <w:t>In the latter half of the nineteenth century, the</w:t>
      </w:r>
      <w:r w:rsidRPr="009E04ED">
        <w:rPr>
          <w:sz w:val="16"/>
        </w:rPr>
        <w:t xml:space="preserve"> West Coast </w:t>
      </w:r>
      <w:r w:rsidRPr="009E04ED">
        <w:rPr>
          <w:rStyle w:val="StyleUnderline"/>
        </w:rPr>
        <w:t>fights over</w:t>
      </w:r>
      <w:r w:rsidRPr="009E04ED">
        <w:rPr>
          <w:sz w:val="16"/>
        </w:rPr>
        <w:t xml:space="preserve"> importation of </w:t>
      </w:r>
      <w:r w:rsidRPr="009E04ED">
        <w:rPr>
          <w:rStyle w:val="StyleUnderline"/>
        </w:rPr>
        <w:t>Chinese labor and Japanese immigration also condensed around racialist ideologies. Railroad operators and other importers of Chinese labor imagined that Chinese</w:t>
      </w:r>
      <w:r w:rsidRPr="009E04ED">
        <w:rPr>
          <w:sz w:val="16"/>
        </w:rPr>
        <w:t xml:space="preserve"> workers’ distinctive </w:t>
      </w:r>
      <w:r w:rsidRPr="009E04ED">
        <w:rPr>
          <w:rStyle w:val="StyleUnderline"/>
        </w:rPr>
        <w:t>racial characteristics made them more tractable and capable of living on less</w:t>
      </w:r>
      <w:r w:rsidRPr="009E04ED">
        <w:rPr>
          <w:sz w:val="16"/>
        </w:rPr>
        <w:t xml:space="preserve"> than white Americans; opponents argued that those very racial characteristics would degrade American labor and that Chinese were racially “unassimilable.” Postbellum </w:t>
      </w:r>
      <w:r w:rsidRPr="009E04ED">
        <w:rPr>
          <w:rStyle w:val="StyleUnderline"/>
        </w:rPr>
        <w:t>southern planters imported Chinese to the Mississippi Delta to compete with black sharecroppers out of the same</w:t>
      </w:r>
      <w:r w:rsidRPr="009E04ED">
        <w:rPr>
          <w:sz w:val="16"/>
        </w:rPr>
        <w:t xml:space="preserve"> racialist </w:t>
      </w:r>
      <w:r w:rsidRPr="009E04ED">
        <w:rPr>
          <w:rStyle w:val="StyleUnderline"/>
        </w:rPr>
        <w:t>presumptions</w:t>
      </w:r>
      <w:r w:rsidRPr="009E04ED">
        <w:rPr>
          <w:sz w:val="16"/>
        </w:rPr>
        <w:t xml:space="preserve"> of greater tractability, </w:t>
      </w:r>
      <w:r w:rsidRPr="009E04ED">
        <w:rPr>
          <w:rStyle w:val="StyleUnderline"/>
        </w:rPr>
        <w:t>as did later importers of Sicilian labor to the sugarcane and cotton fields</w:t>
      </w:r>
      <w:r w:rsidRPr="009E04ED">
        <w:rPr>
          <w:sz w:val="16"/>
        </w:rPr>
        <w:t>.</w:t>
      </w:r>
    </w:p>
    <w:p w:rsidR="00CF23CE" w:rsidRPr="009E04ED" w:rsidRDefault="00CF23CE" w:rsidP="00CF23CE">
      <w:pPr>
        <w:rPr>
          <w:sz w:val="14"/>
        </w:rPr>
      </w:pPr>
      <w:r w:rsidRPr="009E04ED">
        <w:rPr>
          <w:rStyle w:val="StyleUnderline"/>
        </w:rPr>
        <w:t>Large-scale industrial production</w:t>
      </w:r>
      <w:r w:rsidRPr="009E04ED">
        <w:rPr>
          <w:sz w:val="14"/>
        </w:rPr>
        <w:t xml:space="preserve"> in the latenineteenth and early-twentieth centuries, </w:t>
      </w:r>
      <w:r w:rsidRPr="009E04ED">
        <w:rPr>
          <w:rStyle w:val="StyleUnderline"/>
        </w:rPr>
        <w:t>of course, depended on mass labor immigration mainly from the eastern and southern fringes of Europe</w:t>
      </w:r>
      <w:r w:rsidRPr="009E04ED">
        <w:rPr>
          <w:sz w:val="14"/>
        </w:rPr>
        <w:t>. The innovations of race science—that is, of racialist folk ideology transformed into an academic profession—promised to assist employers’ needs for rational labor force management and were present in the foundation of the fields of industrial relations and industrial psychology. Hugo Münsterberg, a founding luminary of industrial psychology, included “race psychological diagnosis” as an element in assessment of employees’ capabilities, although he stressed that racial or national temperaments are averages and that there is considerable individual variation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involved.4</w:t>
      </w:r>
    </w:p>
    <w:p w:rsidR="00CF23CE" w:rsidRPr="009E04ED" w:rsidRDefault="00CF23CE" w:rsidP="00CF23CE">
      <w:pPr>
        <w:rPr>
          <w:sz w:val="16"/>
        </w:rPr>
      </w:pPr>
      <w:r w:rsidRPr="009E04ED">
        <w:rPr>
          <w:rStyle w:val="StyleUnderline"/>
        </w:rPr>
        <w:t xml:space="preserve">As </w:t>
      </w:r>
      <w:r w:rsidRPr="009E04ED">
        <w:rPr>
          <w:sz w:val="16"/>
        </w:rPr>
        <w:t xml:space="preserve">scholarship on race science and its kissing cousin, </w:t>
      </w:r>
      <w:r w:rsidRPr="009E04ED">
        <w:rPr>
          <w:rStyle w:val="StyleUnderline"/>
        </w:rPr>
        <w:t>eugenics</w:t>
      </w:r>
      <w:r w:rsidRPr="009E04ED">
        <w:rPr>
          <w:sz w:val="16"/>
        </w:rPr>
        <w:t xml:space="preserve">, </w:t>
      </w:r>
      <w:r w:rsidRPr="009E04ED">
        <w:rPr>
          <w:rStyle w:val="StyleUnderline"/>
        </w:rPr>
        <w:t>has shown, research that sets out to find evidence of racial difference will find it, whether or not it exists.</w:t>
      </w:r>
      <w:r w:rsidRPr="009E04ED">
        <w:rPr>
          <w:sz w:val="16"/>
        </w:rPr>
        <w:t xml:space="preserve"> Thus, race science produced increasingly refined taxonomies of racial groups—up to as many as sixty-three “basic” races. The apparent specificity of race theorists’ just-so stories about differential racial capacities provided rationales for immigration restriction, sterilization, segregation, and other regimes of inequality. </w:t>
      </w:r>
      <w:r w:rsidRPr="009E04ED">
        <w:rPr>
          <w:rStyle w:val="StyleUnderline"/>
        </w:rPr>
        <w:t>It also held out the promise of assisting employers in assigning workers to jobs</w:t>
      </w:r>
      <w:r w:rsidRPr="009E04ED">
        <w:rPr>
          <w:sz w:val="16"/>
        </w:rPr>
        <w:t xml:space="preserve"> for which they were racially suited. John Bodnar and his coauthors reproduce a Racial Adaptability Chart used by a Pittsburgh company in the 1920s that maps thirty-six different racial groups’ capacities for twenty-two distinct jobs, eight different atmospheric conditions, jobs requiring speed or precision, and day or night shift work. For example, Letts were supposedly fair with pick and shovel, and concrete and wheelbarrow, bad as hod carriers, cleaners and caretakers, and boilermaker’s helpers; good as coal passers and blacksmiths as well as at jobs requiring speed or precision; and good in cool and dry, smoky or dusty conditions; fair in oily or dirty processes; and good on both day and night shifts.5</w:t>
      </w:r>
    </w:p>
    <w:p w:rsidR="00CF23CE" w:rsidRPr="009E04ED" w:rsidRDefault="00CF23CE" w:rsidP="00CF23CE">
      <w:pPr>
        <w:rPr>
          <w:sz w:val="16"/>
        </w:rPr>
      </w:pPr>
      <w:r w:rsidRPr="009E04ED">
        <w:rPr>
          <w:rStyle w:val="StyleUnderline"/>
        </w:rPr>
        <w:t>Of course, all this was bogus, nothing more than narrow upper-class prejudices parading about as science</w:t>
      </w:r>
      <w:r w:rsidRPr="009E04ED">
        <w:rPr>
          <w:sz w:val="16"/>
        </w:rPr>
        <w:t xml:space="preserve">. It was convincing only if one shared the folk narratives of essential hierarchy that the research assumed from the outset. </w:t>
      </w:r>
      <w:r w:rsidRPr="009E04ED">
        <w:rPr>
          <w:rStyle w:val="StyleUnderline"/>
        </w:rPr>
        <w:t>But the race theories did not have to be true to be effective.</w:t>
      </w:r>
      <w:r w:rsidRPr="009E04ED">
        <w:rPr>
          <w:sz w:val="16"/>
        </w:rPr>
        <w:t xml:space="preserve"> They had only to be used as if they were true to produce the material effects that gave the ideology an authenticating verisimilitude. </w:t>
      </w:r>
      <w:r w:rsidRPr="009E04ED">
        <w:rPr>
          <w:rStyle w:val="StyleUnderline"/>
        </w:rPr>
        <w:t>Poles became steel workers in Pittsburgh</w:t>
      </w:r>
      <w:r w:rsidRPr="009E04ED">
        <w:rPr>
          <w:sz w:val="16"/>
        </w:rPr>
        <w:t xml:space="preserve">, Baltimore, Buffalo, Chicago, and Gary </w:t>
      </w:r>
      <w:r w:rsidRPr="009E04ED">
        <w:rPr>
          <w:rStyle w:val="StyleUnderline"/>
        </w:rPr>
        <w:t>not for any natural</w:t>
      </w:r>
      <w:r w:rsidRPr="009E04ED">
        <w:rPr>
          <w:sz w:val="16"/>
        </w:rPr>
        <w:t xml:space="preserve"> aptitude or </w:t>
      </w:r>
      <w:r w:rsidRPr="009E04ED">
        <w:rPr>
          <w:rStyle w:val="StyleUnderline"/>
        </w:rPr>
        <w:t xml:space="preserve">affinity but because </w:t>
      </w:r>
      <w:r w:rsidRPr="009E04ED">
        <w:rPr>
          <w:sz w:val="16"/>
        </w:rPr>
        <w:t xml:space="preserve">employers and </w:t>
      </w:r>
      <w:r w:rsidRPr="009E04ED">
        <w:rPr>
          <w:rStyle w:val="StyleUnderline"/>
        </w:rPr>
        <w:t>labor recruiters sorted them into work in steel mills</w:t>
      </w:r>
      <w:r w:rsidRPr="009E04ED">
        <w:rPr>
          <w:sz w:val="16"/>
        </w:rPr>
        <w:t>.</w:t>
      </w:r>
    </w:p>
    <w:p w:rsidR="00CF23CE" w:rsidRPr="009E04ED" w:rsidRDefault="00CF23CE" w:rsidP="00CF23CE">
      <w:pPr>
        <w:rPr>
          <w:sz w:val="16"/>
        </w:rPr>
      </w:pPr>
      <w:r w:rsidRPr="009E04ED">
        <w:rPr>
          <w:rStyle w:val="StyleUnderline"/>
        </w:rPr>
        <w:t>Even the New Deal embedded premises of racial and gender hierarchy</w:t>
      </w:r>
      <w:r w:rsidRPr="009E04ED">
        <w:rPr>
          <w:sz w:val="16"/>
        </w:rPr>
        <w:t xml:space="preserve"> in its most fundamental policy initiatives. </w:t>
      </w:r>
      <w:r w:rsidRPr="009E04ED">
        <w:rPr>
          <w:rStyle w:val="StyleUnderline"/>
        </w:rPr>
        <w:t>The longer-term implications of the two-tiered system of social benefits thus created persist</w:t>
      </w:r>
      <w:r w:rsidRPr="009E04ED">
        <w:rPr>
          <w:sz w:val="16"/>
        </w:rPr>
        <w:t xml:space="preserve"> to the present day. </w:t>
      </w:r>
      <w:r w:rsidRPr="009E04ED">
        <w:rPr>
          <w:rStyle w:val="StyleUnderline"/>
        </w:rPr>
        <w:t>This extensive history illustrates that</w:t>
      </w:r>
      <w:r w:rsidRPr="009E04ED">
        <w:rPr>
          <w:sz w:val="16"/>
        </w:rPr>
        <w:t xml:space="preserve">, as Marxist theorist Harry Chang observed in the 1970s, </w:t>
      </w:r>
      <w:r w:rsidRPr="009E04ED">
        <w:rPr>
          <w:rStyle w:val="StyleUnderline"/>
        </w:rPr>
        <w:t xml:space="preserve">racial formation has always been an aspect of class formation, as a “social condition of production.” Race has been a constitutive element in a capitalist social dynamic in which “social types (instead of persons) figure as basic units of </w:t>
      </w:r>
      <w:r w:rsidRPr="009E04ED">
        <w:rPr>
          <w:sz w:val="16"/>
        </w:rPr>
        <w:t xml:space="preserve">economic and political </w:t>
      </w:r>
      <w:r w:rsidRPr="009E04ED">
        <w:rPr>
          <w:rStyle w:val="StyleUnderline"/>
        </w:rPr>
        <w:t>management</w:t>
      </w:r>
      <w:r w:rsidRPr="009E04ED">
        <w:rPr>
          <w:sz w:val="16"/>
        </w:rPr>
        <w:t xml:space="preserve">.”6 </w:t>
      </w:r>
      <w:r w:rsidRPr="009E04ED">
        <w:rPr>
          <w:rStyle w:val="StyleUnderline"/>
        </w:rPr>
        <w:t>Chang</w:t>
      </w:r>
      <w:r w:rsidRPr="009E04ED">
        <w:rPr>
          <w:sz w:val="16"/>
        </w:rPr>
        <w:t xml:space="preserve"> perceptively </w:t>
      </w:r>
      <w:r w:rsidRPr="009E04ED">
        <w:rPr>
          <w:rStyle w:val="StyleUnderline"/>
        </w:rPr>
        <w:t xml:space="preserve">analogized race to what Marx described as the fetish character of money. Marx, he noted, described money as </w:t>
      </w:r>
      <w:r w:rsidRPr="009E04ED">
        <w:rPr>
          <w:sz w:val="16"/>
        </w:rPr>
        <w:t xml:space="preserve">“the officiating object (or subject as an object) in the reification of a relation called value” and as </w:t>
      </w:r>
      <w:r w:rsidRPr="009E04ED">
        <w:rPr>
          <w:rStyle w:val="StyleUnderline"/>
        </w:rPr>
        <w:t>a “function-turned-into-an-object.” Race is similarly a function—a relation of hierarchy rooted in the capitalist division of labor—turned into an object</w:t>
      </w:r>
      <w:r w:rsidRPr="009E04ED">
        <w:rPr>
          <w:sz w:val="16"/>
        </w:rPr>
        <w:t>.7 “</w:t>
      </w:r>
      <w:r w:rsidRPr="009E04ED">
        <w:rPr>
          <w:rStyle w:val="StyleUnderline"/>
        </w:rPr>
        <w:t>Money seeks gold to objectify itself— gold does not cry out to be money.” Similarly, “the cutting edge of racial determinations of persons is a social ‘imposition’</w:t>
      </w:r>
      <w:r w:rsidRPr="009E04ED">
        <w:rPr>
          <w:sz w:val="16"/>
        </w:rPr>
        <w:t xml:space="preserve"> on nature,” which on its own yields no such categories.8</w:t>
      </w:r>
    </w:p>
    <w:p w:rsidR="00CF23CE" w:rsidRPr="009E04ED" w:rsidRDefault="00CF23CE" w:rsidP="00CF23CE">
      <w:pPr>
        <w:rPr>
          <w:sz w:val="16"/>
        </w:rPr>
      </w:pPr>
      <w:r w:rsidRPr="009E04ED">
        <w:rPr>
          <w:sz w:val="16"/>
        </w:rPr>
        <w:t xml:space="preserve">Research that sets out to find evidence of racial difference will find it, whether or not it exists. </w:t>
      </w:r>
      <w:r w:rsidRPr="009E04ED">
        <w:rPr>
          <w:rStyle w:val="StyleUnderline"/>
        </w:rPr>
        <w:t>Although discussing race specifically, Chang also puts his finger on the central characteristic of ideologies of ascriptive hierarchy in general: In practice, the political economic raison d’etre of racial categories lies in the ironclad social validity that is possible if relations are objectified as the intrinsic quality of “racial features.”</w:t>
      </w:r>
      <w:r w:rsidRPr="009E04ED">
        <w:rPr>
          <w:sz w:val="16"/>
        </w:rPr>
        <w:t xml:space="preserve"> Blacks as the absence of the minimum guarantee of bourgeois rights (against enslavement and bondage) presupposes Whites as a guarantee of immunity from such social degradation.9</w:t>
      </w:r>
    </w:p>
    <w:p w:rsidR="00CF23CE" w:rsidRPr="009E04ED" w:rsidRDefault="00CF23CE" w:rsidP="00CF23CE">
      <w:pPr>
        <w:rPr>
          <w:sz w:val="16"/>
        </w:rPr>
      </w:pPr>
      <w:r w:rsidRPr="009E04ED">
        <w:rPr>
          <w:rStyle w:val="StyleUnderline"/>
        </w:rPr>
        <w:t>This formulation applies equally to populations stigmatized as feebleminded, natural-born criminals, “white trash,” poverty cultures, the underclass, crack babies, superpredators, and other narratives of ascriptive hierarchy. Each such narrative is a species of the genus of ideologies that legitimize capitalist social relations by naturalizing them. The characteristic linking the</w:t>
      </w:r>
      <w:r w:rsidRPr="009E04ED">
        <w:rPr>
          <w:sz w:val="16"/>
        </w:rPr>
        <w:t xml:space="preserve"> species of this genus of </w:t>
      </w:r>
      <w:r w:rsidRPr="009E04ED">
        <w:rPr>
          <w:rStyle w:val="StyleUnderline"/>
        </w:rPr>
        <w:t>ascriptive ideologies is that they are</w:t>
      </w:r>
      <w:r w:rsidRPr="009E04ED">
        <w:rPr>
          <w:sz w:val="16"/>
        </w:rPr>
        <w:t xml:space="preserve"> populations living, if not exactly </w:t>
      </w:r>
      <w:r w:rsidRPr="009E04ED">
        <w:rPr>
          <w:rStyle w:val="StyleUnderline"/>
        </w:rPr>
        <w:t>outside “the</w:t>
      </w:r>
      <w:r w:rsidRPr="009E04ED">
        <w:rPr>
          <w:sz w:val="16"/>
        </w:rPr>
        <w:t xml:space="preserve"> minimum </w:t>
      </w:r>
      <w:r w:rsidRPr="009E04ED">
        <w:rPr>
          <w:rStyle w:val="StyleUnderline"/>
        </w:rPr>
        <w:t>guarantee of bourgeois rights,”</w:t>
      </w:r>
      <w:r w:rsidRPr="009E04ED">
        <w:rPr>
          <w:sz w:val="16"/>
        </w:rPr>
        <w:t xml:space="preserve"> at least beneath the customary floor of social worth and regard. In practice, the latter devolves toward the former.</w:t>
      </w:r>
    </w:p>
    <w:p w:rsidR="00CF23CE" w:rsidRPr="009E04ED" w:rsidRDefault="00CF23CE" w:rsidP="00CF23CE">
      <w:pPr>
        <w:rPr>
          <w:sz w:val="16"/>
        </w:rPr>
      </w:pPr>
      <w:r w:rsidRPr="009E04ED">
        <w:rPr>
          <w:sz w:val="16"/>
        </w:rPr>
        <w:t xml:space="preserve">Chang’s perspective may help us see more clearly how ascriptive ideologies function. </w:t>
      </w:r>
      <w:r w:rsidRPr="009E04ED">
        <w:rPr>
          <w:rStyle w:val="StyleUnderline"/>
        </w:rPr>
        <w:t>It</w:t>
      </w:r>
      <w:r w:rsidRPr="009E04ED">
        <w:rPr>
          <w:sz w:val="16"/>
        </w:rPr>
        <w:t xml:space="preserve"> certainly </w:t>
      </w:r>
      <w:r w:rsidRPr="009E04ED">
        <w:rPr>
          <w:rStyle w:val="StyleUnderline"/>
        </w:rPr>
        <w:t>is no surprise that dominant classes operate among themselves within a common sense that understands their dominance unproblematically, as</w:t>
      </w:r>
      <w:r w:rsidRPr="009E04ED">
        <w:rPr>
          <w:sz w:val="16"/>
        </w:rPr>
        <w:t xml:space="preserve"> decreed by </w:t>
      </w:r>
      <w:r w:rsidRPr="009E04ED">
        <w:rPr>
          <w:rStyle w:val="StyleUnderline"/>
        </w:rPr>
        <w:t>the nature of things</w:t>
      </w:r>
      <w:r w:rsidRPr="009E04ED">
        <w:rPr>
          <w:sz w:val="16"/>
        </w:rPr>
        <w:t xml:space="preserve">. At moments </w:t>
      </w:r>
      <w:r w:rsidRPr="009E04ED">
        <w:rPr>
          <w:rStyle w:val="StyleUnderline"/>
        </w:rPr>
        <w:t>when their dominance faces challenges, those narratives may be articulated more assertively</w:t>
      </w:r>
      <w:r w:rsidRPr="009E04ED">
        <w:rPr>
          <w:sz w:val="16"/>
        </w:rPr>
        <w:t xml:space="preserve"> and for broader dissemination. </w:t>
      </w:r>
      <w:r w:rsidRPr="009E04ED">
        <w:rPr>
          <w:rStyle w:val="StyleUnderline"/>
        </w:rPr>
        <w:t>This logic, for example, underlay the antebellum shift, in the face of mounting antislavery agitation, from pragmatic defenses of slavery as a necessary evil</w:t>
      </w:r>
      <w:r w:rsidRPr="009E04ED">
        <w:rPr>
          <w:sz w:val="16"/>
        </w:rPr>
        <w:t>—a stance that presumed a ruling class speaking among itself alone—</w:t>
      </w:r>
      <w:r w:rsidRPr="009E04ED">
        <w:rPr>
          <w:rStyle w:val="StyleUnderline"/>
        </w:rPr>
        <w:t>to essentialist arguments, putatively transcending class interests,</w:t>
      </w:r>
      <w:r w:rsidRPr="009E04ED">
        <w:rPr>
          <w:sz w:val="16"/>
        </w:rPr>
        <w:t xml:space="preserve"> namely, </w:t>
      </w:r>
      <w:r w:rsidRPr="009E04ED">
        <w:rPr>
          <w:rStyle w:val="StyleUnderline"/>
        </w:rPr>
        <w:t>that slavery was a positive good</w:t>
      </w:r>
      <w:r w:rsidRPr="009E04ED">
        <w:rPr>
          <w:sz w:val="16"/>
        </w:rPr>
        <w:t>. It also may be seen in the explosion of racialist ideology in its various forms, including eugenics, in justifying imperialist expansionism and consolidating the defeat of populism and working-class insurgency in the years overlapping the turn of the twentieth century. That same dynamic was at work displacing the language of class and political economy by culture and culturology in the postwar liberalism that consolidated the defeat of CIO radicalism. Later, racial essentialism helped reify the struggles against southern segregation, racial discrimination, inequality, and poverty during the 1960s by separating discussions of injustice from capitalism’s logic of reproduction. Poverty was reinvented as a cultural dilemma, and “white racism” singled out as the root of racial inequality.</w:t>
      </w:r>
    </w:p>
    <w:p w:rsidR="00CF23CE" w:rsidRPr="009E04ED" w:rsidRDefault="00CF23CE" w:rsidP="00CF23CE">
      <w:pPr>
        <w:rPr>
          <w:rStyle w:val="StyleUnderline"/>
        </w:rPr>
      </w:pPr>
      <w:r w:rsidRPr="009E04ED">
        <w:rPr>
          <w:rStyle w:val="StyleUnderline"/>
        </w:rPr>
        <w:t>In this way, Chang’s perspective can be helpful in sorting out</w:t>
      </w:r>
      <w:r w:rsidRPr="009E04ED">
        <w:rPr>
          <w:sz w:val="16"/>
        </w:rPr>
        <w:t xml:space="preserve"> several </w:t>
      </w:r>
      <w:r w:rsidRPr="009E04ED">
        <w:rPr>
          <w:rStyle w:val="StyleUnderline"/>
        </w:rPr>
        <w:t>important limitations in discussions of</w:t>
      </w:r>
      <w:r w:rsidRPr="009E04ED">
        <w:rPr>
          <w:sz w:val="16"/>
        </w:rPr>
        <w:t xml:space="preserve"> </w:t>
      </w:r>
      <w:r w:rsidRPr="009E04ED">
        <w:rPr>
          <w:rStyle w:val="StyleUnderline"/>
        </w:rPr>
        <w:t>race and class characteristic of today’s left.</w:t>
      </w:r>
      <w:r w:rsidRPr="009E04ED">
        <w:rPr>
          <w:sz w:val="16"/>
        </w:rPr>
        <w:t xml:space="preserve"> It can also help to make sense of the striking convergence between the relative success of identitarian understandings of social justice and the steady, intensifying advance of neoliberalism. It suggests a kinship where many on the left assume an enmity. </w:t>
      </w:r>
      <w:r w:rsidRPr="009E04ED">
        <w:rPr>
          <w:rStyle w:val="StyleUnderline"/>
        </w:rPr>
        <w:t>The rise of neolib</w:t>
      </w:r>
      <w:r w:rsidRPr="009E04ED">
        <w:rPr>
          <w:sz w:val="16"/>
        </w:rPr>
        <w:t xml:space="preserve">eralism </w:t>
      </w:r>
      <w:r w:rsidRPr="009E04ED">
        <w:rPr>
          <w:rStyle w:val="StyleUnderline"/>
        </w:rPr>
        <w:t>in particular suggests a serious problem with arguments that represent race and class as dichotomous</w:t>
      </w:r>
      <w:r w:rsidRPr="009E04ED">
        <w:rPr>
          <w:sz w:val="16"/>
        </w:rPr>
        <w:t xml:space="preserve"> or alternative </w:t>
      </w:r>
      <w:r w:rsidRPr="009E04ED">
        <w:rPr>
          <w:rStyle w:val="StyleUnderline"/>
        </w:rPr>
        <w:t>frameworks of political critique</w:t>
      </w:r>
      <w:r w:rsidRPr="009E04ED">
        <w:rPr>
          <w:sz w:val="16"/>
        </w:rPr>
        <w:t xml:space="preserve"> and action, </w:t>
      </w:r>
      <w:r w:rsidRPr="009E04ED">
        <w:rPr>
          <w:rStyle w:val="StyleUnderline"/>
        </w:rPr>
        <w:t>as well as those arguments that posit the dichotomy while attempting to reconcile its elements with formalistic gestures, for example, the</w:t>
      </w:r>
      <w:r w:rsidRPr="009E04ED">
        <w:rPr>
          <w:sz w:val="16"/>
        </w:rPr>
        <w:t xml:space="preserve"> common </w:t>
      </w:r>
      <w:r w:rsidRPr="009E04ED">
        <w:rPr>
          <w:rStyle w:val="StyleUnderline"/>
        </w:rPr>
        <w:t>“race and class” construction.</w:t>
      </w:r>
    </w:p>
    <w:p w:rsidR="00CF23CE" w:rsidRPr="009E04ED" w:rsidRDefault="00CF23CE" w:rsidP="00CF23CE">
      <w:pPr>
        <w:rPr>
          <w:sz w:val="14"/>
        </w:rPr>
      </w:pPr>
      <w:r w:rsidRPr="009E04ED">
        <w:rPr>
          <w:sz w:val="14"/>
        </w:rPr>
        <w:t xml:space="preserve">This sort of </w:t>
      </w:r>
      <w:r w:rsidRPr="009E04ED">
        <w:rPr>
          <w:rStyle w:val="StyleUnderline"/>
        </w:rPr>
        <w:t>historical materialist perspective throws into relief a fundamental limitation of the “whiteness” notion</w:t>
      </w:r>
      <w:r w:rsidRPr="009E04ED">
        <w:rPr>
          <w:sz w:val="14"/>
        </w:rPr>
        <w:t xml:space="preserve"> that has been fashionable </w:t>
      </w:r>
      <w:r w:rsidRPr="009E04ED">
        <w:rPr>
          <w:rStyle w:val="StyleUnderline"/>
        </w:rPr>
        <w:t>within the academic left</w:t>
      </w:r>
      <w:r w:rsidRPr="009E04ED">
        <w:rPr>
          <w:sz w:val="14"/>
        </w:rPr>
        <w:t xml:space="preserve"> for roughly two decades: </w:t>
      </w:r>
      <w:r w:rsidRPr="009E04ED">
        <w:rPr>
          <w:rStyle w:val="StyleUnderline"/>
        </w:rPr>
        <w:t>it reifies whiteness as a transhistorical social category. In effect, it treats “whiteness”— and therefore “race”—</w:t>
      </w:r>
      <w:r w:rsidRPr="009E04ED">
        <w:rPr>
          <w:sz w:val="14"/>
        </w:rPr>
        <w:t xml:space="preserve">as existing prior to and </w:t>
      </w:r>
      <w:r w:rsidRPr="009E04ED">
        <w:rPr>
          <w:rStyle w:val="StyleUnderline"/>
        </w:rPr>
        <w:t>above social context</w:t>
      </w:r>
      <w:r w:rsidRPr="009E04ED">
        <w:rPr>
          <w:sz w:val="14"/>
        </w:rPr>
        <w:t xml:space="preserve">.10 </w:t>
      </w:r>
      <w:proofErr w:type="gramStart"/>
      <w:r w:rsidRPr="009E04ED">
        <w:rPr>
          <w:rStyle w:val="StyleUnderline"/>
        </w:rPr>
        <w:t>Both</w:t>
      </w:r>
      <w:proofErr w:type="gramEnd"/>
      <w:r w:rsidRPr="009E04ED">
        <w:rPr>
          <w:rStyle w:val="StyleUnderline"/>
        </w:rPr>
        <w:t xml:space="preserve"> who qualifies as white and the significance of being white have altered over time. Moreover, whiteness discourse functions as a kind of moralistic exposé rather than a basis for strategic politics; this is clear in</w:t>
      </w:r>
      <w:r w:rsidRPr="009E04ED">
        <w:rPr>
          <w:sz w:val="14"/>
        </w:rPr>
        <w:t xml:space="preserve"> that </w:t>
      </w:r>
      <w:r w:rsidRPr="009E04ED">
        <w:rPr>
          <w:rStyle w:val="StyleUnderline"/>
        </w:rPr>
        <w:t>the</w:t>
      </w:r>
      <w:r w:rsidRPr="009E04ED">
        <w:rPr>
          <w:sz w:val="14"/>
        </w:rPr>
        <w:t xml:space="preserve"> program signally articulated in its name has been simply to raise a</w:t>
      </w:r>
      <w:r w:rsidRPr="009E04ED">
        <w:rPr>
          <w:rStyle w:val="StyleUnderline"/>
        </w:rPr>
        <w:t xml:space="preserve"> demand to “abolish whiteness,” that is, to call on whites to renounce their racial privilege. In fact, its fixation on demonstrating the depth of whites’ embrace of</w:t>
      </w:r>
      <w:r w:rsidRPr="009E04ED">
        <w:rPr>
          <w:sz w:val="14"/>
        </w:rPr>
        <w:t xml:space="preserve"> what was known to an earlier generation’s version of this argument as “white skin </w:t>
      </w:r>
      <w:r w:rsidRPr="009E04ED">
        <w:rPr>
          <w:rStyle w:val="StyleUnderline"/>
        </w:rPr>
        <w:t>privilege</w:t>
      </w:r>
      <w:r w:rsidRPr="009E04ED">
        <w:rPr>
          <w:sz w:val="14"/>
        </w:rPr>
        <w:t xml:space="preserve">” and the inclination to slide into teleological accounts in which groups or individuals “approach” or “pursue” whiteness </w:t>
      </w:r>
      <w:r w:rsidRPr="009E04ED">
        <w:rPr>
          <w:rStyle w:val="StyleUnderline"/>
        </w:rPr>
        <w:t>erases the real historical dynamics</w:t>
      </w:r>
      <w:r w:rsidRPr="009E04ED">
        <w:rPr>
          <w:sz w:val="14"/>
        </w:rPr>
        <w:t xml:space="preserve"> and contradictions </w:t>
      </w:r>
      <w:r w:rsidRPr="009E04ED">
        <w:rPr>
          <w:rStyle w:val="StyleUnderline"/>
        </w:rPr>
        <w:t>of</w:t>
      </w:r>
      <w:r w:rsidRPr="009E04ED">
        <w:rPr>
          <w:sz w:val="14"/>
        </w:rPr>
        <w:t xml:space="preserve"> American </w:t>
      </w:r>
      <w:r w:rsidRPr="009E04ED">
        <w:rPr>
          <w:rStyle w:val="StyleUnderline"/>
        </w:rPr>
        <w:t>racial history</w:t>
      </w:r>
      <w:r w:rsidRPr="009E04ED">
        <w:rPr>
          <w:sz w:val="14"/>
        </w:rPr>
        <w:t>.</w:t>
      </w:r>
    </w:p>
    <w:p w:rsidR="00CF23CE" w:rsidRPr="009E04ED" w:rsidRDefault="00CF23CE" w:rsidP="00CF23CE">
      <w:pPr>
        <w:rPr>
          <w:sz w:val="16"/>
        </w:rPr>
      </w:pPr>
      <w:r w:rsidRPr="009E04ED">
        <w:rPr>
          <w:rStyle w:val="StyleUnderline"/>
        </w:rPr>
        <w:t xml:space="preserve">The whiteness discourse overlaps other arguments that presume </w:t>
      </w:r>
      <w:r w:rsidRPr="009E04ED">
        <w:rPr>
          <w:sz w:val="16"/>
        </w:rPr>
        <w:t>racism to be</w:t>
      </w:r>
      <w:r w:rsidRPr="009E04ED">
        <w:rPr>
          <w:rStyle w:val="StyleUnderline"/>
        </w:rPr>
        <w:t xml:space="preserve"> a sui generis form of injustice</w:t>
      </w:r>
      <w:r w:rsidRPr="009E04ED">
        <w:rPr>
          <w:sz w:val="16"/>
        </w:rPr>
        <w:t xml:space="preserve">. Despite seeming provocative, these arguments do not go beyond the premises of the racial liberalism from which they commonly purport to dissent. </w:t>
      </w:r>
      <w:r w:rsidRPr="009E04ED">
        <w:rPr>
          <w:rStyle w:val="StyleUnderline"/>
        </w:rPr>
        <w:t>They differ only in rhetorical flourish, not content.</w:t>
      </w:r>
      <w:r w:rsidRPr="009E04ED">
        <w:rPr>
          <w:sz w:val="16"/>
        </w:rPr>
        <w:t xml:space="preserve"> Formulations that invoke metaphors of disease or original sin reify racism by disconnecting it from the discrete historical circumstances and social structures in which it is embedded, and treating it as an autonomous force. </w:t>
      </w:r>
      <w:r w:rsidRPr="009E04ED">
        <w:rPr>
          <w:rStyle w:val="StyleUnderline"/>
        </w:rPr>
        <w:t>Disconnection from political economy is also a crucial feature of postwar liberalism’s construction of racial inequality as prejudice</w:t>
      </w:r>
      <w:r w:rsidRPr="009E04ED">
        <w:rPr>
          <w:sz w:val="16"/>
        </w:rPr>
        <w:t xml:space="preserve"> or intolerance. </w:t>
      </w:r>
      <w:r w:rsidRPr="009E04ED">
        <w:rPr>
          <w:rStyle w:val="StyleUnderline"/>
        </w:rPr>
        <w:t>Racism becomes an independent variable in a moralistic argument that is idealist intellectually and ultimately defeatist politically</w:t>
      </w:r>
      <w:r w:rsidRPr="009E04ED">
        <w:rPr>
          <w:sz w:val="16"/>
        </w:rPr>
        <w:t>.</w:t>
      </w:r>
    </w:p>
    <w:p w:rsidR="00CF23CE" w:rsidRPr="009E04ED" w:rsidRDefault="00CF23CE" w:rsidP="00CF23CE">
      <w:pPr>
        <w:rPr>
          <w:sz w:val="16"/>
        </w:rPr>
      </w:pPr>
      <w:r w:rsidRPr="009E04ED">
        <w:rPr>
          <w:sz w:val="16"/>
        </w:rPr>
        <w:t xml:space="preserve">This tendency to see racism as sui generis also generates a resistance to precision in analysis. It is fueled by a tendency to inflate the language of racism to the edge of its reasonable conceptual limits, if not beyond. </w:t>
      </w:r>
      <w:r w:rsidRPr="009E04ED">
        <w:rPr>
          <w:rStyle w:val="StyleUnderline"/>
        </w:rPr>
        <w:t>Ideological commitment to shoehorning into the rubric of racism all manner of inequalities that may appear statistically as racial disparities has yielded</w:t>
      </w:r>
      <w:r w:rsidRPr="009E04ED">
        <w:rPr>
          <w:sz w:val="16"/>
        </w:rPr>
        <w:t xml:space="preserve"> two related </w:t>
      </w:r>
      <w:r w:rsidRPr="009E04ED">
        <w:rPr>
          <w:rStyle w:val="StyleUnderline"/>
        </w:rPr>
        <w:t>interpretive pathologies. One is a constantly expanding panoply of neologisms—“</w:t>
      </w:r>
      <w:r w:rsidRPr="009E04ED">
        <w:rPr>
          <w:sz w:val="16"/>
        </w:rPr>
        <w:t xml:space="preserve"> institutional racism,” </w:t>
      </w:r>
      <w:r w:rsidRPr="009E04ED">
        <w:rPr>
          <w:rStyle w:val="StyleUnderline"/>
        </w:rPr>
        <w:t>“systemic racism,” “structural racism,”</w:t>
      </w:r>
      <w:r w:rsidRPr="009E04ED">
        <w:rPr>
          <w:sz w:val="16"/>
        </w:rPr>
        <w:t xml:space="preserve"> “color-blind racism,” </w:t>
      </w:r>
      <w:r w:rsidRPr="009E04ED">
        <w:rPr>
          <w:rStyle w:val="StyleUnderline"/>
        </w:rPr>
        <w:t>“post-racial racism,” etc.—</w:t>
      </w:r>
      <w:r w:rsidRPr="009E04ED">
        <w:rPr>
          <w:sz w:val="16"/>
        </w:rPr>
        <w:t xml:space="preserve"> </w:t>
      </w:r>
      <w:r w:rsidRPr="009E04ED">
        <w:rPr>
          <w:rStyle w:val="StyleUnderline"/>
        </w:rPr>
        <w:t>intended to graft more complex social dynamics</w:t>
      </w:r>
      <w:r w:rsidRPr="009E04ED">
        <w:rPr>
          <w:sz w:val="16"/>
        </w:rPr>
        <w:t xml:space="preserve"> </w:t>
      </w:r>
      <w:r w:rsidRPr="009E04ED">
        <w:rPr>
          <w:rStyle w:val="StyleUnderline"/>
        </w:rPr>
        <w:t>onto a simplistic</w:t>
      </w:r>
      <w:r w:rsidRPr="009E04ED">
        <w:rPr>
          <w:sz w:val="16"/>
        </w:rPr>
        <w:t xml:space="preserve"> and frequently psychologically inflected racism/anti-racism </w:t>
      </w:r>
      <w:r w:rsidRPr="009E04ED">
        <w:rPr>
          <w:rStyle w:val="StyleUnderline"/>
        </w:rPr>
        <w:t>political ontology</w:t>
      </w:r>
      <w:r w:rsidRPr="009E04ED">
        <w:rPr>
          <w:sz w:val="16"/>
        </w:rPr>
        <w:t>. Indeed, these efforts bring to mind [Thomas S.] Kuhn’s account of attempts to accommodate mounting anomalies to salvage an interpretive paradigm in danger of crumbling under a crisis of authority.11</w:t>
      </w:r>
    </w:p>
    <w:p w:rsidR="00CF23CE" w:rsidRPr="009E04ED" w:rsidRDefault="00CF23CE" w:rsidP="00CF23CE">
      <w:pPr>
        <w:rPr>
          <w:sz w:val="14"/>
        </w:rPr>
      </w:pPr>
      <w:r w:rsidRPr="009E04ED">
        <w:rPr>
          <w:rStyle w:val="StyleUnderline"/>
        </w:rPr>
        <w:t xml:space="preserve">A second essentialist sleight-of-hand advances claims </w:t>
      </w:r>
      <w:r w:rsidRPr="009E04ED">
        <w:rPr>
          <w:sz w:val="14"/>
        </w:rPr>
        <w:t xml:space="preserve">for the primacy of race/racism as an explanation of inequalities in the present </w:t>
      </w:r>
      <w:r w:rsidRPr="009E04ED">
        <w:rPr>
          <w:rStyle w:val="StyleUnderline"/>
        </w:rPr>
        <w:t>by invoking analogies to regimes of explicitly racial subordination in the past</w:t>
      </w:r>
      <w:r w:rsidRPr="009E04ED">
        <w:rPr>
          <w:sz w:val="14"/>
        </w:rPr>
        <w:t xml:space="preserve">. </w:t>
      </w:r>
      <w:r w:rsidRPr="009E04ED">
        <w:rPr>
          <w:rStyle w:val="StyleUnderline"/>
        </w:rPr>
        <w:t>In these arguments, analogy stands in for evidence and explanation of the contemporary centrality of racism</w:t>
      </w:r>
      <w:r w:rsidRPr="009E04ED">
        <w:rPr>
          <w:sz w:val="14"/>
        </w:rPr>
        <w:t>. Michelle Alexander’s widely read and cited book, The New Jim Crow, is only the most prominent expression of this tendency; even she has to acknowledge that the analogy fails because the historical circumstances are so radically different.12 Rigorous pursuit of equality of opportunity exclusively within the terms of capitalist class relations has been fully legitimized under the rubric of “diversity.”</w:t>
      </w:r>
    </w:p>
    <w:p w:rsidR="00CF23CE" w:rsidRPr="009E04ED" w:rsidRDefault="00CF23CE" w:rsidP="00CF23CE">
      <w:pPr>
        <w:rPr>
          <w:sz w:val="16"/>
        </w:rPr>
      </w:pPr>
      <w:r w:rsidRPr="009E04ED">
        <w:rPr>
          <w:sz w:val="16"/>
        </w:rPr>
        <w:t xml:space="preserve">From the historical materialist standpoint, the view of racial inequality as a sui generis injustice and dichotomous formulations of the relation of race and class as systems of hierarchy in the United States are not only miscast but also fundamentally counterproductive. </w:t>
      </w:r>
      <w:r w:rsidRPr="009E04ED">
        <w:rPr>
          <w:rStyle w:val="StyleUnderline"/>
        </w:rPr>
        <w:t>It is</w:t>
      </w:r>
      <w:r w:rsidRPr="009E04ED">
        <w:rPr>
          <w:sz w:val="16"/>
        </w:rPr>
        <w:t xml:space="preserve"> particularly </w:t>
      </w:r>
      <w:r w:rsidRPr="009E04ED">
        <w:rPr>
          <w:rStyle w:val="StyleUnderline"/>
        </w:rPr>
        <w:t>important</w:t>
      </w:r>
      <w:r w:rsidRPr="009E04ED">
        <w:rPr>
          <w:sz w:val="16"/>
        </w:rPr>
        <w:t xml:space="preserve"> at this moment </w:t>
      </w:r>
      <w:r w:rsidRPr="009E04ED">
        <w:rPr>
          <w:rStyle w:val="StyleUnderline"/>
        </w:rPr>
        <w:t>to</w:t>
      </w:r>
      <w:r w:rsidRPr="009E04ED">
        <w:rPr>
          <w:sz w:val="16"/>
        </w:rPr>
        <w:t xml:space="preserve"> </w:t>
      </w:r>
      <w:r w:rsidRPr="009E04ED">
        <w:rPr>
          <w:rStyle w:val="StyleUnderline"/>
        </w:rPr>
        <w:t>recognize</w:t>
      </w:r>
      <w:r w:rsidRPr="009E04ED">
        <w:rPr>
          <w:sz w:val="16"/>
        </w:rPr>
        <w:t xml:space="preserve"> </w:t>
      </w:r>
      <w:r w:rsidRPr="009E04ED">
        <w:rPr>
          <w:rStyle w:val="StyleUnderline"/>
        </w:rPr>
        <w:t>that the</w:t>
      </w:r>
      <w:r w:rsidRPr="009E04ED">
        <w:rPr>
          <w:sz w:val="16"/>
        </w:rPr>
        <w:t xml:space="preserve"> familiar </w:t>
      </w:r>
      <w:r w:rsidRPr="009E04ED">
        <w:rPr>
          <w:rStyle w:val="StyleUnderline"/>
        </w:rPr>
        <w:t>taxonomy of racial difference is but one historically specific instance of a genus of ideologies of ascriptive hierarchy that stabilize capitalist social reproduction.</w:t>
      </w:r>
      <w:r w:rsidRPr="009E04ED">
        <w:rPr>
          <w:sz w:val="16"/>
        </w:rPr>
        <w:t xml:space="preserve"> I have argued previously that </w:t>
      </w:r>
      <w:r w:rsidRPr="009E04ED">
        <w:rPr>
          <w:rStyle w:val="StyleUnderline"/>
        </w:rPr>
        <w:t>entirely new race-like taxonomies could come to displace the familiar ones</w:t>
      </w:r>
      <w:r w:rsidRPr="009E04ED">
        <w:rPr>
          <w:sz w:val="16"/>
        </w:rPr>
        <w:t xml:space="preserve">. For instance, </w:t>
      </w:r>
      <w:r w:rsidRPr="009E04ED">
        <w:rPr>
          <w:rStyle w:val="StyleUnderline"/>
        </w:rPr>
        <w:t>the “underclass” could become</w:t>
      </w:r>
      <w:r w:rsidRPr="009E04ED">
        <w:rPr>
          <w:sz w:val="16"/>
        </w:rPr>
        <w:t xml:space="preserve"> even more race-like as </w:t>
      </w:r>
      <w:r w:rsidRPr="009E04ED">
        <w:rPr>
          <w:rStyle w:val="StyleUnderline"/>
        </w:rPr>
        <w:t>a distinctive, essentialized population</w:t>
      </w:r>
      <w:r w:rsidRPr="009E04ED">
        <w:rPr>
          <w:sz w:val="16"/>
        </w:rPr>
        <w:t xml:space="preserve">, by our current folk norms, </w:t>
      </w:r>
      <w:r w:rsidRPr="009E04ED">
        <w:rPr>
          <w:rStyle w:val="StyleUnderline"/>
        </w:rPr>
        <w:t xml:space="preserve">multiracial in composition, albeit </w:t>
      </w:r>
      <w:r w:rsidRPr="009E04ED">
        <w:rPr>
          <w:sz w:val="16"/>
        </w:rPr>
        <w:t xml:space="preserve">most likely </w:t>
      </w:r>
      <w:r w:rsidRPr="009E04ED">
        <w:rPr>
          <w:rStyle w:val="StyleUnderline"/>
        </w:rPr>
        <w:t>including in</w:t>
      </w:r>
      <w:r w:rsidRPr="009E04ED">
        <w:rPr>
          <w:sz w:val="16"/>
        </w:rPr>
        <w:t xml:space="preserve"> perceptibly </w:t>
      </w:r>
      <w:r w:rsidRPr="009E04ED">
        <w:rPr>
          <w:rStyle w:val="StyleUnderline"/>
        </w:rPr>
        <w:t>greater frequencies people</w:t>
      </w:r>
      <w:r w:rsidRPr="009E04ED">
        <w:rPr>
          <w:sz w:val="16"/>
        </w:rPr>
        <w:t xml:space="preserve"> who would be </w:t>
      </w:r>
      <w:r w:rsidRPr="009E04ED">
        <w:rPr>
          <w:rStyle w:val="StyleUnderline"/>
        </w:rPr>
        <w:t>classified as black and Latino “racially,” though as small enough pluralities to preclude assimilating the group ideologically as a simple proxy for nonwhite inferiors</w:t>
      </w:r>
      <w:r w:rsidRPr="009E04ED">
        <w:rPr>
          <w:sz w:val="16"/>
        </w:rPr>
        <w:t>.13</w:t>
      </w:r>
    </w:p>
    <w:p w:rsidR="00CF23CE" w:rsidRPr="009E04ED" w:rsidRDefault="00CF23CE" w:rsidP="00CF23CE">
      <w:pPr>
        <w:rPr>
          <w:sz w:val="16"/>
        </w:rPr>
      </w:pPr>
      <w:r w:rsidRPr="009E04ED">
        <w:rPr>
          <w:sz w:val="16"/>
        </w:rPr>
        <w:t xml:space="preserve">This possibility looms larger now. </w:t>
      </w:r>
      <w:r w:rsidRPr="009E04ED">
        <w:rPr>
          <w:rStyle w:val="StyleUnderline"/>
        </w:rPr>
        <w:t>Struggles for racial and gender equality</w:t>
      </w:r>
      <w:r w:rsidRPr="009E04ED">
        <w:rPr>
          <w:sz w:val="16"/>
        </w:rPr>
        <w:t xml:space="preserve"> have largely divested race and gender of their common sense verisimilitude as bases for essential difference. Moreover, versions of racial and gender equality are now also incorporated into the normative and programmatic structure of “left” neoliberalism. Rigorous pursuit of equality of opportunity exclusively </w:t>
      </w:r>
      <w:r w:rsidRPr="009E04ED">
        <w:rPr>
          <w:rStyle w:val="StyleUnderline"/>
        </w:rPr>
        <w:t>within the terms of</w:t>
      </w:r>
      <w:r w:rsidRPr="009E04ED">
        <w:rPr>
          <w:sz w:val="16"/>
        </w:rPr>
        <w:t xml:space="preserve"> given patterns of </w:t>
      </w:r>
      <w:r w:rsidRPr="009E04ED">
        <w:rPr>
          <w:rStyle w:val="StyleUnderline"/>
        </w:rPr>
        <w:t>capitalist class relations</w:t>
      </w:r>
      <w:r w:rsidRPr="009E04ED">
        <w:rPr>
          <w:sz w:val="16"/>
        </w:rPr>
        <w:t xml:space="preserve">—which is after all the ideal of racial liberalism—has been fully legitimized within the rubric of “diversity.” That ideal is realized through gaining rough parity in distribution of social goods and bads among designated population categories. As Walter Benn Michaels has argued powerfully, according to that ideal, the society </w:t>
      </w:r>
      <w:r w:rsidRPr="009E04ED">
        <w:rPr>
          <w:rStyle w:val="StyleUnderline"/>
        </w:rPr>
        <w:t>would be just if 1 percent of the population controlled 90 percent of the resources, provided that blacks and other nonwhites, women, and lesbian, gay, bisexual, and transgender (LGBT) people were represented among the 1 percent in roughly similar proportion</w:t>
      </w:r>
      <w:r w:rsidRPr="009E04ED">
        <w:rPr>
          <w:sz w:val="16"/>
        </w:rPr>
        <w:t xml:space="preserve"> as their incidence in the general population.14</w:t>
      </w:r>
    </w:p>
    <w:p w:rsidR="00CF23CE" w:rsidRPr="009E04ED" w:rsidRDefault="00CF23CE" w:rsidP="00CF23CE">
      <w:pPr>
        <w:rPr>
          <w:sz w:val="16"/>
        </w:rPr>
      </w:pPr>
      <w:r w:rsidRPr="009E04ED">
        <w:rPr>
          <w:sz w:val="16"/>
        </w:rPr>
        <w:t xml:space="preserve">Given the triumph of racial liberalism, it is entirely possible that </w:t>
      </w:r>
      <w:r w:rsidRPr="009E04ED">
        <w:rPr>
          <w:rStyle w:val="StyleUnderline"/>
        </w:rPr>
        <w:t xml:space="preserve">new discourses of ascriptive difference might take shape that fit the folk common sense </w:t>
      </w:r>
      <w:r w:rsidRPr="009E04ED">
        <w:rPr>
          <w:sz w:val="16"/>
        </w:rPr>
        <w:t>of our time and its cultural norms and sensibilities. Indeed, the explosive resurgence in recent years of academically legitimated determinist discourses—all of which simply rehearse the standard idealist tropes and circular garbage in/garbage out faux scientific narratives—reinforce that concern. The undergirding premises of intellectual programs like evolutionary psychology, behavioral economics, genes and politics, and neurocriminology are strikingly like straight-line extrapolations from Victorian race science— although for the most part, though not entirely, scholars operating in those areas are scrupulous, or at least fastidious, in not implicating the familiar racial taxonomies in their deterministic sophistries. Some scholars imagine that “epigenetics”—a view that focuses on the interplay of genes and environment in producing organisms and genotypes—avoids determinism by providing causal explanations that are not purely biological. Recent research purporting to find epigenetic explanations for socioeconomic inequality already foreshadows a possible framework for determinist “underclass” narratives that avoid the taints associated with biological justifications of inequality and references to currently recognized racial categories.15 Ironically, some enthusiasts for this epigenetic patter expressly liken it to Lamarckian evolutionary theory, which stressed the heritability of characteristics acquired after birth, as though this were insulation against determinism. As historian of anthropology George Stocking, Jr., and others have shown, Lamarckian race theory was no less determinist than its Darwinian alternative, which posited strictly biological determinism. As Stocking notes, Lamarckians’ dependence on a “vague sociobiological indeterminism” made it all the more difficult to challenge their circular race theories.16 In any event, narrow approaches that reduce ascriptive ideology to reified notions of race/racism are not at all up to the challenge posed by this new determinist turn.</w:t>
      </w:r>
    </w:p>
    <w:p w:rsidR="00CF23CE" w:rsidRPr="009E04ED" w:rsidRDefault="00CF23CE" w:rsidP="00CF23CE">
      <w:pPr>
        <w:rPr>
          <w:sz w:val="16"/>
        </w:rPr>
      </w:pPr>
      <w:r w:rsidRPr="009E04ED">
        <w:rPr>
          <w:sz w:val="16"/>
        </w:rPr>
        <w:t xml:space="preserve">Finally, the adamant commitment to a racefirst perspective on inequalities that show up as statistical disparities has a material foundation. </w:t>
      </w:r>
      <w:r w:rsidRPr="009E04ED">
        <w:rPr>
          <w:rStyle w:val="StyleUnderline"/>
        </w:rPr>
        <w:t>The victories of the civil rights movement carried with them a more</w:t>
      </w:r>
      <w:r w:rsidRPr="009E04ED">
        <w:rPr>
          <w:sz w:val="16"/>
        </w:rPr>
        <w:t xml:space="preserve"> benign and </w:t>
      </w:r>
      <w:r w:rsidRPr="009E04ED">
        <w:rPr>
          <w:rStyle w:val="StyleUnderline"/>
        </w:rPr>
        <w:t>unavoidable political imperative. Legal remedies can be sought for injustices understood as discrimination on the basis of race, gender, or other familiar categories</w:t>
      </w:r>
      <w:r w:rsidRPr="009E04ED">
        <w:rPr>
          <w:sz w:val="16"/>
        </w:rPr>
        <w:t xml:space="preserve"> of invidious ascription; </w:t>
      </w:r>
      <w:r w:rsidRPr="009E04ED">
        <w:rPr>
          <w:rStyle w:val="StyleUnderline"/>
        </w:rPr>
        <w:t>no such recourse exists for injustices generated through capitalism’s logic of production and reproduction without mediation through</w:t>
      </w:r>
      <w:r w:rsidRPr="009E04ED">
        <w:rPr>
          <w:sz w:val="16"/>
        </w:rPr>
        <w:t xml:space="preserve"> one of those </w:t>
      </w:r>
      <w:r w:rsidRPr="009E04ED">
        <w:rPr>
          <w:rStyle w:val="StyleUnderline"/>
        </w:rPr>
        <w:t>ascriptive categories</w:t>
      </w:r>
      <w:r w:rsidRPr="009E04ED">
        <w:rPr>
          <w:sz w:val="16"/>
        </w:rPr>
        <w:t xml:space="preserve">. As I have argued elsewhere, this makes identifying “racism” a technical requirement for pursuing certain grievances, not the basis of an overall strategy for pursuit of racial justice, or, as I believe is a clearer left formulation, racial equality as an essential component of a program of social justice.17 </w:t>
      </w:r>
      <w:r w:rsidRPr="009E04ED">
        <w:rPr>
          <w:rStyle w:val="StyleUnderline"/>
        </w:rPr>
        <w:t>Yet, for those who insist that racial reductionism is more than a pragmatic accommodation to the necessities of pursuing</w:t>
      </w:r>
      <w:r w:rsidRPr="009E04ED">
        <w:rPr>
          <w:sz w:val="16"/>
        </w:rPr>
        <w:t xml:space="preserve"> legal or administrative </w:t>
      </w:r>
      <w:r w:rsidRPr="009E04ED">
        <w:rPr>
          <w:rStyle w:val="StyleUnderline"/>
        </w:rPr>
        <w:t>grievances, something more is at play. A historical materialist perspective can be helpful for identifying the glue that binds that commitment to</w:t>
      </w:r>
      <w:r w:rsidRPr="009E04ED">
        <w:rPr>
          <w:sz w:val="16"/>
        </w:rPr>
        <w:t xml:space="preserve"> a race-first political discourse and </w:t>
      </w:r>
      <w:r w:rsidRPr="009E04ED">
        <w:rPr>
          <w:rStyle w:val="StyleUnderline"/>
        </w:rPr>
        <w:t>practice</w:t>
      </w:r>
      <w:r w:rsidRPr="009E04ED">
        <w:rPr>
          <w:sz w:val="16"/>
        </w:rPr>
        <w:t>.</w:t>
      </w:r>
    </w:p>
    <w:p w:rsidR="00CF23CE" w:rsidRPr="009E04ED" w:rsidRDefault="00CF23CE" w:rsidP="00CF23CE">
      <w:pPr>
        <w:rPr>
          <w:sz w:val="16"/>
        </w:rPr>
      </w:pPr>
      <w:r w:rsidRPr="009E04ED">
        <w:rPr>
          <w:rStyle w:val="StyleUnderline"/>
        </w:rPr>
        <w:t>All politics in capitalist society is class, or at least a class-inflected, politics. That is also true of</w:t>
      </w:r>
      <w:r w:rsidRPr="009E04ED">
        <w:rPr>
          <w:sz w:val="16"/>
        </w:rPr>
        <w:t xml:space="preserve"> the political perspective that condenses in </w:t>
      </w:r>
      <w:r w:rsidRPr="009E04ED">
        <w:rPr>
          <w:rStyle w:val="StyleUnderline"/>
        </w:rPr>
        <w:t>programs such as reparations, antiracism, and insistence on the sui generis character of racial injustice</w:t>
      </w:r>
      <w:r w:rsidRPr="009E04ED">
        <w:rPr>
          <w:sz w:val="16"/>
        </w:rPr>
        <w:t xml:space="preserve">. I submit that </w:t>
      </w:r>
      <w:r w:rsidRPr="009E04ED">
        <w:rPr>
          <w:rStyle w:val="StyleUnderline"/>
        </w:rPr>
        <w:t>those tendencies come together around a politics that is “entirely consistent with the neoliberal redefinition of equality</w:t>
      </w:r>
      <w:r w:rsidRPr="009E04ED">
        <w:rPr>
          <w:sz w:val="16"/>
        </w:rPr>
        <w:t xml:space="preserve"> and democracy along disparitarian lines.” </w:t>
      </w:r>
      <w:r w:rsidRPr="009E04ED">
        <w:rPr>
          <w:rStyle w:val="StyleUnderline"/>
        </w:rPr>
        <w:t>That politics reflects the social position of those positioned to benefit from the view that the market is, or can be</w:t>
      </w:r>
      <w:r w:rsidRPr="009E04ED">
        <w:rPr>
          <w:sz w:val="16"/>
        </w:rPr>
        <w:t xml:space="preserve">, a </w:t>
      </w:r>
      <w:r w:rsidRPr="009E04ED">
        <w:rPr>
          <w:rStyle w:val="StyleUnderline"/>
        </w:rPr>
        <w:t>just</w:t>
      </w:r>
      <w:r w:rsidRPr="009E04ED">
        <w:rPr>
          <w:sz w:val="16"/>
        </w:rPr>
        <w:t xml:space="preserve">, effective, or even acceptable, system for rewarding talent and virtue and punishing their opposites </w:t>
      </w:r>
      <w:r w:rsidRPr="009E04ED">
        <w:rPr>
          <w:rStyle w:val="StyleUnderline"/>
        </w:rPr>
        <w:t>and that, therefore, removal of “artificial” impediments to functioning like race and gender will make it even more efficient</w:t>
      </w:r>
      <w:r w:rsidRPr="009E04ED">
        <w:rPr>
          <w:sz w:val="16"/>
        </w:rPr>
        <w:t xml:space="preserve"> and just.18</w:t>
      </w:r>
    </w:p>
    <w:p w:rsidR="00CF23CE" w:rsidRPr="009E04ED" w:rsidRDefault="00CF23CE" w:rsidP="00CF23CE">
      <w:pPr>
        <w:rPr>
          <w:sz w:val="16"/>
        </w:rPr>
      </w:pPr>
      <w:r w:rsidRPr="009E04ED">
        <w:rPr>
          <w:rStyle w:val="StyleUnderline"/>
        </w:rPr>
        <w:t>This is the politics of</w:t>
      </w:r>
      <w:r w:rsidRPr="009E04ED">
        <w:rPr>
          <w:sz w:val="16"/>
        </w:rPr>
        <w:t xml:space="preserve"> actual or would-be </w:t>
      </w:r>
      <w:r w:rsidRPr="009E04ED">
        <w:rPr>
          <w:rStyle w:val="StyleUnderline"/>
        </w:rPr>
        <w:t>race relations administrators, and it is</w:t>
      </w:r>
      <w:r w:rsidRPr="009E04ED">
        <w:rPr>
          <w:sz w:val="16"/>
        </w:rPr>
        <w:t xml:space="preserve"> completely embedded within American capitalism and its structures of elite brokerage. It is </w:t>
      </w:r>
      <w:r w:rsidRPr="009E04ED">
        <w:rPr>
          <w:rStyle w:val="StyleUnderline"/>
        </w:rPr>
        <w:t>fundamentally antagonistic to working-class politics, notwithstanding left identitarians’ gestural claims to the contrary</w:t>
      </w:r>
      <w:r w:rsidRPr="009E04ED">
        <w:rPr>
          <w:sz w:val="16"/>
        </w:rPr>
        <w:t>.</w:t>
      </w:r>
    </w:p>
    <w:p w:rsidR="00CF23CE" w:rsidRPr="009E04ED" w:rsidRDefault="00CF23CE" w:rsidP="00CF23CE"/>
    <w:p w:rsidR="00CF23CE" w:rsidRPr="009E04ED" w:rsidRDefault="00CF23CE" w:rsidP="00CF23CE">
      <w:pPr>
        <w:pStyle w:val="Heading4"/>
      </w:pPr>
      <w:r w:rsidRPr="009E04ED">
        <w:t>Framing politics around the gratuitous violence of racism blocks recognition of political economy—this entrenches neoliberal ideology and overlooks class antagonism</w:t>
      </w:r>
    </w:p>
    <w:p w:rsidR="00CF23CE" w:rsidRPr="009E04ED" w:rsidRDefault="00CF23CE" w:rsidP="00CF23CE">
      <w:r w:rsidRPr="009E04ED">
        <w:rPr>
          <w:b/>
        </w:rPr>
        <w:t>Reed 2013</w:t>
      </w:r>
      <w:r w:rsidRPr="009E04ED">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CF23CE" w:rsidRPr="009E04ED" w:rsidRDefault="00CF23CE" w:rsidP="00CF23CE"/>
    <w:p w:rsidR="00CF23CE" w:rsidRPr="009E04ED" w:rsidRDefault="00CF23CE" w:rsidP="00CF23CE">
      <w:pPr>
        <w:rPr>
          <w:sz w:val="14"/>
        </w:rPr>
      </w:pPr>
      <w:r w:rsidRPr="009E04ED">
        <w:rPr>
          <w:sz w:val="14"/>
        </w:rPr>
        <w:t xml:space="preserve">In both films the bogus happy endings are possible only because they characterize their respective regimes of racial hierarchy in the superficial terms of interpersonal transactions. In </w:t>
      </w:r>
      <w:r w:rsidRPr="009E04ED">
        <w:rPr>
          <w:i/>
          <w:sz w:val="14"/>
        </w:rPr>
        <w:t>The Help</w:t>
      </w:r>
      <w:r w:rsidRPr="009E04ED">
        <w:rPr>
          <w:sz w:val="14"/>
        </w:rPr>
        <w:t xml:space="preserve"> segregationism’s evil was small-minded bigotry and lack of sensitivity; it was more like bad manners than oppression. </w:t>
      </w:r>
      <w:r w:rsidRPr="009E04ED">
        <w:rPr>
          <w:u w:val="single"/>
        </w:rPr>
        <w:t xml:space="preserve">In Tarantino’s vision, slavery’s definitive injustice was its </w:t>
      </w:r>
      <w:r w:rsidRPr="009E04ED">
        <w:rPr>
          <w:b/>
          <w:u w:val="single"/>
        </w:rPr>
        <w:t>gratuitous</w:t>
      </w:r>
      <w:r w:rsidRPr="009E04ED">
        <w:rPr>
          <w:u w:val="single"/>
        </w:rPr>
        <w:t xml:space="preserve"> and sadistic brutalization</w:t>
      </w:r>
      <w:r w:rsidRPr="009E04ED">
        <w:rPr>
          <w:sz w:val="14"/>
        </w:rPr>
        <w:t xml:space="preserve"> and sexualized degradation. </w:t>
      </w:r>
      <w:r w:rsidRPr="009E04ED">
        <w:rPr>
          <w:u w:val="single"/>
        </w:rPr>
        <w:t xml:space="preserve">Malevolent, ludicrously arrogant whites owned slaves most conspicuously to degrade and torture them. </w:t>
      </w:r>
      <w:r w:rsidRPr="009E04ED">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9E04ED">
        <w:rPr>
          <w:u w:val="single"/>
        </w:rPr>
        <w:t xml:space="preserve">Tarantino’s slaves do no actual work at all; they’re present only to be brutalized. In fact, the cavalier sadism with which owners and traders treat them belies the fact that slaves were, </w:t>
      </w:r>
      <w:r w:rsidRPr="009E04ED">
        <w:rPr>
          <w:b/>
          <w:u w:val="single"/>
        </w:rPr>
        <w:t xml:space="preserve">first and foremost, capital investments. </w:t>
      </w:r>
      <w:r w:rsidRPr="009E04ED">
        <w:rPr>
          <w:u w:val="single"/>
        </w:rPr>
        <w:t xml:space="preserve">It’s not for nothing that New Orleans has a monument to the estimated 20,000-30,000 antebellum Irish immigrants who died constructing the New Basin Canal; slave labor was </w:t>
      </w:r>
      <w:r w:rsidRPr="009E04ED">
        <w:rPr>
          <w:b/>
          <w:u w:val="single"/>
        </w:rPr>
        <w:t>too valuable</w:t>
      </w:r>
      <w:r w:rsidRPr="009E04ED">
        <w:rPr>
          <w:u w:val="single"/>
        </w:rPr>
        <w:t xml:space="preserve"> for such lethal work</w:t>
      </w:r>
      <w:r w:rsidRPr="009E04ED">
        <w:rPr>
          <w:sz w:val="14"/>
        </w:rPr>
        <w:t xml:space="preserve">. </w:t>
      </w:r>
    </w:p>
    <w:p w:rsidR="00CF23CE" w:rsidRPr="009E04ED" w:rsidRDefault="00CF23CE" w:rsidP="00CF23CE">
      <w:pPr>
        <w:rPr>
          <w:sz w:val="14"/>
        </w:rPr>
      </w:pPr>
      <w:r w:rsidRPr="009E04ED">
        <w:rPr>
          <w:rStyle w:val="StyleUnderline"/>
          <w:i/>
        </w:rPr>
        <w:t>The Help</w:t>
      </w:r>
      <w:r w:rsidRPr="009E04ED">
        <w:rPr>
          <w:rStyle w:val="StyleUnderline"/>
        </w:rPr>
        <w:t xml:space="preserve"> trivializes Jim Crow by reducing it to its most superficial</w:t>
      </w:r>
      <w:r w:rsidRPr="009E04ED">
        <w:rPr>
          <w:sz w:val="14"/>
        </w:rPr>
        <w:t xml:space="preserve"> features </w:t>
      </w:r>
      <w:r w:rsidRPr="009E04ED">
        <w:rPr>
          <w:rStyle w:val="StyleUnderline"/>
        </w:rPr>
        <w:t>and irrational extremes. The</w:t>
      </w:r>
      <w:r w:rsidRPr="009E04ED">
        <w:rPr>
          <w:u w:val="single"/>
        </w:rPr>
        <w:t xml:space="preserve"> </w:t>
      </w:r>
      <w:r w:rsidRPr="009E04ED">
        <w:rPr>
          <w:rStyle w:val="StyleUnderline"/>
        </w:rPr>
        <w:t>master-servant</w:t>
      </w:r>
      <w:r w:rsidRPr="009E04ED">
        <w:rPr>
          <w:u w:val="single"/>
        </w:rPr>
        <w:t xml:space="preserve"> nexus was</w:t>
      </w:r>
      <w:r w:rsidRPr="009E04ED">
        <w:rPr>
          <w:sz w:val="14"/>
        </w:rPr>
        <w:t xml:space="preserve">, and </w:t>
      </w:r>
      <w:r w:rsidRPr="009E04ED">
        <w:rPr>
          <w:rStyle w:val="StyleUnderline"/>
        </w:rPr>
        <w:t>is, a labor relation. And the problem</w:t>
      </w:r>
      <w:r w:rsidRPr="009E04ED">
        <w:rPr>
          <w:u w:val="single"/>
        </w:rPr>
        <w:t xml:space="preserve"> </w:t>
      </w:r>
      <w:r w:rsidRPr="009E04ED">
        <w:rPr>
          <w:sz w:val="14"/>
        </w:rPr>
        <w:t>of labor relations</w:t>
      </w:r>
      <w:r w:rsidRPr="009E04ED">
        <w:rPr>
          <w:u w:val="single"/>
        </w:rPr>
        <w:t xml:space="preserve"> particular to the segregationist regime </w:t>
      </w:r>
      <w:r w:rsidRPr="009E04ED">
        <w:rPr>
          <w:rStyle w:val="StyleUnderline"/>
        </w:rPr>
        <w:t>wasn’t</w:t>
      </w:r>
      <w:r w:rsidRPr="009E04ED">
        <w:rPr>
          <w:u w:val="single"/>
        </w:rPr>
        <w:t xml:space="preserve"> </w:t>
      </w:r>
      <w:r w:rsidRPr="009E04ED">
        <w:rPr>
          <w:rStyle w:val="StyleUnderline"/>
        </w:rPr>
        <w:t>employers’</w:t>
      </w:r>
      <w:r w:rsidRPr="009E04ED">
        <w:rPr>
          <w:u w:val="single"/>
        </w:rPr>
        <w:t xml:space="preserve"> </w:t>
      </w:r>
      <w:r w:rsidRPr="009E04ED">
        <w:rPr>
          <w:rStyle w:val="StyleUnderline"/>
        </w:rPr>
        <w:t xml:space="preserve">bigoted lack of respect or failure to hear the voices </w:t>
      </w:r>
      <w:r w:rsidRPr="009E04ED">
        <w:rPr>
          <w:sz w:val="14"/>
        </w:rPr>
        <w:t xml:space="preserve">of the domestic servants, or even benighted refusal to recognize their equal humanity. </w:t>
      </w:r>
      <w:r w:rsidRPr="009E04ED">
        <w:rPr>
          <w:rStyle w:val="StyleUnderline"/>
        </w:rPr>
        <w:t>It was that the labor relation was structured within</w:t>
      </w:r>
      <w:r w:rsidRPr="009E04ED">
        <w:rPr>
          <w:u w:val="single"/>
        </w:rPr>
        <w:t xml:space="preserve"> and sustained by </w:t>
      </w:r>
      <w:r w:rsidRPr="009E04ED">
        <w:rPr>
          <w:rStyle w:val="StyleUnderline"/>
        </w:rPr>
        <w:t>a political and institutional order that severely impinged on</w:t>
      </w:r>
      <w:r w:rsidRPr="009E04ED">
        <w:rPr>
          <w:u w:val="single"/>
        </w:rPr>
        <w:t>,</w:t>
      </w:r>
      <w:r w:rsidRPr="009E04ED">
        <w:rPr>
          <w:sz w:val="14"/>
        </w:rPr>
        <w:t xml:space="preserve"> when it didn’t altogether deny</w:t>
      </w:r>
      <w:r w:rsidRPr="009E04ED">
        <w:rPr>
          <w:u w:val="single"/>
        </w:rPr>
        <w:t xml:space="preserve">, </w:t>
      </w:r>
      <w:r w:rsidRPr="009E04ED">
        <w:rPr>
          <w:rStyle w:val="StyleUnderline"/>
        </w:rPr>
        <w:t>black</w:t>
      </w:r>
      <w:r w:rsidRPr="009E04ED">
        <w:rPr>
          <w:u w:val="single"/>
        </w:rPr>
        <w:t xml:space="preserve"> citizens’ </w:t>
      </w:r>
      <w:r w:rsidRPr="009E04ED">
        <w:rPr>
          <w:rStyle w:val="StyleUnderline"/>
        </w:rPr>
        <w:t>avenues for pursuit of grievances and standing before the law</w:t>
      </w:r>
      <w:r w:rsidRPr="009E04ED">
        <w:rPr>
          <w:u w:val="single"/>
        </w:rPr>
        <w:t xml:space="preserve">. The crucial lynchpin </w:t>
      </w:r>
      <w:r w:rsidRPr="009E04ED">
        <w:rPr>
          <w:sz w:val="14"/>
        </w:rPr>
        <w:t>of that order</w:t>
      </w:r>
      <w:r w:rsidRPr="009E04ED">
        <w:rPr>
          <w:u w:val="single"/>
        </w:rPr>
        <w:t xml:space="preserve"> was neither myopia nor malevolence; it was suppression of black </w:t>
      </w:r>
      <w:r w:rsidRPr="009E04ED">
        <w:rPr>
          <w:sz w:val="14"/>
        </w:rPr>
        <w:t>citizens’ capacities for direct participation in civic and</w:t>
      </w:r>
      <w:r w:rsidRPr="009E04ED">
        <w:rPr>
          <w:u w:val="single"/>
        </w:rPr>
        <w:t xml:space="preserve"> political life, with racial disfranchisement and the constant threat of terror </w:t>
      </w:r>
      <w:r w:rsidRPr="009E04ED">
        <w:rPr>
          <w:sz w:val="14"/>
        </w:rPr>
        <w:t>intrinsic to substantive denial of equal protection and due process before the law</w:t>
      </w:r>
      <w:r w:rsidRPr="009E04ED">
        <w:rPr>
          <w:u w:val="single"/>
        </w:rPr>
        <w:t xml:space="preserve"> as its principal mechanisms</w:t>
      </w:r>
      <w:r w:rsidRPr="009E04ED">
        <w:rPr>
          <w:sz w:val="14"/>
        </w:rPr>
        <w:t xml:space="preserve">. </w:t>
      </w:r>
      <w:r w:rsidRPr="009E04ED">
        <w:rPr>
          <w:u w:val="single"/>
        </w:rPr>
        <w:t xml:space="preserve">And the point of the regime wasn’t racial hatred or enforced disregard; its roots lay in the </w:t>
      </w:r>
      <w:r w:rsidRPr="009E04ED">
        <w:rPr>
          <w:b/>
          <w:u w:val="single"/>
        </w:rPr>
        <w:t>much more prosaic concern</w:t>
      </w:r>
      <w:r w:rsidRPr="009E04ED">
        <w:rPr>
          <w:u w:val="single"/>
        </w:rPr>
        <w:t xml:space="preserve"> of dominant elites to maintain their political and economic hegemony by suppressing potential opposition and in </w:t>
      </w:r>
      <w:r w:rsidRPr="009E04ED">
        <w:rPr>
          <w:sz w:val="14"/>
        </w:rPr>
        <w:t>the linked ideal of maintaining access to</w:t>
      </w:r>
      <w:r w:rsidRPr="009E04ED">
        <w:rPr>
          <w:u w:val="single"/>
        </w:rPr>
        <w:t xml:space="preserve"> a labor force with no options but to accept employment on whatever terms employers offered.</w:t>
      </w:r>
      <w:r w:rsidRPr="009E04ED">
        <w:rPr>
          <w:sz w:val="14"/>
        </w:rPr>
        <w:t xml:space="preserve"> (Those who liked </w:t>
      </w:r>
      <w:r w:rsidRPr="009E04ED">
        <w:rPr>
          <w:i/>
          <w:sz w:val="14"/>
        </w:rPr>
        <w:t>The Help</w:t>
      </w:r>
      <w:r w:rsidRPr="009E04ED">
        <w:rPr>
          <w:sz w:val="14"/>
        </w:rPr>
        <w:t xml:space="preserve"> or found it moving should watch </w:t>
      </w:r>
      <w:r w:rsidRPr="009E04ED">
        <w:rPr>
          <w:i/>
          <w:sz w:val="14"/>
        </w:rPr>
        <w:t>The Long Walk Home</w:t>
      </w:r>
      <w:r w:rsidRPr="009E04ED">
        <w:rPr>
          <w:sz w:val="14"/>
        </w:rPr>
        <w:t xml:space="preserve">, a 1990 film set in Montgomery, Alabama, around the bus boycott. I suspect that’s the film you thought you were watching when you saw The Help.) </w:t>
      </w:r>
    </w:p>
    <w:p w:rsidR="00CF23CE" w:rsidRPr="009E04ED" w:rsidRDefault="00CF23CE" w:rsidP="00CF23CE">
      <w:pPr>
        <w:rPr>
          <w:sz w:val="16"/>
        </w:rPr>
      </w:pPr>
      <w:r w:rsidRPr="009E04ED">
        <w:rPr>
          <w:rStyle w:val="StyleUnderline"/>
          <w:i/>
        </w:rPr>
        <w:t>Django Unchained</w:t>
      </w:r>
      <w:r w:rsidRPr="009E04ED">
        <w:rPr>
          <w:rStyle w:val="StyleUnderline"/>
        </w:rPr>
        <w:t xml:space="preserve"> trivializes slavery by reducing it to its most</w:t>
      </w:r>
      <w:r w:rsidRPr="009E04ED">
        <w:rPr>
          <w:u w:val="single"/>
        </w:rPr>
        <w:t xml:space="preserve"> barbaric and </w:t>
      </w:r>
      <w:r w:rsidRPr="009E04ED">
        <w:rPr>
          <w:rStyle w:val="StyleUnderline"/>
        </w:rPr>
        <w:t>lurid excesses. Slavery</w:t>
      </w:r>
      <w:r w:rsidRPr="009E04ED">
        <w:rPr>
          <w:sz w:val="16"/>
        </w:rPr>
        <w:t xml:space="preserve"> also </w:t>
      </w:r>
      <w:r w:rsidRPr="009E04ED">
        <w:rPr>
          <w:rStyle w:val="StyleUnderline"/>
        </w:rPr>
        <w:t>was fundamentally a labor relation. It was a form of forced labor regulated</w:t>
      </w:r>
      <w:r w:rsidRPr="009E04ED">
        <w:rPr>
          <w:sz w:val="16"/>
        </w:rPr>
        <w:t>—systematized, enforced and sustained—</w:t>
      </w:r>
      <w:r w:rsidRPr="009E04ED">
        <w:rPr>
          <w:rStyle w:val="StyleUnderline"/>
        </w:rPr>
        <w:t>through a political</w:t>
      </w:r>
      <w:r w:rsidRPr="009E04ED">
        <w:rPr>
          <w:u w:val="single"/>
        </w:rPr>
        <w:t xml:space="preserve"> and institutional </w:t>
      </w:r>
      <w:r w:rsidRPr="009E04ED">
        <w:rPr>
          <w:rStyle w:val="StyleUnderline"/>
        </w:rPr>
        <w:t>order that specified it as a civil relationship</w:t>
      </w:r>
      <w:r w:rsidRPr="009E04ED">
        <w:rPr>
          <w:u w:val="single"/>
        </w:rPr>
        <w:t xml:space="preserve"> granting owners absolute control</w:t>
      </w:r>
      <w:r w:rsidRPr="009E04ED">
        <w:rPr>
          <w:sz w:val="16"/>
        </w:rPr>
        <w:t xml:space="preserve"> over the life, liberty, and fortunes of others defined as eligible for enslavement, including most of all control of the conditions of their labor and appropriation of its product. </w:t>
      </w:r>
      <w:r w:rsidRPr="009E04ED">
        <w:rPr>
          <w:rStyle w:val="StyleUnderline"/>
        </w:rPr>
        <w:t>Historian</w:t>
      </w:r>
      <w:r w:rsidRPr="009E04ED">
        <w:rPr>
          <w:sz w:val="16"/>
        </w:rPr>
        <w:t xml:space="preserve"> Kenneth M. </w:t>
      </w:r>
      <w:r w:rsidRPr="009E04ED">
        <w:rPr>
          <w:u w:val="single"/>
        </w:rPr>
        <w:t>Stampp quotes a slaveholder’s succinct explanation: “‘For what purpose does the master hold the servant</w:t>
      </w:r>
      <w:r w:rsidRPr="009E04ED">
        <w:rPr>
          <w:sz w:val="16"/>
        </w:rPr>
        <w:t xml:space="preserve">?’ asked an ante-bellum Southerner. </w:t>
      </w:r>
      <w:r w:rsidRPr="009E04ED">
        <w:rPr>
          <w:u w:val="single"/>
        </w:rPr>
        <w:t>‘Is it not that by his labor, he, the master, may accumulate wealth?’”1</w:t>
      </w:r>
      <w:r w:rsidRPr="009E04ED">
        <w:rPr>
          <w:sz w:val="16"/>
        </w:rPr>
        <w:t xml:space="preserve"> </w:t>
      </w:r>
    </w:p>
    <w:p w:rsidR="00CF23CE" w:rsidRPr="009E04ED" w:rsidRDefault="00CF23CE" w:rsidP="00CF23CE">
      <w:pPr>
        <w:rPr>
          <w:sz w:val="14"/>
        </w:rPr>
      </w:pPr>
      <w:r w:rsidRPr="009E04ED">
        <w:rPr>
          <w:rStyle w:val="StyleUnderline"/>
        </w:rPr>
        <w:t>That</w:t>
      </w:r>
      <w:r w:rsidRPr="009E04ED">
        <w:rPr>
          <w:sz w:val="14"/>
        </w:rPr>
        <w:t xml:space="preserve"> absolute control</w:t>
      </w:r>
      <w:r w:rsidRPr="009E04ED">
        <w:rPr>
          <w:u w:val="single"/>
        </w:rPr>
        <w:t xml:space="preserve"> permitted horrible</w:t>
      </w:r>
      <w:r w:rsidRPr="009E04ED">
        <w:rPr>
          <w:sz w:val="14"/>
        </w:rPr>
        <w:t xml:space="preserve">, unthinkable </w:t>
      </w:r>
      <w:r w:rsidRPr="009E04ED">
        <w:rPr>
          <w:rStyle w:val="StyleUnderline"/>
        </w:rPr>
        <w:t>brutality, to be sure,</w:t>
      </w:r>
      <w:r w:rsidRPr="009E04ED">
        <w:rPr>
          <w:sz w:val="14"/>
        </w:rPr>
        <w:t xml:space="preserve"> </w:t>
      </w:r>
      <w:r w:rsidRPr="009E04ED">
        <w:rPr>
          <w:b/>
          <w:u w:val="single"/>
        </w:rPr>
        <w:t>but perpetrating such brutality was neither the point of slavery nor its essential injustice</w:t>
      </w:r>
      <w:r w:rsidRPr="009E04ED">
        <w:rPr>
          <w:sz w:val="14"/>
        </w:rPr>
        <w:t>. The master-slave relationship could, and did, exist without brutality, and certainly without sadism and sexual degradation. In Tarantino’s depiction, however, it is not clear that slavery shorn of its extremes of brutality would be objectionable.</w:t>
      </w:r>
      <w:r w:rsidRPr="009E04ED">
        <w:rPr>
          <w:u w:val="single"/>
        </w:rPr>
        <w:t xml:space="preserve"> It does not diminish the historical injustice and horror of slavery to note that it was </w:t>
      </w:r>
      <w:r w:rsidRPr="009E04ED">
        <w:rPr>
          <w:b/>
          <w:u w:val="single"/>
        </w:rPr>
        <w:t xml:space="preserve">not the product of </w:t>
      </w:r>
      <w:r w:rsidRPr="009E04ED">
        <w:rPr>
          <w:b/>
          <w:i/>
          <w:u w:val="single"/>
        </w:rPr>
        <w:t>sui generis</w:t>
      </w:r>
      <w:r w:rsidRPr="009E04ED">
        <w:rPr>
          <w:b/>
          <w:u w:val="single"/>
        </w:rPr>
        <w:t>, transcendent Evil but a terminus on a continuum of bound labor</w:t>
      </w:r>
      <w:r w:rsidRPr="009E04ED">
        <w:rPr>
          <w:u w:val="single"/>
        </w:rPr>
        <w:t xml:space="preserve"> that was more norm than exception </w:t>
      </w:r>
      <w:r w:rsidRPr="009E04ED">
        <w:rPr>
          <w:sz w:val="14"/>
        </w:rPr>
        <w:t xml:space="preserve">in the Anglo-American world until well into the eighteenth century, if not later. As legal historian Robert Steinfeld points out, </w:t>
      </w:r>
      <w:r w:rsidRPr="009E04ED">
        <w:rPr>
          <w:u w:val="single"/>
        </w:rPr>
        <w:t xml:space="preserve">it is not so much slavery, but </w:t>
      </w:r>
      <w:r w:rsidRPr="009E04ED">
        <w:rPr>
          <w:sz w:val="14"/>
        </w:rPr>
        <w:t>the emergence of</w:t>
      </w:r>
      <w:r w:rsidRPr="009E04ED">
        <w:rPr>
          <w:u w:val="single"/>
        </w:rPr>
        <w:t xml:space="preserve"> the notion of free labor—as the absolute control of a worker over her person—that is the historical anomaly that needs to be explained.2 </w:t>
      </w:r>
      <w:r w:rsidRPr="009E04ED">
        <w:rPr>
          <w:i/>
          <w:u w:val="single"/>
        </w:rPr>
        <w:t>Django Unchained</w:t>
      </w:r>
      <w:r w:rsidRPr="009E04ED">
        <w:rPr>
          <w:u w:val="single"/>
        </w:rPr>
        <w:t xml:space="preserve"> sanitizes the essential injustice of slavery by not problematizing it and by </w:t>
      </w:r>
      <w:r w:rsidRPr="009E04ED">
        <w:rPr>
          <w:b/>
          <w:u w:val="single"/>
        </w:rPr>
        <w:t>focusing instead</w:t>
      </w:r>
      <w:r w:rsidRPr="009E04ED">
        <w:rPr>
          <w:u w:val="single"/>
        </w:rPr>
        <w:t xml:space="preserve"> on the extremes of brutality and degradation it permitted</w:t>
      </w:r>
      <w:r w:rsidRPr="009E04ED">
        <w:rPr>
          <w:sz w:val="14"/>
        </w:rPr>
        <w:t xml:space="preserve">, to the extent of making some of them up, just as does </w:t>
      </w:r>
      <w:r w:rsidRPr="009E04ED">
        <w:rPr>
          <w:i/>
          <w:sz w:val="14"/>
        </w:rPr>
        <w:t>The Help</w:t>
      </w:r>
      <w:r w:rsidRPr="009E04ED">
        <w:rPr>
          <w:sz w:val="14"/>
        </w:rPr>
        <w:t xml:space="preserve"> regarding Jim Crow. </w:t>
      </w:r>
    </w:p>
    <w:p w:rsidR="00CF23CE" w:rsidRPr="009E04ED" w:rsidRDefault="00CF23CE" w:rsidP="00CF23CE">
      <w:pPr>
        <w:rPr>
          <w:sz w:val="14"/>
        </w:rPr>
      </w:pPr>
      <w:r w:rsidRPr="009E04ED">
        <w:rPr>
          <w:i/>
          <w:sz w:val="14"/>
        </w:rPr>
        <w:t>The Help</w:t>
      </w:r>
      <w:r w:rsidRPr="009E04ED">
        <w:rPr>
          <w:sz w:val="14"/>
        </w:rPr>
        <w:t xml:space="preserve"> could not imagine a more honest and complex view of segregationist Mississippi partly because it uses the period ultimately as a prop for human interest cliché, and </w:t>
      </w:r>
      <w:r w:rsidRPr="009E04ED">
        <w:rPr>
          <w:i/>
          <w:sz w:val="14"/>
        </w:rPr>
        <w:t>Django Unchained</w:t>
      </w:r>
      <w:r w:rsidRPr="009E04ED">
        <w:rPr>
          <w:sz w:val="14"/>
        </w:rPr>
        <w:t xml:space="preserve">’s absurdly ahistorical view of plantation slavery is only backdrop for the merger of spaghetti western and blaxploitation hero movie.  </w:t>
      </w:r>
      <w:r w:rsidRPr="009E04ED">
        <w:rPr>
          <w:rStyle w:val="Style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9E04ED">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9E04ED">
        <w:rPr>
          <w:i/>
          <w:sz w:val="14"/>
        </w:rPr>
        <w:t>Django</w:t>
      </w:r>
      <w:r w:rsidRPr="009E04ED">
        <w:rPr>
          <w:sz w:val="14"/>
        </w:rPr>
        <w:t xml:space="preserve"> concern with historically accurate representation of material culture applies only to the costumes and props of the 1970s film genres Tarantino wants to recall.</w:t>
      </w:r>
    </w:p>
    <w:p w:rsidR="00CF23CE" w:rsidRPr="009E04ED" w:rsidRDefault="00CF23CE" w:rsidP="00CF23CE">
      <w:pPr>
        <w:rPr>
          <w:sz w:val="14"/>
        </w:rPr>
      </w:pPr>
      <w:r w:rsidRPr="009E04ED">
        <w:rPr>
          <w:sz w:val="14"/>
        </w:rPr>
        <w:t xml:space="preserve">To make sense of how </w:t>
      </w:r>
      <w:r w:rsidRPr="009E04ED">
        <w:rPr>
          <w:i/>
          <w:sz w:val="14"/>
        </w:rPr>
        <w:t>Django Unchained</w:t>
      </w:r>
      <w:r w:rsidRPr="009E04ED">
        <w:rPr>
          <w:sz w:val="14"/>
        </w:rPr>
        <w:t xml:space="preserve"> has received so much warmer a reception among black and leftoid commentators than did </w:t>
      </w:r>
      <w:r w:rsidRPr="009E04ED">
        <w:rPr>
          <w:i/>
          <w:sz w:val="14"/>
        </w:rPr>
        <w:t>The Help</w:t>
      </w:r>
      <w:r w:rsidRPr="009E04ED">
        <w:rPr>
          <w:sz w:val="14"/>
        </w:rPr>
        <w:t xml:space="preserve">, it is useful to recall Margaret Thatcher’s 1981 dictum that “economics are the method: the object is to change the soul.”4 Simply put, she and her element have won. </w:t>
      </w:r>
      <w:r w:rsidRPr="009E04ED">
        <w:rPr>
          <w:rStyle w:val="StyleUnderline"/>
        </w:rPr>
        <w:t>Few observers—among opponents and boosters alike—have noted how deeply and thoroughly both films are embedded in the practical ontology of neoliberalism</w:t>
      </w:r>
      <w:r w:rsidRPr="009E04ED">
        <w:rPr>
          <w:sz w:val="14"/>
        </w:rPr>
        <w:t>, the complex of unarticulated assumptions and unexamined first premises that provide its common sense, its lifeworld.</w:t>
      </w:r>
    </w:p>
    <w:p w:rsidR="00CF23CE" w:rsidRPr="009E04ED" w:rsidRDefault="00CF23CE" w:rsidP="00CF23CE">
      <w:pPr>
        <w:rPr>
          <w:sz w:val="14"/>
          <w:szCs w:val="14"/>
        </w:rPr>
      </w:pPr>
      <w:r w:rsidRPr="009E04ED">
        <w:rPr>
          <w:sz w:val="14"/>
          <w:szCs w:val="14"/>
        </w:rPr>
        <w:t xml:space="preserve">Objection to </w:t>
      </w:r>
      <w:r w:rsidRPr="009E04ED">
        <w:rPr>
          <w:i/>
          <w:sz w:val="14"/>
          <w:szCs w:val="14"/>
        </w:rPr>
        <w:t>The Help</w:t>
      </w:r>
      <w:r w:rsidRPr="009E04ED">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w:t>
      </w:r>
      <w:proofErr w:type="gramStart"/>
      <w:r w:rsidRPr="009E04ED">
        <w:rPr>
          <w:sz w:val="14"/>
          <w:szCs w:val="14"/>
        </w:rPr>
        <w:t>,August</w:t>
      </w:r>
      <w:proofErr w:type="gramEnd"/>
      <w:r w:rsidRPr="009E04ED">
        <w:rPr>
          <w:sz w:val="14"/>
          <w:szCs w:val="14"/>
        </w:rPr>
        <w:t xml:space="preserve"> 10, 2011, available at:http://colorlines.com/archives/2011/08/why_im_just_saying_no_to_the_help.html.</w:t>
      </w:r>
    </w:p>
    <w:p w:rsidR="00CF23CE" w:rsidRPr="009E04ED" w:rsidRDefault="00CF23CE" w:rsidP="00CF23CE">
      <w:pPr>
        <w:rPr>
          <w:sz w:val="14"/>
        </w:rPr>
      </w:pPr>
      <w:r w:rsidRPr="009E04ED">
        <w:rPr>
          <w:u w:val="single"/>
        </w:rPr>
        <w:t xml:space="preserve">Defenses of </w:t>
      </w:r>
      <w:r w:rsidRPr="009E04ED">
        <w:rPr>
          <w:rStyle w:val="StyleUnderline"/>
          <w:i/>
        </w:rPr>
        <w:t>Django Unchained</w:t>
      </w:r>
      <w:r w:rsidRPr="009E04ED">
        <w:rPr>
          <w:rStyle w:val="StyleUnderline"/>
        </w:rPr>
        <w:t xml:space="preserve"> pivot</w:t>
      </w:r>
      <w:r w:rsidRPr="009E04ED">
        <w:rPr>
          <w:u w:val="single"/>
        </w:rPr>
        <w:t xml:space="preserve"> on claims about the social significance </w:t>
      </w:r>
      <w:r w:rsidRPr="009E04ED">
        <w:rPr>
          <w:sz w:val="14"/>
        </w:rPr>
        <w:t>of the narrative</w:t>
      </w:r>
      <w:r w:rsidRPr="009E04ED">
        <w:rPr>
          <w:rStyle w:val="StyleUnderline"/>
        </w:rPr>
        <w:t xml:space="preserve"> of a black hero. </w:t>
      </w:r>
      <w:r w:rsidRPr="009E04ED">
        <w:rPr>
          <w:sz w:val="14"/>
        </w:rPr>
        <w:t>One node of</w:t>
      </w:r>
      <w:r w:rsidRPr="009E04ED">
        <w:rPr>
          <w:rStyle w:val="StyleUnderline"/>
        </w:rPr>
        <w:t xml:space="preserve"> this argument emphasizes the need</w:t>
      </w:r>
      <w:r w:rsidRPr="009E04ED">
        <w:rPr>
          <w:u w:val="single"/>
        </w:rPr>
        <w:t xml:space="preserve"> to validate </w:t>
      </w:r>
      <w:r w:rsidRPr="009E04ED">
        <w:rPr>
          <w:sz w:val="14"/>
        </w:rPr>
        <w:t>a history of</w:t>
      </w:r>
      <w:r w:rsidRPr="009E04ED">
        <w:rPr>
          <w:rStyle w:val="StyleUnderline"/>
        </w:rPr>
        <w:t xml:space="preserve"> autonomous black agency and “resistance” as a politico-existential desideratum. It </w:t>
      </w:r>
      <w:r w:rsidRPr="009E04ED">
        <w:rPr>
          <w:sz w:val="14"/>
        </w:rPr>
        <w:t>accommodates a view that</w:t>
      </w:r>
      <w:r w:rsidRPr="009E04ED">
        <w:rPr>
          <w:rStyle w:val="StyleUnderline"/>
        </w:rPr>
        <w:t xml:space="preserve"> stresses the importance of recognition</w:t>
      </w:r>
      <w:r w:rsidRPr="009E04ED">
        <w:rPr>
          <w:u w:val="single"/>
        </w:rPr>
        <w:t xml:space="preserve"> of rebellious</w:t>
      </w:r>
      <w:r w:rsidRPr="009E04ED">
        <w:rPr>
          <w:sz w:val="14"/>
        </w:rPr>
        <w:t xml:space="preserve"> </w:t>
      </w:r>
      <w:r w:rsidRPr="009E04ED">
        <w:rPr>
          <w:rStyle w:val="StyleUnderline"/>
        </w:rPr>
        <w:t>or militant</w:t>
      </w:r>
      <w:r w:rsidRPr="009E04ED">
        <w:rPr>
          <w:sz w:val="14"/>
        </w:rPr>
        <w:t xml:space="preserve"> </w:t>
      </w:r>
      <w:r w:rsidRPr="009E04ED">
        <w:rPr>
          <w:u w:val="single"/>
        </w:rPr>
        <w:t>individuals</w:t>
      </w:r>
      <w:r w:rsidRPr="009E04ED">
        <w:rPr>
          <w:sz w:val="14"/>
        </w:rPr>
        <w:t xml:space="preserve"> </w:t>
      </w:r>
      <w:r w:rsidRPr="009E04ED">
        <w:rPr>
          <w:rStyle w:val="StyleUnderline"/>
        </w:rPr>
        <w:t>and revolts</w:t>
      </w:r>
      <w:r w:rsidRPr="009E04ED">
        <w:rPr>
          <w:sz w:val="14"/>
        </w:rPr>
        <w:t xml:space="preserve"> in black American history. </w:t>
      </w:r>
      <w:r w:rsidRPr="009E04ED">
        <w:rPr>
          <w:rStyle w:val="StyleUnderline"/>
        </w:rPr>
        <w:t>Another centers on a notion that exposure to fictional black heroes can inculcate the sense of personal efficacy</w:t>
      </w:r>
      <w:r w:rsidRPr="009E04ED">
        <w:rPr>
          <w:u w:val="single"/>
        </w:rPr>
        <w:t xml:space="preserve"> necessary to overcome the psychological effects of inequality</w:t>
      </w:r>
      <w:r w:rsidRPr="009E04ED">
        <w:rPr>
          <w:sz w:val="14"/>
        </w:rPr>
        <w:t xml:space="preserve"> and to facilitate upward mobility and may undermine some whites’ negative stereotypes about black people. In either register </w:t>
      </w:r>
      <w:r w:rsidRPr="009E04ED">
        <w:rPr>
          <w:rStyle w:val="StyleUnderline"/>
        </w:rPr>
        <w:t>assignment of social or political</w:t>
      </w:r>
      <w:r w:rsidRPr="009E04ED">
        <w:rPr>
          <w:sz w:val="14"/>
        </w:rPr>
        <w:t xml:space="preserve"> </w:t>
      </w:r>
      <w:r w:rsidRPr="009E04ED">
        <w:rPr>
          <w:u w:val="single"/>
        </w:rPr>
        <w:t>importance</w:t>
      </w:r>
      <w:r w:rsidRPr="009E04ED">
        <w:rPr>
          <w:sz w:val="14"/>
        </w:rPr>
        <w:t xml:space="preserve"> to depictions of black heroes </w:t>
      </w:r>
      <w:r w:rsidRPr="009E04ED">
        <w:rPr>
          <w:u w:val="single"/>
        </w:rPr>
        <w:t xml:space="preserve">rests on presumptions about </w:t>
      </w:r>
      <w:r w:rsidRPr="009E04ED">
        <w:rPr>
          <w:sz w:val="14"/>
        </w:rPr>
        <w:t>the nexus of mass</w:t>
      </w:r>
      <w:r w:rsidRPr="009E04ED">
        <w:rPr>
          <w:u w:val="single"/>
        </w:rPr>
        <w:t xml:space="preserve"> cultural representation</w:t>
      </w:r>
      <w:r w:rsidRPr="009E04ED">
        <w:rPr>
          <w:sz w:val="14"/>
        </w:rPr>
        <w:t xml:space="preserve">, social commentary, and racial justice </w:t>
      </w:r>
      <w:r w:rsidRPr="009E04ED">
        <w:rPr>
          <w:u w:val="single"/>
        </w:rPr>
        <w:t xml:space="preserve">that </w:t>
      </w:r>
      <w:r w:rsidRPr="009E04ED">
        <w:rPr>
          <w:rStyle w:val="StyleUnderline"/>
        </w:rPr>
        <w:t>are more significant politically than the controversy about the film itself</w:t>
      </w:r>
      <w:r w:rsidRPr="009E04ED">
        <w:rPr>
          <w:sz w:val="14"/>
        </w:rPr>
        <w:t xml:space="preserve">. In both versions, </w:t>
      </w:r>
      <w:r w:rsidRPr="009E04ED">
        <w:rPr>
          <w:u w:val="single"/>
        </w:rPr>
        <w:t xml:space="preserve">this argument casts political and </w:t>
      </w:r>
      <w:r w:rsidRPr="009E04ED">
        <w:rPr>
          <w:b/>
          <w:u w:val="single"/>
        </w:rPr>
        <w:t>economic problems in psychological terms</w:t>
      </w:r>
      <w:r w:rsidRPr="009E04ED">
        <w:rPr>
          <w:sz w:val="14"/>
        </w:rPr>
        <w:t xml:space="preserve">. Injustice appears as a matter of disrespect and denial of due recognition, and </w:t>
      </w:r>
      <w:r w:rsidRPr="009E04ED">
        <w:rPr>
          <w:rStyle w:val="StyleUnderline"/>
        </w:rPr>
        <w:t xml:space="preserve">the remedies </w:t>
      </w:r>
      <w:r w:rsidRPr="009E04ED">
        <w:rPr>
          <w:sz w:val="14"/>
        </w:rPr>
        <w:t>proposed—</w:t>
      </w:r>
      <w:r w:rsidRPr="009E04ED">
        <w:rPr>
          <w:rStyle w:val="StyleUnderline"/>
        </w:rPr>
        <w:t>which are all about images projected</w:t>
      </w:r>
      <w:r w:rsidRPr="009E04ED">
        <w:rPr>
          <w:sz w:val="14"/>
        </w:rPr>
        <w:t xml:space="preserve"> and the distribution of jobs associated with their projection—</w:t>
      </w:r>
      <w:r w:rsidRPr="009E04ED">
        <w:rPr>
          <w:rStyle w:val="StyleUnderline"/>
        </w:rPr>
        <w:t>look a lot like self-esteem engineering. Moreover, nothing</w:t>
      </w:r>
      <w:r w:rsidRPr="009E04ED">
        <w:rPr>
          <w:u w:val="single"/>
        </w:rPr>
        <w:t xml:space="preserve"> could indicate more strikingly the extent of </w:t>
      </w:r>
      <w:r w:rsidRPr="009E04ED">
        <w:rPr>
          <w:rStyle w:val="StyleUnderline"/>
        </w:rPr>
        <w:t>neoliberal ideological hegemony</w:t>
      </w:r>
      <w:r w:rsidRPr="009E04ED">
        <w:rPr>
          <w:b/>
          <w:u w:val="single"/>
        </w:rPr>
        <w:t xml:space="preserve"> </w:t>
      </w:r>
      <w:r w:rsidRPr="009E04ED">
        <w:rPr>
          <w:u w:val="single"/>
        </w:rPr>
        <w:t>than the idea that</w:t>
      </w:r>
      <w:r w:rsidRPr="009E04ED">
        <w:rPr>
          <w:sz w:val="14"/>
        </w:rPr>
        <w:t xml:space="preserve"> the mass culture industry and its </w:t>
      </w:r>
      <w:r w:rsidRPr="009E04ED">
        <w:rPr>
          <w:u w:val="single"/>
        </w:rPr>
        <w:t xml:space="preserve">representational practices constitute a </w:t>
      </w:r>
      <w:r w:rsidRPr="009E04ED">
        <w:rPr>
          <w:b/>
          <w:u w:val="single"/>
        </w:rPr>
        <w:t xml:space="preserve">meaningful terrain for struggle </w:t>
      </w:r>
      <w:r w:rsidRPr="009E04ED">
        <w:rPr>
          <w:sz w:val="14"/>
        </w:rPr>
        <w:t>to advance egalitarian interests.</w:t>
      </w:r>
      <w:r w:rsidRPr="009E04ED">
        <w:rPr>
          <w:rStyle w:val="StyleUnderline"/>
        </w:rPr>
        <w:t xml:space="preserve"> It is possible</w:t>
      </w:r>
      <w:r w:rsidRPr="009E04ED">
        <w:rPr>
          <w:u w:val="single"/>
        </w:rPr>
        <w:t xml:space="preserve"> to entertain that view </w:t>
      </w:r>
      <w:r w:rsidRPr="009E04ED">
        <w:rPr>
          <w:sz w:val="14"/>
        </w:rPr>
        <w:t>seriously</w:t>
      </w:r>
      <w:r w:rsidRPr="009E04ED">
        <w:rPr>
          <w:u w:val="single"/>
        </w:rPr>
        <w:t xml:space="preserve"> only by ignoring </w:t>
      </w:r>
      <w:r w:rsidRPr="009E04ED">
        <w:rPr>
          <w:sz w:val="14"/>
        </w:rPr>
        <w:t>the fact</w:t>
      </w:r>
      <w:r w:rsidRPr="009E04ED">
        <w:rPr>
          <w:u w:val="single"/>
        </w:rPr>
        <w:t xml:space="preserve"> that the production and consumption of mass culture is thoroughly embedded in capitalist material and ideological imperatives.</w:t>
      </w:r>
      <w:r w:rsidRPr="009E04ED">
        <w:rPr>
          <w:sz w:val="14"/>
        </w:rPr>
        <w:t xml:space="preserve"> </w:t>
      </w:r>
    </w:p>
    <w:p w:rsidR="00CF23CE" w:rsidRPr="009E04ED" w:rsidRDefault="00CF23CE" w:rsidP="00CF23CE">
      <w:pPr>
        <w:rPr>
          <w:sz w:val="14"/>
        </w:rPr>
      </w:pPr>
      <w:r w:rsidRPr="009E04ED">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9E04ED">
        <w:rPr>
          <w:rStyle w:val="StyleUnderline"/>
        </w:rPr>
        <w:t>Despite the</w:t>
      </w:r>
      <w:r w:rsidRPr="009E04ED">
        <w:rPr>
          <w:u w:val="single"/>
        </w:rPr>
        <w:t xml:space="preserve"> dogged </w:t>
      </w:r>
      <w:r w:rsidRPr="009E04ED">
        <w:rPr>
          <w:rStyle w:val="StyleUnderline"/>
        </w:rPr>
        <w:t>commitment</w:t>
      </w:r>
      <w:r w:rsidRPr="009E04ED">
        <w:rPr>
          <w:sz w:val="14"/>
        </w:rPr>
        <w:t xml:space="preserve"> </w:t>
      </w:r>
      <w:r w:rsidRPr="009E04ED">
        <w:rPr>
          <w:rStyle w:val="StyleUnderline"/>
        </w:rPr>
        <w:t>of</w:t>
      </w:r>
      <w:r w:rsidRPr="009E04ED">
        <w:rPr>
          <w:sz w:val="14"/>
        </w:rPr>
        <w:t xml:space="preserve"> several generations of American Studies and cultural studies </w:t>
      </w:r>
      <w:r w:rsidRPr="009E04ED">
        <w:rPr>
          <w:rStyle w:val="StyleUnderline"/>
        </w:rPr>
        <w:t>graduate students who want</w:t>
      </w:r>
      <w:r w:rsidRPr="009E04ED">
        <w:rPr>
          <w:sz w:val="14"/>
        </w:rPr>
        <w:t xml:space="preserve"> </w:t>
      </w:r>
      <w:r w:rsidRPr="009E04ED">
        <w:rPr>
          <w:rStyle w:val="StyleUnderline"/>
        </w:rPr>
        <w:t>to valorize</w:t>
      </w:r>
      <w:r w:rsidRPr="009E04ED">
        <w:rPr>
          <w:sz w:val="14"/>
        </w:rPr>
        <w:t xml:space="preserve"> watching </w:t>
      </w:r>
      <w:r w:rsidRPr="009E04ED">
        <w:rPr>
          <w:rStyle w:val="StyleUnderline"/>
        </w:rPr>
        <w:t>television and immersion in</w:t>
      </w:r>
      <w:r w:rsidRPr="009E04ED">
        <w:rPr>
          <w:sz w:val="14"/>
        </w:rPr>
        <w:t xml:space="preserve"> </w:t>
      </w:r>
      <w:r w:rsidRPr="009E04ED">
        <w:rPr>
          <w:rStyle w:val="StyleUnderline"/>
        </w:rPr>
        <w:t>hip-hop or other</w:t>
      </w:r>
      <w:r w:rsidRPr="009E04ED">
        <w:rPr>
          <w:sz w:val="14"/>
        </w:rPr>
        <w:t xml:space="preserve"> </w:t>
      </w:r>
      <w:r w:rsidRPr="009E04ED">
        <w:rPr>
          <w:rStyle w:val="StyleUnderline"/>
        </w:rPr>
        <w:t>specialty</w:t>
      </w:r>
      <w:r w:rsidRPr="009E04ED">
        <w:rPr>
          <w:sz w:val="14"/>
        </w:rPr>
        <w:t xml:space="preserve"> market </w:t>
      </w:r>
      <w:r w:rsidRPr="009E04ED">
        <w:rPr>
          <w:rStyle w:val="StyleUnderline"/>
        </w:rPr>
        <w:t>niches</w:t>
      </w:r>
      <w:r w:rsidRPr="009E04ED">
        <w:rPr>
          <w:sz w:val="14"/>
        </w:rPr>
        <w:t xml:space="preserve"> centered on youth recreation and the most ephemeral fads </w:t>
      </w:r>
      <w:r w:rsidRPr="009E04ED">
        <w:rPr>
          <w:rStyle w:val="StyleUnderline"/>
        </w:rPr>
        <w:t>as</w:t>
      </w:r>
      <w:r w:rsidRPr="009E04ED">
        <w:rPr>
          <w:u w:val="single"/>
        </w:rPr>
        <w:t xml:space="preserve"> both intellectually avant-garde and </w:t>
      </w:r>
      <w:r w:rsidRPr="009E04ED">
        <w:rPr>
          <w:rStyle w:val="StyleUnderline"/>
        </w:rPr>
        <w:t>politically “resistive,” it should be time to admit that</w:t>
      </w:r>
      <w:r w:rsidRPr="009E04ED">
        <w:rPr>
          <w:u w:val="single"/>
        </w:rPr>
        <w:t xml:space="preserve"> </w:t>
      </w:r>
      <w:r w:rsidRPr="009E04ED">
        <w:rPr>
          <w:sz w:val="14"/>
        </w:rPr>
        <w:t>that earnest disposition</w:t>
      </w:r>
      <w:r w:rsidRPr="009E04ED">
        <w:rPr>
          <w:u w:val="single"/>
        </w:rPr>
        <w:t xml:space="preserve"> is </w:t>
      </w:r>
      <w:r w:rsidRPr="009E04ED">
        <w:rPr>
          <w:b/>
          <w:u w:val="single"/>
        </w:rPr>
        <w:t>intellectually shallow and an ersatz politics</w:t>
      </w:r>
      <w:r w:rsidRPr="009E04ED">
        <w:rPr>
          <w:rStyle w:val="StyleUnderline"/>
        </w:rPr>
        <w:t>. The idea</w:t>
      </w:r>
      <w:r w:rsidRPr="009E04ED">
        <w:rPr>
          <w:sz w:val="14"/>
        </w:rPr>
        <w:t xml:space="preserve"> of “popular” culture</w:t>
      </w:r>
      <w:r w:rsidRPr="009E04ED">
        <w:rPr>
          <w:rStyle w:val="StyleUnderline"/>
        </w:rPr>
        <w:t xml:space="preserve"> posits a spurious autonomy and organicism that actually affirm mass industrial processes by effacing them, especially</w:t>
      </w:r>
      <w:r w:rsidRPr="009E04ED">
        <w:rPr>
          <w:u w:val="single"/>
        </w:rPr>
        <w:t xml:space="preserve"> in the putatively rebel, fringe, or underground market niches that </w:t>
      </w:r>
      <w:r w:rsidRPr="009E04ED">
        <w:rPr>
          <w:b/>
          <w:u w:val="single"/>
        </w:rPr>
        <w:t>depend on the fiction of the authentic</w:t>
      </w:r>
      <w:r w:rsidRPr="009E04ED">
        <w:rPr>
          <w:u w:val="single"/>
        </w:rPr>
        <w:t xml:space="preserve"> to announce </w:t>
      </w:r>
      <w:r w:rsidRPr="009E04ED">
        <w:rPr>
          <w:sz w:val="14"/>
        </w:rPr>
        <w:t>the birth of</w:t>
      </w:r>
      <w:r w:rsidRPr="009E04ED">
        <w:rPr>
          <w:u w:val="single"/>
        </w:rPr>
        <w:t xml:space="preserve"> new product cycles.</w:t>
      </w:r>
      <w:r w:rsidRPr="009E04ED">
        <w:rPr>
          <w:sz w:val="14"/>
        </w:rPr>
        <w:t xml:space="preserve"> </w:t>
      </w:r>
    </w:p>
    <w:p w:rsidR="00CF23CE" w:rsidRPr="009E04ED" w:rsidRDefault="00CF23CE" w:rsidP="00CF23CE">
      <w:pPr>
        <w:rPr>
          <w:sz w:val="14"/>
        </w:rPr>
      </w:pPr>
      <w:r w:rsidRPr="009E04ED">
        <w:rPr>
          <w:u w:val="single"/>
        </w:rPr>
        <w:t xml:space="preserve">The power of the hero is a </w:t>
      </w:r>
      <w:r w:rsidRPr="009E04ED">
        <w:rPr>
          <w:rStyle w:val="StyleUnderline"/>
        </w:rPr>
        <w:t>cathartic trope</w:t>
      </w:r>
      <w:r w:rsidRPr="009E04ED">
        <w:rPr>
          <w:u w:val="single"/>
        </w:rPr>
        <w:t xml:space="preserve"> </w:t>
      </w:r>
      <w:r w:rsidRPr="009E04ED">
        <w:rPr>
          <w:sz w:val="14"/>
        </w:rPr>
        <w:t xml:space="preserve">that connects mainly with the sensibility of adolescent boys—of whatever nominal age. </w:t>
      </w:r>
      <w:r w:rsidRPr="009E04ED">
        <w:rPr>
          <w:rStyle w:val="StyleUnderline"/>
        </w:rPr>
        <w:t>Tarantino</w:t>
      </w:r>
      <w:r w:rsidRPr="009E04ED">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9E04ED">
        <w:rPr>
          <w:rStyle w:val="StyleUnderline"/>
        </w:rPr>
        <w:t>is hardly alone in defending the film with an assertion that it gives black youth heroes, is generically inspirational or both</w:t>
      </w:r>
      <w:r w:rsidRPr="009E04ED">
        <w:rPr>
          <w:sz w:val="14"/>
        </w:rPr>
        <w:t xml:space="preserve">. Similarly, in a January 9, 2012 interview on the Daily Show, George Lucas adduced this line to promote his even more execrable race-oriented live-action cartoon, </w:t>
      </w:r>
      <w:r w:rsidRPr="009E04ED">
        <w:rPr>
          <w:i/>
          <w:sz w:val="14"/>
        </w:rPr>
        <w:t>Red Tails</w:t>
      </w:r>
      <w:r w:rsidRPr="009E04ED">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sidRPr="009E04ED">
        <w:rPr>
          <w:i/>
          <w:sz w:val="14"/>
        </w:rPr>
        <w:t>Top Gun</w:t>
      </w:r>
      <w:r w:rsidRPr="009E04ED">
        <w:rPr>
          <w:sz w:val="14"/>
        </w:rPr>
        <w:t xml:space="preserve">. (Norman Jewison’s 1984 film, </w:t>
      </w:r>
      <w:r w:rsidRPr="009E04ED">
        <w:rPr>
          <w:i/>
          <w:sz w:val="14"/>
        </w:rPr>
        <w:t>A Soldier’s Story</w:t>
      </w:r>
      <w:r w:rsidRPr="009E04ED">
        <w:rPr>
          <w:sz w:val="14"/>
        </w:rPr>
        <w:t xml:space="preserve">, adapted from Charles Fuller’s </w:t>
      </w:r>
      <w:r w:rsidRPr="009E04ED">
        <w:rPr>
          <w:i/>
          <w:sz w:val="14"/>
        </w:rPr>
        <w:t>A Soldier’s Play</w:t>
      </w:r>
      <w:r w:rsidRPr="009E04ED">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9E04ED">
        <w:rPr>
          <w:i/>
          <w:sz w:val="14"/>
        </w:rPr>
        <w:t>Django Unchained</w:t>
      </w:r>
      <w:r w:rsidRPr="009E04ED">
        <w:rPr>
          <w:sz w:val="14"/>
        </w:rPr>
        <w:t xml:space="preserve">’s defenders compare it on those terms favorably to </w:t>
      </w:r>
      <w:r w:rsidRPr="009E04ED">
        <w:rPr>
          <w:i/>
          <w:sz w:val="14"/>
        </w:rPr>
        <w:t>Lincoln</w:t>
      </w:r>
      <w:r w:rsidRPr="009E04ED">
        <w:rPr>
          <w:sz w:val="14"/>
        </w:rPr>
        <w:t xml:space="preserve">, Lucas hyped </w:t>
      </w:r>
      <w:r w:rsidRPr="009E04ED">
        <w:rPr>
          <w:i/>
          <w:sz w:val="14"/>
        </w:rPr>
        <w:t>Red Tails</w:t>
      </w:r>
      <w:r w:rsidRPr="009E04ED">
        <w:rPr>
          <w:sz w:val="14"/>
        </w:rPr>
        <w:t xml:space="preserve"> as being a genuine hero story unlike “</w:t>
      </w:r>
      <w:r w:rsidRPr="009E04ED">
        <w:rPr>
          <w:i/>
          <w:sz w:val="14"/>
        </w:rPr>
        <w:t>Glory</w:t>
      </w:r>
      <w:r w:rsidRPr="009E04ED">
        <w:rPr>
          <w:sz w:val="14"/>
        </w:rPr>
        <w:t xml:space="preserve">, where you have a lot of white officers running those guys into cannon fodder.” </w:t>
      </w:r>
    </w:p>
    <w:p w:rsidR="00CF23CE" w:rsidRPr="009E04ED" w:rsidRDefault="00CF23CE" w:rsidP="00CF23CE">
      <w:pPr>
        <w:rPr>
          <w:sz w:val="14"/>
          <w:szCs w:val="14"/>
        </w:rPr>
      </w:pPr>
      <w:r w:rsidRPr="009E04ED">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9E04ED">
        <w:rPr>
          <w:i/>
          <w:sz w:val="14"/>
          <w:szCs w:val="14"/>
        </w:rPr>
        <w:t>Red Tails</w:t>
      </w:r>
      <w:r w:rsidRPr="009E04ED">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p>
    <w:p w:rsidR="00CF23CE" w:rsidRPr="009E04ED" w:rsidRDefault="00CF23CE" w:rsidP="00CF23CE">
      <w:pPr>
        <w:rPr>
          <w:sz w:val="14"/>
        </w:rPr>
      </w:pPr>
      <w:r w:rsidRPr="009E04ED">
        <w:rPr>
          <w:sz w:val="14"/>
        </w:rPr>
        <w:t xml:space="preserve">All </w:t>
      </w:r>
      <w:r w:rsidRPr="009E04ED">
        <w:rPr>
          <w:u w:val="single"/>
        </w:rPr>
        <w:t xml:space="preserve">these </w:t>
      </w:r>
      <w:r w:rsidRPr="009E04ED">
        <w:rPr>
          <w:rStyle w:val="StyleUnderline"/>
        </w:rPr>
        <w:t>films</w:t>
      </w:r>
      <w:r w:rsidRPr="009E04ED">
        <w:rPr>
          <w:sz w:val="14"/>
        </w:rPr>
        <w:t>—</w:t>
      </w:r>
      <w:r w:rsidRPr="009E04ED">
        <w:rPr>
          <w:i/>
          <w:sz w:val="14"/>
        </w:rPr>
        <w:t>The Help, Red Tails, Django Unchained</w:t>
      </w:r>
      <w:r w:rsidRPr="009E04ED">
        <w:rPr>
          <w:sz w:val="14"/>
        </w:rPr>
        <w:t xml:space="preserve">, even </w:t>
      </w:r>
      <w:r w:rsidRPr="009E04ED">
        <w:rPr>
          <w:i/>
          <w:sz w:val="14"/>
        </w:rPr>
        <w:t>Lincoln</w:t>
      </w:r>
      <w:r w:rsidRPr="009E04ED">
        <w:rPr>
          <w:sz w:val="14"/>
        </w:rPr>
        <w:t xml:space="preserve"> and </w:t>
      </w:r>
      <w:r w:rsidRPr="009E04ED">
        <w:rPr>
          <w:i/>
          <w:sz w:val="14"/>
        </w:rPr>
        <w:t>Glory</w:t>
      </w:r>
      <w:r w:rsidRPr="009E04ED">
        <w:rPr>
          <w:sz w:val="14"/>
        </w:rPr>
        <w:t>—</w:t>
      </w:r>
      <w:r w:rsidRPr="009E04ED">
        <w:rPr>
          <w:rStyle w:val="StyleUnderline"/>
        </w:rPr>
        <w:t>make a</w:t>
      </w:r>
      <w:r w:rsidRPr="009E04ED">
        <w:rPr>
          <w:u w:val="single"/>
        </w:rPr>
        <w:t xml:space="preserve"> claim to public attention based partly on their social significance beyond </w:t>
      </w:r>
      <w:r w:rsidRPr="009E04ED">
        <w:rPr>
          <w:rStyle w:val="StyleUnderline"/>
        </w:rPr>
        <w:t>entertainment or art, and</w:t>
      </w:r>
      <w:r w:rsidRPr="009E04ED">
        <w:rPr>
          <w:sz w:val="14"/>
        </w:rPr>
        <w:t xml:space="preserve"> they do so </w:t>
      </w:r>
      <w:r w:rsidRPr="009E04ED">
        <w:rPr>
          <w:rStyle w:val="StyleUnderline"/>
        </w:rPr>
        <w:t>because they engage with</w:t>
      </w:r>
      <w:r w:rsidRPr="009E04ED">
        <w:rPr>
          <w:sz w:val="14"/>
        </w:rPr>
        <w:t xml:space="preserve"> significant moments in the history of </w:t>
      </w:r>
      <w:r w:rsidRPr="009E04ED">
        <w:rPr>
          <w:rStyle w:val="StyleUnderline"/>
        </w:rPr>
        <w:t>the nexus of race and politics</w:t>
      </w:r>
      <w:r w:rsidRPr="009E04ED">
        <w:rPr>
          <w:sz w:val="14"/>
        </w:rPr>
        <w:t xml:space="preserve"> in the United States. There would not be so much discussion and debate and no Golden Globe, NAACP Image, or Academy Award nominations for </w:t>
      </w:r>
      <w:r w:rsidRPr="009E04ED">
        <w:rPr>
          <w:i/>
          <w:sz w:val="14"/>
        </w:rPr>
        <w:t>The Help</w:t>
      </w:r>
      <w:r w:rsidRPr="009E04ED">
        <w:rPr>
          <w:sz w:val="14"/>
        </w:rPr>
        <w:t xml:space="preserve">, </w:t>
      </w:r>
      <w:r w:rsidRPr="009E04ED">
        <w:rPr>
          <w:i/>
          <w:sz w:val="14"/>
        </w:rPr>
        <w:t>Red Tails</w:t>
      </w:r>
      <w:r w:rsidRPr="009E04ED">
        <w:rPr>
          <w:sz w:val="14"/>
        </w:rPr>
        <w:t xml:space="preserve">, or </w:t>
      </w:r>
      <w:r w:rsidRPr="009E04ED">
        <w:rPr>
          <w:i/>
          <w:sz w:val="14"/>
        </w:rPr>
        <w:t>Django Unchained</w:t>
      </w:r>
      <w:r w:rsidRPr="009E04ED">
        <w:rPr>
          <w:sz w:val="14"/>
        </w:rPr>
        <w:t xml:space="preserve"> if those films weren’t defined partly by thematizing that nexus of race and politics in some way. </w:t>
      </w:r>
    </w:p>
    <w:p w:rsidR="00CF23CE" w:rsidRPr="009E04ED" w:rsidRDefault="00CF23CE" w:rsidP="00CF23CE">
      <w:pPr>
        <w:rPr>
          <w:sz w:val="14"/>
        </w:rPr>
      </w:pPr>
      <w:r w:rsidRPr="009E04ED">
        <w:rPr>
          <w:u w:val="single"/>
        </w:rPr>
        <w:t>The pretensions to social significance</w:t>
      </w:r>
      <w:r w:rsidRPr="009E04ED">
        <w:rPr>
          <w:sz w:val="14"/>
        </w:rPr>
        <w:t xml:space="preserve"> that fit these films into their particular market niche </w:t>
      </w:r>
      <w:r w:rsidRPr="009E04ED">
        <w:rPr>
          <w:rStyle w:val="StyleUnderline"/>
        </w:rPr>
        <w:t>don’t</w:t>
      </w:r>
      <w:r w:rsidRPr="009E04ED">
        <w:rPr>
          <w:u w:val="single"/>
        </w:rPr>
        <w:t xml:space="preserve"> conflict with the mass-market </w:t>
      </w:r>
      <w:r w:rsidRPr="009E04ED">
        <w:rPr>
          <w:sz w:val="14"/>
        </w:rPr>
        <w:t xml:space="preserve">film </w:t>
      </w:r>
      <w:r w:rsidRPr="009E04ED">
        <w:rPr>
          <w:rStyle w:val="StyleUnderline"/>
        </w:rPr>
        <w:t>industry’s imperative</w:t>
      </w:r>
      <w:r w:rsidRPr="009E04ED">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sidRPr="009E04ED">
        <w:rPr>
          <w:sz w:val="14"/>
        </w:rPr>
        <w:t xml:space="preserve">. (Andrew O’Hehir observes as much about </w:t>
      </w:r>
      <w:r w:rsidRPr="009E04ED">
        <w:rPr>
          <w:i/>
          <w:sz w:val="14"/>
        </w:rPr>
        <w:t>Django Unchained</w:t>
      </w:r>
      <w:r w:rsidRPr="009E04ED">
        <w:rPr>
          <w:sz w:val="14"/>
        </w:rPr>
        <w:t xml:space="preserve">, which he describes as “a three-hour trailer for a movie that never happens.”7) That comes through in the defense of these films, in the face of evidence of their failings, that, after all, they are “just entertainment.” </w:t>
      </w:r>
      <w:r w:rsidRPr="009E04ED">
        <w:rPr>
          <w:rStyle w:val="StyleUnderline"/>
        </w:rPr>
        <w:t>Their substantive content is ideological; it is their contribution to the naturalization of neoliberalism’s ontology as they propagandize its universalization across spatial, temporal, and social contexts.</w:t>
      </w:r>
      <w:r w:rsidRPr="009E04ED">
        <w:rPr>
          <w:sz w:val="14"/>
        </w:rPr>
        <w:t xml:space="preserve"> </w:t>
      </w:r>
    </w:p>
    <w:p w:rsidR="00CF23CE" w:rsidRPr="009E04ED" w:rsidRDefault="00CF23CE" w:rsidP="00CF23CE">
      <w:pPr>
        <w:rPr>
          <w:sz w:val="14"/>
        </w:rPr>
      </w:pPr>
      <w:r w:rsidRPr="009E04ED">
        <w:rPr>
          <w:sz w:val="14"/>
        </w:rPr>
        <w:t xml:space="preserve">Purportedly in the interest of popular education cum entertainment, </w:t>
      </w:r>
      <w:r w:rsidRPr="009E04ED">
        <w:rPr>
          <w:i/>
          <w:sz w:val="14"/>
        </w:rPr>
        <w:t>Django Unchained</w:t>
      </w:r>
      <w:r w:rsidRPr="009E04ED">
        <w:rPr>
          <w:sz w:val="14"/>
        </w:rPr>
        <w:t xml:space="preserve"> and </w:t>
      </w:r>
      <w:r w:rsidRPr="009E04ED">
        <w:rPr>
          <w:i/>
          <w:sz w:val="14"/>
        </w:rPr>
        <w:t>The Help</w:t>
      </w:r>
      <w:r w:rsidRPr="009E04ED">
        <w:rPr>
          <w:sz w:val="14"/>
        </w:rPr>
        <w:t xml:space="preserve">, and </w:t>
      </w:r>
      <w:r w:rsidRPr="009E04ED">
        <w:rPr>
          <w:i/>
          <w:sz w:val="14"/>
        </w:rPr>
        <w:t>Red Tails</w:t>
      </w:r>
      <w:r w:rsidRPr="009E04ED">
        <w:rPr>
          <w:sz w:val="14"/>
        </w:rPr>
        <w:t xml:space="preserve"> for that matter, read the sensibilities of the present into the past by divesting the latter of its specific historicity. </w:t>
      </w:r>
      <w:r w:rsidRPr="009E04ED">
        <w:rPr>
          <w:u w:val="single"/>
        </w:rPr>
        <w:t>They reinforce the sense of the past as generic old-timey times distinguishable from the present by superficial inadequacies</w:t>
      </w:r>
      <w:r w:rsidRPr="009E04ED">
        <w:rPr>
          <w:sz w:val="14"/>
        </w:rPr>
        <w:t xml:space="preserve">—outmoded fashion, technology, commodities and ideas—since overcome. In </w:t>
      </w:r>
      <w:r w:rsidRPr="009E04ED">
        <w:rPr>
          <w:i/>
          <w:sz w:val="14"/>
        </w:rPr>
        <w:t>The Help</w:t>
      </w:r>
      <w:r w:rsidRPr="009E04ED">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p>
    <w:p w:rsidR="00CF23CE" w:rsidRPr="009E04ED" w:rsidRDefault="00CF23CE" w:rsidP="00CF23CE">
      <w:pPr>
        <w:rPr>
          <w:sz w:val="14"/>
        </w:rPr>
      </w:pPr>
      <w:r w:rsidRPr="009E04ED">
        <w:rPr>
          <w:u w:val="single"/>
        </w:rPr>
        <w:t>The deeper message</w:t>
      </w:r>
      <w:r w:rsidRPr="009E04ED">
        <w:rPr>
          <w:sz w:val="14"/>
        </w:rPr>
        <w:t xml:space="preserve"> of these films, insofar as they deny the integrity of the past, </w:t>
      </w:r>
      <w:r w:rsidRPr="009E04ED">
        <w:rPr>
          <w:u w:val="single"/>
        </w:rPr>
        <w:t xml:space="preserve">is that there is </w:t>
      </w:r>
      <w:r w:rsidRPr="009E04ED">
        <w:rPr>
          <w:b/>
          <w:u w:val="single"/>
        </w:rPr>
        <w:t>no thinkable alternative to the ideological order under which we live</w:t>
      </w:r>
      <w:r w:rsidRPr="009E04ED">
        <w:rPr>
          <w:sz w:val="14"/>
        </w:rPr>
        <w:t xml:space="preserve">. This message is reproduced throughout the mass entertainment industry; </w:t>
      </w:r>
      <w:r w:rsidRPr="009E04ED">
        <w:rPr>
          <w:u w:val="single"/>
        </w:rPr>
        <w:t>it shapes the normative reality even of the fantasy worlds that masquerade as escapism</w:t>
      </w:r>
      <w:r w:rsidRPr="009E04ED">
        <w:rPr>
          <w:rStyle w:val="Style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sidRPr="009E04ED">
        <w:rPr>
          <w:sz w:val="14"/>
        </w:rPr>
        <w:t xml:space="preserve">.8 </w:t>
      </w:r>
      <w:r w:rsidRPr="009E04ED">
        <w:rPr>
          <w:rStyle w:val="StyleUnderline"/>
        </w:rPr>
        <w:t>This reflects an ideological hegemony in which students all too commonly wonder why planters would deny slaves or sharecroppers education because education would have made them more productive as workers</w:t>
      </w:r>
      <w:r w:rsidRPr="009E04ED">
        <w:rPr>
          <w:sz w:val="14"/>
        </w:rPr>
        <w:t xml:space="preserve">. And, tellingly, in a glowing rumination in </w:t>
      </w:r>
      <w:r w:rsidRPr="009E04ED">
        <w:rPr>
          <w:rStyle w:val="StyleUnderline"/>
        </w:rPr>
        <w:t>the Daily Kos</w:t>
      </w:r>
      <w:r w:rsidRPr="009E04ED">
        <w:rPr>
          <w:sz w:val="14"/>
        </w:rPr>
        <w:t xml:space="preserve">, Ryan Brooke </w:t>
      </w:r>
      <w:r w:rsidRPr="009E04ED">
        <w:rPr>
          <w:rStyle w:val="StyleUnderline"/>
        </w:rPr>
        <w:t>inadvertently thrusts mass culture’s destruction of historicity into bold relief by</w:t>
      </w:r>
      <w:r w:rsidRPr="009E04ED">
        <w:rPr>
          <w:sz w:val="14"/>
        </w:rPr>
        <w:t xml:space="preserve"> declaiming on “the segregated society presented” in </w:t>
      </w:r>
      <w:r w:rsidRPr="009E04ED">
        <w:rPr>
          <w:i/>
          <w:sz w:val="14"/>
        </w:rPr>
        <w:t>Django Unchained</w:t>
      </w:r>
      <w:r w:rsidRPr="009E04ED">
        <w:rPr>
          <w:sz w:val="14"/>
        </w:rPr>
        <w:t xml:space="preserve"> and </w:t>
      </w:r>
      <w:r w:rsidRPr="009E04ED">
        <w:rPr>
          <w:rStyle w:val="StyleUnderline"/>
        </w:rPr>
        <w:t>babbling on—with the</w:t>
      </w:r>
      <w:r w:rsidRPr="009E04ED">
        <w:rPr>
          <w:sz w:val="14"/>
        </w:rPr>
        <w:t xml:space="preserve"> absurdly ill-informed and </w:t>
      </w:r>
      <w:r w:rsidRPr="009E04ED">
        <w:rPr>
          <w:rStyle w:val="StyleUnderline"/>
        </w:rPr>
        <w:t>pontifical self-righteousness that the blogosphere enables—about our need to take “responsibility for preserving racial divides”</w:t>
      </w:r>
      <w:r w:rsidRPr="009E04ED">
        <w:rPr>
          <w:sz w:val="14"/>
        </w:rPr>
        <w:t xml:space="preserve"> if we are “to put segregation in the past and fully fulfill Dr. King’s dream.”9 It’s all an indistinguishable mush of bad stuff about racial injustice in the old-timey days</w:t>
      </w:r>
      <w:r w:rsidRPr="009E04ED">
        <w:rPr>
          <w:u w:val="single"/>
        </w:rPr>
        <w:t>. Decoupled from its moorings in a historically specific political economy, slavery becomes at bottom a problem of race relations</w:t>
      </w:r>
      <w:r w:rsidRPr="009E04ED">
        <w:rPr>
          <w:sz w:val="14"/>
        </w:rPr>
        <w:t xml:space="preserve">, </w:t>
      </w:r>
      <w:r w:rsidRPr="009E04ED">
        <w:rPr>
          <w:u w:val="single"/>
        </w:rPr>
        <w:t>and, as historian</w:t>
      </w:r>
      <w:r w:rsidRPr="009E04ED">
        <w:rPr>
          <w:sz w:val="14"/>
        </w:rPr>
        <w:t xml:space="preserve"> Michael R. </w:t>
      </w:r>
      <w:r w:rsidRPr="009E04ED">
        <w:rPr>
          <w:u w:val="single"/>
        </w:rPr>
        <w:t xml:space="preserve">West argues forcefully, “race relations” emerged as and </w:t>
      </w:r>
      <w:r w:rsidRPr="009E04ED">
        <w:rPr>
          <w:rStyle w:val="StyleUnderline"/>
        </w:rPr>
        <w:t>has remained a discourse that substitutes etiquette for equality</w:t>
      </w:r>
      <w:r w:rsidRPr="009E04ED">
        <w:rPr>
          <w:u w:val="single"/>
        </w:rPr>
        <w:t>.</w:t>
      </w:r>
      <w:r w:rsidRPr="009E04ED">
        <w:rPr>
          <w:sz w:val="14"/>
        </w:rPr>
        <w:t xml:space="preserve">10 </w:t>
      </w:r>
    </w:p>
    <w:p w:rsidR="00CF23CE" w:rsidRPr="009E04ED" w:rsidRDefault="00CF23CE" w:rsidP="00CF23CE">
      <w:pPr>
        <w:rPr>
          <w:sz w:val="14"/>
        </w:rPr>
      </w:pPr>
      <w:r w:rsidRPr="009E04ED">
        <w:rPr>
          <w:rStyle w:val="StyleUnderline"/>
        </w:rPr>
        <w:t>This is</w:t>
      </w:r>
      <w:r w:rsidRPr="009E04ED">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9E04ED">
        <w:rPr>
          <w:u w:val="single"/>
        </w:rPr>
        <w:t>the belief that racial inequality stems from prejudice, bad ideas and ignorance, and</w:t>
      </w:r>
      <w:r w:rsidRPr="009E04ED">
        <w:rPr>
          <w:sz w:val="14"/>
        </w:rPr>
        <w:t xml:space="preserve"> 3) </w:t>
      </w:r>
      <w:r w:rsidRPr="009E04ED">
        <w:rPr>
          <w:u w:val="single"/>
        </w:rPr>
        <w:t xml:space="preserve">the cognate of both: the neoliberal </w:t>
      </w:r>
      <w:r w:rsidRPr="009E04ED">
        <w:rPr>
          <w:sz w:val="14"/>
        </w:rPr>
        <w:t>rendering of social justice as equality of opportunity, with an</w:t>
      </w:r>
      <w:r w:rsidRPr="009E04ED">
        <w:rPr>
          <w:u w:val="single"/>
        </w:rPr>
        <w:t xml:space="preserve"> aspiration of creating “competitive individual minority agents who might stand </w:t>
      </w:r>
      <w:r w:rsidRPr="009E04ED">
        <w:rPr>
          <w:b/>
          <w:u w:val="single"/>
        </w:rPr>
        <w:t>a better fighting chance in the neoliberal rat race rather than a positive alternative vision of a society that eliminates the need to fight constantly against disruptive market whims</w:t>
      </w:r>
      <w:r w:rsidRPr="009E04ED">
        <w:rPr>
          <w:u w:val="single"/>
        </w:rPr>
        <w:t xml:space="preserve"> in the first place</w:t>
      </w:r>
      <w:r w:rsidRPr="009E04ED">
        <w:rPr>
          <w:sz w:val="14"/>
        </w:rPr>
        <w:t xml:space="preserve">.”11 </w:t>
      </w:r>
    </w:p>
    <w:p w:rsidR="00CF23CE" w:rsidRPr="009E04ED" w:rsidRDefault="00CF23CE" w:rsidP="00CF23CE">
      <w:pPr>
        <w:rPr>
          <w:sz w:val="14"/>
        </w:rPr>
      </w:pPr>
      <w:r w:rsidRPr="009E04ED">
        <w:rPr>
          <w:sz w:val="14"/>
        </w:rPr>
        <w:t xml:space="preserve">This politics seeps through in the chatter about </w:t>
      </w:r>
      <w:r w:rsidRPr="009E04ED">
        <w:rPr>
          <w:i/>
          <w:sz w:val="14"/>
        </w:rPr>
        <w:t>Django Unchained</w:t>
      </w:r>
      <w:r w:rsidRPr="009E04ED">
        <w:rPr>
          <w:sz w:val="14"/>
        </w:rPr>
        <w:t xml:space="preserve"> in particular. Erin Aubry Kaplan, in the </w:t>
      </w:r>
      <w:r w:rsidRPr="009E04ED">
        <w:rPr>
          <w:rStyle w:val="StyleUnderline"/>
        </w:rPr>
        <w:t>Los Angeles</w:t>
      </w:r>
      <w:r w:rsidRPr="009E04ED">
        <w:rPr>
          <w:sz w:val="14"/>
        </w:rPr>
        <w:t xml:space="preserve"> </w:t>
      </w:r>
      <w:r w:rsidRPr="009E04ED">
        <w:rPr>
          <w:rStyle w:val="StyleUnderline"/>
        </w:rPr>
        <w:t>Times</w:t>
      </w:r>
      <w:r w:rsidRPr="009E04ED">
        <w:rPr>
          <w:sz w:val="14"/>
        </w:rPr>
        <w:t xml:space="preserve"> article in which Tarantino asserts his appeal to youth, </w:t>
      </w:r>
      <w:r w:rsidRPr="009E04ED">
        <w:rPr>
          <w:rStyle w:val="StyleUnderline"/>
        </w:rPr>
        <w:t>remarks that the “most disturbing detail [about slavery] is the emotional violence</w:t>
      </w:r>
      <w:r w:rsidRPr="009E04ED">
        <w:rPr>
          <w:sz w:val="14"/>
        </w:rPr>
        <w:t xml:space="preserve"> and degradation </w:t>
      </w:r>
      <w:r w:rsidRPr="009E04ED">
        <w:rPr>
          <w:rStyle w:val="StyleUnderline"/>
        </w:rPr>
        <w:t>directed at blacks that</w:t>
      </w:r>
      <w:r w:rsidRPr="009E04ED">
        <w:rPr>
          <w:sz w:val="14"/>
        </w:rPr>
        <w:t xml:space="preserve"> effectively </w:t>
      </w:r>
      <w:r w:rsidRPr="009E04ED">
        <w:rPr>
          <w:rStyle w:val="StyleUnderline"/>
        </w:rPr>
        <w:t>keeps them at the bottom of the social order, a place they still occupy today.</w:t>
      </w:r>
      <w:r w:rsidRPr="009E04ED">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9E04ED">
        <w:rPr>
          <w:u w:val="single"/>
        </w:rPr>
        <w:t xml:space="preserve">In its blindness to political economy, this </w:t>
      </w:r>
      <w:r w:rsidRPr="009E04ED">
        <w:rPr>
          <w:rStyle w:val="StyleUnderline"/>
        </w:rPr>
        <w:t>notion of black cultural or psychological damage as either a legacy of slavery</w:t>
      </w:r>
      <w:r w:rsidRPr="009E04ED">
        <w:rPr>
          <w:sz w:val="14"/>
        </w:rPr>
        <w:t xml:space="preserve"> or of more indirect recent origin—e.g., urban migration, crack epidemic, matriarchy, babies making babies—</w:t>
      </w:r>
      <w:r w:rsidRPr="009E04ED">
        <w:rPr>
          <w:u w:val="single"/>
        </w:rPr>
        <w:t xml:space="preserve">comports well with the reduction of </w:t>
      </w:r>
      <w:r w:rsidRPr="009E04ED">
        <w:rPr>
          <w:rStyle w:val="StyleUnderline"/>
        </w:rPr>
        <w:t>slavery and Jim Crow</w:t>
      </w:r>
      <w:r w:rsidRPr="009E04ED">
        <w:rPr>
          <w:sz w:val="14"/>
        </w:rPr>
        <w:t xml:space="preserve"> </w:t>
      </w:r>
      <w:r w:rsidRPr="009E04ED">
        <w:rPr>
          <w:u w:val="single"/>
        </w:rPr>
        <w:t>to interpersonal dynamics and bad attitudes.</w:t>
      </w:r>
      <w:r w:rsidRPr="009E04ED">
        <w:rPr>
          <w:sz w:val="14"/>
        </w:rPr>
        <w:t xml:space="preserve"> </w:t>
      </w:r>
      <w:r w:rsidRPr="009E04ED">
        <w:rPr>
          <w:u w:val="single"/>
        </w:rPr>
        <w:t xml:space="preserve">It </w:t>
      </w:r>
      <w:r w:rsidRPr="009E04ED">
        <w:rPr>
          <w:b/>
          <w:u w:val="single"/>
        </w:rPr>
        <w:t>substitutes a “politics of recognition”</w:t>
      </w:r>
      <w:r w:rsidRPr="009E04ED">
        <w:rPr>
          <w:u w:val="single"/>
        </w:rPr>
        <w:t xml:space="preserve"> </w:t>
      </w:r>
      <w:r w:rsidRPr="009E04ED">
        <w:rPr>
          <w:sz w:val="14"/>
        </w:rPr>
        <w:t>and a patter of racial uplift</w:t>
      </w:r>
      <w:r w:rsidRPr="009E04ED">
        <w:rPr>
          <w:u w:val="single"/>
        </w:rPr>
        <w:t xml:space="preserve"> for politics and underwrites a conflation of political action and therapy</w:t>
      </w:r>
      <w:r w:rsidRPr="009E04ED">
        <w:rPr>
          <w:sz w:val="14"/>
        </w:rPr>
        <w:t xml:space="preserve">. </w:t>
      </w:r>
    </w:p>
    <w:p w:rsidR="00CF23CE" w:rsidRPr="009E04ED" w:rsidRDefault="00CF23CE" w:rsidP="00CF23CE">
      <w:pPr>
        <w:rPr>
          <w:b/>
          <w:u w:val="single"/>
        </w:rPr>
      </w:pPr>
      <w:r w:rsidRPr="009E04ED">
        <w:rPr>
          <w:sz w:val="14"/>
        </w:rPr>
        <w:t xml:space="preserve">With respect to the nexus of race and inequality, </w:t>
      </w:r>
      <w:r w:rsidRPr="009E04ED">
        <w:rPr>
          <w:u w:val="single"/>
        </w:rPr>
        <w:t xml:space="preserve">this discourse supports victim-blaming </w:t>
      </w:r>
      <w:r w:rsidRPr="009E04ED">
        <w:rPr>
          <w:sz w:val="14"/>
        </w:rPr>
        <w:t>programs of personal rehabilitation</w:t>
      </w:r>
      <w:r w:rsidRPr="009E04ED">
        <w:rPr>
          <w:u w:val="single"/>
        </w:rPr>
        <w:t xml:space="preserve"> and self-esteem engineering</w:t>
      </w:r>
      <w:r w:rsidRPr="009E04ED">
        <w:rPr>
          <w:rStyle w:val="StyleUnderline"/>
        </w:rPr>
        <w:t>—inspiration—</w:t>
      </w:r>
      <w:r w:rsidRPr="009E04ED">
        <w:rPr>
          <w:u w:val="single"/>
        </w:rPr>
        <w:t xml:space="preserve">as easily as it does </w:t>
      </w:r>
      <w:r w:rsidRPr="009E04ED">
        <w:rPr>
          <w:sz w:val="14"/>
        </w:rPr>
        <w:t>multiculturalist</w:t>
      </w:r>
      <w:r w:rsidRPr="009E04ED">
        <w:rPr>
          <w:u w:val="single"/>
        </w:rPr>
        <w:t xml:space="preserve"> respect for difference</w:t>
      </w:r>
      <w:r w:rsidRPr="009E04ED">
        <w:rPr>
          <w:sz w:val="14"/>
        </w:rPr>
        <w:t>,</w:t>
      </w:r>
      <w:r w:rsidRPr="009E04ED">
        <w:rPr>
          <w:u w:val="single"/>
        </w:rPr>
        <w:t xml:space="preserve"> which</w:t>
      </w:r>
      <w:r w:rsidRPr="009E04ED">
        <w:rPr>
          <w:sz w:val="14"/>
        </w:rPr>
        <w:t xml:space="preserve">, by the way, </w:t>
      </w:r>
      <w:r w:rsidRPr="009E04ED">
        <w:rPr>
          <w:u w:val="single"/>
        </w:rPr>
        <w:t xml:space="preserve">also feeds back to self-esteem engineering and inspiration as nodes </w:t>
      </w:r>
      <w:r w:rsidRPr="009E04ED">
        <w:rPr>
          <w:rStyle w:val="StyleUnderline"/>
        </w:rPr>
        <w:t>within a larger political economy of race relations</w:t>
      </w:r>
      <w:r w:rsidRPr="009E04ED">
        <w:rPr>
          <w:b/>
          <w:sz w:val="14"/>
        </w:rPr>
        <w:t>.</w:t>
      </w:r>
      <w:r w:rsidRPr="009E04ED">
        <w:rPr>
          <w:sz w:val="14"/>
        </w:rPr>
        <w:t xml:space="preserve"> </w:t>
      </w:r>
      <w:proofErr w:type="gramStart"/>
      <w:r w:rsidRPr="009E04ED">
        <w:rPr>
          <w:sz w:val="14"/>
        </w:rPr>
        <w:t xml:space="preserve">Either way, </w:t>
      </w:r>
      <w:r w:rsidRPr="009E04ED">
        <w:rPr>
          <w:u w:val="single"/>
        </w:rPr>
        <w:t xml:space="preserve">this is a discourse that </w:t>
      </w:r>
      <w:r w:rsidRPr="009E04ED">
        <w:rPr>
          <w:b/>
          <w:u w:val="single"/>
        </w:rPr>
        <w:t>displaces a politics</w:t>
      </w:r>
      <w:r w:rsidRPr="009E04ED">
        <w:rPr>
          <w:u w:val="single"/>
        </w:rPr>
        <w:t xml:space="preserve"> </w:t>
      </w:r>
      <w:r w:rsidRPr="009E04ED">
        <w:rPr>
          <w:b/>
          <w:u w:val="single"/>
        </w:rPr>
        <w:t xml:space="preserve">challenging social structures that reproduce inequality </w:t>
      </w:r>
      <w:r w:rsidRPr="009E04ED">
        <w:rPr>
          <w:rStyle w:val="StyleUnderline"/>
        </w:rPr>
        <w:t>with concern for the feelings and</w:t>
      </w:r>
      <w:proofErr w:type="gramEnd"/>
      <w:r w:rsidRPr="009E04ED">
        <w:rPr>
          <w:rStyle w:val="StyleUnderline"/>
        </w:rPr>
        <w:t xml:space="preserve"> characteristics of individuals </w:t>
      </w:r>
      <w:r w:rsidRPr="009E04ED">
        <w:rPr>
          <w:sz w:val="14"/>
        </w:rPr>
        <w:t xml:space="preserve">and of categories of population statistics reified as singular groups that are equivalent to individuals. </w:t>
      </w:r>
      <w:r w:rsidRPr="009E04ED">
        <w:rPr>
          <w:u w:val="single"/>
        </w:rPr>
        <w:t>This discourse has made it possible</w:t>
      </w:r>
      <w:r w:rsidRPr="009E04ED">
        <w:rPr>
          <w:sz w:val="14"/>
        </w:rPr>
        <w:t xml:space="preserve"> (again, but more sanctimoniously this time</w:t>
      </w:r>
      <w:r w:rsidRPr="009E04ED">
        <w:rPr>
          <w:u w:val="single"/>
        </w:rPr>
        <w:t xml:space="preserve">) to characterize destruction of low-income housing as an uplift strategy for poor people; curtailment of access to public education as “choice”; being cut adrift from essential social wage protections as “empowerment”; and individual </w:t>
      </w:r>
      <w:r w:rsidRPr="009E04ED">
        <w:rPr>
          <w:sz w:val="14"/>
        </w:rPr>
        <w:t>material</w:t>
      </w:r>
      <w:r w:rsidRPr="009E04ED">
        <w:rPr>
          <w:u w:val="single"/>
        </w:rPr>
        <w:t xml:space="preserve"> success as </w:t>
      </w:r>
      <w:r w:rsidRPr="009E04ED">
        <w:rPr>
          <w:sz w:val="14"/>
        </w:rPr>
        <w:t>socially important</w:t>
      </w:r>
      <w:r w:rsidRPr="009E04ED">
        <w:rPr>
          <w:u w:val="single"/>
        </w:rPr>
        <w:t xml:space="preserve"> role modeling</w:t>
      </w:r>
      <w:r w:rsidRPr="009E04ED">
        <w:rPr>
          <w:b/>
          <w:u w:val="single"/>
        </w:rPr>
        <w:t xml:space="preserve">. </w:t>
      </w:r>
    </w:p>
    <w:p w:rsidR="00CF23CE" w:rsidRPr="009E04ED" w:rsidRDefault="00CF23CE" w:rsidP="00CF23CE">
      <w:pPr>
        <w:rPr>
          <w:b/>
          <w:u w:val="single"/>
          <w:bdr w:val="single" w:sz="4" w:space="0" w:color="auto"/>
        </w:rPr>
      </w:pPr>
      <w:r w:rsidRPr="009E04ED">
        <w:rPr>
          <w:rStyle w:val="StyleUnderline"/>
        </w:rPr>
        <w:t xml:space="preserve">Neoliberalism’s triumph is affirmed with unselfconscious clarity </w:t>
      </w:r>
      <w:r w:rsidRPr="009E04ED">
        <w:rPr>
          <w:sz w:val="14"/>
        </w:rPr>
        <w:t xml:space="preserve">in the ostensibly leftist defenses of </w:t>
      </w:r>
      <w:r w:rsidRPr="009E04ED">
        <w:rPr>
          <w:i/>
          <w:sz w:val="14"/>
        </w:rPr>
        <w:t>Django Unchained</w:t>
      </w:r>
      <w:r w:rsidRPr="009E04ED">
        <w:rPr>
          <w:sz w:val="14"/>
        </w:rPr>
        <w:t xml:space="preserve"> that center on the theme of slaves’ having liberated themselves. </w:t>
      </w:r>
      <w:r w:rsidRPr="009E04ED">
        <w:rPr>
          <w:u w:val="single"/>
        </w:rPr>
        <w:t>Trotskyists, would-be anarchists, and psychobabbling identitarians have their respective sectarian garnishes: 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w:t>
      </w:r>
      <w:r w:rsidRPr="009E04ED">
        <w:rPr>
          <w:sz w:val="14"/>
        </w:rPr>
        <w:t xml:space="preserve"> However, </w:t>
      </w:r>
      <w:r w:rsidRPr="009E04ED">
        <w:rPr>
          <w:b/>
          <w:u w:val="single"/>
        </w:rPr>
        <w:t xml:space="preserve">all are indistinguishable from the nominally libertarian right in their </w:t>
      </w:r>
      <w:r w:rsidRPr="009E04ED">
        <w:rPr>
          <w:b/>
          <w:u w:val="single"/>
          <w:bdr w:val="single" w:sz="4" w:space="0" w:color="auto"/>
        </w:rPr>
        <w:t xml:space="preserve">disdain for government and institutionally based political action, which their common reflex is to disparage as inauthentic or corrupt. </w:t>
      </w:r>
    </w:p>
    <w:p w:rsidR="00CF23CE" w:rsidRPr="009E04ED" w:rsidRDefault="00CF23CE" w:rsidP="00CF23CE"/>
    <w:p w:rsidR="00CF23CE" w:rsidRPr="009E04ED" w:rsidRDefault="00CF23CE" w:rsidP="00CF23CE">
      <w:pPr>
        <w:pStyle w:val="Heading4"/>
        <w:rPr>
          <w:b w:val="0"/>
        </w:rPr>
      </w:pPr>
      <w:r w:rsidRPr="009E04ED">
        <w:t xml:space="preserve">Slavery is a bad lens for modern oppression—our </w:t>
      </w:r>
      <w:proofErr w:type="gramStart"/>
      <w:r w:rsidRPr="009E04ED">
        <w:t>ev</w:t>
      </w:r>
      <w:proofErr w:type="gramEnd"/>
      <w:r w:rsidRPr="009E04ED">
        <w:t xml:space="preserve"> is comparative—suppresses class inquiry and exports a USA-centric narrative</w:t>
      </w:r>
    </w:p>
    <w:p w:rsidR="00CF23CE" w:rsidRPr="009E04ED" w:rsidRDefault="00CF23CE" w:rsidP="00CF23CE">
      <w:pPr>
        <w:rPr>
          <w:sz w:val="16"/>
          <w:szCs w:val="16"/>
        </w:rPr>
      </w:pPr>
      <w:r w:rsidRPr="009E04ED">
        <w:rPr>
          <w:sz w:val="16"/>
          <w:szCs w:val="16"/>
        </w:rPr>
        <w:t xml:space="preserve">Dave </w:t>
      </w:r>
      <w:r w:rsidRPr="009E04ED">
        <w:rPr>
          <w:b/>
        </w:rPr>
        <w:t>Hill</w:t>
      </w:r>
      <w:r w:rsidRPr="009E04ED">
        <w:rPr>
          <w:sz w:val="16"/>
          <w:szCs w:val="16"/>
        </w:rPr>
        <w:t xml:space="preserve">, teaches at Middlesex University and is Visiting Professor of Critical Education Policy and Equality Studies at the University </w:t>
      </w:r>
      <w:proofErr w:type="gramStart"/>
      <w:r w:rsidRPr="009E04ED">
        <w:rPr>
          <w:sz w:val="16"/>
          <w:szCs w:val="16"/>
        </w:rPr>
        <w:t>of</w:t>
      </w:r>
      <w:proofErr w:type="gramEnd"/>
      <w:r w:rsidRPr="009E04ED">
        <w:rPr>
          <w:sz w:val="16"/>
          <w:szCs w:val="16"/>
        </w:rPr>
        <w:t xml:space="preserve"> Limerick, Ireland. Culturalist and Materialist Explanations of Class and "Race", Cultural Logic </w:t>
      </w:r>
      <w:r w:rsidRPr="009E04ED">
        <w:rPr>
          <w:b/>
        </w:rPr>
        <w:t>2009</w:t>
      </w:r>
      <w:r w:rsidRPr="009E04ED">
        <w:rPr>
          <w:sz w:val="16"/>
          <w:szCs w:val="16"/>
        </w:rPr>
        <w:t xml:space="preserve"> http://clogic.eserver.org/2009/Hill.pdf</w:t>
      </w:r>
    </w:p>
    <w:p w:rsidR="00CF23CE" w:rsidRPr="009E04ED" w:rsidRDefault="00CF23CE" w:rsidP="00CF23CE">
      <w:pPr>
        <w:rPr>
          <w:sz w:val="16"/>
          <w:szCs w:val="16"/>
        </w:rPr>
      </w:pPr>
    </w:p>
    <w:p w:rsidR="00CF23CE" w:rsidRPr="009E04ED" w:rsidRDefault="00CF23CE" w:rsidP="00CF23CE">
      <w:pPr>
        <w:rPr>
          <w:sz w:val="16"/>
        </w:rPr>
      </w:pPr>
      <w:r w:rsidRPr="009E04ED">
        <w:rPr>
          <w:sz w:val="16"/>
        </w:rPr>
        <w:t xml:space="preserve">One of two major tenets of CRT that Cole (2008a, b, 2009; see also Cole and Maisuria (2007, 2009)) critically examine is </w:t>
      </w:r>
      <w:r w:rsidRPr="009E04ED">
        <w:rPr>
          <w:u w:val="single"/>
        </w:rPr>
        <w:t>CRT’s “idea that the concept of white supremacy better expresses oppression</w:t>
      </w:r>
      <w:r w:rsidRPr="009E04ED">
        <w:rPr>
          <w:sz w:val="16"/>
        </w:rPr>
        <w:t xml:space="preserve"> in contemporary societies based on ‘race’ </w:t>
      </w:r>
      <w:r w:rsidRPr="009E04ED">
        <w:rPr>
          <w:u w:val="single"/>
        </w:rPr>
        <w:t>than does the concept of racism</w:t>
      </w:r>
      <w:r w:rsidRPr="009E04ED">
        <w:rPr>
          <w:sz w:val="16"/>
        </w:rPr>
        <w:t xml:space="preserve">.” Cole and Maisuria (and Cole) argue that </w:t>
      </w:r>
      <w:r w:rsidRPr="009E04ED">
        <w:rPr>
          <w:u w:val="single"/>
        </w:rPr>
        <w:t>Critical Race Theory “homogenises all white people together in positions of class power and privilege, which</w:t>
      </w:r>
      <w:r w:rsidRPr="009E04ED">
        <w:rPr>
          <w:sz w:val="16"/>
        </w:rPr>
        <w:t xml:space="preserve">, of course, </w:t>
      </w:r>
      <w:r w:rsidRPr="009E04ED">
        <w:rPr>
          <w:u w:val="single"/>
        </w:rPr>
        <w:t>is factually incorrect, both with respect to social class inequality in general, and, as will be shown in later in this paper, with reference to xenoracialization.”</w:t>
      </w:r>
      <w:r w:rsidRPr="009E04ED">
        <w:rPr>
          <w:sz w:val="16"/>
        </w:rPr>
        <w:t xml:space="preserve"> Cole and Maisuria (2007) continue, “</w:t>
      </w:r>
      <w:r w:rsidRPr="009E04ED">
        <w:rPr>
          <w:u w:val="single"/>
        </w:rPr>
        <w:t>it is certainly not white people as a whole who are in this hegemonic position</w:t>
      </w:r>
      <w:r w:rsidRPr="009E04ED">
        <w:rPr>
          <w:sz w:val="16"/>
        </w:rPr>
        <w:t xml:space="preserve">, nor white people as a whole who benefit from current education policy, or any other legislation. Indeed </w:t>
      </w:r>
      <w:r w:rsidRPr="009E04ED">
        <w:rPr>
          <w:u w:val="single"/>
        </w:rPr>
        <w:t>the white working class, as part of the working class in general, consistently fares badly in the education system</w:t>
      </w:r>
      <w:r w:rsidRPr="009E04ED">
        <w:rPr>
          <w:sz w:val="16"/>
        </w:rPr>
        <w:t xml:space="preserve">.” Cole (2008a) notes that, </w:t>
      </w:r>
      <w:r w:rsidRPr="009E04ED">
        <w:rPr>
          <w:u w:val="single"/>
        </w:rPr>
        <w:t xml:space="preserve">in focusing on issues of color and being divorced from matters related to capitalist requirements with respect to the labour market, CRT is ill-equipped to analyse the discourse of xenoracism </w:t>
      </w:r>
      <w:r w:rsidRPr="009E04ED">
        <w:rPr>
          <w:sz w:val="16"/>
        </w:rPr>
        <w:t xml:space="preserve">and processes of xenoracialization. </w:t>
      </w:r>
      <w:r w:rsidRPr="009E04ED">
        <w:rPr>
          <w:u w:val="single"/>
        </w:rPr>
        <w:t>McGary</w:t>
      </w:r>
      <w:r w:rsidRPr="009E04ED">
        <w:rPr>
          <w:sz w:val="16"/>
        </w:rPr>
        <w:t xml:space="preserve"> (1999:91) </w:t>
      </w:r>
      <w:r w:rsidRPr="009E04ED">
        <w:rPr>
          <w:u w:val="single"/>
        </w:rPr>
        <w:t>points out</w:t>
      </w:r>
      <w:r w:rsidRPr="009E04ED">
        <w:rPr>
          <w:sz w:val="16"/>
        </w:rPr>
        <w:t xml:space="preserve"> that “</w:t>
      </w:r>
      <w:r w:rsidRPr="009E04ED">
        <w:rPr>
          <w:u w:val="single"/>
        </w:rPr>
        <w:t>Black people have been used in ways that white people have not.” Young’s</w:t>
      </w:r>
      <w:r w:rsidRPr="009E04ED">
        <w:rPr>
          <w:sz w:val="16"/>
        </w:rPr>
        <w:t xml:space="preserve"> (2001)</w:t>
      </w:r>
      <w:r w:rsidRPr="009E04ED">
        <w:rPr>
          <w:u w:val="single"/>
        </w:rPr>
        <w:t xml:space="preserve"> comment</w:t>
      </w:r>
      <w:r w:rsidRPr="009E04ED">
        <w:rPr>
          <w:sz w:val="16"/>
        </w:rPr>
        <w:t xml:space="preserve"> (with which I and Cole and Maisuria would concur) </w:t>
      </w:r>
      <w:r w:rsidRPr="009E04ED">
        <w:rPr>
          <w:u w:val="single"/>
        </w:rPr>
        <w:t>is that McGary’s “observation may be true, but it does not mean that whites have not also been ‘used</w:t>
      </w:r>
      <w:r w:rsidRPr="009E04ED">
        <w:rPr>
          <w:sz w:val="16"/>
        </w:rPr>
        <w:t>.’” Young continues, “</w:t>
      </w:r>
      <w:proofErr w:type="gramStart"/>
      <w:r w:rsidRPr="009E04ED">
        <w:rPr>
          <w:sz w:val="16"/>
        </w:rPr>
        <w:t>yes</w:t>
      </w:r>
      <w:proofErr w:type="gramEnd"/>
      <w:r w:rsidRPr="009E04ED">
        <w:rPr>
          <w:sz w:val="16"/>
        </w:rPr>
        <w:t xml:space="preserve">, whites </w:t>
      </w:r>
      <w:r w:rsidRPr="009E04ED">
        <w:rPr>
          <w:u w:val="single"/>
        </w:rPr>
        <w:t xml:space="preserve">may be </w:t>
      </w:r>
      <w:r w:rsidRPr="009E04ED">
        <w:rPr>
          <w:sz w:val="16"/>
        </w:rPr>
        <w:t xml:space="preserve">‘used’ </w:t>
      </w:r>
      <w:r w:rsidRPr="009E04ED">
        <w:rPr>
          <w:u w:val="single"/>
        </w:rPr>
        <w:t>differently, but they are still ‘used’ because that is the logic of exploitative regimes</w:t>
      </w:r>
      <w:r w:rsidRPr="009E04ED">
        <w:rPr>
          <w:sz w:val="16"/>
        </w:rPr>
        <w:t xml:space="preserve"> – people are ‘used,’ that is to say, their labor is commodified and exchanged for profit.” Young continues, in his critique of McGary, that </w:t>
      </w:r>
      <w:r w:rsidRPr="009E04ED">
        <w:rPr>
          <w:u w:val="single"/>
        </w:rPr>
        <w:t>such a view disconnects black alienation from other social relations</w:t>
      </w:r>
      <w:r w:rsidRPr="009E04ED">
        <w:rPr>
          <w:sz w:val="16"/>
        </w:rPr>
        <w:t xml:space="preserve">; </w:t>
      </w:r>
      <w:r w:rsidRPr="009E04ED">
        <w:rPr>
          <w:u w:val="single"/>
        </w:rPr>
        <w:t>hence, it ultimately reifies race,</w:t>
      </w:r>
      <w:r w:rsidRPr="009E04ED">
        <w:rPr>
          <w:sz w:val="16"/>
        </w:rPr>
        <w:t xml:space="preserve"> </w:t>
      </w:r>
      <w:r w:rsidRPr="009E04ED">
        <w:rPr>
          <w:u w:val="single"/>
        </w:rPr>
        <w:t>and,</w:t>
      </w:r>
      <w:r w:rsidRPr="009E04ED">
        <w:rPr>
          <w:sz w:val="16"/>
        </w:rPr>
        <w:t xml:space="preserve"> in doing so</w:t>
      </w:r>
      <w:r w:rsidRPr="009E04ED">
        <w:rPr>
          <w:b/>
          <w:u w:val="single"/>
        </w:rPr>
        <w:t>, suppresses materialist inquiries into the class logic of race</w:t>
      </w:r>
      <w:r w:rsidRPr="009E04ED">
        <w:rPr>
          <w:sz w:val="16"/>
        </w:rPr>
        <w:t xml:space="preserve">. That is to say, </w:t>
      </w:r>
      <w:r w:rsidRPr="009E04ED">
        <w:rPr>
          <w:u w:val="single"/>
        </w:rPr>
        <w:t>the meaning of race is not to be found within its own internal dynamics but rather in dialectical relation to and as an ideological justification of the exploitative wage-labor economy</w:t>
      </w:r>
      <w:r w:rsidRPr="009E04ED">
        <w:rPr>
          <w:sz w:val="16"/>
        </w:rPr>
        <w:t xml:space="preserve">. Critical Race Theory, and other similar theories of “race” salience, such as (Molefi Kete Asante, and of Paul Gilroy (2001), critiqued in Young, 2006) are understandable, as Leonardo (2004) notes, in the USA, as a salient subjective lens and understanding/analysis of felt (and indeed, of course, actual and widespread) oppression. As Leonardo (2004), Young (2006), Cole and Maisuria (2007), and Cole (2008b) note, </w:t>
      </w:r>
      <w:r w:rsidRPr="009E04ED">
        <w:rPr>
          <w:u w:val="single"/>
        </w:rPr>
        <w:t>Critical Race Theory, just as earlier theories such as that of Fanon and Negritude, do draw into the limelight</w:t>
      </w:r>
      <w:r w:rsidRPr="009E04ED">
        <w:rPr>
          <w:sz w:val="16"/>
        </w:rPr>
        <w:t xml:space="preserve">, do expose and represent </w:t>
      </w:r>
      <w:r w:rsidRPr="009E04ED">
        <w:rPr>
          <w:u w:val="single"/>
        </w:rPr>
        <w:t>black experience,</w:t>
      </w:r>
      <w:r w:rsidRPr="009E04ED">
        <w:rPr>
          <w:sz w:val="16"/>
        </w:rPr>
        <w:t xml:space="preserve"> humilation, oppression, racism. </w:t>
      </w:r>
      <w:r w:rsidRPr="009E04ED">
        <w:rPr>
          <w:b/>
          <w:u w:val="single"/>
        </w:rPr>
        <w:t>But they collude</w:t>
      </w:r>
      <w:r w:rsidRPr="009E04ED">
        <w:rPr>
          <w:sz w:val="16"/>
        </w:rPr>
        <w:t xml:space="preserve">, just as much as race equivalence theorists such as Michael W. Apple, </w:t>
      </w:r>
      <w:r w:rsidRPr="009E04ED">
        <w:rPr>
          <w:u w:val="single"/>
        </w:rPr>
        <w:t xml:space="preserve">in </w:t>
      </w:r>
      <w:r w:rsidRPr="009E04ED">
        <w:rPr>
          <w:b/>
          <w:u w:val="single"/>
        </w:rPr>
        <w:t>super-elevating</w:t>
      </w:r>
      <w:r w:rsidRPr="009E04ED">
        <w:rPr>
          <w:u w:val="single"/>
        </w:rPr>
        <w:t xml:space="preserve"> subjective consciousness of one aspect of identity and </w:t>
      </w:r>
      <w:r w:rsidRPr="009E04ED">
        <w:rPr>
          <w:b/>
          <w:u w:val="single"/>
        </w:rPr>
        <w:t>thereby occluding</w:t>
      </w:r>
      <w:r w:rsidRPr="009E04ED">
        <w:rPr>
          <w:u w:val="single"/>
        </w:rPr>
        <w:t xml:space="preserve"> the</w:t>
      </w:r>
      <w:r w:rsidRPr="009E04ED">
        <w:rPr>
          <w:sz w:val="16"/>
        </w:rPr>
        <w:t xml:space="preserve"> (“raced” and gendered) </w:t>
      </w:r>
      <w:r w:rsidRPr="009E04ED">
        <w:rPr>
          <w:b/>
          <w:u w:val="single"/>
        </w:rPr>
        <w:t>classessential nature of capitalism</w:t>
      </w:r>
      <w:r w:rsidRPr="009E04ED">
        <w:rPr>
          <w:u w:val="single"/>
        </w:rPr>
        <w:t xml:space="preserve"> and the labour-capital relation. As such it seeks social democratic reformism,</w:t>
      </w:r>
      <w:r w:rsidRPr="009E04ED">
        <w:rPr>
          <w:sz w:val="16"/>
        </w:rPr>
        <w:t xml:space="preserve"> the winning of equal rights and opportunities </w:t>
      </w:r>
      <w:r w:rsidRPr="009E04ED">
        <w:rPr>
          <w:u w:val="single"/>
        </w:rPr>
        <w:t>– within a capitalist</w:t>
      </w:r>
      <w:r w:rsidRPr="009E04ED">
        <w:rPr>
          <w:sz w:val="16"/>
        </w:rPr>
        <w:t xml:space="preserve"> (albeit reformed)</w:t>
      </w:r>
      <w:r w:rsidRPr="009E04ED">
        <w:rPr>
          <w:u w:val="single"/>
        </w:rPr>
        <w:t xml:space="preserve"> economy </w:t>
      </w:r>
      <w:r w:rsidRPr="009E04ED">
        <w:rPr>
          <w:sz w:val="16"/>
        </w:rPr>
        <w:t xml:space="preserve">and society. </w:t>
      </w:r>
      <w:r w:rsidRPr="009E04ED">
        <w:rPr>
          <w:u w:val="single"/>
        </w:rPr>
        <w:t>As Young</w:t>
      </w:r>
      <w:r w:rsidRPr="009E04ED">
        <w:rPr>
          <w:sz w:val="16"/>
        </w:rPr>
        <w:t xml:space="preserve"> (2006) </w:t>
      </w:r>
      <w:r w:rsidRPr="009E04ED">
        <w:rPr>
          <w:u w:val="single"/>
        </w:rPr>
        <w:t>puts it, unlike many</w:t>
      </w:r>
      <w:r w:rsidRPr="009E04ED">
        <w:rPr>
          <w:sz w:val="16"/>
        </w:rPr>
        <w:t xml:space="preserve"> commentators who engage race matters</w:t>
      </w:r>
      <w:r w:rsidRPr="009E04ED">
        <w:rPr>
          <w:u w:val="single"/>
        </w:rPr>
        <w:t>, I do not isolate these social sites and view race as a local problem, which would lead to reformist measures</w:t>
      </w:r>
      <w:r w:rsidRPr="009E04ED">
        <w:rPr>
          <w:sz w:val="16"/>
        </w:rPr>
        <w:t xml:space="preserve"> along the lines of either legal reform or a cultural-ideological battle to win the hearts and minds of people </w:t>
      </w:r>
      <w:r w:rsidRPr="009E04ED">
        <w:rPr>
          <w:b/>
          <w:u w:val="single"/>
        </w:rPr>
        <w:t>and thus keep the existing socioeconomic arrangements intact</w:t>
      </w:r>
      <w:r w:rsidRPr="009E04ED">
        <w:rPr>
          <w:sz w:val="16"/>
        </w:rPr>
        <w:t xml:space="preserve"> . . . </w:t>
      </w:r>
      <w:r w:rsidRPr="009E04ED">
        <w:rPr>
          <w:u w:val="single"/>
        </w:rPr>
        <w:t xml:space="preserve">the eradication of race oppression also requires a </w:t>
      </w:r>
      <w:r w:rsidRPr="009E04ED">
        <w:rPr>
          <w:b/>
          <w:u w:val="single"/>
        </w:rPr>
        <w:t>totalizing political project</w:t>
      </w:r>
      <w:r w:rsidRPr="009E04ED">
        <w:rPr>
          <w:u w:val="single"/>
        </w:rPr>
        <w:t xml:space="preserve">: the transformation of </w:t>
      </w:r>
      <w:r w:rsidRPr="009E04ED">
        <w:rPr>
          <w:b/>
          <w:u w:val="single"/>
        </w:rPr>
        <w:t>existing capitalism</w:t>
      </w:r>
      <w:r w:rsidRPr="009E04ED">
        <w:rPr>
          <w:u w:val="single"/>
        </w:rPr>
        <w:t xml:space="preserve"> – a system which </w:t>
      </w:r>
      <w:r w:rsidRPr="009E04ED">
        <w:rPr>
          <w:b/>
          <w:u w:val="single"/>
        </w:rPr>
        <w:t>produces difference</w:t>
      </w:r>
      <w:r w:rsidRPr="009E04ED">
        <w:rPr>
          <w:sz w:val="16"/>
        </w:rPr>
        <w:t xml:space="preserve"> (the racial/gender division of labor) </w:t>
      </w:r>
      <w:r w:rsidRPr="009E04ED">
        <w:rPr>
          <w:u w:val="single"/>
        </w:rPr>
        <w:t>and accompanying ideological narratives that justify the resulting social inequality.</w:t>
      </w:r>
      <w:r w:rsidRPr="009E04ED">
        <w:rPr>
          <w:sz w:val="16"/>
        </w:rPr>
        <w:t xml:space="preserve"> Hence, my project articulates a transformative theory of race – a theory that reclaims revolutionary class politics in the interests of contributing toward a post-racist society. Critical </w:t>
      </w:r>
      <w:r w:rsidRPr="009E04ED">
        <w:rPr>
          <w:u w:val="single"/>
        </w:rPr>
        <w:t>Race Theory seems analytically flawed</w:t>
      </w:r>
      <w:r w:rsidRPr="009E04ED">
        <w:rPr>
          <w:sz w:val="16"/>
        </w:rPr>
        <w:t xml:space="preserve">, </w:t>
      </w:r>
      <w:r w:rsidRPr="009E04ED">
        <w:rPr>
          <w:u w:val="single"/>
        </w:rPr>
        <w:t xml:space="preserve">to be based on the category error of assigning “race” as the primary form of oppression in capitalist society, and to be </w:t>
      </w:r>
      <w:r w:rsidRPr="009E04ED">
        <w:rPr>
          <w:b/>
          <w:u w:val="single"/>
        </w:rPr>
        <w:t>substantially situationally specific to the USA</w:t>
      </w:r>
      <w:r w:rsidRPr="009E04ED">
        <w:rPr>
          <w:sz w:val="16"/>
        </w:rPr>
        <w:t xml:space="preserve">, </w:t>
      </w:r>
      <w:r w:rsidRPr="009E04ED">
        <w:rPr>
          <w:u w:val="single"/>
        </w:rPr>
        <w:t>with its horrific experience and legacy of slavery</w:t>
      </w:r>
      <w:r w:rsidRPr="009E04ED">
        <w:rPr>
          <w:sz w:val="16"/>
        </w:rPr>
        <w:t xml:space="preserve">. </w:t>
      </w:r>
      <w:r w:rsidRPr="009E04ED">
        <w:rPr>
          <w:u w:val="single"/>
        </w:rPr>
        <w:t xml:space="preserve">It also seems to me to be a form of </w:t>
      </w:r>
      <w:r w:rsidRPr="009E04ED">
        <w:rPr>
          <w:b/>
          <w:u w:val="single"/>
        </w:rPr>
        <w:t>left radical United States imperialist hegemonizing</w:t>
      </w:r>
      <w:r w:rsidRPr="009E04ED">
        <w:rPr>
          <w:u w:val="single"/>
        </w:rPr>
        <w:t xml:space="preserve">, </w:t>
      </w:r>
      <w:r w:rsidRPr="009E04ED">
        <w:rPr>
          <w:sz w:val="16"/>
        </w:rPr>
        <w:t xml:space="preserve">that is, </w:t>
      </w:r>
      <w:r w:rsidRPr="009E04ED">
        <w:rPr>
          <w:b/>
          <w:u w:val="single"/>
        </w:rPr>
        <w:t>of USA-based academics projecting on to other countries those experiences and analyses and policy perspectives that derive most specifically from the USA experience of slavery and its contemporary effects</w:t>
      </w:r>
      <w:r w:rsidRPr="009E04ED">
        <w:rPr>
          <w:sz w:val="16"/>
        </w:rPr>
        <w:t xml:space="preserve">. I am very much aware of the existence and horrors of racism in, for example, Britain and Europe in general.18 Notwithstanding those horrors, the Critical Race Theory analysis would appear to have less significance and applicability in, for example, Western and Eastern Europe, or, for example, India, Pakistan, and Nepal, than in the USA. </w:t>
      </w:r>
    </w:p>
    <w:p w:rsidR="00CF23CE" w:rsidRPr="009E04ED" w:rsidRDefault="00CF23CE" w:rsidP="00CF23CE">
      <w:pPr>
        <w:pStyle w:val="Heading4"/>
      </w:pPr>
      <w:r w:rsidRPr="009E04ED">
        <w:t>Fixation on white privilege is American exceptionalism—makes it impossible to judge impersonal social structures across disparate histories—their method recreates colonialism and undermines resistance</w:t>
      </w:r>
    </w:p>
    <w:p w:rsidR="00CF23CE" w:rsidRPr="009E04ED" w:rsidRDefault="00CF23CE" w:rsidP="00CF23CE">
      <w:pPr>
        <w:rPr>
          <w:sz w:val="16"/>
        </w:rPr>
      </w:pPr>
      <w:r w:rsidRPr="009E04ED">
        <w:rPr>
          <w:sz w:val="16"/>
        </w:rPr>
        <w:t xml:space="preserve">Dónal </w:t>
      </w:r>
      <w:r w:rsidRPr="009E04ED">
        <w:rPr>
          <w:b/>
        </w:rPr>
        <w:t>O'Driscoll</w:t>
      </w:r>
      <w:r w:rsidRPr="009E04ED">
        <w:rPr>
          <w:sz w:val="16"/>
        </w:rPr>
        <w:t xml:space="preserve"> PhD </w:t>
      </w:r>
      <w:r w:rsidRPr="009E04ED">
        <w:rPr>
          <w:b/>
        </w:rPr>
        <w:t>13</w:t>
      </w:r>
      <w:r w:rsidRPr="009E04ED">
        <w:rPr>
          <w:sz w:val="16"/>
        </w:rPr>
        <w:t xml:space="preserve"> (Dysophia is Anarchist Magzine, </w:t>
      </w:r>
      <w:hyperlink r:id="rId149" w:history="1">
        <w:r w:rsidRPr="009E04ED">
          <w:rPr>
            <w:rStyle w:val="Hyperlink"/>
            <w:sz w:val="16"/>
          </w:rPr>
          <w:t>http://dysophia.org.uk/dysophia-4-now-available/</w:t>
        </w:r>
      </w:hyperlink>
      <w:r w:rsidRPr="009E04ED">
        <w:rPr>
          <w:sz w:val="16"/>
        </w:rPr>
        <w:t>)</w:t>
      </w:r>
    </w:p>
    <w:p w:rsidR="00CF23CE" w:rsidRPr="009E04ED" w:rsidRDefault="00CF23CE" w:rsidP="00CF23CE">
      <w:pPr>
        <w:rPr>
          <w:sz w:val="16"/>
        </w:rPr>
      </w:pPr>
    </w:p>
    <w:p w:rsidR="00CF23CE" w:rsidRPr="009E04ED" w:rsidRDefault="00CF23CE" w:rsidP="00CF23CE">
      <w:pPr>
        <w:rPr>
          <w:sz w:val="14"/>
        </w:rPr>
      </w:pPr>
      <w:r w:rsidRPr="009E04ED">
        <w:rPr>
          <w:u w:val="single"/>
        </w:rPr>
        <w:t>Sticking with skin-colour</w:t>
      </w:r>
      <w:r w:rsidRPr="009E04ED">
        <w:rPr>
          <w:sz w:val="14"/>
        </w:rPr>
        <w:t xml:space="preserve"> as a useful example for the moment, what </w:t>
      </w:r>
      <w:r w:rsidRPr="009E04ED">
        <w:rPr>
          <w:u w:val="single"/>
        </w:rPr>
        <w:t>we have</w:t>
      </w:r>
      <w:r w:rsidRPr="009E04ED">
        <w:rPr>
          <w:sz w:val="14"/>
        </w:rPr>
        <w:t xml:space="preserve"> is </w:t>
      </w:r>
      <w:r w:rsidRPr="009E04ED">
        <w:rPr>
          <w:u w:val="single"/>
        </w:rPr>
        <w:t>a very simplistic view of race</w:t>
      </w:r>
      <w:r w:rsidRPr="009E04ED">
        <w:rPr>
          <w:sz w:val="14"/>
        </w:rPr>
        <w:t xml:space="preserve"> that is </w:t>
      </w:r>
      <w:r w:rsidRPr="009E04ED">
        <w:rPr>
          <w:u w:val="single"/>
        </w:rPr>
        <w:t>used in many circles to overlook other issues</w:t>
      </w:r>
      <w:r w:rsidRPr="009E04ED">
        <w:rPr>
          <w:sz w:val="14"/>
        </w:rPr>
        <w:t xml:space="preserve">. For instance, </w:t>
      </w:r>
      <w:r w:rsidRPr="009E04ED">
        <w:rPr>
          <w:rStyle w:val="StyleUnderline"/>
        </w:rPr>
        <w:t>by focusing on skin colour, other forms of racism</w:t>
      </w:r>
      <w:r w:rsidRPr="009E04ED">
        <w:rPr>
          <w:u w:val="single"/>
        </w:rPr>
        <w:t xml:space="preserve"> and ethnic struggle </w:t>
      </w:r>
      <w:r w:rsidRPr="009E04ED">
        <w:rPr>
          <w:rStyle w:val="StyleUnderline"/>
        </w:rPr>
        <w:t>are glossed over</w:t>
      </w:r>
      <w:r w:rsidRPr="009E04ED">
        <w:rPr>
          <w:u w:val="single"/>
        </w:rPr>
        <w:t xml:space="preserve"> </w:t>
      </w:r>
      <w:r w:rsidRPr="009E04ED">
        <w:rPr>
          <w:sz w:val="14"/>
        </w:rPr>
        <w:t xml:space="preserve">– e.g. </w:t>
      </w:r>
      <w:r w:rsidRPr="009E04ED">
        <w:rPr>
          <w:u w:val="single"/>
        </w:rPr>
        <w:t>inter-</w:t>
      </w:r>
      <w:r w:rsidRPr="009E04ED">
        <w:rPr>
          <w:rStyle w:val="StyleUnderline"/>
        </w:rPr>
        <w:t>'white' racism in Northern Ireland; or against</w:t>
      </w:r>
      <w:r w:rsidRPr="009E04ED">
        <w:rPr>
          <w:u w:val="single"/>
        </w:rPr>
        <w:t xml:space="preserve"> travellers and </w:t>
      </w:r>
      <w:r w:rsidRPr="009E04ED">
        <w:rPr>
          <w:rStyle w:val="StyleUnderline"/>
        </w:rPr>
        <w:t>Eastern Europeans immigrants</w:t>
      </w:r>
      <w:r w:rsidRPr="009E04ED">
        <w:rPr>
          <w:sz w:val="14"/>
        </w:rPr>
        <w:t xml:space="preserve">. The </w:t>
      </w:r>
      <w:r w:rsidRPr="009E04ED">
        <w:rPr>
          <w:u w:val="single"/>
        </w:rPr>
        <w:t xml:space="preserve">reliance on particular forms of anti-racism theory has meant 'White' has become </w:t>
      </w:r>
      <w:r w:rsidRPr="009E04ED">
        <w:rPr>
          <w:b/>
          <w:u w:val="single"/>
        </w:rPr>
        <w:t>synonymous</w:t>
      </w:r>
      <w:r w:rsidRPr="009E04ED">
        <w:rPr>
          <w:u w:val="single"/>
        </w:rPr>
        <w:t xml:space="preserve"> with the privileged / hegemonic group which has the effect of creating the belief among some activists that because some groups are white-skinned means they cannot know racism, so denying their experience</w:t>
      </w:r>
      <w:r w:rsidRPr="009E04ED">
        <w:rPr>
          <w:sz w:val="14"/>
        </w:rPr>
        <w:t xml:space="preserve">. In a similar process, </w:t>
      </w:r>
      <w:r w:rsidRPr="009E04ED">
        <w:rPr>
          <w:u w:val="single"/>
        </w:rPr>
        <w:t>this binary can treat all 'non-whites' as a homogenous group whose experience is universal</w:t>
      </w:r>
      <w:r w:rsidRPr="009E04ED">
        <w:rPr>
          <w:sz w:val="14"/>
        </w:rPr>
        <w:t xml:space="preserve"> – </w:t>
      </w:r>
      <w:r w:rsidRPr="009E04ED">
        <w:rPr>
          <w:u w:val="single"/>
        </w:rPr>
        <w:t>that is of being oppressed</w:t>
      </w:r>
      <w:r w:rsidRPr="009E04ED">
        <w:rPr>
          <w:sz w:val="14"/>
        </w:rPr>
        <w:t xml:space="preserve">. Inter-group tensions and racism are likewise ignored. It allows people to ignore how social class and national culture affects experience of racism for different peoples. Just because someone has an attribute that confers privilege in some contexts, there are other factors which mean they don't get those benefits in others. Their experience is not so much devalued as considered non-existent. This is something commonly seen in the way 'white male' is used as a set phrase, yet also is played on in a classist way, for example in discussions of 'chavs'. </w:t>
      </w:r>
      <w:r w:rsidRPr="009E04ED">
        <w:rPr>
          <w:u w:val="single"/>
        </w:rPr>
        <w:t>Experiences of patriarchy and economic powerlessness are relevant across all situations of concern in privilege politics, and are just as destructive to people who fall into the broadly drawn 'oppressor' groups as they are to those in the oppressed groups</w:t>
      </w:r>
      <w:r w:rsidRPr="009E04ED">
        <w:rPr>
          <w:sz w:val="14"/>
        </w:rPr>
        <w:t xml:space="preserve">. I believe </w:t>
      </w:r>
      <w:r w:rsidRPr="009E04ED">
        <w:rPr>
          <w:rStyle w:val="StyleUnderline"/>
        </w:rPr>
        <w:t>this is in danger of becoming a form of cultural / academic imperialism centred on the US experience</w:t>
      </w:r>
      <w:r w:rsidRPr="009E04ED">
        <w:rPr>
          <w:sz w:val="14"/>
        </w:rPr>
        <w:t xml:space="preserve">, </w:t>
      </w:r>
      <w:r w:rsidRPr="009E04ED">
        <w:rPr>
          <w:u w:val="single"/>
        </w:rPr>
        <w:t>and emphasises why we need to develop our own anarchist theory and practice of privilege theory</w:t>
      </w:r>
      <w:r w:rsidRPr="009E04ED">
        <w:rPr>
          <w:sz w:val="14"/>
        </w:rPr>
        <w:t xml:space="preserve">. In particular, </w:t>
      </w:r>
      <w:r w:rsidRPr="009E04ED">
        <w:rPr>
          <w:b/>
          <w:u w:val="single"/>
        </w:rPr>
        <w:t>the notion of 'whiteness' is very much based on US racial laws and is not applicable to the situation in other parts of the world</w:t>
      </w:r>
      <w:r w:rsidRPr="009E04ED">
        <w:rPr>
          <w:sz w:val="14"/>
        </w:rPr>
        <w:t xml:space="preserve">. </w:t>
      </w:r>
      <w:r w:rsidRPr="009E04ED">
        <w:rPr>
          <w:u w:val="single"/>
        </w:rPr>
        <w:t>It is rarely asked if the wholehearted application to Europe is actually appropriate.</w:t>
      </w:r>
      <w:r w:rsidRPr="009E04ED">
        <w:rPr>
          <w:sz w:val="14"/>
        </w:rPr>
        <w:t xml:space="preserve"> The irony is that, in the UK at least, </w:t>
      </w:r>
      <w:r w:rsidRPr="009E04ED">
        <w:rPr>
          <w:u w:val="single"/>
        </w:rPr>
        <w:t xml:space="preserve">it is an imposition of identity by sections of the anti-racist Left on oppressed populations who do not see themselves </w:t>
      </w:r>
      <w:proofErr w:type="gramStart"/>
      <w:r w:rsidRPr="009E04ED">
        <w:rPr>
          <w:u w:val="single"/>
        </w:rPr>
        <w:t>in  those</w:t>
      </w:r>
      <w:proofErr w:type="gramEnd"/>
      <w:r w:rsidRPr="009E04ED">
        <w:rPr>
          <w:u w:val="single"/>
        </w:rPr>
        <w:t xml:space="preserve"> terms.</w:t>
      </w:r>
      <w:r w:rsidRPr="009E04ED">
        <w:rPr>
          <w:sz w:val="14"/>
        </w:rPr>
        <w:t xml:space="preserve"> Tariq Modood, in particular, points out how inappropriate the terminology of 'white' and 'black' as political terms are for the  experiences of Muslims and South Asians in Europe (albeit, he is a liberal intellectual who relies on laws and states for solutions)8. </w:t>
      </w:r>
    </w:p>
    <w:p w:rsidR="00CF23CE" w:rsidRPr="009E04ED" w:rsidRDefault="00CF23CE" w:rsidP="00CF23CE">
      <w:pPr>
        <w:rPr>
          <w:sz w:val="16"/>
        </w:rPr>
      </w:pPr>
      <w:r w:rsidRPr="009E04ED">
        <w:rPr>
          <w:sz w:val="16"/>
        </w:rPr>
        <w:t>(</w:t>
      </w:r>
      <w:proofErr w:type="gramStart"/>
      <w:r w:rsidRPr="009E04ED">
        <w:rPr>
          <w:sz w:val="16"/>
        </w:rPr>
        <w:t>continued</w:t>
      </w:r>
      <w:proofErr w:type="gramEnd"/>
      <w:r w:rsidRPr="009E04ED">
        <w:rPr>
          <w:sz w:val="16"/>
        </w:rPr>
        <w:t>)</w:t>
      </w:r>
    </w:p>
    <w:p w:rsidR="00CF23CE" w:rsidRPr="009E04ED" w:rsidRDefault="00CF23CE" w:rsidP="00CF23CE">
      <w:pPr>
        <w:rPr>
          <w:sz w:val="14"/>
        </w:rPr>
      </w:pPr>
      <w:r w:rsidRPr="009E04ED">
        <w:rPr>
          <w:sz w:val="14"/>
        </w:rPr>
        <w:t xml:space="preserve">This 'pacification of the oppressed' aspect of the implementation of privilege theory is pointed out in the article, “Privilege Politics is Reformism,” published by the Black Orchid Collective.10 They argue it is being applied in a way that does not challenge the liberal-capitalist structure of society. </w:t>
      </w:r>
      <w:r w:rsidRPr="009E04ED">
        <w:rPr>
          <w:u w:val="single"/>
        </w:rPr>
        <w:t>The aspirations of oppressed groups cease</w:t>
      </w:r>
      <w:r w:rsidRPr="009E04ED">
        <w:rPr>
          <w:sz w:val="14"/>
        </w:rPr>
        <w:t>s</w:t>
      </w:r>
      <w:r w:rsidRPr="009E04ED">
        <w:rPr>
          <w:u w:val="single"/>
        </w:rPr>
        <w:t xml:space="preserve"> to be to be about radical social change and </w:t>
      </w:r>
      <w:r w:rsidRPr="009E04ED">
        <w:rPr>
          <w:rStyle w:val="StyleUnderline"/>
        </w:rPr>
        <w:t>a fair, just society, but about getting access to the class ladder.</w:t>
      </w:r>
      <w:r w:rsidRPr="009E04ED">
        <w:rPr>
          <w:sz w:val="14"/>
        </w:rPr>
        <w:t xml:space="preserve"> </w:t>
      </w:r>
      <w:r w:rsidRPr="009E04ED">
        <w:rPr>
          <w:u w:val="single"/>
        </w:rPr>
        <w:t xml:space="preserve">A </w:t>
      </w:r>
      <w:r w:rsidRPr="009E04ED">
        <w:rPr>
          <w:b/>
          <w:u w:val="single"/>
          <w:bdr w:val="single" w:sz="4" w:space="0" w:color="auto"/>
        </w:rPr>
        <w:t>focus on the individual</w:t>
      </w:r>
      <w:r w:rsidRPr="009E04ED">
        <w:rPr>
          <w:u w:val="single"/>
        </w:rPr>
        <w:t xml:space="preserve"> makes it easier to ignore the wider impersonal social structures which are just as important sources of oppression</w:t>
      </w:r>
      <w:r w:rsidRPr="009E04ED">
        <w:rPr>
          <w:sz w:val="14"/>
        </w:rPr>
        <w:t xml:space="preserve">. So, </w:t>
      </w:r>
      <w:r w:rsidRPr="009E04ED">
        <w:rPr>
          <w:u w:val="single"/>
        </w:rPr>
        <w:t>apparently libratory politics end up reinforcing the very discriminations they want to challenge</w:t>
      </w:r>
      <w:r w:rsidRPr="009E04ED">
        <w:rPr>
          <w:sz w:val="14"/>
        </w:rPr>
        <w:t xml:space="preserve"> through poor application of the politics, </w:t>
      </w:r>
      <w:r w:rsidRPr="009E04ED">
        <w:rPr>
          <w:u w:val="single"/>
        </w:rPr>
        <w:t>something that goes right back to anti-colonisation struggles</w:t>
      </w:r>
      <w:r w:rsidRPr="009E04ED">
        <w:rPr>
          <w:sz w:val="14"/>
        </w:rPr>
        <w:t xml:space="preserve">.11 Failure to recognise the role of class politics in shaping the theory is undermining it and is what Audrey Lorde warned of when she famously wrote “The master's tools will never dismantle the master's house”. Sadly, </w:t>
      </w:r>
      <w:r w:rsidRPr="009E04ED">
        <w:rPr>
          <w:u w:val="single"/>
        </w:rPr>
        <w:t>I see privilege theory becoming a way of maintaining status in some activist circles, where advocates of identity politics create in-groups based around a particular identity, rather than perceiving a wider notion of solidarity</w:t>
      </w:r>
      <w:r w:rsidRPr="009E04ED">
        <w:rPr>
          <w:sz w:val="14"/>
        </w:rPr>
        <w:t xml:space="preserve"> (aka love &amp; caring) or recognising contexts. In parallel to what has happened with consensus decision making in many places, </w:t>
      </w:r>
      <w:r w:rsidRPr="009E04ED">
        <w:rPr>
          <w:u w:val="single"/>
        </w:rPr>
        <w:t>a particular form of the theory is being taken up dogmatically and is being applied uncritically, undermining what it is seeking to achieve</w:t>
      </w:r>
      <w:r w:rsidRPr="009E04ED">
        <w:rPr>
          <w:sz w:val="14"/>
        </w:rPr>
        <w:t xml:space="preserve">.  </w:t>
      </w:r>
      <w:r w:rsidRPr="009E04ED">
        <w:rPr>
          <w:u w:val="single"/>
        </w:rPr>
        <w:t>We see implicit hierarchies of oppression and a culture of seeing individuals as victims of oppression, thus denying them histories of rebellion</w:t>
      </w:r>
      <w:r w:rsidRPr="009E04ED">
        <w:rPr>
          <w:sz w:val="14"/>
        </w:rPr>
        <w:t xml:space="preserve"> (many anarchist circles excepted) </w:t>
      </w:r>
      <w:r w:rsidRPr="009E04ED">
        <w:rPr>
          <w:b/>
          <w:u w:val="single"/>
          <w:bdr w:val="single" w:sz="4" w:space="0" w:color="auto"/>
        </w:rPr>
        <w:t xml:space="preserve">and even the ability to see themselves as agents of change. </w:t>
      </w:r>
      <w:r w:rsidRPr="009E04ED">
        <w:rPr>
          <w:u w:val="single"/>
        </w:rPr>
        <w:t xml:space="preserve">People become entrenched in their positions and </w:t>
      </w:r>
      <w:r w:rsidRPr="009E04ED">
        <w:rPr>
          <w:rStyle w:val="StyleUnderline"/>
        </w:rPr>
        <w:t>see those they are most naturally allied with as a threat, rather than seeking to incorporate them in the solution</w:t>
      </w:r>
      <w:r w:rsidRPr="009E04ED">
        <w:rPr>
          <w:sz w:val="14"/>
        </w:rPr>
        <w:t xml:space="preserve">. This is often closer to home than we like to admit – how many working class groups are focused around men, implicitly excluding women, arguing that class is more important than gender in revolutionary change? And vice versa... </w:t>
      </w:r>
    </w:p>
    <w:p w:rsidR="00CF23CE" w:rsidRPr="009E04ED" w:rsidRDefault="00CF23CE" w:rsidP="00CF23CE"/>
    <w:p w:rsidR="00CF23CE" w:rsidRPr="009E04ED" w:rsidRDefault="00CF23CE" w:rsidP="00CF23CE"/>
    <w:p w:rsidR="00CF23CE" w:rsidRPr="009E04ED" w:rsidRDefault="00CF23CE" w:rsidP="00CF23CE">
      <w:pPr>
        <w:pStyle w:val="Heading4"/>
      </w:pPr>
      <w:r w:rsidRPr="009E04ED">
        <w:t>Instead, the ballot should prioritize class struggle—fixation on representational politics weakens struggles against impersonal structures and the root causes of violence</w:t>
      </w:r>
    </w:p>
    <w:p w:rsidR="00CF23CE" w:rsidRPr="009E04ED" w:rsidRDefault="00CF23CE" w:rsidP="00CF23CE">
      <w:pPr>
        <w:rPr>
          <w:sz w:val="16"/>
        </w:rPr>
      </w:pPr>
      <w:r w:rsidRPr="009E04ED">
        <w:rPr>
          <w:sz w:val="16"/>
        </w:rPr>
        <w:t xml:space="preserve">Valerie </w:t>
      </w:r>
      <w:r w:rsidRPr="009E04ED">
        <w:rPr>
          <w:b/>
        </w:rPr>
        <w:t>Scatamburlo-D’Annibale</w:t>
      </w:r>
      <w:r w:rsidRPr="009E04ED">
        <w:rPr>
          <w:sz w:val="16"/>
        </w:rPr>
        <w:t xml:space="preserve"> PhD, Prof University of Windsor </w:t>
      </w:r>
      <w:r w:rsidRPr="009E04ED">
        <w:rPr>
          <w:b/>
        </w:rPr>
        <w:t>AND</w:t>
      </w:r>
      <w:r w:rsidRPr="009E04ED">
        <w:rPr>
          <w:sz w:val="16"/>
        </w:rPr>
        <w:t xml:space="preserve">  Peter </w:t>
      </w:r>
      <w:r w:rsidRPr="009E04ED">
        <w:rPr>
          <w:b/>
        </w:rPr>
        <w:t>McLaren</w:t>
      </w:r>
      <w:r w:rsidRPr="009E04ED">
        <w:rPr>
          <w:sz w:val="16"/>
        </w:rPr>
        <w:t xml:space="preserve">  PhD, Prof University of California, Los Angeles  The Strategic Centrality of Class in the Politics of “Race” and “Difference  Cultural Studies </w:t>
      </w:r>
      <w:r w:rsidRPr="009E04ED">
        <w:rPr>
          <w:rFonts w:ascii="Times New Roman" w:hAnsi="Times New Roman"/>
          <w:sz w:val="16"/>
        </w:rPr>
        <w:t>↔</w:t>
      </w:r>
      <w:r w:rsidRPr="009E04ED">
        <w:rPr>
          <w:rFonts w:cs="Georgia"/>
          <w:sz w:val="16"/>
        </w:rPr>
        <w:t xml:space="preserve"> Critical Methodologies, Volume 3 Number 2, </w:t>
      </w:r>
      <w:r w:rsidRPr="009E04ED">
        <w:rPr>
          <w:b/>
        </w:rPr>
        <w:t>2003</w:t>
      </w:r>
      <w:r w:rsidRPr="009E04ED">
        <w:rPr>
          <w:rFonts w:cs="Georgia"/>
          <w:sz w:val="16"/>
        </w:rPr>
        <w:t xml:space="preserve"> </w:t>
      </w:r>
      <w:r w:rsidRPr="009E04ED">
        <w:rPr>
          <w:sz w:val="16"/>
        </w:rPr>
        <w:t xml:space="preserve">148-175 </w:t>
      </w:r>
    </w:p>
    <w:p w:rsidR="00CF23CE" w:rsidRPr="009E04ED" w:rsidRDefault="00CF23CE" w:rsidP="00CF23CE"/>
    <w:p w:rsidR="00CF23CE" w:rsidRPr="009E04ED" w:rsidRDefault="00CF23CE" w:rsidP="00CF23CE">
      <w:pPr>
        <w:rPr>
          <w:b/>
          <w:u w:val="single"/>
          <w:bdr w:val="single" w:sz="4" w:space="0" w:color="auto"/>
        </w:rPr>
      </w:pPr>
      <w:r w:rsidRPr="009E04ED">
        <w:rPr>
          <w:sz w:val="16"/>
        </w:rPr>
        <w:t xml:space="preserve">It is remarkable, in our opinion, that so much of </w:t>
      </w:r>
      <w:r w:rsidRPr="009E04ED">
        <w:rPr>
          <w:u w:val="single"/>
        </w:rPr>
        <w:t>contemporary social theory has largely abandoned</w:t>
      </w:r>
      <w:r w:rsidRPr="009E04ED">
        <w:rPr>
          <w:sz w:val="16"/>
        </w:rPr>
        <w:t xml:space="preserve"> the problems of labor and </w:t>
      </w:r>
      <w:r w:rsidRPr="009E04ED">
        <w:rPr>
          <w:u w:val="single"/>
        </w:rPr>
        <w:t>class analysis at a time when capitalism is becoming more universal, more ruthless, and more deadly.</w:t>
      </w:r>
      <w:r w:rsidRPr="009E04ED">
        <w:rPr>
          <w:sz w:val="16"/>
        </w:rPr>
        <w:t xml:space="preserve"> </w:t>
      </w:r>
      <w:r w:rsidRPr="009E04ED">
        <w:rPr>
          <w:u w:val="single"/>
        </w:rPr>
        <w:t>The metaphor of</w:t>
      </w:r>
      <w:r w:rsidRPr="009E04ED">
        <w:rPr>
          <w:sz w:val="16"/>
        </w:rPr>
        <w:t xml:space="preserve"> a contemporary </w:t>
      </w:r>
      <w:r w:rsidRPr="009E04ED">
        <w:rPr>
          <w:rStyle w:val="StyleUnderline"/>
        </w:rPr>
        <w:t>tower of Babel seems appropriate here—</w:t>
      </w:r>
      <w:r w:rsidRPr="009E04ED">
        <w:rPr>
          <w:b/>
          <w:u w:val="single"/>
        </w:rPr>
        <w:t>academics striking radical poses in seminar rooms while remaining oblivious to the possibility that their seemingly radical discursive maneuvers do nothing to further the struggles “against oppression and exploitation which continue to be real, material and not merely ‘discursive’ problems of the contemporary world</w:t>
      </w:r>
      <w:r w:rsidRPr="009E04ED">
        <w:rPr>
          <w:sz w:val="16"/>
        </w:rPr>
        <w:t xml:space="preserve">” (Dirlik, 1997, p. 176).Harvey (1998) has indicted </w:t>
      </w:r>
      <w:r w:rsidRPr="009E04ED">
        <w:rPr>
          <w:u w:val="single"/>
        </w:rPr>
        <w:t>the new academic entrepreneurs</w:t>
      </w:r>
      <w:r w:rsidRPr="009E04ED">
        <w:rPr>
          <w:sz w:val="16"/>
        </w:rPr>
        <w:t xml:space="preserve">, </w:t>
      </w:r>
      <w:r w:rsidRPr="009E04ED">
        <w:rPr>
          <w:u w:val="single"/>
        </w:rPr>
        <w:t>the “masters of theory-in-and-for-itself ” whose “discourse radicalism” has deftly sidestepped “the enduring conundrums of class struggle” and who have, against a “sobering background of cheapened discourse and opportunistic politics,” been “stripped of their self-advertised radicalism</w:t>
      </w:r>
      <w:r w:rsidRPr="009E04ED">
        <w:rPr>
          <w:sz w:val="16"/>
        </w:rPr>
        <w:t xml:space="preserve">” (pp. 29-31). For years, </w:t>
      </w:r>
      <w:r w:rsidRPr="009E04ED">
        <w:rPr>
          <w:u w:val="single"/>
        </w:rPr>
        <w:t>they “contested socialism,” ridiculed Marxists, and promoted “their own alternative theories of liberatory politics,” but now they have largely been “</w:t>
      </w:r>
      <w:r w:rsidRPr="009E04ED">
        <w:rPr>
          <w:rStyle w:val="StyleUnderline"/>
        </w:rPr>
        <w:t>reduced to the role of supplicants in the most degraded form of pluralist politics imaginable</w:t>
      </w:r>
      <w:r w:rsidRPr="009E04ED">
        <w:rPr>
          <w:sz w:val="16"/>
        </w:rPr>
        <w:t xml:space="preserve">” (pp. 30-31). </w:t>
      </w:r>
      <w:r w:rsidRPr="009E04ED">
        <w:rPr>
          <w:u w:val="single"/>
        </w:rPr>
        <w:t xml:space="preserve">As they pursue the politics of difference, the “class war rages unabated,” and they seem “either unwilling or unable to focus on the </w:t>
      </w:r>
      <w:r w:rsidRPr="009E04ED">
        <w:rPr>
          <w:b/>
          <w:u w:val="single"/>
        </w:rPr>
        <w:t>unprecedented economic carnage occurring around the globe</w:t>
      </w:r>
      <w:r w:rsidRPr="009E04ED">
        <w:rPr>
          <w:sz w:val="16"/>
        </w:rPr>
        <w:t xml:space="preserve">” (pp. 30-31). Harvey’s searing criticism suggests that </w:t>
      </w:r>
      <w:r w:rsidRPr="009E04ED">
        <w:rPr>
          <w:u w:val="single"/>
        </w:rPr>
        <w:t xml:space="preserve">post-Marxists have been busy fiddling while Rome burns, </w:t>
      </w:r>
      <w:r w:rsidRPr="009E04ED">
        <w:rPr>
          <w:sz w:val="16"/>
        </w:rPr>
        <w:t xml:space="preserve">and his comments echo those made byMarx (1978) in his critique of the Young Hegelians who were, “in spite of their allegedly ‘world-shattering’ statements, the staunchest conservatives” (p. 149). Marx lamented that the Young Hegelians were simply fighting “phrases” and that they failed to acknowledge that in offering only counterphrases, they were in no way “combating the real existing world” but merely combating the phrases of the world. Taking a cue from Marx and substituting “phrases” with “discourses” or “resignifications,” we would contend that the </w:t>
      </w:r>
      <w:r w:rsidRPr="009E04ED">
        <w:rPr>
          <w:u w:val="single"/>
        </w:rPr>
        <w:t xml:space="preserve">practitioners of ludic difference politics </w:t>
      </w:r>
      <w:r w:rsidRPr="009E04ED">
        <w:rPr>
          <w:rStyle w:val="StyleUnderline"/>
        </w:rPr>
        <w:t>who</w:t>
      </w:r>
      <w:r w:rsidRPr="009E04ED">
        <w:rPr>
          <w:u w:val="single"/>
        </w:rPr>
        <w:t xml:space="preserve"> operate within exaggerated culturalist frameworks that privilege the realm of representation as the primary arena of political struggle </w:t>
      </w:r>
      <w:r w:rsidRPr="009E04ED">
        <w:rPr>
          <w:b/>
          <w:u w:val="single"/>
        </w:rPr>
        <w:t>question some discourses of power while legitimating others</w:t>
      </w:r>
      <w:r w:rsidRPr="009E04ED">
        <w:rPr>
          <w:sz w:val="16"/>
        </w:rPr>
        <w:t xml:space="preserve">.16 </w:t>
      </w:r>
      <w:r w:rsidRPr="009E04ED">
        <w:rPr>
          <w:u w:val="single"/>
        </w:rPr>
        <w:t>In their</w:t>
      </w:r>
      <w:r w:rsidRPr="009E04ED">
        <w:rPr>
          <w:sz w:val="16"/>
        </w:rPr>
        <w:t xml:space="preserve"> anathema towards totalization and in their </w:t>
      </w:r>
      <w:r w:rsidRPr="009E04ED">
        <w:rPr>
          <w:u w:val="single"/>
        </w:rPr>
        <w:t xml:space="preserve">penchant for thematizing culture with a particularizing impulse that </w:t>
      </w:r>
      <w:r w:rsidRPr="009E04ED">
        <w:rPr>
          <w:rStyle w:val="StyleUnderline"/>
        </w:rPr>
        <w:t>domiciles class in the hinterland of a divertissement</w:t>
      </w:r>
      <w:r w:rsidRPr="009E04ED">
        <w:rPr>
          <w:sz w:val="16"/>
        </w:rPr>
        <w:t xml:space="preserve">, </w:t>
      </w:r>
      <w:r w:rsidRPr="009E04ED">
        <w:rPr>
          <w:u w:val="single"/>
        </w:rPr>
        <w:t>they reinscribe racial formations within the prevailing logic of capitalist social relations</w:t>
      </w:r>
      <w:r w:rsidRPr="009E04ED">
        <w:rPr>
          <w:sz w:val="16"/>
        </w:rPr>
        <w:t xml:space="preserve">. Moreover, </w:t>
      </w:r>
      <w:r w:rsidRPr="009E04ED">
        <w:rPr>
          <w:u w:val="single"/>
        </w:rPr>
        <w:t>because they generally lack a class perspective, their gestures of radicalism are belied by their own class positions</w:t>
      </w:r>
      <w:r w:rsidRPr="009E04ED">
        <w:rPr>
          <w:sz w:val="16"/>
        </w:rPr>
        <w:t xml:space="preserve">. We agree with Reed (2000) who contended that </w:t>
      </w:r>
      <w:r w:rsidRPr="009E04ED">
        <w:rPr>
          <w:u w:val="single"/>
        </w:rPr>
        <w:t xml:space="preserve">cultural politics are class politics insofar as they are </w:t>
      </w:r>
      <w:r w:rsidRPr="009E04ED">
        <w:rPr>
          <w:rStyle w:val="StyleUnderline"/>
        </w:rPr>
        <w:t xml:space="preserve">“manifestations within the political economy of academic life and the left-liberal public sphere” of the </w:t>
      </w:r>
      <w:r w:rsidRPr="009E04ED">
        <w:t xml:space="preserve">“petit bourgeois, </w:t>
      </w:r>
      <w:r w:rsidRPr="009E04ED">
        <w:rPr>
          <w:rStyle w:val="StyleUnderline"/>
        </w:rPr>
        <w:t>brokerage politics of interest-group pluralism</w:t>
      </w:r>
      <w:r w:rsidRPr="009E04ED">
        <w:rPr>
          <w:sz w:val="16"/>
        </w:rPr>
        <w:t xml:space="preserve">” (p. xxii). </w:t>
      </w:r>
      <w:r w:rsidRPr="009E04ED">
        <w:rPr>
          <w:u w:val="single"/>
        </w:rPr>
        <w:t>Regardless of the “radical-sounding patina</w:t>
      </w:r>
      <w:r w:rsidRPr="009E04ED">
        <w:rPr>
          <w:sz w:val="16"/>
        </w:rPr>
        <w:t xml:space="preserve">” that such theorizing attempts to lay over this “all-too-familiar worldview and practice” (p. xxii), </w:t>
      </w:r>
      <w:r w:rsidRPr="009E04ED">
        <w:rPr>
          <w:u w:val="single"/>
        </w:rPr>
        <w:t>the paralysis and inconsequentiality of postal, culturalist discourses in the face of globalized capitalism are patently clear</w:t>
      </w:r>
      <w:r w:rsidRPr="009E04ED">
        <w:rPr>
          <w:sz w:val="16"/>
        </w:rPr>
        <w:t xml:space="preserve">. As Ahmad (1997b) has contended, </w:t>
      </w:r>
      <w:proofErr w:type="gramStart"/>
      <w:r w:rsidRPr="009E04ED">
        <w:rPr>
          <w:u w:val="single"/>
        </w:rPr>
        <w:t>One</w:t>
      </w:r>
      <w:proofErr w:type="gramEnd"/>
      <w:r w:rsidRPr="009E04ED">
        <w:rPr>
          <w:u w:val="single"/>
        </w:rPr>
        <w:t xml:space="preserve"> may speak of any number of disorientations and even oppressions, but one cultivates all kinds of politeness and indirection about the </w:t>
      </w:r>
      <w:r w:rsidRPr="009E04ED">
        <w:rPr>
          <w:b/>
          <w:u w:val="single"/>
        </w:rPr>
        <w:t>structure</w:t>
      </w:r>
      <w:r w:rsidRPr="009E04ED">
        <w:rPr>
          <w:u w:val="single"/>
        </w:rPr>
        <w:t xml:space="preserve"> of capitalist class relations in which those oppressions are embedded. To speak of any of that directly and simply is to be “vulgar</w:t>
      </w:r>
      <w:r w:rsidRPr="009E04ED">
        <w:rPr>
          <w:sz w:val="16"/>
        </w:rPr>
        <w:t xml:space="preserve">.” In this climate of Aesopian languages </w:t>
      </w:r>
      <w:r w:rsidRPr="009E04ED">
        <w:rPr>
          <w:rStyle w:val="StyleUnderline"/>
        </w:rPr>
        <w:t>it is absolutely essential to reiterate that most things are a matter of class. That kind of statement is . . . surprising only in a culture like that of the North American university</w:t>
      </w:r>
      <w:r w:rsidRPr="009E04ED">
        <w:t>.</w:t>
      </w:r>
      <w:r w:rsidRPr="009E04ED">
        <w:rPr>
          <w:sz w:val="16"/>
        </w:rPr>
        <w:t xml:space="preserve"> . . . </w:t>
      </w:r>
      <w:r w:rsidRPr="009E04ED">
        <w:rPr>
          <w:u w:val="single"/>
        </w:rPr>
        <w:t>But it is precisely in that kind of culture that people need to hear such obvious truths</w:t>
      </w:r>
      <w:r w:rsidRPr="009E04ED">
        <w:rPr>
          <w:sz w:val="16"/>
        </w:rPr>
        <w:t>. (p. 104</w:t>
      </w:r>
      <w:proofErr w:type="gramStart"/>
      <w:r w:rsidRPr="009E04ED">
        <w:rPr>
          <w:sz w:val="16"/>
        </w:rPr>
        <w:t>)  Ahmad’s</w:t>
      </w:r>
      <w:proofErr w:type="gramEnd"/>
      <w:r w:rsidRPr="009E04ED">
        <w:rPr>
          <w:sz w:val="16"/>
        </w:rPr>
        <w:t xml:space="preserve"> provocative observations imply that </w:t>
      </w:r>
      <w:r w:rsidRPr="009E04ED">
        <w:rPr>
          <w:u w:val="single"/>
        </w:rPr>
        <w:t>substantive analyses of “globalized” class exploitation have</w:t>
      </w:r>
      <w:r w:rsidRPr="009E04ED">
        <w:rPr>
          <w:sz w:val="16"/>
        </w:rPr>
        <w:t xml:space="preserve">, for the most part, </w:t>
      </w:r>
      <w:r w:rsidRPr="009E04ED">
        <w:rPr>
          <w:u w:val="single"/>
        </w:rPr>
        <w:t>been marginalized by the kind of radicalism that has been instituted among the academic Left in North America</w:t>
      </w:r>
      <w:r w:rsidRPr="009E04ED">
        <w:rPr>
          <w:sz w:val="16"/>
        </w:rPr>
        <w:t xml:space="preserve">. He has further suggested that </w:t>
      </w:r>
      <w:r w:rsidRPr="009E04ED">
        <w:rPr>
          <w:u w:val="single"/>
        </w:rPr>
        <w:t>although various post-Marxists have invited us to join their euphoric celebrations honoring the decentering of capitalism</w:t>
      </w:r>
      <w:r w:rsidRPr="009E04ED">
        <w:rPr>
          <w:sz w:val="16"/>
        </w:rPr>
        <w:t xml:space="preserve"> and the abandonment of class politics in favor of a post-al tomorrow filled with the proliferation of more and more forms of difference, </w:t>
      </w:r>
      <w:r w:rsidRPr="009E04ED">
        <w:rPr>
          <w:u w:val="single"/>
        </w:rPr>
        <w:t>such formulations will never be able to challenge let alone overturn “capitalist universality</w:t>
      </w:r>
      <w:r w:rsidRPr="009E04ED">
        <w:rPr>
          <w:sz w:val="16"/>
        </w:rPr>
        <w:t xml:space="preserve">” (Ahmad, 1998, p. 22). Indeed, </w:t>
      </w:r>
      <w:r w:rsidRPr="009E04ED">
        <w:rPr>
          <w:rStyle w:val="StyleUnderline"/>
        </w:rPr>
        <w:t>such gestures often result in a pragmatic fetishization of particularity and difference that precludes systemic critique, a serious analysis of capitalism, and coherent action</w:t>
      </w:r>
      <w:r w:rsidRPr="009E04ED">
        <w:rPr>
          <w:sz w:val="16"/>
        </w:rPr>
        <w:t xml:space="preserve">. As such, Ahmad invited us to ask anew, the proverbial question, </w:t>
      </w:r>
      <w:proofErr w:type="gramStart"/>
      <w:r w:rsidRPr="009E04ED">
        <w:rPr>
          <w:rStyle w:val="StyleUnderline"/>
        </w:rPr>
        <w:t>What</w:t>
      </w:r>
      <w:proofErr w:type="gramEnd"/>
      <w:r w:rsidRPr="009E04ED">
        <w:rPr>
          <w:rStyle w:val="StyleUnderline"/>
        </w:rPr>
        <w:t xml:space="preserve"> then, must be done?</w:t>
      </w:r>
      <w:r w:rsidRPr="009E04ED">
        <w:rPr>
          <w:sz w:val="16"/>
        </w:rPr>
        <w:t xml:space="preserve"> To this question, we offer no simple theoretical or political prescriptions. Yet we would argue that </w:t>
      </w:r>
      <w:r w:rsidRPr="009E04ED">
        <w:rPr>
          <w:rStyle w:val="StyleUnderline"/>
        </w:rPr>
        <w:t>if social change is the aim,</w:t>
      </w:r>
      <w:r w:rsidRPr="009E04ED">
        <w:rPr>
          <w:sz w:val="16"/>
        </w:rPr>
        <w:t xml:space="preserve"> as it has traditionally been for the “Left,” </w:t>
      </w:r>
      <w:r w:rsidRPr="009E04ED">
        <w:rPr>
          <w:rStyle w:val="StyleUnderline"/>
        </w:rPr>
        <w:t>progressive educators and intellectuals must cease in displacing class analysis with the politics of difference, they must resuscitate a sustained and unrelenting interrogation of capitalism in its globalized forms, and they must overcome the corrosive skepticism of those narratives that have rendered visions of social transformation hopelessly impractical or obsolete.</w:t>
      </w:r>
      <w:r w:rsidRPr="009E04ED">
        <w:rPr>
          <w:b/>
          <w:u w:val="single"/>
          <w:bdr w:val="single" w:sz="4" w:space="0" w:color="auto"/>
        </w:rPr>
        <w:t xml:space="preserve"> </w:t>
      </w:r>
    </w:p>
    <w:p w:rsidR="00CF23CE" w:rsidRPr="009E04ED" w:rsidRDefault="00CF23CE" w:rsidP="00CF23CE"/>
    <w:p w:rsidR="00CF23CE" w:rsidRPr="009E04ED" w:rsidRDefault="00CF23CE" w:rsidP="00CF23CE">
      <w:pPr>
        <w:pStyle w:val="Heading4"/>
      </w:pPr>
      <w:r w:rsidRPr="009E04ED">
        <w:t>The key question in the debate is how to build an egalitarian left capable of challenging institutionalized neolib—that’s the root cause of their impacts. Anything else is a distraction—voting aff justifies a society where 1% controls everything, as long as the 1% is sufficiently diverse. The moral questions they raise are secondary to how we can build a robust labor movement</w:t>
      </w:r>
    </w:p>
    <w:p w:rsidR="00CF23CE" w:rsidRPr="009E04ED" w:rsidRDefault="00CF23CE" w:rsidP="00CF23CE">
      <w:r w:rsidRPr="009E04ED">
        <w:rPr>
          <w:b/>
        </w:rPr>
        <w:t>Frank and Reed 2014</w:t>
      </w:r>
      <w:r w:rsidRPr="009E04ED">
        <w:t xml:space="preserve"> – *historian, author, and columnist for Harper's Magazine and Salon;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(3/9, Thomas Frank interviewing Adolph Reed, Jr., Salon, “We are all right-wingers now: How Fox News, ineffective liberals, corporate Dems and GOP money captured everything”, </w:t>
      </w:r>
      <w:hyperlink r:id="rId150" w:history="1">
        <w:r w:rsidRPr="009E04ED">
          <w:rPr>
            <w:rStyle w:val="Hyperlink"/>
          </w:rPr>
          <w:t>http://www.salon.com/2014/03/09/we_are_all_right_wingers_now_how_fox_news_ineffective_liberals_corporate_dems_and_gop_money_captured_everything/</w:t>
        </w:r>
      </w:hyperlink>
      <w:r w:rsidRPr="009E04ED">
        <w:t>)</w:t>
      </w:r>
    </w:p>
    <w:p w:rsidR="00CF23CE" w:rsidRPr="009E04ED" w:rsidRDefault="00CF23CE" w:rsidP="00CF23CE"/>
    <w:p w:rsidR="00CF23CE" w:rsidRPr="009E04ED" w:rsidRDefault="00CF23CE" w:rsidP="00CF23CE">
      <w:pPr>
        <w:rPr>
          <w:rStyle w:val="StyleUnderline"/>
          <w:b/>
        </w:rPr>
      </w:pPr>
      <w:r w:rsidRPr="009E04ED">
        <w:rPr>
          <w:rStyle w:val="StyleUnderline"/>
        </w:rPr>
        <w:t>That’s key: political economy</w:t>
      </w:r>
      <w:r w:rsidRPr="009E04ED">
        <w:rPr>
          <w:sz w:val="12"/>
        </w:rPr>
        <w:t xml:space="preserve">. And you use the word “egalitarian.” </w:t>
      </w:r>
      <w:r w:rsidRPr="009E04ED">
        <w:rPr>
          <w:rStyle w:val="StyleUnderline"/>
        </w:rPr>
        <w:t>That’s</w:t>
      </w:r>
      <w:r w:rsidRPr="009E04ED">
        <w:rPr>
          <w:sz w:val="12"/>
        </w:rPr>
        <w:t xml:space="preserve"> sort of </w:t>
      </w:r>
      <w:r w:rsidRPr="009E04ED">
        <w:rPr>
          <w:rStyle w:val="StyleUnderline"/>
        </w:rPr>
        <w:t>what’s completely missing today. All</w:t>
      </w:r>
      <w:r w:rsidRPr="009E04ED">
        <w:rPr>
          <w:sz w:val="12"/>
        </w:rPr>
        <w:t xml:space="preserve"> of these victories on </w:t>
      </w:r>
      <w:r w:rsidRPr="009E04ED">
        <w:rPr>
          <w:rStyle w:val="StyleUnderline"/>
        </w:rPr>
        <w:t>these other fronts, largely matters of identity politics, and where is the egalitarian left?</w:t>
      </w:r>
    </w:p>
    <w:p w:rsidR="00CF23CE" w:rsidRPr="009E04ED" w:rsidRDefault="00CF23CE" w:rsidP="00CF23CE">
      <w:pPr>
        <w:rPr>
          <w:sz w:val="12"/>
        </w:rPr>
      </w:pPr>
      <w:r w:rsidRPr="009E04ED">
        <w:rPr>
          <w:sz w:val="12"/>
        </w:rPr>
        <w:t xml:space="preserve">Right, and my friend Walter Michaels has made this point very eloquently over and over again . . .  that the problem with a notion of equality or social justice that’s rooted in the perspectives of multiculturalism and diversity is that </w:t>
      </w:r>
      <w:r w:rsidRPr="009E04ED">
        <w:rPr>
          <w:rStyle w:val="StyleUnderline"/>
        </w:rPr>
        <w:t>from those perspectives you can have a society that’s perfectly just if less than 1 percent of the population controls 95 percent of the stuff, so long as that one percent is half women and 12 percent black, and 12 percent Latino and whatever the appropriate numbers</w:t>
      </w:r>
      <w:r w:rsidRPr="009E04ED">
        <w:rPr>
          <w:sz w:val="12"/>
        </w:rPr>
        <w:t xml:space="preserve"> are gay. Now that’s a problem.</w:t>
      </w:r>
    </w:p>
    <w:p w:rsidR="00CF23CE" w:rsidRPr="009E04ED" w:rsidRDefault="00CF23CE" w:rsidP="00CF23CE">
      <w:pPr>
        <w:rPr>
          <w:sz w:val="12"/>
        </w:rPr>
      </w:pPr>
      <w:r w:rsidRPr="009E04ED">
        <w:rPr>
          <w:sz w:val="12"/>
        </w:rPr>
        <w:t>Do you remember those wealth-management ads in the 1990s that said “Money: it’s just not what it used to be,” and it would have a black-and-white photograph of rich white people, rich white men, from a long time ago. And then they would have a photograph of what the rich look like now and it’s what you just described.</w:t>
      </w:r>
    </w:p>
    <w:p w:rsidR="00CF23CE" w:rsidRPr="009E04ED" w:rsidRDefault="00CF23CE" w:rsidP="00CF23CE">
      <w:pPr>
        <w:rPr>
          <w:sz w:val="12"/>
        </w:rPr>
      </w:pPr>
      <w:r w:rsidRPr="009E04ED">
        <w:rPr>
          <w:sz w:val="12"/>
        </w:rPr>
        <w:t xml:space="preserve">No. I didn’t see that. But, yeah, it’s perfect. I wish I had. It would be a nice book jacket. Yeah, I think where we are now is, from one perspective, the result of either 30 or 60-plus years, depending on how you want to count it, of a left that has been able to take only what the other side would make available . . . would permit them to take. And what that’s meant is that our political strategies…I’m not saying this to fault activists; you can only do what you can do, but the </w:t>
      </w:r>
      <w:r w:rsidRPr="009E04ED">
        <w:rPr>
          <w:rStyle w:val="StyleUnderline"/>
        </w:rPr>
        <w:t>political</w:t>
      </w:r>
      <w:r w:rsidRPr="009E04ED">
        <w:rPr>
          <w:sz w:val="12"/>
        </w:rPr>
        <w:t xml:space="preserve"> strategies and </w:t>
      </w:r>
      <w:r w:rsidRPr="009E04ED">
        <w:rPr>
          <w:rStyle w:val="StyleUnderline"/>
        </w:rPr>
        <w:t>understandings that have constituted the Left have come increasingly to accommodate with neoliberalism</w:t>
      </w:r>
      <w:r w:rsidRPr="009E04ED">
        <w:rPr>
          <w:sz w:val="12"/>
        </w:rPr>
        <w:t>. And the only place that that’s a conspicuous problem is in the labor movement because that’s the one interest group that basically can’t be accommodated to neoliberal economic policy.</w:t>
      </w:r>
    </w:p>
    <w:p w:rsidR="00CF23CE" w:rsidRPr="009E04ED" w:rsidRDefault="00CF23CE" w:rsidP="00CF23CE">
      <w:pPr>
        <w:tabs>
          <w:tab w:val="left" w:pos="9375"/>
        </w:tabs>
        <w:rPr>
          <w:sz w:val="12"/>
        </w:rPr>
      </w:pPr>
      <w:r w:rsidRPr="009E04ED">
        <w:rPr>
          <w:sz w:val="12"/>
        </w:rPr>
        <w:t>Interesting. So the other movements that make up the historical Left have prospered…</w:t>
      </w:r>
      <w:r w:rsidRPr="009E04ED">
        <w:rPr>
          <w:sz w:val="12"/>
        </w:rPr>
        <w:tab/>
      </w:r>
    </w:p>
    <w:p w:rsidR="00CF23CE" w:rsidRPr="009E04ED" w:rsidRDefault="00CF23CE" w:rsidP="00CF23CE">
      <w:pPr>
        <w:rPr>
          <w:sz w:val="12"/>
        </w:rPr>
      </w:pPr>
      <w:r w:rsidRPr="009E04ED">
        <w:rPr>
          <w:sz w:val="12"/>
        </w:rPr>
        <w:t>Right. Well that’s true by some standard. Like in black politics, for instance, the subtle shift from a notion of equality that’s anchored in the political economy to a notion of equality that tends to a norm of parity has been a really important shift. And when we look around now at academics and others who plead the case for racial justice–Merlin Chowkwanyun and I did an article on this in the 2012 Socialist Register, a challenge to the racial disparity discourse. The language through which briefs for racial justice are crafted at this point are much more likely—I mean, vastly more likely—to point to the problem as a racial disparity instead of inequality. And that might sound…</w:t>
      </w:r>
    </w:p>
    <w:p w:rsidR="00CF23CE" w:rsidRPr="009E04ED" w:rsidRDefault="00CF23CE" w:rsidP="00CF23CE">
      <w:pPr>
        <w:rPr>
          <w:sz w:val="12"/>
        </w:rPr>
      </w:pPr>
      <w:r w:rsidRPr="009E04ED">
        <w:rPr>
          <w:sz w:val="12"/>
        </w:rPr>
        <w:t>I don’t get the difference…</w:t>
      </w:r>
    </w:p>
    <w:p w:rsidR="00CF23CE" w:rsidRPr="009E04ED" w:rsidRDefault="00CF23CE" w:rsidP="00CF23CE">
      <w:pPr>
        <w:rPr>
          <w:sz w:val="12"/>
        </w:rPr>
      </w:pPr>
      <w:r w:rsidRPr="009E04ED">
        <w:rPr>
          <w:sz w:val="12"/>
        </w:rPr>
        <w:t>I was going to say, it might sound like a pedantic distinction. But the notion of disparity as the metric of racial justice means that blacks should be represented roughly in their percentage of the population in the distribution of goods and bads in the society. So you can have 15 percent unemployment, but if blacks are only 12 percent of the 15 percent that are unemployed basically…</w:t>
      </w:r>
    </w:p>
    <w:p w:rsidR="00CF23CE" w:rsidRPr="009E04ED" w:rsidRDefault="00CF23CE" w:rsidP="00CF23CE">
      <w:pPr>
        <w:rPr>
          <w:sz w:val="12"/>
        </w:rPr>
      </w:pPr>
      <w:r w:rsidRPr="009E04ED">
        <w:rPr>
          <w:sz w:val="12"/>
        </w:rPr>
        <w:t>Then it’s OK?</w:t>
      </w:r>
    </w:p>
    <w:p w:rsidR="00CF23CE" w:rsidRPr="009E04ED" w:rsidRDefault="00CF23CE" w:rsidP="00CF23CE">
      <w:pPr>
        <w:rPr>
          <w:sz w:val="12"/>
        </w:rPr>
      </w:pPr>
      <w:r w:rsidRPr="009E04ED">
        <w:rPr>
          <w:sz w:val="12"/>
        </w:rPr>
        <w:t xml:space="preserve">Yeah. And while no one actually says that would be okay, </w:t>
      </w:r>
      <w:r w:rsidRPr="009E04ED">
        <w:rPr>
          <w:rStyle w:val="StyleUnderline"/>
        </w:rPr>
        <w:t>the way</w:t>
      </w:r>
      <w:r w:rsidRPr="009E04ED">
        <w:rPr>
          <w:sz w:val="12"/>
        </w:rPr>
        <w:t xml:space="preserve"> in which </w:t>
      </w:r>
      <w:r w:rsidRPr="009E04ED">
        <w:rPr>
          <w:rStyle w:val="StyleUnderline"/>
        </w:rPr>
        <w:t>the problem is posed</w:t>
      </w:r>
      <w:r w:rsidRPr="009E04ED">
        <w:rPr>
          <w:sz w:val="12"/>
        </w:rPr>
        <w:t xml:space="preserve"> leaves that implication and </w:t>
      </w:r>
      <w:r w:rsidRPr="009E04ED">
        <w:rPr>
          <w:rStyle w:val="StyleUnderline"/>
        </w:rPr>
        <w:t>deflects discussion away from the underlying structural problems in the political economy that put anyone in the exploited or oppressed position</w:t>
      </w:r>
      <w:r w:rsidRPr="009E04ED">
        <w:rPr>
          <w:sz w:val="12"/>
        </w:rPr>
        <w:t xml:space="preserve">. I just saw an article in Labor Notes a month or so ago about </w:t>
      </w:r>
      <w:proofErr w:type="gramStart"/>
      <w:r w:rsidRPr="009E04ED">
        <w:rPr>
          <w:sz w:val="12"/>
        </w:rPr>
        <w:t>how  Kellogg’s</w:t>
      </w:r>
      <w:proofErr w:type="gramEnd"/>
      <w:r w:rsidRPr="009E04ED">
        <w:rPr>
          <w:sz w:val="12"/>
        </w:rPr>
        <w:t xml:space="preserve"> is jerking workers around in a plant in Memphis. And the slant of the Labor Notes article is that the moves that the company is making disproportionately hurt black workers. The logic of that argument, that type of argument is, in effect, that we can understand the costs of economic restructuring or whatever, but they need to be borne on an equitable basis. Because it was Labor Notes, I know that’s not the intent or the perspective of the magazine or presumably the author, but that just makes the trope stand out even more.</w:t>
      </w:r>
    </w:p>
    <w:p w:rsidR="00CF23CE" w:rsidRPr="009E04ED" w:rsidRDefault="00CF23CE" w:rsidP="00CF23CE">
      <w:pPr>
        <w:rPr>
          <w:sz w:val="12"/>
        </w:rPr>
      </w:pPr>
      <w:r w:rsidRPr="009E04ED">
        <w:rPr>
          <w:sz w:val="12"/>
        </w:rPr>
        <w:t>Yeah, you hear that all the time.</w:t>
      </w:r>
    </w:p>
    <w:p w:rsidR="00CF23CE" w:rsidRPr="009E04ED" w:rsidRDefault="00CF23CE" w:rsidP="00CF23CE">
      <w:pPr>
        <w:rPr>
          <w:rStyle w:val="StyleUnderline"/>
        </w:rPr>
      </w:pPr>
      <w:r w:rsidRPr="009E04ED">
        <w:rPr>
          <w:sz w:val="12"/>
        </w:rPr>
        <w:t xml:space="preserve">Right, </w:t>
      </w:r>
      <w:r w:rsidRPr="009E04ED">
        <w:rPr>
          <w:rStyle w:val="StyleUnderline"/>
        </w:rPr>
        <w:t>and my argument is: well, let’s back up.</w:t>
      </w:r>
    </w:p>
    <w:p w:rsidR="00CF23CE" w:rsidRPr="009E04ED" w:rsidRDefault="00CF23CE" w:rsidP="00CF23CE">
      <w:pPr>
        <w:rPr>
          <w:sz w:val="12"/>
        </w:rPr>
      </w:pPr>
      <w:r w:rsidRPr="009E04ED">
        <w:rPr>
          <w:sz w:val="12"/>
        </w:rPr>
        <w:t>Maybe the whole project of economic restructuring should be called into question.</w:t>
      </w:r>
    </w:p>
    <w:p w:rsidR="00CF23CE" w:rsidRPr="009E04ED" w:rsidRDefault="00CF23CE" w:rsidP="00CF23CE">
      <w:pPr>
        <w:rPr>
          <w:sz w:val="12"/>
        </w:rPr>
      </w:pPr>
      <w:r w:rsidRPr="009E04ED">
        <w:rPr>
          <w:sz w:val="12"/>
        </w:rPr>
        <w:t xml:space="preserve">And the funny thing about it when you think about it, Tom, is that </w:t>
      </w:r>
      <w:r w:rsidRPr="009E04ED">
        <w:rPr>
          <w:rStyle w:val="StyleUnderline"/>
        </w:rPr>
        <w:t>if you’re concerned with</w:t>
      </w:r>
      <w:r w:rsidRPr="009E04ED">
        <w:rPr>
          <w:sz w:val="12"/>
        </w:rPr>
        <w:t xml:space="preserve"> the conditions of </w:t>
      </w:r>
      <w:r w:rsidRPr="009E04ED">
        <w:rPr>
          <w:rStyle w:val="StyleUnderline"/>
        </w:rPr>
        <w:t>black Americans, most black people are working people</w:t>
      </w:r>
      <w:r w:rsidRPr="009E04ED">
        <w:rPr>
          <w:sz w:val="12"/>
        </w:rPr>
        <w:t xml:space="preserve">. One might say even disproportionately. </w:t>
      </w:r>
      <w:r w:rsidRPr="009E04ED">
        <w:rPr>
          <w:rStyle w:val="StyleUnderline"/>
        </w:rPr>
        <w:t>And what improves the condition of the working class is going to improve the condition of more black people than the disparity focus would</w:t>
      </w:r>
      <w:r w:rsidRPr="009E04ED">
        <w:rPr>
          <w:sz w:val="12"/>
        </w:rPr>
        <w:t xml:space="preserve">. That’s not to say it’s either/or. </w:t>
      </w:r>
      <w:r w:rsidRPr="009E04ED">
        <w:rPr>
          <w:rStyle w:val="StyleUnderline"/>
        </w:rPr>
        <w:t>But the fact is we’ve largely dropped the one in favor of the other. You can see the same thing in the women’s movement.</w:t>
      </w:r>
      <w:r w:rsidRPr="009E04ED">
        <w:rPr>
          <w:sz w:val="12"/>
        </w:rPr>
        <w:t xml:space="preserve"> I made this point in the article. </w:t>
      </w:r>
      <w:r w:rsidRPr="009E04ED">
        <w:rPr>
          <w:rStyle w:val="StyleUnderline"/>
        </w:rPr>
        <w:t>It wasn’t</w:t>
      </w:r>
      <w:r w:rsidRPr="009E04ED">
        <w:rPr>
          <w:sz w:val="12"/>
        </w:rPr>
        <w:t xml:space="preserve"> that </w:t>
      </w:r>
      <w:r w:rsidRPr="009E04ED">
        <w:rPr>
          <w:rStyle w:val="StyleUnderline"/>
        </w:rPr>
        <w:t>long ago when the political agenda</w:t>
      </w:r>
      <w:r w:rsidRPr="009E04ED">
        <w:rPr>
          <w:sz w:val="12"/>
        </w:rPr>
        <w:t xml:space="preserve"> of the women’s movement </w:t>
      </w:r>
      <w:r w:rsidRPr="009E04ED">
        <w:rPr>
          <w:rStyle w:val="StyleUnderline"/>
        </w:rPr>
        <w:t>included</w:t>
      </w:r>
      <w:r w:rsidRPr="009E04ED">
        <w:rPr>
          <w:sz w:val="12"/>
        </w:rPr>
        <w:t xml:space="preserve"> stuff like </w:t>
      </w:r>
      <w:r w:rsidRPr="009E04ED">
        <w:rPr>
          <w:rStyle w:val="StyleUnderline"/>
        </w:rPr>
        <w:t>comparable worth and universal child and elder care. And right now, attention to that stuff is shriveled</w:t>
      </w:r>
      <w:r w:rsidRPr="009E04ED">
        <w:rPr>
          <w:sz w:val="12"/>
        </w:rPr>
        <w:t>. The defense of reproductive rights is a constant, of course. But the political-economic program that gets touted by the women’s movement is directed toward the glass ceiling and the first woman president. Stuff like that.</w:t>
      </w:r>
    </w:p>
    <w:p w:rsidR="00CF23CE" w:rsidRPr="009E04ED" w:rsidRDefault="00CF23CE" w:rsidP="00CF23CE">
      <w:pPr>
        <w:tabs>
          <w:tab w:val="left" w:pos="10035"/>
        </w:tabs>
        <w:rPr>
          <w:sz w:val="12"/>
        </w:rPr>
      </w:pPr>
      <w:r w:rsidRPr="009E04ED">
        <w:rPr>
          <w:sz w:val="12"/>
        </w:rPr>
        <w:t>I was thinking of Sheryl Sandberg.</w:t>
      </w:r>
      <w:r w:rsidRPr="009E04ED">
        <w:rPr>
          <w:sz w:val="12"/>
        </w:rPr>
        <w:tab/>
      </w:r>
    </w:p>
    <w:p w:rsidR="00CF23CE" w:rsidRPr="009E04ED" w:rsidRDefault="00CF23CE" w:rsidP="00CF23CE">
      <w:pPr>
        <w:rPr>
          <w:sz w:val="12"/>
        </w:rPr>
      </w:pPr>
      <w:r w:rsidRPr="009E04ED">
        <w:rPr>
          <w:sz w:val="12"/>
        </w:rPr>
        <w:t>Right. She is the Alexandra Kollontai of our moment.</w:t>
      </w:r>
    </w:p>
    <w:p w:rsidR="00CF23CE" w:rsidRPr="009E04ED" w:rsidRDefault="00CF23CE" w:rsidP="00CF23CE">
      <w:pPr>
        <w:rPr>
          <w:sz w:val="12"/>
        </w:rPr>
      </w:pPr>
      <w:r w:rsidRPr="009E04ED">
        <w:rPr>
          <w:sz w:val="12"/>
        </w:rPr>
        <w:t>Who?</w:t>
      </w:r>
    </w:p>
    <w:p w:rsidR="00CF23CE" w:rsidRPr="009E04ED" w:rsidRDefault="00CF23CE" w:rsidP="00CF23CE">
      <w:pPr>
        <w:rPr>
          <w:sz w:val="12"/>
        </w:rPr>
      </w:pPr>
      <w:r w:rsidRPr="009E04ED">
        <w:rPr>
          <w:sz w:val="12"/>
        </w:rPr>
        <w:t>Or the Clara Zetkin. The radical Bolshevik theorist who was also a feminist. I guess I should say that Sandberg is the Alexandra Kollontai of the bourgeoisie at this point.</w:t>
      </w:r>
    </w:p>
    <w:p w:rsidR="00CF23CE" w:rsidRPr="009E04ED" w:rsidRDefault="00CF23CE" w:rsidP="00CF23CE">
      <w:pPr>
        <w:rPr>
          <w:sz w:val="12"/>
        </w:rPr>
      </w:pPr>
      <w:r w:rsidRPr="009E04ED">
        <w:rPr>
          <w:sz w:val="12"/>
        </w:rPr>
        <w:t>Wow. That is a tough metaphor.</w:t>
      </w:r>
    </w:p>
    <w:p w:rsidR="00CF23CE" w:rsidRPr="009E04ED" w:rsidRDefault="00CF23CE" w:rsidP="00CF23CE">
      <w:pPr>
        <w:rPr>
          <w:sz w:val="12"/>
        </w:rPr>
      </w:pPr>
      <w:r w:rsidRPr="009E04ED">
        <w:rPr>
          <w:sz w:val="12"/>
        </w:rPr>
        <w:t>Sorry (laughs).</w:t>
      </w:r>
    </w:p>
    <w:p w:rsidR="00CF23CE" w:rsidRPr="009E04ED" w:rsidRDefault="00CF23CE" w:rsidP="00CF23CE">
      <w:pPr>
        <w:rPr>
          <w:sz w:val="12"/>
        </w:rPr>
      </w:pPr>
      <w:r w:rsidRPr="009E04ED">
        <w:rPr>
          <w:sz w:val="12"/>
        </w:rPr>
        <w:t>You use this word “electoralitis” to describe what’s happened to the left.</w:t>
      </w:r>
    </w:p>
    <w:p w:rsidR="00CF23CE" w:rsidRPr="009E04ED" w:rsidRDefault="00CF23CE" w:rsidP="00CF23CE">
      <w:pPr>
        <w:rPr>
          <w:sz w:val="12"/>
        </w:rPr>
      </w:pPr>
      <w:r w:rsidRPr="009E04ED">
        <w:rPr>
          <w:sz w:val="12"/>
        </w:rPr>
        <w:t xml:space="preserve">Well, it’s a bizarre one, man. I wrote a progressive column on this 20 years ago or close to it. And </w:t>
      </w:r>
      <w:r w:rsidRPr="009E04ED">
        <w:rPr>
          <w:rStyle w:val="StyleUnderline"/>
        </w:rPr>
        <w:t>it just seemed somewhere in the mid-’90s almost like I didn’t set my alarm one night and woke up and the rules of being on the left had changed</w:t>
      </w:r>
      <w:r w:rsidRPr="009E04ED">
        <w:rPr>
          <w:sz w:val="12"/>
        </w:rPr>
        <w:t xml:space="preserve">. Everyone was focused on electoral politics. That’s a phenomenon that’s like cause and symptom. </w:t>
      </w:r>
      <w:r w:rsidRPr="009E04ED">
        <w:rPr>
          <w:rStyle w:val="StyleUnderline"/>
        </w:rPr>
        <w:t>It’s certainly a symptom of not having any other kind of traction in the social-movement world as a left. And once again, I acknowledge there are all kinds of people out there doing all kinds of good stuff. Who are trying to make people’s lives better</w:t>
      </w:r>
      <w:r w:rsidRPr="009E04ED">
        <w:rPr>
          <w:sz w:val="12"/>
        </w:rPr>
        <w:t xml:space="preserve">. And to the limited ways it’s possible to succeed, succeeding. </w:t>
      </w:r>
      <w:r w:rsidRPr="009E04ED">
        <w:rPr>
          <w:rStyle w:val="StyleUnderline"/>
        </w:rPr>
        <w:t>But there is not a left social movement that’s got any capacity to do anything. That has any institutional capacity</w:t>
      </w:r>
      <w:r w:rsidRPr="009E04ED">
        <w:rPr>
          <w:sz w:val="12"/>
        </w:rPr>
        <w:t>. And most of all, that has any capacity to alter the terms of political debate at the national level, or for that matter even the local level.</w:t>
      </w:r>
    </w:p>
    <w:p w:rsidR="00CF23CE" w:rsidRPr="009E04ED" w:rsidRDefault="00CF23CE" w:rsidP="00CF23CE">
      <w:pPr>
        <w:rPr>
          <w:sz w:val="12"/>
        </w:rPr>
      </w:pPr>
      <w:r w:rsidRPr="009E04ED">
        <w:rPr>
          <w:sz w:val="12"/>
        </w:rPr>
        <w:t>So in the absence of that, what can you do? Well, voting has come to seem more important as a form of political practice. We’ve lost the capacity to do anything else. And when you think about it now we’ve got at least a generation of people who never had any experience with any other kind of politics.</w:t>
      </w:r>
    </w:p>
    <w:p w:rsidR="00CF23CE" w:rsidRPr="009E04ED" w:rsidRDefault="00CF23CE" w:rsidP="00CF23CE">
      <w:pPr>
        <w:rPr>
          <w:rStyle w:val="StyleUnderline"/>
        </w:rPr>
      </w:pPr>
      <w:r w:rsidRPr="009E04ED">
        <w:rPr>
          <w:sz w:val="12"/>
        </w:rPr>
        <w:t xml:space="preserve">You’re talking to one of those people. </w:t>
      </w:r>
      <w:r w:rsidRPr="009E04ED">
        <w:rPr>
          <w:rStyle w:val="StyleUnderline"/>
        </w:rPr>
        <w:t>What other kinds of politics is there than voting? There’s protesting, I suppose…</w:t>
      </w:r>
    </w:p>
    <w:p w:rsidR="00CF23CE" w:rsidRPr="009E04ED" w:rsidRDefault="00CF23CE" w:rsidP="00CF23CE">
      <w:pPr>
        <w:rPr>
          <w:sz w:val="12"/>
        </w:rPr>
      </w:pPr>
      <w:r w:rsidRPr="009E04ED">
        <w:rPr>
          <w:sz w:val="12"/>
        </w:rPr>
        <w:t xml:space="preserve">Well, </w:t>
      </w:r>
      <w:r w:rsidRPr="009E04ED">
        <w:rPr>
          <w:rStyle w:val="StyleUnderline"/>
        </w:rPr>
        <w:t>actually I think protesting is overrated</w:t>
      </w:r>
      <w:r w:rsidRPr="009E04ED">
        <w:rPr>
          <w:sz w:val="12"/>
        </w:rPr>
        <w:t xml:space="preserve">. In fact, I think protesting was always kind of overrated in the sense that </w:t>
      </w:r>
      <w:r w:rsidRPr="009E04ED">
        <w:rPr>
          <w:rStyle w:val="StyleUnderline"/>
        </w:rPr>
        <w:t>it’s not</w:t>
      </w:r>
      <w:r w:rsidRPr="009E04ED">
        <w:rPr>
          <w:sz w:val="12"/>
        </w:rPr>
        <w:t xml:space="preserve"> so much the </w:t>
      </w:r>
      <w:r w:rsidRPr="009E04ED">
        <w:rPr>
          <w:rStyle w:val="StyleUnderline"/>
        </w:rPr>
        <w:t>protest that produced the change; it’s the movement that produces the capacity for the protest</w:t>
      </w:r>
      <w:r w:rsidRPr="009E04ED">
        <w:rPr>
          <w:sz w:val="12"/>
        </w:rPr>
        <w:t xml:space="preserve"> to be effective. That’s the source of the change.</w:t>
      </w:r>
    </w:p>
    <w:p w:rsidR="00CF23CE" w:rsidRPr="009E04ED" w:rsidRDefault="00CF23CE" w:rsidP="00CF23CE">
      <w:pPr>
        <w:rPr>
          <w:sz w:val="12"/>
        </w:rPr>
      </w:pPr>
      <w:r w:rsidRPr="009E04ED">
        <w:rPr>
          <w:sz w:val="12"/>
        </w:rPr>
        <w:t>So it goes back to the movement?</w:t>
      </w:r>
    </w:p>
    <w:p w:rsidR="00CF23CE" w:rsidRPr="009E04ED" w:rsidRDefault="00CF23CE" w:rsidP="00CF23CE">
      <w:pPr>
        <w:rPr>
          <w:sz w:val="12"/>
        </w:rPr>
      </w:pPr>
      <w:r w:rsidRPr="009E04ED">
        <w:rPr>
          <w:sz w:val="12"/>
        </w:rPr>
        <w:t xml:space="preserve">Yeah. Yeah. But I would say—and a bunch of us have been saying for a while—that I think it’s much more useful . . . to look at elections as vehicles for consolidating and expressing power that’s been created on the field of social-movement organizing around issues. </w:t>
      </w:r>
      <w:r w:rsidRPr="009E04ED">
        <w:rPr>
          <w:rStyle w:val="StyleUnderline"/>
        </w:rPr>
        <w:t>Ultimately, mass mobilization around issues that connect with</w:t>
      </w:r>
      <w:r w:rsidRPr="009E04ED">
        <w:rPr>
          <w:sz w:val="12"/>
        </w:rPr>
        <w:t xml:space="preserve"> concerns that are broadly shared among </w:t>
      </w:r>
      <w:r w:rsidRPr="009E04ED">
        <w:rPr>
          <w:rStyle w:val="StyleUnderline"/>
        </w:rPr>
        <w:t>the mass of people</w:t>
      </w:r>
      <w:r w:rsidRPr="009E04ED">
        <w:rPr>
          <w:sz w:val="12"/>
        </w:rPr>
        <w:t xml:space="preserve"> that live in the country—those of us </w:t>
      </w:r>
      <w:r w:rsidRPr="009E04ED">
        <w:rPr>
          <w:rStyle w:val="StyleUnderline"/>
        </w:rPr>
        <w:t>who are expected to</w:t>
      </w:r>
      <w:r w:rsidRPr="009E04ED">
        <w:rPr>
          <w:sz w:val="12"/>
        </w:rPr>
        <w:t xml:space="preserve"> get up and go to </w:t>
      </w:r>
      <w:r w:rsidRPr="009E04ED">
        <w:rPr>
          <w:rStyle w:val="StyleUnderline"/>
        </w:rPr>
        <w:t>work every day</w:t>
      </w:r>
      <w:r w:rsidRPr="009E04ED">
        <w:rPr>
          <w:sz w:val="12"/>
        </w:rPr>
        <w:t>. And that’s how the nature of the debate changes.</w:t>
      </w:r>
    </w:p>
    <w:p w:rsidR="00CF23CE" w:rsidRPr="009E04ED" w:rsidRDefault="00CF23CE" w:rsidP="00CF23CE">
      <w:pPr>
        <w:rPr>
          <w:sz w:val="12"/>
        </w:rPr>
      </w:pPr>
      <w:r w:rsidRPr="009E04ED">
        <w:rPr>
          <w:rStyle w:val="StyleUnderline"/>
        </w:rPr>
        <w:t>Here’s a factoid: a</w:t>
      </w:r>
      <w:r w:rsidRPr="009E04ED">
        <w:rPr>
          <w:sz w:val="12"/>
        </w:rPr>
        <w:t xml:space="preserve"> Roper </w:t>
      </w:r>
      <w:r w:rsidRPr="009E04ED">
        <w:rPr>
          <w:rStyle w:val="StyleUnderline"/>
        </w:rPr>
        <w:t>poll</w:t>
      </w:r>
      <w:r w:rsidRPr="009E04ED">
        <w:rPr>
          <w:sz w:val="12"/>
        </w:rPr>
        <w:t xml:space="preserve"> a month </w:t>
      </w:r>
      <w:r w:rsidRPr="009E04ED">
        <w:rPr>
          <w:rStyle w:val="StyleUnderline"/>
        </w:rPr>
        <w:t>before the 1944</w:t>
      </w:r>
      <w:r w:rsidRPr="009E04ED">
        <w:rPr>
          <w:sz w:val="12"/>
        </w:rPr>
        <w:t xml:space="preserve"> presidential </w:t>
      </w:r>
      <w:r w:rsidRPr="009E04ED">
        <w:rPr>
          <w:rStyle w:val="StyleUnderline"/>
        </w:rPr>
        <w:t>election found that 68 percent</w:t>
      </w:r>
      <w:r w:rsidRPr="009E04ED">
        <w:rPr>
          <w:sz w:val="12"/>
        </w:rPr>
        <w:t xml:space="preserve"> of respondents said that they </w:t>
      </w:r>
      <w:r w:rsidRPr="009E04ED">
        <w:rPr>
          <w:rStyle w:val="StyleUnderline"/>
        </w:rPr>
        <w:t xml:space="preserve">would not favor a </w:t>
      </w:r>
      <w:r w:rsidRPr="009E04ED">
        <w:rPr>
          <w:sz w:val="12"/>
        </w:rPr>
        <w:t xml:space="preserve">political and economic </w:t>
      </w:r>
      <w:r w:rsidRPr="009E04ED">
        <w:rPr>
          <w:rStyle w:val="StyleUnderline"/>
        </w:rPr>
        <w:t>system</w:t>
      </w:r>
      <w:r w:rsidRPr="009E04ED">
        <w:rPr>
          <w:sz w:val="12"/>
        </w:rPr>
        <w:t xml:space="preserve"> no matter what it was called </w:t>
      </w:r>
      <w:r w:rsidRPr="009E04ED">
        <w:rPr>
          <w:rStyle w:val="StyleUnderline"/>
        </w:rPr>
        <w:t>that didn’t pivot off of a fundamental right to a job</w:t>
      </w:r>
      <w:r w:rsidRPr="009E04ED">
        <w:rPr>
          <w:sz w:val="12"/>
        </w:rPr>
        <w:t>, that didn’t rest on the fundamental premise that everyone in a society who is willing and able to work should have a right to a job.</w:t>
      </w:r>
    </w:p>
    <w:p w:rsidR="00CF23CE" w:rsidRPr="009E04ED" w:rsidRDefault="00CF23CE" w:rsidP="00CF23CE">
      <w:pPr>
        <w:tabs>
          <w:tab w:val="left" w:pos="10815"/>
        </w:tabs>
        <w:rPr>
          <w:sz w:val="12"/>
        </w:rPr>
      </w:pPr>
      <w:r w:rsidRPr="009E04ED">
        <w:rPr>
          <w:sz w:val="12"/>
        </w:rPr>
        <w:t>Sixty-four percent?</w:t>
      </w:r>
      <w:r w:rsidRPr="009E04ED">
        <w:rPr>
          <w:sz w:val="12"/>
        </w:rPr>
        <w:tab/>
      </w:r>
    </w:p>
    <w:p w:rsidR="00CF23CE" w:rsidRPr="009E04ED" w:rsidRDefault="00CF23CE" w:rsidP="00CF23CE">
      <w:pPr>
        <w:rPr>
          <w:sz w:val="12"/>
        </w:rPr>
      </w:pPr>
      <w:r w:rsidRPr="009E04ED">
        <w:rPr>
          <w:sz w:val="12"/>
        </w:rPr>
        <w:t>Sixty-eight percent. That’s a month before the 1944 presidential election.</w:t>
      </w:r>
    </w:p>
    <w:p w:rsidR="00CF23CE" w:rsidRPr="009E04ED" w:rsidRDefault="00CF23CE" w:rsidP="00CF23CE">
      <w:pPr>
        <w:rPr>
          <w:rStyle w:val="StyleUnderline"/>
        </w:rPr>
      </w:pPr>
      <w:r w:rsidRPr="009E04ED">
        <w:rPr>
          <w:rStyle w:val="StyleUnderline"/>
        </w:rPr>
        <w:t>What ever happened to that view?</w:t>
      </w:r>
    </w:p>
    <w:p w:rsidR="00CF23CE" w:rsidRPr="009E04ED" w:rsidRDefault="00CF23CE" w:rsidP="00CF23CE">
      <w:pPr>
        <w:rPr>
          <w:sz w:val="12"/>
        </w:rPr>
      </w:pPr>
      <w:r w:rsidRPr="009E04ED">
        <w:rPr>
          <w:rStyle w:val="StyleUnderline"/>
        </w:rPr>
        <w:t xml:space="preserve">Well, the other side won. </w:t>
      </w:r>
      <w:r w:rsidRPr="009E04ED">
        <w:rPr>
          <w:sz w:val="12"/>
        </w:rPr>
        <w:t>There’s an interesting literature on the streams of the defeat. The public opinion industry was mobilized in the support of selling the gospel of free enterprise, which itself was only invented in the late 1930s. The term wasn’t even around before then. But there is a steady mobilization of bias, as political scientist E. E. Schattschneider used to call it, against left ideas.</w:t>
      </w:r>
    </w:p>
    <w:p w:rsidR="00CF23CE" w:rsidRPr="009E04ED" w:rsidRDefault="00CF23CE" w:rsidP="00CF23CE">
      <w:pPr>
        <w:rPr>
          <w:sz w:val="12"/>
        </w:rPr>
      </w:pPr>
      <w:r w:rsidRPr="009E04ED">
        <w:rPr>
          <w:sz w:val="12"/>
        </w:rPr>
        <w:t xml:space="preserve">I wonder if you did a poll today what would </w:t>
      </w:r>
      <w:proofErr w:type="gramStart"/>
      <w:r w:rsidRPr="009E04ED">
        <w:rPr>
          <w:sz w:val="12"/>
        </w:rPr>
        <w:t>happen?</w:t>
      </w:r>
      <w:proofErr w:type="gramEnd"/>
    </w:p>
    <w:p w:rsidR="00CF23CE" w:rsidRPr="009E04ED" w:rsidRDefault="00CF23CE" w:rsidP="00CF23CE">
      <w:pPr>
        <w:rPr>
          <w:sz w:val="12"/>
        </w:rPr>
      </w:pPr>
      <w:r w:rsidRPr="009E04ED">
        <w:rPr>
          <w:sz w:val="12"/>
        </w:rPr>
        <w:t>Yeah, I wonder. The numbers might be higher than one might think. What full employment meant then in terms of the full-employment bill that passed the Senate and was defeated in the House…</w:t>
      </w:r>
    </w:p>
    <w:p w:rsidR="00CF23CE" w:rsidRPr="009E04ED" w:rsidRDefault="00CF23CE" w:rsidP="00CF23CE">
      <w:pPr>
        <w:rPr>
          <w:sz w:val="12"/>
        </w:rPr>
      </w:pPr>
      <w:r w:rsidRPr="009E04ED">
        <w:rPr>
          <w:sz w:val="12"/>
        </w:rPr>
        <w:t>You’re not talking about Humphrey–Hawkins are you?</w:t>
      </w:r>
    </w:p>
    <w:p w:rsidR="00CF23CE" w:rsidRPr="009E04ED" w:rsidRDefault="00CF23CE" w:rsidP="00CF23CE">
      <w:pPr>
        <w:rPr>
          <w:sz w:val="12"/>
        </w:rPr>
      </w:pPr>
      <w:r w:rsidRPr="009E04ED">
        <w:rPr>
          <w:sz w:val="12"/>
        </w:rPr>
        <w:t>No, no. I’m talking about the full employment bill of 1945 that went down, despite passing the Senate – so it wasn’t a gimmick bill — that would have mandated that the federal government take action, both in public spending and public works job creation when unemployment crossed the 3 percent threshold with the goal of moving the full employment threshold over a decade to 2 percent. By the Kennedy Administration the full-employment bill became four percent with fingers crossed. Now, I understand it’s 6 percent.</w:t>
      </w:r>
    </w:p>
    <w:p w:rsidR="00CF23CE" w:rsidRPr="009E04ED" w:rsidRDefault="00CF23CE" w:rsidP="00CF23CE">
      <w:pPr>
        <w:rPr>
          <w:sz w:val="12"/>
        </w:rPr>
      </w:pPr>
      <w:r w:rsidRPr="009E04ED">
        <w:rPr>
          <w:sz w:val="12"/>
        </w:rPr>
        <w:t>By that metric we’re almost there!</w:t>
      </w:r>
    </w:p>
    <w:p w:rsidR="00CF23CE" w:rsidRPr="009E04ED" w:rsidRDefault="00CF23CE" w:rsidP="00CF23CE">
      <w:pPr>
        <w:rPr>
          <w:sz w:val="12"/>
        </w:rPr>
      </w:pPr>
      <w:r w:rsidRPr="009E04ED">
        <w:rPr>
          <w:sz w:val="12"/>
        </w:rPr>
        <w:t>(</w:t>
      </w:r>
      <w:proofErr w:type="gramStart"/>
      <w:r w:rsidRPr="009E04ED">
        <w:rPr>
          <w:sz w:val="12"/>
        </w:rPr>
        <w:t>laughs</w:t>
      </w:r>
      <w:proofErr w:type="gramEnd"/>
      <w:r w:rsidRPr="009E04ED">
        <w:rPr>
          <w:sz w:val="12"/>
        </w:rPr>
        <w:t>)</w:t>
      </w:r>
    </w:p>
    <w:p w:rsidR="00CF23CE" w:rsidRPr="009E04ED" w:rsidRDefault="00CF23CE" w:rsidP="00CF23CE">
      <w:pPr>
        <w:rPr>
          <w:sz w:val="12"/>
        </w:rPr>
      </w:pPr>
      <w:r w:rsidRPr="009E04ED">
        <w:rPr>
          <w:sz w:val="12"/>
        </w:rPr>
        <w:t>The problem is we’ve given up on movement building for elections. But not just elections, elections between the two parties. This was driven home for me most emphatically after the 2000 election, when lots of people voted for Ralph Nader, and here Al Gore loses. Theoretically, the people who voted for Nader, if they had played by the rules of the two-party system, Al Gore would have won. This frightened a lot of people.</w:t>
      </w:r>
    </w:p>
    <w:p w:rsidR="00CF23CE" w:rsidRPr="009E04ED" w:rsidRDefault="00CF23CE" w:rsidP="00CF23CE">
      <w:pPr>
        <w:rPr>
          <w:sz w:val="12"/>
        </w:rPr>
      </w:pPr>
      <w:r w:rsidRPr="009E04ED">
        <w:rPr>
          <w:sz w:val="12"/>
        </w:rPr>
        <w:t xml:space="preserve">Well, there’s a lot of crap going on there, too. And I’ll come clean. I voted for Nader </w:t>
      </w:r>
      <w:r w:rsidRPr="009E04ED">
        <w:rPr>
          <w:rStyle w:val="StyleUnderline"/>
        </w:rPr>
        <w:t>in 2000</w:t>
      </w:r>
      <w:r w:rsidRPr="009E04ED">
        <w:rPr>
          <w:sz w:val="12"/>
        </w:rPr>
        <w:t xml:space="preserve"> partly because I lived in Connecticut and it wasn’t a big choice because I knew the Democrat was going to take the state anyway. But partly also because I had lived in Connecticut in the ’80s and I had a track record to maintain of not ever voting for Joe Lieberman for anything.</w:t>
      </w:r>
    </w:p>
    <w:p w:rsidR="00CF23CE" w:rsidRPr="009E04ED" w:rsidRDefault="00CF23CE" w:rsidP="00CF23CE">
      <w:pPr>
        <w:rPr>
          <w:sz w:val="12"/>
        </w:rPr>
      </w:pPr>
      <w:r w:rsidRPr="009E04ED">
        <w:rPr>
          <w:sz w:val="12"/>
        </w:rPr>
        <w:t xml:space="preserve">But </w:t>
      </w:r>
      <w:r w:rsidRPr="009E04ED">
        <w:rPr>
          <w:rStyle w:val="StyleUnderline"/>
        </w:rPr>
        <w:t>I was struck</w:t>
      </w:r>
      <w:r w:rsidRPr="009E04ED">
        <w:rPr>
          <w:sz w:val="12"/>
        </w:rPr>
        <w:t xml:space="preserve">, too </w:t>
      </w:r>
      <w:r w:rsidRPr="009E04ED">
        <w:rPr>
          <w:rStyle w:val="StyleUnderline"/>
        </w:rPr>
        <w:t>by the incredible vitriol</w:t>
      </w:r>
      <w:r w:rsidRPr="009E04ED">
        <w:rPr>
          <w:sz w:val="12"/>
        </w:rPr>
        <w:t xml:space="preserve"> that the </w:t>
      </w:r>
      <w:r w:rsidRPr="009E04ED">
        <w:rPr>
          <w:rStyle w:val="StyleUnderline"/>
        </w:rPr>
        <w:t>Dems directed at Nader and anyone who supported Nader</w:t>
      </w:r>
      <w:r w:rsidRPr="009E04ED">
        <w:rPr>
          <w:sz w:val="12"/>
        </w:rPr>
        <w:t xml:space="preserve"> after that defeat. And it was a defeat that Gore wouldn’t even fight against either, which they tend to forget. My response to them was, the vitriol was a signal that they were looking for a scapegoat because their flawed candidate couldn’t even carry his home state. I mean, if he could have carried his home state he would have won the presidency. But I always said to them the best explanation of the defeat in 2000 came from a 1970s R&amp;B singer named Ann Peebles with a song called “I Didn’t Take Your Man, You Gave Him </w:t>
      </w:r>
      <w:proofErr w:type="gramStart"/>
      <w:r w:rsidRPr="009E04ED">
        <w:rPr>
          <w:sz w:val="12"/>
        </w:rPr>
        <w:t>To</w:t>
      </w:r>
      <w:proofErr w:type="gramEnd"/>
      <w:r w:rsidRPr="009E04ED">
        <w:rPr>
          <w:sz w:val="12"/>
        </w:rPr>
        <w:t xml:space="preserve"> Me.”</w:t>
      </w:r>
    </w:p>
    <w:p w:rsidR="00CF23CE" w:rsidRPr="009E04ED" w:rsidRDefault="00CF23CE" w:rsidP="00CF23CE">
      <w:pPr>
        <w:rPr>
          <w:rStyle w:val="StyleUnderline"/>
        </w:rPr>
      </w:pPr>
      <w:r w:rsidRPr="009E04ED">
        <w:rPr>
          <w:sz w:val="12"/>
        </w:rPr>
        <w:t xml:space="preserve">The Nader thing. The vitriol of the reaction was striking to me because </w:t>
      </w:r>
      <w:r w:rsidRPr="009E04ED">
        <w:rPr>
          <w:rStyle w:val="StyleUnderline"/>
        </w:rPr>
        <w:t>it communicated that the Democrats felt entitled to every left-of-center vote, but that they didn’t have to do anything to get it</w:t>
      </w:r>
      <w:r w:rsidRPr="009E04ED">
        <w:rPr>
          <w:sz w:val="12"/>
        </w:rPr>
        <w:t xml:space="preserve">. They didn’t have to appeal at all. And distaste for Lieberman notwithstanding, I would have voted for Gore if he wouldn’t have run such a right wing campaign. That’s part of it. And this goes back to Clinton’s first campaign too. I worked in the short-lived [Tom] Harkin campaign and the word we were getting in that campaign from people in the South in particular was that Clinton’s people were coming through and saying, “Our guy’s going to win the election so you better get on board if you want any consideration. And don’t ask for anything because if you ask for anything we probably aren’t going to give you any access.” And that’s pretty ugly. And that’s the way they can be. And I think that </w:t>
      </w:r>
      <w:r w:rsidRPr="009E04ED">
        <w:rPr>
          <w:rStyle w:val="StyleUnderline"/>
        </w:rPr>
        <w:t xml:space="preserve">Clintonism basically polished off the purge of the left wing of the Democratic </w:t>
      </w:r>
      <w:proofErr w:type="gramStart"/>
      <w:r w:rsidRPr="009E04ED">
        <w:rPr>
          <w:rStyle w:val="StyleUnderline"/>
        </w:rPr>
        <w:t>party</w:t>
      </w:r>
      <w:proofErr w:type="gramEnd"/>
      <w:r w:rsidRPr="009E04ED">
        <w:rPr>
          <w:rStyle w:val="StyleUnderline"/>
        </w:rPr>
        <w:t>.</w:t>
      </w:r>
    </w:p>
    <w:p w:rsidR="00CF23CE" w:rsidRPr="009E04ED" w:rsidRDefault="00CF23CE" w:rsidP="00CF23CE">
      <w:pPr>
        <w:rPr>
          <w:sz w:val="12"/>
        </w:rPr>
      </w:pPr>
      <w:r w:rsidRPr="009E04ED">
        <w:rPr>
          <w:sz w:val="12"/>
        </w:rPr>
        <w:t>So it was a success in that regard.</w:t>
      </w:r>
    </w:p>
    <w:p w:rsidR="00CF23CE" w:rsidRPr="009E04ED" w:rsidRDefault="00CF23CE" w:rsidP="00CF23CE">
      <w:pPr>
        <w:rPr>
          <w:sz w:val="12"/>
        </w:rPr>
      </w:pPr>
      <w:r w:rsidRPr="009E04ED">
        <w:rPr>
          <w:sz w:val="12"/>
        </w:rPr>
        <w:t xml:space="preserve">Yes it was. It was an utter success in that regard. But it’s the cycle though, right? </w:t>
      </w:r>
      <w:r w:rsidRPr="009E04ED">
        <w:rPr>
          <w:rStyle w:val="StyleUnderline"/>
        </w:rPr>
        <w:t>So there’s nothing to do at</w:t>
      </w:r>
      <w:r w:rsidRPr="009E04ED">
        <w:rPr>
          <w:sz w:val="12"/>
        </w:rPr>
        <w:t xml:space="preserve"> election time </w:t>
      </w:r>
      <w:r w:rsidRPr="009E04ED">
        <w:rPr>
          <w:rStyle w:val="StyleUnderline"/>
        </w:rPr>
        <w:t>except vote for the Democrat because the Republican is almost invariably</w:t>
      </w:r>
      <w:r w:rsidRPr="009E04ED">
        <w:rPr>
          <w:sz w:val="12"/>
        </w:rPr>
        <w:t xml:space="preserve"> going to be </w:t>
      </w:r>
      <w:r w:rsidRPr="009E04ED">
        <w:rPr>
          <w:rStyle w:val="StyleUnderline"/>
        </w:rPr>
        <w:t>worse</w:t>
      </w:r>
      <w:r w:rsidRPr="009E04ED">
        <w:rPr>
          <w:sz w:val="12"/>
        </w:rPr>
        <w:t xml:space="preserve"> and despite the Third Party votes I’ve cast in my life, that’s no response to anything. And that speaks to another problem that’s an element of the electoralitis within the left and that’s that the same thing happens every four years. Around this time you begin to look around and see how the Democratic presidential field is shaping up. Then one strain of lefties will say, “God, Hillary Clinton? This looks terrible. We need to find a progressive candidate.” </w:t>
      </w:r>
      <w:r w:rsidRPr="009E04ED">
        <w:rPr>
          <w:rStyle w:val="StyleUnderline"/>
        </w:rPr>
        <w:t xml:space="preserve">So now there’s talk about an </w:t>
      </w:r>
      <w:r w:rsidRPr="009E04ED">
        <w:rPr>
          <w:sz w:val="12"/>
        </w:rPr>
        <w:t xml:space="preserve">Elizabeth Warren of the Democrats that’s supposed to an </w:t>
      </w:r>
      <w:r w:rsidRPr="009E04ED">
        <w:rPr>
          <w:rStyle w:val="StyleUnderline"/>
        </w:rPr>
        <w:t>alternative to the corporatist Clinton wing</w:t>
      </w:r>
      <w:r w:rsidRPr="009E04ED">
        <w:rPr>
          <w:sz w:val="12"/>
        </w:rPr>
        <w:t xml:space="preserve">, and there’s even talk of Bernie Sanders running. </w:t>
      </w:r>
      <w:r w:rsidRPr="009E04ED">
        <w:rPr>
          <w:rStyle w:val="StyleUnderline"/>
        </w:rPr>
        <w:t>Well, at that point</w:t>
      </w:r>
      <w:r w:rsidRPr="009E04ED">
        <w:rPr>
          <w:sz w:val="12"/>
        </w:rPr>
        <w:t xml:space="preserve">, it’s too late. </w:t>
      </w:r>
      <w:r w:rsidRPr="009E04ED">
        <w:rPr>
          <w:rStyle w:val="StyleUnderline"/>
        </w:rPr>
        <w:t>You can’t build a base for a candidacy in a year or two years</w:t>
      </w:r>
      <w:r w:rsidRPr="009E04ED">
        <w:rPr>
          <w:sz w:val="12"/>
        </w:rPr>
        <w:t xml:space="preserve"> or even four years. The only way to get candidates worth having is to build the social force that will create candidates worth having.</w:t>
      </w:r>
    </w:p>
    <w:p w:rsidR="00CF23CE" w:rsidRPr="009E04ED" w:rsidRDefault="00CF23CE" w:rsidP="00CF23CE">
      <w:pPr>
        <w:tabs>
          <w:tab w:val="center" w:pos="7072"/>
        </w:tabs>
        <w:rPr>
          <w:sz w:val="12"/>
        </w:rPr>
      </w:pPr>
      <w:r w:rsidRPr="009E04ED">
        <w:rPr>
          <w:sz w:val="12"/>
        </w:rPr>
        <w:t>So it comes back to movements again.</w:t>
      </w:r>
      <w:r w:rsidRPr="009E04ED">
        <w:rPr>
          <w:sz w:val="12"/>
        </w:rPr>
        <w:tab/>
      </w:r>
    </w:p>
    <w:p w:rsidR="00CF23CE" w:rsidRPr="009E04ED" w:rsidRDefault="00CF23CE" w:rsidP="00CF23CE">
      <w:pPr>
        <w:rPr>
          <w:sz w:val="12"/>
        </w:rPr>
      </w:pPr>
      <w:r w:rsidRPr="009E04ED">
        <w:rPr>
          <w:sz w:val="12"/>
        </w:rPr>
        <w:t>Yeah. It comes back to movements all the time really.</w:t>
      </w:r>
    </w:p>
    <w:p w:rsidR="00CF23CE" w:rsidRPr="009E04ED" w:rsidRDefault="00CF23CE" w:rsidP="00CF23CE">
      <w:pPr>
        <w:rPr>
          <w:sz w:val="12"/>
        </w:rPr>
      </w:pPr>
      <w:r w:rsidRPr="009E04ED">
        <w:rPr>
          <w:sz w:val="12"/>
        </w:rPr>
        <w:t>The two-party system is so frustrating for someone like me. I often wonder why the Republicans don’t ever make a play for disaffected Democrats. They certainly could have in 2012 and they had almost no interest in that.</w:t>
      </w:r>
    </w:p>
    <w:p w:rsidR="00CF23CE" w:rsidRPr="009E04ED" w:rsidRDefault="00CF23CE" w:rsidP="00CF23CE">
      <w:pPr>
        <w:rPr>
          <w:sz w:val="12"/>
        </w:rPr>
      </w:pPr>
      <w:r w:rsidRPr="009E04ED">
        <w:rPr>
          <w:sz w:val="12"/>
        </w:rPr>
        <w:t>Well, no. There are a couple things going on. One of them is…I think the capture by the Tea Party tale is overstated. It’s true that that element has some—a disproportionate—impact in the primaries, and I may be wrong about this, but I’m still hard pressed to think that there is anything truly organic in the Tea Party movement that wasn’t already the sort of Birchite nut cases on the right flank. And now they’ve been fueled by the most cynical kind of right-wing money.</w:t>
      </w:r>
    </w:p>
    <w:p w:rsidR="00CF23CE" w:rsidRPr="009E04ED" w:rsidRDefault="00CF23CE" w:rsidP="00CF23CE">
      <w:pPr>
        <w:rPr>
          <w:sz w:val="12"/>
        </w:rPr>
      </w:pPr>
      <w:r w:rsidRPr="009E04ED">
        <w:rPr>
          <w:sz w:val="12"/>
        </w:rPr>
        <w:t>But Republicans, why don’t they play those guys the way Clinton and company played the Left?</w:t>
      </w:r>
    </w:p>
    <w:p w:rsidR="00CF23CE" w:rsidRPr="009E04ED" w:rsidRDefault="00CF23CE" w:rsidP="00CF23CE">
      <w:pPr>
        <w:rPr>
          <w:sz w:val="12"/>
        </w:rPr>
      </w:pPr>
      <w:r w:rsidRPr="009E04ED">
        <w:rPr>
          <w:sz w:val="12"/>
        </w:rPr>
        <w:t>Well, they did with Romney and McCain. They get their candidates. I remember back in 1996 when Pat Buchanan won in New Hampshire and he came out of there with a big bounce and was moving down to South Carolina next which is where his real base was. His main bank roller was a mill operator down there named Milliken. So I was afraid enough to begin to wonder what I was going to do if he won the presidency. Either head north or head south, across the border. But what’s fascinating was that the Moral Majority pulled the rug out from under him in South Carolina. The holy rollers backed [Bob] Dole. And that’s where the field capacity was in South Carolina, among the holy rollers. And you’d wonder, well, why would they do that, right? Partly, it’s because they made the rational calculation that the interests that the elites in the right wing with populist tendencies are fundamentally connected with right wing corporate and financial sector interests.</w:t>
      </w:r>
    </w:p>
    <w:p w:rsidR="00CF23CE" w:rsidRPr="009E04ED" w:rsidRDefault="00CF23CE" w:rsidP="00CF23CE">
      <w:pPr>
        <w:rPr>
          <w:sz w:val="12"/>
        </w:rPr>
      </w:pPr>
      <w:r w:rsidRPr="009E04ED">
        <w:rPr>
          <w:sz w:val="12"/>
        </w:rPr>
        <w:t>And they want the presidency. They’re not fooling around.</w:t>
      </w:r>
    </w:p>
    <w:p w:rsidR="00CF23CE" w:rsidRPr="009E04ED" w:rsidRDefault="00CF23CE" w:rsidP="00CF23CE">
      <w:pPr>
        <w:rPr>
          <w:sz w:val="12"/>
        </w:rPr>
      </w:pPr>
      <w:r w:rsidRPr="009E04ED">
        <w:rPr>
          <w:sz w:val="12"/>
        </w:rPr>
        <w:t>Exactly. And they figured that in strategic terms they’d be better served by getting behind Dole and helping to deliver him the nomination than by going down in flames with their version of Henry Wallace, I guess. It’s interesting in that regard too that year when they had the big jamboree they had down in Dallas. I think it was Jerry Falwell. I often get him and Pat Robertson confused. But he said that the two things God was most interested in that year were cutting capital gains taxes and I think the other may have been the estate tax.</w:t>
      </w:r>
    </w:p>
    <w:p w:rsidR="00CF23CE" w:rsidRPr="009E04ED" w:rsidRDefault="00CF23CE" w:rsidP="00CF23CE">
      <w:pPr>
        <w:rPr>
          <w:sz w:val="12"/>
        </w:rPr>
      </w:pPr>
      <w:r w:rsidRPr="009E04ED">
        <w:rPr>
          <w:sz w:val="12"/>
        </w:rPr>
        <w:t>(Laughs) That’s what God wants them to do…</w:t>
      </w:r>
    </w:p>
    <w:p w:rsidR="00CF23CE" w:rsidRPr="009E04ED" w:rsidRDefault="00CF23CE" w:rsidP="00CF23CE">
      <w:pPr>
        <w:rPr>
          <w:sz w:val="12"/>
        </w:rPr>
      </w:pPr>
      <w:r w:rsidRPr="009E04ED">
        <w:rPr>
          <w:sz w:val="12"/>
        </w:rPr>
        <w:t>Make it plain, why don’t you. So in effect, and I think this gets to the point I was making in the article, that the choice is between two neoliberal parties, one of which distinguishes itself by being actively in favor of multiculturalism and diversity and the other of which distinguishes itself as being actively opposed to multiculturalism and diversity. But on 80 percent of the issues on which 80 percent of the population is concerned 80 percent of the time there is no real difference between them.</w:t>
      </w:r>
    </w:p>
    <w:p w:rsidR="00CF23CE" w:rsidRPr="009E04ED" w:rsidRDefault="00CF23CE" w:rsidP="00CF23CE">
      <w:pPr>
        <w:rPr>
          <w:sz w:val="12"/>
        </w:rPr>
      </w:pPr>
      <w:r w:rsidRPr="009E04ED">
        <w:rPr>
          <w:sz w:val="12"/>
        </w:rPr>
        <w:t>When people say things like that they often run into trouble. Because, you look at something like Fox News, and they talk about Obama as if he were a socialist or a communist or a dictator. And as you point out in your article, Obama’s entire career has been triangulation, conciliation, and compromise — and yet they look at him and see red.</w:t>
      </w:r>
    </w:p>
    <w:p w:rsidR="00CF23CE" w:rsidRPr="009E04ED" w:rsidRDefault="00CF23CE" w:rsidP="00CF23CE">
      <w:pPr>
        <w:rPr>
          <w:sz w:val="12"/>
        </w:rPr>
      </w:pPr>
      <w:r w:rsidRPr="009E04ED">
        <w:rPr>
          <w:sz w:val="12"/>
        </w:rPr>
        <w:t xml:space="preserve">Well, yeah, kind of. This gets into another issue. In a way, I think their hysteria about Obama being a communist or a socialist is in a funny way a backhanded acknowledgment of the success of the Civil Rights movement. Because they can’t say he’s </w:t>
      </w:r>
      <w:proofErr w:type="gramStart"/>
      <w:r w:rsidRPr="009E04ED">
        <w:rPr>
          <w:sz w:val="12"/>
        </w:rPr>
        <w:t>a</w:t>
      </w:r>
      <w:proofErr w:type="gramEnd"/>
      <w:r w:rsidRPr="009E04ED">
        <w:rPr>
          <w:sz w:val="12"/>
        </w:rPr>
        <w:t xml:space="preserve"> n—– in the White House. Right? And I don’t even necessarily think that people are being consciously disingenuous about it. I think they sell…</w:t>
      </w:r>
    </w:p>
    <w:p w:rsidR="00CF23CE" w:rsidRPr="009E04ED" w:rsidRDefault="00CF23CE" w:rsidP="00CF23CE">
      <w:pPr>
        <w:rPr>
          <w:sz w:val="12"/>
        </w:rPr>
      </w:pPr>
      <w:r w:rsidRPr="009E04ED">
        <w:rPr>
          <w:sz w:val="12"/>
        </w:rPr>
        <w:t>So instead they say, there’s a communist in the White House. Someone actually had a song that they would sing at these Tea Party rallies, “There’s a Communist in the White House.”</w:t>
      </w:r>
    </w:p>
    <w:p w:rsidR="00CF23CE" w:rsidRPr="009E04ED" w:rsidRDefault="00CF23CE" w:rsidP="00CF23CE">
      <w:pPr>
        <w:rPr>
          <w:sz w:val="12"/>
        </w:rPr>
      </w:pPr>
      <w:r w:rsidRPr="009E04ED">
        <w:rPr>
          <w:sz w:val="12"/>
        </w:rPr>
        <w:t>I’ll tell you, it’s that Birchite psychosis. This is the social base of fascism, really, is what they are.</w:t>
      </w:r>
    </w:p>
    <w:p w:rsidR="00CF23CE" w:rsidRPr="009E04ED" w:rsidRDefault="00CF23CE" w:rsidP="00CF23CE">
      <w:pPr>
        <w:rPr>
          <w:sz w:val="12"/>
        </w:rPr>
      </w:pPr>
      <w:r w:rsidRPr="009E04ED">
        <w:rPr>
          <w:sz w:val="12"/>
        </w:rPr>
        <w:t>They don’t have the street gangs.</w:t>
      </w:r>
    </w:p>
    <w:p w:rsidR="00CF23CE" w:rsidRPr="009E04ED" w:rsidRDefault="00CF23CE" w:rsidP="00CF23CE">
      <w:pPr>
        <w:rPr>
          <w:sz w:val="12"/>
        </w:rPr>
      </w:pPr>
      <w:r w:rsidRPr="009E04ED">
        <w:rPr>
          <w:sz w:val="12"/>
        </w:rPr>
        <w:t>No, thank God. Not yet anyway. And I guess that’s partly because a lot of them are pensioners.</w:t>
      </w:r>
    </w:p>
    <w:p w:rsidR="00CF23CE" w:rsidRPr="009E04ED" w:rsidRDefault="00CF23CE" w:rsidP="00CF23CE">
      <w:pPr>
        <w:rPr>
          <w:sz w:val="12"/>
        </w:rPr>
      </w:pPr>
      <w:r w:rsidRPr="009E04ED">
        <w:rPr>
          <w:sz w:val="12"/>
        </w:rPr>
        <w:t>They’ll get you with their golf carts.</w:t>
      </w:r>
    </w:p>
    <w:p w:rsidR="00CF23CE" w:rsidRPr="009E04ED" w:rsidRDefault="00CF23CE" w:rsidP="00CF23CE">
      <w:pPr>
        <w:rPr>
          <w:sz w:val="12"/>
        </w:rPr>
      </w:pPr>
      <w:r w:rsidRPr="009E04ED">
        <w:rPr>
          <w:sz w:val="12"/>
        </w:rPr>
        <w:t>But I still think there’s a lot of astro-turf there. I go back to the founding moment of the Tea Party. And I’ve watched this clip a number of time since then. That day that Rick Santelli…</w:t>
      </w:r>
    </w:p>
    <w:p w:rsidR="00CF23CE" w:rsidRPr="009E04ED" w:rsidRDefault="00CF23CE" w:rsidP="00CF23CE">
      <w:pPr>
        <w:rPr>
          <w:sz w:val="12"/>
        </w:rPr>
      </w:pPr>
      <w:r w:rsidRPr="009E04ED">
        <w:rPr>
          <w:sz w:val="12"/>
        </w:rPr>
        <w:t>I’ve written about that at great length.</w:t>
      </w:r>
    </w:p>
    <w:p w:rsidR="00CF23CE" w:rsidRPr="009E04ED" w:rsidRDefault="00CF23CE" w:rsidP="00CF23CE">
      <w:pPr>
        <w:rPr>
          <w:sz w:val="12"/>
        </w:rPr>
      </w:pPr>
      <w:r w:rsidRPr="009E04ED">
        <w:rPr>
          <w:sz w:val="12"/>
        </w:rPr>
        <w:t>Oh good, I need to read that because when I watched it after the founding moment it seemed pretty clear to me—I mean, you can tell me if I’m wrong—that the co-host knew what was coming. That this was not a spontaneous rant.</w:t>
      </w:r>
    </w:p>
    <w:p w:rsidR="00CF23CE" w:rsidRPr="009E04ED" w:rsidRDefault="00CF23CE" w:rsidP="00CF23CE">
      <w:pPr>
        <w:rPr>
          <w:sz w:val="12"/>
        </w:rPr>
      </w:pPr>
      <w:r w:rsidRPr="009E04ED">
        <w:rPr>
          <w:sz w:val="12"/>
        </w:rPr>
        <w:t>It might have been planned, I dunno. You know what got me about it, is that it was on the floor of the Chicago Board of Trade. And you think about Populist movements, like my favorite one from the 1890s, where the Chicago Board of Trade was the pit of evil. And here’s a guy launching his populist movement from that same spot. Remember, he’s not yelling at the traders, he’s not chastising the traders, he’s speaking on their behalf. What kind of populist movement is that? It’s like they were trying to reverse the fundamental symbolism (of populism). Because that’s what the Tea Party movement is: it takes all of the classic populist symbolism and reverses it.</w:t>
      </w:r>
    </w:p>
    <w:p w:rsidR="00CF23CE" w:rsidRPr="009E04ED" w:rsidRDefault="00CF23CE" w:rsidP="00CF23CE">
      <w:pPr>
        <w:rPr>
          <w:sz w:val="12"/>
        </w:rPr>
      </w:pPr>
      <w:r w:rsidRPr="009E04ED">
        <w:rPr>
          <w:sz w:val="12"/>
        </w:rPr>
        <w:t>Right. That’s exactly right. That’s exactly right. Yeah.</w:t>
      </w:r>
    </w:p>
    <w:p w:rsidR="00CF23CE" w:rsidRPr="009E04ED" w:rsidRDefault="00CF23CE" w:rsidP="00CF23CE">
      <w:pPr>
        <w:rPr>
          <w:rStyle w:val="StyleUnderline"/>
        </w:rPr>
      </w:pPr>
      <w:r w:rsidRPr="009E04ED">
        <w:rPr>
          <w:rStyle w:val="StyleUnderline"/>
        </w:rPr>
        <w:t>Here we are in hard times, second only to the Great Depression</w:t>
      </w:r>
      <w:r w:rsidRPr="009E04ED">
        <w:rPr>
          <w:sz w:val="12"/>
        </w:rPr>
        <w:t xml:space="preserve"> itself </w:t>
      </w:r>
      <w:r w:rsidRPr="009E04ED">
        <w:rPr>
          <w:rStyle w:val="StyleUnderline"/>
        </w:rPr>
        <w:t>and what are the[y] demanding? An end to the welfare state. Destroy our unions.</w:t>
      </w:r>
    </w:p>
    <w:p w:rsidR="00CF23CE" w:rsidRPr="009E04ED" w:rsidRDefault="00CF23CE" w:rsidP="00CF23CE">
      <w:pPr>
        <w:rPr>
          <w:sz w:val="12"/>
        </w:rPr>
      </w:pPr>
      <w:r w:rsidRPr="009E04ED">
        <w:rPr>
          <w:sz w:val="12"/>
        </w:rPr>
        <w:t>Right. That’s exactly right. And it says something about the extent to which content has been drained out of our politics too.</w:t>
      </w:r>
    </w:p>
    <w:p w:rsidR="00CF23CE" w:rsidRPr="009E04ED" w:rsidRDefault="00CF23CE" w:rsidP="00CF23CE">
      <w:pPr>
        <w:rPr>
          <w:sz w:val="12"/>
        </w:rPr>
      </w:pPr>
      <w:r w:rsidRPr="009E04ED">
        <w:rPr>
          <w:sz w:val="12"/>
        </w:rPr>
        <w:t>The symbolism is quite persuasive to some people.</w:t>
      </w:r>
    </w:p>
    <w:p w:rsidR="00CF23CE" w:rsidRPr="009E04ED" w:rsidRDefault="00CF23CE" w:rsidP="00CF23CE">
      <w:pPr>
        <w:rPr>
          <w:sz w:val="12"/>
        </w:rPr>
      </w:pPr>
      <w:r w:rsidRPr="009E04ED">
        <w:rPr>
          <w:sz w:val="12"/>
        </w:rPr>
        <w:t xml:space="preserve">Sure. Well yeah because there’s nothing else. </w:t>
      </w:r>
      <w:r w:rsidRPr="009E04ED">
        <w:rPr>
          <w:rStyle w:val="StyleUnderline"/>
        </w:rPr>
        <w:t>The Democrats don’t have an alternative to offer. Right? I mean, that’s the problem</w:t>
      </w:r>
      <w:r w:rsidRPr="009E04ED">
        <w:rPr>
          <w:sz w:val="12"/>
        </w:rPr>
        <w:t>. My son said in ’04 that either, in the industrial Midwest in particular, either Kerry would talk about NAFTA and trade or Bush would talk about gay marriage. And that’s what happened. And I recall…</w:t>
      </w:r>
    </w:p>
    <w:p w:rsidR="00CF23CE" w:rsidRPr="009E04ED" w:rsidRDefault="00CF23CE" w:rsidP="00CF23CE">
      <w:pPr>
        <w:rPr>
          <w:sz w:val="12"/>
        </w:rPr>
      </w:pPr>
      <w:r w:rsidRPr="009E04ED">
        <w:rPr>
          <w:sz w:val="12"/>
        </w:rPr>
        <w:t>Now the shoe’s on the other foot.</w:t>
      </w:r>
    </w:p>
    <w:p w:rsidR="00CF23CE" w:rsidRPr="009E04ED" w:rsidRDefault="00CF23CE" w:rsidP="00CF23CE">
      <w:pPr>
        <w:rPr>
          <w:sz w:val="12"/>
        </w:rPr>
      </w:pPr>
      <w:r w:rsidRPr="009E04ED">
        <w:rPr>
          <w:sz w:val="12"/>
        </w:rPr>
        <w:t>It sure is. Which is kind of funny. And frankly, it also says something about how successful an egalitarian—a reasonable egalitarian program—can be if it doesn’t cost anybody anything. If it doesn’t raise the backs of upper-class economic interests.</w:t>
      </w:r>
    </w:p>
    <w:p w:rsidR="00CF23CE" w:rsidRPr="009E04ED" w:rsidRDefault="00CF23CE" w:rsidP="00CF23CE">
      <w:pPr>
        <w:rPr>
          <w:sz w:val="12"/>
        </w:rPr>
      </w:pPr>
      <w:r w:rsidRPr="009E04ED">
        <w:rPr>
          <w:sz w:val="12"/>
        </w:rPr>
        <w:t>You’ve got to explain that a little more.</w:t>
      </w:r>
    </w:p>
    <w:p w:rsidR="00CF23CE" w:rsidRPr="009E04ED" w:rsidRDefault="00CF23CE" w:rsidP="00CF23CE">
      <w:pPr>
        <w:rPr>
          <w:sz w:val="12"/>
        </w:rPr>
      </w:pPr>
      <w:r w:rsidRPr="009E04ED">
        <w:rPr>
          <w:sz w:val="12"/>
        </w:rPr>
        <w:t>Well, in not much more than a decade, gayness has gone from being if not completely stigmatized, certainly not normalized. . . .</w:t>
      </w:r>
    </w:p>
    <w:p w:rsidR="00CF23CE" w:rsidRPr="009E04ED" w:rsidRDefault="00CF23CE" w:rsidP="00CF23CE">
      <w:pPr>
        <w:rPr>
          <w:sz w:val="12"/>
        </w:rPr>
      </w:pPr>
      <w:r w:rsidRPr="009E04ED">
        <w:rPr>
          <w:sz w:val="12"/>
        </w:rPr>
        <w:t>Yeah, you’re right. Ten years ago, remember, those ballot initiatives all over the country in the election of ’04 to outlaw gay marriage and it was instrumental to winning Bush’s reelection.</w:t>
      </w:r>
    </w:p>
    <w:p w:rsidR="00CF23CE" w:rsidRPr="009E04ED" w:rsidRDefault="00CF23CE" w:rsidP="00CF23CE">
      <w:pPr>
        <w:rPr>
          <w:sz w:val="12"/>
        </w:rPr>
      </w:pPr>
      <w:r w:rsidRPr="009E04ED">
        <w:rPr>
          <w:sz w:val="12"/>
        </w:rPr>
        <w:t>That’s right. And here we are like a decade later and that’s. . . .</w:t>
      </w:r>
    </w:p>
    <w:p w:rsidR="00CF23CE" w:rsidRPr="009E04ED" w:rsidRDefault="00CF23CE" w:rsidP="00CF23CE">
      <w:pPr>
        <w:rPr>
          <w:sz w:val="12"/>
        </w:rPr>
      </w:pPr>
      <w:r w:rsidRPr="009E04ED">
        <w:rPr>
          <w:sz w:val="12"/>
        </w:rPr>
        <w:t>Going the other direction now. But the symbolism of this is all very interesting. In your Harper’s article you talk about Obama as a symbol, that he’s a cipher. I think you’re quoting someone…</w:t>
      </w:r>
    </w:p>
    <w:p w:rsidR="00CF23CE" w:rsidRPr="009E04ED" w:rsidRDefault="00CF23CE" w:rsidP="00CF23CE">
      <w:pPr>
        <w:rPr>
          <w:sz w:val="12"/>
        </w:rPr>
      </w:pPr>
      <w:r w:rsidRPr="009E04ED">
        <w:rPr>
          <w:sz w:val="12"/>
        </w:rPr>
        <w:t>I think I’m quoting Matt Taibbi I believe, but I’ll take it. I’ll take credit for it also. Because he is. He’s always been a cipher. You know that.</w:t>
      </w:r>
    </w:p>
    <w:p w:rsidR="00CF23CE" w:rsidRPr="009E04ED" w:rsidRDefault="00CF23CE" w:rsidP="00CF23CE">
      <w:pPr>
        <w:rPr>
          <w:sz w:val="12"/>
        </w:rPr>
      </w:pPr>
      <w:r w:rsidRPr="009E04ED">
        <w:rPr>
          <w:sz w:val="12"/>
        </w:rPr>
        <w:t>Obama’s a highly intelligent man. You’ve met him.</w:t>
      </w:r>
    </w:p>
    <w:p w:rsidR="00CF23CE" w:rsidRPr="009E04ED" w:rsidRDefault="00CF23CE" w:rsidP="00CF23CE">
      <w:pPr>
        <w:rPr>
          <w:sz w:val="12"/>
        </w:rPr>
      </w:pPr>
      <w:r w:rsidRPr="009E04ED">
        <w:rPr>
          <w:sz w:val="12"/>
        </w:rPr>
        <w:t>Yes.</w:t>
      </w:r>
    </w:p>
    <w:p w:rsidR="00CF23CE" w:rsidRPr="009E04ED" w:rsidRDefault="00CF23CE" w:rsidP="00CF23CE">
      <w:pPr>
        <w:rPr>
          <w:sz w:val="12"/>
        </w:rPr>
      </w:pPr>
      <w:r w:rsidRPr="009E04ED">
        <w:rPr>
          <w:sz w:val="12"/>
        </w:rPr>
        <w:t>Maybe he’s a cipher in the sense that he’s a symbol. But he’s not a cipher of a human.</w:t>
      </w:r>
    </w:p>
    <w:p w:rsidR="00CF23CE" w:rsidRPr="009E04ED" w:rsidRDefault="00CF23CE" w:rsidP="00CF23CE">
      <w:pPr>
        <w:rPr>
          <w:sz w:val="12"/>
        </w:rPr>
      </w:pPr>
      <w:r w:rsidRPr="009E04ED">
        <w:rPr>
          <w:sz w:val="12"/>
        </w:rPr>
        <w:t>I don’t know. Look, I’ve taught a bunch of versions of him.</w:t>
      </w:r>
    </w:p>
    <w:p w:rsidR="00CF23CE" w:rsidRPr="009E04ED" w:rsidRDefault="00CF23CE" w:rsidP="00CF23CE">
      <w:pPr>
        <w:rPr>
          <w:sz w:val="12"/>
        </w:rPr>
      </w:pPr>
      <w:r w:rsidRPr="009E04ED">
        <w:rPr>
          <w:sz w:val="12"/>
        </w:rPr>
        <w:t>You mean you’ve had people like him as students?</w:t>
      </w:r>
    </w:p>
    <w:p w:rsidR="00CF23CE" w:rsidRPr="009E04ED" w:rsidRDefault="00CF23CE" w:rsidP="00CF23CE">
      <w:pPr>
        <w:rPr>
          <w:sz w:val="12"/>
        </w:rPr>
      </w:pPr>
      <w:r w:rsidRPr="009E04ED">
        <w:rPr>
          <w:sz w:val="12"/>
        </w:rPr>
        <w:t>Yeah. So his cohort in the Ivy League. His style. There’s superficial polish or there’s a polish that may go down to the core. I don’t know. A performance of a judicious intellectuality. A capacity to show an ability to understand and empathize with multiple sides of an argument. Obama has described himself in that way himself in one or maybe both of his books and elsewhere. He’s said that he has this knack for encouraging people to see a better world for themselves through him.</w:t>
      </w:r>
    </w:p>
    <w:p w:rsidR="00CF23CE" w:rsidRPr="009E04ED" w:rsidRDefault="00CF23CE" w:rsidP="00CF23CE">
      <w:pPr>
        <w:rPr>
          <w:sz w:val="12"/>
        </w:rPr>
      </w:pPr>
      <w:r w:rsidRPr="009E04ED">
        <w:rPr>
          <w:sz w:val="12"/>
        </w:rPr>
        <w:t>Yeah, he’s like a blank slate.</w:t>
      </w:r>
    </w:p>
    <w:p w:rsidR="00CF23CE" w:rsidRPr="009E04ED" w:rsidRDefault="00CF23CE" w:rsidP="00CF23CE">
      <w:pPr>
        <w:rPr>
          <w:sz w:val="12"/>
        </w:rPr>
      </w:pPr>
      <w:r w:rsidRPr="009E04ED">
        <w:rPr>
          <w:sz w:val="12"/>
        </w:rPr>
        <w:t>Right. Which in a less charitable moment you might say is like a sociopath.</w:t>
      </w:r>
    </w:p>
    <w:p w:rsidR="00CF23CE" w:rsidRPr="009E04ED" w:rsidRDefault="00CF23CE" w:rsidP="00CF23CE">
      <w:pPr>
        <w:rPr>
          <w:sz w:val="12"/>
        </w:rPr>
      </w:pPr>
      <w:r w:rsidRPr="009E04ED">
        <w:rPr>
          <w:sz w:val="12"/>
        </w:rPr>
        <w:t>Come on now!</w:t>
      </w:r>
    </w:p>
    <w:p w:rsidR="00CF23CE" w:rsidRPr="009E04ED" w:rsidRDefault="00CF23CE" w:rsidP="00CF23CE">
      <w:pPr>
        <w:rPr>
          <w:sz w:val="12"/>
        </w:rPr>
      </w:pPr>
      <w:r w:rsidRPr="009E04ED">
        <w:rPr>
          <w:sz w:val="12"/>
        </w:rPr>
        <w:t>I’m not saying that. But I’m just saying. I’m not saying he’s a sociopath but…</w:t>
      </w:r>
    </w:p>
    <w:p w:rsidR="00CF23CE" w:rsidRPr="009E04ED" w:rsidRDefault="00CF23CE" w:rsidP="00CF23CE">
      <w:pPr>
        <w:rPr>
          <w:sz w:val="12"/>
        </w:rPr>
      </w:pPr>
      <w:r w:rsidRPr="009E04ED">
        <w:rPr>
          <w:sz w:val="12"/>
        </w:rPr>
        <w:t>That (blank slate personality) seems like the classic … the kind of people who lead the Democratic Party. Only he’s got considerably more charisma than most of them.</w:t>
      </w:r>
    </w:p>
    <w:p w:rsidR="00CF23CE" w:rsidRPr="009E04ED" w:rsidRDefault="00CF23CE" w:rsidP="00CF23CE">
      <w:pPr>
        <w:rPr>
          <w:rStyle w:val="StyleUnderline"/>
        </w:rPr>
      </w:pPr>
      <w:r w:rsidRPr="009E04ED">
        <w:rPr>
          <w:sz w:val="12"/>
        </w:rPr>
        <w:t xml:space="preserve">He’s better at it than most. And this is another point that I make. That </w:t>
      </w:r>
      <w:r w:rsidRPr="009E04ED">
        <w:rPr>
          <w:rStyle w:val="StyleUnderline"/>
        </w:rPr>
        <w:t>any public figure, especially a politician or a figure in a movement, is going to be like a hologram that’s created by the array of forces that he or she feels the need to respond to. That’s how</w:t>
      </w:r>
      <w:r w:rsidRPr="009E04ED">
        <w:rPr>
          <w:sz w:val="12"/>
        </w:rPr>
        <w:t xml:space="preserve"> it was that </w:t>
      </w:r>
      <w:r w:rsidRPr="009E04ED">
        <w:rPr>
          <w:rStyle w:val="StyleUnderline"/>
        </w:rPr>
        <w:t>we got more out of</w:t>
      </w:r>
      <w:r w:rsidRPr="009E04ED">
        <w:rPr>
          <w:sz w:val="12"/>
        </w:rPr>
        <w:t xml:space="preserve"> Richard </w:t>
      </w:r>
      <w:r w:rsidRPr="009E04ED">
        <w:rPr>
          <w:rStyle w:val="StyleUnderline"/>
        </w:rPr>
        <w:t>Nixon from the left than we’ve gotten from</w:t>
      </w:r>
      <w:r w:rsidRPr="009E04ED">
        <w:rPr>
          <w:sz w:val="12"/>
        </w:rPr>
        <w:t xml:space="preserve"> either </w:t>
      </w:r>
      <w:r w:rsidRPr="009E04ED">
        <w:rPr>
          <w:rStyle w:val="StyleUnderline"/>
        </w:rPr>
        <w:t>Clinton or Obama.</w:t>
      </w:r>
    </w:p>
    <w:p w:rsidR="00CF23CE" w:rsidRPr="009E04ED" w:rsidRDefault="00CF23CE" w:rsidP="00CF23CE">
      <w:pPr>
        <w:tabs>
          <w:tab w:val="left" w:pos="11445"/>
        </w:tabs>
        <w:rPr>
          <w:sz w:val="12"/>
        </w:rPr>
      </w:pPr>
      <w:r w:rsidRPr="009E04ED">
        <w:rPr>
          <w:sz w:val="12"/>
        </w:rPr>
        <w:t>That’s a provocative point right there.</w:t>
      </w:r>
      <w:r w:rsidRPr="009E04ED">
        <w:rPr>
          <w:sz w:val="12"/>
        </w:rPr>
        <w:tab/>
      </w:r>
    </w:p>
    <w:p w:rsidR="00CF23CE" w:rsidRPr="009E04ED" w:rsidRDefault="00CF23CE" w:rsidP="00CF23CE">
      <w:pPr>
        <w:rPr>
          <w:rStyle w:val="StyleUnderline"/>
        </w:rPr>
      </w:pPr>
      <w:r w:rsidRPr="009E04ED">
        <w:rPr>
          <w:rStyle w:val="StyleUnderline"/>
        </w:rPr>
        <w:t>Not that he liked us any more, to put it bluntly.</w:t>
      </w:r>
    </w:p>
    <w:p w:rsidR="00CF23CE" w:rsidRPr="009E04ED" w:rsidRDefault="00CF23CE" w:rsidP="00CF23CE">
      <w:pPr>
        <w:rPr>
          <w:sz w:val="12"/>
        </w:rPr>
      </w:pPr>
      <w:r w:rsidRPr="009E04ED">
        <w:rPr>
          <w:sz w:val="12"/>
        </w:rPr>
        <w:t>Yeah, he said terrible things. Right? Kent State, all that…</w:t>
      </w:r>
    </w:p>
    <w:p w:rsidR="00CF23CE" w:rsidRPr="009E04ED" w:rsidRDefault="00CF23CE" w:rsidP="00CF23CE">
      <w:pPr>
        <w:rPr>
          <w:sz w:val="12"/>
        </w:rPr>
      </w:pPr>
      <w:r w:rsidRPr="009E04ED">
        <w:rPr>
          <w:sz w:val="12"/>
        </w:rPr>
        <w:t xml:space="preserve">Right, </w:t>
      </w:r>
      <w:r w:rsidRPr="009E04ED">
        <w:rPr>
          <w:rStyle w:val="StyleUnderline"/>
        </w:rPr>
        <w:t>but the labor movement and</w:t>
      </w:r>
      <w:r w:rsidRPr="009E04ED">
        <w:rPr>
          <w:sz w:val="12"/>
        </w:rPr>
        <w:t xml:space="preserve"> what are now called the </w:t>
      </w:r>
      <w:r w:rsidRPr="009E04ED">
        <w:rPr>
          <w:rStyle w:val="StyleUnderline"/>
        </w:rPr>
        <w:t>social movements of the 60s had enough traction</w:t>
      </w:r>
      <w:r w:rsidRPr="009E04ED">
        <w:rPr>
          <w:sz w:val="12"/>
        </w:rPr>
        <w:t xml:space="preserve"> within the society </w:t>
      </w:r>
      <w:r w:rsidRPr="009E04ED">
        <w:rPr>
          <w:rStyle w:val="StyleUnderline"/>
        </w:rPr>
        <w:t>that</w:t>
      </w:r>
      <w:r w:rsidRPr="009E04ED">
        <w:rPr>
          <w:sz w:val="12"/>
        </w:rPr>
        <w:t xml:space="preserve">, as part of his understanding of who he was as someone that had to govern the country, was that </w:t>
      </w:r>
      <w:r w:rsidRPr="009E04ED">
        <w:rPr>
          <w:rStyle w:val="StyleUnderline"/>
        </w:rPr>
        <w:t>he had to take them into account</w:t>
      </w:r>
      <w:r w:rsidRPr="009E04ED">
        <w:rPr>
          <w:sz w:val="12"/>
        </w:rPr>
        <w:t xml:space="preserve"> in some way. Clinton, as he pointed out, felt our pain, except for maybe Ricky Ray Rector. And when he dreamt of a world he would like to see in his earnest moments I’m sure it was closer to the world that you and I and others like us would yearn to see, than anything that Nixon ever wanted. But he screwed us a lot more. And the same with Obama.</w:t>
      </w:r>
    </w:p>
    <w:p w:rsidR="00CF23CE" w:rsidRPr="009E04ED" w:rsidRDefault="00CF23CE" w:rsidP="00CF23CE">
      <w:pPr>
        <w:rPr>
          <w:sz w:val="12"/>
        </w:rPr>
      </w:pPr>
      <w:r w:rsidRPr="009E04ED">
        <w:rPr>
          <w:sz w:val="12"/>
        </w:rPr>
        <w:t>That’s interesting. If Nixon had to take the left into account and Clinton didn’t, that’s very interesting.</w:t>
      </w:r>
    </w:p>
    <w:p w:rsidR="00CF23CE" w:rsidRPr="009E04ED" w:rsidRDefault="00CF23CE" w:rsidP="00CF23CE">
      <w:pPr>
        <w:rPr>
          <w:sz w:val="12"/>
        </w:rPr>
      </w:pPr>
      <w:r w:rsidRPr="009E04ED">
        <w:rPr>
          <w:sz w:val="12"/>
        </w:rPr>
        <w:t>Well, in fact, I go a step further about Clinton. He not only didn’t have to take the left into account, his presidency was in good measure about making that clear to the left.</w:t>
      </w:r>
    </w:p>
    <w:p w:rsidR="00CF23CE" w:rsidRPr="009E04ED" w:rsidRDefault="00CF23CE" w:rsidP="00CF23CE">
      <w:pPr>
        <w:rPr>
          <w:sz w:val="12"/>
        </w:rPr>
      </w:pPr>
      <w:r w:rsidRPr="009E04ED">
        <w:rPr>
          <w:sz w:val="12"/>
        </w:rPr>
        <w:t>Making it clear to the left that they were of no importance or significance?</w:t>
      </w:r>
    </w:p>
    <w:p w:rsidR="00CF23CE" w:rsidRPr="009E04ED" w:rsidRDefault="00CF23CE" w:rsidP="00CF23CE">
      <w:pPr>
        <w:rPr>
          <w:sz w:val="12"/>
        </w:rPr>
      </w:pPr>
      <w:r w:rsidRPr="009E04ED">
        <w:rPr>
          <w:sz w:val="12"/>
        </w:rPr>
        <w:t>That’s right. That they were cue-takers, and cue-takers only. NAFTA. Welfare reform. The effective elimination of the federal government’s commitment to provide affordable housing for the poor.</w:t>
      </w:r>
    </w:p>
    <w:p w:rsidR="00CF23CE" w:rsidRPr="009E04ED" w:rsidRDefault="00CF23CE" w:rsidP="00CF23CE">
      <w:pPr>
        <w:rPr>
          <w:sz w:val="12"/>
        </w:rPr>
      </w:pPr>
      <w:r w:rsidRPr="009E04ED">
        <w:rPr>
          <w:sz w:val="12"/>
        </w:rPr>
        <w:t>Yeah. There’s a long list: deregulated the airwaves, deregulated banking…</w:t>
      </w:r>
    </w:p>
    <w:p w:rsidR="00CF23CE" w:rsidRPr="009E04ED" w:rsidRDefault="00CF23CE" w:rsidP="00CF23CE">
      <w:pPr>
        <w:rPr>
          <w:sz w:val="12"/>
        </w:rPr>
      </w:pPr>
      <w:r w:rsidRPr="009E04ED">
        <w:rPr>
          <w:sz w:val="12"/>
        </w:rPr>
        <w:t>I’ve got the photo of him signing the repeal of Glass-Steagall.</w:t>
      </w:r>
    </w:p>
    <w:p w:rsidR="00CF23CE" w:rsidRPr="009E04ED" w:rsidRDefault="00CF23CE" w:rsidP="00CF23CE">
      <w:pPr>
        <w:rPr>
          <w:sz w:val="12"/>
        </w:rPr>
      </w:pPr>
      <w:r w:rsidRPr="009E04ED">
        <w:rPr>
          <w:sz w:val="12"/>
        </w:rPr>
        <w:t>With Larry Summers at his elbow I believe.</w:t>
      </w:r>
    </w:p>
    <w:p w:rsidR="00CF23CE" w:rsidRPr="009E04ED" w:rsidRDefault="00CF23CE" w:rsidP="00CF23CE">
      <w:pPr>
        <w:rPr>
          <w:sz w:val="12"/>
        </w:rPr>
      </w:pPr>
      <w:r w:rsidRPr="009E04ED">
        <w:rPr>
          <w:sz w:val="12"/>
        </w:rPr>
        <w:t>Indeed. Indeed. The ’70s, and even to some extent the ’80s, perhaps especially the ’80s, were among other things a moment of contestation within the Democratic party between what would later be understood as the neoliberal wing. You remember these guys…</w:t>
      </w:r>
    </w:p>
    <w:p w:rsidR="00CF23CE" w:rsidRPr="009E04ED" w:rsidRDefault="00CF23CE" w:rsidP="00CF23CE">
      <w:pPr>
        <w:rPr>
          <w:sz w:val="12"/>
        </w:rPr>
      </w:pPr>
      <w:r w:rsidRPr="009E04ED">
        <w:rPr>
          <w:sz w:val="12"/>
        </w:rPr>
        <w:t>Sure. The new Democrats—the Democratic Leadership Council.</w:t>
      </w:r>
    </w:p>
    <w:p w:rsidR="00CF23CE" w:rsidRPr="009E04ED" w:rsidRDefault="00CF23CE" w:rsidP="00CF23CE">
      <w:pPr>
        <w:rPr>
          <w:sz w:val="12"/>
        </w:rPr>
      </w:pPr>
      <w:r w:rsidRPr="009E04ED">
        <w:rPr>
          <w:sz w:val="12"/>
        </w:rPr>
        <w:t>Them. And the Atari Democrats and that crowd. Clinton, who had been president of the DLC, as had Gore, that administration is what installed them basically.</w:t>
      </w:r>
    </w:p>
    <w:p w:rsidR="00CF23CE" w:rsidRPr="009E04ED" w:rsidRDefault="00CF23CE" w:rsidP="00CF23CE">
      <w:pPr>
        <w:rPr>
          <w:sz w:val="12"/>
        </w:rPr>
      </w:pPr>
      <w:r w:rsidRPr="009E04ED">
        <w:rPr>
          <w:sz w:val="12"/>
        </w:rPr>
        <w:t>It’s funny though, now that people look back, younger people—people younger than me…I mean, I barely remember any Democrats other than Clinton myself. The Carter Administration which was not exactly the greatest time in the world. Before that you got Johnson. Vietnam. People look back at the Clinton years and see success.</w:t>
      </w:r>
    </w:p>
    <w:p w:rsidR="00CF23CE" w:rsidRPr="009E04ED" w:rsidRDefault="00CF23CE" w:rsidP="00CF23CE">
      <w:pPr>
        <w:rPr>
          <w:sz w:val="12"/>
        </w:rPr>
      </w:pPr>
      <w:r w:rsidRPr="009E04ED">
        <w:rPr>
          <w:sz w:val="12"/>
        </w:rPr>
        <w:t>Yeah, but success by a really shallow standard. Just that he won.</w:t>
      </w:r>
    </w:p>
    <w:p w:rsidR="00CF23CE" w:rsidRPr="009E04ED" w:rsidRDefault="00CF23CE" w:rsidP="00CF23CE">
      <w:pPr>
        <w:rPr>
          <w:sz w:val="12"/>
        </w:rPr>
      </w:pPr>
      <w:r w:rsidRPr="009E04ED">
        <w:rPr>
          <w:sz w:val="12"/>
        </w:rPr>
        <w:t>Exactly, he won. That’s right. I live here in Washington now. For people here, that’s it. It’s one or zero and he got one.</w:t>
      </w:r>
    </w:p>
    <w:p w:rsidR="00CF23CE" w:rsidRPr="009E04ED" w:rsidRDefault="00CF23CE" w:rsidP="00CF23CE">
      <w:pPr>
        <w:rPr>
          <w:sz w:val="12"/>
        </w:rPr>
      </w:pPr>
      <w:r w:rsidRPr="009E04ED">
        <w:rPr>
          <w:sz w:val="12"/>
        </w:rPr>
        <w:t xml:space="preserve">Even then, yeah. I’ll accept that he’s a savvy pol and all that, but Kerry, I think, got a higher percentage of the vote losing in ’04 than Clinton got winning. Maybe either time. I know one of them for sure. Because in both cases the smartest move he made was when Ross Perot filed to run. That’s the only standard. But that’s the other thing that’s happened. </w:t>
      </w:r>
      <w:r w:rsidRPr="009E04ED">
        <w:rPr>
          <w:rStyle w:val="StyleUnderline"/>
        </w:rPr>
        <w:t>As</w:t>
      </w:r>
      <w:r w:rsidRPr="009E04ED">
        <w:rPr>
          <w:sz w:val="12"/>
        </w:rPr>
        <w:t xml:space="preserve"> the </w:t>
      </w:r>
      <w:r w:rsidRPr="009E04ED">
        <w:rPr>
          <w:rStyle w:val="StyleUnderline"/>
        </w:rPr>
        <w:t>left constituencies have shriveled</w:t>
      </w:r>
      <w:r w:rsidRPr="009E04ED">
        <w:rPr>
          <w:sz w:val="12"/>
        </w:rPr>
        <w:t xml:space="preserve"> and have been pushed to the side, the </w:t>
      </w:r>
      <w:r w:rsidRPr="009E04ED">
        <w:rPr>
          <w:rStyle w:val="StyleUnderline"/>
        </w:rPr>
        <w:t>inside-the-beltway types</w:t>
      </w:r>
      <w:r w:rsidRPr="009E04ED">
        <w:rPr>
          <w:sz w:val="12"/>
        </w:rPr>
        <w:t xml:space="preserve"> that we know and love </w:t>
      </w:r>
      <w:r w:rsidRPr="009E04ED">
        <w:rPr>
          <w:rStyle w:val="StyleUnderline"/>
        </w:rPr>
        <w:t>set the agenda</w:t>
      </w:r>
      <w:r w:rsidRPr="009E04ED">
        <w:rPr>
          <w:sz w:val="12"/>
        </w:rPr>
        <w:t>. I wrote this in a symposium years ago. Rick Perlstein did a symposium in the Boston Review that was later published.</w:t>
      </w:r>
    </w:p>
    <w:p w:rsidR="00CF23CE" w:rsidRPr="009E04ED" w:rsidRDefault="00CF23CE" w:rsidP="00CF23CE">
      <w:pPr>
        <w:rPr>
          <w:sz w:val="12"/>
        </w:rPr>
      </w:pPr>
      <w:r w:rsidRPr="009E04ED">
        <w:rPr>
          <w:sz w:val="12"/>
        </w:rPr>
        <w:t>I believe I’ve got a copy of that around here somewhere.</w:t>
      </w:r>
    </w:p>
    <w:p w:rsidR="00CF23CE" w:rsidRPr="009E04ED" w:rsidRDefault="00CF23CE" w:rsidP="00CF23CE">
      <w:pPr>
        <w:rPr>
          <w:sz w:val="12"/>
        </w:rPr>
      </w:pPr>
      <w:r w:rsidRPr="009E04ED">
        <w:rPr>
          <w:sz w:val="12"/>
        </w:rPr>
        <w:t>And one of the points I made was that the rise of the political consultants is an expression of the problem because the service that they sell is the alternative to popular electoral mobilization. So of course they have no time for that. They don’t think it’s necessary. They don’t think it’s important. You target this. You target that. But on the other hand…</w:t>
      </w:r>
    </w:p>
    <w:p w:rsidR="00CF23CE" w:rsidRPr="009E04ED" w:rsidRDefault="00CF23CE" w:rsidP="00CF23CE">
      <w:pPr>
        <w:rPr>
          <w:sz w:val="12"/>
        </w:rPr>
      </w:pPr>
      <w:r w:rsidRPr="009E04ED">
        <w:rPr>
          <w:sz w:val="12"/>
        </w:rPr>
        <w:t xml:space="preserve">Exactly. I’m here among them and </w:t>
      </w:r>
      <w:proofErr w:type="gramStart"/>
      <w:r w:rsidRPr="009E04ED">
        <w:rPr>
          <w:sz w:val="12"/>
        </w:rPr>
        <w:t>they</w:t>
      </w:r>
      <w:proofErr w:type="gramEnd"/>
      <w:r w:rsidRPr="009E04ED">
        <w:rPr>
          <w:sz w:val="12"/>
        </w:rPr>
        <w:t>, Democrats, don’t think they don’t need to worry about…all the problems you’ve identified sort of making people angry, lose interest. They don’t need to worry about this. They think they have an iron clad coalition behind them. They have this term for it: the Coalition for the Ascendent. I forget what it is. Made up of these groups, and labor is not one of them.</w:t>
      </w:r>
    </w:p>
    <w:p w:rsidR="00CF23CE" w:rsidRPr="009E04ED" w:rsidRDefault="00CF23CE" w:rsidP="00CF23CE">
      <w:pPr>
        <w:rPr>
          <w:sz w:val="12"/>
        </w:rPr>
      </w:pPr>
      <w:r w:rsidRPr="009E04ED">
        <w:rPr>
          <w:sz w:val="12"/>
        </w:rPr>
        <w:t>Really?</w:t>
      </w:r>
    </w:p>
    <w:p w:rsidR="00CF23CE" w:rsidRPr="009E04ED" w:rsidRDefault="00CF23CE" w:rsidP="00CF23CE">
      <w:pPr>
        <w:rPr>
          <w:sz w:val="12"/>
        </w:rPr>
      </w:pPr>
      <w:r w:rsidRPr="009E04ED">
        <w:rPr>
          <w:sz w:val="12"/>
        </w:rPr>
        <w:t>Generally, who do they mention? Women, minorities, and millennials—meaning young people.</w:t>
      </w:r>
    </w:p>
    <w:p w:rsidR="00CF23CE" w:rsidRPr="009E04ED" w:rsidRDefault="00CF23CE" w:rsidP="00CF23CE">
      <w:pPr>
        <w:rPr>
          <w:sz w:val="12"/>
        </w:rPr>
      </w:pPr>
      <w:r w:rsidRPr="009E04ED">
        <w:rPr>
          <w:sz w:val="12"/>
        </w:rPr>
        <w:t>Which is not a group. That’s a demographic category. It’s bullshit, like the other bullshit that they’ve come up with. Remember the National Security Moms?</w:t>
      </w:r>
    </w:p>
    <w:p w:rsidR="00CF23CE" w:rsidRPr="009E04ED" w:rsidRDefault="00CF23CE" w:rsidP="00CF23CE">
      <w:pPr>
        <w:rPr>
          <w:sz w:val="12"/>
        </w:rPr>
      </w:pPr>
      <w:r w:rsidRPr="009E04ED">
        <w:rPr>
          <w:sz w:val="12"/>
        </w:rPr>
        <w:t>Yes. When was that? What year was that?</w:t>
      </w:r>
    </w:p>
    <w:p w:rsidR="00CF23CE" w:rsidRPr="009E04ED" w:rsidRDefault="00CF23CE" w:rsidP="00CF23CE">
      <w:pPr>
        <w:rPr>
          <w:sz w:val="12"/>
        </w:rPr>
      </w:pPr>
      <w:r w:rsidRPr="009E04ED">
        <w:rPr>
          <w:sz w:val="12"/>
        </w:rPr>
        <w:t>I think that was ’04.</w:t>
      </w:r>
    </w:p>
    <w:p w:rsidR="00CF23CE" w:rsidRPr="009E04ED" w:rsidRDefault="00CF23CE" w:rsidP="00CF23CE">
      <w:pPr>
        <w:rPr>
          <w:sz w:val="12"/>
        </w:rPr>
      </w:pPr>
      <w:r w:rsidRPr="009E04ED">
        <w:rPr>
          <w:sz w:val="12"/>
        </w:rPr>
        <w:t>Yeah. And they were going to deliver the election for Karl Rove or something like that?</w:t>
      </w:r>
    </w:p>
    <w:p w:rsidR="00CF23CE" w:rsidRPr="009E04ED" w:rsidRDefault="00CF23CE" w:rsidP="00CF23CE">
      <w:pPr>
        <w:rPr>
          <w:sz w:val="12"/>
        </w:rPr>
      </w:pPr>
      <w:r w:rsidRPr="009E04ED">
        <w:rPr>
          <w:sz w:val="12"/>
        </w:rPr>
        <w:t>No, Kerry.</w:t>
      </w:r>
    </w:p>
    <w:p w:rsidR="00CF23CE" w:rsidRPr="009E04ED" w:rsidRDefault="00CF23CE" w:rsidP="00CF23CE">
      <w:pPr>
        <w:rPr>
          <w:rStyle w:val="StyleUnderline"/>
        </w:rPr>
      </w:pPr>
      <w:r w:rsidRPr="009E04ED">
        <w:rPr>
          <w:sz w:val="12"/>
        </w:rPr>
        <w:t xml:space="preserve">But they’ve got it all figured out. You don’t need movements like what you’re describing. </w:t>
      </w:r>
      <w:r w:rsidRPr="009E04ED">
        <w:rPr>
          <w:rStyle w:val="StyleUnderline"/>
        </w:rPr>
        <w:t>For the Democrats to continue to win you don’t need movements.</w:t>
      </w:r>
    </w:p>
    <w:p w:rsidR="00CF23CE" w:rsidRPr="009E04ED" w:rsidRDefault="00CF23CE" w:rsidP="00CF23CE">
      <w:pPr>
        <w:rPr>
          <w:sz w:val="12"/>
        </w:rPr>
      </w:pPr>
      <w:r w:rsidRPr="009E04ED">
        <w:rPr>
          <w:sz w:val="12"/>
        </w:rPr>
        <w:t>That’s right. In fact, you don’t want them.</w:t>
      </w:r>
    </w:p>
    <w:p w:rsidR="00CF23CE" w:rsidRPr="009E04ED" w:rsidRDefault="00CF23CE" w:rsidP="00CF23CE">
      <w:pPr>
        <w:rPr>
          <w:rStyle w:val="StyleUnderline"/>
        </w:rPr>
      </w:pPr>
      <w:r w:rsidRPr="009E04ED">
        <w:rPr>
          <w:sz w:val="12"/>
        </w:rPr>
        <w:t xml:space="preserve">Well </w:t>
      </w:r>
      <w:r w:rsidRPr="009E04ED">
        <w:rPr>
          <w:rStyle w:val="StyleUnderline"/>
        </w:rPr>
        <w:t>they would only complicate things.</w:t>
      </w:r>
    </w:p>
    <w:p w:rsidR="00CF23CE" w:rsidRPr="009E04ED" w:rsidRDefault="00CF23CE" w:rsidP="00CF23CE">
      <w:pPr>
        <w:rPr>
          <w:sz w:val="12"/>
        </w:rPr>
      </w:pPr>
      <w:r w:rsidRPr="009E04ED">
        <w:rPr>
          <w:sz w:val="12"/>
        </w:rPr>
        <w:t>That’s right. And get in the way.</w:t>
      </w:r>
    </w:p>
    <w:p w:rsidR="00CF23CE" w:rsidRPr="009E04ED" w:rsidRDefault="00CF23CE" w:rsidP="00CF23CE">
      <w:pPr>
        <w:rPr>
          <w:sz w:val="12"/>
        </w:rPr>
      </w:pPr>
      <w:r w:rsidRPr="009E04ED">
        <w:rPr>
          <w:sz w:val="12"/>
        </w:rPr>
        <w:t xml:space="preserve">You had so many fascinating passages in this article and I want to unpack them more. </w:t>
      </w:r>
      <w:r w:rsidRPr="009E04ED">
        <w:rPr>
          <w:rStyle w:val="StyleUnderline"/>
        </w:rPr>
        <w:t>You started talking about the left itself, and you say that they careen from this oppressed group to that one, from “one magical or morally pristine constituency or source of agency to another.”</w:t>
      </w:r>
      <w:r w:rsidRPr="009E04ED">
        <w:rPr>
          <w:sz w:val="12"/>
        </w:rPr>
        <w:t xml:space="preserve"> You nailed it there. But you need to tell us what you mean. That is fascinating.</w:t>
      </w:r>
    </w:p>
    <w:p w:rsidR="00CF23CE" w:rsidRPr="009E04ED" w:rsidRDefault="00CF23CE" w:rsidP="00CF23CE">
      <w:pPr>
        <w:rPr>
          <w:sz w:val="12"/>
        </w:rPr>
      </w:pPr>
      <w:r w:rsidRPr="009E04ED">
        <w:rPr>
          <w:sz w:val="12"/>
        </w:rPr>
        <w:t xml:space="preserve">Some peasants somewhere. The urban precariat. </w:t>
      </w:r>
      <w:r w:rsidRPr="009E04ED">
        <w:rPr>
          <w:rStyle w:val="StyleUnderline"/>
        </w:rPr>
        <w:t>The Coalition of Immokalee Workers in Florida.</w:t>
      </w:r>
    </w:p>
    <w:p w:rsidR="00CF23CE" w:rsidRPr="009E04ED" w:rsidRDefault="00CF23CE" w:rsidP="00CF23CE">
      <w:pPr>
        <w:rPr>
          <w:sz w:val="12"/>
        </w:rPr>
      </w:pPr>
      <w:r w:rsidRPr="009E04ED">
        <w:rPr>
          <w:sz w:val="12"/>
        </w:rPr>
        <w:t>These are all real things though, right?</w:t>
      </w:r>
    </w:p>
    <w:p w:rsidR="00CF23CE" w:rsidRPr="009E04ED" w:rsidRDefault="00CF23CE" w:rsidP="00CF23CE">
      <w:pPr>
        <w:rPr>
          <w:sz w:val="12"/>
        </w:rPr>
      </w:pPr>
      <w:r w:rsidRPr="009E04ED">
        <w:rPr>
          <w:sz w:val="12"/>
        </w:rPr>
        <w:t xml:space="preserve">Well </w:t>
      </w:r>
      <w:r w:rsidRPr="009E04ED">
        <w:rPr>
          <w:rStyle w:val="StyleUnderline"/>
        </w:rPr>
        <w:t>they’re real, but the problem is the fantasy of the spark. That there’s something about the purity of these oppressed people that has the power to condense the mass uprising</w:t>
      </w:r>
      <w:r w:rsidRPr="009E04ED">
        <w:rPr>
          <w:sz w:val="12"/>
        </w:rPr>
        <w:t>. I’ve often compared it to the cargo cults.</w:t>
      </w:r>
    </w:p>
    <w:p w:rsidR="00CF23CE" w:rsidRPr="009E04ED" w:rsidRDefault="00CF23CE" w:rsidP="00CF23CE">
      <w:pPr>
        <w:tabs>
          <w:tab w:val="left" w:pos="3810"/>
        </w:tabs>
        <w:rPr>
          <w:sz w:val="12"/>
        </w:rPr>
      </w:pPr>
      <w:r w:rsidRPr="009E04ED">
        <w:rPr>
          <w:sz w:val="12"/>
        </w:rPr>
        <w:t>Ouch!</w:t>
      </w:r>
      <w:r w:rsidRPr="009E04ED">
        <w:rPr>
          <w:sz w:val="12"/>
        </w:rPr>
        <w:tab/>
      </w:r>
    </w:p>
    <w:p w:rsidR="00CF23CE" w:rsidRPr="009E04ED" w:rsidRDefault="00CF23CE" w:rsidP="00CF23CE">
      <w:pPr>
        <w:rPr>
          <w:sz w:val="12"/>
        </w:rPr>
      </w:pPr>
      <w:r w:rsidRPr="009E04ED">
        <w:rPr>
          <w:sz w:val="12"/>
        </w:rPr>
        <w:t>Well that’s what it’s like. Frankly, what I’ve come to describe as the Internet fundraising left—Common Dreams, TruthOut, and all the rest of that stuff….</w:t>
      </w:r>
    </w:p>
    <w:p w:rsidR="00CF23CE" w:rsidRPr="009E04ED" w:rsidRDefault="00CF23CE" w:rsidP="00CF23CE">
      <w:pPr>
        <w:rPr>
          <w:sz w:val="12"/>
        </w:rPr>
      </w:pPr>
      <w:r w:rsidRPr="009E04ED">
        <w:rPr>
          <w:sz w:val="12"/>
        </w:rPr>
        <w:t>I probably get 10 solicitations a day.</w:t>
      </w:r>
    </w:p>
    <w:p w:rsidR="00CF23CE" w:rsidRPr="009E04ED" w:rsidRDefault="00CF23CE" w:rsidP="00CF23CE">
      <w:pPr>
        <w:rPr>
          <w:sz w:val="12"/>
        </w:rPr>
      </w:pPr>
      <w:r w:rsidRPr="009E04ED">
        <w:rPr>
          <w:sz w:val="12"/>
        </w:rPr>
        <w:t>Me too. Yeah. But I think the proliferation of that domain, no pun intended, has exacerbated this problem. Because there is always a crisis. There is always something that’s about to happen. I think, frankly, a lot of the demoralization and the fretting that followed in the wake of the UAW’s defeat in the Tennessee plant was the product of expectations that had been unreasonably stoked in advance. This was going to be the thing that reinvigorates the labor movement. It would be like the CIO going into the South. It would be like the Flint sit-down strike. It was a 1500 member bargaining unit in a rabidly anti-union state for God’s sake. So you would expect that the greater likelihood would be to lose, right? That’s what’s happened.</w:t>
      </w:r>
    </w:p>
    <w:p w:rsidR="00CF23CE" w:rsidRPr="009E04ED" w:rsidRDefault="00CF23CE" w:rsidP="00CF23CE">
      <w:pPr>
        <w:rPr>
          <w:rStyle w:val="StyleUnderline"/>
        </w:rPr>
      </w:pPr>
      <w:r w:rsidRPr="009E04ED">
        <w:rPr>
          <w:rStyle w:val="StyleUnderline"/>
        </w:rPr>
        <w:t>Why do we put our hopes in these magical constituencies?</w:t>
      </w:r>
    </w:p>
    <w:p w:rsidR="00CF23CE" w:rsidRPr="009E04ED" w:rsidRDefault="00CF23CE" w:rsidP="00CF23CE">
      <w:pPr>
        <w:rPr>
          <w:rStyle w:val="StyleUnderline"/>
        </w:rPr>
      </w:pPr>
      <w:r w:rsidRPr="009E04ED">
        <w:rPr>
          <w:sz w:val="12"/>
        </w:rPr>
        <w:t xml:space="preserve">I think there is a good reason and a bad reason. Well, no. </w:t>
      </w:r>
      <w:r w:rsidRPr="009E04ED">
        <w:rPr>
          <w:rStyle w:val="StyleUnderline"/>
        </w:rPr>
        <w:t>There’s a nice reason and an ugly reason. The nice reason is that people see how desperate the circumstances are and they feel a sense of urgency</w:t>
      </w:r>
      <w:r w:rsidRPr="009E04ED">
        <w:rPr>
          <w:sz w:val="12"/>
        </w:rPr>
        <w:t xml:space="preserve"> and they want to have something happen that can begin to show signs of turning the tide. </w:t>
      </w:r>
      <w:r w:rsidRPr="009E04ED">
        <w:rPr>
          <w:rStyle w:val="StyleUnderline"/>
        </w:rPr>
        <w:t>And when somebody says, “You know, we didn’t get into this overnight. We’re not going to get out of this overnight,” then people start to yell at them for being insensitive to the suffering</w:t>
      </w:r>
      <w:r w:rsidRPr="009E04ED">
        <w:rPr>
          <w:sz w:val="12"/>
        </w:rPr>
        <w:t xml:space="preserve"> and the urgency. </w:t>
      </w:r>
      <w:r w:rsidRPr="009E04ED">
        <w:rPr>
          <w:rStyle w:val="StyleUnderline"/>
        </w:rPr>
        <w:t>The other side of the coin by that reasoning is they don’t want to do the organizing</w:t>
      </w:r>
      <w:r w:rsidRPr="009E04ED">
        <w:rPr>
          <w:sz w:val="12"/>
        </w:rPr>
        <w:t xml:space="preserve"> or they can’t figure out how to do it </w:t>
      </w:r>
      <w:r w:rsidRPr="009E04ED">
        <w:rPr>
          <w:rStyle w:val="StyleUnderline"/>
        </w:rPr>
        <w:t>or their sense of how political change is made is so underdeveloped that they can’t conceptualize a strategic approach to politics. So it’s like the bearing witness stuff basically.</w:t>
      </w:r>
    </w:p>
    <w:p w:rsidR="00CF23CE" w:rsidRPr="009E04ED" w:rsidRDefault="00CF23CE" w:rsidP="00CF23CE">
      <w:pPr>
        <w:tabs>
          <w:tab w:val="left" w:pos="8565"/>
        </w:tabs>
        <w:rPr>
          <w:rStyle w:val="StyleUnderline"/>
          <w:b/>
        </w:rPr>
      </w:pPr>
      <w:r w:rsidRPr="009E04ED">
        <w:rPr>
          <w:sz w:val="12"/>
        </w:rPr>
        <w:t xml:space="preserve">That’s a fascinating term. So they want to bear witness. I think another word for what you’re describing is, </w:t>
      </w:r>
      <w:r w:rsidRPr="009E04ED">
        <w:rPr>
          <w:rStyle w:val="StyleUnderline"/>
        </w:rPr>
        <w:t>they’re “fans.”</w:t>
      </w:r>
    </w:p>
    <w:p w:rsidR="00CF23CE" w:rsidRPr="009E04ED" w:rsidRDefault="00CF23CE" w:rsidP="00CF23CE">
      <w:pPr>
        <w:rPr>
          <w:rStyle w:val="StyleUnderline"/>
        </w:rPr>
      </w:pPr>
      <w:r w:rsidRPr="009E04ED">
        <w:rPr>
          <w:sz w:val="12"/>
        </w:rPr>
        <w:t xml:space="preserve">Yes. Exactly. </w:t>
      </w:r>
      <w:r w:rsidRPr="009E04ED">
        <w:rPr>
          <w:rStyle w:val="StyleUnderline"/>
        </w:rPr>
        <w:t>For some</w:t>
      </w:r>
      <w:r w:rsidRPr="009E04ED">
        <w:rPr>
          <w:sz w:val="12"/>
        </w:rPr>
        <w:t xml:space="preserve"> as well </w:t>
      </w:r>
      <w:r w:rsidRPr="009E04ED">
        <w:rPr>
          <w:rStyle w:val="StyleUnderline"/>
        </w:rPr>
        <w:t>it’s</w:t>
      </w:r>
      <w:r w:rsidRPr="009E04ED">
        <w:rPr>
          <w:sz w:val="12"/>
        </w:rPr>
        <w:t xml:space="preserve"> the expression of </w:t>
      </w:r>
      <w:r w:rsidRPr="009E04ED">
        <w:rPr>
          <w:rStyle w:val="StyleUnderline"/>
        </w:rPr>
        <w:t>an earnest but</w:t>
      </w:r>
      <w:r w:rsidRPr="009E04ED">
        <w:rPr>
          <w:sz w:val="12"/>
        </w:rPr>
        <w:t xml:space="preserve"> naïve, or too </w:t>
      </w:r>
      <w:r w:rsidRPr="009E04ED">
        <w:rPr>
          <w:rStyle w:val="StyleUnderline"/>
        </w:rPr>
        <w:t>self-centered, inclination to stand publicly against injustice.</w:t>
      </w:r>
    </w:p>
    <w:p w:rsidR="00CF23CE" w:rsidRPr="009E04ED" w:rsidRDefault="00CF23CE" w:rsidP="00CF23CE">
      <w:pPr>
        <w:rPr>
          <w:rStyle w:val="StyleUnderline"/>
        </w:rPr>
      </w:pPr>
      <w:r w:rsidRPr="009E04ED">
        <w:rPr>
          <w:sz w:val="12"/>
        </w:rPr>
        <w:t xml:space="preserve">They want to watch it. And we have this army of bloggers and everybody wants to be an op-ed columnist. I shouldn’t complain here because I used to actually be one. And it’s great and everything. But </w:t>
      </w:r>
      <w:r w:rsidRPr="009E04ED">
        <w:rPr>
          <w:rStyle w:val="StyleUnderline"/>
        </w:rPr>
        <w:t>can you have a movement that’s just made up of commentators?</w:t>
      </w:r>
    </w:p>
    <w:p w:rsidR="00CF23CE" w:rsidRPr="009E04ED" w:rsidRDefault="00CF23CE" w:rsidP="00CF23CE">
      <w:pPr>
        <w:rPr>
          <w:sz w:val="12"/>
        </w:rPr>
      </w:pPr>
      <w:r w:rsidRPr="009E04ED">
        <w:rPr>
          <w:sz w:val="12"/>
        </w:rPr>
        <w:t xml:space="preserve">I think that’s corrosive in another way as well. Yes it’s true that any fool with a computer and internet access can call himself or herself a blogger. But to the extent that people actually see the blogosphere as kind of like the audition hall or the minor leagues for getting onto MSNBC, then </w:t>
      </w:r>
      <w:r w:rsidRPr="009E04ED">
        <w:rPr>
          <w:rStyle w:val="StyleUnderline"/>
        </w:rPr>
        <w:t>it encourages a lot of individual posturing</w:t>
      </w:r>
      <w:r w:rsidRPr="009E04ED">
        <w:rPr>
          <w:sz w:val="12"/>
        </w:rPr>
        <w:t xml:space="preserve">, the conceptual equivalent of ADHD, hyperbolic crap. And you’re right. The answer is, no, you can’t have a movement of just commentators. But there’s so much of that back and forth, so much of it, and it just seems to me like noise, the great bulk of it. </w:t>
      </w:r>
      <w:r w:rsidRPr="009E04ED">
        <w:rPr>
          <w:rStyle w:val="StyleUnderline"/>
        </w:rPr>
        <w:t>Because it comes along with a sense—and I think this is also an artifact of the larger condition of demobilization and defeat</w:t>
      </w:r>
      <w:r w:rsidRPr="009E04ED">
        <w:rPr>
          <w:sz w:val="12"/>
        </w:rPr>
        <w:t>. But the notion that being on the Left means being seriously well-informed about everything that’s going on with the world, every travesty, and tragedy, outrage and victory. So I’m sure there are a lot of people around now demanding that we do something about Ukraine. Like, what the fuck can we do about Ukraine? There’s nothing. The only thing we could do is something bad which would be to join the chorus for the U.S. to invade.</w:t>
      </w:r>
    </w:p>
    <w:p w:rsidR="00CF23CE" w:rsidRPr="009E04ED" w:rsidRDefault="00CF23CE" w:rsidP="00CF23CE">
      <w:pPr>
        <w:rPr>
          <w:sz w:val="12"/>
        </w:rPr>
      </w:pPr>
      <w:r w:rsidRPr="009E04ED">
        <w:rPr>
          <w:sz w:val="12"/>
        </w:rPr>
        <w:t>Lord, please don’t go there, Adolph Reed.</w:t>
      </w:r>
    </w:p>
    <w:p w:rsidR="00CF23CE" w:rsidRPr="009E04ED" w:rsidRDefault="00CF23CE" w:rsidP="00CF23CE">
      <w:pPr>
        <w:rPr>
          <w:sz w:val="12"/>
        </w:rPr>
      </w:pPr>
      <w:r w:rsidRPr="009E04ED">
        <w:rPr>
          <w:sz w:val="12"/>
        </w:rPr>
        <w:t>AR: I’m telling you. The last time I actually talked to Chris Hitchens we got in an argument about this at a bar on Dupont Circle. It was during the Iraq War and I kind of stopped him in his tracks, which didn’t happen often, I said to him, “There’s no place in the world that’s been made better by the presence of the 82nd Airborne, not even Fayetteville, North Carolina.”</w:t>
      </w:r>
    </w:p>
    <w:p w:rsidR="00CF23CE" w:rsidRPr="009E04ED" w:rsidRDefault="00CF23CE" w:rsidP="00CF23CE">
      <w:pPr>
        <w:rPr>
          <w:sz w:val="12"/>
        </w:rPr>
      </w:pPr>
      <w:r w:rsidRPr="009E04ED">
        <w:rPr>
          <w:sz w:val="12"/>
        </w:rPr>
        <w:t>I was going to say, the town, wherever they’re based is probably…</w:t>
      </w:r>
    </w:p>
    <w:p w:rsidR="00CF23CE" w:rsidRPr="009E04ED" w:rsidRDefault="00CF23CE" w:rsidP="00CF23CE">
      <w:pPr>
        <w:rPr>
          <w:sz w:val="12"/>
        </w:rPr>
      </w:pPr>
      <w:r w:rsidRPr="009E04ED">
        <w:rPr>
          <w:sz w:val="12"/>
        </w:rPr>
        <w:t>It’s horrible. I used to work down there. Although my son, who was actually born there when I was working there, pointed out to me that it was the 82nd that JFK sent to Oxford, Mississippi, in 1962 to quell the riot after James Meredith integrated Ole Miss, where among other things they confiscated the arsenal from cheerleader Trent Lott’s frat house. So that’s the one place in the world that has been made better by the presence of the 82nd Airborne.</w:t>
      </w:r>
    </w:p>
    <w:p w:rsidR="00CF23CE" w:rsidRPr="009E04ED" w:rsidRDefault="00CF23CE" w:rsidP="00CF23CE">
      <w:pPr>
        <w:rPr>
          <w:sz w:val="12"/>
        </w:rPr>
      </w:pPr>
      <w:r w:rsidRPr="009E04ED">
        <w:rPr>
          <w:sz w:val="12"/>
        </w:rPr>
        <w:t xml:space="preserve">So you make another point about the left that’s very good, and we’re sounding very negative here, but there’s also some victories. [You write:] </w:t>
      </w:r>
      <w:r w:rsidRPr="009E04ED">
        <w:rPr>
          <w:rStyle w:val="StyleUnderline"/>
        </w:rPr>
        <w:t>“Radicalism now means only a very strong commitment to anti-discrimination</w:t>
      </w:r>
      <w:r w:rsidRPr="009E04ED">
        <w:rPr>
          <w:sz w:val="12"/>
        </w:rPr>
        <w:t xml:space="preserve">, a point from which Democratic liberalism has not retreated.” </w:t>
      </w:r>
      <w:r w:rsidRPr="009E04ED">
        <w:rPr>
          <w:rStyle w:val="StyleUnderline"/>
        </w:rPr>
        <w:t>But</w:t>
      </w:r>
      <w:r w:rsidRPr="009E04ED">
        <w:rPr>
          <w:sz w:val="12"/>
        </w:rPr>
        <w:t xml:space="preserve"> then you say, you modify this: “rather, </w:t>
      </w:r>
      <w:r w:rsidRPr="009E04ED">
        <w:rPr>
          <w:rStyle w:val="StyleUnderline"/>
        </w:rPr>
        <w:t>this is the path Democrats have taken in retreating from</w:t>
      </w:r>
      <w:r w:rsidRPr="009E04ED">
        <w:rPr>
          <w:sz w:val="12"/>
        </w:rPr>
        <w:t xml:space="preserve"> a commitment to </w:t>
      </w:r>
      <w:r w:rsidRPr="009E04ED">
        <w:rPr>
          <w:rStyle w:val="StyleUnderline"/>
        </w:rPr>
        <w:t>economic justice</w:t>
      </w:r>
      <w:r w:rsidRPr="009E04ED">
        <w:rPr>
          <w:sz w:val="12"/>
        </w:rPr>
        <w:t>.”  Explain, sir.</w:t>
      </w:r>
    </w:p>
    <w:p w:rsidR="00CF23CE" w:rsidRPr="009E04ED" w:rsidRDefault="00CF23CE" w:rsidP="00CF23CE">
      <w:pPr>
        <w:rPr>
          <w:rStyle w:val="StyleUnderline"/>
        </w:rPr>
      </w:pPr>
      <w:r w:rsidRPr="009E04ED">
        <w:rPr>
          <w:sz w:val="12"/>
        </w:rPr>
        <w:t xml:space="preserve">It goes back to the disparity thing. The Democrats have been very good in pursuit of the goal of reducing racial and gender disparities, which is a good thing. But </w:t>
      </w:r>
      <w:r w:rsidRPr="009E04ED">
        <w:rPr>
          <w:rStyle w:val="StyleUnderline"/>
        </w:rPr>
        <w:t>it is as a small wheel, within the big wheel of pursuit of an economic policy that is all about regressive upward transfer.</w:t>
      </w:r>
    </w:p>
    <w:p w:rsidR="00CF23CE" w:rsidRPr="009E04ED" w:rsidRDefault="00CF23CE" w:rsidP="00CF23CE">
      <w:pPr>
        <w:rPr>
          <w:sz w:val="12"/>
        </w:rPr>
      </w:pPr>
      <w:r w:rsidRPr="009E04ED">
        <w:rPr>
          <w:sz w:val="12"/>
        </w:rPr>
        <w:t>Right now the hot topic in D.C. is inequality. They’re all talking about it. Larry Summers is talking about it.</w:t>
      </w:r>
    </w:p>
    <w:p w:rsidR="00CF23CE" w:rsidRPr="009E04ED" w:rsidRDefault="00CF23CE" w:rsidP="00CF23CE">
      <w:pPr>
        <w:rPr>
          <w:sz w:val="12"/>
        </w:rPr>
      </w:pPr>
      <w:r w:rsidRPr="009E04ED">
        <w:rPr>
          <w:sz w:val="12"/>
        </w:rPr>
        <w:t>Well, there you go. (</w:t>
      </w:r>
      <w:proofErr w:type="gramStart"/>
      <w:r w:rsidRPr="009E04ED">
        <w:rPr>
          <w:sz w:val="12"/>
        </w:rPr>
        <w:t>laughs</w:t>
      </w:r>
      <w:proofErr w:type="gramEnd"/>
      <w:r w:rsidRPr="009E04ED">
        <w:rPr>
          <w:sz w:val="12"/>
        </w:rPr>
        <w:t>)</w:t>
      </w:r>
    </w:p>
    <w:p w:rsidR="00CF23CE" w:rsidRPr="009E04ED" w:rsidRDefault="00CF23CE" w:rsidP="00CF23CE">
      <w:pPr>
        <w:rPr>
          <w:sz w:val="12"/>
        </w:rPr>
      </w:pPr>
      <w:r w:rsidRPr="009E04ED">
        <w:rPr>
          <w:sz w:val="12"/>
        </w:rPr>
        <w:t>“Upward transfer,” that is inequality. They’ve signed on to this deliberately you think?</w:t>
      </w:r>
    </w:p>
    <w:p w:rsidR="00CF23CE" w:rsidRPr="009E04ED" w:rsidRDefault="00CF23CE" w:rsidP="00CF23CE">
      <w:pPr>
        <w:rPr>
          <w:sz w:val="12"/>
        </w:rPr>
      </w:pPr>
      <w:r w:rsidRPr="009E04ED">
        <w:rPr>
          <w:sz w:val="12"/>
        </w:rPr>
        <w:t>That they’ve signed onto the upward transfer?</w:t>
      </w:r>
    </w:p>
    <w:p w:rsidR="00CF23CE" w:rsidRPr="009E04ED" w:rsidRDefault="00CF23CE" w:rsidP="00CF23CE">
      <w:pPr>
        <w:rPr>
          <w:sz w:val="12"/>
        </w:rPr>
      </w:pPr>
      <w:r w:rsidRPr="009E04ED">
        <w:rPr>
          <w:sz w:val="12"/>
        </w:rPr>
        <w:t>Yeah.</w:t>
      </w:r>
    </w:p>
    <w:p w:rsidR="00CF23CE" w:rsidRPr="009E04ED" w:rsidRDefault="00CF23CE" w:rsidP="00CF23CE">
      <w:pPr>
        <w:rPr>
          <w:sz w:val="12"/>
        </w:rPr>
      </w:pPr>
      <w:r w:rsidRPr="009E04ED">
        <w:rPr>
          <w:sz w:val="12"/>
        </w:rPr>
        <w:t>Well they certainly haven’t done anything to stop it. Look, stuff like this—the Transpacific Partnership, financial sector deregulation, the transfer of subsidies from poor people to employers of low-wage labor.</w:t>
      </w:r>
    </w:p>
    <w:p w:rsidR="00CF23CE" w:rsidRPr="009E04ED" w:rsidRDefault="00CF23CE" w:rsidP="00CF23CE">
      <w:pPr>
        <w:rPr>
          <w:sz w:val="12"/>
        </w:rPr>
      </w:pPr>
      <w:r w:rsidRPr="009E04ED">
        <w:rPr>
          <w:sz w:val="12"/>
        </w:rPr>
        <w:t>That’s in the Clinton years.</w:t>
      </w:r>
    </w:p>
    <w:p w:rsidR="00CF23CE" w:rsidRPr="009E04ED" w:rsidRDefault="00CF23CE" w:rsidP="00CF23CE">
      <w:pPr>
        <w:rPr>
          <w:sz w:val="12"/>
        </w:rPr>
      </w:pPr>
      <w:r w:rsidRPr="009E04ED">
        <w:rPr>
          <w:sz w:val="12"/>
        </w:rPr>
        <w:t>Well, the same thing with Obama. Here’s the rub, too. It’s one thing to talk about inequality. Most people who are not on the Fox list will at least nod and say, yeah, inequality, tut tut. But then the question becomes: what approaches do we take for combating inequality? And that’s where you look at stuff like cultivation of petty entrepreneurship, human capital tales, breaking teachers unions and destroying the public schools to make them better.</w:t>
      </w:r>
    </w:p>
    <w:p w:rsidR="00CF23CE" w:rsidRPr="009E04ED" w:rsidRDefault="00CF23CE" w:rsidP="00CF23CE">
      <w:pPr>
        <w:rPr>
          <w:sz w:val="12"/>
        </w:rPr>
      </w:pPr>
      <w:r w:rsidRPr="009E04ED">
        <w:rPr>
          <w:sz w:val="12"/>
        </w:rPr>
        <w:t>So, these are all things that they have done? These are steps that they’ve taken. They have all backfired.</w:t>
      </w:r>
    </w:p>
    <w:p w:rsidR="00CF23CE" w:rsidRPr="009E04ED" w:rsidRDefault="00CF23CE" w:rsidP="00CF23CE">
      <w:pPr>
        <w:rPr>
          <w:sz w:val="12"/>
        </w:rPr>
      </w:pPr>
      <w:r w:rsidRPr="009E04ED">
        <w:rPr>
          <w:sz w:val="12"/>
        </w:rPr>
        <w:t>No, they haven’t backfired. I mean, they wouldn’t produce other than what they produced anyway. That’s what’s creepy about it. There is an open question as to how genuine they are in the belief that these market-based approaches—that are, at best, an attempt to dip the ocean with a thimble basically—can produce anything…and to whatever extent that’s cynical. It’s a tough call. My father used to always say that ideology in one sense is the mechanism that harmonizes the principles that you like to think you hold with what advances your material interest. Then he would say something like, “I’ll bet you that God has paid off so well for Billy Graham that he probably even believes in Him by now.”</w:t>
      </w:r>
    </w:p>
    <w:p w:rsidR="00CF23CE" w:rsidRPr="009E04ED" w:rsidRDefault="00CF23CE" w:rsidP="00CF23CE">
      <w:pPr>
        <w:rPr>
          <w:sz w:val="12"/>
        </w:rPr>
      </w:pPr>
      <w:r w:rsidRPr="009E04ED">
        <w:rPr>
          <w:sz w:val="12"/>
        </w:rPr>
        <w:t>That’s harsh.</w:t>
      </w:r>
    </w:p>
    <w:p w:rsidR="00CF23CE" w:rsidRPr="009E04ED" w:rsidRDefault="00CF23CE" w:rsidP="00CF23CE">
      <w:pPr>
        <w:rPr>
          <w:sz w:val="12"/>
        </w:rPr>
      </w:pPr>
      <w:r w:rsidRPr="009E04ED">
        <w:rPr>
          <w:sz w:val="12"/>
        </w:rPr>
        <w:t xml:space="preserve">So there is an element of true belief there. For instance, I believe that Obama truly believes that this kind of self-help twaddle that he talks is a way to combat inequality. I also believe that he believes, in his heart of hearts, that public schools are for losers and that what you got to do is identify the bright kids from the ghetto and get them into the Lab School or the Lab School equivalent. So in the ideological frame of reference that the dominant elites within the Democratic </w:t>
      </w:r>
      <w:proofErr w:type="gramStart"/>
      <w:r w:rsidRPr="009E04ED">
        <w:rPr>
          <w:sz w:val="12"/>
        </w:rPr>
        <w:t>party</w:t>
      </w:r>
      <w:proofErr w:type="gramEnd"/>
      <w:r w:rsidRPr="009E04ED">
        <w:rPr>
          <w:sz w:val="12"/>
        </w:rPr>
        <w:t xml:space="preserve"> operate now, this is the element that defines the center of gravity of political liberalism and also sort of has captured the imagination of those who want to think of themselves as being on the left. They, often enough, will invoke the same general principles at a high level of abstraction that we associate with the Democratic Party and its history back to FDR. But the content that they load into those lofty symbols is neoliberal and reinforces the logic of a regressive transfer. If you cut public services and privatize and outsource, that hurts people at the bottom half of the income queue, or the bottom two-thirds of the income queue. There’s no way around that. You can only talk about equality and support that kind of agenda if you are fully committed to a neoliberal understanding of an equality of opportunity.</w:t>
      </w:r>
    </w:p>
    <w:p w:rsidR="00CF23CE" w:rsidRPr="009E04ED" w:rsidRDefault="00CF23CE" w:rsidP="00CF23CE">
      <w:pPr>
        <w:rPr>
          <w:sz w:val="12"/>
        </w:rPr>
      </w:pPr>
      <w:r w:rsidRPr="009E04ED">
        <w:rPr>
          <w:sz w:val="12"/>
        </w:rPr>
        <w:t xml:space="preserve">The labor movement. You said </w:t>
      </w:r>
      <w:r w:rsidRPr="009E04ED">
        <w:rPr>
          <w:rStyle w:val="StyleUnderline"/>
        </w:rPr>
        <w:t>to reverse all this, it requires a “vibrant labor movement.” How on earth is that going to happen?</w:t>
      </w:r>
      <w:r w:rsidRPr="009E04ED">
        <w:rPr>
          <w:sz w:val="12"/>
        </w:rPr>
        <w:t xml:space="preserve"> Actually I’ve made this point to progressives and they don’t understand. </w:t>
      </w:r>
      <w:r w:rsidRPr="009E04ED">
        <w:rPr>
          <w:rStyle w:val="StyleUnderline"/>
        </w:rPr>
        <w:t>They’re like, “What’s so special about labor?”</w:t>
      </w:r>
      <w:r w:rsidRPr="009E04ED">
        <w:rPr>
          <w:sz w:val="12"/>
        </w:rPr>
        <w:t xml:space="preserve"> They don’t particularly like labor. Culturally, it’s not them. They don’t really get it.</w:t>
      </w:r>
    </w:p>
    <w:p w:rsidR="00CF23CE" w:rsidRPr="009E04ED" w:rsidRDefault="00CF23CE" w:rsidP="00CF23CE">
      <w:pPr>
        <w:rPr>
          <w:rStyle w:val="StyleUnderline"/>
        </w:rPr>
      </w:pPr>
      <w:r w:rsidRPr="009E04ED">
        <w:rPr>
          <w:rStyle w:val="StyleUnderline"/>
        </w:rPr>
        <w:t>They like their workers when they’re brown and really abject and getting the shit beaten out of them but they don’t like them when they try to work through institutions to build power for themselves as a class. That’s one way to put it.</w:t>
      </w:r>
    </w:p>
    <w:p w:rsidR="00CF23CE" w:rsidRPr="009E04ED" w:rsidRDefault="00CF23CE" w:rsidP="00CF23CE">
      <w:pPr>
        <w:tabs>
          <w:tab w:val="left" w:pos="8205"/>
        </w:tabs>
        <w:rPr>
          <w:sz w:val="12"/>
        </w:rPr>
      </w:pPr>
      <w:r w:rsidRPr="009E04ED">
        <w:rPr>
          <w:sz w:val="12"/>
        </w:rPr>
        <w:t>These are people on the left that I’m talking about.</w:t>
      </w:r>
      <w:r w:rsidRPr="009E04ED">
        <w:rPr>
          <w:sz w:val="12"/>
        </w:rPr>
        <w:tab/>
      </w:r>
    </w:p>
    <w:p w:rsidR="00CF23CE" w:rsidRPr="009E04ED" w:rsidRDefault="00CF23CE" w:rsidP="00CF23CE">
      <w:pPr>
        <w:rPr>
          <w:sz w:val="12"/>
        </w:rPr>
      </w:pPr>
      <w:r w:rsidRPr="009E04ED">
        <w:rPr>
          <w:sz w:val="12"/>
        </w:rPr>
        <w:t xml:space="preserve">That’s who I’m talking about too. That’s exactly who I’m talking about. </w:t>
      </w:r>
      <w:proofErr w:type="gramStart"/>
      <w:r w:rsidRPr="009E04ED">
        <w:rPr>
          <w:sz w:val="12"/>
        </w:rPr>
        <w:t>It’s</w:t>
      </w:r>
      <w:proofErr w:type="gramEnd"/>
      <w:r w:rsidRPr="009E04ED">
        <w:rPr>
          <w:sz w:val="12"/>
        </w:rPr>
        <w:t xml:space="preserve"> a few things. One of them is the cult of the most oppressed that I mentioned a while back. And as my dad used to say, </w:t>
      </w:r>
      <w:r w:rsidRPr="009E04ED">
        <w:rPr>
          <w:rStyle w:val="StyleUnderline"/>
        </w:rPr>
        <w:t>“If oppression conferred heightened political consciousness there would be a People’s Republic of Mississippi.”</w:t>
      </w:r>
      <w:r w:rsidRPr="009E04ED">
        <w:rPr>
          <w:sz w:val="12"/>
        </w:rPr>
        <w:t xml:space="preserve"> And the fact is all that oppression confers is oppression really. There’s that which connects with the cargo cult aspect that kind of fills the whole of…</w:t>
      </w:r>
    </w:p>
    <w:p w:rsidR="00CF23CE" w:rsidRPr="009E04ED" w:rsidRDefault="00CF23CE" w:rsidP="00CF23CE">
      <w:pPr>
        <w:rPr>
          <w:sz w:val="12"/>
        </w:rPr>
      </w:pPr>
      <w:r w:rsidRPr="009E04ED">
        <w:rPr>
          <w:sz w:val="12"/>
        </w:rPr>
        <w:t>Wait, stop for a second. Did you say, “The fallacy of the most oppressed?” Is that what you said?</w:t>
      </w:r>
    </w:p>
    <w:p w:rsidR="00CF23CE" w:rsidRPr="009E04ED" w:rsidRDefault="00CF23CE" w:rsidP="00CF23CE">
      <w:pPr>
        <w:tabs>
          <w:tab w:val="left" w:pos="1365"/>
        </w:tabs>
        <w:rPr>
          <w:sz w:val="12"/>
        </w:rPr>
      </w:pPr>
      <w:r w:rsidRPr="009E04ED">
        <w:rPr>
          <w:sz w:val="12"/>
        </w:rPr>
        <w:t>Yeah.</w:t>
      </w:r>
      <w:r w:rsidRPr="009E04ED">
        <w:rPr>
          <w:sz w:val="12"/>
        </w:rPr>
        <w:tab/>
      </w:r>
    </w:p>
    <w:p w:rsidR="00CF23CE" w:rsidRPr="009E04ED" w:rsidRDefault="00CF23CE" w:rsidP="00CF23CE">
      <w:pPr>
        <w:rPr>
          <w:sz w:val="12"/>
        </w:rPr>
      </w:pPr>
      <w:r w:rsidRPr="009E04ED">
        <w:rPr>
          <w:sz w:val="12"/>
        </w:rPr>
        <w:t>So it’s like a logical fallacy?</w:t>
      </w:r>
    </w:p>
    <w:p w:rsidR="00CF23CE" w:rsidRPr="009E04ED" w:rsidRDefault="00CF23CE" w:rsidP="00CF23CE">
      <w:pPr>
        <w:rPr>
          <w:rStyle w:val="StyleUnderline"/>
        </w:rPr>
      </w:pPr>
      <w:r w:rsidRPr="009E04ED">
        <w:rPr>
          <w:sz w:val="12"/>
        </w:rPr>
        <w:t xml:space="preserve">Well, yeah in the sense that, I’ll tell you what happens. </w:t>
      </w:r>
      <w:r w:rsidRPr="009E04ED">
        <w:rPr>
          <w:rStyle w:val="StyleUnderline"/>
        </w:rPr>
        <w:t xml:space="preserve">There’s a </w:t>
      </w:r>
      <w:r w:rsidRPr="009E04ED">
        <w:rPr>
          <w:sz w:val="12"/>
        </w:rPr>
        <w:t xml:space="preserve">conflation of the moral imperative and the strategic imperative. In fact, it’s not even conflation, it’s </w:t>
      </w:r>
      <w:r w:rsidRPr="009E04ED">
        <w:rPr>
          <w:rStyle w:val="StyleUnderline"/>
        </w:rPr>
        <w:t>substitution of moral imperative for a strategic imperative.</w:t>
      </w:r>
    </w:p>
    <w:p w:rsidR="00CF23CE" w:rsidRPr="009E04ED" w:rsidRDefault="00CF23CE" w:rsidP="00CF23CE">
      <w:pPr>
        <w:rPr>
          <w:sz w:val="12"/>
        </w:rPr>
      </w:pPr>
      <w:r w:rsidRPr="009E04ED">
        <w:rPr>
          <w:sz w:val="12"/>
        </w:rPr>
        <w:t>So what do you mean? We choose the one that our heart goes out to and imagine that they are the ones who have the answer?</w:t>
      </w:r>
    </w:p>
    <w:p w:rsidR="00CF23CE" w:rsidRPr="009E04ED" w:rsidRDefault="00CF23CE" w:rsidP="00CF23CE">
      <w:pPr>
        <w:rPr>
          <w:sz w:val="12"/>
        </w:rPr>
      </w:pPr>
      <w:r w:rsidRPr="009E04ED">
        <w:rPr>
          <w:sz w:val="12"/>
        </w:rPr>
        <w:t>Exactly. In a way, from an organizing standpoint, that often means that you’re stacking the deck against yourself or picking, choosing, to focus on the populations that have the least in the way of resources, the least in the way of institutional capacity. Take a group like the Coalition of Immokalee Workers in Florida. They’re really good organizers with good, sharp politics doing that work, and they understand that those workers are so weak in their market position that they can’t assert power on their own against the owners. They’re dependent on mobilizing middle-class consumers to bring pressure on the fast-food companies and supermarket chains to get the chains to get the growers to sign the accord. It’s a clever approach for marginally, or maybe more than marginally, improving the conditions of these highly exploited workers. But you can’t generalize from that to a strategy for political change.</w:t>
      </w:r>
    </w:p>
    <w:p w:rsidR="00CF23CE" w:rsidRPr="009E04ED" w:rsidRDefault="00CF23CE" w:rsidP="00CF23CE">
      <w:pPr>
        <w:rPr>
          <w:sz w:val="12"/>
        </w:rPr>
      </w:pPr>
      <w:r w:rsidRPr="009E04ED">
        <w:rPr>
          <w:sz w:val="12"/>
        </w:rPr>
        <w:t>So with labor, how is it going to happen? In my lifetime all they’ve done is lose.</w:t>
      </w:r>
    </w:p>
    <w:p w:rsidR="00CF23CE" w:rsidRPr="009E04ED" w:rsidRDefault="00CF23CE" w:rsidP="00CF23CE">
      <w:pPr>
        <w:rPr>
          <w:sz w:val="12"/>
        </w:rPr>
      </w:pPr>
      <w:r w:rsidRPr="009E04ED">
        <w:rPr>
          <w:sz w:val="12"/>
        </w:rPr>
        <w:t>Well, they’ve won some.</w:t>
      </w:r>
    </w:p>
    <w:p w:rsidR="00CF23CE" w:rsidRPr="009E04ED" w:rsidRDefault="00CF23CE" w:rsidP="00CF23CE">
      <w:pPr>
        <w:rPr>
          <w:sz w:val="12"/>
        </w:rPr>
      </w:pPr>
      <w:r w:rsidRPr="009E04ED">
        <w:rPr>
          <w:sz w:val="12"/>
        </w:rPr>
        <w:t>In the big picture…</w:t>
      </w:r>
    </w:p>
    <w:p w:rsidR="00CF23CE" w:rsidRPr="009E04ED" w:rsidRDefault="00CF23CE" w:rsidP="00CF23CE">
      <w:pPr>
        <w:rPr>
          <w:sz w:val="12"/>
        </w:rPr>
      </w:pPr>
      <w:r w:rsidRPr="009E04ED">
        <w:rPr>
          <w:sz w:val="12"/>
        </w:rPr>
        <w:t xml:space="preserve">No, that’s right. </w:t>
      </w:r>
      <w:r w:rsidRPr="009E04ED">
        <w:rPr>
          <w:rStyle w:val="StyleUnderline"/>
        </w:rPr>
        <w:t>Look, I’ve spent</w:t>
      </w:r>
      <w:r w:rsidRPr="009E04ED">
        <w:rPr>
          <w:sz w:val="12"/>
        </w:rPr>
        <w:t xml:space="preserve"> upwards of </w:t>
      </w:r>
      <w:r w:rsidRPr="009E04ED">
        <w:rPr>
          <w:rStyle w:val="StyleUnderline"/>
        </w:rPr>
        <w:t>15 years working in an effort to build an independent political party that’s anchored in</w:t>
      </w:r>
      <w:r w:rsidRPr="009E04ED">
        <w:rPr>
          <w:sz w:val="12"/>
        </w:rPr>
        <w:t xml:space="preserve"> the </w:t>
      </w:r>
      <w:r w:rsidRPr="009E04ED">
        <w:rPr>
          <w:rStyle w:val="StyleUnderline"/>
        </w:rPr>
        <w:t>labor</w:t>
      </w:r>
      <w:r w:rsidRPr="009E04ED">
        <w:rPr>
          <w:sz w:val="12"/>
        </w:rPr>
        <w:t xml:space="preserve"> movement. </w:t>
      </w:r>
      <w:r w:rsidRPr="009E04ED">
        <w:rPr>
          <w:rStyle w:val="StyleUnderline"/>
        </w:rPr>
        <w:t>I wouldn’t say that a political party is the model. But</w:t>
      </w:r>
      <w:r w:rsidRPr="009E04ED">
        <w:rPr>
          <w:sz w:val="12"/>
        </w:rPr>
        <w:t xml:space="preserve"> I think that what’s got to happen is—and this may sound like doubletalk, but trust me, I’m not a University of Chicago political theorist—</w:t>
      </w:r>
      <w:r w:rsidRPr="009E04ED">
        <w:rPr>
          <w:rStyle w:val="StyleUnderline"/>
        </w:rPr>
        <w:t>just as a revitalizing trade union movement is essential for a grounding of a real left, a serious left is important for revitalizing the labor movement</w:t>
      </w:r>
      <w:r w:rsidRPr="009E04ED">
        <w:rPr>
          <w:sz w:val="12"/>
        </w:rPr>
        <w:t xml:space="preserve">. </w:t>
      </w:r>
      <w:r w:rsidRPr="009E04ED">
        <w:rPr>
          <w:rStyle w:val="StyleUnderline"/>
        </w:rPr>
        <w:t>There are a lot of leftists with serious politics in</w:t>
      </w:r>
      <w:r w:rsidRPr="009E04ED">
        <w:rPr>
          <w:sz w:val="12"/>
        </w:rPr>
        <w:t xml:space="preserve"> responsible positions in </w:t>
      </w:r>
      <w:r w:rsidRPr="009E04ED">
        <w:rPr>
          <w:rStyle w:val="StyleUnderline"/>
        </w:rPr>
        <w:t>the labor movement</w:t>
      </w:r>
      <w:r w:rsidRPr="009E04ED">
        <w:rPr>
          <w:sz w:val="12"/>
        </w:rPr>
        <w:t>. I don’t just mean the rank and file fetishist guys. I mean people who are core leaders. And I’m not talking necessarily about internationals, but at the district level. Big locals, and there are a lot of them around the country, who function in something like that old CIO social movement unionism capacity around the country now. . . . So there’s stuff like that going on.</w:t>
      </w:r>
    </w:p>
    <w:p w:rsidR="00CF23CE" w:rsidRPr="009E04ED" w:rsidRDefault="00CF23CE" w:rsidP="00CF23CE"/>
    <w:p w:rsidR="00CF23CE" w:rsidRPr="009E04ED" w:rsidRDefault="00CF23CE" w:rsidP="00CF23CE"/>
    <w:p w:rsidR="00CF23CE" w:rsidRPr="009E04ED" w:rsidRDefault="00CF23CE" w:rsidP="00CF23CE">
      <w:pPr>
        <w:pStyle w:val="Heading4"/>
      </w:pPr>
      <w:r w:rsidRPr="009E04ED">
        <w:t>The cap K isn’t white “brocialism”</w:t>
      </w:r>
    </w:p>
    <w:p w:rsidR="00CF23CE" w:rsidRPr="009E04ED" w:rsidRDefault="00CF23CE" w:rsidP="00CF23CE">
      <w:pPr>
        <w:rPr>
          <w:rStyle w:val="swauthor"/>
          <w:sz w:val="16"/>
        </w:rPr>
      </w:pPr>
      <w:r w:rsidRPr="009E04ED">
        <w:rPr>
          <w:rStyle w:val="swauthor"/>
        </w:rPr>
        <w:t>Taylor 11</w:t>
      </w:r>
      <w:r w:rsidRPr="009E04ED">
        <w:rPr>
          <w:rStyle w:val="swauthor"/>
          <w:sz w:val="16"/>
        </w:rPr>
        <w:t xml:space="preserve"> [Keeanga-Yamahtta Taylor, on the editorial board of the International Socialist Review and a doctoral student in African American Studies at Northwestern University; “Race, class and Marxism,” SocialistWorker.org, http://socialistworker.org/2011/01/04/race-class-and-marxism]</w:t>
      </w:r>
    </w:p>
    <w:p w:rsidR="00CF23CE" w:rsidRPr="009E04ED" w:rsidRDefault="00CF23CE" w:rsidP="00CF23CE">
      <w:pPr>
        <w:tabs>
          <w:tab w:val="left" w:pos="4425"/>
        </w:tabs>
        <w:rPr>
          <w:sz w:val="16"/>
        </w:rPr>
      </w:pPr>
      <w:r w:rsidRPr="009E04ED">
        <w:rPr>
          <w:sz w:val="16"/>
        </w:rPr>
        <w:tab/>
      </w:r>
    </w:p>
    <w:p w:rsidR="00CF23CE" w:rsidRPr="000E175E" w:rsidRDefault="00CF23CE" w:rsidP="00CF23CE">
      <w:pPr>
        <w:rPr>
          <w:sz w:val="10"/>
        </w:rPr>
      </w:pPr>
      <w:r w:rsidRPr="009E04ED">
        <w:rPr>
          <w:sz w:val="10"/>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9E04ED">
        <w:rPr>
          <w:rStyle w:val="StyleUnderline"/>
        </w:rPr>
        <w:t>Marxism has been maligned as</w:t>
      </w:r>
      <w:r w:rsidRPr="009E04ED">
        <w:rPr>
          <w:u w:val="single"/>
        </w:rPr>
        <w:t xml:space="preserve">, at best, </w:t>
      </w:r>
      <w:r w:rsidRPr="009E04ED">
        <w:rPr>
          <w:rStyle w:val="StyleUnderline"/>
        </w:rPr>
        <w:t>"blind" to combating racism</w:t>
      </w:r>
      <w:r w:rsidRPr="009E04ED">
        <w:rPr>
          <w:sz w:val="10"/>
        </w:rPr>
        <w:t xml:space="preserve"> </w:t>
      </w:r>
      <w:r w:rsidRPr="009E04ED">
        <w:rPr>
          <w:rStyle w:val="StyleUnderline"/>
        </w:rPr>
        <w:t>and</w:t>
      </w:r>
      <w:r w:rsidRPr="009E04ED">
        <w:rPr>
          <w:sz w:val="10"/>
        </w:rPr>
        <w:t xml:space="preserve">, at worst, </w:t>
      </w:r>
      <w:r w:rsidRPr="009E04ED">
        <w:rPr>
          <w:rStyle w:val="StyleUnderline"/>
        </w:rPr>
        <w:t>"incapable" of it. For example</w:t>
      </w:r>
      <w:r w:rsidRPr="009E04ED">
        <w:rPr>
          <w:sz w:val="10"/>
        </w:rPr>
        <w:t>, in an article published last summer, popular commentator and self-described "</w:t>
      </w:r>
      <w:r w:rsidRPr="009E04ED">
        <w:rPr>
          <w:u w:val="single"/>
        </w:rPr>
        <w:t xml:space="preserve">anti-racist" </w:t>
      </w:r>
      <w:r w:rsidRPr="009E04ED">
        <w:rPr>
          <w:rStyle w:val="StyleUnderline"/>
        </w:rPr>
        <w:t>Tim Wise summarized the critique of "left activists" that he later defines as Marxists.</w:t>
      </w:r>
      <w:r w:rsidRPr="009E04ED">
        <w:rPr>
          <w:sz w:val="10"/>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w:t>
      </w:r>
      <w:proofErr w:type="gramStart"/>
      <w:r w:rsidRPr="009E04ED">
        <w:rPr>
          <w:sz w:val="10"/>
        </w:rPr>
        <w:t>coalitions.</w:t>
      </w:r>
      <w:proofErr w:type="gramEnd"/>
      <w:r w:rsidRPr="009E04ED">
        <w:rPr>
          <w:sz w:val="10"/>
        </w:rPr>
        <w:t xml:space="preserve"> In other words, for the policies favored by the class reductionist to work--be they social democrats or Marxists--or even to come into being, racism and white supremacy must be challenged directly. Here, </w:t>
      </w:r>
      <w:r w:rsidRPr="009E04ED">
        <w:rPr>
          <w:u w:val="single"/>
        </w:rPr>
        <w:t>Wise accuses Marxism of: "extreme class reductionism," meaning that Marxists allegedly think that class is more important than race</w:t>
      </w:r>
      <w:r w:rsidRPr="009E04ED">
        <w:rPr>
          <w:rStyle w:val="StyleUnderline"/>
        </w:rPr>
        <w:t>; reducing struggles against racism to "mere identity politics"; and requiring that struggles against racism should "take a back seat" to struggles over economic issues.</w:t>
      </w:r>
      <w:r w:rsidRPr="009E04ED">
        <w:rPr>
          <w:sz w:val="10"/>
        </w:rPr>
        <w:t xml:space="preserve"> </w:t>
      </w:r>
      <w:r w:rsidRPr="009E04ED">
        <w:rPr>
          <w:rStyle w:val="StyleUnderline"/>
        </w:rPr>
        <w:t>Wise also accuses</w:t>
      </w:r>
      <w:r w:rsidRPr="009E04ED">
        <w:rPr>
          <w:sz w:val="10"/>
        </w:rPr>
        <w:t xml:space="preserve"> so-called "left activists" </w:t>
      </w:r>
      <w:r w:rsidRPr="009E04ED">
        <w:rPr>
          <w:rStyle w:val="StyleUnderline"/>
        </w:rPr>
        <w:t>of</w:t>
      </w:r>
      <w:r w:rsidRPr="009E04ED">
        <w:rPr>
          <w:sz w:val="10"/>
        </w:rPr>
        <w:t xml:space="preserve"> reinforcing </w:t>
      </w:r>
      <w:r w:rsidRPr="009E04ED">
        <w:rPr>
          <w:rStyle w:val="StyleUnderline"/>
        </w:rPr>
        <w:t>"white denial" and "dismiss[ing] the</w:t>
      </w:r>
      <w:r w:rsidRPr="009E04ED">
        <w:rPr>
          <w:sz w:val="10"/>
        </w:rPr>
        <w:t xml:space="preserve"> lived </w:t>
      </w:r>
      <w:r w:rsidRPr="009E04ED">
        <w:rPr>
          <w:rStyle w:val="StyleUnderline"/>
        </w:rPr>
        <w:t>reality of people of color"--which, of course, presumes Left activists and Marxists to all be white</w:t>
      </w:r>
      <w:r w:rsidRPr="009E04ED">
        <w:rPr>
          <w:sz w:val="10"/>
        </w:rPr>
        <w:t xml:space="preserve">. - - - - - - - - - - - - - - - </w:t>
      </w:r>
      <w:r w:rsidRPr="009E04ED">
        <w:rPr>
          <w:rStyle w:val="StyleUnderline"/>
        </w:rPr>
        <w:t>What do Marxists actually say? Marxists argue that capitalism is a system that is based on the exploitation of the many by the few.</w:t>
      </w:r>
      <w:r w:rsidRPr="009E04ED">
        <w:rPr>
          <w:sz w:val="10"/>
        </w:rPr>
        <w:t xml:space="preserve"> </w:t>
      </w:r>
      <w:r w:rsidRPr="009E04ED">
        <w:rPr>
          <w:u w:val="single"/>
        </w:rPr>
        <w:t xml:space="preserve">Because it is a system based on gross inequality, it requires various </w:t>
      </w:r>
      <w:r w:rsidRPr="009E04ED">
        <w:rPr>
          <w:b/>
          <w:u w:val="single"/>
        </w:rPr>
        <w:t>tools to divide the majority</w:t>
      </w:r>
      <w:r w:rsidRPr="009E04ED">
        <w:rPr>
          <w:u w:val="single"/>
        </w:rPr>
        <w:t xml:space="preserve">--racism and </w:t>
      </w:r>
      <w:r w:rsidRPr="009E04ED">
        <w:rPr>
          <w:b/>
          <w:u w:val="single"/>
        </w:rPr>
        <w:t>all oppressions</w:t>
      </w:r>
      <w:r w:rsidRPr="009E04ED">
        <w:rPr>
          <w:u w:val="single"/>
        </w:rPr>
        <w:t xml:space="preserve"> under capitalism serve this purpose</w:t>
      </w:r>
      <w:r w:rsidRPr="009E04ED">
        <w:rPr>
          <w:sz w:val="10"/>
        </w:rPr>
        <w:t xml:space="preserve">. Moreover, oppression is used to justify and "explain" unequal relationships in society that enrich the minority that live off the majority's labor. </w:t>
      </w:r>
      <w:r w:rsidRPr="009E04ED">
        <w:rPr>
          <w:rStyle w:val="StyleUnderline"/>
        </w:rPr>
        <w:t>Thus, racism developed initially to explain and justify</w:t>
      </w:r>
      <w:r w:rsidRPr="009E04ED">
        <w:rPr>
          <w:u w:val="single"/>
        </w:rPr>
        <w:t xml:space="preserve"> the </w:t>
      </w:r>
      <w:r w:rsidRPr="009E04ED">
        <w:rPr>
          <w:rStyle w:val="StyleUnderline"/>
        </w:rPr>
        <w:t>enslavement</w:t>
      </w:r>
      <w:r w:rsidRPr="009E04ED">
        <w:rPr>
          <w:u w:val="single"/>
        </w:rPr>
        <w:t xml:space="preserve"> of Africans</w:t>
      </w:r>
      <w:r w:rsidRPr="009E04ED">
        <w:rPr>
          <w:sz w:val="10"/>
        </w:rPr>
        <w:t xml:space="preserve">--because they were less than human and undeserving of liberty and freedom. Everyone accepts the idea that </w:t>
      </w:r>
      <w:r w:rsidRPr="009E04ED">
        <w:rPr>
          <w:u w:val="single"/>
        </w:rPr>
        <w:t>the oppression of slaves was rooted in the class relations of exploitation under that system</w:t>
      </w:r>
      <w:r w:rsidRPr="009E04ED">
        <w:rPr>
          <w:sz w:val="10"/>
        </w:rPr>
        <w:t xml:space="preserve">. Fewer recognize that </w:t>
      </w:r>
      <w:r w:rsidRPr="009E04ED">
        <w:rPr>
          <w:b/>
          <w:u w:val="single"/>
        </w:rPr>
        <w:t>under capitalism, wage slavery is the pivot around which all other inequalities and oppressions turn</w:t>
      </w:r>
      <w:r w:rsidRPr="009E04ED">
        <w:rPr>
          <w:sz w:val="10"/>
        </w:rPr>
        <w:t xml:space="preserve">. Capitalism used racism to justify plunder, conquest and slavery, but as Karl Marx pointed out, it also used racism to divide and rule--to pit one section of the working class against another and thereby blunt class consciousness. </w:t>
      </w:r>
      <w:r w:rsidRPr="009E04ED">
        <w:rPr>
          <w:b/>
          <w:u w:val="single"/>
        </w:rPr>
        <w:t>To claim</w:t>
      </w:r>
      <w:r w:rsidRPr="009E04ED">
        <w:rPr>
          <w:sz w:val="10"/>
        </w:rPr>
        <w:t xml:space="preserve">, as Marxists do, </w:t>
      </w:r>
      <w:r w:rsidRPr="009E04ED">
        <w:rPr>
          <w:b/>
          <w:u w:val="single"/>
        </w:rPr>
        <w:t>that racism is a product of capitalism is not to deny</w:t>
      </w:r>
      <w:r w:rsidRPr="009E04ED">
        <w:rPr>
          <w:sz w:val="10"/>
        </w:rPr>
        <w:t xml:space="preserve"> or diminish </w:t>
      </w:r>
      <w:r w:rsidRPr="009E04ED">
        <w:rPr>
          <w:b/>
          <w:u w:val="single"/>
        </w:rPr>
        <w:t>its importance</w:t>
      </w:r>
      <w:r w:rsidRPr="009E04ED">
        <w:rPr>
          <w:sz w:val="10"/>
        </w:rPr>
        <w:t xml:space="preserve"> or impact in American society. </w:t>
      </w:r>
      <w:r w:rsidRPr="009E04ED">
        <w:rPr>
          <w:u w:val="single"/>
        </w:rPr>
        <w:t xml:space="preserve">It is simply to explain its </w:t>
      </w:r>
      <w:r w:rsidRPr="009E04ED">
        <w:rPr>
          <w:rStyle w:val="StyleUnderline"/>
        </w:rPr>
        <w:t>origins and the</w:t>
      </w:r>
      <w:r w:rsidRPr="009E04ED">
        <w:rPr>
          <w:u w:val="single"/>
        </w:rPr>
        <w:t xml:space="preserve"> reasons for its perpetuation</w:t>
      </w:r>
      <w:r w:rsidRPr="009E04ED">
        <w:rPr>
          <w:sz w:val="10"/>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9E04ED">
        <w:rPr>
          <w:rStyle w:val="StyleUnderline"/>
        </w:rPr>
        <w:t>it is popular today to talk about various oppressions, including class, as intersecting. While it is true that oppressions can reinforce</w:t>
      </w:r>
      <w:r w:rsidRPr="009E04ED">
        <w:rPr>
          <w:u w:val="single"/>
        </w:rPr>
        <w:t xml:space="preserve"> and compound each other, </w:t>
      </w:r>
      <w:r w:rsidRPr="009E04ED">
        <w:rPr>
          <w:rStyle w:val="StyleUnderline"/>
        </w:rPr>
        <w:t>they are born out of the material relations shaped by capitalism</w:t>
      </w:r>
      <w:r w:rsidRPr="009E04ED">
        <w:rPr>
          <w:u w:val="single"/>
        </w:rPr>
        <w:t xml:space="preserve"> </w:t>
      </w:r>
      <w:r w:rsidRPr="009E04ED">
        <w:rPr>
          <w:rStyle w:val="StyleUnderline"/>
        </w:rPr>
        <w:t>and the economic exploitation that is at the heart</w:t>
      </w:r>
      <w:r w:rsidRPr="009E04ED">
        <w:rPr>
          <w:u w:val="single"/>
        </w:rPr>
        <w:t xml:space="preserve"> of capitalist society</w:t>
      </w:r>
      <w:r w:rsidRPr="009E04ED">
        <w:rPr>
          <w:sz w:val="10"/>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9E04ED">
        <w:rPr>
          <w:rStyle w:val="StyleUnderline"/>
        </w:rPr>
        <w:t>Marx</w:t>
      </w:r>
      <w:r w:rsidRPr="009E04ED">
        <w:rPr>
          <w:sz w:val="10"/>
        </w:rPr>
        <w:t xml:space="preserve"> himself </w:t>
      </w:r>
      <w:r w:rsidRPr="009E04ED">
        <w:rPr>
          <w:u w:val="single"/>
        </w:rPr>
        <w:t>was well aware of the centrality of race under capitalism</w:t>
      </w:r>
      <w:r w:rsidRPr="009E04ED">
        <w:rPr>
          <w:sz w:val="10"/>
        </w:rPr>
        <w:t xml:space="preserve">. While Marx did not write extensively on the question of slavery and its racial impact in societies specifically, he </w:t>
      </w:r>
      <w:r w:rsidRPr="009E04ED">
        <w:rPr>
          <w:rStyle w:val="StyleUnderline"/>
        </w:rPr>
        <w:t>did write</w:t>
      </w:r>
      <w:r w:rsidRPr="009E04ED">
        <w:rPr>
          <w:sz w:val="10"/>
        </w:rPr>
        <w:t xml:space="preserve"> </w:t>
      </w:r>
      <w:r w:rsidRPr="009E04ED">
        <w:rPr>
          <w:rStyle w:val="StyleUnderline"/>
        </w:rPr>
        <w:t>about</w:t>
      </w:r>
      <w:r w:rsidRPr="009E04ED">
        <w:rPr>
          <w:sz w:val="10"/>
        </w:rPr>
        <w:t xml:space="preserve"> the way in which European capitalism emerged because of its pilfering, rape and destruction, famously writing: The </w:t>
      </w:r>
      <w:r w:rsidRPr="009E04ED">
        <w:rPr>
          <w:rStyle w:val="StyleUnderline"/>
        </w:rPr>
        <w:t>discovery of gold and silver in America,</w:t>
      </w:r>
      <w:r w:rsidRPr="009E04ED">
        <w:rPr>
          <w:sz w:val="10"/>
        </w:rPr>
        <w:t xml:space="preserve"> the extirpation, enslavement and </w:t>
      </w:r>
      <w:r w:rsidRPr="009E04ED">
        <w:rPr>
          <w:rStyle w:val="StyleUnderline"/>
        </w:rPr>
        <w:t>entombment</w:t>
      </w:r>
      <w:r w:rsidRPr="009E04ED">
        <w:rPr>
          <w:sz w:val="10"/>
        </w:rPr>
        <w:t xml:space="preserve"> in mines </w:t>
      </w:r>
      <w:r w:rsidRPr="009E04ED">
        <w:rPr>
          <w:rStyle w:val="StyleUnderline"/>
        </w:rPr>
        <w:t>of the aboriginal population,</w:t>
      </w:r>
      <w:r w:rsidRPr="009E04ED">
        <w:rPr>
          <w:sz w:val="10"/>
        </w:rPr>
        <w:t xml:space="preserve"> the beginning of the conquest and </w:t>
      </w:r>
      <w:r w:rsidRPr="009E04ED">
        <w:rPr>
          <w:rStyle w:val="StyleUnderline"/>
        </w:rPr>
        <w:t>looting of the East Indies</w:t>
      </w:r>
      <w:r w:rsidRPr="009E04ED">
        <w:rPr>
          <w:sz w:val="10"/>
        </w:rPr>
        <w:t xml:space="preserve">, the </w:t>
      </w:r>
      <w:r w:rsidRPr="009E04ED">
        <w:rPr>
          <w:rStyle w:val="StyleUnderline"/>
        </w:rPr>
        <w:t>turning</w:t>
      </w:r>
      <w:r w:rsidRPr="009E04ED">
        <w:rPr>
          <w:sz w:val="10"/>
        </w:rPr>
        <w:t xml:space="preserve"> of </w:t>
      </w:r>
      <w:r w:rsidRPr="009E04ED">
        <w:rPr>
          <w:rStyle w:val="StyleUnderline"/>
        </w:rPr>
        <w:t>Africa into a warren for</w:t>
      </w:r>
      <w:r w:rsidRPr="009E04ED">
        <w:rPr>
          <w:sz w:val="10"/>
        </w:rPr>
        <w:t xml:space="preserve"> the </w:t>
      </w:r>
      <w:r w:rsidRPr="009E04ED">
        <w:rPr>
          <w:rStyle w:val="StyleUnderline"/>
        </w:rPr>
        <w:t>commercial hunting</w:t>
      </w:r>
      <w:r w:rsidRPr="009E04ED">
        <w:rPr>
          <w:sz w:val="10"/>
        </w:rPr>
        <w:t xml:space="preserve"> of Black skins, </w:t>
      </w:r>
      <w:r w:rsidRPr="009E04ED">
        <w:rPr>
          <w:rStyle w:val="StyleUnderline"/>
        </w:rPr>
        <w:t>signalized the</w:t>
      </w:r>
      <w:r w:rsidRPr="009E04ED">
        <w:rPr>
          <w:sz w:val="10"/>
        </w:rPr>
        <w:t xml:space="preserve"> rosy dawn of the</w:t>
      </w:r>
      <w:r w:rsidRPr="009E04ED">
        <w:rPr>
          <w:rStyle w:val="StyleUnderline"/>
        </w:rPr>
        <w:t xml:space="preserve"> era of capitalist production</w:t>
      </w:r>
      <w:r w:rsidRPr="009E04ED">
        <w:rPr>
          <w:sz w:val="10"/>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9E04ED">
        <w:rPr>
          <w:u w:val="single"/>
        </w:rPr>
        <w:t>If Marx was truly an economic reductionist, he might have surmised that slavery and capitalism were incompatible, and simply waited for slavery to whither away</w:t>
      </w:r>
      <w:r w:rsidRPr="009E04ED">
        <w:rPr>
          <w:sz w:val="10"/>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9E04ED">
        <w:rPr>
          <w:u w:val="single"/>
        </w:rPr>
        <w:t>Not only was Marx personally opposed to slavery and actively organized against it, but he theorized that slavery and the resultant race discrimination</w:t>
      </w:r>
      <w:r w:rsidRPr="009E04ED">
        <w:rPr>
          <w:sz w:val="10"/>
        </w:rPr>
        <w:t xml:space="preserve"> that flowed from it </w:t>
      </w:r>
      <w:r w:rsidRPr="009E04ED">
        <w:rPr>
          <w:u w:val="single"/>
        </w:rPr>
        <w:t xml:space="preserve">were </w:t>
      </w:r>
      <w:r w:rsidRPr="009E04ED">
        <w:rPr>
          <w:b/>
          <w:u w:val="single"/>
        </w:rPr>
        <w:t>not just problems for the slaves</w:t>
      </w:r>
      <w:r w:rsidRPr="009E04ED">
        <w:rPr>
          <w:sz w:val="10"/>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w:t>
      </w:r>
      <w:r w:rsidRPr="009E04ED">
        <w:rPr>
          <w:rStyle w:val="StyleUnderline"/>
        </w:rPr>
        <w:t>Moreover, Marx understood</w:t>
      </w:r>
      <w:r w:rsidRPr="009E04ED">
        <w:rPr>
          <w:sz w:val="10"/>
        </w:rPr>
        <w:t xml:space="preserve"> the dynamics of </w:t>
      </w:r>
      <w:r w:rsidRPr="009E04ED">
        <w:rPr>
          <w:rStyle w:val="StyleUnderline"/>
        </w:rPr>
        <w:t>racism</w:t>
      </w:r>
      <w:r w:rsidRPr="009E04ED">
        <w:rPr>
          <w:sz w:val="10"/>
        </w:rPr>
        <w:t xml:space="preserve"> in a modern sense as well--</w:t>
      </w:r>
      <w:r w:rsidRPr="009E04ED">
        <w:rPr>
          <w:rStyle w:val="StyleUnderline"/>
        </w:rPr>
        <w:t>as a means by which workers who had common, objective interests</w:t>
      </w:r>
      <w:r w:rsidRPr="009E04ED">
        <w:rPr>
          <w:sz w:val="10"/>
        </w:rPr>
        <w:t xml:space="preserve"> with each other </w:t>
      </w:r>
      <w:r w:rsidRPr="009E04ED">
        <w:rPr>
          <w:rStyle w:val="StyleUnderline"/>
        </w:rPr>
        <w:t>could also become</w:t>
      </w:r>
      <w:r w:rsidRPr="009E04ED">
        <w:rPr>
          <w:sz w:val="10"/>
        </w:rPr>
        <w:t xml:space="preserve"> mortal </w:t>
      </w:r>
      <w:r w:rsidRPr="009E04ED">
        <w:rPr>
          <w:rStyle w:val="StyleUnderline"/>
        </w:rPr>
        <w:t>enemies because of subjective, but</w:t>
      </w:r>
      <w:r w:rsidRPr="009E04ED">
        <w:rPr>
          <w:sz w:val="10"/>
        </w:rPr>
        <w:t xml:space="preserve"> nevertheless </w:t>
      </w:r>
      <w:r w:rsidRPr="009E04ED">
        <w:rPr>
          <w:rStyle w:val="StyleUnderline"/>
        </w:rPr>
        <w:t>real, racist</w:t>
      </w:r>
      <w:r w:rsidRPr="009E04ED">
        <w:rPr>
          <w:sz w:val="10"/>
        </w:rPr>
        <w:t xml:space="preserve"> and nationalist </w:t>
      </w:r>
      <w:r w:rsidRPr="009E04ED">
        <w:rPr>
          <w:rStyle w:val="StyleUnderline"/>
        </w:rPr>
        <w:t>ideas</w:t>
      </w:r>
      <w:r w:rsidRPr="009E04ED">
        <w:rPr>
          <w:sz w:val="10"/>
        </w:rPr>
        <w:t xml:space="preserve">.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w:t>
      </w:r>
      <w:r w:rsidRPr="009E04ED">
        <w:rPr>
          <w:rStyle w:val="StyleUnderline"/>
        </w:rPr>
        <w:t>This antagonism is artificially kept alive</w:t>
      </w:r>
      <w:r w:rsidRPr="009E04ED">
        <w:rPr>
          <w:sz w:val="10"/>
        </w:rPr>
        <w:t xml:space="preserve"> and intensified by the press, the pulpit, the comic papers, in short by all the means at the disposal of the ruling classes. This antagonism is the secret of the impotence of the English working class, despite its organization. </w:t>
      </w:r>
      <w:r w:rsidRPr="009E04ED">
        <w:rPr>
          <w:rStyle w:val="StyleUnderline"/>
        </w:rPr>
        <w:t>It is the secret by which the capitalist maintains its power</w:t>
      </w:r>
      <w:r w:rsidRPr="009E04ED">
        <w:rPr>
          <w:sz w:val="10"/>
        </w:rPr>
        <w:t xml:space="preserve">. And that class is fully aware of it. Out of this quote, one can see a Marxist theory of how racism operated in contemporary society, after slavery was ended. Marx was highlighting three things: first, that </w:t>
      </w:r>
      <w:r w:rsidRPr="009E04ED">
        <w:rPr>
          <w:u w:val="single"/>
        </w:rPr>
        <w:t>capitalism promotes economic competition between workers</w:t>
      </w:r>
      <w:r w:rsidRPr="009E04ED">
        <w:rPr>
          <w:sz w:val="10"/>
        </w:rPr>
        <w:t xml:space="preserve">; second, that the </w:t>
      </w:r>
      <w:r w:rsidRPr="009E04ED">
        <w:rPr>
          <w:u w:val="single"/>
        </w:rPr>
        <w:t>ruling class uses racist ideology to divide workers against each other</w:t>
      </w:r>
      <w:r w:rsidRPr="009E04ED">
        <w:rPr>
          <w:sz w:val="10"/>
        </w:rPr>
        <w:t xml:space="preserve">; and finally, that </w:t>
      </w:r>
      <w:r w:rsidRPr="009E04ED">
        <w:rPr>
          <w:rStyle w:val="StyleUnderline"/>
        </w:rPr>
        <w:t>when one group of workers suffer oppression, it negatively impacts the entire class</w:t>
      </w:r>
      <w:r w:rsidRPr="009E04ED">
        <w:rPr>
          <w:sz w:val="10"/>
        </w:rPr>
        <w:t>.</w:t>
      </w:r>
    </w:p>
    <w:p w:rsidR="008C1592" w:rsidRDefault="008C1592" w:rsidP="008C1592">
      <w:pPr>
        <w:pStyle w:val="Heading3"/>
      </w:pPr>
      <w:r>
        <w:t xml:space="preserve">1NC Neolib Impact Vs K Teams </w:t>
      </w:r>
    </w:p>
    <w:p w:rsidR="008C1592" w:rsidRDefault="008C1592" w:rsidP="008C1592"/>
    <w:p w:rsidR="008C1592" w:rsidRDefault="008C1592" w:rsidP="008C1592"/>
    <w:p w:rsidR="008C1592" w:rsidRDefault="008C1592" w:rsidP="008C1592">
      <w:pPr>
        <w:pStyle w:val="Heading4"/>
      </w:pPr>
      <w:r>
        <w:t xml:space="preserve">Neoliberalism threatens survival- only coalitional politics can challenge its dominance </w:t>
      </w:r>
    </w:p>
    <w:p w:rsidR="008C1592" w:rsidRPr="000B716A" w:rsidRDefault="008C1592" w:rsidP="008C1592">
      <w:pPr>
        <w:rPr>
          <w:rStyle w:val="Style13ptBold"/>
        </w:rPr>
      </w:pPr>
      <w:r w:rsidRPr="000B716A">
        <w:rPr>
          <w:rStyle w:val="Style13ptBold"/>
        </w:rPr>
        <w:t>Dean, PhD, 15</w:t>
      </w:r>
    </w:p>
    <w:p w:rsidR="008C1592" w:rsidRDefault="008C1592" w:rsidP="008C1592">
      <w:r w:rsidRPr="000B716A">
        <w:rPr>
          <w:sz w:val="16"/>
        </w:rPr>
        <w:t>(Jodi, Rethinking Marxism, 2015 Vol. 27, No. 3, 396–404, http://dx.doi.org/10.1080/08935696.2015.1042694)</w:t>
      </w:r>
    </w:p>
    <w:p w:rsidR="008C1592" w:rsidRDefault="008C1592" w:rsidP="008C1592">
      <w:pPr>
        <w:rPr>
          <w:sz w:val="16"/>
        </w:rPr>
      </w:pPr>
      <w:r w:rsidRPr="00B04779">
        <w:rPr>
          <w:rStyle w:val="StyleUnderline"/>
        </w:rPr>
        <w:t>Two ideas</w:t>
      </w:r>
      <w:r w:rsidRPr="00552C2A">
        <w:rPr>
          <w:sz w:val="16"/>
        </w:rPr>
        <w:t xml:space="preserve"> voiced in the present discussion </w:t>
      </w:r>
      <w:r w:rsidRPr="00B04779">
        <w:rPr>
          <w:rStyle w:val="StyleUnderline"/>
        </w:rPr>
        <w:t>impress the urgency of the need for a left</w:t>
      </w:r>
      <w:r>
        <w:rPr>
          <w:rStyle w:val="StyleUnderline"/>
        </w:rPr>
        <w:t xml:space="preserve"> </w:t>
      </w:r>
      <w:r w:rsidRPr="00B04779">
        <w:rPr>
          <w:rStyle w:val="StyleUnderline"/>
        </w:rPr>
        <w:t>party oriented toward communism: racism</w:t>
      </w:r>
      <w:r w:rsidRPr="00552C2A">
        <w:rPr>
          <w:sz w:val="16"/>
        </w:rPr>
        <w:t xml:space="preserve"> (Buck 2015) </w:t>
      </w:r>
      <w:r w:rsidRPr="00B04779">
        <w:rPr>
          <w:rStyle w:val="StyleUnderline"/>
        </w:rPr>
        <w:t>and the Anthropocene</w:t>
      </w:r>
      <w:r w:rsidRPr="00552C2A">
        <w:rPr>
          <w:sz w:val="16"/>
        </w:rPr>
        <w:t xml:space="preserve"> (Healy 2015). </w:t>
      </w:r>
      <w:r w:rsidRPr="00B04779">
        <w:rPr>
          <w:rStyle w:val="StyleUnderline"/>
        </w:rPr>
        <w:t>Given anthropogenic climate change, the stakes of contemporary politics are almost</w:t>
      </w:r>
      <w:r>
        <w:rPr>
          <w:rStyle w:val="StyleUnderline"/>
        </w:rPr>
        <w:t xml:space="preserve"> </w:t>
      </w:r>
      <w:r w:rsidRPr="00B04779">
        <w:rPr>
          <w:rStyle w:val="Emphasis"/>
        </w:rPr>
        <w:t>unimaginably high</w:t>
      </w:r>
      <w:r w:rsidRPr="00552C2A">
        <w:rPr>
          <w:sz w:val="16"/>
        </w:rPr>
        <w:t xml:space="preserve">. </w:t>
      </w:r>
      <w:r w:rsidRPr="00B04779">
        <w:rPr>
          <w:rStyle w:val="StyleUnderline"/>
        </w:rPr>
        <w:t>They range from</w:t>
      </w:r>
      <w:r w:rsidRPr="00552C2A">
        <w:rPr>
          <w:sz w:val="16"/>
        </w:rPr>
        <w:t xml:space="preserve"> the continued investment in extractive industries and fossil fuels constitutive of the carbon-combustion complex (see Oreskes and Conway 2014), to the </w:t>
      </w:r>
      <w:r w:rsidRPr="00B04779">
        <w:rPr>
          <w:rStyle w:val="StyleUnderline"/>
        </w:rPr>
        <w:t>dislocations accompanying mass migration</w:t>
      </w:r>
      <w:r w:rsidRPr="00552C2A">
        <w:rPr>
          <w:sz w:val="16"/>
        </w:rPr>
        <w:t xml:space="preserve"> in the wake of floods and droughts to the racist response of states outside what Christian Parenti (2011, 9) calls the “Tropic of Chaos” (the band around the “belt of economically and politically battered post-colonial states girding the planet’s mid-latitudes,” where climate change is “beginning to hit hard”), </w:t>
      </w:r>
      <w:r w:rsidRPr="00B04779">
        <w:rPr>
          <w:rStyle w:val="Emphasis"/>
        </w:rPr>
        <w:t>all the way to human extinction</w:t>
      </w:r>
      <w:r w:rsidRPr="00552C2A">
        <w:rPr>
          <w:sz w:val="16"/>
        </w:rPr>
        <w:t xml:space="preserve">. </w:t>
      </w:r>
      <w:r w:rsidRPr="00B04779">
        <w:rPr>
          <w:rStyle w:val="StyleUnderline"/>
        </w:rPr>
        <w:t>That one city, state, or</w:t>
      </w:r>
      <w:r>
        <w:rPr>
          <w:rStyle w:val="StyleUnderline"/>
        </w:rPr>
        <w:t xml:space="preserve"> </w:t>
      </w:r>
      <w:r w:rsidRPr="00B04779">
        <w:rPr>
          <w:rStyle w:val="StyleUnderline"/>
        </w:rPr>
        <w:t>country brings carbon emissions under control</w:t>
      </w:r>
      <w:r w:rsidRPr="00552C2A">
        <w:rPr>
          <w:sz w:val="16"/>
        </w:rPr>
        <w:t>—while certainly a step in the right direction—</w:t>
      </w:r>
      <w:r w:rsidRPr="00B04779">
        <w:rPr>
          <w:rStyle w:val="Emphasis"/>
        </w:rPr>
        <w:t>may be irrelevant from the standpoint of overall warming</w:t>
      </w:r>
      <w:r w:rsidRPr="00552C2A">
        <w:rPr>
          <w:sz w:val="16"/>
        </w:rPr>
        <w:t xml:space="preserve">. </w:t>
      </w:r>
      <w:r w:rsidRPr="00B04779">
        <w:rPr>
          <w:rStyle w:val="StyleUnderline"/>
        </w:rPr>
        <w:t>Perhaps its</w:t>
      </w:r>
      <w:r>
        <w:rPr>
          <w:rStyle w:val="StyleUnderline"/>
        </w:rPr>
        <w:t xml:space="preserve"> </w:t>
      </w:r>
      <w:r w:rsidRPr="00B04779">
        <w:rPr>
          <w:rStyle w:val="StyleUnderline"/>
        </w:rPr>
        <w:t>carbon-emitting industries were shipped elsewhere. Perhaps another country chose to</w:t>
      </w:r>
      <w:r>
        <w:rPr>
          <w:rStyle w:val="StyleUnderline"/>
        </w:rPr>
        <w:t xml:space="preserve"> </w:t>
      </w:r>
      <w:r w:rsidRPr="00B04779">
        <w:rPr>
          <w:rStyle w:val="StyleUnderline"/>
        </w:rPr>
        <w:t xml:space="preserve">expand its own drilling operations. Climate change forces us to acknowledge that </w:t>
      </w:r>
      <w:r w:rsidRPr="00B04779">
        <w:rPr>
          <w:rStyle w:val="Emphasis"/>
        </w:rPr>
        <w:t>we</w:t>
      </w:r>
      <w:r>
        <w:rPr>
          <w:rStyle w:val="Emphasis"/>
        </w:rPr>
        <w:t xml:space="preserve"> </w:t>
      </w:r>
      <w:r w:rsidRPr="00B04779">
        <w:rPr>
          <w:rStyle w:val="Emphasis"/>
        </w:rPr>
        <w:t xml:space="preserve">can’t build new worlds </w:t>
      </w:r>
      <w:r w:rsidRPr="00552C2A">
        <w:rPr>
          <w:sz w:val="16"/>
        </w:rPr>
        <w:t>(Helepololei</w:t>
      </w:r>
      <w:r w:rsidRPr="00B04779">
        <w:rPr>
          <w:rStyle w:val="Emphasis"/>
        </w:rPr>
        <w:t>). We live in one world, the heating up of which</w:t>
      </w:r>
      <w:r>
        <w:rPr>
          <w:rStyle w:val="Emphasis"/>
        </w:rPr>
        <w:t xml:space="preserve"> </w:t>
      </w:r>
      <w:r w:rsidRPr="00B04779">
        <w:rPr>
          <w:rStyle w:val="Emphasis"/>
        </w:rPr>
        <w:t>threatens humans and other species</w:t>
      </w:r>
      <w:r w:rsidRPr="00552C2A">
        <w:rPr>
          <w:sz w:val="16"/>
        </w:rPr>
        <w:t xml:space="preserve">. </w:t>
      </w:r>
      <w:r w:rsidRPr="00A87F2C">
        <w:rPr>
          <w:rStyle w:val="StyleUnderline"/>
        </w:rPr>
        <w:t>Not all communities, economies, or ways of life</w:t>
      </w:r>
      <w:r>
        <w:rPr>
          <w:rStyle w:val="StyleUnderline"/>
        </w:rPr>
        <w:t xml:space="preserve"> </w:t>
      </w:r>
      <w:r w:rsidRPr="00A87F2C">
        <w:rPr>
          <w:rStyle w:val="StyleUnderline"/>
        </w:rPr>
        <w:t>are compatible</w:t>
      </w:r>
      <w:r w:rsidRPr="00552C2A">
        <w:rPr>
          <w:sz w:val="16"/>
        </w:rPr>
        <w:t xml:space="preserve">. </w:t>
      </w:r>
      <w:r w:rsidRPr="00A87F2C">
        <w:rPr>
          <w:rStyle w:val="StyleUnderline"/>
        </w:rPr>
        <w:t>Those premised on industries and practices that continue to</w:t>
      </w:r>
      <w:r>
        <w:rPr>
          <w:rStyle w:val="StyleUnderline"/>
        </w:rPr>
        <w:t xml:space="preserve"> </w:t>
      </w:r>
      <w:r w:rsidRPr="00A87F2C">
        <w:rPr>
          <w:rStyle w:val="StyleUnderline"/>
        </w:rPr>
        <w:t>contribute to planetary warming have to change significantly, and soon. Forcing that</w:t>
      </w:r>
      <w:r>
        <w:rPr>
          <w:rStyle w:val="StyleUnderline"/>
        </w:rPr>
        <w:t xml:space="preserve"> </w:t>
      </w:r>
      <w:r w:rsidRPr="00A87F2C">
        <w:rPr>
          <w:rStyle w:val="StyleUnderline"/>
        </w:rPr>
        <w:t xml:space="preserve">change is the </w:t>
      </w:r>
      <w:r w:rsidRPr="00A87F2C">
        <w:rPr>
          <w:rStyle w:val="Emphasis"/>
        </w:rPr>
        <w:t>political challenge</w:t>
      </w:r>
      <w:r w:rsidRPr="00A87F2C">
        <w:rPr>
          <w:rStyle w:val="StyleUnderline"/>
        </w:rPr>
        <w:t xml:space="preserve"> of our time.</w:t>
      </w:r>
      <w:r>
        <w:rPr>
          <w:rStyle w:val="StyleUnderline"/>
        </w:rPr>
        <w:t xml:space="preserve"> </w:t>
      </w:r>
      <w:r w:rsidRPr="00A87F2C">
        <w:rPr>
          <w:rStyle w:val="StyleUnderline"/>
        </w:rPr>
        <w:t>Given the persistence of racialized violence and the operation of the state as an</w:t>
      </w:r>
      <w:r>
        <w:rPr>
          <w:rStyle w:val="StyleUnderline"/>
        </w:rPr>
        <w:t xml:space="preserve"> </w:t>
      </w:r>
      <w:r w:rsidRPr="00A87F2C">
        <w:rPr>
          <w:rStyle w:val="StyleUnderline"/>
        </w:rPr>
        <w:t>instrument for the maintenance not only of capitalist modes of production but also</w:t>
      </w:r>
      <w:r>
        <w:rPr>
          <w:rStyle w:val="StyleUnderline"/>
        </w:rPr>
        <w:t xml:space="preserve"> </w:t>
      </w:r>
      <w:r w:rsidRPr="00A87F2C">
        <w:rPr>
          <w:rStyle w:val="StyleUnderline"/>
        </w:rPr>
        <w:t>and concomitantly of racialized hierarchy, the challenges of organizing politically</w:t>
      </w:r>
      <w:r>
        <w:rPr>
          <w:rStyle w:val="StyleUnderline"/>
        </w:rPr>
        <w:t xml:space="preserve"> </w:t>
      </w:r>
      <w:r w:rsidRPr="00A87F2C">
        <w:rPr>
          <w:rStyle w:val="StyleUnderline"/>
        </w:rPr>
        <w:t>across issues and identities are almost insurmountably daunting</w:t>
      </w:r>
      <w:r w:rsidRPr="00552C2A">
        <w:rPr>
          <w:sz w:val="16"/>
        </w:rPr>
        <w:t xml:space="preserve">. </w:t>
      </w:r>
      <w:r w:rsidRPr="00A87F2C">
        <w:rPr>
          <w:rStyle w:val="Emphasis"/>
        </w:rPr>
        <w:t>No wonder the Left</w:t>
      </w:r>
      <w:r>
        <w:rPr>
          <w:rStyle w:val="Emphasis"/>
        </w:rPr>
        <w:t xml:space="preserve"> </w:t>
      </w:r>
      <w:r w:rsidRPr="00A87F2C">
        <w:rPr>
          <w:rStyle w:val="Emphasis"/>
        </w:rPr>
        <w:t>resorts to moralism and self-care instead.</w:t>
      </w:r>
      <w:r w:rsidRPr="00552C2A">
        <w:rPr>
          <w:sz w:val="16"/>
        </w:rPr>
        <w:t xml:space="preserve"> </w:t>
      </w:r>
      <w:r w:rsidRPr="00A87F2C">
        <w:rPr>
          <w:rStyle w:val="StyleUnderline"/>
        </w:rPr>
        <w:t>It’s easier to catalog difference than it is to</w:t>
      </w:r>
      <w:r>
        <w:rPr>
          <w:rStyle w:val="StyleUnderline"/>
        </w:rPr>
        <w:t xml:space="preserve"> </w:t>
      </w:r>
      <w:r w:rsidRPr="00A87F2C">
        <w:rPr>
          <w:rStyle w:val="StyleUnderline"/>
        </w:rPr>
        <w:t>build up a Left strong enough to exercise power,</w:t>
      </w:r>
      <w:r w:rsidRPr="00552C2A">
        <w:rPr>
          <w:sz w:val="16"/>
        </w:rPr>
        <w:t xml:space="preserve"> especially given the traversal of state power by transnational corporations, trade, and treaties. </w:t>
      </w:r>
      <w:r w:rsidRPr="00A87F2C">
        <w:rPr>
          <w:rStyle w:val="StyleUnderline"/>
        </w:rPr>
        <w:t>It’s also easier to go</w:t>
      </w:r>
      <w:r>
        <w:rPr>
          <w:rStyle w:val="StyleUnderline"/>
        </w:rPr>
        <w:t xml:space="preserve"> </w:t>
      </w:r>
      <w:r w:rsidRPr="00A87F2C">
        <w:rPr>
          <w:rStyle w:val="StyleUnderline"/>
        </w:rPr>
        <w:t xml:space="preserve">along with the </w:t>
      </w:r>
      <w:r w:rsidRPr="00A87F2C">
        <w:rPr>
          <w:rStyle w:val="Emphasis"/>
        </w:rPr>
        <w:t>dominant ideology of individualism</w:t>
      </w:r>
      <w:r w:rsidRPr="00552C2A">
        <w:rPr>
          <w:sz w:val="16"/>
        </w:rPr>
        <w:t xml:space="preserve">, </w:t>
      </w:r>
      <w:r w:rsidRPr="00A87F2C">
        <w:rPr>
          <w:rStyle w:val="Emphasis"/>
        </w:rPr>
        <w:t>which enjoins us first and</w:t>
      </w:r>
      <w:r>
        <w:rPr>
          <w:rStyle w:val="Emphasis"/>
        </w:rPr>
        <w:t xml:space="preserve"> </w:t>
      </w:r>
      <w:r w:rsidRPr="00A87F2C">
        <w:rPr>
          <w:rStyle w:val="Emphasis"/>
        </w:rPr>
        <w:t>foremost to look after ourselves</w:t>
      </w:r>
      <w:r w:rsidRPr="00552C2A">
        <w:rPr>
          <w:sz w:val="16"/>
        </w:rPr>
        <w:t xml:space="preserve">, </w:t>
      </w:r>
      <w:r w:rsidRPr="00A87F2C">
        <w:rPr>
          <w:rStyle w:val="StyleUnderline"/>
        </w:rPr>
        <w:t>than it is to put ourselves aside and focus on</w:t>
      </w:r>
      <w:r>
        <w:rPr>
          <w:rStyle w:val="StyleUnderline"/>
        </w:rPr>
        <w:t xml:space="preserve"> </w:t>
      </w:r>
      <w:r w:rsidRPr="00A87F2C">
        <w:rPr>
          <w:rStyle w:val="StyleUnderline"/>
        </w:rPr>
        <w:t>formulating a strategy for using collective power to occupy, reconfigure, and redirect</w:t>
      </w:r>
      <w:r>
        <w:rPr>
          <w:rStyle w:val="StyleUnderline"/>
        </w:rPr>
        <w:t xml:space="preserve"> </w:t>
      </w:r>
      <w:r w:rsidRPr="00A87F2C">
        <w:rPr>
          <w:rStyle w:val="StyleUnderline"/>
        </w:rPr>
        <w:t>institutions at multiple levels</w:t>
      </w:r>
      <w:r w:rsidRPr="00552C2A">
        <w:rPr>
          <w:sz w:val="16"/>
        </w:rPr>
        <w:t xml:space="preserve">. Here again, not every vision of community is compatible with every other. Those premised on fantasies of racial, religious, ethnic, or linguistic purity directly oppose those premised on diversity. Those premised on reproducing structures of class hierarchy directly oppose those insisting on equality. If something like a party of the radical Left can stretch beyond Greece and Spain, if it can be imagined in North America, it will only be possible as a combination of communism, antiracism, and climate activism. I use “red, black, and green” as a heuristic for the coalition of concerns necessary for such a party. I invoke the heuristic here to double down against critics who prefer a thousand alternatives to the party form. </w:t>
      </w:r>
      <w:r w:rsidRPr="00A70B40">
        <w:rPr>
          <w:rStyle w:val="StyleUnderline"/>
        </w:rPr>
        <w:t>A thousand alternatives</w:t>
      </w:r>
      <w:r w:rsidRPr="00552C2A">
        <w:rPr>
          <w:sz w:val="16"/>
        </w:rPr>
        <w:t xml:space="preserve"> (see Healy 2015) </w:t>
      </w:r>
      <w:r w:rsidRPr="00A70B40">
        <w:rPr>
          <w:rStyle w:val="Emphasis"/>
        </w:rPr>
        <w:t>is no alternative</w:t>
      </w:r>
      <w:r w:rsidRPr="00552C2A">
        <w:rPr>
          <w:sz w:val="16"/>
        </w:rPr>
        <w:t xml:space="preserve">. </w:t>
      </w:r>
      <w:r w:rsidRPr="00A70B40">
        <w:rPr>
          <w:rStyle w:val="Emphasis"/>
        </w:rPr>
        <w:t>It leaves</w:t>
      </w:r>
      <w:r>
        <w:rPr>
          <w:rStyle w:val="Emphasis"/>
        </w:rPr>
        <w:t xml:space="preserve"> </w:t>
      </w:r>
      <w:r w:rsidRPr="00A70B40">
        <w:rPr>
          <w:rStyle w:val="Emphasis"/>
        </w:rPr>
        <w:t>the political system we have</w:t>
      </w:r>
      <w:r w:rsidRPr="00552C2A">
        <w:rPr>
          <w:sz w:val="16"/>
        </w:rPr>
        <w:t>—</w:t>
      </w:r>
      <w:r w:rsidRPr="00A70B40">
        <w:rPr>
          <w:rStyle w:val="StyleUnderline"/>
        </w:rPr>
        <w:t>the one that puts all its force behind the preservation</w:t>
      </w:r>
      <w:r>
        <w:rPr>
          <w:rStyle w:val="StyleUnderline"/>
        </w:rPr>
        <w:t xml:space="preserve"> </w:t>
      </w:r>
      <w:r w:rsidRPr="00A70B40">
        <w:rPr>
          <w:rStyle w:val="StyleUnderline"/>
        </w:rPr>
        <w:t>of capitalist class interests</w:t>
      </w:r>
      <w:r w:rsidRPr="00552C2A">
        <w:rPr>
          <w:sz w:val="16"/>
        </w:rPr>
        <w:t>—</w:t>
      </w:r>
      <w:r w:rsidRPr="00A70B40">
        <w:rPr>
          <w:rStyle w:val="Emphasis"/>
        </w:rPr>
        <w:t>intact</w:t>
      </w:r>
      <w:r w:rsidRPr="00552C2A">
        <w:rPr>
          <w:sz w:val="16"/>
        </w:rPr>
        <w:t xml:space="preserve">. </w:t>
      </w:r>
      <w:r w:rsidRPr="00A70B40">
        <w:rPr>
          <w:rStyle w:val="Emphasis"/>
        </w:rPr>
        <w:t>Some ideas need to be chosen, systematized into</w:t>
      </w:r>
      <w:r>
        <w:rPr>
          <w:rStyle w:val="Emphasis"/>
        </w:rPr>
        <w:t xml:space="preserve"> </w:t>
      </w:r>
      <w:r w:rsidRPr="00A70B40">
        <w:rPr>
          <w:rStyle w:val="Emphasis"/>
        </w:rPr>
        <w:t>a program, and defended.</w:t>
      </w:r>
      <w:r>
        <w:rPr>
          <w:rStyle w:val="Emphasis"/>
        </w:rPr>
        <w:t xml:space="preserve"> </w:t>
      </w:r>
      <w:r w:rsidRPr="00552C2A">
        <w:rPr>
          <w:sz w:val="16"/>
        </w:rPr>
        <w:t xml:space="preserve">Consciously </w:t>
      </w:r>
      <w:r w:rsidRPr="00E62C56">
        <w:rPr>
          <w:rStyle w:val="StyleUnderline"/>
        </w:rPr>
        <w:t>reiterating the colors of the Black Liberation Flag, the red, black, and green</w:t>
      </w:r>
      <w:r>
        <w:rPr>
          <w:rStyle w:val="StyleUnderline"/>
        </w:rPr>
        <w:t xml:space="preserve"> </w:t>
      </w:r>
      <w:r w:rsidRPr="00E62C56">
        <w:rPr>
          <w:rStyle w:val="StyleUnderline"/>
        </w:rPr>
        <w:t>heuristic positions itself within the histories of communist, people’s, and anticolonial</w:t>
      </w:r>
      <w:r>
        <w:rPr>
          <w:rStyle w:val="StyleUnderline"/>
        </w:rPr>
        <w:t xml:space="preserve"> </w:t>
      </w:r>
      <w:r w:rsidRPr="00E62C56">
        <w:rPr>
          <w:rStyle w:val="StyleUnderline"/>
        </w:rPr>
        <w:t>struggles</w:t>
      </w:r>
      <w:r w:rsidRPr="00552C2A">
        <w:rPr>
          <w:sz w:val="16"/>
        </w:rPr>
        <w:t xml:space="preserve">. Left Unity in the UK uses red, black, and green in their logo to suggest a similar constellation. The colors don’t have a fixed meaning; they have appeared differently in the histories of emancipatory egalitarian struggle. In recent struggles, red suggests a politics against debt, austerity, and corporate personhood and allies with anticapitalism and communism as well. Black pays tribute to the IWW, anarchists, black power, and movements against aggressive policing, incarceration, and the murder of African Americans. Green points to climate justice, an approach to climate change that exceeds capitalist emphases on carbon markets and green commodities to encompass the dismantling of the carbon-based economy and the global redistribution of wealth. </w:t>
      </w:r>
      <w:r w:rsidRPr="00E62C56">
        <w:rPr>
          <w:rStyle w:val="StyleUnderline"/>
        </w:rPr>
        <w:t>The three colors should not be read as three separate issues or groups</w:t>
      </w:r>
      <w:r w:rsidRPr="00552C2A">
        <w:rPr>
          <w:sz w:val="16"/>
        </w:rPr>
        <w:t xml:space="preserve">. </w:t>
      </w:r>
      <w:r w:rsidRPr="00E62C56">
        <w:rPr>
          <w:rStyle w:val="Emphasis"/>
        </w:rPr>
        <w:t>They should</w:t>
      </w:r>
      <w:r>
        <w:rPr>
          <w:rStyle w:val="Emphasis"/>
        </w:rPr>
        <w:t xml:space="preserve"> </w:t>
      </w:r>
      <w:r w:rsidRPr="00E62C56">
        <w:rPr>
          <w:rStyle w:val="Emphasis"/>
        </w:rPr>
        <w:t>rather be understood as a kind of mutually supporting and inflecting scaffold</w:t>
      </w:r>
      <w:r w:rsidRPr="00552C2A">
        <w:rPr>
          <w:sz w:val="16"/>
        </w:rPr>
        <w:t xml:space="preserve">. An equitable response to the changing climate, for example, is incompatible with the continuation of capitalism. </w:t>
      </w:r>
      <w:r w:rsidRPr="00E62C56">
        <w:rPr>
          <w:rStyle w:val="StyleUnderline"/>
        </w:rPr>
        <w:t>A communism anchored in extractive industry is incompatible</w:t>
      </w:r>
      <w:r>
        <w:rPr>
          <w:rStyle w:val="StyleUnderline"/>
        </w:rPr>
        <w:t xml:space="preserve"> </w:t>
      </w:r>
      <w:r w:rsidRPr="00E62C56">
        <w:rPr>
          <w:rStyle w:val="StyleUnderline"/>
        </w:rPr>
        <w:t>with the mitigation of and adaptation to climate change</w:t>
      </w:r>
      <w:r w:rsidRPr="00552C2A">
        <w:rPr>
          <w:sz w:val="16"/>
        </w:rPr>
        <w:t xml:space="preserve">. </w:t>
      </w:r>
      <w:r w:rsidRPr="00E62C56">
        <w:rPr>
          <w:rStyle w:val="StyleUnderline"/>
        </w:rPr>
        <w:t>Antiracism directs</w:t>
      </w:r>
      <w:r>
        <w:rPr>
          <w:rStyle w:val="StyleUnderline"/>
        </w:rPr>
        <w:t xml:space="preserve"> </w:t>
      </w:r>
      <w:r w:rsidRPr="00E62C56">
        <w:rPr>
          <w:rStyle w:val="StyleUnderline"/>
        </w:rPr>
        <w:t>our attention to those most likely to be exploited and sacrificed in market-driven</w:t>
      </w:r>
      <w:r>
        <w:rPr>
          <w:rStyle w:val="StyleUnderline"/>
        </w:rPr>
        <w:t xml:space="preserve"> </w:t>
      </w:r>
      <w:r w:rsidRPr="00E62C56">
        <w:rPr>
          <w:rStyle w:val="StyleUnderline"/>
        </w:rPr>
        <w:t>schemes to address climate change</w:t>
      </w:r>
      <w:r w:rsidRPr="00552C2A">
        <w:rPr>
          <w:sz w:val="16"/>
        </w:rPr>
        <w:t xml:space="preserve">. </w:t>
      </w:r>
      <w:r w:rsidRPr="00E62C56">
        <w:rPr>
          <w:rStyle w:val="StyleUnderline"/>
        </w:rPr>
        <w:t xml:space="preserve">It also marks the fact of the </w:t>
      </w:r>
      <w:r w:rsidRPr="00E62C56">
        <w:rPr>
          <w:rStyle w:val="Emphasis"/>
        </w:rPr>
        <w:t>history of divisions</w:t>
      </w:r>
      <w:r>
        <w:rPr>
          <w:rStyle w:val="StyleUnderline"/>
        </w:rPr>
        <w:t xml:space="preserve"> </w:t>
      </w:r>
      <w:r w:rsidRPr="00E62C56">
        <w:rPr>
          <w:rStyle w:val="StyleUnderline"/>
        </w:rPr>
        <w:t>within the Left that have stood in the way of our forging collective counterpower</w:t>
      </w:r>
      <w:r w:rsidRPr="00552C2A">
        <w:rPr>
          <w:sz w:val="16"/>
        </w:rPr>
        <w:t xml:space="preserve">. Here and now, movements are pushing the organizational convergence of communist, climate, and race politics. Moral Mondays, the ongoing protests in North Carolina, bring together an array of political concerns around racial justice, cuts to public services, and the environment. These protests include marches and acts of civil disobedience. The heartbreaking reminder that “Black lives matter” calls for the abolition of structures of institutionalized power that continue to impoverish, imprison, and kill black people everywhere. Protests in Ferguson, Missouri, in the wake of the murder of Michael Brown, have turned the spotlight on the militarization of the police and the buildup of state forces for the defense of the wealthy and white against the proletarianized—poor, brown, and black. Similar buildups of police borders in the United States and abroad attempt to push back the many on the move in response to the “catastrophic convergence” of decades of violent expropriation and climate change (Parenti 2011). The demand for climate justice places the economic inequalities accompanying and constitutive of capitalist “development” at the center of global discussions of climate change. Images from New Orleans after Hurricane Katrina and terms like “sacrifice zones” help articulate the two. </w:t>
      </w:r>
      <w:r w:rsidRPr="00552C2A">
        <w:rPr>
          <w:rStyle w:val="StyleUnderline"/>
        </w:rPr>
        <w:t>Every time an activist reminds us that issues can’t be considered in isolation or every time a student</w:t>
      </w:r>
      <w:r>
        <w:rPr>
          <w:rStyle w:val="StyleUnderline"/>
        </w:rPr>
        <w:t xml:space="preserve"> </w:t>
      </w:r>
      <w:r w:rsidRPr="00552C2A">
        <w:rPr>
          <w:rStyle w:val="StyleUnderline"/>
        </w:rPr>
        <w:t>repeats the mantra of intersectionality, the Left is instructing itself to make</w:t>
      </w:r>
      <w:r>
        <w:rPr>
          <w:rStyle w:val="StyleUnderline"/>
        </w:rPr>
        <w:t xml:space="preserve"> </w:t>
      </w:r>
      <w:r w:rsidRPr="00552C2A">
        <w:rPr>
          <w:rStyle w:val="StyleUnderline"/>
        </w:rPr>
        <w:t>connections and formulate a politics capable of grasping complexity and of changing</w:t>
      </w:r>
      <w:r>
        <w:rPr>
          <w:rStyle w:val="StyleUnderline"/>
        </w:rPr>
        <w:t xml:space="preserve"> </w:t>
      </w:r>
      <w:r w:rsidRPr="00552C2A">
        <w:rPr>
          <w:rStyle w:val="StyleUnderline"/>
        </w:rPr>
        <w:t>the world. The party is a form for that connecting. It provides a location where we</w:t>
      </w:r>
      <w:r>
        <w:rPr>
          <w:rStyle w:val="StyleUnderline"/>
        </w:rPr>
        <w:t xml:space="preserve"> </w:t>
      </w:r>
      <w:r w:rsidRPr="00552C2A">
        <w:rPr>
          <w:rStyle w:val="StyleUnderline"/>
        </w:rPr>
        <w:t>see and relate to ourselves as comrades, as solidary members of a fighting collective</w:t>
      </w:r>
      <w:r w:rsidRPr="00552C2A">
        <w:rPr>
          <w:sz w:val="16"/>
        </w:rPr>
        <w:t>. (399-401)</w:t>
      </w:r>
    </w:p>
    <w:p w:rsidR="00CF23CE" w:rsidRPr="00CF23CE" w:rsidRDefault="00CF23CE" w:rsidP="00CF23CE"/>
    <w:p w:rsidR="00CF23CE" w:rsidRPr="00D02226" w:rsidRDefault="00CF23CE" w:rsidP="00CF23CE">
      <w:pPr>
        <w:pStyle w:val="Heading3"/>
        <w:rPr>
          <w:rFonts w:asciiTheme="minorHAnsi" w:hAnsiTheme="minorHAnsi"/>
        </w:rPr>
      </w:pPr>
      <w:r w:rsidRPr="00D02226">
        <w:rPr>
          <w:rFonts w:asciiTheme="minorHAnsi" w:hAnsiTheme="minorHAnsi"/>
        </w:rPr>
        <w:t>Cap uniqueness</w:t>
      </w:r>
      <w:r w:rsidR="00C16FEB">
        <w:rPr>
          <w:rFonts w:asciiTheme="minorHAnsi" w:hAnsiTheme="minorHAnsi"/>
        </w:rPr>
        <w:t xml:space="preserve">-Rev Now </w:t>
      </w:r>
    </w:p>
    <w:p w:rsidR="00CF23CE" w:rsidRPr="000537D6" w:rsidRDefault="00CF23CE" w:rsidP="00CF23CE">
      <w:pPr>
        <w:pStyle w:val="Heading4"/>
      </w:pPr>
      <w:r w:rsidRPr="000537D6">
        <w:br w:type="page"/>
      </w:r>
      <w:r>
        <w:t xml:space="preserve">Socialist revolution happening </w:t>
      </w:r>
      <w:r w:rsidRPr="000537D6">
        <w:rPr>
          <w:u w:val="single"/>
        </w:rPr>
        <w:t>now</w:t>
      </w:r>
      <w:r>
        <w:t xml:space="preserve"> – Multiple indicators</w:t>
      </w:r>
      <w:r w:rsidRPr="000537D6">
        <w:t xml:space="preserve"> </w:t>
      </w:r>
    </w:p>
    <w:p w:rsidR="00CF23CE" w:rsidRPr="00D02226" w:rsidRDefault="00CF23CE" w:rsidP="00CF23CE">
      <w:pPr>
        <w:rPr>
          <w:rStyle w:val="Style13ptBold"/>
          <w:rFonts w:asciiTheme="minorHAnsi" w:hAnsiTheme="minorHAnsi"/>
        </w:rPr>
      </w:pPr>
      <w:r w:rsidRPr="00D02226">
        <w:rPr>
          <w:rStyle w:val="Style13ptBold"/>
          <w:rFonts w:asciiTheme="minorHAnsi" w:hAnsiTheme="minorHAnsi"/>
        </w:rPr>
        <w:t>Hatman 7/20</w:t>
      </w:r>
    </w:p>
    <w:p w:rsidR="00CF23CE" w:rsidRPr="00D02226" w:rsidRDefault="00CF23CE" w:rsidP="00CF23CE">
      <w:pPr>
        <w:rPr>
          <w:rFonts w:asciiTheme="minorHAnsi" w:hAnsiTheme="minorHAnsi"/>
        </w:rPr>
      </w:pPr>
      <w:r w:rsidRPr="00D02226">
        <w:rPr>
          <w:rFonts w:asciiTheme="minorHAnsi" w:hAnsiTheme="minorHAnsi"/>
        </w:rPr>
        <w:t>(Andrew, Andrew Hartman is professor of history at Illinois State University and author of two books: "A War for the Soul of America: A History of the Culture Wars" and "Education and the Cold War: The Battle for the American School.", “The millennial left’s war against liberalism”, https://www.washingtonpost.com/news/made-by-history/wp/2017/07/20/the-millennial-lefts-war-against-liberalism/?utm_term=.cd2d87124aed//EY)</w:t>
      </w:r>
    </w:p>
    <w:p w:rsidR="00CF23CE" w:rsidRPr="00D02226" w:rsidRDefault="00CF23CE" w:rsidP="00CF23CE">
      <w:pPr>
        <w:rPr>
          <w:rStyle w:val="StyleUnderline"/>
          <w:rFonts w:asciiTheme="minorHAnsi" w:hAnsiTheme="minorHAnsi"/>
        </w:rPr>
      </w:pPr>
    </w:p>
    <w:p w:rsidR="00CF23CE" w:rsidRDefault="00CF23CE" w:rsidP="00CF23CE">
      <w:pPr>
        <w:rPr>
          <w:rFonts w:asciiTheme="minorHAnsi" w:hAnsiTheme="minorHAnsi"/>
        </w:rPr>
      </w:pPr>
      <w:r w:rsidRPr="00D02226">
        <w:rPr>
          <w:rStyle w:val="StyleUnderline"/>
          <w:rFonts w:asciiTheme="minorHAnsi" w:hAnsiTheme="minorHAnsi"/>
        </w:rPr>
        <w:t xml:space="preserve">The left is back — and millennials are leading the way. “Socialism” was the </w:t>
      </w:r>
      <w:hyperlink r:id="rId151" w:history="1">
        <w:r w:rsidRPr="00D02226">
          <w:rPr>
            <w:rStyle w:val="StyleUnderline"/>
            <w:rFonts w:asciiTheme="minorHAnsi" w:hAnsiTheme="minorHAnsi"/>
          </w:rPr>
          <w:t>most searched word</w:t>
        </w:r>
      </w:hyperlink>
      <w:r w:rsidRPr="00D02226">
        <w:rPr>
          <w:rStyle w:val="StyleUnderline"/>
          <w:rFonts w:asciiTheme="minorHAnsi" w:hAnsiTheme="minorHAnsi"/>
        </w:rPr>
        <w:t xml:space="preserve"> on the Merriam-Webster website in 2015, and a 2016 poll showed that </w:t>
      </w:r>
      <w:hyperlink r:id="rId152" w:history="1">
        <w:r w:rsidRPr="00D02226">
          <w:rPr>
            <w:rStyle w:val="StyleUnderline"/>
            <w:rFonts w:asciiTheme="minorHAnsi" w:hAnsiTheme="minorHAnsi"/>
          </w:rPr>
          <w:t>43 percent of Iowa Democrats</w:t>
        </w:r>
      </w:hyperlink>
      <w:r w:rsidRPr="00D02226">
        <w:rPr>
          <w:rStyle w:val="StyleUnderline"/>
          <w:rFonts w:asciiTheme="minorHAnsi" w:hAnsiTheme="minorHAnsi"/>
        </w:rPr>
        <w:t xml:space="preserve"> described themselves as “socialists.”</w:t>
      </w:r>
      <w:r w:rsidRPr="00D02226">
        <w:rPr>
          <w:rFonts w:asciiTheme="minorHAnsi" w:hAnsiTheme="minorHAnsi"/>
        </w:rPr>
        <w:t xml:space="preserve"> Despite the setback of President Trump’s electoral victory, the left continues to grow. Publications like the magazine </w:t>
      </w:r>
      <w:hyperlink r:id="rId153" w:history="1">
        <w:r w:rsidRPr="00D02226">
          <w:rPr>
            <w:rStyle w:val="Hyperlink"/>
            <w:rFonts w:asciiTheme="minorHAnsi" w:hAnsiTheme="minorHAnsi"/>
          </w:rPr>
          <w:t>Jacobin</w:t>
        </w:r>
      </w:hyperlink>
      <w:r w:rsidRPr="00D02226">
        <w:rPr>
          <w:rFonts w:asciiTheme="minorHAnsi" w:hAnsiTheme="minorHAnsi"/>
        </w:rPr>
        <w:t xml:space="preserve">, launched by millennial </w:t>
      </w:r>
      <w:hyperlink r:id="rId154" w:history="1">
        <w:r w:rsidRPr="00D02226">
          <w:rPr>
            <w:rStyle w:val="Hyperlink"/>
            <w:rFonts w:asciiTheme="minorHAnsi" w:hAnsiTheme="minorHAnsi"/>
          </w:rPr>
          <w:t>Bhaskar Sunkara</w:t>
        </w:r>
      </w:hyperlink>
      <w:r w:rsidRPr="00D02226">
        <w:rPr>
          <w:rFonts w:asciiTheme="minorHAnsi" w:hAnsiTheme="minorHAnsi"/>
        </w:rPr>
        <w:t xml:space="preserve">, now reach more than 1 million website visitors each month. </w:t>
      </w:r>
      <w:r w:rsidRPr="00D02226">
        <w:rPr>
          <w:rStyle w:val="StyleUnderline"/>
          <w:rFonts w:asciiTheme="minorHAnsi" w:hAnsiTheme="minorHAnsi"/>
        </w:rPr>
        <w:t xml:space="preserve">But the millennial left is not a return to the New Left of the 1960s — the student radicals, hippies and Yippies who raised hell in their efforts to end the Vietnam War and change American culture to make it less racist and sexist and more authentic. Rather it invokes the ideas of the Old Left of the 1930s — the militant labor unions, socialists and even communists who, </w:t>
      </w:r>
      <w:r w:rsidRPr="00D02226">
        <w:rPr>
          <w:rStyle w:val="Emphasis"/>
          <w:rFonts w:asciiTheme="minorHAnsi" w:hAnsiTheme="minorHAnsi"/>
        </w:rPr>
        <w:t>in the context of the worst economic depression in American history, sought a genuine alternative to capitalism.</w:t>
      </w:r>
      <w:r w:rsidRPr="00D02226">
        <w:rPr>
          <w:rFonts w:asciiTheme="minorHAnsi" w:hAnsiTheme="minorHAnsi"/>
        </w:rPr>
        <w:t xml:space="preserve"> </w:t>
      </w:r>
    </w:p>
    <w:p w:rsidR="00CF23CE" w:rsidRDefault="00CF23CE" w:rsidP="00CF23CE">
      <w:pPr>
        <w:rPr>
          <w:rFonts w:asciiTheme="minorHAnsi" w:hAnsiTheme="minorHAnsi"/>
        </w:rPr>
      </w:pPr>
    </w:p>
    <w:p w:rsidR="00CF23CE" w:rsidRDefault="00CF23CE" w:rsidP="00CF23CE">
      <w:pPr>
        <w:rPr>
          <w:rFonts w:asciiTheme="minorHAnsi" w:hAnsiTheme="minorHAnsi"/>
        </w:rPr>
      </w:pPr>
    </w:p>
    <w:p w:rsidR="00CF23CE" w:rsidRPr="00FE4021" w:rsidRDefault="00CF23CE" w:rsidP="00CF23CE">
      <w:pPr>
        <w:pStyle w:val="Heading4"/>
      </w:pPr>
      <w:r>
        <w:t>We are on the brink of a revolution – the change in media reception of “socialist” ideals proves</w:t>
      </w:r>
    </w:p>
    <w:p w:rsidR="00CF23CE" w:rsidRDefault="00CF23CE" w:rsidP="00CF23CE">
      <w:pPr>
        <w:rPr>
          <w:rStyle w:val="Style13ptBold"/>
        </w:rPr>
      </w:pPr>
      <w:r>
        <w:rPr>
          <w:rStyle w:val="Style13ptBold"/>
        </w:rPr>
        <w:t>Day 7/26</w:t>
      </w:r>
    </w:p>
    <w:p w:rsidR="00CF23CE" w:rsidRPr="00FE4021" w:rsidRDefault="00CF23CE" w:rsidP="00CF23CE">
      <w:r w:rsidRPr="00FE4021">
        <w:t>(</w:t>
      </w:r>
      <w:r>
        <w:t xml:space="preserve">Meagan, </w:t>
      </w:r>
      <w:r w:rsidRPr="005F215C">
        <w:t>a freelance writer who focuses on politics, social movements, labor, law and history</w:t>
      </w:r>
      <w:r>
        <w:t>, “</w:t>
      </w:r>
      <w:r w:rsidRPr="005F215C">
        <w:t>Jonathan Chait Is Wrong: Neoliberalism Is Real and Fundamentally Opposed to Left Principles</w:t>
      </w:r>
      <w:r>
        <w:t xml:space="preserve">”, </w:t>
      </w:r>
      <w:r w:rsidRPr="005F215C">
        <w:t>http://inthesetimes.com/article/20360/Jonathan&amp;</w:t>
      </w:r>
      <w:r>
        <w:t>//EY</w:t>
      </w:r>
      <w:r w:rsidRPr="00FE4021">
        <w:t>)</w:t>
      </w:r>
    </w:p>
    <w:p w:rsidR="00CF23CE" w:rsidRPr="00B36E1F" w:rsidRDefault="00CF23CE" w:rsidP="00CF23CE">
      <w:r w:rsidRPr="00B36E1F">
        <w:t xml:space="preserve">That was seven years ago, and things have changed. Now, </w:t>
      </w:r>
      <w:r w:rsidRPr="00B36E1F">
        <w:rPr>
          <w:rStyle w:val="Emphasis"/>
        </w:rPr>
        <w:t>in the wake of Bernie Sanders’ unexpectedly historic campaign, socialism has lost some of its toxicity among mainstream liberals</w:t>
      </w:r>
      <w:r w:rsidRPr="00FE4021">
        <w:rPr>
          <w:rStyle w:val="StyleUnderline"/>
        </w:rPr>
        <w:t xml:space="preserve">. Popular websites such as Vox and The Huffington Post regularly publish stories debating socialist policies. </w:t>
      </w:r>
      <w:r w:rsidRPr="00FE4021">
        <w:t>In a</w:t>
      </w:r>
      <w:r w:rsidRPr="00B36E1F">
        <w:t xml:space="preserve"> post on</w:t>
      </w:r>
      <w:r>
        <w:t xml:space="preserve"> </w:t>
      </w:r>
      <w:r w:rsidRPr="00B36E1F">
        <w:t>Medium</w:t>
      </w:r>
      <w:r>
        <w:t xml:space="preserve"> </w:t>
      </w:r>
      <w:r w:rsidRPr="00B36E1F">
        <w:t>earlier this year, one self-described liberal “solutionist” even used the</w:t>
      </w:r>
      <w:r>
        <w:t xml:space="preserve"> </w:t>
      </w:r>
      <w:hyperlink r:id="rId155" w:history="1">
        <w:r w:rsidRPr="00B36E1F">
          <w:rPr>
            <w:rStyle w:val="Hyperlink"/>
          </w:rPr>
          <w:t>same phraseology</w:t>
        </w:r>
      </w:hyperlink>
      <w:r>
        <w:t xml:space="preserve"> </w:t>
      </w:r>
      <w:r w:rsidRPr="00B36E1F">
        <w:t>as Kurtz, citing Barack Obama and Elon Musk approvingly as the kind of “pragmatic socialists”—unfairly derided as “neoliberals” by “absolute socialists”—that the world needs.</w:t>
      </w:r>
      <w:r>
        <w:t xml:space="preserve"> </w:t>
      </w:r>
      <w:r w:rsidRPr="00FE4021">
        <w:rPr>
          <w:rStyle w:val="Emphasis"/>
        </w:rPr>
        <w:t>At first glance, it’s encouraging that in 2017 socialism has enough political currency that some liberals are comfortable openly acknowledging its relative merits rather than distancing themselves for fear of contamination. But</w:t>
      </w:r>
      <w:r w:rsidRPr="00B36E1F">
        <w:t>, on the other hand, this formula of separating the broad Left into pragmatists and purists is patronizing—and wrong. “We want what you want,” it heckles, “only we’re smarter and more realistic.”</w:t>
      </w:r>
      <w:r>
        <w:t xml:space="preserve"> </w:t>
      </w:r>
      <w:r w:rsidRPr="00B36E1F">
        <w:t>Such a formulation obscures the fact that socialism and neoliberalism are distinct political-economic orientations, opposed to each other on critical issues—particularly the role of the state in regulating markets and the role of private enterprise in providing essential goods and services.</w:t>
      </w:r>
      <w:r>
        <w:t xml:space="preserve"> </w:t>
      </w:r>
      <w:r w:rsidRPr="00B36E1F">
        <w:t>On July 16, Jonathan Chait pulled a similar maneuver in an</w:t>
      </w:r>
      <w:r>
        <w:t xml:space="preserve"> </w:t>
      </w:r>
      <w:hyperlink r:id="rId156" w:history="1">
        <w:r w:rsidRPr="00B36E1F">
          <w:rPr>
            <w:rStyle w:val="Hyperlink"/>
          </w:rPr>
          <w:t>article</w:t>
        </w:r>
        <w:r>
          <w:rPr>
            <w:rStyle w:val="Hyperlink"/>
          </w:rPr>
          <w:t xml:space="preserve"> </w:t>
        </w:r>
      </w:hyperlink>
      <w:r w:rsidRPr="00B36E1F">
        <w:t>for</w:t>
      </w:r>
      <w:r>
        <w:t xml:space="preserve"> </w:t>
      </w:r>
      <w:r w:rsidRPr="00B36E1F">
        <w:t>New York Magazine, roundly dismissing the term “neoliberal” as an empty insult devised by the purity Left to attack its steadfast allies in the Democratic Party. (The piece was artfully disassembled by both Paul Blest at</w:t>
      </w:r>
      <w:r>
        <w:t xml:space="preserve"> </w:t>
      </w:r>
      <w:hyperlink r:id="rId157" w:history="1">
        <w:r w:rsidRPr="00B36E1F">
          <w:rPr>
            <w:rStyle w:val="Hyperlink"/>
          </w:rPr>
          <w:t>The Outline</w:t>
        </w:r>
      </w:hyperlink>
      <w:r>
        <w:t xml:space="preserve"> </w:t>
      </w:r>
      <w:r w:rsidRPr="00B36E1F">
        <w:t>and Mike Konczal at</w:t>
      </w:r>
      <w:r>
        <w:t xml:space="preserve"> </w:t>
      </w:r>
      <w:hyperlink r:id="rId158" w:history="1">
        <w:r w:rsidRPr="00B36E1F">
          <w:rPr>
            <w:rStyle w:val="Hyperlink"/>
          </w:rPr>
          <w:t>Vox</w:t>
        </w:r>
      </w:hyperlink>
      <w:r w:rsidRPr="00B36E1F">
        <w:t>, who refute Chait’s claim that the Democratic Party hasn’t moved right on economic issues since the 1970s.)</w:t>
      </w:r>
      <w:r>
        <w:t xml:space="preserve"> </w:t>
      </w:r>
      <w:r w:rsidRPr="00FE4021">
        <w:rPr>
          <w:rStyle w:val="StyleUnderline"/>
        </w:rPr>
        <w:t>Where liberal commentators have historically been uncomfortable associating with socialists, they now demonstrate a growing tendency to elide the oppositional nature of the Left and the center to insist on shared pursuit of common goals</w:t>
      </w:r>
      <w:r w:rsidRPr="00B36E1F">
        <w:t xml:space="preserve">. To hear some liberals tell it, the difference is primarily one of method, not substance. This overfamiliarity gives </w:t>
      </w:r>
      <w:proofErr w:type="gramStart"/>
      <w:r w:rsidRPr="00B36E1F">
        <w:t>liberals</w:t>
      </w:r>
      <w:proofErr w:type="gramEnd"/>
      <w:r w:rsidRPr="00B36E1F">
        <w:t xml:space="preserve"> special license to scold the Left for attacking the center,</w:t>
      </w:r>
      <w:r>
        <w:t xml:space="preserve"> </w:t>
      </w:r>
      <w:r w:rsidRPr="00B36E1F">
        <w:t>which is on its side for heaven’s sake.</w:t>
      </w:r>
    </w:p>
    <w:p w:rsidR="00C16FEB" w:rsidRDefault="00C16FEB" w:rsidP="00C16FEB"/>
    <w:p w:rsidR="00C16FEB" w:rsidRDefault="00C16FEB" w:rsidP="00C16FEB">
      <w:pPr>
        <w:pStyle w:val="Heading3"/>
      </w:pPr>
      <w:r>
        <w:t>Unsustainable</w:t>
      </w:r>
    </w:p>
    <w:p w:rsidR="00C16FEB" w:rsidRDefault="00C16FEB" w:rsidP="00C16FEB"/>
    <w:p w:rsidR="00C16FEB" w:rsidRDefault="00C16FEB" w:rsidP="00C16FEB">
      <w:pPr>
        <w:pStyle w:val="Heading4"/>
      </w:pPr>
      <w:r>
        <w:t>Millenials are rejecting the free market – they want to fight for food, rent, and less student loans</w:t>
      </w:r>
    </w:p>
    <w:p w:rsidR="00C16FEB" w:rsidRPr="007E351A" w:rsidRDefault="00C16FEB" w:rsidP="00C16FEB">
      <w:pPr>
        <w:rPr>
          <w:rStyle w:val="Style13ptBold"/>
          <w:b w:val="0"/>
        </w:rPr>
      </w:pPr>
      <w:r>
        <w:rPr>
          <w:rStyle w:val="Style13ptBold"/>
        </w:rPr>
        <w:t xml:space="preserve">Robin 7/23 </w:t>
      </w:r>
      <w:r>
        <w:rPr>
          <w:rStyle w:val="Style13ptBold"/>
          <w:b w:val="0"/>
        </w:rPr>
        <w:t xml:space="preserve">Corey Robin is the author of “The Reactionary Mind: Conservatism from Edmund Burke to Sarah Palin,” and a contributing editor at Jacobin. (Jacobin, “The Millennials are the American Earthquake,” Corey Robin, 7/23/17, </w:t>
      </w:r>
      <w:hyperlink r:id="rId159" w:history="1">
        <w:r w:rsidRPr="00837282">
          <w:rPr>
            <w:rStyle w:val="Hyperlink"/>
          </w:rPr>
          <w:t>https://jacobinmag.com/2017/07/robin-millennials-earthquake-financial-crisis)</w:t>
        </w:r>
      </w:hyperlink>
      <w:r>
        <w:rPr>
          <w:rStyle w:val="Style13ptBold"/>
          <w:b w:val="0"/>
        </w:rPr>
        <w:t xml:space="preserve"> // SR</w:t>
      </w:r>
    </w:p>
    <w:p w:rsidR="00C16FEB" w:rsidRDefault="00C16FEB" w:rsidP="00C16FEB">
      <w:r>
        <w:t xml:space="preserve">This is a super-fascinating article for multiple reasons. First, it turns out </w:t>
      </w:r>
      <w:r w:rsidRPr="007C44BD">
        <w:rPr>
          <w:rStyle w:val="StyleUnderline"/>
        </w:rPr>
        <w:t>millennials are even more like the 1930s generation than we realized</w:t>
      </w:r>
      <w:r>
        <w:t xml:space="preserve">. Not just in their politics, as Andrew Hartman recently argued, but also </w:t>
      </w:r>
      <w:r w:rsidRPr="007C44BD">
        <w:rPr>
          <w:rStyle w:val="StyleUnderline"/>
        </w:rPr>
        <w:t>in their economic practices. Having come of age during an epic financial crisis, they’re now staying away from the stock market, and putting their money in savings accounts</w:t>
      </w:r>
      <w:r>
        <w:t xml:space="preserve"> — the equivalent, during the Depression, of stuffing your dollar bills in a mattress for fear of there being a run on the banks. </w:t>
      </w:r>
      <w:r w:rsidRPr="007E351A">
        <w:rPr>
          <w:rStyle w:val="StyleUnderline"/>
        </w:rPr>
        <w:t>These little gestures signal deep cultural shifts that are ultimately really important for politics. My generation was raised to think that the stock market was our savior</w:t>
      </w:r>
      <w:r>
        <w:t xml:space="preserve">. Fuck pensions and Social Security! You can’t trust the state or the long-term future. You can get much better returns from the whiz kids on Wall Street. </w:t>
      </w:r>
      <w:r w:rsidRPr="007E351A">
        <w:rPr>
          <w:rStyle w:val="StyleUnderline"/>
        </w:rPr>
        <w:t>That millennials are rejecting that kind of message seems hugely significant to me.</w:t>
      </w:r>
      <w:r>
        <w:rPr>
          <w:rStyle w:val="StyleUnderline"/>
        </w:rPr>
        <w:t xml:space="preserve"> </w:t>
      </w:r>
      <w:r>
        <w:t xml:space="preserve">I’ve been saying for years that I would love to see a contemporary version of Edmund Wilson do what he did during the Depression: go and report on the everyday life of the 2008 financial crisis and its aftermath, seeing how the mood and manner of this generation has been fundamentally altered and reshaped by that experience. It may not be quite The American Earthquake — yet — but there certainly are tremors (what Wilson called, in the book’s first iteration, “the American jitters.”) </w:t>
      </w:r>
      <w:r w:rsidRPr="007E351A">
        <w:rPr>
          <w:rStyle w:val="StyleUnderline"/>
        </w:rPr>
        <w:t>Second, that the Post thinks millennials earning $40,000 dollars a year have tons of extra disposable income to sock away for their futures seems risible. Given rents and job precarity and student loans that have to be paid off, it seems totally rational to me that a young person in today’s economy would want to be assured that they’ll have money for food and rent come next month. Better to keep it in the bank than tie it up in a long-term index fund or whatever. Having the money near at hand seems perfectly understandable.</w:t>
      </w:r>
      <w:r>
        <w:rPr>
          <w:rStyle w:val="StyleUnderline"/>
        </w:rPr>
        <w:t xml:space="preserve"> </w:t>
      </w:r>
      <w:r>
        <w:t xml:space="preserve">Third, the freakout from the Post and the investor class over this is delicious. Wall Street has ever been the antenna of the nation. It registers — inadvertently, unconsciously — movements and shifts that aren’t always apparent to the eye. Not just economic movements but also cultural and political ones. As Jevons said: </w:t>
      </w:r>
      <w:r w:rsidRPr="007E351A">
        <w:rPr>
          <w:rStyle w:val="StyleUnderline"/>
        </w:rPr>
        <w:t>Just as we measure gravity by its effects in the motion of a pendulum, so we may estimate the equality or inequality of feelings by the decisions of the human mind. The will is our pendulum, and its oscillations are minutely registered in the price lists of the markets.</w:t>
      </w:r>
      <w:r>
        <w:rPr>
          <w:rStyle w:val="StyleUnderline"/>
        </w:rPr>
        <w:t xml:space="preserve"> </w:t>
      </w:r>
      <w:r>
        <w:t xml:space="preserve">What the market is telling us is: </w:t>
      </w:r>
      <w:r w:rsidRPr="007E351A">
        <w:rPr>
          <w:rStyle w:val="StyleUnderline"/>
        </w:rPr>
        <w:t>the motion of the pendulum is moving in a different direction; the will of this new generation is not like that of its recent predecessors.</w:t>
      </w:r>
      <w:r>
        <w:rPr>
          <w:rStyle w:val="StyleUnderline"/>
        </w:rPr>
        <w:t xml:space="preserve"> </w:t>
      </w:r>
      <w:r>
        <w:t xml:space="preserve">Update: </w:t>
      </w:r>
      <w:r w:rsidRPr="007E351A">
        <w:rPr>
          <w:rStyle w:val="StyleUnderline"/>
        </w:rPr>
        <w:t xml:space="preserve">Just a few minutes out, and I’m already seeing tons of responses to this on Twitter and Facebook. Young people telling their personal stories — with precision, concreteness, detail — of their struggles in this economy. </w:t>
      </w:r>
      <w:r>
        <w:t xml:space="preserve">I find it all unbelievably poignant. It just makes me all the more enraged at the Clintonite blather you hear on social media. </w:t>
      </w:r>
      <w:r w:rsidRPr="007E351A">
        <w:rPr>
          <w:rStyle w:val="StyleUnderline"/>
        </w:rPr>
        <w:t xml:space="preserve">And not just the Clintonites; it’s also the Left. What, in the end, do </w:t>
      </w:r>
      <w:proofErr w:type="gramStart"/>
      <w:r w:rsidRPr="007E351A">
        <w:rPr>
          <w:rStyle w:val="StyleUnderline"/>
        </w:rPr>
        <w:t>we</w:t>
      </w:r>
      <w:proofErr w:type="gramEnd"/>
      <w:r w:rsidRPr="007E351A">
        <w:rPr>
          <w:rStyle w:val="StyleUnderline"/>
        </w:rPr>
        <w:t xml:space="preserve"> on the Left have to offer people today? Medicare for All and free college. Don’t get me wrong; these would be great, and I’ve been fighting for them, too. But they don’t touch the fundamentals of the economy</w:t>
      </w:r>
      <w:r>
        <w:t xml:space="preserve">. I don’t mean that in a Marxist sense. Just think of everyone from the New Dealers to Bill Clinton: all of them had a theory of the economy and how it might improve people’s lives and standing. Clinton’s was bullshit, but he was the last one to even think he had to offer a comprehensive account to people. Perhaps that was due to the hangover from the Cold War, which is now over. </w:t>
      </w:r>
      <w:r w:rsidRPr="007E351A">
        <w:rPr>
          <w:rStyle w:val="StyleUnderline"/>
        </w:rPr>
        <w:t>Without the challenge of Communism, we don’t think we need to give people something like a vision of the economy.</w:t>
      </w:r>
      <w:r>
        <w:rPr>
          <w:rStyle w:val="StyleUnderline"/>
        </w:rPr>
        <w:t xml:space="preserve"> </w:t>
      </w:r>
      <w:r>
        <w:t>So we let this generation die. We bury them, without having even the decency to perform an autopsy or deliver a eulogy.</w:t>
      </w:r>
    </w:p>
    <w:p w:rsidR="00C16FEB" w:rsidRDefault="00C16FEB" w:rsidP="00C16FEB"/>
    <w:p w:rsidR="00C16FEB" w:rsidRDefault="00C16FEB" w:rsidP="00C16FEB">
      <w:pPr>
        <w:rPr>
          <w:rStyle w:val="StyleUnderline"/>
        </w:rPr>
      </w:pPr>
    </w:p>
    <w:p w:rsidR="00C16FEB" w:rsidRDefault="00C16FEB" w:rsidP="00C16FEB">
      <w:pPr>
        <w:rPr>
          <w:rStyle w:val="StyleUnderline"/>
        </w:rPr>
      </w:pPr>
    </w:p>
    <w:p w:rsidR="00C16FEB" w:rsidRDefault="00C16FEB" w:rsidP="00C16FEB">
      <w:pPr>
        <w:pStyle w:val="Heading4"/>
      </w:pPr>
      <w:r>
        <w:t>Neoliberalism has led to the most violent wars – anti-government forces in the war in Afghanistan prove</w:t>
      </w:r>
    </w:p>
    <w:p w:rsidR="00C16FEB" w:rsidRPr="00507D37" w:rsidRDefault="00C16FEB" w:rsidP="00C16FEB">
      <w:pPr>
        <w:rPr>
          <w:rStyle w:val="Style13ptBold"/>
          <w:b w:val="0"/>
        </w:rPr>
      </w:pPr>
      <w:r>
        <w:rPr>
          <w:rStyle w:val="Style13ptBold"/>
        </w:rPr>
        <w:t xml:space="preserve">Bendix 7/17 </w:t>
      </w:r>
      <w:r>
        <w:rPr>
          <w:rStyle w:val="Style13ptBold"/>
          <w:b w:val="0"/>
        </w:rPr>
        <w:t xml:space="preserve">(The Atlantic, “Civlian Deaths in Afghanistan Reach a Record High,” Aria Bendix, 7/17/17, </w:t>
      </w:r>
      <w:hyperlink r:id="rId160" w:history="1">
        <w:r w:rsidRPr="00837282">
          <w:rPr>
            <w:rStyle w:val="Hyperlink"/>
          </w:rPr>
          <w:t>https://www.theatlantic.com/news/archive/2017/07/afghanistans-civilian-deaths-reach-a-record-high/533925/)</w:t>
        </w:r>
      </w:hyperlink>
      <w:r>
        <w:rPr>
          <w:rStyle w:val="Style13ptBold"/>
          <w:b w:val="0"/>
        </w:rPr>
        <w:t xml:space="preserve"> // SR</w:t>
      </w:r>
    </w:p>
    <w:p w:rsidR="00C16FEB" w:rsidRDefault="00C16FEB" w:rsidP="00C16FEB">
      <w:pPr>
        <w:rPr>
          <w:rStyle w:val="StyleUnderline"/>
        </w:rPr>
      </w:pPr>
      <w:r w:rsidRPr="00FD7990">
        <w:rPr>
          <w:rStyle w:val="StyleUnderline"/>
        </w:rPr>
        <w:t>The number of civilians killed in the war in Afghanistan reached a new high during the first six months of 2017, according to a report released Monday by the UN Assistance Mission in Afghanistan (UNAMA). The report cites a total of 1,662 civilian deaths</w:t>
      </w:r>
      <w:r>
        <w:t xml:space="preserve"> between January 1 and June 30, </w:t>
      </w:r>
      <w:r w:rsidRPr="00FD7990">
        <w:rPr>
          <w:rStyle w:val="StyleUnderline"/>
        </w:rPr>
        <w:t>marking a two percent increase since last year’s record high</w:t>
      </w:r>
      <w:r>
        <w:t xml:space="preserve">. Meanwhile, the number of injured civilians declined by one percent, with around 3,581 civilians wounded from January to June. The reports notes that </w:t>
      </w:r>
      <w:r w:rsidRPr="00FD7990">
        <w:rPr>
          <w:rStyle w:val="StyleUnderline"/>
        </w:rPr>
        <w:t>women and children were severely impacted by the war’s heightened violence</w:t>
      </w:r>
      <w:r>
        <w:t xml:space="preserve">, despite witnessing a decline in casualties in 2016. </w:t>
      </w:r>
      <w:r w:rsidRPr="00FD7990">
        <w:rPr>
          <w:rStyle w:val="StyleUnderline"/>
        </w:rPr>
        <w:t>In the first six months of 2017, an estimated 174 women were killed and 462 injured in the Afghan conflict, marking a 23 percent increase in female casualties from the previous year</w:t>
      </w:r>
      <w:r>
        <w:t xml:space="preserve">. In addition to these victims, another </w:t>
      </w:r>
      <w:r w:rsidRPr="00FD7990">
        <w:rPr>
          <w:rStyle w:val="StyleUnderline"/>
        </w:rPr>
        <w:t>436 children were killed and around 1,141 were injured</w:t>
      </w:r>
      <w:r>
        <w:t>. While the number of child casualties increased by a small margin—one percent—from the previous year</w:t>
      </w:r>
      <w:r w:rsidRPr="00FD7990">
        <w:rPr>
          <w:rStyle w:val="StyleUnderline"/>
        </w:rPr>
        <w:t>, the number of child deaths increased by nine percent. The report attributes these spikes to the use of improvised explosive devices</w:t>
      </w:r>
      <w:r>
        <w:t xml:space="preserve"> (IEDs), or homemade bombs, and aerial operations </w:t>
      </w:r>
      <w:r w:rsidRPr="00FD7990">
        <w:rPr>
          <w:rStyle w:val="StyleUnderline"/>
        </w:rPr>
        <w:t>in heavily populated areas.</w:t>
      </w:r>
      <w:r>
        <w:rPr>
          <w:rStyle w:val="StyleUnderline"/>
        </w:rPr>
        <w:t xml:space="preserve"> </w:t>
      </w:r>
      <w:r w:rsidRPr="00FD7990">
        <w:rPr>
          <w:rStyle w:val="StyleUnderline"/>
        </w:rPr>
        <w:t>In fact, around 40 percent of civilian casualties in 2017 were caused by IEDs operated by anti-government forces</w:t>
      </w:r>
      <w:r>
        <w:t xml:space="preserve">, the report finds. Of these casualties, an estimated 1,151 were the result of suicide attacks, marking a 15 percent increase since 2016. This year also marks the highest number of civilian casualties stemming from suicide attacks ever recorded by UNAMA, which began documenting Afghan casualties in 2009. </w:t>
      </w:r>
      <w:r w:rsidRPr="00507D37">
        <w:rPr>
          <w:rStyle w:val="StyleUnderline"/>
        </w:rPr>
        <w:t>Today, suicide attacks are the leading cause of civilian casualties from anti-government forces in Afghanistan</w:t>
      </w:r>
      <w:r>
        <w:t xml:space="preserve">. Nevertheless, the report also finds a 43 percent rise in civilian casualties resulting from aerial operations—around half of which were attributed to the Afghan Air Force. </w:t>
      </w:r>
      <w:r w:rsidRPr="00FD7990">
        <w:rPr>
          <w:rStyle w:val="StyleUnderline"/>
        </w:rPr>
        <w:t>By far the most significant contributor to this year’s casualties was a May 31 attack in the Afghan capital of Kabul, where a truck bomb killed at least 92 civilians and wounded nearly 500</w:t>
      </w:r>
      <w:r>
        <w:t xml:space="preserve">. The incident was the deadliest attack recorded by UNAMA since the start of the war in 2001. In total, </w:t>
      </w:r>
      <w:r w:rsidRPr="00507D37">
        <w:rPr>
          <w:rStyle w:val="StyleUnderline"/>
        </w:rPr>
        <w:t>Kabul was home to 86 percent of this year’s civilian casualties from suicide bombings</w:t>
      </w:r>
      <w:r>
        <w:t xml:space="preserve">. The city also saw a 59 percent increase in its suicide attacks during the first six months of 2017. Despite the continued presence of ISIS in Afghanistan, the report confirms that the Taliban was responsible for a much larger share of civilian deaths. </w:t>
      </w:r>
      <w:r w:rsidRPr="00507D37">
        <w:rPr>
          <w:rStyle w:val="StyleUnderline"/>
        </w:rPr>
        <w:t>According to UNAMA, the Taliban contributed to 43 percent of civilian casualties caused by anti-government forces, while ISIS was responsible for just 5 percent</w:t>
      </w:r>
      <w:r>
        <w:t xml:space="preserve">. The remaining anti-government attacks—including the May bombing in Kabul—had no identifiable culprit. All together, 1,141 civilians were killed and 2,348 injured by anti-government forces in Afghanistan, marking a 12 percent increase since 2016. </w:t>
      </w:r>
      <w:r w:rsidRPr="00507D37">
        <w:rPr>
          <w:rStyle w:val="StyleUnderline"/>
        </w:rPr>
        <w:t>By contrast, pro-government forces were responsible for 18 percent of civilian casualties—a decrease of 21 percent since last year</w:t>
      </w:r>
      <w:r>
        <w:t xml:space="preserve">. While the report admits that the actual death toll in Afghanistan could be more severe, the head of UNAMA, Tadamichi Yamamoto, claims that even these conservative estimates are “far too high.” Of particular concern, he writes, is “the continued use of indiscriminate, disproportionate, and illegal improvised explosive devices.” </w:t>
      </w:r>
      <w:r w:rsidRPr="00507D37">
        <w:rPr>
          <w:rStyle w:val="StyleUnderline"/>
        </w:rPr>
        <w:t>In addition to urging anti-government forces to end their attacks on civilians, the report calls for pro-government forces to suspend their use of mortars, rockets, and grenades, as well as aerial attacks, in civilian-populated areas.</w:t>
      </w:r>
      <w:r>
        <w:t xml:space="preserve"> In a statement, the UN High Commissioner for Human Rights, Zeid Ra’ad al-Hussein, added that “the statistics in this report, horrifying though they are, can never fully convey the sheer human suffering of the people of Afghanistan.” Noting the troubling number of displaced civilians, al-Hussein argued that </w:t>
      </w:r>
      <w:r w:rsidRPr="00507D37">
        <w:rPr>
          <w:rStyle w:val="StyleUnderline"/>
        </w:rPr>
        <w:t>“each one of these casualty figures reflects a broken family, unimaginable trauma and suffering, and the brutal violation of people’s human rights.”</w:t>
      </w:r>
    </w:p>
    <w:p w:rsidR="00C16FEB" w:rsidRDefault="00C16FEB" w:rsidP="00C16FEB">
      <w:pPr>
        <w:rPr>
          <w:rStyle w:val="StyleUnderline"/>
        </w:rPr>
      </w:pPr>
    </w:p>
    <w:p w:rsidR="00C16FEB" w:rsidRDefault="00C16FEB" w:rsidP="00C16FEB">
      <w:pPr>
        <w:pStyle w:val="Heading4"/>
      </w:pPr>
      <w:r>
        <w:t>Faith in Western civilization is declining – liberal cultures in universities are reversing</w:t>
      </w:r>
    </w:p>
    <w:p w:rsidR="00C16FEB" w:rsidRPr="0027597F" w:rsidRDefault="00C16FEB" w:rsidP="00C16FEB">
      <w:pPr>
        <w:rPr>
          <w:rStyle w:val="Style13ptBold"/>
          <w:b w:val="0"/>
        </w:rPr>
      </w:pPr>
      <w:r>
        <w:rPr>
          <w:rStyle w:val="Style13ptBold"/>
        </w:rPr>
        <w:t xml:space="preserve">Meotti 7/23 </w:t>
      </w:r>
      <w:r>
        <w:rPr>
          <w:rStyle w:val="Style13ptBold"/>
          <w:b w:val="0"/>
        </w:rPr>
        <w:t xml:space="preserve">Giulio Meotti is the author of “A New Shoah” and has written for the Wall Street Journal Frontpage. (Arutz Sheva, “Universities have lost sight of Western culture in their need to be politically correct,” Giulio Meotti, 7/23/17, </w:t>
      </w:r>
      <w:hyperlink r:id="rId161" w:history="1">
        <w:r w:rsidRPr="00837282">
          <w:rPr>
            <w:rStyle w:val="Hyperlink"/>
          </w:rPr>
          <w:t>http://www.israelnationalnews.com/Articles/Article.aspx/20780)</w:t>
        </w:r>
      </w:hyperlink>
      <w:r>
        <w:rPr>
          <w:rStyle w:val="Style13ptBold"/>
          <w:b w:val="0"/>
        </w:rPr>
        <w:t xml:space="preserve"> // SR</w:t>
      </w:r>
    </w:p>
    <w:p w:rsidR="00C16FEB" w:rsidRDefault="00C16FEB" w:rsidP="00C16FEB">
      <w:pPr>
        <w:rPr>
          <w:rStyle w:val="StyleUnderline"/>
        </w:rPr>
      </w:pPr>
      <w:r>
        <w:t xml:space="preserve">It is the oldest and most glorious university that America that has produced 75 Nobel Laureates and all the good and/or famous people that count, including Barack Obama. Since 1636, in various forms, Harvard students have paid tribute to the Puritan founders of the University and the Massachusetts Bay Colony hosting it. </w:t>
      </w:r>
      <w:r w:rsidRPr="00507D37">
        <w:rPr>
          <w:rStyle w:val="StyleUnderline"/>
        </w:rPr>
        <w:t>But in 2017, the administrators of the Ivy League's jewel decided that Puritans are not only old-fashioned, but also a little racist. So they changed the formula recited at the graduation's cerimony</w:t>
      </w:r>
      <w:r>
        <w:t xml:space="preserve">. </w:t>
      </w:r>
      <w:r w:rsidRPr="00507D37">
        <w:rPr>
          <w:rStyle w:val="StyleUnderline"/>
        </w:rPr>
        <w:t>Harvard is the last major university to perform a politically correct takeover. In February, Yale's president announced that he would change the name of a residential college named after to John C. Calhoun.</w:t>
      </w:r>
      <w:r>
        <w:t xml:space="preserve"> Now Harvard attacks the Christians who fled from England to help establish the United States of America. </w:t>
      </w:r>
      <w:r w:rsidRPr="00507D37">
        <w:rPr>
          <w:rStyle w:val="StyleUnderline"/>
        </w:rPr>
        <w:t>The university requires an innocuous, multicultural formula and, if possible, it should also be gender-respectful.</w:t>
      </w:r>
      <w:r>
        <w:rPr>
          <w:rStyle w:val="StyleUnderline"/>
        </w:rPr>
        <w:t xml:space="preserve"> </w:t>
      </w:r>
      <w:r w:rsidRPr="00507D37">
        <w:rPr>
          <w:rStyle w:val="StyleUnderline"/>
        </w:rPr>
        <w:t>Four months ago, Harvard's dean, Drew Gilpin Faust, organized a major conference to shed light on the relationship between slavery and Harvard</w:t>
      </w:r>
      <w:r w:rsidRPr="0027597F">
        <w:rPr>
          <w:rStyle w:val="StyleUnderline"/>
        </w:rPr>
        <w:t>. On May 23, Harvard then hosted a graduation ceremony exclusively for black students. And a few months earlier, Harvard Law School had cleansed it symbol of the word “Veritas” because it was invented by a slavemaster.</w:t>
      </w:r>
      <w:r>
        <w:rPr>
          <w:rStyle w:val="StyleUnderline"/>
        </w:rPr>
        <w:t xml:space="preserve"> </w:t>
      </w:r>
      <w:r>
        <w:t xml:space="preserve">"...the great cultural transmission belt broke. </w:t>
      </w:r>
      <w:r w:rsidRPr="0027597F">
        <w:rPr>
          <w:rStyle w:val="StyleUnderline"/>
        </w:rPr>
        <w:t>Now many students, if they encounter it, are taught that Western civilization is a history of oppression”</w:t>
      </w:r>
      <w:r>
        <w:t xml:space="preserve">The opposition to this ideologically correct wave is led by a great political scientist, Harvey Mansfield, a faculty member since 1962. </w:t>
      </w:r>
      <w:r w:rsidRPr="0027597F">
        <w:rPr>
          <w:rStyle w:val="StyleUnderline"/>
        </w:rPr>
        <w:t>Universities, Mansfield recently said, have become “bubbles of decadent liberalism”. The result, wrote David Brooks in the New York Times, is that “starting decades ago, many people, especially in the universities, lost faith in the narrative of Western civilization. They stopped teaching it, and the great cultural transmission belt broke. Now many students, if they encounter it, are taught that Western civilization is a history of oppression”.</w:t>
      </w:r>
      <w:r>
        <w:t xml:space="preserve"> Mansfield is correct, but we can extend his definition to the entire liberalism spectrum. See what happened after Donald Trump, while in Poland, called to defend “Western civilization”. </w:t>
      </w:r>
      <w:r w:rsidRPr="0027597F">
        <w:rPr>
          <w:rStyle w:val="StyleUnderline"/>
        </w:rPr>
        <w:t>The entire liberal spectrum of media, intellectuals and journalists labelled Trump's speech an example of “alt right” thinking.</w:t>
      </w:r>
      <w:r>
        <w:rPr>
          <w:rStyle w:val="StyleUnderline"/>
        </w:rPr>
        <w:t xml:space="preserve"> </w:t>
      </w:r>
      <w:r w:rsidRPr="0027597F">
        <w:rPr>
          <w:rStyle w:val="StyleUnderline"/>
        </w:rPr>
        <w:t>In this exhausted version of libralism, the goal for liberals seems to be “peace” and “diversity”, at all cost. In other words, surrender.</w:t>
      </w:r>
      <w:r>
        <w:t xml:space="preserve"> Our Western élites have turned liberalism, as an article by Artnet explained when talking about the artistic exhibition Biennale of Venice, into “an orgy of liberal sex and liberal guilt”. </w:t>
      </w:r>
      <w:r w:rsidRPr="0027597F">
        <w:rPr>
          <w:rStyle w:val="StyleUnderline"/>
        </w:rPr>
        <w:t xml:space="preserve">It is not only </w:t>
      </w:r>
      <w:proofErr w:type="gramStart"/>
      <w:r w:rsidRPr="0027597F">
        <w:rPr>
          <w:rStyle w:val="StyleUnderline"/>
        </w:rPr>
        <w:t>an</w:t>
      </w:r>
      <w:proofErr w:type="gramEnd"/>
      <w:r w:rsidRPr="0027597F">
        <w:rPr>
          <w:rStyle w:val="StyleUnderline"/>
        </w:rPr>
        <w:t xml:space="preserve"> uselessl liberalism, but even detrimental in the battle to defend Western civilization, the most important battle of our time.</w:t>
      </w:r>
    </w:p>
    <w:p w:rsidR="00C16FEB" w:rsidRDefault="00C16FEB" w:rsidP="00C16FEB">
      <w:pPr>
        <w:rPr>
          <w:rStyle w:val="StyleUnderline"/>
        </w:rPr>
      </w:pPr>
    </w:p>
    <w:p w:rsidR="00C16FEB" w:rsidRDefault="00C16FEB" w:rsidP="00C16FEB">
      <w:pPr>
        <w:pStyle w:val="Heading4"/>
      </w:pPr>
      <w:r>
        <w:t>Capitalism is failing – less innovation, value extraction, increased inequality, harms environment</w:t>
      </w:r>
    </w:p>
    <w:p w:rsidR="00C16FEB" w:rsidRPr="0034112D" w:rsidRDefault="00C16FEB" w:rsidP="00C16FEB">
      <w:pPr>
        <w:rPr>
          <w:rStyle w:val="Style13ptBold"/>
          <w:b w:val="0"/>
        </w:rPr>
      </w:pPr>
      <w:r>
        <w:rPr>
          <w:rStyle w:val="Style13ptBold"/>
        </w:rPr>
        <w:t xml:space="preserve">McCann 7/20 </w:t>
      </w:r>
      <w:r>
        <w:rPr>
          <w:rStyle w:val="Style13ptBold"/>
          <w:b w:val="0"/>
        </w:rPr>
        <w:t xml:space="preserve">Duncan McCann is a researcher at the New Economics Foundation. (Open Democracy, “Shareholder capitalism: A system in crisis,” Duncan McCann, 7/20/17, </w:t>
      </w:r>
      <w:hyperlink r:id="rId162" w:history="1">
        <w:r w:rsidRPr="00837282">
          <w:rPr>
            <w:rStyle w:val="Hyperlink"/>
          </w:rPr>
          <w:t>https://www.opendemocracy.net/neweconomics/shareholder-capitalism-system-crisis/)</w:t>
        </w:r>
      </w:hyperlink>
      <w:r>
        <w:rPr>
          <w:rStyle w:val="Style13ptBold"/>
          <w:b w:val="0"/>
        </w:rPr>
        <w:t xml:space="preserve"> // SR</w:t>
      </w:r>
    </w:p>
    <w:p w:rsidR="00C16FEB" w:rsidRDefault="00C16FEB" w:rsidP="00C16FEB">
      <w:pPr>
        <w:rPr>
          <w:rStyle w:val="StyleUnderline"/>
        </w:rPr>
      </w:pPr>
      <w:r>
        <w:t xml:space="preserve">Which revolutionary firebrand said that? Who dared to question the fundamental correctness of modern shareholder capitalism? You may be surprised to learn that the above passage is taken from </w:t>
      </w:r>
      <w:r w:rsidRPr="0027597F">
        <w:rPr>
          <w:rStyle w:val="StyleUnderline"/>
        </w:rPr>
        <w:t>the 2017 Conservative Party manifesto</w:t>
      </w:r>
      <w:r>
        <w:t xml:space="preserve">. In fact, the party </w:t>
      </w:r>
      <w:r w:rsidRPr="0027597F">
        <w:rPr>
          <w:rStyle w:val="StyleUnderline"/>
        </w:rPr>
        <w:t>joins a list of unusual suspects voicing concerns about the nature of modern corporate behaviour. Dominic Barton, the global managing director of McKinsey, has argued for years that capitalism needs to take a longer view. Andy Haldane, Chief Economist of the Bank of England, recently suggested that businesses ‘are eating themselves’. Even the Chief Executive of BlackRock, the world’s largest asset manager, has admitted that pressure to keep the share price high means corporate leaders are ‘underinvesting in innovation, skilled workforces or essential capital expenditures’</w:t>
      </w:r>
      <w:r>
        <w:t xml:space="preserve">. They are right. </w:t>
      </w:r>
      <w:r w:rsidRPr="0027597F">
        <w:rPr>
          <w:rStyle w:val="StyleUnderline"/>
        </w:rPr>
        <w:t>Our current, highly financialised form of shareholder capitalism is not just failing to provide new capital for investment; it is actively undermining the ability of listed companies to reinvest their own profits. The stock market has become a vehicle for extracting value from companies, not for injecting it.</w:t>
      </w:r>
      <w:r>
        <w:t xml:space="preserve"> </w:t>
      </w:r>
      <w:r w:rsidRPr="0027597F">
        <w:rPr>
          <w:rStyle w:val="StyleUnderline"/>
        </w:rPr>
        <w:t>Corporate governance has become dominated by the need to maximise short-term shareholder return</w:t>
      </w:r>
      <w:r>
        <w:t xml:space="preserve">s. At the same time, financial markets have grown more complex, highly intermediated, and similarly short-termist, with </w:t>
      </w:r>
      <w:r w:rsidRPr="0027597F">
        <w:rPr>
          <w:rStyle w:val="StyleUnderline"/>
        </w:rPr>
        <w:t>shares increasingly seen as paper assets to be traded rather than long-term investments in sound businesses. This kind of trading is a zero-sum game with no new wealth, let alone social value, created. For one person to win, another must lose – and increasingly, the only real winners appear to be the army of financial intermediaries who control and perpetuate the merry-go-round.</w:t>
      </w:r>
      <w:r>
        <w:t xml:space="preserve"> There is nothing natural or inevitable about the shareholder-owned corporation as it currently exists. Like all economic institutions, </w:t>
      </w:r>
      <w:r w:rsidRPr="0027597F">
        <w:rPr>
          <w:rStyle w:val="StyleUnderline"/>
        </w:rPr>
        <w:t>it is a product of political and economic choices which can and should be remade if they no longer serve our economy, society, or environment.</w:t>
      </w:r>
      <w:r>
        <w:rPr>
          <w:rStyle w:val="StyleUnderline"/>
        </w:rPr>
        <w:t xml:space="preserve"> </w:t>
      </w:r>
      <w:r w:rsidRPr="0027597F">
        <w:rPr>
          <w:rStyle w:val="StyleUnderline"/>
        </w:rPr>
        <w:t>The shareholder model is harming the economy by actively holding back investment. It is harming society by increasing inequality through ballooning executive pay. And it is harming the environment by encouraging risky short-term behaviour such as fossil fuel extraction. So why keep it?</w:t>
      </w:r>
      <w:r>
        <w:rPr>
          <w:rStyle w:val="StyleUnderline"/>
        </w:rPr>
        <w:t xml:space="preserve"> </w:t>
      </w:r>
      <w:r>
        <w:t xml:space="preserve">Reforming shareholder capitalism is not as hard as it sounds. In a new report for the New Economics Foundation, we set out what needs to be done to take the first steps towards a better economic model. For instance, corporations could be required to state their public purpose openly and regularly report on how they are fulfilling it. That would start to move companies from focusing entirely on shareholder returns towards thinking about their stakeholders as well. At the same time, shareholders could be required to make longer-term commitments to their companies by making their voting rights dependent on the length of their commitment. And we should restrict some of the damaging forms of speculation which drive short-termism. For instance, predatory high-frequency trading could be restrained without destroying their benefits. For most people, our economy simply is not working, and the way corporations are structured is at least in part responsible. </w:t>
      </w:r>
      <w:r w:rsidRPr="0027597F">
        <w:rPr>
          <w:rStyle w:val="StyleUnderline"/>
        </w:rPr>
        <w:t>Reforming shareholder capitalism must not be dismissed as too difficult – the crisis is too urgent for that. We can take the first steps towards a better model right now. It’s time to act.</w:t>
      </w:r>
    </w:p>
    <w:p w:rsidR="00C16FEB" w:rsidRDefault="00C16FEB" w:rsidP="00C16FEB">
      <w:pPr>
        <w:rPr>
          <w:rStyle w:val="StyleUnderline"/>
        </w:rPr>
      </w:pPr>
    </w:p>
    <w:p w:rsidR="00C16FEB" w:rsidRDefault="00C16FEB" w:rsidP="00C16FEB">
      <w:pPr>
        <w:pStyle w:val="Heading4"/>
      </w:pPr>
      <w:r>
        <w:t>Capitalism fails without socialism – educational systems make it worse</w:t>
      </w:r>
    </w:p>
    <w:p w:rsidR="00C16FEB" w:rsidRPr="00DE2E98" w:rsidRDefault="00C16FEB" w:rsidP="00C16FEB">
      <w:pPr>
        <w:rPr>
          <w:rStyle w:val="Style13ptBold"/>
          <w:b w:val="0"/>
        </w:rPr>
      </w:pPr>
      <w:r>
        <w:rPr>
          <w:rStyle w:val="Style13ptBold"/>
        </w:rPr>
        <w:t xml:space="preserve">Illing 7/25 </w:t>
      </w:r>
      <w:r>
        <w:rPr>
          <w:rStyle w:val="Style13ptBold"/>
          <w:b w:val="0"/>
        </w:rPr>
        <w:t xml:space="preserve">Sean Illing is the Intervies Writer for Vox. Article is an Interview of a top Peter Thiel adviser. (Vox, “Why capitalism needs socialism to survive,” Sean Illing, 7/25/17, </w:t>
      </w:r>
      <w:hyperlink r:id="rId163" w:history="1">
        <w:r w:rsidRPr="00837282">
          <w:rPr>
            <w:rStyle w:val="Hyperlink"/>
          </w:rPr>
          <w:t>https://www.vox.com/policy-and-politics/2017/7/25/15998002/capitalism-socialism-peter-thiel-wall-street-eric-weinstein)</w:t>
        </w:r>
      </w:hyperlink>
      <w:r>
        <w:rPr>
          <w:rStyle w:val="Style13ptBold"/>
          <w:b w:val="0"/>
        </w:rPr>
        <w:t xml:space="preserve"> // SR</w:t>
      </w:r>
    </w:p>
    <w:p w:rsidR="00C16FEB" w:rsidRDefault="00C16FEB" w:rsidP="00C16FEB">
      <w:r>
        <w:t>“</w:t>
      </w:r>
      <w:r w:rsidRPr="00781388">
        <w:rPr>
          <w:rStyle w:val="StyleUnderline"/>
        </w:rPr>
        <w:t>We think of capitalism as being locked in an ideological battle with socialism, but we never really saw that capitalism might be defeated by its own child — technology</w:t>
      </w:r>
      <w:r>
        <w:t xml:space="preserve">.” This is how Eric Weinstein, a mathematician and a managing director of Peter Thiel’s investment firm, Thiel Capital, began a recent video for BigThink.com. </w:t>
      </w:r>
      <w:r w:rsidRPr="00781388">
        <w:rPr>
          <w:rStyle w:val="StyleUnderline"/>
        </w:rPr>
        <w:t>In it he argues that technology has so transformed our world that “we may need a hybrid model in the future which is paradoxically more capitalistic than our capitalism today and perhaps even more socialistic than our communism of yesteryear.</w:t>
      </w:r>
      <w:r>
        <w:t xml:space="preserve">” </w:t>
      </w:r>
      <w:r w:rsidRPr="00781388">
        <w:rPr>
          <w:rStyle w:val="StyleUnderline"/>
        </w:rPr>
        <w:t>Which is another way of saying that socialist principles might be the only thing that can save capitalism</w:t>
      </w:r>
      <w:r>
        <w:t xml:space="preserve">. Weinstein’s thinking reflects a growing awareness in Silicon Valley of the challenges faced by capitalist society. </w:t>
      </w:r>
      <w:r w:rsidRPr="00781388">
        <w:rPr>
          <w:rStyle w:val="StyleUnderline"/>
        </w:rPr>
        <w:t>Technology will continue to upend careers, workers across fields will be increasingly displaced, and it’s likely that many jobs lost will not be replaced.</w:t>
      </w:r>
      <w:r>
        <w:rPr>
          <w:rStyle w:val="StyleUnderline"/>
        </w:rPr>
        <w:t xml:space="preserve"> </w:t>
      </w:r>
      <w:r>
        <w:t xml:space="preserve">Hence many technologists and entrepreneurs in Silicon Valley are converging on ideas like universal basic income as a way to mitigate the adverse effects of technological innovation. </w:t>
      </w:r>
      <w:r w:rsidRPr="00781388">
        <w:rPr>
          <w:rStyle w:val="StyleUnderline"/>
        </w:rPr>
        <w:t>I reached out to Weinstein to talk about the crisis of capitalism</w:t>
      </w:r>
      <w:r>
        <w:t xml:space="preserve"> — how we got here, what can be done, and why he thinks a failure to act might lead to a societal collapse. </w:t>
      </w:r>
      <w:r w:rsidRPr="00781388">
        <w:rPr>
          <w:rStyle w:val="StyleUnderline"/>
        </w:rPr>
        <w:t>His primary concern is that the billionaire class — which he’s not a part of, but has access to through his job — has been too slow to recognize the need for radical change.</w:t>
      </w:r>
      <w:r>
        <w:rPr>
          <w:rStyle w:val="StyleUnderline"/>
        </w:rPr>
        <w:t xml:space="preserve"> </w:t>
      </w:r>
      <w:r>
        <w:t xml:space="preserve">“The greatest danger,” he told me, is that, </w:t>
      </w:r>
      <w:r w:rsidRPr="00781388">
        <w:rPr>
          <w:rStyle w:val="StyleUnderline"/>
        </w:rPr>
        <w:t>“the truly rich are increasingly separated from the lives of the rest of us so that they become largely insensitive to the concerns of those who still earn by the hour.”</w:t>
      </w:r>
      <w:r>
        <w:t xml:space="preserve"> If that happens, he warns, “they will probably not anticipate many of the changes, and we will see the beginning stirrings of revolution as the cost for this insensitivity.” You can read our lightly edited conversation below. Sean Illing The phrase “late capitalism” is in vogue these days. Do you find it analytically useful? Eric Weinstein I find it linguistically accurate and politically provocative. I don't think that what is to follow is going to be an absence of markets. I don't think the implications are that capitalism is failing and will be replaced by anarchy or socialism. I think it's possible that this is merely the end of the beginning of capitalism, and that its next stage will continue many of its basic tenets, but in an almost unrecognizable form. Sean Illing I want to ask you about what that next stage might look like, but first I wonder if you think market capitalism has outlived its utility? Eric Weinstein </w:t>
      </w:r>
      <w:r w:rsidRPr="00781388">
        <w:rPr>
          <w:rStyle w:val="StyleUnderline"/>
        </w:rPr>
        <w:t>I believe that market capitalism, as we've come to understand it, was actually tied to a particular period of time where certain coincidences were present.</w:t>
      </w:r>
      <w:r>
        <w:t xml:space="preserve"> </w:t>
      </w:r>
      <w:r w:rsidRPr="00781388">
        <w:rPr>
          <w:rStyle w:val="StyleUnderline"/>
        </w:rPr>
        <w:t>There's a coincidence between the marginal product of one's labor and one's marginal needs to consume at a socially appropriate level</w:t>
      </w:r>
      <w:r>
        <w:t xml:space="preserve">. There's also the match between an economy mostly consisting of private goods and services that can be taxed to pay for the minority of public goods and services, where the market price of those public goods would be far below the collective value of those goods. Beyond that, </w:t>
      </w:r>
      <w:r w:rsidRPr="00927ADA">
        <w:rPr>
          <w:rStyle w:val="StyleUnderline"/>
        </w:rPr>
        <w:t>there's also a coincidence between the ability to train briefly in one's youth so as to acquire a reliable skill that can be repeated consistently with small variance throughout a lifetime, leading to what we've typically called a career or profession, and I believe that many of those coincidences are now breaking</w:t>
      </w:r>
      <w:r>
        <w:t xml:space="preserve">, because they were actually never tied together by any fundamental law. Sean Illing A big part of this breakdown is technology, which you rightly describe as a child of capitalism. Is it possible the child of capitalism might also become its destroyer? Eric Weinstein It’s an important question. Since the Industrial Revolution, technology has been a helpful pursuer, chasing workers from the activities of lowest value into repetitive behaviors of far higher value. </w:t>
      </w:r>
      <w:r w:rsidRPr="00927ADA">
        <w:rPr>
          <w:rStyle w:val="StyleUnderline"/>
        </w:rPr>
        <w:t>The problem with computer technology is that it would appear to target all repetitive behaviors. If you break up all human activity into behaviors that happen only once and do not reset themselves, together with those that cycle on a daily, weekly, monthly, or yearly basis, you see that technology is in danger of removing the cyclic behaviors rather than chasing us from cyclic behaviors of low importance to ones of high value</w:t>
      </w:r>
      <w:r>
        <w:t xml:space="preserve">. Sean Illing That trend seems objectively bad for most people, whose work consists largely of routinized actions. Eric Weinstein I think this means we have an advantage over the computers, specifically in the region of the economy which is based on one-off opportunities. Typically, this is the province of hedge fund managers, creatives, engineers, anyone who's actually trying to do something that they've never done before. </w:t>
      </w:r>
      <w:r w:rsidRPr="00927ADA">
        <w:rPr>
          <w:rStyle w:val="StyleUnderline"/>
        </w:rPr>
        <w:t>What we've never considered is how to move an entire society, dominated by routine, on to a one-off economy in which we compete, where we have a specific advantage over the machines, and our ability to do what has never been done.</w:t>
      </w:r>
      <w:r>
        <w:rPr>
          <w:rStyle w:val="StyleUnderline"/>
        </w:rPr>
        <w:t xml:space="preserve"> </w:t>
      </w:r>
      <w:r>
        <w:t xml:space="preserve">Sean Illing This raises a thorny question: The kinds of skills this technological economy rewards are not skills that a majority of the population possesses. Perhaps a significant number of people simply can’t thrive in this space, no matter how much training or education we provide. Eric Weinstein I think that's an interesting question, and it depends a lot on your view of education. Buckminster Fuller (a prominent American author and architect who died in 1983) said something to the effect of, "We're all born geniuses, but something in the process of living de-geniuses us." I think with several years more hindsight, we can see that the thing that de-geniuses us is actually our education. </w:t>
      </w:r>
      <w:r w:rsidRPr="00927ADA">
        <w:rPr>
          <w:rStyle w:val="StyleUnderline"/>
        </w:rPr>
        <w:t xml:space="preserve">The problem is that we have an educational system that's based on taking our natural penchant for exploration and fashioning it into a willingness to take on mind-numbing routine. This is because </w:t>
      </w:r>
      <w:r w:rsidRPr="00927ADA">
        <w:rPr>
          <w:rStyle w:val="Emphasis"/>
        </w:rPr>
        <w:t>our educational system was designed to produce employable products suitable for jobs, but it is jobs that are precisely going to give way to an economy increasingly based on one-off opportunities.</w:t>
      </w:r>
      <w:r>
        <w:rPr>
          <w:rStyle w:val="StyleUnderline"/>
        </w:rPr>
        <w:t xml:space="preserve"> </w:t>
      </w:r>
      <w:r>
        <w:t xml:space="preserve">Sean Illing That’s a problem with a definable but immensely complicated solution. Eric Weinstein </w:t>
      </w:r>
      <w:r w:rsidRPr="00927ADA">
        <w:rPr>
          <w:rStyle w:val="StyleUnderline"/>
        </w:rPr>
        <w:t>Part of the question is, how do we disable an educational system that is uniformizing people across the socioeconomic spectrum in order to remind ourselves that the hotel maid who makes up our bed may in fact be an amateur painter?</w:t>
      </w:r>
      <w:r>
        <w:t xml:space="preserve"> The accountant who does our taxes may well have a screenplay that he works on after the midnight hour? I think what is less clear to many of our bureaucrats in Washington is just how much talent and creativity exists through all walks of life. What we don't know yet is how to pay people for those behaviors, because many of those screenplays and books and inventions will not be able to command a sufficiently high market price, but </w:t>
      </w:r>
      <w:r w:rsidRPr="00927ADA">
        <w:rPr>
          <w:rStyle w:val="StyleUnderline"/>
        </w:rPr>
        <w:t>this is where the issue of some kind of hybridization of hypercapitalism and hypersocialism must enter the discussion.</w:t>
      </w:r>
      <w:r>
        <w:rPr>
          <w:rStyle w:val="StyleUnderline"/>
        </w:rPr>
        <w:t xml:space="preserve"> </w:t>
      </w:r>
      <w:r>
        <w:t>“WE WILL SEE THE BEGINNING STIRRINGS OF REVOLUTION AS THE COST FOR THIS CONTINUING INSENSITIVITY” Sean Illing Let's talk about that. What does a hybrid of capitalism and socialism look like? Eric Weinstein I don't think we know what it looks like</w:t>
      </w:r>
      <w:r w:rsidRPr="00927ADA">
        <w:rPr>
          <w:rStyle w:val="StyleUnderline"/>
        </w:rPr>
        <w:t>. I believe capitalism will need to be much more unfettered.</w:t>
      </w:r>
      <w:r>
        <w:t xml:space="preserve"> Certain fields will need to undergo a process of radical deregulation in order to give the minority of minds that are capable of our greatest feats of creation the leeway to experiment and to play, as they deliver us the wonders on which our future economy will be based. By the same token, </w:t>
      </w:r>
      <w:r w:rsidRPr="00927ADA">
        <w:rPr>
          <w:rStyle w:val="StyleUnderline"/>
        </w:rPr>
        <w:t>we have to understand that our population is not a collection of workers to be input to the machine of capitalism, but rather a nation of souls whose dignity, well-being, and health must be considered on independent, humanitarian terms</w:t>
      </w:r>
      <w:r>
        <w:t>. Now, that does not mean we can afford to indulge in national welfare of a kind that would rob our most vulnerable of a dignity that has previously been supplied by the workplace. P</w:t>
      </w:r>
      <w:r w:rsidRPr="00927ADA">
        <w:rPr>
          <w:rStyle w:val="StyleUnderline"/>
        </w:rPr>
        <w:t>eople will have to be engaged in socially positive activities</w:t>
      </w:r>
      <w:r>
        <w:t xml:space="preserve">, but not all of those socially positive activities may be able to command a sufficient share of the market to consume at an appropriate level, and so I think </w:t>
      </w:r>
      <w:r w:rsidRPr="00927ADA">
        <w:rPr>
          <w:rStyle w:val="StyleUnderline"/>
        </w:rPr>
        <w:t>we're going to have to augment the hypercapitalism which will provide the growth of the hypersocialism based on both dignity and need</w:t>
      </w:r>
      <w:r>
        <w:t xml:space="preserve">. Sean Illing I agree with most of that, but I’m not sure we’re prepared to adapt to these new circumstances quickly enough to matter. What you’re describing is a near-revolutionary shift in politics and culture, and that’s not something we can do on command. Eric Weinstein </w:t>
      </w:r>
      <w:r w:rsidRPr="00DE2E98">
        <w:rPr>
          <w:rStyle w:val="StyleUnderline"/>
        </w:rPr>
        <w:t>I believe that once our top creative class is unshackled from those impediments which are socially negative, they will be able to choose whether capitalism proceeds by evolution or revolution</w:t>
      </w:r>
      <w:r>
        <w:t>, and I am hopeful that the enlightened self-interest of the billionaire class will cause them to take the enlightened path toward finding a rethinking of work that honors the vast majority of fellow citizens and humans on which their country depends.</w:t>
      </w:r>
    </w:p>
    <w:p w:rsidR="00C16FEB" w:rsidRDefault="00C16FEB" w:rsidP="00C16FEB"/>
    <w:p w:rsidR="00C16FEB" w:rsidRDefault="00C16FEB" w:rsidP="00C16FEB">
      <w:pPr>
        <w:pStyle w:val="Heading4"/>
      </w:pPr>
      <w:r>
        <w:t xml:space="preserve">Capitalism is </w:t>
      </w:r>
      <w:r w:rsidRPr="006A073E">
        <w:rPr>
          <w:u w:val="single"/>
        </w:rPr>
        <w:t>social murder</w:t>
      </w:r>
      <w:r>
        <w:t xml:space="preserve"> </w:t>
      </w:r>
      <w:proofErr w:type="gramStart"/>
      <w:r>
        <w:t>-  ruling</w:t>
      </w:r>
      <w:proofErr w:type="gramEnd"/>
      <w:r>
        <w:t xml:space="preserve"> elites fuel climate crises</w:t>
      </w:r>
    </w:p>
    <w:p w:rsidR="00C16FEB" w:rsidRPr="006A073E" w:rsidRDefault="00C16FEB" w:rsidP="00C16FEB">
      <w:pPr>
        <w:rPr>
          <w:rStyle w:val="Style13ptBold"/>
          <w:b w:val="0"/>
        </w:rPr>
      </w:pPr>
      <w:r>
        <w:rPr>
          <w:rStyle w:val="Style13ptBold"/>
        </w:rPr>
        <w:t xml:space="preserve">Thanki 7/25 </w:t>
      </w:r>
      <w:r>
        <w:rPr>
          <w:rStyle w:val="Style13ptBold"/>
          <w:b w:val="0"/>
        </w:rPr>
        <w:t xml:space="preserve">(Bright Green, “Let Them Burn: The Logic of Capitalism Meets the Reality of Climate Change,” Nathan Thanki, 7/25/17, </w:t>
      </w:r>
      <w:hyperlink r:id="rId164" w:history="1">
        <w:r w:rsidRPr="00837282">
          <w:rPr>
            <w:rStyle w:val="Hyperlink"/>
          </w:rPr>
          <w:t>http://bright-green.org/2017/07/25/let-them-burn-the-logic-of-capitalism-meets-the-reality-of-climate-change/)</w:t>
        </w:r>
      </w:hyperlink>
      <w:r>
        <w:rPr>
          <w:rStyle w:val="Style13ptBold"/>
          <w:b w:val="0"/>
        </w:rPr>
        <w:t xml:space="preserve"> // SR</w:t>
      </w:r>
    </w:p>
    <w:p w:rsidR="00C16FEB" w:rsidRDefault="00C16FEB" w:rsidP="00C16FEB">
      <w:r>
        <w:t xml:space="preserve">In her piece titled “Let Them Drown: The Violence of Othering in a Warming World,” </w:t>
      </w:r>
      <w:r w:rsidRPr="00330ABF">
        <w:rPr>
          <w:rStyle w:val="StyleUnderline"/>
        </w:rPr>
        <w:t>Naomi Klein takes aim at the handful of fossil fuel corporations who have turned large areas of our planet into sacrifice zones upon the altar of their profit god.</w:t>
      </w:r>
      <w:r>
        <w:t xml:space="preserve">“Sacrifice zone” in this sense refers to the places where fossil fuels are extracted in spite of localised resistance and, occasionally, international outrage: oil in the Niger delta, tar sands in the Albertan forests, or coal in the mountains of Appalachia. But the term sacrifice zone also refers to the places on this planet that are already buckling under the pressure of 1°C global warming. Although some of the warnings about impending doom contain an unhelpfully large dose of debilitating alarmism, </w:t>
      </w:r>
      <w:r w:rsidRPr="00330ABF">
        <w:rPr>
          <w:rStyle w:val="StyleUnderline"/>
        </w:rPr>
        <w:t>the inescapable truth is that we have already altered the earth’s atmosphere beyond anything our species has ever experienced before.</w:t>
      </w:r>
      <w:r>
        <w:rPr>
          <w:rStyle w:val="StyleUnderline"/>
        </w:rPr>
        <w:t xml:space="preserve"> </w:t>
      </w:r>
      <w:r w:rsidRPr="00330ABF">
        <w:rPr>
          <w:rStyle w:val="StyleUnderline"/>
        </w:rPr>
        <w:t>As a result, the climate change crisis is already well underway, right before our eyes. In the last month we’ve seen inconceivable heat in Iran, we’ve seen the earth scorched in India and Spain</w:t>
      </w:r>
      <w:proofErr w:type="gramStart"/>
      <w:r w:rsidRPr="00330ABF">
        <w:rPr>
          <w:rStyle w:val="StyleUnderline"/>
        </w:rPr>
        <w:t>,  and</w:t>
      </w:r>
      <w:proofErr w:type="gramEnd"/>
      <w:r w:rsidRPr="00330ABF">
        <w:rPr>
          <w:rStyle w:val="StyleUnderline"/>
        </w:rPr>
        <w:t xml:space="preserve"> we’ve witnessed a trillion ton iceberg break off from Antarctica</w:t>
      </w:r>
      <w:r>
        <w:t xml:space="preserve">. Last year we saw the return of anthrax as Siberian permafrost thawed and mass graves being dug for the still living in Pakistan. </w:t>
      </w:r>
      <w:r w:rsidRPr="00330ABF">
        <w:rPr>
          <w:rStyle w:val="StyleUnderline"/>
        </w:rPr>
        <w:t>Even our limited understanding of ecology would lead us to conclude that in such a crisis there can be no safe havens. The racist “Fortress Europe” is not a safe haven from climate shocks</w:t>
      </w:r>
      <w:r>
        <w:t xml:space="preserve">. Brexit or not, Britain is not a safe haven. Here too there are many types of sacrifice zones, such as Preston New Road where fracking is being forced on the community. And there are sacrifice zones such as Grenfell Tower in North Kensington, where at least 80 people were allowed to burn to death on the night of June 13. No, it is not a stretch to talk about the </w:t>
      </w:r>
      <w:r w:rsidRPr="00330ABF">
        <w:rPr>
          <w:rStyle w:val="StyleUnderline"/>
        </w:rPr>
        <w:t>Grenfell fire and climate change</w:t>
      </w:r>
      <w:r>
        <w:t xml:space="preserve"> in the same breath. They </w:t>
      </w:r>
      <w:r w:rsidRPr="00330ABF">
        <w:rPr>
          <w:rStyle w:val="StyleUnderline"/>
        </w:rPr>
        <w:t>have the same root causes.</w:t>
      </w:r>
      <w:r>
        <w:rPr>
          <w:rStyle w:val="StyleUnderline"/>
        </w:rPr>
        <w:t xml:space="preserve"> </w:t>
      </w:r>
      <w:r>
        <w:t xml:space="preserve">Just like climate change shocks such as the deadly forest fire which killed 62 in Portugal last month, </w:t>
      </w:r>
      <w:r w:rsidRPr="00330ABF">
        <w:rPr>
          <w:rStyle w:val="StyleUnderline"/>
        </w:rPr>
        <w:t>the Grenfell Tower fire was political and preventable</w:t>
      </w:r>
      <w:r>
        <w:t xml:space="preserve">. </w:t>
      </w:r>
      <w:r w:rsidRPr="00330ABF">
        <w:rPr>
          <w:rStyle w:val="StyleUnderline"/>
        </w:rPr>
        <w:t xml:space="preserve">The flames in both London and Portugal were the product of a system which is based on oppressing, exploiting, and sacrificing some for the benefit of others. Let’s be clear: </w:t>
      </w:r>
      <w:r w:rsidRPr="00330ABF">
        <w:rPr>
          <w:rStyle w:val="Emphasis"/>
        </w:rPr>
        <w:t>this is social murder</w:t>
      </w:r>
      <w:r>
        <w:t xml:space="preserve">. </w:t>
      </w:r>
      <w:r w:rsidRPr="00330ABF">
        <w:rPr>
          <w:rStyle w:val="StyleUnderline"/>
        </w:rPr>
        <w:t>The people in Grenfell were sacrificed on the altar of austerity. For a mere £5000 their building would have had fire resistant cladding</w:t>
      </w:r>
      <w:r>
        <w:t xml:space="preserve">. For a few thousand more it would have had functional sprinklers. </w:t>
      </w:r>
      <w:r w:rsidRPr="00330ABF">
        <w:rPr>
          <w:rStyle w:val="StyleUnderline"/>
        </w:rPr>
        <w:t>However, the British government—acting as a handmaiden for this irredeemable system we call capitalism—let people burn in their homes to save a few pounds.</w:t>
      </w:r>
      <w:r>
        <w:rPr>
          <w:rStyle w:val="StyleUnderline"/>
        </w:rPr>
        <w:t xml:space="preserve"> </w:t>
      </w:r>
      <w:r w:rsidRPr="00330ABF">
        <w:rPr>
          <w:rStyle w:val="StyleUnderline"/>
        </w:rPr>
        <w:t>Due to their continued inaction on climate change, the British government along with other “developed countries” like Canada, Australia and the U.S. are letting many more people, mostly brown and black people, burn, drown, and starve to death.</w:t>
      </w:r>
      <w:r>
        <w:rPr>
          <w:rStyle w:val="StyleUnderline"/>
        </w:rPr>
        <w:t xml:space="preserve"> </w:t>
      </w:r>
      <w:r>
        <w:t>As Klein writes, “</w:t>
      </w:r>
      <w:r w:rsidRPr="00330ABF">
        <w:rPr>
          <w:rStyle w:val="StyleUnderline"/>
        </w:rPr>
        <w:t>A culture that places so little value on black and brown lives that it is willing to let human beings disappear beneath the waves, or set themselves on fire in detention centres, [or, I would add, perish in a towering inferno] will also be willing to let the countries where black and brown people live disappear beneath the waves, or desiccate in the arid heat.</w:t>
      </w:r>
      <w:r>
        <w:t xml:space="preserve">” When it comes to our wellbeing or survival, austerity applies, but of course there is still money for wars we don’t want. Of course there are billions available to be doled out in subsidies to the fossil fuel industry. </w:t>
      </w:r>
      <w:r w:rsidRPr="00330ABF">
        <w:rPr>
          <w:rStyle w:val="StyleUnderline"/>
        </w:rPr>
        <w:t>The cost of combating and adapting to climate change is in the trillions, but the money being pledged and delivered has always paled in comparison to this need</w:t>
      </w:r>
      <w:r>
        <w:t xml:space="preserve">. It would make sense to talk of the failure of the system, but that’s sort of missing the point. </w:t>
      </w:r>
      <w:r w:rsidRPr="00811885">
        <w:rPr>
          <w:rStyle w:val="StyleUnderline"/>
        </w:rPr>
        <w:t>The system is successful when it kills us, and blames us for dying. That’s why we say “system change, not climate change.” The success of capitalism is accelerating climate change. This means an increased likelihood of fire. It means an increased likelihood of landslides, of floods, of the countless other ways we are made to suffer for the pollution of others.</w:t>
      </w:r>
      <w:r>
        <w:t xml:space="preserve"> Similarly, the success of the state in implementing austerity in an attempt to safeguard the system has meant that the services to deal with things like fire—climate change induced or not—are spread too thin or only available to those who can afford them. Whether it is in Kensington or Kenya people, through no fault of their own, are forced to live in conditions which are not safe. The people who ensure these unsafe conditions are not. </w:t>
      </w:r>
      <w:r w:rsidRPr="00811885">
        <w:rPr>
          <w:rStyle w:val="StyleUnderline"/>
        </w:rPr>
        <w:t xml:space="preserve">In the same way that austerity has been forced on us by elites and their stooges in government as the solution to the financial crisis, a form of austerity has also been offered as the solution to the climate crisis—an equally false solution. </w:t>
      </w:r>
      <w:r>
        <w:t xml:space="preserve">Countries and communities in the global south and poor people in the global north are blamed for polluting the planet. The least responsible and most vulnerable peoples are told to abandon their aspirations for a dignified life. </w:t>
      </w:r>
      <w:r w:rsidRPr="00811885">
        <w:rPr>
          <w:rStyle w:val="StyleUnderline"/>
        </w:rPr>
        <w:t xml:space="preserve">Whether it is in response to the climate or financial crisis, the demand is the same: that ordinary people ‘tighten their belt’ and ‘live within their means’. That we make difficult decisions between having dinner </w:t>
      </w:r>
      <w:proofErr w:type="gramStart"/>
      <w:r w:rsidRPr="00811885">
        <w:rPr>
          <w:rStyle w:val="StyleUnderline"/>
        </w:rPr>
        <w:t>or</w:t>
      </w:r>
      <w:proofErr w:type="gramEnd"/>
      <w:r w:rsidRPr="00811885">
        <w:rPr>
          <w:rStyle w:val="StyleUnderline"/>
        </w:rPr>
        <w:t xml:space="preserve"> having electricity, having a dignified life or a habitable planet</w:t>
      </w:r>
      <w:r>
        <w:t xml:space="preserve">. </w:t>
      </w:r>
      <w:r w:rsidRPr="00811885">
        <w:rPr>
          <w:rStyle w:val="StyleUnderline"/>
        </w:rPr>
        <w:t>Rich white people in rich white countries cause crises which they then demand everyone else must suffer and solve as individuals. While the 1% carry on as normal, the poor are told to change their lightbulbs and stop having kids</w:t>
      </w:r>
      <w:r>
        <w:t>. But as Kevin Anderson points out, “</w:t>
      </w:r>
      <w:r w:rsidRPr="00811885">
        <w:rPr>
          <w:rStyle w:val="StyleUnderline"/>
        </w:rPr>
        <w:t>a 30% reduction in global emissions could be delivered in under a year, simply by constraining the emissions of that 10% responsible for half of all global CO2 to the level of a typical European.”</w:t>
      </w:r>
      <w:r>
        <w:t xml:space="preserve"> The polluting elites and capitalist high priests have known about the harm they’re causing for decades and their laughing response to suffering has remained the same whether it be in La Guajira or Greece or Grenfall: Let them starve, let them drown, let them burn. </w:t>
      </w:r>
    </w:p>
    <w:p w:rsidR="00C16FEB" w:rsidRDefault="00C16FEB" w:rsidP="00C16FEB"/>
    <w:p w:rsidR="00C16FEB" w:rsidRDefault="00C16FEB" w:rsidP="00C16FEB">
      <w:pPr>
        <w:pStyle w:val="Heading3"/>
      </w:pPr>
      <w:r>
        <w:t>Sustainable</w:t>
      </w:r>
    </w:p>
    <w:p w:rsidR="00C16FEB" w:rsidRDefault="00C16FEB" w:rsidP="00C16FEB"/>
    <w:p w:rsidR="00C16FEB" w:rsidRDefault="00C16FEB" w:rsidP="00C16FEB">
      <w:pPr>
        <w:pStyle w:val="Heading4"/>
      </w:pPr>
      <w:r>
        <w:t>Neoliberalism is inevitable – it remains resilient amidst crisis</w:t>
      </w:r>
    </w:p>
    <w:p w:rsidR="00C16FEB" w:rsidRPr="00787066" w:rsidRDefault="00C16FEB" w:rsidP="00C16FEB">
      <w:pPr>
        <w:rPr>
          <w:rStyle w:val="Style13ptBold"/>
          <w:b w:val="0"/>
        </w:rPr>
      </w:pPr>
      <w:r>
        <w:rPr>
          <w:rStyle w:val="Style13ptBold"/>
        </w:rPr>
        <w:t xml:space="preserve">Bello 7/21 </w:t>
      </w:r>
      <w:r>
        <w:rPr>
          <w:rStyle w:val="Style13ptBold"/>
          <w:b w:val="0"/>
        </w:rPr>
        <w:t xml:space="preserve">Walden Bello is a senior analyst of the Bangkok-based institute Focus on the Global South and representative in the House of Representatives in Philippines. (Common Dreams, “It’s Not Only Necessary to Develop an Alternative to Globalization – It’s Entirely Possible,” Walden Bello, 7/21/17, </w:t>
      </w:r>
      <w:hyperlink r:id="rId165" w:history="1">
        <w:r w:rsidRPr="00837282">
          <w:rPr>
            <w:rStyle w:val="Hyperlink"/>
          </w:rPr>
          <w:t>https://www.commondreams.org/views/2017/07/21/its-not-only-necessary-develop-alternative-globalization-its-entirely-possible)</w:t>
        </w:r>
      </w:hyperlink>
      <w:r>
        <w:rPr>
          <w:rStyle w:val="Style13ptBold"/>
          <w:b w:val="0"/>
        </w:rPr>
        <w:t xml:space="preserve"> // SR</w:t>
      </w:r>
    </w:p>
    <w:p w:rsidR="00C16FEB" w:rsidRDefault="00C16FEB" w:rsidP="00C16FEB">
      <w:r w:rsidRPr="002F14C3">
        <w:rPr>
          <w:rStyle w:val="StyleUnderline"/>
        </w:rPr>
        <w:t>Free trade and the freedom of capital to move across borders have been the cutting edge of globalization. They’ve also led to the succession of crises that have led to the widespread questioning of capitalism as a way of organizing economic life — and of its paramount ideological expression, neoliberalism</w:t>
      </w:r>
      <w:r>
        <w:t xml:space="preserve">. The protests against capitalism at the recent G20 meeting in Hamburg may seem superficially the same as those which marked similar meetings in the early 2000s. But there’s one big difference now: </w:t>
      </w:r>
      <w:r w:rsidRPr="002F14C3">
        <w:rPr>
          <w:rStyle w:val="StyleUnderline"/>
        </w:rPr>
        <w:t>Global capitalism is in a period of long-term stagnation following the global financial crisis. The newer protests represent a far broader disenchantment with capitalism than the protests of the 2000s.</w:t>
      </w:r>
      <w:r>
        <w:t xml:space="preserve"> </w:t>
      </w:r>
      <w:r w:rsidRPr="002F14C3">
        <w:rPr>
          <w:rStyle w:val="StyleUnderline"/>
        </w:rPr>
        <w:t>Yet capitalism’s resilience amidst crisis must not be underestimated. For trade activists, in particular, who’ve been on the forefront of the struggle against neoliberalism and globalization over the last two decades, there are a number of key challenges posed by the conjuncture</w:t>
      </w:r>
      <w:r>
        <w:t xml:space="preserve">. Neoliberalism’s Surprising Strength First is the surprising strength of neoliberalism. </w:t>
      </w:r>
      <w:r w:rsidRPr="00B928D5">
        <w:rPr>
          <w:rStyle w:val="StyleUnderline"/>
        </w:rPr>
        <w:t>The credibility of neoliberalism, to which free trade ideology is central, has been deeply damaged by a succession of events over the last two decades</w:t>
      </w:r>
      <w:r>
        <w:t xml:space="preserve">, among which were the collapse of the third ministerial of the World Trade Organization in Seattle in 1999, the Asian financial crisis in 1997-98, and the Global financial crisis of 2008-2009, the effects of which continue to drag down the global economy. Most of us in the field remember the time late in 2008, when after hearing accounts of the Global financial crisis from an assembly of orthodox economists at the London School of Economics, Queen Elizabeth posed the question: “Why didn’t anybody see this coming?” None of the dumbfounded economists could answer her then — and last I heard, the queen is still waiting for the answer. </w:t>
      </w:r>
      <w:r w:rsidRPr="00B928D5">
        <w:rPr>
          <w:rStyle w:val="StyleUnderline"/>
        </w:rPr>
        <w:t>What one finds puzzling is despite this loss of credibility, neoliberalism continues to rule. Academic economists continue to teach it, and technocrats continue to prescribe it. The false assumptions of free trade theory underlie the free trade agreements or economic partnership agreements into which the big powers continue to try to rope developing countries</w:t>
      </w:r>
      <w:r>
        <w:t xml:space="preserve">. To borrow an image from the old western films, the train engineer has been shot and killed, but his dead hand continues to push down on the throttle, with the train gathering more and more speed. The takeaway from this is that so long as there are interests that are served by an ideology, such as corporate interests and knowledge institutions that have invested in it, </w:t>
      </w:r>
      <w:r w:rsidRPr="00B928D5">
        <w:rPr>
          <w:rStyle w:val="StyleUnderline"/>
        </w:rPr>
        <w:t>even a succession of devastating crises of credibility isn’t enough to overthrow a paradigm.</w:t>
      </w:r>
      <w:r>
        <w:rPr>
          <w:rStyle w:val="StyleUnderline"/>
        </w:rPr>
        <w:t xml:space="preserve"> </w:t>
      </w:r>
      <w:r>
        <w:t xml:space="preserve">Export-led Growth Is Still on Course. </w:t>
      </w:r>
      <w:r w:rsidRPr="00B928D5">
        <w:rPr>
          <w:rStyle w:val="StyleUnderline"/>
        </w:rPr>
        <w:t>The second challenge is especially relevant to developing countries. It is the persistence of the model of export-oriented growth</w:t>
      </w:r>
      <w:r>
        <w:t xml:space="preserve">. Now, this model of development through trade is shared both by neoliberals and non-neoliberals — the difference being that the former think it should be advanced by market forces alone and the latter with the vigorous help of the state. Now, over the last few years, the stagnation of the once dynamic centers of the global demand — the U.S., Europe, and the BRICS — has made this model obsolete. </w:t>
      </w:r>
      <w:r w:rsidRPr="00B928D5">
        <w:rPr>
          <w:rStyle w:val="StyleUnderline"/>
        </w:rPr>
        <w:t>It was, in fact, the non-viability of this once successful model of rapid growth in current global circumstances that pushed China, under Hu Jintao and Wen Jiabao, to push the country away from an export-oriented path to a domestic demand-led strategy via a massive $585 billion stimulus program. They failed, and the reason for their failure is instructive.</w:t>
      </w:r>
      <w:r>
        <w:rPr>
          <w:rStyle w:val="StyleUnderline"/>
        </w:rPr>
        <w:t xml:space="preserve"> </w:t>
      </w:r>
      <w:r>
        <w:t xml:space="preserve">In fact, </w:t>
      </w:r>
      <w:r w:rsidRPr="00B928D5">
        <w:rPr>
          <w:rStyle w:val="StyleUnderline"/>
        </w:rPr>
        <w:t>a set of powerful interests had congealed around the export-oriented model — the state banks, regional and local governments that had benefited from the strategy, export-oriented state enterprises, foreign investors — and these prevented the model from being dislodged, even given its unsuitability in this period of global stagnation</w:t>
      </w:r>
      <w:r>
        <w:t xml:space="preserve">. These same policy struggles are going on in other developing countries. In most cases, the outcome is the same: The export lobbies are winning, despite the fact that the global conditions sustaining their strategy are vanishing. The Right Eats Our Lunch. </w:t>
      </w:r>
    </w:p>
    <w:p w:rsidR="00C16FEB" w:rsidRPr="00787066" w:rsidRDefault="00C16FEB" w:rsidP="00C16FEB"/>
    <w:p w:rsidR="00CF23CE" w:rsidRPr="00CF23CE" w:rsidRDefault="00CF23CE" w:rsidP="00CF23CE"/>
    <w:p w:rsidR="009764CB" w:rsidRDefault="009764CB" w:rsidP="009764CB">
      <w:pPr>
        <w:pStyle w:val="Heading2"/>
      </w:pPr>
      <w:r>
        <w:t xml:space="preserve">Psychoanalysis </w:t>
      </w:r>
    </w:p>
    <w:p w:rsidR="00133141" w:rsidRDefault="00133141" w:rsidP="00133141"/>
    <w:p w:rsidR="00133141" w:rsidRDefault="00133141" w:rsidP="00133141">
      <w:pPr>
        <w:pStyle w:val="Heading3"/>
      </w:pPr>
      <w:r>
        <w:t>Links</w:t>
      </w:r>
    </w:p>
    <w:p w:rsidR="00133141" w:rsidRPr="00203A2F" w:rsidRDefault="00133141" w:rsidP="00133141">
      <w:r>
        <w:rPr>
          <w:rFonts w:eastAsiaTheme="majorEastAsia" w:cstheme="majorBidi"/>
          <w:b/>
          <w:bCs/>
          <w:sz w:val="26"/>
          <w:szCs w:val="26"/>
        </w:rPr>
        <w:t xml:space="preserve">Trying to securitize against poverty causes an “us” and “them” binary and justifies U.S. imperialism </w:t>
      </w:r>
      <w:r>
        <w:rPr>
          <w:rFonts w:eastAsiaTheme="majorEastAsia" w:cstheme="majorBidi"/>
          <w:b/>
          <w:bCs/>
          <w:sz w:val="26"/>
          <w:szCs w:val="26"/>
        </w:rPr>
        <w:br/>
      </w:r>
      <w:r w:rsidRPr="00BD069D">
        <w:rPr>
          <w:rFonts w:eastAsiaTheme="majorEastAsia" w:cstheme="majorBidi"/>
          <w:b/>
          <w:bCs/>
          <w:sz w:val="26"/>
          <w:szCs w:val="26"/>
        </w:rPr>
        <w:t>Smith 7</w:t>
      </w:r>
      <w:r w:rsidRPr="00203A2F">
        <w:t xml:space="preserve"> (</w:t>
      </w:r>
      <w:r>
        <w:t>Katie Smith, student attending Brown University getting BA in international relations, “</w:t>
      </w:r>
      <w:hyperlink r:id="rId166" w:tooltip="Permanent Link to Assess the Strengths and Weaknesses of Securitising Poverty" w:history="1">
        <w:r w:rsidRPr="00203A2F">
          <w:t>Assess the Strengths and Weaknesses of Securitising Poverty</w:t>
        </w:r>
      </w:hyperlink>
      <w:r>
        <w:t xml:space="preserve">”, E-international Relations Students) CB </w:t>
      </w:r>
    </w:p>
    <w:p w:rsidR="00133141" w:rsidRDefault="00133141" w:rsidP="00133141">
      <w:pPr>
        <w:rPr>
          <w:rFonts w:ascii="Helvetica" w:hAnsi="Helvetica" w:cs="Times New Roman"/>
          <w:color w:val="0A0A0A"/>
          <w:sz w:val="16"/>
          <w:szCs w:val="23"/>
        </w:rPr>
      </w:pPr>
      <w:r w:rsidRPr="00E52913">
        <w:rPr>
          <w:rFonts w:cs="Times New Roman"/>
          <w:color w:val="0A0A0A"/>
          <w:sz w:val="16"/>
          <w:szCs w:val="23"/>
        </w:rPr>
        <w:t xml:space="preserve">Some theorists suggest that </w:t>
      </w:r>
      <w:r w:rsidRPr="00E52913">
        <w:rPr>
          <w:rStyle w:val="StyleUnderline"/>
        </w:rPr>
        <w:t>securitised issues always carry with them a logic of ‘us’ against ‘them’. A threat to our existence is something that we must be protected</w:t>
      </w:r>
      <w:r>
        <w:rPr>
          <w:rStyle w:val="StyleUnderline"/>
        </w:rPr>
        <w:t xml:space="preserve"> </w:t>
      </w:r>
      <w:r w:rsidRPr="00E52913">
        <w:rPr>
          <w:rStyle w:val="StyleUnderline"/>
        </w:rPr>
        <w:t>from, those threatening us are external ‘others’ whose aims are incompatible with ours.</w:t>
      </w:r>
      <w:r w:rsidRPr="00E52913">
        <w:rPr>
          <w:rFonts w:cs="Times New Roman"/>
          <w:color w:val="0A0A0A"/>
          <w:sz w:val="16"/>
          <w:szCs w:val="23"/>
        </w:rPr>
        <w:t xml:space="preserve"> This is </w:t>
      </w:r>
      <w:r w:rsidRPr="00E52913">
        <w:rPr>
          <w:rStyle w:val="StyleUnderline"/>
        </w:rPr>
        <w:t>clear in the rhetoric surrounding terrorism and,</w:t>
      </w:r>
      <w:r w:rsidRPr="00E52913">
        <w:rPr>
          <w:rFonts w:cs="Times New Roman"/>
          <w:color w:val="0A0A0A"/>
          <w:sz w:val="16"/>
          <w:szCs w:val="23"/>
        </w:rPr>
        <w:t xml:space="preserve"> increasingly, </w:t>
      </w:r>
      <w:r w:rsidRPr="00E52913">
        <w:rPr>
          <w:rStyle w:val="StyleUnderline"/>
        </w:rPr>
        <w:t>in the securitisation of poverty</w:t>
      </w:r>
      <w:r w:rsidRPr="00E52913">
        <w:rPr>
          <w:rFonts w:cs="Times New Roman"/>
          <w:color w:val="0A0A0A"/>
          <w:sz w:val="16"/>
          <w:szCs w:val="23"/>
        </w:rPr>
        <w:t xml:space="preserve">.This can have </w:t>
      </w:r>
      <w:r w:rsidRPr="00E52913">
        <w:rPr>
          <w:rStyle w:val="StyleUnderline"/>
        </w:rPr>
        <w:t xml:space="preserve">serious implications for the attitude that is taken towards these issues; </w:t>
      </w:r>
      <w:r w:rsidRPr="00E52913">
        <w:rPr>
          <w:rFonts w:cs="Times New Roman"/>
          <w:color w:val="0A0A0A"/>
          <w:sz w:val="16"/>
          <w:szCs w:val="23"/>
        </w:rPr>
        <w:t xml:space="preserve">in a study of the securitisation of the African continent, Abrahamsen identifies an important process of </w:t>
      </w:r>
      <w:r w:rsidRPr="00E52913">
        <w:rPr>
          <w:rStyle w:val="StyleUnderline"/>
        </w:rPr>
        <w:t>shifting attitudes from a cooperative humanitarian approach to an ‘us against them’ approach which accompanies securitisations; ‘otherness’ is becoming something to fear and policies are increasingly driven</w:t>
      </w:r>
      <w:r w:rsidRPr="00E52913">
        <w:rPr>
          <w:rFonts w:cs="Times New Roman"/>
          <w:color w:val="0A0A0A"/>
          <w:sz w:val="16"/>
          <w:szCs w:val="23"/>
        </w:rPr>
        <w:t xml:space="preserve"> by this. (2005: 60, 65) ¶</w:t>
      </w:r>
      <w:r w:rsidRPr="00E52913">
        <w:rPr>
          <w:rFonts w:ascii="Helvetica" w:hAnsi="Helvetica" w:cs="Times New Roman"/>
          <w:color w:val="0A0A0A"/>
          <w:sz w:val="16"/>
          <w:szCs w:val="23"/>
        </w:rPr>
        <w:t xml:space="preserve"> </w:t>
      </w:r>
      <w:proofErr w:type="gramStart"/>
      <w:r w:rsidRPr="00E52913">
        <w:rPr>
          <w:rFonts w:cs="Times New Roman"/>
          <w:color w:val="0A0A0A"/>
          <w:sz w:val="16"/>
          <w:szCs w:val="23"/>
        </w:rPr>
        <w:t>The</w:t>
      </w:r>
      <w:proofErr w:type="gramEnd"/>
      <w:r w:rsidRPr="00E52913">
        <w:rPr>
          <w:rFonts w:cs="Times New Roman"/>
          <w:color w:val="0A0A0A"/>
          <w:sz w:val="16"/>
          <w:szCs w:val="23"/>
        </w:rPr>
        <w:t xml:space="preserve"> ‘us against them’ logic that is so central to ideas of security involves </w:t>
      </w:r>
      <w:r w:rsidRPr="00E52913">
        <w:rPr>
          <w:rStyle w:val="StyleUnderline"/>
        </w:rPr>
        <w:t>a necessary privileging of ‘our’ interests over ‘theirs’</w:t>
      </w:r>
      <w:r w:rsidRPr="00E52913">
        <w:rPr>
          <w:rFonts w:cs="Times New Roman"/>
          <w:color w:val="0A0A0A"/>
          <w:sz w:val="16"/>
          <w:szCs w:val="23"/>
        </w:rPr>
        <w:t xml:space="preserve">. This is accepted logic in relation to perceived existential threats but becomes more </w:t>
      </w:r>
      <w:r w:rsidRPr="00E52913">
        <w:rPr>
          <w:rStyle w:val="StyleUnderline"/>
        </w:rPr>
        <w:t>problematic when attached to partial securitisations and non-traditional threats.</w:t>
      </w:r>
      <w:r w:rsidRPr="00E52913">
        <w:rPr>
          <w:rFonts w:cs="Times New Roman"/>
          <w:color w:val="0A0A0A"/>
          <w:sz w:val="16"/>
          <w:szCs w:val="23"/>
        </w:rPr>
        <w:t xml:space="preserve"> </w:t>
      </w:r>
      <w:r w:rsidRPr="00E52913">
        <w:rPr>
          <w:rStyle w:val="StyleUnderline"/>
        </w:rPr>
        <w:t>That ‘our’ security is considered to be important when dealing with poverty is already clea</w:t>
      </w:r>
      <w:r w:rsidRPr="00E52913">
        <w:rPr>
          <w:rFonts w:cs="Times New Roman"/>
          <w:color w:val="0A0A0A"/>
          <w:sz w:val="16"/>
          <w:szCs w:val="23"/>
        </w:rPr>
        <w:t>r; the UK’s foreign office minister for Africa argued that there are “sound practical reasons why we cannot afford to ignore the state of Africa. The most immediate of these is terrorism.” (</w:t>
      </w:r>
      <w:proofErr w:type="gramStart"/>
      <w:r w:rsidRPr="00E52913">
        <w:rPr>
          <w:rFonts w:cs="Times New Roman"/>
          <w:color w:val="0A0A0A"/>
          <w:sz w:val="16"/>
          <w:szCs w:val="23"/>
        </w:rPr>
        <w:t>in</w:t>
      </w:r>
      <w:proofErr w:type="gramEnd"/>
      <w:r w:rsidRPr="00E52913">
        <w:rPr>
          <w:rFonts w:cs="Times New Roman"/>
          <w:color w:val="0A0A0A"/>
          <w:sz w:val="16"/>
          <w:szCs w:val="23"/>
        </w:rPr>
        <w:t xml:space="preserve"> Abrahamsen, 2005: 67) What are not clear are the extents that western governments are prepared to go to ensure this security. </w:t>
      </w:r>
      <w:r w:rsidRPr="00E52913">
        <w:rPr>
          <w:rStyle w:val="StyleUnderline"/>
        </w:rPr>
        <w:t>Recent ideas of global policing and ‘voluntary imperialism’ t</w:t>
      </w:r>
      <w:r w:rsidRPr="00E52913">
        <w:rPr>
          <w:rFonts w:cs="Times New Roman"/>
          <w:color w:val="0A0A0A"/>
          <w:sz w:val="16"/>
          <w:szCs w:val="23"/>
        </w:rPr>
        <w:t>hat have emerged from the British government suggest that, in theory at least, the UK is prepared to take extensive measures. (Cooper, 2002) ¶</w:t>
      </w:r>
      <w:r w:rsidRPr="00E52913">
        <w:rPr>
          <w:rFonts w:ascii="Helvetica" w:hAnsi="Helvetica" w:cs="Times New Roman"/>
          <w:color w:val="0A0A0A"/>
          <w:sz w:val="16"/>
          <w:szCs w:val="23"/>
        </w:rPr>
        <w:t xml:space="preserve"> </w:t>
      </w:r>
      <w:proofErr w:type="gramStart"/>
      <w:r w:rsidRPr="00E52913">
        <w:rPr>
          <w:rStyle w:val="StyleUnderline"/>
        </w:rPr>
        <w:t>The</w:t>
      </w:r>
      <w:proofErr w:type="gramEnd"/>
      <w:r w:rsidRPr="00E52913">
        <w:rPr>
          <w:rStyle w:val="StyleUnderline"/>
        </w:rPr>
        <w:t xml:space="preserve"> combination of privileging our interests over the interests of impoverished others and a potential ‘voluntary imperialism’ is perhaps the central problem of securitising poverty</w:t>
      </w:r>
      <w:r w:rsidRPr="00E52913">
        <w:rPr>
          <w:rFonts w:cs="Times New Roman"/>
          <w:color w:val="0A0A0A"/>
          <w:sz w:val="16"/>
          <w:szCs w:val="23"/>
        </w:rPr>
        <w:t xml:space="preserve">. If western society is to be the referent object in addressing poverty, the needs and wishes of those on the receiving end are necessarily subordinate to the requirements of the west. The further the west is prepared to intervene in poor countries to protect its own security with little consideration for the people on the receiving end, the further the choice, democracy and diversity of those people will be eroded. </w:t>
      </w:r>
      <w:r w:rsidRPr="00E52913">
        <w:rPr>
          <w:rStyle w:val="StyleUnderline"/>
        </w:rPr>
        <w:t>While poverty and related problems need to be addressed, it is important, for the sake of the people receiving aid, that problems are addressed on their terms and not on the terms of others.</w:t>
      </w:r>
      <w:r>
        <w:rPr>
          <w:rStyle w:val="StyleUnderline"/>
        </w:rPr>
        <w:t xml:space="preserve"> </w:t>
      </w:r>
      <w:r w:rsidRPr="00E52913">
        <w:rPr>
          <w:sz w:val="16"/>
        </w:rPr>
        <w:t>¶</w:t>
      </w:r>
      <w:r w:rsidRPr="00E52913">
        <w:rPr>
          <w:rFonts w:ascii="Helvetica" w:hAnsi="Helvetica" w:cs="Times New Roman"/>
          <w:color w:val="0A0A0A"/>
          <w:sz w:val="16"/>
          <w:szCs w:val="23"/>
        </w:rPr>
        <w:t xml:space="preserve"> </w:t>
      </w:r>
      <w:r w:rsidRPr="00E52913">
        <w:rPr>
          <w:rFonts w:cs="Times New Roman"/>
          <w:b/>
          <w:bCs/>
          <w:color w:val="0A0A0A"/>
          <w:sz w:val="16"/>
          <w:szCs w:val="23"/>
        </w:rPr>
        <w:t>Conclusion ¶</w:t>
      </w:r>
      <w:r w:rsidRPr="00E52913">
        <w:rPr>
          <w:rFonts w:ascii="Helvetica" w:hAnsi="Helvetica" w:cs="Times New Roman"/>
          <w:color w:val="0A0A0A"/>
          <w:sz w:val="16"/>
          <w:szCs w:val="23"/>
        </w:rPr>
        <w:t xml:space="preserve"> </w:t>
      </w:r>
      <w:proofErr w:type="gramStart"/>
      <w:r w:rsidRPr="00E52913">
        <w:rPr>
          <w:rFonts w:cs="Times New Roman"/>
          <w:color w:val="0A0A0A"/>
          <w:sz w:val="16"/>
          <w:szCs w:val="23"/>
        </w:rPr>
        <w:t>The</w:t>
      </w:r>
      <w:proofErr w:type="gramEnd"/>
      <w:r w:rsidRPr="00E52913">
        <w:rPr>
          <w:rFonts w:cs="Times New Roman"/>
          <w:color w:val="0A0A0A"/>
          <w:sz w:val="16"/>
          <w:szCs w:val="23"/>
        </w:rPr>
        <w:t xml:space="preserve"> securitisation of poverty is a trend that the western world has seen in the years since the World Trade Centre bombings. That </w:t>
      </w:r>
      <w:r w:rsidRPr="00E52913">
        <w:rPr>
          <w:rStyle w:val="StyleUnderline"/>
        </w:rPr>
        <w:t>poverty is a threat to ‘us’ is increasingly emphasised in political rhetoric</w:t>
      </w:r>
      <w:r w:rsidRPr="00E52913">
        <w:rPr>
          <w:rFonts w:cs="Times New Roman"/>
          <w:color w:val="0A0A0A"/>
          <w:sz w:val="16"/>
          <w:szCs w:val="23"/>
        </w:rPr>
        <w:t xml:space="preserve"> particularly in relation to terrorism, of which it is seen to be a cause. More detailed examinations of the subject see a subjective understanding of inequality as the root cause of terrorism and so, while poverty may be a part of this, necessarily some types of poverty (those linked to conflict and political discrimination on the national or global scale) are more likely to be a threat than others. </w:t>
      </w:r>
      <w:r w:rsidRPr="00E52913">
        <w:rPr>
          <w:rStyle w:val="StyleUnderline"/>
        </w:rPr>
        <w:t>The securitisation of poverty can lead to various problems. Firstly, aid may be redirected from the non-threatening poor (often those most in need) to those perceived to be a threat. Secondly, the involvement of the securitising states in the creation of poverty can be hidden as the threat is increasingly presented in external terms. Finally, securitisation necessarily presents the interests of the securitiser as more important than those who will be affected by its actions. Recent ideas of ‘voluntary imperialism’, if carried through, could potentially be very damaging to those under their control.</w:t>
      </w:r>
      <w:r>
        <w:rPr>
          <w:rStyle w:val="StyleUnderline"/>
        </w:rPr>
        <w:t xml:space="preserve"> </w:t>
      </w:r>
      <w:r w:rsidRPr="00E52913">
        <w:rPr>
          <w:sz w:val="16"/>
        </w:rPr>
        <w:t>¶</w:t>
      </w:r>
      <w:r>
        <w:rPr>
          <w:rStyle w:val="StyleUnderline"/>
        </w:rPr>
        <w:t xml:space="preserve"> </w:t>
      </w:r>
      <w:proofErr w:type="gramStart"/>
      <w:r w:rsidRPr="00E52913">
        <w:rPr>
          <w:rFonts w:cs="Times New Roman"/>
          <w:color w:val="0A0A0A"/>
          <w:sz w:val="16"/>
          <w:szCs w:val="23"/>
        </w:rPr>
        <w:t>The</w:t>
      </w:r>
      <w:proofErr w:type="gramEnd"/>
      <w:r w:rsidRPr="00E52913">
        <w:rPr>
          <w:rFonts w:cs="Times New Roman"/>
          <w:color w:val="0A0A0A"/>
          <w:sz w:val="16"/>
          <w:szCs w:val="23"/>
        </w:rPr>
        <w:t xml:space="preserve"> securitisation of poverty is a trend that we can see in the political rhetoric of today but it is as yet only a partial securitisation. What we can see is possibly the beginnings of a new, securitised approach to poverty or possibly just a passing phase. The UK Department for International Development remains careful to distance itself from UK security issues as do many other organisations giving bilateral aid. However, securitisation can be seen as a sliding scale; the problems addressed in this essay are emerging issues that may or may not become very problematic. Some, such as the distribution of aid, are already more pronounced than others. In light of these potential problems and despite the increased attention that poverty can get as a result of being presented as a security threat, humanitarian approaches to the issue are preferable. ¶</w:t>
      </w:r>
      <w:r w:rsidRPr="00E52913">
        <w:rPr>
          <w:rFonts w:ascii="Helvetica" w:hAnsi="Helvetica" w:cs="Times New Roman"/>
          <w:color w:val="0A0A0A"/>
          <w:sz w:val="16"/>
          <w:szCs w:val="23"/>
        </w:rPr>
        <w:t xml:space="preserve"> </w:t>
      </w:r>
    </w:p>
    <w:p w:rsidR="00133141" w:rsidRPr="00BD069D" w:rsidRDefault="00133141" w:rsidP="00133141">
      <w:pPr>
        <w:pStyle w:val="NormalWeb"/>
        <w:rPr>
          <w:rFonts w:ascii="Calibri" w:eastAsiaTheme="majorEastAsia" w:hAnsi="Calibri" w:cstheme="majorBidi"/>
          <w:b/>
          <w:bCs/>
          <w:sz w:val="26"/>
          <w:szCs w:val="26"/>
        </w:rPr>
      </w:pPr>
      <w:r>
        <w:rPr>
          <w:rFonts w:ascii="Calibri" w:eastAsiaTheme="majorEastAsia" w:hAnsi="Calibri" w:cstheme="majorBidi"/>
          <w:b/>
          <w:bCs/>
          <w:sz w:val="26"/>
          <w:szCs w:val="26"/>
        </w:rPr>
        <w:t xml:space="preserve">Focusing on Terrorism ignores the fact that the anxiety of terrorist attacks are projected onto foreigners based on our own problems – leads to construction of possible threats  </w:t>
      </w:r>
      <w:r>
        <w:rPr>
          <w:rFonts w:ascii="Calibri" w:eastAsiaTheme="majorEastAsia" w:hAnsi="Calibri" w:cstheme="majorBidi"/>
          <w:b/>
          <w:bCs/>
          <w:sz w:val="26"/>
          <w:szCs w:val="26"/>
        </w:rPr>
        <w:br/>
      </w:r>
      <w:r w:rsidRPr="00F01C40">
        <w:rPr>
          <w:rFonts w:ascii="Calibri" w:eastAsiaTheme="majorEastAsia" w:hAnsi="Calibri" w:cstheme="majorBidi"/>
          <w:b/>
          <w:bCs/>
          <w:sz w:val="26"/>
          <w:szCs w:val="26"/>
        </w:rPr>
        <w:t>Hollander 3</w:t>
      </w:r>
      <w:r>
        <w:rPr>
          <w:rFonts w:ascii="Helvetica" w:hAnsi="Helvetica"/>
          <w:color w:val="0A0A0A"/>
          <w:sz w:val="16"/>
          <w:szCs w:val="23"/>
        </w:rPr>
        <w:t xml:space="preserve"> </w:t>
      </w:r>
      <w:r>
        <w:t>(</w:t>
      </w:r>
      <w:r w:rsidRPr="004450F9">
        <w:t xml:space="preserve">Nancy C. Hollander, Professor Emerita of Latin American history at California State University and a Research Psychoanalyst in private practice in Los Angeles, A Psychoanalytic Perspective on the Politics of </w:t>
      </w:r>
      <w:r>
        <w:t>Terror: In the Aftermath of 9/1) CB</w:t>
      </w:r>
      <w:r w:rsidRPr="004450F9">
        <w:br/>
      </w:r>
      <w:r w:rsidRPr="0059154E">
        <w:rPr>
          <w:rFonts w:ascii="ArialMT" w:hAnsi="ArialMT" w:cs="ArialMT"/>
          <w:sz w:val="16"/>
          <w:szCs w:val="22"/>
        </w:rPr>
        <w:t xml:space="preserve">I think that </w:t>
      </w:r>
      <w:r w:rsidRPr="000C3770">
        <w:rPr>
          <w:rStyle w:val="StyleUnderline"/>
        </w:rPr>
        <w:t>9/11 might have evoked a different response</w:t>
      </w:r>
      <w:r w:rsidRPr="0059154E">
        <w:rPr>
          <w:rFonts w:ascii="ArialMT" w:hAnsi="ArialMT" w:cs="ArialMT"/>
          <w:sz w:val="16"/>
          <w:szCs w:val="22"/>
        </w:rPr>
        <w:t xml:space="preserve"> that might have led to an enlightened strategy with longer-range goals in mind: </w:t>
      </w:r>
      <w:r w:rsidRPr="000C3770">
        <w:rPr>
          <w:rStyle w:val="StyleUnderline"/>
        </w:rPr>
        <w:t>the urgent need to understand the nature of this country’s relationship with the rest of the world that stimulates such fanatic hatred toward us.</w:t>
      </w:r>
      <w:r w:rsidRPr="0059154E">
        <w:rPr>
          <w:rFonts w:ascii="ArialMT" w:hAnsi="ArialMT" w:cs="ArialMT"/>
          <w:sz w:val="16"/>
          <w:szCs w:val="22"/>
        </w:rPr>
        <w:t xml:space="preserve"> But a more </w:t>
      </w:r>
      <w:r w:rsidRPr="000C3770">
        <w:rPr>
          <w:rStyle w:val="StyleUnderline"/>
        </w:rPr>
        <w:t>reflective response to 9/11 was impossible</w:t>
      </w:r>
      <w:r w:rsidRPr="0059154E">
        <w:rPr>
          <w:rFonts w:ascii="ArialMT" w:hAnsi="ArialMT" w:cs="ArialMT"/>
          <w:sz w:val="16"/>
          <w:szCs w:val="22"/>
        </w:rPr>
        <w:t xml:space="preserve"> precisely </w:t>
      </w:r>
      <w:r w:rsidRPr="000C3770">
        <w:rPr>
          <w:rStyle w:val="StyleUnderline"/>
        </w:rPr>
        <w:t>because it would have required an examination of ourselves</w:t>
      </w:r>
      <w:r w:rsidRPr="0059154E">
        <w:rPr>
          <w:rFonts w:ascii="ArialMT" w:hAnsi="ArialMT" w:cs="ArialMT"/>
          <w:sz w:val="16"/>
          <w:szCs w:val="22"/>
        </w:rPr>
        <w:t xml:space="preserve"> in too many domains, </w:t>
      </w:r>
      <w:r w:rsidRPr="000C3770">
        <w:rPr>
          <w:rStyle w:val="StyleUnderline"/>
        </w:rPr>
        <w:t>including this country’s prevailing nationalist ideology that for well over a century has been built on intellectual rationalization, denial of the often destructive effects of U.S. policies, and the use of primitive psychological defenses such as splitting and projection</w:t>
      </w:r>
      <w:r w:rsidRPr="0059154E">
        <w:rPr>
          <w:rFonts w:ascii="ArialMT" w:hAnsi="ArialMT" w:cs="ArialMT"/>
          <w:sz w:val="16"/>
          <w:szCs w:val="22"/>
        </w:rPr>
        <w:t xml:space="preserve">. Indeed, </w:t>
      </w:r>
      <w:r w:rsidRPr="000C3770">
        <w:rPr>
          <w:rStyle w:val="StyleUnderline"/>
        </w:rPr>
        <w:t xml:space="preserve">the government’s discourse and policies have supported archaic and binary ways of thinking: </w:t>
      </w:r>
      <w:r w:rsidRPr="000C3770">
        <w:rPr>
          <w:rStyle w:val="Emphasis"/>
        </w:rPr>
        <w:t>us vs. them, good vs. evil.</w:t>
      </w:r>
      <w:r w:rsidRPr="000C3770">
        <w:rPr>
          <w:rStyle w:val="StyleUnderline"/>
        </w:rPr>
        <w:t xml:space="preserve"> Leadership and followers alike have demonstrated an inability to bear the knowledge that </w:t>
      </w:r>
      <w:r w:rsidRPr="000C3770">
        <w:rPr>
          <w:rStyle w:val="Emphasis"/>
        </w:rPr>
        <w:t>we, like them (the terrorist enemies), are both good and evil; we, like them, have perpetrated aggressive assaults around the world that have caused immense suffering and pain; we, like them, must take responsibility for our contribution to the escalating cycles of global violence.</w:t>
      </w:r>
      <w:r w:rsidRPr="000C3770">
        <w:rPr>
          <w:rStyle w:val="StyleUnderline"/>
        </w:rPr>
        <w:t xml:space="preserve"> We, like them, must find a way to move toward policies based on reparation and justice rather than hatred and exploitation if we want to preserve human life and the earth.</w:t>
      </w:r>
      <w:r>
        <w:rPr>
          <w:rStyle w:val="StyleUnderline"/>
        </w:rPr>
        <w:t xml:space="preserve"> </w:t>
      </w:r>
      <w:r w:rsidRPr="0059154E">
        <w:rPr>
          <w:sz w:val="16"/>
        </w:rPr>
        <w:t>¶</w:t>
      </w:r>
      <w:r>
        <w:rPr>
          <w:rStyle w:val="StyleUnderline"/>
        </w:rPr>
        <w:t xml:space="preserve"> </w:t>
      </w:r>
      <w:proofErr w:type="gramStart"/>
      <w:r w:rsidRPr="000C3770">
        <w:rPr>
          <w:rStyle w:val="StyleUnderline"/>
        </w:rPr>
        <w:t>Such</w:t>
      </w:r>
      <w:proofErr w:type="gramEnd"/>
      <w:r w:rsidRPr="000C3770">
        <w:rPr>
          <w:rStyle w:val="StyleUnderline"/>
        </w:rPr>
        <w:t xml:space="preserve"> a </w:t>
      </w:r>
      <w:r w:rsidRPr="0059154E">
        <w:rPr>
          <w:rFonts w:ascii="ArialMT" w:hAnsi="ArialMT" w:cs="ArialMT"/>
          <w:sz w:val="16"/>
          <w:szCs w:val="22"/>
        </w:rPr>
        <w:t xml:space="preserve">realistically complex </w:t>
      </w:r>
      <w:r w:rsidRPr="000C3770">
        <w:rPr>
          <w:rStyle w:val="StyleUnderline"/>
        </w:rPr>
        <w:t>stance</w:t>
      </w:r>
      <w:r w:rsidRPr="0059154E">
        <w:rPr>
          <w:rFonts w:ascii="ArialMT" w:hAnsi="ArialMT" w:cs="ArialMT"/>
          <w:sz w:val="16"/>
          <w:szCs w:val="22"/>
        </w:rPr>
        <w:t xml:space="preserve">, however, </w:t>
      </w:r>
      <w:r w:rsidRPr="000C3770">
        <w:rPr>
          <w:rStyle w:val="StyleUnderline"/>
        </w:rPr>
        <w:t>would represent the</w:t>
      </w:r>
      <w:r w:rsidRPr="0059154E">
        <w:rPr>
          <w:rFonts w:ascii="ArialMT" w:hAnsi="ArialMT" w:cs="ArialMT"/>
          <w:sz w:val="16"/>
          <w:szCs w:val="22"/>
        </w:rPr>
        <w:t xml:space="preserve"> political equivalent of </w:t>
      </w:r>
      <w:r w:rsidRPr="000C3770">
        <w:rPr>
          <w:rStyle w:val="StyleUnderline"/>
        </w:rPr>
        <w:t>moving</w:t>
      </w:r>
      <w:r w:rsidRPr="0059154E">
        <w:rPr>
          <w:rFonts w:ascii="ArialMT" w:hAnsi="ArialMT" w:cs="ArialMT"/>
          <w:sz w:val="16"/>
          <w:szCs w:val="22"/>
        </w:rPr>
        <w:t xml:space="preserve">, in psychoanalytic terms, </w:t>
      </w:r>
      <w:r w:rsidRPr="000C3770">
        <w:rPr>
          <w:rStyle w:val="StyleUnderline"/>
        </w:rPr>
        <w:t>from the paranoid-schizoid to the depressive position.</w:t>
      </w:r>
      <w:r w:rsidRPr="0059154E">
        <w:rPr>
          <w:rFonts w:ascii="ArialMT" w:hAnsi="ArialMT" w:cs="ArialMT"/>
          <w:sz w:val="16"/>
          <w:szCs w:val="22"/>
        </w:rPr>
        <w:t xml:space="preserve"> As Melanie Klein pointed out, </w:t>
      </w:r>
      <w:r w:rsidRPr="000C3770">
        <w:rPr>
          <w:rStyle w:val="StyleUnderline"/>
        </w:rPr>
        <w:t>in the paranoid-schizoid position, anxieties of a primordial nature threaten the immature ego and lead to a mobilization of primitive defenses, including splitting, idealization and projective identification, which operate to create rudimentary structures composed of idealized good objects that must be separated from persecuting bad ones</w:t>
      </w:r>
      <w:r w:rsidRPr="0059154E">
        <w:rPr>
          <w:rFonts w:ascii="ArialMT" w:hAnsi="ArialMT" w:cs="ArialMT"/>
          <w:sz w:val="16"/>
          <w:szCs w:val="22"/>
        </w:rPr>
        <w:t xml:space="preserve"> in order for the latter to be preserved. The leading anxiety in this earliest of </w:t>
      </w:r>
      <w:r w:rsidRPr="000C3770">
        <w:rPr>
          <w:rStyle w:val="StyleUnderline"/>
        </w:rPr>
        <w:t>mental state</w:t>
      </w:r>
      <w:r w:rsidRPr="0059154E">
        <w:rPr>
          <w:rFonts w:ascii="ArialMT" w:hAnsi="ArialMT" w:cs="ArialMT"/>
          <w:sz w:val="16"/>
          <w:szCs w:val="22"/>
        </w:rPr>
        <w:t xml:space="preserve">s </w:t>
      </w:r>
      <w:r w:rsidRPr="000C3770">
        <w:rPr>
          <w:rStyle w:val="StyleUnderline"/>
        </w:rPr>
        <w:t xml:space="preserve">is </w:t>
      </w:r>
      <w:r w:rsidRPr="0059154E">
        <w:rPr>
          <w:rFonts w:ascii="ArialMT" w:hAnsi="ArialMT" w:cs="ArialMT"/>
          <w:sz w:val="16"/>
          <w:szCs w:val="22"/>
        </w:rPr>
        <w:t xml:space="preserve">called </w:t>
      </w:r>
      <w:r w:rsidRPr="000C3770">
        <w:rPr>
          <w:rStyle w:val="StyleUnderline"/>
        </w:rPr>
        <w:t>paranoid and is resolved by projecting it onto others. The subject is thus rescued from an internal threat and must now be protected from an external one.</w:t>
      </w:r>
      <w:r w:rsidRPr="0059154E">
        <w:rPr>
          <w:rFonts w:ascii="ArialMT" w:hAnsi="ArialMT" w:cs="ArialMT"/>
          <w:sz w:val="16"/>
          <w:szCs w:val="22"/>
        </w:rPr>
        <w:t xml:space="preserve"> Rejection of the idea that the anxiety- mobilizing impulse is mine is thus characteristic of this infantile state. </w:t>
      </w:r>
      <w:r w:rsidRPr="008112A4">
        <w:rPr>
          <w:rStyle w:val="StyleUnderline"/>
        </w:rPr>
        <w:t>In the</w:t>
      </w:r>
      <w:r w:rsidRPr="0059154E">
        <w:rPr>
          <w:rFonts w:ascii="ArialMT" w:hAnsi="ArialMT" w:cs="ArialMT"/>
          <w:sz w:val="16"/>
          <w:szCs w:val="22"/>
        </w:rPr>
        <w:t xml:space="preserve"> developmentally advanced </w:t>
      </w:r>
      <w:r w:rsidRPr="008112A4">
        <w:rPr>
          <w:rStyle w:val="StyleUnderline"/>
        </w:rPr>
        <w:t>depressive position, ambivalent impulses toward the object can be tolerated: the object is not destroyed but the subject suffers by realizing that the destructive impulse is his or hers.</w:t>
      </w:r>
      <w:r w:rsidRPr="0059154E">
        <w:rPr>
          <w:rFonts w:ascii="ArialMT" w:hAnsi="ArialMT" w:cs="ArialMT"/>
          <w:sz w:val="16"/>
          <w:szCs w:val="22"/>
        </w:rPr>
        <w:t xml:space="preserve"> </w:t>
      </w:r>
      <w:r w:rsidRPr="008112A4">
        <w:rPr>
          <w:rStyle w:val="StyleUnderline"/>
        </w:rPr>
        <w:t>This change</w:t>
      </w:r>
      <w:r w:rsidRPr="0059154E">
        <w:rPr>
          <w:rFonts w:ascii="ArialMT" w:hAnsi="ArialMT" w:cs="ArialMT"/>
          <w:sz w:val="16"/>
          <w:szCs w:val="22"/>
        </w:rPr>
        <w:t xml:space="preserve"> represents an increased capacity to integrate experience in which destructive impulses lead to feelings of loss and guilt, which </w:t>
      </w:r>
      <w:r w:rsidRPr="008112A4">
        <w:rPr>
          <w:rStyle w:val="StyleUnderline"/>
        </w:rPr>
        <w:t>enable mourning and the emergence of reparative capacities.</w:t>
      </w:r>
      <w:r w:rsidRPr="0059154E">
        <w:rPr>
          <w:rFonts w:ascii="ArialMT" w:hAnsi="ArialMT" w:cs="ArialMT"/>
          <w:sz w:val="16"/>
          <w:szCs w:val="22"/>
        </w:rPr>
        <w:t xml:space="preserve"> Klein postulated that even after the attainment of depressive position capacities, persecutory internal or external stimuli could provoke regression to paranoid schizoid states. Wilford Bion believed that the frequent alteration between the two positions is a feature of ordinary mental life. ¶</w:t>
      </w:r>
      <w:r w:rsidRPr="0059154E">
        <w:rPr>
          <w:sz w:val="16"/>
        </w:rPr>
        <w:t xml:space="preserve"> </w:t>
      </w:r>
      <w:proofErr w:type="gramStart"/>
      <w:r w:rsidRPr="0059154E">
        <w:rPr>
          <w:rFonts w:ascii="ArialMT" w:hAnsi="ArialMT" w:cs="ArialMT"/>
          <w:sz w:val="16"/>
          <w:szCs w:val="22"/>
        </w:rPr>
        <w:t>The</w:t>
      </w:r>
      <w:proofErr w:type="gramEnd"/>
      <w:r w:rsidRPr="0059154E">
        <w:rPr>
          <w:rFonts w:ascii="ArialMT" w:hAnsi="ArialMT" w:cs="ArialMT"/>
          <w:sz w:val="16"/>
          <w:szCs w:val="22"/>
        </w:rPr>
        <w:t xml:space="preserve"> events of 9/11 have stimulated many psychoanalysts to write about the “terrorist mind” in which paranoid schizoid dynamics are seen to prevail. But I want to argue that the U.S. reaction reveals similar features of paranoid schizoid splitting and denial. From my perspective, </w:t>
      </w:r>
      <w:r w:rsidRPr="008112A4">
        <w:rPr>
          <w:rStyle w:val="StyleUnderline"/>
        </w:rPr>
        <w:t>these regressed forms of psychological functioning are related to the increasingly polarized and dangerous conditions of the contemporary world and the position the U.S. occupies in it.</w:t>
      </w:r>
      <w:r w:rsidRPr="0059154E">
        <w:rPr>
          <w:rFonts w:ascii="ArialMT" w:hAnsi="ArialMT" w:cs="ArialMT"/>
          <w:sz w:val="16"/>
          <w:szCs w:val="22"/>
        </w:rPr>
        <w:t xml:space="preserve"> The U.S. response also reveals something about the relationship between the leaders of this country and its citizens, which I will explore further on. ¶</w:t>
      </w:r>
      <w:r w:rsidRPr="0059154E">
        <w:rPr>
          <w:sz w:val="16"/>
        </w:rPr>
        <w:t xml:space="preserve"> </w:t>
      </w:r>
      <w:r w:rsidRPr="0059154E">
        <w:rPr>
          <w:rFonts w:ascii="ArialMT" w:hAnsi="ArialMT" w:cs="ArialMT"/>
          <w:sz w:val="16"/>
          <w:szCs w:val="22"/>
        </w:rPr>
        <w:t xml:space="preserve">Psychoanalytic research has shown how the relational matrix either promotes psychic development and integration or causes the process to fail, often with disastrous results. Aggressive impulses are fated to be destructively or constructively accentuated depending on the existence and nature of container/contained relationships from the beginning of life and reinforced throughout the life cycle by the social environment. With the existence of environmental provisions that facilitate the integration and resolution of primitive aggressive emotions, such as envy, greed, and hate, </w:t>
      </w:r>
      <w:r w:rsidRPr="00E45326">
        <w:rPr>
          <w:rStyle w:val="StyleUnderline"/>
        </w:rPr>
        <w:t xml:space="preserve">individuals are able to achieve the capacity for depressive position positive emotions that form the basis of guilt and reparative love, concern, and responsibility for others. </w:t>
      </w:r>
      <w:r>
        <w:rPr>
          <w:rStyle w:val="StyleUnderline"/>
        </w:rPr>
        <w:t>¶</w:t>
      </w:r>
    </w:p>
    <w:p w:rsidR="00133141" w:rsidRDefault="00133141" w:rsidP="00133141">
      <w:pPr>
        <w:pStyle w:val="Heading4"/>
      </w:pPr>
      <w:proofErr w:type="gramStart"/>
      <w:r>
        <w:t>the</w:t>
      </w:r>
      <w:proofErr w:type="gramEnd"/>
      <w:r>
        <w:t xml:space="preserve"> apocalyptic rhetoric relating to viruses in the 1AC leads to the  exacerbation of the death drive seen in violence against people seen as foreign </w:t>
      </w:r>
    </w:p>
    <w:p w:rsidR="00133141" w:rsidRPr="00A06641" w:rsidRDefault="00133141" w:rsidP="00133141">
      <w:pPr>
        <w:rPr>
          <w:rFonts w:ascii="Times New Roman" w:eastAsia="Times New Roman" w:hAnsi="Times New Roman" w:cs="Times New Roman"/>
          <w:sz w:val="24"/>
        </w:rPr>
      </w:pPr>
      <w:r w:rsidRPr="00A06641">
        <w:rPr>
          <w:rFonts w:eastAsiaTheme="majorEastAsia" w:cstheme="majorBidi"/>
          <w:b/>
          <w:bCs/>
          <w:sz w:val="26"/>
          <w:szCs w:val="26"/>
        </w:rPr>
        <w:t>Schell 97</w:t>
      </w:r>
      <w:r>
        <w:t xml:space="preserve"> (</w:t>
      </w:r>
      <w:r w:rsidRPr="00A06641">
        <w:t xml:space="preserve">Heather Schell, PhD in literature, </w:t>
      </w:r>
      <w:r>
        <w:t>“</w:t>
      </w:r>
      <w:r w:rsidRPr="00A06641">
        <w:t>Outburst! A Chilling True Story about Emerging-Virus Narratives and Pandemic Social Change</w:t>
      </w:r>
      <w:r>
        <w:t>”, vol 5 number 1, project muse) CB</w:t>
      </w:r>
    </w:p>
    <w:p w:rsidR="00133141" w:rsidRPr="00690FAE" w:rsidRDefault="00133141" w:rsidP="00133141">
      <w:pPr>
        <w:spacing w:before="240"/>
        <w:rPr>
          <w:rFonts w:ascii="Arial" w:hAnsi="Arial" w:cs="Arial"/>
          <w:color w:val="333333"/>
          <w:sz w:val="16"/>
          <w:szCs w:val="20"/>
        </w:rPr>
      </w:pPr>
      <w:r w:rsidRPr="00A026FB">
        <w:rPr>
          <w:rStyle w:val="StyleUnderline"/>
        </w:rPr>
        <w:t>I would like to examine the significance of our current fascination with viruses within the context of the work on immune system</w:t>
      </w:r>
      <w:r w:rsidRPr="00690FAE">
        <w:rPr>
          <w:rFonts w:ascii="Arial" w:hAnsi="Arial" w:cs="Arial"/>
          <w:color w:val="333333"/>
          <w:sz w:val="16"/>
          <w:szCs w:val="20"/>
        </w:rPr>
        <w:t xml:space="preserve"> </w:t>
      </w:r>
      <w:r w:rsidRPr="00A026FB">
        <w:rPr>
          <w:rStyle w:val="StyleUnderline"/>
        </w:rPr>
        <w:t>discourses</w:t>
      </w:r>
      <w:r w:rsidRPr="00690FAE">
        <w:rPr>
          <w:rFonts w:ascii="Arial" w:hAnsi="Arial" w:cs="Arial"/>
          <w:color w:val="333333"/>
          <w:sz w:val="16"/>
          <w:szCs w:val="20"/>
        </w:rPr>
        <w:t xml:space="preserve"> by feminist science studies scholars Donna Haraway and Emily Martin. Both Haraway’s “Biopolitics of Postmodern Bodies: Constitutions of Self in Immune System Discourse” and Martin’s</w:t>
      </w:r>
      <w:r w:rsidRPr="00E44FA1">
        <w:rPr>
          <w:rFonts w:ascii="Arial" w:hAnsi="Arial" w:cs="Arial"/>
          <w:color w:val="333333"/>
          <w:sz w:val="16"/>
          <w:szCs w:val="20"/>
        </w:rPr>
        <w:t xml:space="preserve"> </w:t>
      </w:r>
      <w:r w:rsidRPr="00E44FA1">
        <w:rPr>
          <w:rFonts w:ascii="Arial" w:hAnsi="Arial" w:cs="Arial"/>
          <w:i/>
          <w:iCs/>
          <w:color w:val="333333"/>
          <w:sz w:val="16"/>
          <w:szCs w:val="20"/>
        </w:rPr>
        <w:t>Flexible Bodies: Tracking Immunity in American Culture</w:t>
      </w:r>
      <w:r w:rsidRPr="00E44FA1">
        <w:rPr>
          <w:rFonts w:ascii="Arial" w:hAnsi="Arial" w:cs="Arial"/>
          <w:color w:val="333333"/>
          <w:sz w:val="16"/>
          <w:szCs w:val="20"/>
        </w:rPr>
        <w:t xml:space="preserve"> </w:t>
      </w:r>
      <w:r w:rsidRPr="00690FAE">
        <w:rPr>
          <w:rFonts w:ascii="Arial" w:hAnsi="Arial" w:cs="Arial"/>
          <w:color w:val="333333"/>
          <w:sz w:val="16"/>
          <w:szCs w:val="20"/>
        </w:rPr>
        <w:t xml:space="preserve">argue </w:t>
      </w:r>
      <w:r w:rsidRPr="00A026FB">
        <w:rPr>
          <w:rStyle w:val="StyleUnderline"/>
        </w:rPr>
        <w:t>that immune system discourse reflects changing ideas about the qualities that comprise identity and selfhood.</w:t>
      </w:r>
      <w:r>
        <w:rPr>
          <w:rStyle w:val="StyleUnderline"/>
        </w:rPr>
        <w:t xml:space="preserve"> </w:t>
      </w:r>
      <w:bookmarkStart w:id="1" w:name="f11-text"/>
      <w:r w:rsidRPr="00A026FB">
        <w:rPr>
          <w:rStyle w:val="StyleUnderline"/>
        </w:rPr>
        <w:fldChar w:fldCharType="begin"/>
      </w:r>
      <w:r w:rsidRPr="00A026FB">
        <w:rPr>
          <w:rStyle w:val="StyleUnderline"/>
        </w:rPr>
        <w:instrText xml:space="preserve"> HYPERLINK "http://muse.jhu.edu.proxy.lib.umich.edu/article/8117" \l "f11" </w:instrText>
      </w:r>
      <w:r w:rsidRPr="00A026FB">
        <w:rPr>
          <w:rStyle w:val="StyleUnderline"/>
        </w:rPr>
        <w:fldChar w:fldCharType="separate"/>
      </w:r>
      <w:r w:rsidRPr="00A026FB">
        <w:rPr>
          <w:rStyle w:val="StyleUnderline"/>
        </w:rPr>
        <w:t>11</w:t>
      </w:r>
      <w:r w:rsidRPr="00A026FB">
        <w:rPr>
          <w:rStyle w:val="StyleUnderline"/>
        </w:rPr>
        <w:fldChar w:fldCharType="end"/>
      </w:r>
      <w:bookmarkEnd w:id="1"/>
      <w:r>
        <w:rPr>
          <w:rStyle w:val="StyleUnderline"/>
        </w:rPr>
        <w:t xml:space="preserve"> </w:t>
      </w:r>
      <w:r w:rsidRPr="00A026FB">
        <w:rPr>
          <w:rStyle w:val="StyleUnderline"/>
        </w:rPr>
        <w:t>In addition, they probe the depictions of the immune system’s relationship with the non-self.</w:t>
      </w:r>
      <w:r w:rsidRPr="00690FAE">
        <w:rPr>
          <w:rFonts w:ascii="Arial" w:hAnsi="Arial" w:cs="Arial"/>
          <w:color w:val="333333"/>
          <w:sz w:val="16"/>
          <w:szCs w:val="20"/>
        </w:rPr>
        <w:t xml:space="preserve"> </w:t>
      </w:r>
      <w:r w:rsidRPr="00A026FB">
        <w:rPr>
          <w:rStyle w:val="StyleUnderline"/>
        </w:rPr>
        <w:t>Critical evaluations of the criteria for self and non-self have long been an important and necessary component of feminist analysis, not least because Western women were frequently shunted into that non-self category.</w:t>
      </w:r>
      <w:r w:rsidRPr="00690FAE">
        <w:rPr>
          <w:rFonts w:ascii="Arial" w:hAnsi="Arial" w:cs="Arial"/>
          <w:color w:val="333333"/>
          <w:sz w:val="16"/>
          <w:szCs w:val="20"/>
        </w:rPr>
        <w:t xml:space="preserve"> The developing </w:t>
      </w:r>
      <w:r w:rsidRPr="00A026FB">
        <w:rPr>
          <w:rStyle w:val="StyleUnderline"/>
        </w:rPr>
        <w:t>global consciousness of Western feminism</w:t>
      </w:r>
      <w:r w:rsidRPr="00690FAE">
        <w:rPr>
          <w:rFonts w:ascii="Arial" w:hAnsi="Arial" w:cs="Arial"/>
          <w:color w:val="333333"/>
          <w:sz w:val="16"/>
          <w:szCs w:val="20"/>
        </w:rPr>
        <w:t xml:space="preserve"> in the past </w:t>
      </w:r>
      <w:r w:rsidRPr="00A026FB">
        <w:rPr>
          <w:rStyle w:val="StyleUnderline"/>
        </w:rPr>
        <w:t>decades has also led feminist scholars increasingly to consider the status of others classified politically, socially, and even biologically as outsiders on the basis of race, ethnicity, sexual practice, class, and so forth. This growing awareness reflects not simply general humanitarian concerns but also the realization that our destinies are intertwined in a symbiotic manner, not in a free market structure where only the “fittest” survive.</w:t>
      </w:r>
      <w:r w:rsidRPr="00690FAE">
        <w:rPr>
          <w:rFonts w:ascii="Arial" w:hAnsi="Arial" w:cs="Arial"/>
          <w:color w:val="333333"/>
          <w:sz w:val="16"/>
          <w:szCs w:val="20"/>
        </w:rPr>
        <w:t xml:space="preserve"> </w:t>
      </w:r>
      <w:r w:rsidRPr="00A026FB">
        <w:rPr>
          <w:rStyle w:val="StyleUnderline"/>
        </w:rPr>
        <w:t>Applying natural selection to social groups turned out to be a trick to divide and conquer us</w:t>
      </w:r>
      <w:r w:rsidRPr="00690FAE">
        <w:rPr>
          <w:rFonts w:ascii="Arial" w:hAnsi="Arial" w:cs="Arial"/>
          <w:color w:val="333333"/>
          <w:sz w:val="16"/>
          <w:szCs w:val="20"/>
        </w:rPr>
        <w:t xml:space="preserve">, since the lucky few to succeed turned out to be even fewer than we had been promised. Many feminist scholars have also built on the poststructuralist insight that </w:t>
      </w:r>
      <w:r w:rsidRPr="00A026FB">
        <w:rPr>
          <w:rStyle w:val="StyleUnderline"/>
        </w:rPr>
        <w:t>self/non-self distinctions are socially</w:t>
      </w:r>
      <w:r>
        <w:rPr>
          <w:rStyle w:val="StyleUnderline"/>
        </w:rPr>
        <w:t xml:space="preserve"> </w:t>
      </w:r>
      <w:r w:rsidRPr="00E44FA1">
        <w:rPr>
          <w:rFonts w:ascii="Arial" w:hAnsi="Arial" w:cs="Arial"/>
          <w:b/>
          <w:bCs/>
          <w:color w:val="333333"/>
          <w:sz w:val="16"/>
          <w:szCs w:val="20"/>
        </w:rPr>
        <w:t xml:space="preserve">[End Page 95] </w:t>
      </w:r>
      <w:r w:rsidRPr="00A026FB">
        <w:rPr>
          <w:rStyle w:val="StyleUnderline"/>
        </w:rPr>
        <w:t>constructed ways of making sense of the world</w:t>
      </w:r>
      <w:r w:rsidRPr="00690FAE">
        <w:rPr>
          <w:rFonts w:ascii="Arial" w:hAnsi="Arial" w:cs="Arial"/>
          <w:color w:val="333333"/>
          <w:sz w:val="16"/>
          <w:szCs w:val="20"/>
        </w:rPr>
        <w:t xml:space="preserve">; while such distinctions are therefore deeply permeated by existing power relations, they are also subject to change. Working from this historical position, </w:t>
      </w:r>
      <w:r w:rsidRPr="00A026FB">
        <w:rPr>
          <w:rStyle w:val="StyleUnderline"/>
        </w:rPr>
        <w:t xml:space="preserve">Haraway and Martin carefully examine new discourses on identity to see who or what gets targeted as outsiders, non-selves. Though they both recognize potential danger in the practices of some scientists and journalists, whose use of military metaphors for understanding the immune system perpetuates outdated, aggressive, Cold War mindsets, </w:t>
      </w:r>
      <w:proofErr w:type="gramStart"/>
      <w:r w:rsidRPr="00690FAE">
        <w:rPr>
          <w:rFonts w:ascii="Arial" w:hAnsi="Arial" w:cs="Arial"/>
          <w:color w:val="333333"/>
          <w:sz w:val="16"/>
          <w:szCs w:val="20"/>
        </w:rPr>
        <w:t>these</w:t>
      </w:r>
      <w:proofErr w:type="gramEnd"/>
      <w:r w:rsidRPr="00690FAE">
        <w:rPr>
          <w:rFonts w:ascii="Arial" w:hAnsi="Arial" w:cs="Arial"/>
          <w:color w:val="333333"/>
          <w:sz w:val="16"/>
          <w:szCs w:val="20"/>
        </w:rPr>
        <w:t xml:space="preserve"> scholars see signs of hope in alternate interpretations of the immune system. Martin and Haraway offer examples of some scientists, SF writers, and nonexperts who have begun to perceive the immune system—and, by extension, our own interaction with the world—in ways that accommodate multiplicity, situated knowledges, and multivocal communication.</w:t>
      </w:r>
      <w:r w:rsidRPr="00E44FA1">
        <w:rPr>
          <w:rFonts w:ascii="Arial" w:hAnsi="Arial" w:cs="Arial"/>
          <w:color w:val="333333"/>
          <w:sz w:val="16"/>
          <w:szCs w:val="20"/>
        </w:rPr>
        <w:t xml:space="preserve"> ¶ </w:t>
      </w:r>
      <w:proofErr w:type="gramStart"/>
      <w:r w:rsidRPr="00690FAE">
        <w:rPr>
          <w:rFonts w:ascii="Arial" w:hAnsi="Arial" w:cs="Arial"/>
          <w:color w:val="333333"/>
          <w:sz w:val="16"/>
          <w:szCs w:val="20"/>
        </w:rPr>
        <w:t>Although</w:t>
      </w:r>
      <w:proofErr w:type="gramEnd"/>
      <w:r w:rsidRPr="00690FAE">
        <w:rPr>
          <w:rFonts w:ascii="Arial" w:hAnsi="Arial" w:cs="Arial"/>
          <w:color w:val="333333"/>
          <w:sz w:val="16"/>
          <w:szCs w:val="20"/>
        </w:rPr>
        <w:t xml:space="preserve"> I like the implications of Haraway’s and Martin’s analyses, an </w:t>
      </w:r>
      <w:r w:rsidRPr="00A026FB">
        <w:rPr>
          <w:rStyle w:val="StyleUnderline"/>
        </w:rPr>
        <w:t>examination of immune system discourses is incomplete without a complementary appraisal of</w:t>
      </w:r>
      <w:r w:rsidRPr="00690FAE">
        <w:rPr>
          <w:rFonts w:ascii="Arial" w:hAnsi="Arial" w:cs="Arial"/>
          <w:color w:val="333333"/>
          <w:sz w:val="16"/>
          <w:szCs w:val="20"/>
        </w:rPr>
        <w:t xml:space="preserve"> the immune system’s most formidable non-self: </w:t>
      </w:r>
      <w:r w:rsidRPr="00A026FB">
        <w:rPr>
          <w:rStyle w:val="StyleUnderline"/>
        </w:rPr>
        <w:t>the virus.</w:t>
      </w:r>
      <w:r w:rsidRPr="00690FAE">
        <w:rPr>
          <w:rFonts w:ascii="Arial" w:hAnsi="Arial" w:cs="Arial"/>
          <w:color w:val="333333"/>
          <w:sz w:val="16"/>
          <w:szCs w:val="20"/>
        </w:rPr>
        <w:t xml:space="preserve"> The self/non-self dichotomy has been so extensively explored by historians and mined of its last glitter of insight by theoreticians that we might easily be tempted to dismiss its continued operation in our everyday lives as the tailings from an abandoned excavation. Such dismissal would be a mistake. </w:t>
      </w:r>
      <w:r w:rsidRPr="00A026FB">
        <w:rPr>
          <w:rStyle w:val="StyleUnderline"/>
        </w:rPr>
        <w:t>Society still deploys binarisms in blatant disregard of decades of sound, decisive scholarship. Debates about national and personal boundaries are unfolding within our anxious apprehensions of an approaching viral pandemic. The virus emerges as a dangerous foreign being: a fecund, primitive yet evolving, hungry, needy, African predator unleashed by modern travel from the last recesses of the wild. It wants to immigrate, with or without a visa. It demands attention in the form of resistance or capitulation.</w:t>
      </w:r>
      <w:r w:rsidRPr="00690FAE">
        <w:rPr>
          <w:rFonts w:ascii="Arial" w:hAnsi="Arial" w:cs="Arial"/>
          <w:color w:val="333333"/>
          <w:sz w:val="16"/>
          <w:szCs w:val="20"/>
        </w:rPr>
        <w:t xml:space="preserve"> While ostensibly pondering the possible overthrow of the food chain, virus discourse imagines the overthrow of the social order. </w:t>
      </w:r>
      <w:r w:rsidRPr="008D2AD8">
        <w:rPr>
          <w:rStyle w:val="StyleUnderline"/>
        </w:rPr>
        <w:t>Viruses represent social change—frightening and enormous social change—and our drastic fear of viral epidemics is in part a reactionary response to the possibility of such change.</w:t>
      </w:r>
      <w:r w:rsidRPr="00690FAE">
        <w:rPr>
          <w:rFonts w:ascii="Arial" w:hAnsi="Arial" w:cs="Arial"/>
          <w:color w:val="333333"/>
          <w:sz w:val="16"/>
          <w:szCs w:val="20"/>
        </w:rPr>
        <w:t xml:space="preserve"> </w:t>
      </w:r>
      <w:r w:rsidRPr="008D2AD8">
        <w:rPr>
          <w:rStyle w:val="StyleUnderline"/>
        </w:rPr>
        <w:t xml:space="preserve">Virus discourse has become a covert means of negotiating identity and contact in the increasing multiculturalism of the global village. Western ideas of the non-self, the external threat, have not kept pace with the postmodern flexible self. The </w:t>
      </w:r>
      <w:proofErr w:type="gramStart"/>
      <w:r w:rsidRPr="008D2AD8">
        <w:rPr>
          <w:rStyle w:val="StyleUnderline"/>
        </w:rPr>
        <w:t>Other</w:t>
      </w:r>
      <w:proofErr w:type="gramEnd"/>
      <w:r w:rsidRPr="008D2AD8">
        <w:rPr>
          <w:rStyle w:val="StyleUnderline"/>
        </w:rPr>
        <w:t xml:space="preserve"> is still that same, tired old Other, that dark, unknowable native lurking in that dark, unknowable continent, waiting to erode our identity and leave us degenerated or reborn</w:t>
      </w:r>
      <w:r w:rsidRPr="00690FAE">
        <w:rPr>
          <w:rFonts w:ascii="Arial" w:hAnsi="Arial" w:cs="Arial"/>
          <w:color w:val="333333"/>
          <w:sz w:val="16"/>
          <w:szCs w:val="20"/>
        </w:rPr>
        <w:t>. Marlow or Tarzan, the Westerner who makes contact with the indefinable essence of Africa has always emerged a transformed soul. The only postmodern element of virus discourse is that now the African transformative</w:t>
      </w:r>
      <w:r w:rsidRPr="00E44FA1">
        <w:rPr>
          <w:rFonts w:ascii="Arial" w:hAnsi="Arial" w:cs="Arial"/>
          <w:color w:val="333333"/>
          <w:sz w:val="16"/>
          <w:szCs w:val="20"/>
        </w:rPr>
        <w:t xml:space="preserve"> </w:t>
      </w:r>
      <w:r w:rsidRPr="00E44FA1">
        <w:rPr>
          <w:rFonts w:ascii="Arial" w:hAnsi="Arial" w:cs="Arial"/>
          <w:b/>
          <w:bCs/>
          <w:color w:val="333333"/>
          <w:sz w:val="16"/>
          <w:szCs w:val="20"/>
        </w:rPr>
        <w:t xml:space="preserve">[End Page 96] </w:t>
      </w:r>
      <w:r w:rsidRPr="00690FAE">
        <w:rPr>
          <w:rFonts w:ascii="Arial" w:hAnsi="Arial" w:cs="Arial"/>
          <w:color w:val="333333"/>
          <w:sz w:val="16"/>
          <w:szCs w:val="20"/>
        </w:rPr>
        <w:t xml:space="preserve">being has become a global passenger with no need for a green card. </w:t>
      </w:r>
      <w:r w:rsidRPr="008D2AD8">
        <w:rPr>
          <w:rStyle w:val="Emphasis"/>
        </w:rPr>
        <w:t>Virus discourse is retelling old imperialist nightmares that, neutralized under cover of medical common sense, seem to justify exclusionary practices, surveillance, and general prejudice that we would otherwise find inexcusable as well as politically untenable.</w:t>
      </w:r>
      <w:r>
        <w:rPr>
          <w:rStyle w:val="Emphasis"/>
        </w:rPr>
        <w:t xml:space="preserve"> ¶ </w:t>
      </w:r>
      <w:r w:rsidRPr="00690FAE">
        <w:rPr>
          <w:rFonts w:ascii="Arial" w:hAnsi="Arial" w:cs="Arial"/>
          <w:color w:val="333333"/>
          <w:sz w:val="16"/>
          <w:szCs w:val="20"/>
        </w:rPr>
        <w:t xml:space="preserve">Like the Soviets in the 1980s, </w:t>
      </w:r>
      <w:r w:rsidRPr="00E44FA1">
        <w:rPr>
          <w:rStyle w:val="StyleUnderline"/>
        </w:rPr>
        <w:t>viruses in the</w:t>
      </w:r>
      <w:r w:rsidRPr="00690FAE">
        <w:rPr>
          <w:rFonts w:ascii="Arial" w:hAnsi="Arial" w:cs="Arial"/>
          <w:color w:val="333333"/>
          <w:sz w:val="16"/>
          <w:szCs w:val="20"/>
        </w:rPr>
        <w:t xml:space="preserve"> 1990s </w:t>
      </w:r>
      <w:r w:rsidRPr="00E44FA1">
        <w:rPr>
          <w:rStyle w:val="StyleUnderline"/>
        </w:rPr>
        <w:t>have become almost reliable villains.</w:t>
      </w:r>
      <w:r w:rsidRPr="00690FAE">
        <w:rPr>
          <w:rFonts w:ascii="Arial" w:hAnsi="Arial" w:cs="Arial"/>
          <w:color w:val="333333"/>
          <w:sz w:val="16"/>
          <w:szCs w:val="20"/>
        </w:rPr>
        <w:t xml:space="preserve"> Some now credit them as the cause of an impressive array of hitherto orphaned ailments, from cancer to dementia.</w:t>
      </w:r>
      <w:r w:rsidRPr="00E44FA1">
        <w:rPr>
          <w:rFonts w:ascii="Arial" w:hAnsi="Arial" w:cs="Arial"/>
          <w:color w:val="333333"/>
          <w:sz w:val="16"/>
          <w:szCs w:val="20"/>
        </w:rPr>
        <w:t xml:space="preserve"> </w:t>
      </w:r>
      <w:bookmarkStart w:id="2" w:name="f12-text"/>
      <w:r w:rsidRPr="00690FAE">
        <w:rPr>
          <w:rFonts w:ascii="Arial" w:hAnsi="Arial" w:cs="Arial"/>
          <w:color w:val="333333"/>
          <w:sz w:val="16"/>
          <w:szCs w:val="20"/>
        </w:rPr>
        <w:fldChar w:fldCharType="begin"/>
      </w:r>
      <w:r w:rsidRPr="00690FAE">
        <w:rPr>
          <w:rFonts w:ascii="Arial" w:hAnsi="Arial" w:cs="Arial"/>
          <w:color w:val="333333"/>
          <w:sz w:val="16"/>
          <w:szCs w:val="20"/>
        </w:rPr>
        <w:instrText xml:space="preserve"> HYPERLINK "http://muse.jhu.edu.proxy.lib.umich.edu/article/8117" \l "f12" </w:instrText>
      </w:r>
      <w:r w:rsidRPr="00690FAE">
        <w:rPr>
          <w:rFonts w:ascii="Arial" w:hAnsi="Arial" w:cs="Arial"/>
          <w:color w:val="333333"/>
          <w:sz w:val="16"/>
          <w:szCs w:val="20"/>
        </w:rPr>
        <w:fldChar w:fldCharType="separate"/>
      </w:r>
      <w:r w:rsidRPr="00E44FA1">
        <w:rPr>
          <w:rFonts w:ascii="Arial" w:hAnsi="Arial" w:cs="Arial"/>
          <w:color w:val="004A75"/>
          <w:sz w:val="16"/>
          <w:szCs w:val="20"/>
          <w:vertAlign w:val="superscript"/>
        </w:rPr>
        <w:t>12</w:t>
      </w:r>
      <w:r w:rsidRPr="00690FAE">
        <w:rPr>
          <w:rFonts w:ascii="Arial" w:hAnsi="Arial" w:cs="Arial"/>
          <w:color w:val="333333"/>
          <w:sz w:val="16"/>
          <w:szCs w:val="20"/>
        </w:rPr>
        <w:fldChar w:fldCharType="end"/>
      </w:r>
      <w:bookmarkEnd w:id="2"/>
      <w:r w:rsidRPr="00E44FA1">
        <w:rPr>
          <w:rFonts w:ascii="Arial" w:hAnsi="Arial" w:cs="Arial"/>
          <w:color w:val="333333"/>
          <w:sz w:val="16"/>
          <w:szCs w:val="20"/>
        </w:rPr>
        <w:t xml:space="preserve"> </w:t>
      </w:r>
      <w:r w:rsidRPr="00E44FA1">
        <w:rPr>
          <w:rStyle w:val="StyleUnderline"/>
        </w:rPr>
        <w:t>The most striking evidence of viruses’ current sway over some people’s imagination appears in the attenuation of the perceived menace from global warming, nuclear holocaust, starvation, disease, and so forth, and the growing perception of viral epidemics as the only source of danger.</w:t>
      </w:r>
      <w:r w:rsidRPr="00690FAE">
        <w:rPr>
          <w:rFonts w:ascii="Arial" w:hAnsi="Arial" w:cs="Arial"/>
          <w:color w:val="333333"/>
          <w:sz w:val="16"/>
          <w:szCs w:val="20"/>
        </w:rPr>
        <w:t xml:space="preserve"> This is a striking change from as recently as 1977, when officials in</w:t>
      </w:r>
      <w:r w:rsidRPr="00E44FA1">
        <w:rPr>
          <w:rFonts w:ascii="Arial" w:hAnsi="Arial" w:cs="Arial"/>
          <w:color w:val="333333"/>
          <w:sz w:val="16"/>
          <w:szCs w:val="20"/>
        </w:rPr>
        <w:t xml:space="preserve"> </w:t>
      </w:r>
      <w:r w:rsidRPr="00E44FA1">
        <w:rPr>
          <w:rFonts w:ascii="Arial" w:hAnsi="Arial" w:cs="Arial"/>
          <w:i/>
          <w:iCs/>
          <w:color w:val="333333"/>
          <w:sz w:val="16"/>
          <w:szCs w:val="20"/>
        </w:rPr>
        <w:t>Close Encounters of the Third Kind,</w:t>
      </w:r>
      <w:r w:rsidRPr="00E44FA1">
        <w:rPr>
          <w:rFonts w:ascii="Arial" w:hAnsi="Arial" w:cs="Arial"/>
          <w:color w:val="333333"/>
          <w:sz w:val="16"/>
          <w:szCs w:val="20"/>
        </w:rPr>
        <w:t xml:space="preserve"> </w:t>
      </w:r>
      <w:r w:rsidRPr="00690FAE">
        <w:rPr>
          <w:rFonts w:ascii="Arial" w:hAnsi="Arial" w:cs="Arial"/>
          <w:color w:val="333333"/>
          <w:sz w:val="16"/>
          <w:szCs w:val="20"/>
        </w:rPr>
        <w:t>brainstorming for a convincing lie to frighten all the locals out of the Devil’s Tower area, reject an apocryphal virus epidemic in favor of a chemical spill. Simultaneously, the field of potential victims shrinks to humanity alone. This frequently occurs in virology articles, at the levels of both syntax and concept. For the syntax, notice how Richard Krause, senior scientific advisor at the Fogarty International Center, NIH, slips between “viruses” and “microbes”: “The light of science must be focused on those forces that propel the emergence and migration of</w:t>
      </w:r>
      <w:r w:rsidRPr="00E44FA1">
        <w:rPr>
          <w:rFonts w:ascii="Arial" w:hAnsi="Arial" w:cs="Arial"/>
          <w:color w:val="333333"/>
          <w:sz w:val="16"/>
          <w:szCs w:val="20"/>
        </w:rPr>
        <w:t xml:space="preserve"> </w:t>
      </w:r>
      <w:r w:rsidRPr="00E44FA1">
        <w:rPr>
          <w:rFonts w:ascii="Arial" w:hAnsi="Arial" w:cs="Arial"/>
          <w:i/>
          <w:iCs/>
          <w:color w:val="333333"/>
          <w:sz w:val="16"/>
          <w:szCs w:val="20"/>
        </w:rPr>
        <w:t>virus diseases.</w:t>
      </w:r>
      <w:r w:rsidRPr="00E44FA1">
        <w:rPr>
          <w:rFonts w:ascii="Arial" w:hAnsi="Arial" w:cs="Arial"/>
          <w:color w:val="333333"/>
          <w:sz w:val="16"/>
          <w:szCs w:val="20"/>
        </w:rPr>
        <w:t xml:space="preserve"> </w:t>
      </w:r>
      <w:r w:rsidRPr="00690FAE">
        <w:rPr>
          <w:rFonts w:ascii="Arial" w:hAnsi="Arial" w:cs="Arial"/>
          <w:color w:val="333333"/>
          <w:sz w:val="16"/>
          <w:szCs w:val="20"/>
        </w:rPr>
        <w:t>These events stem from attributes of</w:t>
      </w:r>
      <w:r w:rsidRPr="00E44FA1">
        <w:rPr>
          <w:rFonts w:ascii="Arial" w:hAnsi="Arial" w:cs="Arial"/>
          <w:color w:val="333333"/>
          <w:sz w:val="16"/>
          <w:szCs w:val="20"/>
        </w:rPr>
        <w:t xml:space="preserve"> </w:t>
      </w:r>
      <w:r w:rsidRPr="00E44FA1">
        <w:rPr>
          <w:rFonts w:ascii="Arial" w:hAnsi="Arial" w:cs="Arial"/>
          <w:i/>
          <w:iCs/>
          <w:color w:val="333333"/>
          <w:sz w:val="16"/>
          <w:szCs w:val="20"/>
        </w:rPr>
        <w:t>microbes.</w:t>
      </w:r>
      <w:r w:rsidRPr="00690FAE">
        <w:rPr>
          <w:rFonts w:ascii="Arial" w:hAnsi="Arial" w:cs="Arial"/>
          <w:color w:val="333333"/>
          <w:sz w:val="16"/>
          <w:szCs w:val="20"/>
        </w:rPr>
        <w:t>”</w:t>
      </w:r>
      <w:r w:rsidRPr="00E44FA1">
        <w:rPr>
          <w:rFonts w:ascii="Arial" w:hAnsi="Arial" w:cs="Arial"/>
          <w:color w:val="333333"/>
          <w:sz w:val="16"/>
          <w:szCs w:val="20"/>
        </w:rPr>
        <w:t xml:space="preserve"> </w:t>
      </w:r>
      <w:bookmarkStart w:id="3" w:name="f13-text"/>
      <w:r w:rsidRPr="00690FAE">
        <w:rPr>
          <w:rFonts w:ascii="Arial" w:hAnsi="Arial" w:cs="Arial"/>
          <w:color w:val="333333"/>
          <w:sz w:val="16"/>
          <w:szCs w:val="20"/>
        </w:rPr>
        <w:fldChar w:fldCharType="begin"/>
      </w:r>
      <w:r w:rsidRPr="00690FAE">
        <w:rPr>
          <w:rFonts w:ascii="Arial" w:hAnsi="Arial" w:cs="Arial"/>
          <w:color w:val="333333"/>
          <w:sz w:val="16"/>
          <w:szCs w:val="20"/>
        </w:rPr>
        <w:instrText xml:space="preserve"> HYPERLINK "http://muse.jhu.edu.proxy.lib.umich.edu/article/8117" \l "f13" </w:instrText>
      </w:r>
      <w:r w:rsidRPr="00690FAE">
        <w:rPr>
          <w:rFonts w:ascii="Arial" w:hAnsi="Arial" w:cs="Arial"/>
          <w:color w:val="333333"/>
          <w:sz w:val="16"/>
          <w:szCs w:val="20"/>
        </w:rPr>
        <w:fldChar w:fldCharType="separate"/>
      </w:r>
      <w:r w:rsidRPr="00E44FA1">
        <w:rPr>
          <w:rFonts w:ascii="Arial" w:hAnsi="Arial" w:cs="Arial"/>
          <w:color w:val="004A75"/>
          <w:sz w:val="16"/>
          <w:szCs w:val="20"/>
          <w:vertAlign w:val="superscript"/>
        </w:rPr>
        <w:t>13</w:t>
      </w:r>
      <w:r w:rsidRPr="00690FAE">
        <w:rPr>
          <w:rFonts w:ascii="Arial" w:hAnsi="Arial" w:cs="Arial"/>
          <w:color w:val="333333"/>
          <w:sz w:val="16"/>
          <w:szCs w:val="20"/>
        </w:rPr>
        <w:fldChar w:fldCharType="end"/>
      </w:r>
      <w:bookmarkEnd w:id="3"/>
      <w:r w:rsidRPr="00E44FA1">
        <w:rPr>
          <w:rFonts w:ascii="Arial" w:hAnsi="Arial" w:cs="Arial"/>
          <w:color w:val="333333"/>
          <w:sz w:val="16"/>
          <w:szCs w:val="20"/>
        </w:rPr>
        <w:t xml:space="preserve"> </w:t>
      </w:r>
      <w:proofErr w:type="gramStart"/>
      <w:r w:rsidRPr="00690FAE">
        <w:rPr>
          <w:rFonts w:ascii="Arial" w:hAnsi="Arial" w:cs="Arial"/>
          <w:color w:val="333333"/>
          <w:sz w:val="16"/>
          <w:szCs w:val="20"/>
        </w:rPr>
        <w:t>There</w:t>
      </w:r>
      <w:proofErr w:type="gramEnd"/>
      <w:r w:rsidRPr="00690FAE">
        <w:rPr>
          <w:rFonts w:ascii="Arial" w:hAnsi="Arial" w:cs="Arial"/>
          <w:color w:val="333333"/>
          <w:sz w:val="16"/>
          <w:szCs w:val="20"/>
        </w:rPr>
        <w:t xml:space="preserve"> are many types of microbes, of which viruses are only one. In the same essay, Krause uses the term</w:t>
      </w:r>
      <w:r w:rsidRPr="00E44FA1">
        <w:rPr>
          <w:rFonts w:ascii="Arial" w:hAnsi="Arial" w:cs="Arial"/>
          <w:color w:val="333333"/>
          <w:sz w:val="16"/>
          <w:szCs w:val="20"/>
        </w:rPr>
        <w:t xml:space="preserve"> </w:t>
      </w:r>
      <w:r w:rsidRPr="00E44FA1">
        <w:rPr>
          <w:rFonts w:ascii="Arial" w:hAnsi="Arial" w:cs="Arial"/>
          <w:i/>
          <w:iCs/>
          <w:color w:val="333333"/>
          <w:sz w:val="16"/>
          <w:szCs w:val="20"/>
        </w:rPr>
        <w:t>emerging viruses</w:t>
      </w:r>
      <w:r w:rsidRPr="00E44FA1">
        <w:rPr>
          <w:rFonts w:ascii="Arial" w:hAnsi="Arial" w:cs="Arial"/>
          <w:color w:val="333333"/>
          <w:sz w:val="16"/>
          <w:szCs w:val="20"/>
        </w:rPr>
        <w:t xml:space="preserve"> </w:t>
      </w:r>
      <w:r w:rsidRPr="00690FAE">
        <w:rPr>
          <w:rFonts w:ascii="Arial" w:hAnsi="Arial" w:cs="Arial"/>
          <w:color w:val="333333"/>
          <w:sz w:val="16"/>
          <w:szCs w:val="20"/>
        </w:rPr>
        <w:t>interchangeably with</w:t>
      </w:r>
      <w:r w:rsidRPr="00E44FA1">
        <w:rPr>
          <w:rFonts w:ascii="Arial" w:hAnsi="Arial" w:cs="Arial"/>
          <w:color w:val="333333"/>
          <w:sz w:val="16"/>
          <w:szCs w:val="20"/>
        </w:rPr>
        <w:t xml:space="preserve"> </w:t>
      </w:r>
      <w:r w:rsidRPr="00E44FA1">
        <w:rPr>
          <w:rFonts w:ascii="Arial" w:hAnsi="Arial" w:cs="Arial"/>
          <w:i/>
          <w:iCs/>
          <w:color w:val="333333"/>
          <w:sz w:val="16"/>
          <w:szCs w:val="20"/>
        </w:rPr>
        <w:t>epidemics</w:t>
      </w:r>
      <w:r w:rsidRPr="00E44FA1">
        <w:rPr>
          <w:rFonts w:ascii="Arial" w:hAnsi="Arial" w:cs="Arial"/>
          <w:color w:val="333333"/>
          <w:sz w:val="16"/>
          <w:szCs w:val="20"/>
        </w:rPr>
        <w:t xml:space="preserve"> </w:t>
      </w:r>
      <w:r w:rsidRPr="00690FAE">
        <w:rPr>
          <w:rFonts w:ascii="Arial" w:hAnsi="Arial" w:cs="Arial"/>
          <w:color w:val="333333"/>
          <w:sz w:val="16"/>
          <w:szCs w:val="20"/>
        </w:rPr>
        <w:t>and</w:t>
      </w:r>
      <w:r w:rsidRPr="00E44FA1">
        <w:rPr>
          <w:rFonts w:ascii="Arial" w:hAnsi="Arial" w:cs="Arial"/>
          <w:color w:val="333333"/>
          <w:sz w:val="16"/>
          <w:szCs w:val="20"/>
        </w:rPr>
        <w:t xml:space="preserve"> </w:t>
      </w:r>
      <w:r w:rsidRPr="00E44FA1">
        <w:rPr>
          <w:rFonts w:ascii="Arial" w:hAnsi="Arial" w:cs="Arial"/>
          <w:i/>
          <w:iCs/>
          <w:color w:val="333333"/>
          <w:sz w:val="16"/>
          <w:szCs w:val="20"/>
        </w:rPr>
        <w:t>plagues,</w:t>
      </w:r>
      <w:r w:rsidRPr="00E44FA1">
        <w:rPr>
          <w:rFonts w:ascii="Arial" w:hAnsi="Arial" w:cs="Arial"/>
          <w:color w:val="333333"/>
          <w:sz w:val="16"/>
          <w:szCs w:val="20"/>
        </w:rPr>
        <w:t xml:space="preserve"> </w:t>
      </w:r>
      <w:r w:rsidRPr="00690FAE">
        <w:rPr>
          <w:rFonts w:ascii="Arial" w:hAnsi="Arial" w:cs="Arial"/>
          <w:color w:val="333333"/>
          <w:sz w:val="16"/>
          <w:szCs w:val="20"/>
        </w:rPr>
        <w:t>even though much of his discussion focuses on bacterial diseases. Stephen Morse makes the same shift: “Officials of all kinds . . . need to be aware of the</w:t>
      </w:r>
      <w:r w:rsidRPr="00E44FA1">
        <w:rPr>
          <w:rFonts w:ascii="Arial" w:hAnsi="Arial" w:cs="Arial"/>
          <w:color w:val="333333"/>
          <w:sz w:val="16"/>
          <w:szCs w:val="20"/>
        </w:rPr>
        <w:t xml:space="preserve"> </w:t>
      </w:r>
      <w:r w:rsidRPr="00E44FA1">
        <w:rPr>
          <w:rFonts w:ascii="Arial" w:hAnsi="Arial" w:cs="Arial"/>
          <w:i/>
          <w:iCs/>
          <w:color w:val="333333"/>
          <w:sz w:val="16"/>
          <w:szCs w:val="20"/>
        </w:rPr>
        <w:t>infectious-disease</w:t>
      </w:r>
      <w:r w:rsidRPr="00E44FA1">
        <w:rPr>
          <w:rFonts w:ascii="Arial" w:hAnsi="Arial" w:cs="Arial"/>
          <w:color w:val="333333"/>
          <w:sz w:val="16"/>
          <w:szCs w:val="20"/>
        </w:rPr>
        <w:t xml:space="preserve"> </w:t>
      </w:r>
      <w:r w:rsidRPr="00690FAE">
        <w:rPr>
          <w:rFonts w:ascii="Arial" w:hAnsi="Arial" w:cs="Arial"/>
          <w:color w:val="333333"/>
          <w:sz w:val="16"/>
          <w:szCs w:val="20"/>
        </w:rPr>
        <w:t>implications of ecological and demographic changes. These are ‘signals’ for</w:t>
      </w:r>
      <w:r w:rsidRPr="00E44FA1">
        <w:rPr>
          <w:rFonts w:ascii="Arial" w:hAnsi="Arial" w:cs="Arial"/>
          <w:color w:val="333333"/>
          <w:sz w:val="16"/>
          <w:szCs w:val="20"/>
        </w:rPr>
        <w:t xml:space="preserve"> </w:t>
      </w:r>
      <w:r w:rsidRPr="00E44FA1">
        <w:rPr>
          <w:rFonts w:ascii="Arial" w:hAnsi="Arial" w:cs="Arial"/>
          <w:i/>
          <w:iCs/>
          <w:color w:val="333333"/>
          <w:sz w:val="16"/>
          <w:szCs w:val="20"/>
        </w:rPr>
        <w:t>viral</w:t>
      </w:r>
      <w:r w:rsidRPr="00E44FA1">
        <w:rPr>
          <w:rFonts w:ascii="Arial" w:hAnsi="Arial" w:cs="Arial"/>
          <w:color w:val="333333"/>
          <w:sz w:val="16"/>
          <w:szCs w:val="20"/>
        </w:rPr>
        <w:t xml:space="preserve"> </w:t>
      </w:r>
      <w:r w:rsidRPr="00690FAE">
        <w:rPr>
          <w:rFonts w:ascii="Arial" w:hAnsi="Arial" w:cs="Arial"/>
          <w:color w:val="333333"/>
          <w:sz w:val="16"/>
          <w:szCs w:val="20"/>
        </w:rPr>
        <w:t>traffic.”</w:t>
      </w:r>
      <w:r w:rsidRPr="00E44FA1">
        <w:rPr>
          <w:rFonts w:ascii="Arial" w:hAnsi="Arial" w:cs="Arial"/>
          <w:color w:val="333333"/>
          <w:sz w:val="16"/>
          <w:szCs w:val="20"/>
        </w:rPr>
        <w:t xml:space="preserve"> </w:t>
      </w:r>
      <w:bookmarkStart w:id="4" w:name="f14-text"/>
      <w:r w:rsidRPr="00690FAE">
        <w:rPr>
          <w:rFonts w:ascii="Arial" w:hAnsi="Arial" w:cs="Arial"/>
          <w:color w:val="333333"/>
          <w:sz w:val="16"/>
          <w:szCs w:val="20"/>
        </w:rPr>
        <w:fldChar w:fldCharType="begin"/>
      </w:r>
      <w:r w:rsidRPr="00690FAE">
        <w:rPr>
          <w:rFonts w:ascii="Arial" w:hAnsi="Arial" w:cs="Arial"/>
          <w:color w:val="333333"/>
          <w:sz w:val="16"/>
          <w:szCs w:val="20"/>
        </w:rPr>
        <w:instrText xml:space="preserve"> HYPERLINK "http://muse.jhu.edu.proxy.lib.umich.edu/article/8117" \l "f14" </w:instrText>
      </w:r>
      <w:r w:rsidRPr="00690FAE">
        <w:rPr>
          <w:rFonts w:ascii="Arial" w:hAnsi="Arial" w:cs="Arial"/>
          <w:color w:val="333333"/>
          <w:sz w:val="16"/>
          <w:szCs w:val="20"/>
        </w:rPr>
        <w:fldChar w:fldCharType="separate"/>
      </w:r>
      <w:r w:rsidRPr="00E44FA1">
        <w:rPr>
          <w:rFonts w:ascii="Arial" w:hAnsi="Arial" w:cs="Arial"/>
          <w:color w:val="004A75"/>
          <w:sz w:val="16"/>
          <w:szCs w:val="20"/>
          <w:vertAlign w:val="superscript"/>
        </w:rPr>
        <w:t>14</w:t>
      </w:r>
      <w:r w:rsidRPr="00690FAE">
        <w:rPr>
          <w:rFonts w:ascii="Arial" w:hAnsi="Arial" w:cs="Arial"/>
          <w:color w:val="333333"/>
          <w:sz w:val="16"/>
          <w:szCs w:val="20"/>
        </w:rPr>
        <w:fldChar w:fldCharType="end"/>
      </w:r>
      <w:bookmarkEnd w:id="4"/>
      <w:r w:rsidRPr="00E44FA1">
        <w:rPr>
          <w:rFonts w:ascii="Arial" w:hAnsi="Arial" w:cs="Arial"/>
          <w:color w:val="333333"/>
          <w:sz w:val="16"/>
          <w:szCs w:val="20"/>
        </w:rPr>
        <w:t xml:space="preserve"> </w:t>
      </w:r>
      <w:r w:rsidRPr="00690FAE">
        <w:rPr>
          <w:rFonts w:ascii="Arial" w:hAnsi="Arial" w:cs="Arial"/>
          <w:color w:val="333333"/>
          <w:sz w:val="16"/>
          <w:szCs w:val="20"/>
        </w:rPr>
        <w:t>Robert Shope and Alfred Evans, epidemiologists at Yale, similarly alternate in an unspecified manner between “host” and “human” in their discussion of viral evolution; at some points they are clearly discussing other animal hosts, but that use continually bleeds into a “host” that means only “human host.”</w:t>
      </w:r>
      <w:r w:rsidRPr="00E44FA1">
        <w:rPr>
          <w:rFonts w:ascii="Arial" w:hAnsi="Arial" w:cs="Arial"/>
          <w:color w:val="333333"/>
          <w:sz w:val="16"/>
          <w:szCs w:val="20"/>
        </w:rPr>
        <w:t xml:space="preserve"> </w:t>
      </w:r>
      <w:bookmarkStart w:id="5" w:name="f15-text"/>
      <w:r w:rsidRPr="00690FAE">
        <w:rPr>
          <w:rFonts w:ascii="Arial" w:hAnsi="Arial" w:cs="Arial"/>
          <w:color w:val="333333"/>
          <w:sz w:val="16"/>
          <w:szCs w:val="20"/>
        </w:rPr>
        <w:fldChar w:fldCharType="begin"/>
      </w:r>
      <w:r w:rsidRPr="00690FAE">
        <w:rPr>
          <w:rFonts w:ascii="Arial" w:hAnsi="Arial" w:cs="Arial"/>
          <w:color w:val="333333"/>
          <w:sz w:val="16"/>
          <w:szCs w:val="20"/>
        </w:rPr>
        <w:instrText xml:space="preserve"> HYPERLINK "http://muse.jhu.edu.proxy.lib.umich.edu/article/8117" \l "f15" </w:instrText>
      </w:r>
      <w:r w:rsidRPr="00690FAE">
        <w:rPr>
          <w:rFonts w:ascii="Arial" w:hAnsi="Arial" w:cs="Arial"/>
          <w:color w:val="333333"/>
          <w:sz w:val="16"/>
          <w:szCs w:val="20"/>
        </w:rPr>
        <w:fldChar w:fldCharType="separate"/>
      </w:r>
      <w:r w:rsidRPr="00E44FA1">
        <w:rPr>
          <w:rFonts w:ascii="Arial" w:hAnsi="Arial" w:cs="Arial"/>
          <w:color w:val="004A75"/>
          <w:sz w:val="16"/>
          <w:szCs w:val="20"/>
          <w:vertAlign w:val="superscript"/>
        </w:rPr>
        <w:t>15</w:t>
      </w:r>
      <w:r w:rsidRPr="00690FAE">
        <w:rPr>
          <w:rFonts w:ascii="Arial" w:hAnsi="Arial" w:cs="Arial"/>
          <w:color w:val="333333"/>
          <w:sz w:val="16"/>
          <w:szCs w:val="20"/>
        </w:rPr>
        <w:fldChar w:fldCharType="end"/>
      </w:r>
      <w:bookmarkEnd w:id="5"/>
      <w:r w:rsidRPr="00E44FA1">
        <w:rPr>
          <w:rFonts w:ascii="Arial" w:hAnsi="Arial" w:cs="Arial"/>
          <w:color w:val="333333"/>
          <w:sz w:val="16"/>
          <w:szCs w:val="20"/>
        </w:rPr>
        <w:t xml:space="preserve"> ¶</w:t>
      </w:r>
    </w:p>
    <w:p w:rsidR="00133141" w:rsidRDefault="00133141" w:rsidP="00133141"/>
    <w:p w:rsidR="00133141" w:rsidRDefault="00133141" w:rsidP="00133141">
      <w:r>
        <w:t>Need Tag</w:t>
      </w:r>
    </w:p>
    <w:p w:rsidR="00133141" w:rsidRPr="004975DA" w:rsidRDefault="00133141" w:rsidP="00133141">
      <w:pPr>
        <w:pStyle w:val="NormalWeb"/>
      </w:pPr>
      <w:r w:rsidRPr="00B8287C">
        <w:rPr>
          <w:rFonts w:ascii="Calibri" w:eastAsiaTheme="majorEastAsia" w:hAnsi="Calibri" w:cstheme="majorBidi"/>
          <w:b/>
          <w:bCs/>
          <w:sz w:val="26"/>
          <w:szCs w:val="26"/>
        </w:rPr>
        <w:t>Merry and New 16</w:t>
      </w:r>
      <w:r>
        <w:t xml:space="preserve"> </w:t>
      </w:r>
      <w:r w:rsidRPr="00B8287C">
        <w:t xml:space="preserve">(Michael S. Merry, professor in the departments of Education and Philosophy at the University of Amsterdam, The Netherlands, William S. New, professor in the department of Education and Youth Studies at Beloit College, Wisconsin, “Is the liberal defense of public schools a fantasy?”, Routledge Taylor &amp; Francis Group, </w:t>
      </w:r>
      <w:hyperlink r:id="rId167" w:history="1">
        <w:r w:rsidRPr="00B8287C">
          <w:t>http://www.tandfonline.com/doi/pdf/10.1080/17508487.2016.1154583?needAccess=true)</w:t>
        </w:r>
      </w:hyperlink>
      <w:r w:rsidRPr="00B8287C">
        <w:t xml:space="preserve"> CB</w:t>
      </w:r>
      <w:r>
        <w:br/>
      </w:r>
      <w:r>
        <w:br/>
      </w:r>
      <w:r w:rsidRPr="000B36DF">
        <w:rPr>
          <w:sz w:val="16"/>
        </w:rPr>
        <w:t xml:space="preserve">Is the liberal defense of public schools a fantasy? ¶ </w:t>
      </w:r>
      <w:proofErr w:type="gramStart"/>
      <w:r w:rsidRPr="000B36DF">
        <w:rPr>
          <w:rFonts w:ascii="AdvOT1ef757c0" w:hAnsi="AdvOT1ef757c0"/>
          <w:sz w:val="16"/>
          <w:szCs w:val="22"/>
        </w:rPr>
        <w:t>As</w:t>
      </w:r>
      <w:proofErr w:type="gramEnd"/>
      <w:r w:rsidRPr="000B36DF">
        <w:rPr>
          <w:rFonts w:ascii="AdvOT1ef757c0" w:hAnsi="AdvOT1ef757c0"/>
          <w:sz w:val="16"/>
          <w:szCs w:val="22"/>
        </w:rPr>
        <w:t xml:space="preserve"> we earlier pointed out, the challenges associated with improving schooling for all students, and especially those with the greatest needs, should come as no surprise to the liberal defender of the public school. </w:t>
      </w:r>
      <w:r w:rsidRPr="00093837">
        <w:rPr>
          <w:rStyle w:val="StyleUnderline"/>
        </w:rPr>
        <w:t>Each succeeding year’s academic scholarship testifies again to the lack of freedom and plurality, equal opportunity, shared participa- tion, democracy and professionalism</w:t>
      </w:r>
      <w:r w:rsidRPr="000B36DF">
        <w:rPr>
          <w:rFonts w:ascii="AdvOT1ef757c0" w:hAnsi="AdvOT1ef757c0"/>
          <w:sz w:val="16"/>
          <w:szCs w:val="22"/>
        </w:rPr>
        <w:t xml:space="preserve"> </w:t>
      </w:r>
      <w:r w:rsidRPr="000B36DF">
        <w:rPr>
          <w:rFonts w:ascii="AdvOT1ef757c0+20" w:hAnsi="AdvOT1ef757c0+20"/>
          <w:sz w:val="16"/>
          <w:szCs w:val="22"/>
        </w:rPr>
        <w:t xml:space="preserve">– </w:t>
      </w:r>
      <w:r w:rsidRPr="000B36DF">
        <w:rPr>
          <w:rFonts w:ascii="AdvOT1ef757c0" w:hAnsi="AdvOT1ef757c0"/>
          <w:sz w:val="16"/>
          <w:szCs w:val="22"/>
        </w:rPr>
        <w:t>to return to Knight-Abowitz</w:t>
      </w:r>
      <w:r w:rsidRPr="000B36DF">
        <w:rPr>
          <w:rFonts w:ascii="AdvOT1ef757c0+20" w:hAnsi="AdvOT1ef757c0+20"/>
          <w:sz w:val="16"/>
          <w:szCs w:val="22"/>
        </w:rPr>
        <w:t>’</w:t>
      </w:r>
      <w:r w:rsidRPr="000B36DF">
        <w:rPr>
          <w:rFonts w:ascii="AdvOT1ef757c0" w:hAnsi="AdvOT1ef757c0"/>
          <w:sz w:val="16"/>
          <w:szCs w:val="22"/>
        </w:rPr>
        <w:t xml:space="preserve">s list of legitimating factors </w:t>
      </w:r>
      <w:r w:rsidRPr="000B36DF">
        <w:rPr>
          <w:rFonts w:ascii="AdvOT1ef757c0+20" w:hAnsi="AdvOT1ef757c0+20"/>
          <w:sz w:val="16"/>
          <w:szCs w:val="22"/>
        </w:rPr>
        <w:t xml:space="preserve">– </w:t>
      </w:r>
      <w:r w:rsidRPr="00093837">
        <w:rPr>
          <w:rStyle w:val="StyleUnderline"/>
        </w:rPr>
        <w:t>endemic to public schooling.</w:t>
      </w:r>
      <w:r w:rsidRPr="000B36DF">
        <w:rPr>
          <w:rFonts w:ascii="AdvOT1ef757c0" w:hAnsi="AdvOT1ef757c0"/>
          <w:sz w:val="16"/>
          <w:szCs w:val="22"/>
        </w:rPr>
        <w:t xml:space="preserve"> </w:t>
      </w:r>
      <w:r w:rsidRPr="00B739DA">
        <w:rPr>
          <w:rStyle w:val="StyleUnderline"/>
        </w:rPr>
        <w:t>One might submit that most scholarly careers in education have centered around documenting these daily features of public school life, where those who have documented the failures of public schools are the most keen to circle the wagons against any perceived threat to the institution of public schooling itself. In light of this seeming paradox</w:t>
      </w:r>
      <w:r w:rsidRPr="00B739DA">
        <w:rPr>
          <w:rStyle w:val="Emphasis"/>
        </w:rPr>
        <w:t>, might we then argue that the defense of ‘the state-public school’ is just misguided nostalgia for a state of grace that never was, or a utopian fantasy in which capitalism really doesn’t produce intractable disparities of wealth, power and opportunity?</w:t>
      </w:r>
      <w:r w:rsidRPr="000B36DF">
        <w:rPr>
          <w:rFonts w:ascii="AdvOT1ef757c0" w:hAnsi="AdvOT1ef757c0"/>
          <w:sz w:val="16"/>
          <w:szCs w:val="22"/>
        </w:rPr>
        <w:t xml:space="preserve"> </w:t>
      </w:r>
      <w:r w:rsidRPr="00B739DA">
        <w:rPr>
          <w:rStyle w:val="Emphasis"/>
        </w:rPr>
        <w:t xml:space="preserve">And could it be that this misguided nostalgia is the inevitable corollary to an ideological frame that valorizes an imaginary – versus a real – public? </w:t>
      </w:r>
      <w:r>
        <w:rPr>
          <w:rStyle w:val="Emphasis"/>
        </w:rPr>
        <w:t>¶</w:t>
      </w:r>
      <w:r w:rsidRPr="000B36DF">
        <w:rPr>
          <w:sz w:val="16"/>
        </w:rPr>
        <w:t xml:space="preserve"> </w:t>
      </w:r>
      <w:r w:rsidRPr="000B36DF">
        <w:rPr>
          <w:rFonts w:ascii="AdvOT1ef757c0" w:hAnsi="AdvOT1ef757c0"/>
          <w:sz w:val="16"/>
          <w:szCs w:val="22"/>
        </w:rPr>
        <w:t>Not necessarily. For instance, it could be the case that we simply have an instance of the insider-outsider dynamic, where it is perfectly acceptable to complain and criticize one</w:t>
      </w:r>
      <w:r w:rsidRPr="000B36DF">
        <w:rPr>
          <w:rFonts w:ascii="AdvOT1ef757c0+20" w:hAnsi="AdvOT1ef757c0+20"/>
          <w:sz w:val="16"/>
          <w:szCs w:val="22"/>
        </w:rPr>
        <w:t>’</w:t>
      </w:r>
      <w:r w:rsidRPr="000B36DF">
        <w:rPr>
          <w:rFonts w:ascii="AdvOT1ef757c0" w:hAnsi="AdvOT1ef757c0"/>
          <w:sz w:val="16"/>
          <w:szCs w:val="22"/>
        </w:rPr>
        <w:t xml:space="preserve">s </w:t>
      </w:r>
      <w:r w:rsidRPr="000B36DF">
        <w:rPr>
          <w:rFonts w:ascii="AdvOT7d6df7ab.I" w:hAnsi="AdvOT7d6df7ab.I"/>
          <w:sz w:val="16"/>
          <w:szCs w:val="22"/>
        </w:rPr>
        <w:t xml:space="preserve">own </w:t>
      </w:r>
      <w:r w:rsidRPr="000B36DF">
        <w:rPr>
          <w:rFonts w:ascii="AdvOT1ef757c0" w:hAnsi="AdvOT1ef757c0"/>
          <w:sz w:val="16"/>
          <w:szCs w:val="22"/>
        </w:rPr>
        <w:t xml:space="preserve">system but not for others to do the same. For example, a religious </w:t>
      </w:r>
      <w:r w:rsidRPr="000B36DF">
        <w:rPr>
          <w:rFonts w:ascii="AdvOT1ef757c0+20" w:hAnsi="AdvOT1ef757c0+20"/>
          <w:sz w:val="16"/>
          <w:szCs w:val="22"/>
        </w:rPr>
        <w:t>‘</w:t>
      </w:r>
      <w:r w:rsidRPr="000B36DF">
        <w:rPr>
          <w:rFonts w:ascii="AdvOT1ef757c0" w:hAnsi="AdvOT1ef757c0"/>
          <w:sz w:val="16"/>
          <w:szCs w:val="22"/>
        </w:rPr>
        <w:t>group</w:t>
      </w:r>
      <w:r w:rsidRPr="000B36DF">
        <w:rPr>
          <w:rFonts w:ascii="AdvOT1ef757c0+20" w:hAnsi="AdvOT1ef757c0+20"/>
          <w:sz w:val="16"/>
          <w:szCs w:val="22"/>
        </w:rPr>
        <w:t>’</w:t>
      </w:r>
      <w:r w:rsidRPr="000B36DF">
        <w:rPr>
          <w:rFonts w:ascii="AdvOT1ef757c0" w:hAnsi="AdvOT1ef757c0"/>
          <w:sz w:val="16"/>
          <w:szCs w:val="22"/>
        </w:rPr>
        <w:t>, say, persons of Muslim descent in western Europe, may exemplify all manner of internal di</w:t>
      </w:r>
      <w:r w:rsidRPr="000B36DF">
        <w:rPr>
          <w:rFonts w:ascii="AdvOT1ef757c0+fb" w:hAnsi="AdvOT1ef757c0+fb"/>
          <w:sz w:val="16"/>
          <w:szCs w:val="22"/>
        </w:rPr>
        <w:t>ff</w:t>
      </w:r>
      <w:r w:rsidRPr="000B36DF">
        <w:rPr>
          <w:rFonts w:ascii="AdvOT1ef757c0" w:hAnsi="AdvOT1ef757c0"/>
          <w:sz w:val="16"/>
          <w:szCs w:val="22"/>
        </w:rPr>
        <w:t xml:space="preserve">erence, dispute and strife among their own members but with outsiders assume a united front in the face of stigmatization, discrimination or fear-mongering. Similarly, citizens may routinely vilify the serious imperfections of their public health- care systems, yet then proudly defend and even celebrate them to outsiders (as was the case concerning the National Health Service at the 2012 Olympics in London), the point ostensibly being that a deeply </w:t>
      </w:r>
      <w:r w:rsidRPr="000B36DF">
        <w:rPr>
          <w:rFonts w:ascii="AdvOT1ef757c0+fb" w:hAnsi="AdvOT1ef757c0+fb"/>
          <w:sz w:val="16"/>
          <w:szCs w:val="22"/>
        </w:rPr>
        <w:t>fl</w:t>
      </w:r>
      <w:r w:rsidRPr="000B36DF">
        <w:rPr>
          <w:rFonts w:ascii="AdvOT1ef757c0" w:hAnsi="AdvOT1ef757c0"/>
          <w:sz w:val="16"/>
          <w:szCs w:val="22"/>
        </w:rPr>
        <w:t>awed system is better than no system at all. There is something to this insider</w:t>
      </w:r>
      <w:r w:rsidRPr="000B36DF">
        <w:rPr>
          <w:rFonts w:ascii="AdvOT1ef757c0+20" w:hAnsi="AdvOT1ef757c0+20"/>
          <w:sz w:val="16"/>
          <w:szCs w:val="22"/>
        </w:rPr>
        <w:t>–</w:t>
      </w:r>
      <w:r w:rsidRPr="000B36DF">
        <w:rPr>
          <w:rFonts w:ascii="AdvOT1ef757c0" w:hAnsi="AdvOT1ef757c0"/>
          <w:sz w:val="16"/>
          <w:szCs w:val="22"/>
        </w:rPr>
        <w:t xml:space="preserve">outsider explanation, but it is questionable whether the analogies work quite so well in the case of public education. As we have argued, many of the criticisms of the public education system come not from outsiders but rather from those who are badly served by it. Indeed, many of the struggles to </w:t>
      </w:r>
      <w:r w:rsidRPr="000B36DF">
        <w:rPr>
          <w:rFonts w:ascii="AdvOT1ef757c0+fb" w:hAnsi="AdvOT1ef757c0+fb"/>
          <w:sz w:val="16"/>
          <w:szCs w:val="22"/>
        </w:rPr>
        <w:t>fi</w:t>
      </w:r>
      <w:r w:rsidRPr="000B36DF">
        <w:rPr>
          <w:rFonts w:ascii="AdvOT1ef757c0" w:hAnsi="AdvOT1ef757c0"/>
          <w:sz w:val="16"/>
          <w:szCs w:val="22"/>
        </w:rPr>
        <w:t xml:space="preserve">nd alternatives to what </w:t>
      </w:r>
      <w:r w:rsidRPr="000B36DF">
        <w:rPr>
          <w:rFonts w:ascii="AdvOT1ef757c0+20" w:hAnsi="AdvOT1ef757c0+20"/>
          <w:sz w:val="16"/>
          <w:szCs w:val="22"/>
        </w:rPr>
        <w:t>‘</w:t>
      </w:r>
      <w:r w:rsidRPr="000B36DF">
        <w:rPr>
          <w:rFonts w:ascii="AdvOT1ef757c0" w:hAnsi="AdvOT1ef757c0"/>
          <w:sz w:val="16"/>
          <w:szCs w:val="22"/>
        </w:rPr>
        <w:t>the local public school</w:t>
      </w:r>
      <w:r w:rsidRPr="000B36DF">
        <w:rPr>
          <w:rFonts w:ascii="AdvOT1ef757c0+20" w:hAnsi="AdvOT1ef757c0+20"/>
          <w:sz w:val="16"/>
          <w:szCs w:val="22"/>
        </w:rPr>
        <w:t xml:space="preserve">’ </w:t>
      </w:r>
      <w:r w:rsidRPr="000B36DF">
        <w:rPr>
          <w:rFonts w:ascii="AdvOT1ef757c0" w:hAnsi="AdvOT1ef757c0"/>
          <w:sz w:val="16"/>
          <w:szCs w:val="22"/>
        </w:rPr>
        <w:t>has to o</w:t>
      </w:r>
      <w:r w:rsidRPr="000B36DF">
        <w:rPr>
          <w:rFonts w:ascii="AdvOT1ef757c0+fb" w:hAnsi="AdvOT1ef757c0+fb"/>
          <w:sz w:val="16"/>
          <w:szCs w:val="22"/>
        </w:rPr>
        <w:t>ff</w:t>
      </w:r>
      <w:r w:rsidRPr="000B36DF">
        <w:rPr>
          <w:rFonts w:ascii="AdvOT1ef757c0" w:hAnsi="AdvOT1ef757c0"/>
          <w:sz w:val="16"/>
          <w:szCs w:val="22"/>
        </w:rPr>
        <w:t>er one</w:t>
      </w:r>
      <w:r w:rsidRPr="000B36DF">
        <w:rPr>
          <w:rFonts w:ascii="AdvOT1ef757c0+20" w:hAnsi="AdvOT1ef757c0+20"/>
          <w:sz w:val="16"/>
          <w:szCs w:val="22"/>
        </w:rPr>
        <w:t>’</w:t>
      </w:r>
      <w:r w:rsidRPr="000B36DF">
        <w:rPr>
          <w:rFonts w:ascii="AdvOT1ef757c0" w:hAnsi="AdvOT1ef757c0"/>
          <w:sz w:val="16"/>
          <w:szCs w:val="22"/>
        </w:rPr>
        <w:t>s own child have been launched by the marginalized and poor. ¶</w:t>
      </w:r>
      <w:r w:rsidRPr="000B36DF">
        <w:rPr>
          <w:sz w:val="16"/>
        </w:rPr>
        <w:t xml:space="preserve"> </w:t>
      </w:r>
      <w:r w:rsidRPr="000B36DF">
        <w:rPr>
          <w:rFonts w:ascii="AdvOT1ef757c0" w:hAnsi="AdvOT1ef757c0"/>
          <w:sz w:val="16"/>
          <w:szCs w:val="22"/>
        </w:rPr>
        <w:t>It could also be the case that one</w:t>
      </w:r>
      <w:r w:rsidRPr="000B36DF">
        <w:rPr>
          <w:rFonts w:ascii="AdvOT1ef757c0+20" w:hAnsi="AdvOT1ef757c0+20"/>
          <w:sz w:val="16"/>
          <w:szCs w:val="22"/>
        </w:rPr>
        <w:t>’</w:t>
      </w:r>
      <w:r w:rsidRPr="000B36DF">
        <w:rPr>
          <w:rFonts w:ascii="AdvOT1ef757c0" w:hAnsi="AdvOT1ef757c0"/>
          <w:sz w:val="16"/>
          <w:szCs w:val="22"/>
        </w:rPr>
        <w:t xml:space="preserve">s defense of the public school is motivated by the concern to </w:t>
      </w:r>
      <w:r w:rsidRPr="000B36DF">
        <w:rPr>
          <w:rFonts w:ascii="AdvOT7d6df7ab.I" w:hAnsi="AdvOT7d6df7ab.I"/>
          <w:sz w:val="16"/>
          <w:szCs w:val="22"/>
        </w:rPr>
        <w:t xml:space="preserve">reform </w:t>
      </w:r>
      <w:r w:rsidRPr="000B36DF">
        <w:rPr>
          <w:rFonts w:ascii="AdvOT1ef757c0" w:hAnsi="AdvOT1ef757c0"/>
          <w:sz w:val="16"/>
          <w:szCs w:val="22"/>
        </w:rPr>
        <w:t>rather than to relinquish it to the arbitrary machinations of the free market. For example, sta</w:t>
      </w:r>
      <w:r w:rsidRPr="000B36DF">
        <w:rPr>
          <w:rFonts w:ascii="AdvOT1ef757c0+fb" w:hAnsi="AdvOT1ef757c0+fb"/>
          <w:sz w:val="16"/>
          <w:szCs w:val="22"/>
        </w:rPr>
        <w:t xml:space="preserve">ff </w:t>
      </w:r>
      <w:r w:rsidRPr="000B36DF">
        <w:rPr>
          <w:rFonts w:ascii="AdvOT1ef757c0" w:hAnsi="AdvOT1ef757c0"/>
          <w:sz w:val="16"/>
          <w:szCs w:val="22"/>
        </w:rPr>
        <w:t xml:space="preserve">of a hospital, environmental agency or housing bureau may </w:t>
      </w:r>
      <w:r w:rsidRPr="000B36DF">
        <w:rPr>
          <w:rFonts w:ascii="AdvOT1ef757c0+fb" w:hAnsi="AdvOT1ef757c0+fb"/>
          <w:sz w:val="16"/>
          <w:szCs w:val="22"/>
        </w:rPr>
        <w:t>fi</w:t>
      </w:r>
      <w:r w:rsidRPr="000B36DF">
        <w:rPr>
          <w:rFonts w:ascii="AdvOT1ef757c0" w:hAnsi="AdvOT1ef757c0"/>
          <w:sz w:val="16"/>
          <w:szCs w:val="22"/>
        </w:rPr>
        <w:t>nd their respective institutions to be poorly managed and ine</w:t>
      </w:r>
      <w:r w:rsidRPr="000B36DF">
        <w:rPr>
          <w:rFonts w:ascii="AdvOT1ef757c0+fb" w:hAnsi="AdvOT1ef757c0+fb"/>
          <w:sz w:val="16"/>
          <w:szCs w:val="22"/>
        </w:rPr>
        <w:t>ffi</w:t>
      </w:r>
      <w:r w:rsidRPr="000B36DF">
        <w:rPr>
          <w:rFonts w:ascii="AdvOT1ef757c0" w:hAnsi="AdvOT1ef757c0"/>
          <w:sz w:val="16"/>
          <w:szCs w:val="22"/>
        </w:rPr>
        <w:t>cient. In that case internal reform is a sensible response, even when the steps one must take are time- consuming, exasperating, expensive and di</w:t>
      </w:r>
      <w:r w:rsidRPr="000B36DF">
        <w:rPr>
          <w:rFonts w:ascii="AdvOT1ef757c0+fb" w:hAnsi="AdvOT1ef757c0+fb"/>
          <w:sz w:val="16"/>
          <w:szCs w:val="22"/>
        </w:rPr>
        <w:t>ffi</w:t>
      </w:r>
      <w:r w:rsidRPr="000B36DF">
        <w:rPr>
          <w:rFonts w:ascii="AdvOT1ef757c0" w:hAnsi="AdvOT1ef757c0"/>
          <w:sz w:val="16"/>
          <w:szCs w:val="22"/>
        </w:rPr>
        <w:t>cult to implement. On the other hand, it is di</w:t>
      </w:r>
      <w:r w:rsidRPr="000B36DF">
        <w:rPr>
          <w:rFonts w:ascii="AdvOT1ef757c0+fb" w:hAnsi="AdvOT1ef757c0+fb"/>
          <w:sz w:val="16"/>
          <w:szCs w:val="22"/>
        </w:rPr>
        <w:t>ffi</w:t>
      </w:r>
      <w:r w:rsidRPr="000B36DF">
        <w:rPr>
          <w:rFonts w:ascii="AdvOT1ef757c0" w:hAnsi="AdvOT1ef757c0"/>
          <w:sz w:val="16"/>
          <w:szCs w:val="22"/>
        </w:rPr>
        <w:t xml:space="preserve">cult to imagine the actors in any of these scenarios being opposed to </w:t>
      </w:r>
      <w:r w:rsidRPr="000B36DF">
        <w:rPr>
          <w:rFonts w:ascii="AdvOT7d6df7ab.I" w:hAnsi="AdvOT7d6df7ab.I"/>
          <w:sz w:val="16"/>
          <w:szCs w:val="22"/>
        </w:rPr>
        <w:t xml:space="preserve">alternatives </w:t>
      </w:r>
      <w:r w:rsidRPr="000B36DF">
        <w:rPr>
          <w:rFonts w:ascii="AdvOT1ef757c0" w:hAnsi="AdvOT1ef757c0"/>
          <w:sz w:val="16"/>
          <w:szCs w:val="22"/>
        </w:rPr>
        <w:t>to the services that they provide, let alone profound structural changes that may bring about an entirely di</w:t>
      </w:r>
      <w:r w:rsidRPr="000B36DF">
        <w:rPr>
          <w:rFonts w:ascii="AdvOT1ef757c0+fb" w:hAnsi="AdvOT1ef757c0+fb"/>
          <w:sz w:val="16"/>
          <w:szCs w:val="22"/>
        </w:rPr>
        <w:t>ff</w:t>
      </w:r>
      <w:r w:rsidRPr="000B36DF">
        <w:rPr>
          <w:rFonts w:ascii="AdvOT1ef757c0" w:hAnsi="AdvOT1ef757c0"/>
          <w:sz w:val="16"/>
          <w:szCs w:val="22"/>
        </w:rPr>
        <w:t>erent way of more e</w:t>
      </w:r>
      <w:r w:rsidRPr="000B36DF">
        <w:rPr>
          <w:rFonts w:ascii="AdvOT1ef757c0+fb" w:hAnsi="AdvOT1ef757c0+fb"/>
          <w:sz w:val="16"/>
          <w:szCs w:val="22"/>
        </w:rPr>
        <w:t>ff</w:t>
      </w:r>
      <w:r w:rsidRPr="000B36DF">
        <w:rPr>
          <w:rFonts w:ascii="AdvOT1ef757c0" w:hAnsi="AdvOT1ef757c0"/>
          <w:sz w:val="16"/>
          <w:szCs w:val="22"/>
        </w:rPr>
        <w:t>ectively providing those services. ¶</w:t>
      </w:r>
      <w:r w:rsidRPr="000B36DF">
        <w:rPr>
          <w:sz w:val="16"/>
        </w:rPr>
        <w:t xml:space="preserve"> </w:t>
      </w:r>
      <w:r w:rsidRPr="000B36DF">
        <w:rPr>
          <w:rFonts w:ascii="AdvOT1ef757c0" w:hAnsi="AdvOT1ef757c0"/>
          <w:sz w:val="16"/>
          <w:szCs w:val="22"/>
        </w:rPr>
        <w:t xml:space="preserve">Yet again, that kind of openness seems to us hard to </w:t>
      </w:r>
      <w:r w:rsidRPr="000B36DF">
        <w:rPr>
          <w:rFonts w:ascii="AdvOT1ef757c0+fb" w:hAnsi="AdvOT1ef757c0+fb"/>
          <w:sz w:val="16"/>
          <w:szCs w:val="22"/>
        </w:rPr>
        <w:t>fi</w:t>
      </w:r>
      <w:r w:rsidRPr="000B36DF">
        <w:rPr>
          <w:rFonts w:ascii="AdvOT1ef757c0" w:hAnsi="AdvOT1ef757c0"/>
          <w:sz w:val="16"/>
          <w:szCs w:val="22"/>
        </w:rPr>
        <w:t>nd among many of public education</w:t>
      </w:r>
      <w:r w:rsidRPr="000B36DF">
        <w:rPr>
          <w:rFonts w:ascii="AdvOT1ef757c0+20" w:hAnsi="AdvOT1ef757c0+20"/>
          <w:sz w:val="16"/>
          <w:szCs w:val="22"/>
        </w:rPr>
        <w:t>’</w:t>
      </w:r>
      <w:r w:rsidRPr="000B36DF">
        <w:rPr>
          <w:rFonts w:ascii="AdvOT1ef757c0" w:hAnsi="AdvOT1ef757c0"/>
          <w:sz w:val="16"/>
          <w:szCs w:val="22"/>
        </w:rPr>
        <w:t xml:space="preserve">s most vocal defenders. Two sets of actors </w:t>
      </w:r>
      <w:r w:rsidRPr="000B36DF">
        <w:rPr>
          <w:rFonts w:ascii="AdvOT1ef757c0+20" w:hAnsi="AdvOT1ef757c0+20"/>
          <w:sz w:val="16"/>
          <w:szCs w:val="22"/>
        </w:rPr>
        <w:t xml:space="preserve">– </w:t>
      </w:r>
      <w:r w:rsidRPr="000B36DF">
        <w:rPr>
          <w:rFonts w:ascii="AdvOT1ef757c0" w:hAnsi="AdvOT1ef757c0"/>
          <w:sz w:val="16"/>
          <w:szCs w:val="22"/>
        </w:rPr>
        <w:t xml:space="preserve">university researchers on the one hand and teachers/administrators on the other </w:t>
      </w:r>
      <w:r w:rsidRPr="000B36DF">
        <w:rPr>
          <w:rFonts w:ascii="AdvOT1ef757c0+20" w:hAnsi="AdvOT1ef757c0+20"/>
          <w:sz w:val="16"/>
          <w:szCs w:val="22"/>
        </w:rPr>
        <w:t xml:space="preserve">– </w:t>
      </w:r>
      <w:r w:rsidRPr="000B36DF">
        <w:rPr>
          <w:rFonts w:ascii="AdvOT1ef757c0" w:hAnsi="AdvOT1ef757c0"/>
          <w:sz w:val="16"/>
          <w:szCs w:val="22"/>
        </w:rPr>
        <w:t xml:space="preserve">typically are employed by state-funded institutions that are indissolubly committed to their own legitimacy and maintenance. Could it then be the case that both sets of actors are too much a part of the dominant model to recognize that an unwavering defense of public schools </w:t>
      </w:r>
      <w:r w:rsidRPr="000B36DF">
        <w:rPr>
          <w:rFonts w:ascii="AdvOT7d6df7ab.I" w:hAnsi="AdvOT7d6df7ab.I"/>
          <w:sz w:val="16"/>
          <w:szCs w:val="22"/>
        </w:rPr>
        <w:t xml:space="preserve">no matter how poorly they may perform </w:t>
      </w:r>
      <w:r w:rsidRPr="000B36DF">
        <w:rPr>
          <w:rFonts w:ascii="AdvOT1ef757c0" w:hAnsi="AdvOT1ef757c0"/>
          <w:sz w:val="16"/>
          <w:szCs w:val="22"/>
        </w:rPr>
        <w:t>is simply an untenable stance? The dominant model, as reformers willing to look inside as well as outside the system point out, is of course one encompassing legislation and massive investment from state governments, but also politicians, academics, teachers, administrators and social workers (to name but a few). And notice that all of these actors, to one degree or another, are dependent upon this leviathan of a system and hence are keenly (if unconsciously) invested in maintaining the status quo. As Gatto (</w:t>
      </w:r>
      <w:r w:rsidRPr="000B36DF">
        <w:rPr>
          <w:rFonts w:ascii="AdvOT1ef757c0" w:hAnsi="AdvOT1ef757c0"/>
          <w:color w:val="00007F"/>
          <w:sz w:val="16"/>
          <w:szCs w:val="22"/>
        </w:rPr>
        <w:t>2009</w:t>
      </w:r>
      <w:r w:rsidRPr="000B36DF">
        <w:rPr>
          <w:rFonts w:ascii="AdvOT1ef757c0" w:hAnsi="AdvOT1ef757c0"/>
          <w:sz w:val="16"/>
          <w:szCs w:val="22"/>
        </w:rPr>
        <w:t xml:space="preserve">, p. 84) observes: </w:t>
      </w:r>
      <w:r w:rsidRPr="000B36DF">
        <w:rPr>
          <w:rFonts w:ascii="AdvOT1ef757c0+20" w:hAnsi="AdvOT1ef757c0+20"/>
          <w:sz w:val="16"/>
          <w:szCs w:val="22"/>
        </w:rPr>
        <w:t>‘</w:t>
      </w:r>
      <w:r w:rsidRPr="000B36DF">
        <w:rPr>
          <w:rFonts w:ascii="AdvOT1ef757c0" w:hAnsi="AdvOT1ef757c0"/>
          <w:sz w:val="16"/>
          <w:szCs w:val="22"/>
        </w:rPr>
        <w:t xml:space="preserve">school is too vital a jobs project, contract giver, and protector of the social order to allow itself to be </w:t>
      </w:r>
      <w:r w:rsidRPr="000B36DF">
        <w:rPr>
          <w:rFonts w:ascii="AdvOT1ef757c0+20" w:hAnsi="AdvOT1ef757c0+20"/>
          <w:sz w:val="16"/>
          <w:szCs w:val="22"/>
        </w:rPr>
        <w:t>“</w:t>
      </w:r>
      <w:r w:rsidRPr="000B36DF">
        <w:rPr>
          <w:rFonts w:ascii="AdvOT1ef757c0" w:hAnsi="AdvOT1ef757c0"/>
          <w:sz w:val="16"/>
          <w:szCs w:val="22"/>
        </w:rPr>
        <w:t>re-formed</w:t>
      </w:r>
      <w:r w:rsidRPr="000B36DF">
        <w:rPr>
          <w:rFonts w:ascii="AdvOT1ef757c0+20" w:hAnsi="AdvOT1ef757c0+20"/>
          <w:sz w:val="16"/>
          <w:szCs w:val="22"/>
        </w:rPr>
        <w:t xml:space="preserve">” </w:t>
      </w:r>
      <w:r w:rsidRPr="000B36DF">
        <w:rPr>
          <w:rFonts w:ascii="AdvOT1ef757c0" w:hAnsi="AdvOT1ef757c0"/>
          <w:sz w:val="16"/>
          <w:szCs w:val="22"/>
        </w:rPr>
        <w:t>[</w:t>
      </w:r>
      <w:r w:rsidRPr="000B36DF">
        <w:rPr>
          <w:rFonts w:ascii="AdvOT1ef757c0+20" w:hAnsi="AdvOT1ef757c0+20"/>
          <w:sz w:val="16"/>
          <w:szCs w:val="22"/>
        </w:rPr>
        <w:t>...</w:t>
      </w:r>
      <w:r w:rsidRPr="000B36DF">
        <w:rPr>
          <w:rFonts w:ascii="AdvOT1ef757c0" w:hAnsi="AdvOT1ef757c0"/>
          <w:sz w:val="16"/>
          <w:szCs w:val="22"/>
        </w:rPr>
        <w:t>] Even reformers can</w:t>
      </w:r>
      <w:r w:rsidRPr="000B36DF">
        <w:rPr>
          <w:rFonts w:ascii="AdvOT1ef757c0+20" w:hAnsi="AdvOT1ef757c0+20"/>
          <w:sz w:val="16"/>
          <w:szCs w:val="22"/>
        </w:rPr>
        <w:t>’</w:t>
      </w:r>
      <w:r w:rsidRPr="000B36DF">
        <w:rPr>
          <w:rFonts w:ascii="AdvOT1ef757c0" w:hAnsi="AdvOT1ef757c0"/>
          <w:sz w:val="16"/>
          <w:szCs w:val="22"/>
        </w:rPr>
        <w:t>t imagine school being much di</w:t>
      </w:r>
      <w:r w:rsidRPr="000B36DF">
        <w:rPr>
          <w:rFonts w:ascii="AdvOT1ef757c0+fb" w:hAnsi="AdvOT1ef757c0+fb"/>
          <w:sz w:val="16"/>
          <w:szCs w:val="22"/>
        </w:rPr>
        <w:t>ff</w:t>
      </w:r>
      <w:r w:rsidRPr="000B36DF">
        <w:rPr>
          <w:rFonts w:ascii="AdvOT1ef757c0" w:hAnsi="AdvOT1ef757c0"/>
          <w:sz w:val="16"/>
          <w:szCs w:val="22"/>
        </w:rPr>
        <w:t>erent</w:t>
      </w:r>
      <w:r w:rsidRPr="000B36DF">
        <w:rPr>
          <w:rFonts w:ascii="AdvOT1ef757c0+20" w:hAnsi="AdvOT1ef757c0+20"/>
          <w:sz w:val="16"/>
          <w:szCs w:val="22"/>
        </w:rPr>
        <w:t>’</w:t>
      </w:r>
      <w:r w:rsidRPr="000B36DF">
        <w:rPr>
          <w:rFonts w:ascii="AdvOT1ef757c0" w:hAnsi="AdvOT1ef757c0"/>
          <w:sz w:val="16"/>
          <w:szCs w:val="22"/>
        </w:rPr>
        <w:t>. ¶</w:t>
      </w:r>
      <w:r w:rsidRPr="000B36DF">
        <w:rPr>
          <w:sz w:val="16"/>
        </w:rPr>
        <w:t xml:space="preserve"> </w:t>
      </w:r>
      <w:r w:rsidRPr="000B36DF">
        <w:rPr>
          <w:rFonts w:ascii="AdvOT1ef757c0" w:hAnsi="AdvOT1ef757c0"/>
          <w:sz w:val="16"/>
          <w:szCs w:val="22"/>
        </w:rPr>
        <w:t xml:space="preserve">Again, </w:t>
      </w:r>
      <w:r w:rsidRPr="00A6013E">
        <w:rPr>
          <w:rStyle w:val="StyleUnderline"/>
        </w:rPr>
        <w:t>our aim here is not to repudiate the idea of a public as this concerns important political ideals, or for that matter, essential features of the education system. Instead, we remind the reader that we are taking issue with the circle-the-wagons defense of ‘public education’ against any and all criticisms</w:t>
      </w:r>
      <w:r w:rsidRPr="000B36DF">
        <w:rPr>
          <w:rFonts w:ascii="AdvOT1ef757c0" w:hAnsi="AdvOT1ef757c0"/>
          <w:sz w:val="16"/>
          <w:szCs w:val="22"/>
        </w:rPr>
        <w:t xml:space="preserve">. Indeed, the knee jerk defense of </w:t>
      </w:r>
      <w:r w:rsidRPr="000B36DF">
        <w:rPr>
          <w:rFonts w:ascii="AdvOT1ef757c0+20" w:hAnsi="AdvOT1ef757c0+20"/>
          <w:sz w:val="16"/>
          <w:szCs w:val="22"/>
        </w:rPr>
        <w:t>‘</w:t>
      </w:r>
      <w:r w:rsidRPr="000B36DF">
        <w:rPr>
          <w:rFonts w:ascii="AdvOT1ef757c0" w:hAnsi="AdvOT1ef757c0"/>
          <w:sz w:val="16"/>
          <w:szCs w:val="22"/>
        </w:rPr>
        <w:t>the public school</w:t>
      </w:r>
      <w:r w:rsidRPr="000B36DF">
        <w:rPr>
          <w:rFonts w:ascii="AdvOT1ef757c0+20" w:hAnsi="AdvOT1ef757c0+20"/>
          <w:sz w:val="16"/>
          <w:szCs w:val="22"/>
        </w:rPr>
        <w:t>’</w:t>
      </w:r>
      <w:r w:rsidRPr="000B36DF">
        <w:rPr>
          <w:rFonts w:ascii="AdvOT1ef757c0" w:hAnsi="AdvOT1ef757c0"/>
          <w:sz w:val="16"/>
          <w:szCs w:val="22"/>
        </w:rPr>
        <w:t xml:space="preserve">, and the concomitant fondness for </w:t>
      </w:r>
      <w:r w:rsidRPr="000B36DF">
        <w:rPr>
          <w:rFonts w:ascii="AdvOT7d6df7ab.I" w:hAnsi="AdvOT7d6df7ab.I"/>
          <w:sz w:val="16"/>
          <w:szCs w:val="22"/>
        </w:rPr>
        <w:t>what never was</w:t>
      </w:r>
      <w:r w:rsidRPr="000B36DF">
        <w:rPr>
          <w:rFonts w:ascii="AdvOT1ef757c0" w:hAnsi="AdvOT1ef757c0"/>
          <w:sz w:val="16"/>
          <w:szCs w:val="22"/>
        </w:rPr>
        <w:t xml:space="preserve">, engages in a strange kind of disavowal, a psychological rationalization that indefensibly reconciles what educational research has been saying for nearly 50 years with what needs to happen to begin to correct it. </w:t>
      </w:r>
      <w:r w:rsidRPr="00321287">
        <w:rPr>
          <w:rStyle w:val="StyleUnderline"/>
        </w:rPr>
        <w:t xml:space="preserve">Taking always the ‘idealistic’ view </w:t>
      </w:r>
      <w:r w:rsidRPr="000B36DF">
        <w:rPr>
          <w:rFonts w:ascii="AdvOT1ef757c0" w:hAnsi="AdvOT1ef757c0"/>
          <w:sz w:val="16"/>
          <w:szCs w:val="22"/>
        </w:rPr>
        <w:t xml:space="preserve">(which again incidentally opposes the history and theory commonly taught in university education departments) </w:t>
      </w:r>
      <w:r w:rsidRPr="00321287">
        <w:rPr>
          <w:rStyle w:val="StyleUnderline"/>
        </w:rPr>
        <w:t xml:space="preserve">in each case motivates liberal advocates of the public school to reject all manner of reform as a threat to ‘the public’. These views together represent a fantastical take on the ‘public sphere’ sharply at variance with more critical understandings. </w:t>
      </w:r>
      <w:r w:rsidRPr="000B36DF">
        <w:rPr>
          <w:rFonts w:ascii="AdvOT1ef757c0" w:hAnsi="AdvOT1ef757c0"/>
          <w:sz w:val="16"/>
          <w:szCs w:val="22"/>
        </w:rPr>
        <w:t>Moreover, to the extent that fanciful notions of this public are rhetorically invoked as cures for what ails us now, in our view these defenses merely exhibit bad faith, and as such approximate Baldwin</w:t>
      </w:r>
      <w:r w:rsidRPr="000B36DF">
        <w:rPr>
          <w:rFonts w:ascii="AdvOT1ef757c0+20" w:hAnsi="AdvOT1ef757c0+20"/>
          <w:sz w:val="16"/>
          <w:szCs w:val="22"/>
        </w:rPr>
        <w:t>’</w:t>
      </w:r>
      <w:r w:rsidRPr="000B36DF">
        <w:rPr>
          <w:rFonts w:ascii="AdvOT1ef757c0" w:hAnsi="AdvOT1ef757c0"/>
          <w:sz w:val="16"/>
          <w:szCs w:val="22"/>
        </w:rPr>
        <w:t>s (</w:t>
      </w:r>
      <w:r w:rsidRPr="000B36DF">
        <w:rPr>
          <w:rFonts w:ascii="AdvOT1ef757c0" w:hAnsi="AdvOT1ef757c0"/>
          <w:color w:val="00007F"/>
          <w:sz w:val="16"/>
          <w:szCs w:val="22"/>
        </w:rPr>
        <w:t>2010</w:t>
      </w:r>
      <w:r w:rsidRPr="000B36DF">
        <w:rPr>
          <w:rFonts w:ascii="AdvOT1ef757c0" w:hAnsi="AdvOT1ef757c0"/>
          <w:sz w:val="16"/>
          <w:szCs w:val="22"/>
        </w:rPr>
        <w:t xml:space="preserve">, p. 103) more general observation about modes of domination: </w:t>
      </w:r>
      <w:r w:rsidRPr="000B36DF">
        <w:rPr>
          <w:rFonts w:ascii="AdvOT1ef757c0+20" w:hAnsi="AdvOT1ef757c0+20"/>
          <w:sz w:val="16"/>
          <w:szCs w:val="22"/>
        </w:rPr>
        <w:t>‘</w:t>
      </w:r>
      <w:r w:rsidRPr="000B36DF">
        <w:rPr>
          <w:rFonts w:ascii="AdvOT1ef757c0" w:hAnsi="AdvOT1ef757c0"/>
          <w:sz w:val="16"/>
          <w:szCs w:val="22"/>
        </w:rPr>
        <w:t>We have constructed a history which is a total lie, and have persuaded ourselves that it is true</w:t>
      </w:r>
      <w:r w:rsidRPr="000B36DF">
        <w:rPr>
          <w:rFonts w:ascii="AdvOT1ef757c0+20" w:hAnsi="AdvOT1ef757c0+20"/>
          <w:sz w:val="16"/>
          <w:szCs w:val="22"/>
        </w:rPr>
        <w:t>’</w:t>
      </w:r>
      <w:r w:rsidRPr="000B36DF">
        <w:rPr>
          <w:rFonts w:ascii="AdvOT1ef757c0" w:hAnsi="AdvOT1ef757c0"/>
          <w:sz w:val="16"/>
          <w:szCs w:val="22"/>
        </w:rPr>
        <w:t>. ¶</w:t>
      </w:r>
      <w:r w:rsidRPr="000B36DF">
        <w:rPr>
          <w:sz w:val="16"/>
        </w:rPr>
        <w:t xml:space="preserve"> </w:t>
      </w:r>
      <w:proofErr w:type="gramStart"/>
      <w:r w:rsidRPr="000B36DF">
        <w:rPr>
          <w:sz w:val="16"/>
        </w:rPr>
        <w:t>The</w:t>
      </w:r>
      <w:proofErr w:type="gramEnd"/>
      <w:r w:rsidRPr="000B36DF">
        <w:rPr>
          <w:sz w:val="16"/>
        </w:rPr>
        <w:t xml:space="preserve"> imaginary public ¶ </w:t>
      </w:r>
      <w:r w:rsidRPr="000B36DF">
        <w:rPr>
          <w:rFonts w:ascii="AdvOT1ef757c0" w:hAnsi="AdvOT1ef757c0"/>
          <w:sz w:val="16"/>
          <w:szCs w:val="22"/>
        </w:rPr>
        <w:t>We have asked whether the defense of the public might not actually serve the interests of those most negatively a</w:t>
      </w:r>
      <w:r w:rsidRPr="000B36DF">
        <w:rPr>
          <w:rFonts w:ascii="AdvOT1ef757c0+fb" w:hAnsi="AdvOT1ef757c0+fb"/>
          <w:sz w:val="16"/>
          <w:szCs w:val="22"/>
        </w:rPr>
        <w:t>ff</w:t>
      </w:r>
      <w:r w:rsidRPr="000B36DF">
        <w:rPr>
          <w:rFonts w:ascii="AdvOT1ef757c0" w:hAnsi="AdvOT1ef757c0"/>
          <w:sz w:val="16"/>
          <w:szCs w:val="22"/>
        </w:rPr>
        <w:t xml:space="preserve">ected by public schools and further, whether there might be a willful blindness to the many structural failings of the public school system. Additionally, we surmised the possibility that in this blindness, there also was a kind of denial about how particularistic, non-inclusive, coercive and unequal public schools are. In other words, how is it that this knowledge of the </w:t>
      </w:r>
      <w:r w:rsidRPr="000B36DF">
        <w:rPr>
          <w:rFonts w:ascii="AdvOT7d6df7ab.I" w:hAnsi="AdvOT7d6df7ab.I"/>
          <w:sz w:val="16"/>
          <w:szCs w:val="22"/>
        </w:rPr>
        <w:t xml:space="preserve">real </w:t>
      </w:r>
      <w:r w:rsidRPr="000B36DF">
        <w:rPr>
          <w:rFonts w:ascii="AdvOT1ef757c0" w:hAnsi="AdvOT1ef757c0"/>
          <w:sz w:val="16"/>
          <w:szCs w:val="22"/>
        </w:rPr>
        <w:t xml:space="preserve">is so consistently eclipsed by appeals to an </w:t>
      </w:r>
      <w:r w:rsidRPr="000B36DF">
        <w:rPr>
          <w:rFonts w:ascii="AdvOT7d6df7ab.I" w:hAnsi="AdvOT7d6df7ab.I"/>
          <w:sz w:val="16"/>
          <w:szCs w:val="22"/>
        </w:rPr>
        <w:t>ideal</w:t>
      </w:r>
      <w:r w:rsidRPr="000B36DF">
        <w:rPr>
          <w:rFonts w:ascii="AdvOT1ef757c0" w:hAnsi="AdvOT1ef757c0"/>
          <w:sz w:val="16"/>
          <w:szCs w:val="22"/>
        </w:rPr>
        <w:t xml:space="preserve">, or an imagined essence? But </w:t>
      </w:r>
      <w:r w:rsidRPr="003B0BCD">
        <w:rPr>
          <w:rStyle w:val="StyleUnderline"/>
        </w:rPr>
        <w:t xml:space="preserve">the fact is that most contemporary defenders of the public school do not seem so much interested in developing a normative theory of public education – where the distance between the ideal and the real can be explained sociologically, philosophically, economically or through some other disciplinary logic – as they do in simply promoting faith in a kind of transcen- dental, that is imaginary, institution. </w:t>
      </w:r>
      <w:r>
        <w:rPr>
          <w:rStyle w:val="StyleUnderline"/>
        </w:rPr>
        <w:t xml:space="preserve">¶ </w:t>
      </w:r>
      <w:proofErr w:type="gramStart"/>
      <w:r w:rsidRPr="00D6709A">
        <w:rPr>
          <w:rStyle w:val="StyleUnderline"/>
        </w:rPr>
        <w:t>The</w:t>
      </w:r>
      <w:proofErr w:type="gramEnd"/>
      <w:r w:rsidRPr="00D6709A">
        <w:rPr>
          <w:rStyle w:val="StyleUnderline"/>
        </w:rPr>
        <w:t xml:space="preserve"> imaginary has a</w:t>
      </w:r>
      <w:r w:rsidRPr="000B36DF">
        <w:rPr>
          <w:rFonts w:ascii="AdvOT1ef757c0" w:hAnsi="AdvOT1ef757c0"/>
          <w:sz w:val="16"/>
          <w:szCs w:val="22"/>
        </w:rPr>
        <w:t xml:space="preserve">n important </w:t>
      </w:r>
      <w:r w:rsidRPr="00D6709A">
        <w:rPr>
          <w:rStyle w:val="StyleUnderline"/>
        </w:rPr>
        <w:t>place – as distinct from</w:t>
      </w:r>
      <w:r w:rsidRPr="000B36DF">
        <w:rPr>
          <w:rFonts w:ascii="AdvOT1ef757c0" w:hAnsi="AdvOT1ef757c0"/>
          <w:sz w:val="16"/>
          <w:szCs w:val="22"/>
        </w:rPr>
        <w:t xml:space="preserve">, but not opposite to, </w:t>
      </w:r>
      <w:r w:rsidRPr="00D6709A">
        <w:rPr>
          <w:rStyle w:val="StyleUnderline"/>
        </w:rPr>
        <w:t>the ideal, the real and other social–psychological categories</w:t>
      </w:r>
      <w:r w:rsidRPr="000B36DF">
        <w:rPr>
          <w:rFonts w:ascii="AdvOT1ef757c0" w:hAnsi="AdvOT1ef757c0"/>
          <w:sz w:val="16"/>
          <w:szCs w:val="22"/>
        </w:rPr>
        <w:t xml:space="preserve"> </w:t>
      </w:r>
      <w:r w:rsidRPr="000B36DF">
        <w:rPr>
          <w:rFonts w:ascii="AdvOT1ef757c0+20" w:hAnsi="AdvOT1ef757c0+20"/>
          <w:sz w:val="16"/>
          <w:szCs w:val="22"/>
        </w:rPr>
        <w:t xml:space="preserve">– </w:t>
      </w:r>
      <w:r w:rsidRPr="000B36DF">
        <w:rPr>
          <w:rFonts w:ascii="AdvOT1ef757c0" w:hAnsi="AdvOT1ef757c0"/>
          <w:sz w:val="16"/>
          <w:szCs w:val="22"/>
        </w:rPr>
        <w:t>in the theoretical construc- tions of several in</w:t>
      </w:r>
      <w:r w:rsidRPr="000B36DF">
        <w:rPr>
          <w:rFonts w:ascii="AdvOT1ef757c0+fb" w:hAnsi="AdvOT1ef757c0+fb"/>
          <w:sz w:val="16"/>
          <w:szCs w:val="22"/>
        </w:rPr>
        <w:t>fl</w:t>
      </w:r>
      <w:r w:rsidRPr="000B36DF">
        <w:rPr>
          <w:rFonts w:ascii="AdvOT1ef757c0" w:hAnsi="AdvOT1ef757c0"/>
          <w:sz w:val="16"/>
          <w:szCs w:val="22"/>
        </w:rPr>
        <w:t xml:space="preserve">uential twentieth-century theorists, including most notably Marx and Freud. Arguably, the most important modern theorist of the imaginary is Cornelius Castoriadis who combined both Marxist and psychoanalytic concepts in his extensive writings on </w:t>
      </w:r>
      <w:r w:rsidRPr="000B36DF">
        <w:rPr>
          <w:rFonts w:ascii="AdvOT1ef757c0+20" w:hAnsi="AdvOT1ef757c0+20"/>
          <w:sz w:val="16"/>
          <w:szCs w:val="22"/>
        </w:rPr>
        <w:t>‘</w:t>
      </w:r>
      <w:r w:rsidRPr="000B36DF">
        <w:rPr>
          <w:rFonts w:ascii="AdvOT1ef757c0" w:hAnsi="AdvOT1ef757c0"/>
          <w:sz w:val="16"/>
          <w:szCs w:val="22"/>
        </w:rPr>
        <w:t>imaginary institutions</w:t>
      </w:r>
      <w:r w:rsidRPr="000B36DF">
        <w:rPr>
          <w:rFonts w:ascii="AdvOT1ef757c0+20" w:hAnsi="AdvOT1ef757c0+20"/>
          <w:sz w:val="16"/>
          <w:szCs w:val="22"/>
        </w:rPr>
        <w:t>’</w:t>
      </w:r>
      <w:r w:rsidRPr="000B36DF">
        <w:rPr>
          <w:rFonts w:ascii="AdvOT1ef757c0" w:hAnsi="AdvOT1ef757c0"/>
          <w:sz w:val="16"/>
          <w:szCs w:val="22"/>
        </w:rPr>
        <w:t xml:space="preserve">. For Castoriadis, </w:t>
      </w:r>
      <w:r w:rsidRPr="00E72553">
        <w:rPr>
          <w:rStyle w:val="StyleUnderline"/>
        </w:rPr>
        <w:t>the imaginary is the foundation out of which all symbolic activity, rational and real, is generated.</w:t>
      </w:r>
      <w:r w:rsidRPr="000B36DF">
        <w:rPr>
          <w:rFonts w:ascii="AdvOT1ef757c0" w:hAnsi="AdvOT1ef757c0"/>
          <w:sz w:val="16"/>
          <w:szCs w:val="22"/>
        </w:rPr>
        <w:t xml:space="preserve"> The meanings of the imaginary are both cultural and social, like those associated with the foods </w:t>
      </w:r>
      <w:r w:rsidRPr="000B36DF">
        <w:rPr>
          <w:rFonts w:ascii="AdvOT1ef757c0+20" w:hAnsi="AdvOT1ef757c0+20"/>
          <w:sz w:val="16"/>
          <w:szCs w:val="22"/>
        </w:rPr>
        <w:t>‘</w:t>
      </w:r>
      <w:r w:rsidRPr="000B36DF">
        <w:rPr>
          <w:rFonts w:ascii="AdvOT1ef757c0" w:hAnsi="AdvOT1ef757c0"/>
          <w:sz w:val="16"/>
          <w:szCs w:val="22"/>
        </w:rPr>
        <w:t>we</w:t>
      </w:r>
      <w:r w:rsidRPr="000B36DF">
        <w:rPr>
          <w:rFonts w:ascii="AdvOT1ef757c0+20" w:hAnsi="AdvOT1ef757c0+20"/>
          <w:sz w:val="16"/>
          <w:szCs w:val="22"/>
        </w:rPr>
        <w:t xml:space="preserve">’ </w:t>
      </w:r>
      <w:r w:rsidRPr="000B36DF">
        <w:rPr>
          <w:rFonts w:ascii="AdvOT1ef757c0" w:hAnsi="AdvOT1ef757c0"/>
          <w:sz w:val="16"/>
          <w:szCs w:val="22"/>
        </w:rPr>
        <w:t xml:space="preserve">prefer and the foods that </w:t>
      </w:r>
      <w:r w:rsidRPr="000B36DF">
        <w:rPr>
          <w:rFonts w:ascii="AdvOT1ef757c0+20" w:hAnsi="AdvOT1ef757c0+20"/>
          <w:sz w:val="16"/>
          <w:szCs w:val="22"/>
        </w:rPr>
        <w:t>‘</w:t>
      </w:r>
      <w:r w:rsidRPr="000B36DF">
        <w:rPr>
          <w:rFonts w:ascii="AdvOT1ef757c0" w:hAnsi="AdvOT1ef757c0"/>
          <w:sz w:val="16"/>
          <w:szCs w:val="22"/>
        </w:rPr>
        <w:t>we</w:t>
      </w:r>
      <w:r w:rsidRPr="000B36DF">
        <w:rPr>
          <w:rFonts w:ascii="AdvOT1ef757c0+20" w:hAnsi="AdvOT1ef757c0+20"/>
          <w:sz w:val="16"/>
          <w:szCs w:val="22"/>
        </w:rPr>
        <w:t xml:space="preserve">’ </w:t>
      </w:r>
      <w:r w:rsidRPr="000B36DF">
        <w:rPr>
          <w:rFonts w:ascii="AdvOT1ef757c0+fb" w:hAnsi="AdvOT1ef757c0+fb"/>
          <w:sz w:val="16"/>
          <w:szCs w:val="22"/>
        </w:rPr>
        <w:t>fi</w:t>
      </w:r>
      <w:r w:rsidRPr="000B36DF">
        <w:rPr>
          <w:rFonts w:ascii="AdvOT1ef757c0" w:hAnsi="AdvOT1ef757c0"/>
          <w:sz w:val="16"/>
          <w:szCs w:val="22"/>
        </w:rPr>
        <w:t xml:space="preserve">nd disgusting. Another part of the meaning of the imaginary derives from personal associations and attachments, most often unconscious. </w:t>
      </w:r>
      <w:r w:rsidRPr="000D3506">
        <w:rPr>
          <w:rStyle w:val="StyleUnderline"/>
        </w:rPr>
        <w:t xml:space="preserve">In bureaucracies, it is readily apparent that the common rituals, forms, functions and values that characterized everyday institutional life are always already invested with high degrees of libidinal energy disproportionate to what could be attributed to their ‘objective’ meanings or functions or even their idealizations. </w:t>
      </w:r>
      <w:r>
        <w:rPr>
          <w:rStyle w:val="StyleUnderline"/>
        </w:rPr>
        <w:t xml:space="preserve">¶ </w:t>
      </w:r>
      <w:proofErr w:type="gramStart"/>
      <w:r w:rsidRPr="000B36DF">
        <w:rPr>
          <w:rFonts w:ascii="AdvOT1ef757c0" w:hAnsi="AdvOT1ef757c0"/>
          <w:sz w:val="16"/>
          <w:szCs w:val="22"/>
        </w:rPr>
        <w:t>The</w:t>
      </w:r>
      <w:proofErr w:type="gramEnd"/>
      <w:r w:rsidRPr="000B36DF">
        <w:rPr>
          <w:rFonts w:ascii="AdvOT1ef757c0" w:hAnsi="AdvOT1ef757c0"/>
          <w:sz w:val="16"/>
          <w:szCs w:val="22"/>
        </w:rPr>
        <w:t xml:space="preserve"> signi</w:t>
      </w:r>
      <w:r w:rsidRPr="000B36DF">
        <w:rPr>
          <w:rFonts w:ascii="AdvOT1ef757c0+fb" w:hAnsi="AdvOT1ef757c0+fb"/>
          <w:sz w:val="16"/>
          <w:szCs w:val="22"/>
        </w:rPr>
        <w:t>fi</w:t>
      </w:r>
      <w:r w:rsidRPr="000B36DF">
        <w:rPr>
          <w:rFonts w:ascii="AdvOT1ef757c0" w:hAnsi="AdvOT1ef757c0"/>
          <w:sz w:val="16"/>
          <w:szCs w:val="22"/>
        </w:rPr>
        <w:t xml:space="preserve">er </w:t>
      </w:r>
      <w:r w:rsidRPr="000B36DF">
        <w:rPr>
          <w:rFonts w:ascii="AdvOT7d6df7ab.I" w:hAnsi="AdvOT7d6df7ab.I"/>
          <w:sz w:val="16"/>
          <w:szCs w:val="22"/>
        </w:rPr>
        <w:t xml:space="preserve">public school </w:t>
      </w:r>
      <w:r w:rsidRPr="000B36DF">
        <w:rPr>
          <w:rFonts w:ascii="AdvOT1ef757c0" w:hAnsi="AdvOT1ef757c0"/>
          <w:sz w:val="16"/>
          <w:szCs w:val="22"/>
        </w:rPr>
        <w:t xml:space="preserve">refers, in this scheme, </w:t>
      </w:r>
      <w:r w:rsidRPr="000B36DF">
        <w:rPr>
          <w:rFonts w:ascii="AdvOT1ef757c0+fb" w:hAnsi="AdvOT1ef757c0+fb"/>
          <w:sz w:val="16"/>
          <w:szCs w:val="22"/>
        </w:rPr>
        <w:t>fi</w:t>
      </w:r>
      <w:r w:rsidRPr="000B36DF">
        <w:rPr>
          <w:rFonts w:ascii="AdvOT1ef757c0" w:hAnsi="AdvOT1ef757c0"/>
          <w:sz w:val="16"/>
          <w:szCs w:val="22"/>
        </w:rPr>
        <w:t xml:space="preserve">rst </w:t>
      </w:r>
      <w:r w:rsidRPr="000B36DF">
        <w:rPr>
          <w:rFonts w:ascii="AdvOT1ef757c0+20" w:hAnsi="AdvOT1ef757c0+20"/>
          <w:sz w:val="16"/>
          <w:szCs w:val="22"/>
        </w:rPr>
        <w:t xml:space="preserve">– </w:t>
      </w:r>
      <w:r w:rsidRPr="000B36DF">
        <w:rPr>
          <w:rFonts w:ascii="AdvOT1ef757c0" w:hAnsi="AdvOT1ef757c0"/>
          <w:sz w:val="16"/>
          <w:szCs w:val="22"/>
        </w:rPr>
        <w:t xml:space="preserve">at the level of the manifest appearances </w:t>
      </w:r>
      <w:r w:rsidRPr="000B36DF">
        <w:rPr>
          <w:rFonts w:ascii="AdvOT1ef757c0+20" w:hAnsi="AdvOT1ef757c0+20"/>
          <w:sz w:val="16"/>
          <w:szCs w:val="22"/>
        </w:rPr>
        <w:t xml:space="preserve">– </w:t>
      </w:r>
      <w:r w:rsidRPr="000B36DF">
        <w:rPr>
          <w:rFonts w:ascii="AdvOT1ef757c0" w:hAnsi="AdvOT1ef757c0"/>
          <w:sz w:val="16"/>
          <w:szCs w:val="22"/>
        </w:rPr>
        <w:t xml:space="preserve">to actual physical structures and the social institutions contained therein. </w:t>
      </w:r>
      <w:r w:rsidRPr="003D2859">
        <w:rPr>
          <w:rStyle w:val="StyleUnderline"/>
        </w:rPr>
        <w:t>Public school also signifies the social functions of the school and the network of social roles constituted by schools. But these concrete referentials and first-order symbolic representations of the school hardly exhaust the range of significations flowing from public school.</w:t>
      </w:r>
      <w:r w:rsidRPr="000B36DF">
        <w:rPr>
          <w:rFonts w:ascii="AdvOT1ef757c0" w:hAnsi="AdvOT1ef757c0"/>
          <w:sz w:val="16"/>
          <w:szCs w:val="22"/>
        </w:rPr>
        <w:t xml:space="preserve"> </w:t>
      </w:r>
      <w:r w:rsidRPr="000B36DF">
        <w:rPr>
          <w:rFonts w:ascii="AdvOT1ef757c0+20" w:hAnsi="AdvOT1ef757c0+20"/>
          <w:sz w:val="16"/>
          <w:szCs w:val="22"/>
        </w:rPr>
        <w:t>‘</w:t>
      </w:r>
      <w:r w:rsidRPr="000B36DF">
        <w:rPr>
          <w:rFonts w:ascii="AdvOT1ef757c0" w:hAnsi="AdvOT1ef757c0"/>
          <w:sz w:val="16"/>
          <w:szCs w:val="22"/>
        </w:rPr>
        <w:t>The modern view of the [public school],</w:t>
      </w:r>
      <w:r w:rsidRPr="000B36DF">
        <w:rPr>
          <w:rFonts w:ascii="AdvOT1ef757c0+20" w:hAnsi="AdvOT1ef757c0+20"/>
          <w:sz w:val="16"/>
          <w:szCs w:val="22"/>
        </w:rPr>
        <w:t xml:space="preserve">’ </w:t>
      </w:r>
      <w:r w:rsidRPr="000B36DF">
        <w:rPr>
          <w:rFonts w:ascii="AdvOT1ef757c0" w:hAnsi="AdvOT1ef757c0"/>
          <w:sz w:val="16"/>
          <w:szCs w:val="22"/>
        </w:rPr>
        <w:t>to paraphrase Castoriadis (</w:t>
      </w:r>
      <w:r w:rsidRPr="000B36DF">
        <w:rPr>
          <w:rFonts w:ascii="AdvOT1ef757c0" w:hAnsi="AdvOT1ef757c0"/>
          <w:color w:val="00007F"/>
          <w:sz w:val="16"/>
          <w:szCs w:val="22"/>
        </w:rPr>
        <w:t>1998</w:t>
      </w:r>
      <w:r w:rsidRPr="000B36DF">
        <w:rPr>
          <w:rFonts w:ascii="AdvOT1ef757c0" w:hAnsi="AdvOT1ef757c0"/>
          <w:sz w:val="16"/>
          <w:szCs w:val="22"/>
        </w:rPr>
        <w:t xml:space="preserve">, p. 131), </w:t>
      </w:r>
      <w:r w:rsidRPr="000B36DF">
        <w:rPr>
          <w:rFonts w:ascii="AdvOT1ef757c0" w:hAnsi="AdvOT1ef757c0"/>
          <w:sz w:val="16"/>
          <w:szCs w:val="20"/>
        </w:rPr>
        <w:t xml:space="preserve">is only partially correct. To </w:t>
      </w:r>
      <w:r w:rsidRPr="00923346">
        <w:rPr>
          <w:rStyle w:val="StyleUnderline"/>
        </w:rPr>
        <w:t xml:space="preserve">the extent that it presents itself as the truth about the problems of the institution, </w:t>
      </w:r>
      <w:r w:rsidRPr="00E77EE0">
        <w:rPr>
          <w:rStyle w:val="StyleUnderline"/>
        </w:rPr>
        <w:t xml:space="preserve">it is only a projection. It projects onto the whole history of the institution [e.g., public school] an idea taken not ... from the actual reality of these institutions ... which, despite the vast movement of rationalization, have never been and are still no more than partially functional, but from what this world would like its institutions [e.g. public school] to be. </w:t>
      </w:r>
      <w:r>
        <w:rPr>
          <w:rStyle w:val="StyleUnderline"/>
        </w:rPr>
        <w:t xml:space="preserve">¶ </w:t>
      </w:r>
      <w:r w:rsidRPr="00E77EE0">
        <w:rPr>
          <w:rStyle w:val="StyleUnderline"/>
        </w:rPr>
        <w:t xml:space="preserve">Public </w:t>
      </w:r>
      <w:proofErr w:type="gramStart"/>
      <w:r w:rsidRPr="00E77EE0">
        <w:rPr>
          <w:rStyle w:val="StyleUnderline"/>
        </w:rPr>
        <w:t>school</w:t>
      </w:r>
      <w:proofErr w:type="gramEnd"/>
      <w:r w:rsidRPr="00E77EE0">
        <w:rPr>
          <w:rStyle w:val="StyleUnderline"/>
        </w:rPr>
        <w:t xml:space="preserve"> in the imagination of a person invested in social and psychological ways to its survival</w:t>
      </w:r>
      <w:r w:rsidRPr="000B36DF">
        <w:rPr>
          <w:rFonts w:ascii="AdvOT1ef757c0" w:hAnsi="AdvOT1ef757c0"/>
          <w:sz w:val="16"/>
          <w:szCs w:val="22"/>
        </w:rPr>
        <w:t xml:space="preserve"> </w:t>
      </w:r>
      <w:r w:rsidRPr="003C4311">
        <w:rPr>
          <w:rStyle w:val="StyleUnderline"/>
        </w:rPr>
        <w:t>– in the same way that this person might be attached to the survival of family or country</w:t>
      </w:r>
      <w:r w:rsidRPr="000B36DF">
        <w:rPr>
          <w:rFonts w:ascii="AdvOT1ef757c0" w:hAnsi="AdvOT1ef757c0"/>
          <w:sz w:val="16"/>
          <w:szCs w:val="22"/>
        </w:rPr>
        <w:t xml:space="preserve"> </w:t>
      </w:r>
      <w:r w:rsidRPr="000B36DF">
        <w:rPr>
          <w:rFonts w:ascii="AdvOT1ef757c0+20" w:hAnsi="AdvOT1ef757c0+20"/>
          <w:sz w:val="16"/>
          <w:szCs w:val="22"/>
        </w:rPr>
        <w:t xml:space="preserve">– </w:t>
      </w:r>
      <w:r w:rsidRPr="000B36DF">
        <w:rPr>
          <w:rFonts w:ascii="AdvOT1ef757c0" w:hAnsi="AdvOT1ef757c0"/>
          <w:sz w:val="16"/>
          <w:szCs w:val="22"/>
        </w:rPr>
        <w:t>means more, and something di</w:t>
      </w:r>
      <w:r w:rsidRPr="000B36DF">
        <w:rPr>
          <w:rFonts w:ascii="AdvOT1ef757c0+fb" w:hAnsi="AdvOT1ef757c0+fb"/>
          <w:sz w:val="16"/>
          <w:szCs w:val="22"/>
        </w:rPr>
        <w:t>ff</w:t>
      </w:r>
      <w:r w:rsidRPr="000B36DF">
        <w:rPr>
          <w:rFonts w:ascii="AdvOT1ef757c0" w:hAnsi="AdvOT1ef757c0"/>
          <w:sz w:val="16"/>
          <w:szCs w:val="22"/>
        </w:rPr>
        <w:t>erent, than what a disinterested observation of the neighborhood school would suggest. ¶</w:t>
      </w:r>
      <w:r w:rsidRPr="000B36DF">
        <w:rPr>
          <w:sz w:val="16"/>
        </w:rPr>
        <w:t xml:space="preserve"> </w:t>
      </w:r>
      <w:r w:rsidRPr="000B36DF">
        <w:rPr>
          <w:rFonts w:ascii="AdvOT1ef757c0" w:hAnsi="AdvOT1ef757c0"/>
          <w:sz w:val="16"/>
          <w:szCs w:val="22"/>
        </w:rPr>
        <w:t xml:space="preserve">Castoriadis saw the institutional imaginary </w:t>
      </w:r>
      <w:r w:rsidRPr="000B36DF">
        <w:rPr>
          <w:rFonts w:ascii="AdvOT1ef757c0+20" w:hAnsi="AdvOT1ef757c0+20"/>
          <w:sz w:val="16"/>
          <w:szCs w:val="22"/>
        </w:rPr>
        <w:t xml:space="preserve">– </w:t>
      </w:r>
      <w:r w:rsidRPr="000B36DF">
        <w:rPr>
          <w:rFonts w:ascii="AdvOT1ef757c0" w:hAnsi="AdvOT1ef757c0"/>
          <w:sz w:val="16"/>
          <w:szCs w:val="22"/>
        </w:rPr>
        <w:t xml:space="preserve">meaning both the institution (school, prison, hospital) as an integrated whole with its own productions, and the actors who inhabit the institution and moment by moment make it what it is </w:t>
      </w:r>
      <w:r w:rsidRPr="000B36DF">
        <w:rPr>
          <w:rFonts w:ascii="AdvOT1ef757c0+20" w:hAnsi="AdvOT1ef757c0+20"/>
          <w:sz w:val="16"/>
          <w:szCs w:val="22"/>
        </w:rPr>
        <w:t xml:space="preserve">– </w:t>
      </w:r>
      <w:r w:rsidRPr="000B36DF">
        <w:rPr>
          <w:rFonts w:ascii="AdvOT1ef757c0" w:hAnsi="AdvOT1ef757c0"/>
          <w:sz w:val="16"/>
          <w:szCs w:val="22"/>
        </w:rPr>
        <w:t xml:space="preserve">as the displacement of the </w:t>
      </w:r>
      <w:r w:rsidRPr="000B36DF">
        <w:rPr>
          <w:rFonts w:ascii="AdvOT7d6df7ab.I" w:hAnsi="AdvOT7d6df7ab.I"/>
          <w:sz w:val="16"/>
          <w:szCs w:val="22"/>
        </w:rPr>
        <w:t xml:space="preserve">is </w:t>
      </w:r>
      <w:r w:rsidRPr="000B36DF">
        <w:rPr>
          <w:rFonts w:ascii="AdvOT1ef757c0" w:hAnsi="AdvOT1ef757c0"/>
          <w:sz w:val="16"/>
          <w:szCs w:val="22"/>
        </w:rPr>
        <w:t xml:space="preserve">by the </w:t>
      </w:r>
      <w:r w:rsidRPr="000B36DF">
        <w:rPr>
          <w:rFonts w:ascii="AdvOT7d6df7ab.I" w:hAnsi="AdvOT7d6df7ab.I"/>
          <w:sz w:val="16"/>
          <w:szCs w:val="22"/>
        </w:rPr>
        <w:t>ought</w:t>
      </w:r>
      <w:r w:rsidRPr="000B36DF">
        <w:rPr>
          <w:rFonts w:ascii="AdvOT1ef757c0" w:hAnsi="AdvOT1ef757c0"/>
          <w:sz w:val="16"/>
          <w:szCs w:val="22"/>
        </w:rPr>
        <w:t xml:space="preserve">. That is, </w:t>
      </w:r>
      <w:r w:rsidRPr="00116A60">
        <w:rPr>
          <w:rStyle w:val="StyleUnderline"/>
        </w:rPr>
        <w:t>an institutional actor imagines her world according to how the institution presents itself, historically, rather than according to how the institution actually functions, not to mention its effects on society, on its own agents and on its clients, or students or patients</w:t>
      </w:r>
      <w:r w:rsidRPr="000B36DF">
        <w:rPr>
          <w:rFonts w:ascii="AdvOT1ef757c0" w:hAnsi="AdvOT1ef757c0"/>
          <w:sz w:val="16"/>
          <w:szCs w:val="22"/>
        </w:rPr>
        <w:t xml:space="preserve">. To place this dynamic, as it relates to the individual, </w:t>
      </w:r>
      <w:r w:rsidRPr="00116A60">
        <w:rPr>
          <w:rStyle w:val="StyleUnderline"/>
        </w:rPr>
        <w:t>within a properly psychoanalytic framework, we might speak of the subject inclined to see herself in the reflection of the institution, so that in order to avoid narcissistic injury the institution must be imagined in such a way that the subject’s worth is preserved.</w:t>
      </w:r>
      <w:r w:rsidRPr="000B36DF">
        <w:rPr>
          <w:rFonts w:ascii="AdvOT1ef757c0" w:hAnsi="AdvOT1ef757c0"/>
          <w:sz w:val="16"/>
          <w:szCs w:val="22"/>
        </w:rPr>
        <w:t xml:space="preserve"> ¶</w:t>
      </w:r>
      <w:r w:rsidRPr="000B36DF">
        <w:rPr>
          <w:sz w:val="16"/>
        </w:rPr>
        <w:t xml:space="preserve"> </w:t>
      </w:r>
      <w:r w:rsidRPr="000B36DF">
        <w:rPr>
          <w:rFonts w:ascii="AdvOT1ef757c0" w:hAnsi="AdvOT1ef757c0"/>
          <w:sz w:val="16"/>
          <w:szCs w:val="22"/>
        </w:rPr>
        <w:t xml:space="preserve">And with respect to the institution itself, </w:t>
      </w:r>
      <w:r w:rsidRPr="00116A60">
        <w:rPr>
          <w:rStyle w:val="StyleUnderline"/>
        </w:rPr>
        <w:t>representations of the public school as democratic, liberty-enhancing, equitable, participatory, democratic and professional – emanating from the broader field of public education itself – are imaginary inasmuch as they project what defenders of the public would like public schools</w:t>
      </w:r>
      <w:r w:rsidRPr="000B36DF">
        <w:rPr>
          <w:rFonts w:ascii="AdvOT1ef757c0" w:hAnsi="AdvOT1ef757c0"/>
          <w:sz w:val="16"/>
          <w:szCs w:val="22"/>
        </w:rPr>
        <w:t xml:space="preserve"> (and their own academic bastions) </w:t>
      </w:r>
      <w:r w:rsidRPr="00116A60">
        <w:rPr>
          <w:rStyle w:val="StyleUnderline"/>
        </w:rPr>
        <w:t xml:space="preserve">to be, rather than what public schools in fact are. </w:t>
      </w:r>
      <w:r w:rsidRPr="000B36DF">
        <w:rPr>
          <w:rFonts w:ascii="AdvOT1ef757c0" w:hAnsi="AdvOT1ef757c0"/>
          <w:sz w:val="16"/>
          <w:szCs w:val="22"/>
        </w:rPr>
        <w:t xml:space="preserve">These imaginary institutions are also self-representations, and the sense of the integrity of the self for those within the </w:t>
      </w:r>
      <w:r w:rsidRPr="000B36DF">
        <w:rPr>
          <w:rFonts w:ascii="AdvOT1ef757c0+fb" w:hAnsi="AdvOT1ef757c0+fb"/>
          <w:sz w:val="16"/>
          <w:szCs w:val="22"/>
        </w:rPr>
        <w:t>fi</w:t>
      </w:r>
      <w:r w:rsidRPr="000B36DF">
        <w:rPr>
          <w:rFonts w:ascii="AdvOT1ef757c0" w:hAnsi="AdvOT1ef757c0"/>
          <w:sz w:val="16"/>
          <w:szCs w:val="22"/>
        </w:rPr>
        <w:t xml:space="preserve">eld of the public school depends on the </w:t>
      </w:r>
      <w:r w:rsidRPr="000B36DF">
        <w:rPr>
          <w:rFonts w:ascii="AdvOT1ef757c0+20" w:hAnsi="AdvOT1ef757c0+20"/>
          <w:sz w:val="16"/>
          <w:szCs w:val="22"/>
        </w:rPr>
        <w:t>‘</w:t>
      </w:r>
      <w:r w:rsidRPr="000B36DF">
        <w:rPr>
          <w:rFonts w:ascii="AdvOT1ef757c0" w:hAnsi="AdvOT1ef757c0"/>
          <w:sz w:val="16"/>
          <w:szCs w:val="22"/>
        </w:rPr>
        <w:t>survival</w:t>
      </w:r>
      <w:r w:rsidRPr="000B36DF">
        <w:rPr>
          <w:rFonts w:ascii="AdvOT1ef757c0+20" w:hAnsi="AdvOT1ef757c0+20"/>
          <w:sz w:val="16"/>
          <w:szCs w:val="22"/>
        </w:rPr>
        <w:t xml:space="preserve">’ </w:t>
      </w:r>
      <w:r w:rsidRPr="000B36DF">
        <w:rPr>
          <w:rFonts w:ascii="AdvOT1ef757c0" w:hAnsi="AdvOT1ef757c0"/>
          <w:sz w:val="16"/>
          <w:szCs w:val="22"/>
        </w:rPr>
        <w:t xml:space="preserve">of this institution in its imagined form. In everyday terms, people tend to see themselves as mirror images of the institutions and organizations in which they have invested not just their time and energy, but their sense of identity. Denizens of this educational </w:t>
      </w:r>
      <w:r w:rsidRPr="000B36DF">
        <w:rPr>
          <w:rFonts w:ascii="AdvOT1ef757c0+fb" w:hAnsi="AdvOT1ef757c0+fb"/>
          <w:sz w:val="16"/>
          <w:szCs w:val="22"/>
        </w:rPr>
        <w:t>fi</w:t>
      </w:r>
      <w:r w:rsidRPr="000B36DF">
        <w:rPr>
          <w:rFonts w:ascii="AdvOT1ef757c0" w:hAnsi="AdvOT1ef757c0"/>
          <w:sz w:val="16"/>
          <w:szCs w:val="22"/>
        </w:rPr>
        <w:t xml:space="preserve">eld </w:t>
      </w:r>
      <w:r w:rsidRPr="000B36DF">
        <w:rPr>
          <w:rFonts w:ascii="AdvOT1ef757c0+20" w:hAnsi="AdvOT1ef757c0+20"/>
          <w:sz w:val="16"/>
          <w:szCs w:val="22"/>
        </w:rPr>
        <w:t xml:space="preserve">– </w:t>
      </w:r>
      <w:r w:rsidRPr="004701B6">
        <w:rPr>
          <w:rStyle w:val="StyleUnderline"/>
        </w:rPr>
        <w:t>professors and teachers</w:t>
      </w:r>
      <w:r w:rsidRPr="000B36DF">
        <w:rPr>
          <w:rFonts w:ascii="AdvOT1ef757c0" w:hAnsi="AdvOT1ef757c0"/>
          <w:sz w:val="16"/>
          <w:szCs w:val="22"/>
        </w:rPr>
        <w:t xml:space="preserve">, who of course themselves were once school-attending students </w:t>
      </w:r>
      <w:r w:rsidRPr="000B36DF">
        <w:rPr>
          <w:rFonts w:ascii="AdvOT1ef757c0+20" w:hAnsi="AdvOT1ef757c0+20"/>
          <w:sz w:val="16"/>
          <w:szCs w:val="22"/>
        </w:rPr>
        <w:t xml:space="preserve">– </w:t>
      </w:r>
      <w:r w:rsidRPr="004701B6">
        <w:rPr>
          <w:rStyle w:val="StyleUnderline"/>
        </w:rPr>
        <w:t xml:space="preserve">find them- selves now in a situation Bourdieu called hysteresis, when dispositions are out of line with the field and with the ‘collective expectations’ of its normality. In situations of crisis or sudden change, especially those seen at the time of too-rapid movements in social space, agents often have difficulty holding together the dispositions associated with different states or stages, and some of them, often those who were best adapted to the previous state of the game, have difficulty in adjusting to the new established order </w:t>
      </w:r>
      <w:r w:rsidRPr="000B36DF">
        <w:rPr>
          <w:rFonts w:ascii="AdvOT1ef757c0" w:hAnsi="AdvOT1ef757c0"/>
          <w:sz w:val="16"/>
          <w:szCs w:val="22"/>
        </w:rPr>
        <w:t xml:space="preserve">(Bourdieu, </w:t>
      </w:r>
      <w:r w:rsidRPr="000B36DF">
        <w:rPr>
          <w:rFonts w:ascii="AdvOT1ef757c0" w:hAnsi="AdvOT1ef757c0"/>
          <w:color w:val="00007F"/>
          <w:sz w:val="16"/>
          <w:szCs w:val="22"/>
        </w:rPr>
        <w:t>2000</w:t>
      </w:r>
      <w:r w:rsidRPr="000B36DF">
        <w:rPr>
          <w:rFonts w:ascii="AdvOT1ef757c0" w:hAnsi="AdvOT1ef757c0"/>
          <w:sz w:val="16"/>
          <w:szCs w:val="22"/>
        </w:rPr>
        <w:t xml:space="preserve">, p. 160). </w:t>
      </w:r>
      <w:r w:rsidRPr="004701B6">
        <w:rPr>
          <w:rStyle w:val="StyleUnderline"/>
        </w:rPr>
        <w:t xml:space="preserve">Confronted with momentous changes in institutional conditions – the rise of charter schools and other alternative challenges to traditional public schooling, the politicization of teaching, economic pressures caused by neoliberal ‘reform’, new technologies and dramatic demographic changes within schools – educational professionals find that accustomed and time-honored ways of practice and understanding are no longer functional. </w:t>
      </w:r>
      <w:r>
        <w:rPr>
          <w:rStyle w:val="StyleUnderline"/>
        </w:rPr>
        <w:t xml:space="preserve">¶ </w:t>
      </w:r>
      <w:proofErr w:type="gramStart"/>
      <w:r w:rsidRPr="004701B6">
        <w:rPr>
          <w:rStyle w:val="StyleUnderline"/>
        </w:rPr>
        <w:t>This</w:t>
      </w:r>
      <w:proofErr w:type="gramEnd"/>
      <w:r w:rsidRPr="004701B6">
        <w:rPr>
          <w:rStyle w:val="StyleUnderline"/>
        </w:rPr>
        <w:t xml:space="preserve"> internal disruption can be understood, on one hand, as the motivation for reform, and on the other side, as the motivation for circling the wagons against the external threat to ‘the way we do things here’. </w:t>
      </w:r>
      <w:r w:rsidRPr="000B36DF">
        <w:rPr>
          <w:rFonts w:ascii="AdvOT1ef757c0" w:hAnsi="AdvOT1ef757c0"/>
          <w:sz w:val="16"/>
          <w:szCs w:val="22"/>
        </w:rPr>
        <w:t xml:space="preserve">The imaginary is the psychological apparatus through which one might do both at the same time: change with the times while preserving the past. Hysteresis, </w:t>
      </w:r>
      <w:r w:rsidRPr="001F4953">
        <w:rPr>
          <w:rStyle w:val="StyleUnderline"/>
        </w:rPr>
        <w:t>thinking and behavior during a period of stressful transition phase, results in actions and discourse that, like neurotic symptoms, are not strictly functional or compliant to the reality principle. Historical reason is rendered as nostalgia</w:t>
      </w:r>
      <w:r w:rsidRPr="000B36DF">
        <w:rPr>
          <w:rFonts w:ascii="AdvOT1ef757c0" w:hAnsi="AdvOT1ef757c0"/>
          <w:sz w:val="16"/>
          <w:szCs w:val="22"/>
        </w:rPr>
        <w:t xml:space="preserve">, for example. Here we can again conjure </w:t>
      </w:r>
      <w:r w:rsidRPr="001F4953">
        <w:rPr>
          <w:rStyle w:val="StyleUnderline"/>
        </w:rPr>
        <w:t>the Angel of History, who, backing into the future, imagines a past that was better than the present and projects this nostalgia onto</w:t>
      </w:r>
      <w:r w:rsidRPr="000B36DF">
        <w:rPr>
          <w:rFonts w:ascii="AdvOT1ef757c0" w:hAnsi="AdvOT1ef757c0"/>
          <w:sz w:val="16"/>
          <w:szCs w:val="22"/>
        </w:rPr>
        <w:t xml:space="preserve"> </w:t>
      </w:r>
      <w:r w:rsidRPr="001F4953">
        <w:rPr>
          <w:rStyle w:val="StyleUnderline"/>
        </w:rPr>
        <w:t>the world at his back, which he is not yet ready to see for itself or to confront in hopeful or constructive manner.</w:t>
      </w:r>
      <w:r w:rsidRPr="000B36DF">
        <w:rPr>
          <w:rFonts w:ascii="AdvOT1ef757c0" w:hAnsi="AdvOT1ef757c0"/>
          <w:sz w:val="16"/>
          <w:szCs w:val="22"/>
        </w:rPr>
        <w:t xml:space="preserve"> The local communities in which schools are supposed to be grounded were not what they are supposed to have been, in the past. Accordingly, to attempt to construct a future on that basis, to reconstruct these imagined communities in a real world, probably will not deliver the imagined justice. ¶</w:t>
      </w:r>
      <w:r w:rsidRPr="000B36DF">
        <w:rPr>
          <w:sz w:val="16"/>
        </w:rPr>
        <w:t xml:space="preserve"> Conclusion ¶ </w:t>
      </w:r>
      <w:proofErr w:type="gramStart"/>
      <w:r w:rsidRPr="000B36DF">
        <w:rPr>
          <w:rFonts w:ascii="AdvOT1ef757c0" w:hAnsi="AdvOT1ef757c0"/>
          <w:sz w:val="16"/>
          <w:szCs w:val="22"/>
        </w:rPr>
        <w:t>In</w:t>
      </w:r>
      <w:proofErr w:type="gramEnd"/>
      <w:r w:rsidRPr="000B36DF">
        <w:rPr>
          <w:rFonts w:ascii="AdvOT1ef757c0" w:hAnsi="AdvOT1ef757c0"/>
          <w:sz w:val="16"/>
          <w:szCs w:val="22"/>
        </w:rPr>
        <w:t xml:space="preserve"> the foregoing pages, we have attempted to better understand the sense of crisis surrounding notions of the public within the educational domain. We have demonstrated that there is something deeply suspicious about the rhetorical public that many of its advocates ardently defend, particularly as this pertains to standard defenses of the public school. Accordingly, we have argued that the defense of the public is an imaginary one, imaginary because said defenses suggest a willful blindness to the dramatic shortcomings of public education systems almost everywhere, shortcomings, as we have shown, that used to be the staple of Leftist critique of the State. Our goal has not been to impugn the value of a public education or to cheapen the heroic e</w:t>
      </w:r>
      <w:r w:rsidRPr="000B36DF">
        <w:rPr>
          <w:rFonts w:ascii="AdvOT1ef757c0+fb" w:hAnsi="AdvOT1ef757c0+fb"/>
          <w:sz w:val="16"/>
          <w:szCs w:val="22"/>
        </w:rPr>
        <w:t>ff</w:t>
      </w:r>
      <w:r w:rsidRPr="000B36DF">
        <w:rPr>
          <w:rFonts w:ascii="AdvOT1ef757c0" w:hAnsi="AdvOT1ef757c0"/>
          <w:sz w:val="16"/>
          <w:szCs w:val="22"/>
        </w:rPr>
        <w:t xml:space="preserve">orts of ordinary teachers doing the hard day-to-day work in public schools. Rather our aim has been to </w:t>
      </w:r>
      <w:r w:rsidRPr="007C389B">
        <w:rPr>
          <w:rStyle w:val="StyleUnderline"/>
        </w:rPr>
        <w:t xml:space="preserve">make sense of the conditioned defense of public schools by looking closely at the rhetoric liberal defenders of the public school use, and bringing these, in fact rather conservative, representations into contact with the undeniably persistent historical reality that public schools are usually particularistic, non-inclusive, coercive and unequal. </w:t>
      </w:r>
      <w:r>
        <w:rPr>
          <w:rStyle w:val="StyleUnderline"/>
        </w:rPr>
        <w:t xml:space="preserve">¶ </w:t>
      </w:r>
      <w:r w:rsidRPr="000B36DF">
        <w:rPr>
          <w:rFonts w:ascii="AdvOT1ef757c0" w:hAnsi="AdvOT1ef757c0"/>
          <w:sz w:val="16"/>
          <w:szCs w:val="22"/>
        </w:rPr>
        <w:t>Additionally, we have argued that the sort of defense most often heard concerning the public often entails preserving and reproducing the institutions from which its defenders stand most to bene</w:t>
      </w:r>
      <w:r w:rsidRPr="000B36DF">
        <w:rPr>
          <w:rFonts w:ascii="AdvOT1ef757c0+fb" w:hAnsi="AdvOT1ef757c0+fb"/>
          <w:sz w:val="16"/>
          <w:szCs w:val="22"/>
        </w:rPr>
        <w:t>fi</w:t>
      </w:r>
      <w:r w:rsidRPr="000B36DF">
        <w:rPr>
          <w:rFonts w:ascii="AdvOT1ef757c0" w:hAnsi="AdvOT1ef757c0"/>
          <w:sz w:val="16"/>
          <w:szCs w:val="22"/>
        </w:rPr>
        <w:t>t. Of course, to defend that which butters one</w:t>
      </w:r>
      <w:r w:rsidRPr="000B36DF">
        <w:rPr>
          <w:rFonts w:ascii="AdvOT1ef757c0+20" w:hAnsi="AdvOT1ef757c0+20"/>
          <w:sz w:val="16"/>
          <w:szCs w:val="22"/>
        </w:rPr>
        <w:t>’</w:t>
      </w:r>
      <w:r w:rsidRPr="000B36DF">
        <w:rPr>
          <w:rFonts w:ascii="AdvOT1ef757c0" w:hAnsi="AdvOT1ef757c0"/>
          <w:sz w:val="16"/>
          <w:szCs w:val="22"/>
        </w:rPr>
        <w:t>s bread is neither irrational nor wrong per se, but it might just cast a shadow of doubt on the integrity of a defense of institutional norms that align so closely with one</w:t>
      </w:r>
      <w:r w:rsidRPr="000B36DF">
        <w:rPr>
          <w:rFonts w:ascii="AdvOT1ef757c0+20" w:hAnsi="AdvOT1ef757c0+20"/>
          <w:sz w:val="16"/>
          <w:szCs w:val="22"/>
        </w:rPr>
        <w:t>’</w:t>
      </w:r>
      <w:r w:rsidRPr="000B36DF">
        <w:rPr>
          <w:rFonts w:ascii="AdvOT1ef757c0" w:hAnsi="AdvOT1ef757c0"/>
          <w:sz w:val="16"/>
          <w:szCs w:val="22"/>
        </w:rPr>
        <w:t xml:space="preserve">s self interest. At a minimum, a self-interested defense should give one pause when said defense of a public </w:t>
      </w:r>
      <w:r w:rsidRPr="000B36DF">
        <w:rPr>
          <w:rFonts w:ascii="AdvOT1ef757c0+20" w:hAnsi="AdvOT1ef757c0+20"/>
          <w:sz w:val="16"/>
          <w:szCs w:val="22"/>
        </w:rPr>
        <w:t>‘</w:t>
      </w:r>
      <w:r w:rsidRPr="000B36DF">
        <w:rPr>
          <w:rFonts w:ascii="AdvOT1ef757c0" w:hAnsi="AdvOT1ef757c0"/>
          <w:sz w:val="16"/>
          <w:szCs w:val="22"/>
        </w:rPr>
        <w:t>under threat</w:t>
      </w:r>
      <w:r w:rsidRPr="000B36DF">
        <w:rPr>
          <w:rFonts w:ascii="AdvOT1ef757c0+20" w:hAnsi="AdvOT1ef757c0+20"/>
          <w:sz w:val="16"/>
          <w:szCs w:val="22"/>
        </w:rPr>
        <w:t xml:space="preserve">’ </w:t>
      </w:r>
      <w:r w:rsidRPr="000B36DF">
        <w:rPr>
          <w:rFonts w:ascii="AdvOT1ef757c0" w:hAnsi="AdvOT1ef757c0"/>
          <w:sz w:val="16"/>
          <w:szCs w:val="22"/>
        </w:rPr>
        <w:t>so often seems intransigently opposed to any substantive reforms, or pragmatic alternatives, no matter how bleak the current state of a</w:t>
      </w:r>
      <w:r w:rsidRPr="000B36DF">
        <w:rPr>
          <w:rFonts w:ascii="AdvOT1ef757c0+fb" w:hAnsi="AdvOT1ef757c0+fb"/>
          <w:sz w:val="16"/>
          <w:szCs w:val="22"/>
        </w:rPr>
        <w:t>ff</w:t>
      </w:r>
      <w:r w:rsidRPr="000B36DF">
        <w:rPr>
          <w:rFonts w:ascii="AdvOT1ef757c0" w:hAnsi="AdvOT1ef757c0"/>
          <w:sz w:val="16"/>
          <w:szCs w:val="22"/>
        </w:rPr>
        <w:t>airs. ¶</w:t>
      </w:r>
      <w:r w:rsidRPr="000B36DF">
        <w:rPr>
          <w:sz w:val="16"/>
        </w:rPr>
        <w:t xml:space="preserve"> </w:t>
      </w:r>
      <w:proofErr w:type="gramStart"/>
      <w:r w:rsidRPr="007C389B">
        <w:rPr>
          <w:rStyle w:val="StyleUnderline"/>
        </w:rPr>
        <w:t>Nothing</w:t>
      </w:r>
      <w:proofErr w:type="gramEnd"/>
      <w:r w:rsidRPr="007C389B">
        <w:rPr>
          <w:rStyle w:val="StyleUnderline"/>
        </w:rPr>
        <w:t xml:space="preserve"> in what we have argued leads us to repudiate public schools, or indeed public institutions writ large</w:t>
      </w:r>
      <w:r w:rsidRPr="000B36DF">
        <w:rPr>
          <w:rFonts w:ascii="AdvOT1ef757c0" w:hAnsi="AdvOT1ef757c0"/>
          <w:sz w:val="16"/>
          <w:szCs w:val="22"/>
        </w:rPr>
        <w:t>. To the contrary, we again underscore our own unstinting support for public education for each of the reasons we delineated in the essay</w:t>
      </w:r>
      <w:r w:rsidRPr="000B36DF">
        <w:rPr>
          <w:rFonts w:ascii="AdvOT1ef757c0+20" w:hAnsi="AdvOT1ef757c0+20"/>
          <w:sz w:val="16"/>
          <w:szCs w:val="22"/>
        </w:rPr>
        <w:t>’</w:t>
      </w:r>
      <w:r w:rsidRPr="000B36DF">
        <w:rPr>
          <w:rFonts w:ascii="AdvOT1ef757c0" w:hAnsi="AdvOT1ef757c0"/>
          <w:sz w:val="16"/>
          <w:szCs w:val="22"/>
        </w:rPr>
        <w:t>s introduction: schools should be robustly public in facilitating universal access to challenging instruction, to social opportunities to interact and learn from one</w:t>
      </w:r>
      <w:r w:rsidRPr="000B36DF">
        <w:rPr>
          <w:rFonts w:ascii="AdvOT1ef757c0+20" w:hAnsi="AdvOT1ef757c0+20"/>
          <w:sz w:val="16"/>
          <w:szCs w:val="22"/>
        </w:rPr>
        <w:t>’</w:t>
      </w:r>
      <w:r w:rsidRPr="000B36DF">
        <w:rPr>
          <w:rFonts w:ascii="AdvOT1ef757c0" w:hAnsi="AdvOT1ef757c0"/>
          <w:sz w:val="16"/>
          <w:szCs w:val="22"/>
        </w:rPr>
        <w:t>s di</w:t>
      </w:r>
      <w:r w:rsidRPr="000B36DF">
        <w:rPr>
          <w:rFonts w:ascii="AdvOT1ef757c0+fb" w:hAnsi="AdvOT1ef757c0+fb"/>
          <w:sz w:val="16"/>
          <w:szCs w:val="22"/>
        </w:rPr>
        <w:t>ff</w:t>
      </w:r>
      <w:r w:rsidRPr="000B36DF">
        <w:rPr>
          <w:rFonts w:ascii="AdvOT1ef757c0" w:hAnsi="AdvOT1ef757c0"/>
          <w:sz w:val="16"/>
          <w:szCs w:val="22"/>
        </w:rPr>
        <w:t>erently positioned peers and to meaningful and realistic possibilities for upward mobility. The fact that public schools may continue to fall short of their ideals is no reason to cease supporting and improving them. But as we have tried to show, even the strongest support for public education should not lead us to a re</w:t>
      </w:r>
      <w:r w:rsidRPr="000B36DF">
        <w:rPr>
          <w:rFonts w:ascii="AdvOT1ef757c0+fb" w:hAnsi="AdvOT1ef757c0+fb"/>
          <w:sz w:val="16"/>
          <w:szCs w:val="22"/>
        </w:rPr>
        <w:t>fl</w:t>
      </w:r>
      <w:r w:rsidRPr="000B36DF">
        <w:rPr>
          <w:rFonts w:ascii="AdvOT1ef757c0" w:hAnsi="AdvOT1ef757c0"/>
          <w:sz w:val="16"/>
          <w:szCs w:val="22"/>
        </w:rPr>
        <w:t>exive and hence uncritical defense wherever and whenever a critique is launched against it. Nor should our love for the public incline us to retreat into fantasies about what the public is, e</w:t>
      </w:r>
      <w:r w:rsidRPr="000B36DF">
        <w:rPr>
          <w:rFonts w:ascii="AdvOT1ef757c0+fb" w:hAnsi="AdvOT1ef757c0+fb"/>
          <w:sz w:val="16"/>
          <w:szCs w:val="22"/>
        </w:rPr>
        <w:t>ff</w:t>
      </w:r>
      <w:r w:rsidRPr="000B36DF">
        <w:rPr>
          <w:rFonts w:ascii="AdvOT1ef757c0" w:hAnsi="AdvOT1ef757c0"/>
          <w:sz w:val="16"/>
          <w:szCs w:val="22"/>
        </w:rPr>
        <w:t xml:space="preserve">ectively denying what in our heart of hearts we know to be the case, and in any case that which is consistently contradicted by empirical research. </w:t>
      </w:r>
      <w:r w:rsidRPr="000B36DF">
        <w:rPr>
          <w:rStyle w:val="StyleUnderline"/>
        </w:rPr>
        <w:t>If we take the public ideal seriously, we will recognize that a commitment to the public also entails an equally strong commitment to its critique.</w:t>
      </w:r>
      <w:r w:rsidRPr="000B36DF">
        <w:rPr>
          <w:rFonts w:ascii="AdvOT1ef757c0" w:hAnsi="AdvOT1ef757c0"/>
          <w:sz w:val="16"/>
          <w:szCs w:val="22"/>
        </w:rPr>
        <w:t xml:space="preserve"> ¶</w:t>
      </w:r>
      <w:r w:rsidRPr="000B36DF">
        <w:rPr>
          <w:sz w:val="16"/>
        </w:rPr>
        <w:t xml:space="preserve"> </w:t>
      </w:r>
    </w:p>
    <w:p w:rsidR="00133141" w:rsidRPr="00133141" w:rsidRDefault="00133141" w:rsidP="00133141"/>
    <w:p w:rsidR="00CF23CE" w:rsidRDefault="00CF23CE" w:rsidP="00CF23CE"/>
    <w:p w:rsidR="00CF23CE" w:rsidRPr="00CF23CE" w:rsidRDefault="00CF23CE" w:rsidP="00CF23CE">
      <w:pPr>
        <w:pStyle w:val="Heading3"/>
      </w:pPr>
      <w:r>
        <w:t xml:space="preserve">Alt Fails </w:t>
      </w:r>
    </w:p>
    <w:p w:rsidR="009764CB" w:rsidRPr="00EB440A" w:rsidRDefault="009764CB" w:rsidP="009764CB">
      <w:pPr>
        <w:pStyle w:val="Heading4"/>
      </w:pPr>
      <w:r>
        <w:t>Alt fails-</w:t>
      </w:r>
      <w:r w:rsidRPr="00C40582">
        <w:t xml:space="preserve"> </w:t>
      </w:r>
      <w:r>
        <w:t>It’s</w:t>
      </w:r>
      <w:r w:rsidRPr="00C40582">
        <w:t xml:space="preserve"> non-falsifiable and wrong</w:t>
      </w:r>
      <w:r>
        <w:t xml:space="preserve"> - </w:t>
      </w:r>
      <w:r w:rsidRPr="00EB440A">
        <w:t>The alternative means death for radical change – their claim that one must merely “embrace the lack” dooms us to a stagnant politics</w:t>
      </w:r>
    </w:p>
    <w:p w:rsidR="009764CB" w:rsidRPr="00EB440A" w:rsidRDefault="009764CB" w:rsidP="009764CB">
      <w:pPr>
        <w:rPr>
          <w:rFonts w:asciiTheme="minorHAnsi" w:hAnsiTheme="minorHAnsi"/>
        </w:rPr>
      </w:pPr>
      <w:r w:rsidRPr="00EB440A">
        <w:rPr>
          <w:rStyle w:val="Style13ptBold"/>
          <w:rFonts w:asciiTheme="minorHAnsi" w:hAnsiTheme="minorHAnsi"/>
        </w:rPr>
        <w:t>Robinson 5</w:t>
      </w:r>
      <w:r w:rsidRPr="00EB440A">
        <w:rPr>
          <w:rFonts w:asciiTheme="minorHAnsi" w:hAnsiTheme="minorHAnsi"/>
        </w:rPr>
        <w:t xml:space="preserve"> (Andrew, PhD Political Theory, University of Nottingham, Theory and Event, “The Political Theory of Constitutive Lack: A Critique”) //AMM</w:t>
      </w:r>
    </w:p>
    <w:p w:rsidR="009764CB" w:rsidRPr="00EB440A" w:rsidRDefault="009764CB" w:rsidP="009764CB">
      <w:pPr>
        <w:jc w:val="both"/>
        <w:rPr>
          <w:rFonts w:asciiTheme="minorHAnsi" w:hAnsiTheme="minorHAnsi"/>
          <w:sz w:val="16"/>
        </w:rPr>
      </w:pPr>
      <w:r w:rsidRPr="00825D22">
        <w:rPr>
          <w:rStyle w:val="StyleUnderline"/>
          <w:rFonts w:asciiTheme="minorHAnsi" w:hAnsiTheme="minorHAnsi"/>
          <w:highlight w:val="green"/>
        </w:rPr>
        <w:t>It is in this pragmatism that the ambiguity of Lacanian political theory resides</w:t>
      </w:r>
      <w:r w:rsidRPr="00EB440A">
        <w:rPr>
          <w:rFonts w:asciiTheme="minorHAnsi" w:hAnsiTheme="minorHAnsi"/>
          <w:sz w:val="16"/>
        </w:rPr>
        <w:t xml:space="preserve">, for, while on a theoretical level it is based on an almost sectarian “radicalism”, denouncing everything that exists for its complicity in illusions and guilt for the present, </w:t>
      </w:r>
      <w:r w:rsidRPr="00825D22">
        <w:rPr>
          <w:rStyle w:val="StyleUnderline"/>
          <w:rFonts w:asciiTheme="minorHAnsi" w:hAnsiTheme="minorHAnsi"/>
          <w:highlight w:val="green"/>
        </w:rPr>
        <w:t>its “alternative” is little different from what it condemns</w:t>
      </w:r>
      <w:r w:rsidRPr="00EB440A">
        <w:rPr>
          <w:rFonts w:asciiTheme="minorHAnsi" w:hAnsiTheme="minorHAnsi"/>
          <w:sz w:val="16"/>
        </w:rPr>
        <w:t>. Just like in the process of psychoanalytic cure</w:t>
      </w:r>
      <w:r w:rsidRPr="00825D22">
        <w:rPr>
          <w:rFonts w:asciiTheme="minorHAnsi" w:hAnsiTheme="minorHAnsi"/>
          <w:sz w:val="16"/>
          <w:highlight w:val="green"/>
        </w:rPr>
        <w:t xml:space="preserve">, </w:t>
      </w:r>
      <w:r w:rsidRPr="00825D22">
        <w:rPr>
          <w:rStyle w:val="StyleUnderline"/>
          <w:rFonts w:asciiTheme="minorHAnsi" w:hAnsiTheme="minorHAnsi"/>
          <w:highlight w:val="green"/>
        </w:rPr>
        <w:t>nothing actually changes on the level of specific characteristics</w:t>
      </w:r>
      <w:r w:rsidRPr="00EB440A">
        <w:rPr>
          <w:rFonts w:asciiTheme="minorHAnsi" w:hAnsiTheme="minorHAnsi"/>
          <w:sz w:val="16"/>
        </w:rPr>
        <w:t xml:space="preserve">. </w:t>
      </w:r>
      <w:r w:rsidRPr="00EB440A">
        <w:rPr>
          <w:rStyle w:val="StyleUnderline"/>
          <w:rFonts w:asciiTheme="minorHAnsi" w:hAnsiTheme="minorHAnsi"/>
        </w:rPr>
        <w:t>The only change is in how one relates to the characteristics, a process Žižek terms ‘dotting the “i’s”’ in reality</w:t>
      </w:r>
      <w:r w:rsidRPr="00EB440A">
        <w:rPr>
          <w:rFonts w:asciiTheme="minorHAnsi" w:hAnsiTheme="minorHAnsi"/>
          <w:sz w:val="16"/>
        </w:rPr>
        <w:t xml:space="preserve">, recognizing and thereby installing necessity (1994, 57, 61). </w:t>
      </w:r>
      <w:r w:rsidRPr="00EB440A">
        <w:rPr>
          <w:rStyle w:val="StyleUnderline"/>
          <w:rFonts w:asciiTheme="minorHAnsi" w:hAnsiTheme="minorHAnsi"/>
        </w:rPr>
        <w:t>All that changes, in other words, is the interpretation: as long as they are reconceived as expressions of constitutive lack, the old politics are acceptable</w:t>
      </w:r>
      <w:r w:rsidRPr="00EB440A">
        <w:rPr>
          <w:rFonts w:asciiTheme="minorHAnsi" w:hAnsiTheme="minorHAnsi"/>
          <w:sz w:val="16"/>
        </w:rPr>
        <w:t xml:space="preserve">. Thus, Žižek claims that de Gaulle’s “Act” succeeded by allowing him ‘effectively to realize the necessary pragmatic measures’ which others pursued unsuccessfully (1997b, 72-3). </w:t>
      </w:r>
      <w:r w:rsidRPr="00EB440A">
        <w:rPr>
          <w:rStyle w:val="StyleUnderline"/>
          <w:rFonts w:asciiTheme="minorHAnsi" w:hAnsiTheme="minorHAnsi"/>
        </w:rPr>
        <w:t>More recent examples of Žižek’s pragmatism include that his alternative to the U.S. war in Afghanistan is only that ‘the punishment of those responsible’ should be done in a spirit of ‘sad duty’, not ‘exhilarating retaliation’</w:t>
      </w:r>
      <w:r w:rsidRPr="00EB440A">
        <w:rPr>
          <w:rFonts w:asciiTheme="minorHAnsi" w:hAnsiTheme="minorHAnsi"/>
          <w:sz w:val="16"/>
        </w:rPr>
        <w:t xml:space="preserve"> (2002b, 244), and his “solution” to the Palestine-Israel crisis is NATO control of the occupied territories</w:t>
      </w:r>
      <w:r w:rsidRPr="00EB440A">
        <w:rPr>
          <w:rStyle w:val="StyleUnderline"/>
          <w:rFonts w:asciiTheme="minorHAnsi" w:hAnsiTheme="minorHAnsi"/>
        </w:rPr>
        <w:t xml:space="preserve"> </w:t>
      </w:r>
      <w:r w:rsidRPr="00EB440A">
        <w:rPr>
          <w:rFonts w:asciiTheme="minorHAnsi" w:hAnsiTheme="minorHAnsi"/>
          <w:sz w:val="16"/>
        </w:rPr>
        <w:t xml:space="preserve">(2002a 129). If this is the case for Žižek, the ultra-“radical” “Marxist-Leninist” Lacanian, it is so much the more so for his more moderate adversaries. Jason Glynos, for instance, offers an uncompromizing critique of the construction of guilt and innocence in anti-“crime” rhetoric, demanding that demonization of deviants be abandoned, only to insist as an afterthought that, ‘[o]f course, this… does not mean that their offences should go unpunished’ (2001, 98, 109). Similarly, Mouffe’s goal is to improve the efficiency of liberal-democratic politics by removing the effects of occultation resulting from the refusal to accept antagonism (1993, 140, 146). Badiou, meanwhile, expends </w:t>
      </w:r>
      <w:r w:rsidRPr="00EB440A">
        <w:rPr>
          <w:rStyle w:val="StyleUnderline"/>
          <w:rFonts w:asciiTheme="minorHAnsi" w:hAnsiTheme="minorHAnsi"/>
        </w:rPr>
        <w:t>a good deal of space attacking the inanities of idle, phatic discourse</w:t>
      </w:r>
      <w:r w:rsidRPr="00EB440A">
        <w:rPr>
          <w:rFonts w:asciiTheme="minorHAnsi" w:hAnsiTheme="minorHAnsi"/>
          <w:sz w:val="16"/>
        </w:rPr>
        <w:t xml:space="preserve"> (in his language, “opinion”), </w:t>
      </w:r>
      <w:r w:rsidRPr="00EB440A">
        <w:rPr>
          <w:rStyle w:val="StyleUnderline"/>
          <w:rFonts w:asciiTheme="minorHAnsi" w:hAnsiTheme="minorHAnsi"/>
        </w:rPr>
        <w:t>only to identify it with sociality in general and thereby declare it a necessity</w:t>
      </w:r>
      <w:r w:rsidRPr="00EB440A">
        <w:rPr>
          <w:rFonts w:asciiTheme="minorHAnsi" w:hAnsiTheme="minorHAnsi"/>
          <w:sz w:val="16"/>
        </w:rPr>
        <w:t xml:space="preserve"> (2001, 50-1, 79). </w:t>
      </w:r>
      <w:r w:rsidRPr="00825D22">
        <w:rPr>
          <w:rStyle w:val="StyleUnderline"/>
          <w:rFonts w:asciiTheme="minorHAnsi" w:hAnsiTheme="minorHAnsi"/>
          <w:highlight w:val="green"/>
        </w:rPr>
        <w:t>Lacanian theory tends, therefore, to produce an “anything goes” attitude to state action: because everything else is contingent, nothing is to limit the practical consideration of tactics by dominant elites</w:t>
      </w:r>
      <w:r w:rsidRPr="00EB440A">
        <w:rPr>
          <w:rStyle w:val="StyleUnderline"/>
          <w:rFonts w:asciiTheme="minorHAnsi" w:hAnsiTheme="minorHAnsi"/>
        </w:rPr>
        <w:t>. The only change is a change in interpretati</w:t>
      </w:r>
      <w:r w:rsidRPr="00EB440A">
        <w:rPr>
          <w:rFonts w:asciiTheme="minorHAnsi" w:hAnsiTheme="minorHAnsi"/>
          <w:sz w:val="16"/>
        </w:rPr>
        <w:t xml:space="preserve">on, as Žižek admits (1997a, 90-1). </w:t>
      </w:r>
      <w:r w:rsidRPr="00EB440A">
        <w:rPr>
          <w:rStyle w:val="StyleUnderline"/>
          <w:rFonts w:asciiTheme="minorHAnsi" w:hAnsiTheme="minorHAnsi"/>
        </w:rPr>
        <w:t>After all, the subject can change nothing: the role of the Act is merely to add oneself to reality by claiming responsibility for the given</w:t>
      </w:r>
      <w:r w:rsidRPr="00EB440A">
        <w:rPr>
          <w:rFonts w:asciiTheme="minorHAnsi" w:hAnsiTheme="minorHAnsi"/>
          <w:sz w:val="16"/>
        </w:rPr>
        <w:t xml:space="preserve"> (1989, 221).</w:t>
      </w:r>
    </w:p>
    <w:p w:rsidR="009764CB" w:rsidRPr="00EB440A" w:rsidRDefault="009764CB" w:rsidP="009764CB">
      <w:pPr>
        <w:pStyle w:val="Heading4"/>
      </w:pPr>
      <w:r w:rsidRPr="00EB440A">
        <w:t>Empirically denied – Psychoanalysis’ method of prescribing instead of deriving meaning from events is a terrible basis for any rational science</w:t>
      </w:r>
    </w:p>
    <w:p w:rsidR="009764CB" w:rsidRPr="00EB440A" w:rsidRDefault="009764CB" w:rsidP="009764CB">
      <w:pPr>
        <w:rPr>
          <w:rFonts w:asciiTheme="minorHAnsi" w:hAnsiTheme="minorHAnsi"/>
        </w:rPr>
      </w:pPr>
      <w:r w:rsidRPr="00EB440A">
        <w:rPr>
          <w:rStyle w:val="Style13ptBold"/>
          <w:rFonts w:asciiTheme="minorHAnsi" w:hAnsiTheme="minorHAnsi"/>
        </w:rPr>
        <w:t>Robinson 5</w:t>
      </w:r>
      <w:r w:rsidRPr="00EB440A">
        <w:rPr>
          <w:rFonts w:asciiTheme="minorHAnsi" w:hAnsiTheme="minorHAnsi"/>
        </w:rPr>
        <w:t xml:space="preserve"> (Andrew, PhD Political Theory, University of Nottingham, Theory and Event, “The Political Theory of Constitutive Lack: A Critique”) //AMM</w:t>
      </w:r>
    </w:p>
    <w:p w:rsidR="009764CB" w:rsidRPr="00FC22A2" w:rsidRDefault="009764CB" w:rsidP="009764CB">
      <w:pPr>
        <w:jc w:val="both"/>
        <w:rPr>
          <w:rFonts w:asciiTheme="minorHAnsi" w:hAnsiTheme="minorHAnsi"/>
          <w:u w:val="single"/>
        </w:rPr>
      </w:pPr>
      <w:r w:rsidRPr="00825D22">
        <w:rPr>
          <w:rStyle w:val="StyleUnderline"/>
          <w:rFonts w:asciiTheme="minorHAnsi" w:hAnsiTheme="minorHAnsi"/>
          <w:highlight w:val="green"/>
        </w:rPr>
        <w:t>Lacanian theory</w:t>
      </w:r>
      <w:r w:rsidRPr="00EB440A">
        <w:rPr>
          <w:rStyle w:val="StyleUnderline"/>
          <w:rFonts w:asciiTheme="minorHAnsi" w:hAnsiTheme="minorHAnsi"/>
        </w:rPr>
        <w:t xml:space="preserve">, like Barthesian myths, </w:t>
      </w:r>
      <w:r w:rsidRPr="00825D22">
        <w:rPr>
          <w:rStyle w:val="StyleUnderline"/>
          <w:rFonts w:asciiTheme="minorHAnsi" w:hAnsiTheme="minorHAnsi"/>
          <w:highlight w:val="green"/>
        </w:rPr>
        <w:t>involves a prior idea of a structural matrix which is not open to change in the light of the instances to which it is applied</w:t>
      </w:r>
      <w:r w:rsidRPr="00EB440A">
        <w:rPr>
          <w:rFonts w:asciiTheme="minorHAnsi" w:hAnsiTheme="minorHAnsi"/>
          <w:sz w:val="16"/>
        </w:rPr>
        <w:t xml:space="preserve">. Zizek's writes of </w:t>
      </w:r>
      <w:r w:rsidRPr="00EB440A">
        <w:rPr>
          <w:rStyle w:val="StyleUnderline"/>
          <w:rFonts w:asciiTheme="minorHAnsi" w:hAnsiTheme="minorHAnsi"/>
        </w:rPr>
        <w:t>a 'pre-ontological dimension which precedes and eludes the construction of reality</w:t>
      </w:r>
      <w:r w:rsidRPr="00EB440A">
        <w:rPr>
          <w:rFonts w:asciiTheme="minorHAnsi" w:hAnsiTheme="minorHAnsi"/>
          <w:sz w:val="16"/>
        </w:rPr>
        <w:t xml:space="preserve">'42, while Laclau suggests </w:t>
      </w:r>
      <w:r w:rsidRPr="00EB440A">
        <w:rPr>
          <w:rStyle w:val="StyleUnderline"/>
          <w:rFonts w:asciiTheme="minorHAnsi" w:hAnsiTheme="minorHAnsi"/>
        </w:rPr>
        <w:t>there is a formal structure of any chain of equivalences which necessitates the logic of hegemony</w:t>
      </w:r>
      <w:r w:rsidRPr="00EB440A">
        <w:rPr>
          <w:rFonts w:asciiTheme="minorHAnsi" w:hAnsiTheme="minorHAnsi"/>
          <w:sz w:val="16"/>
        </w:rPr>
        <w:t xml:space="preserve">43. </w:t>
      </w:r>
      <w:r w:rsidRPr="00EB440A">
        <w:rPr>
          <w:rStyle w:val="StyleUnderline"/>
          <w:rFonts w:asciiTheme="minorHAnsi" w:hAnsiTheme="minorHAnsi"/>
        </w:rPr>
        <w:t>Specific analyses are referred back to this underlying structure as its necessary expressions, without apparently being able to alter it</w:t>
      </w:r>
      <w:r w:rsidRPr="00EB440A">
        <w:rPr>
          <w:rFonts w:asciiTheme="minorHAnsi" w:hAnsiTheme="minorHAnsi"/>
          <w:sz w:val="16"/>
        </w:rPr>
        <w:t xml:space="preserve">; for instance, 'those who triggered the process of democratization in eastern Europe... are not those who today enjoy its fruits, not because of a simple usurpation... but because of a deeper structural logic'44. In most instances, </w:t>
      </w:r>
      <w:r w:rsidRPr="00EB440A">
        <w:rPr>
          <w:rStyle w:val="StyleUnderline"/>
          <w:rFonts w:asciiTheme="minorHAnsi" w:hAnsiTheme="minorHAnsi"/>
        </w:rPr>
        <w:t>the mythical operation of the idea of "constitutive lack" is implicit</w:t>
      </w:r>
      <w:r w:rsidRPr="00EB440A">
        <w:rPr>
          <w:rFonts w:asciiTheme="minorHAnsi" w:hAnsiTheme="minorHAnsi"/>
          <w:sz w:val="16"/>
        </w:rPr>
        <w:t xml:space="preserve">, revealed only by a rhetoric of denunciation. For instance, Mouffe accuses liberalism of an 'incapacity... to grasp... the irreducible character of antagonism'45, while Zizek claims that a 'dimension' is 'lost' in Butler's work because of her failure to conceive of "trouble" as constitutive of "gender"46. </w:t>
      </w:r>
      <w:r w:rsidRPr="00825D22">
        <w:rPr>
          <w:rStyle w:val="StyleUnderline"/>
          <w:rFonts w:asciiTheme="minorHAnsi" w:hAnsiTheme="minorHAnsi"/>
          <w:highlight w:val="green"/>
        </w:rPr>
        <w:t>This language of "denial" which is invoked to silence critics is a clear example of</w:t>
      </w:r>
      <w:r w:rsidRPr="00EB440A">
        <w:rPr>
          <w:rStyle w:val="StyleUnderline"/>
          <w:rFonts w:asciiTheme="minorHAnsi" w:hAnsiTheme="minorHAnsi"/>
        </w:rPr>
        <w:t xml:space="preserve"> Barthes's </w:t>
      </w:r>
      <w:r w:rsidRPr="00825D22">
        <w:rPr>
          <w:rStyle w:val="StyleUnderline"/>
          <w:rFonts w:asciiTheme="minorHAnsi" w:hAnsiTheme="minorHAnsi"/>
          <w:highlight w:val="green"/>
        </w:rPr>
        <w:t>"order not to think": one is not to think about the idea of "constitutive lack", one is simply to "accept" it, under pain of invalidation</w:t>
      </w:r>
      <w:r w:rsidRPr="00EB440A">
        <w:rPr>
          <w:rStyle w:val="StyleUnderline"/>
          <w:rFonts w:asciiTheme="minorHAnsi" w:hAnsiTheme="minorHAnsi"/>
        </w:rPr>
        <w:t xml:space="preserve">. If someone else disagrees, s/he can simply be told that there is something crucial missing from her/his theory. Indeed, critics are as likely to be accused of being "dangerous" as to be accused of being wrong. </w:t>
      </w:r>
    </w:p>
    <w:p w:rsidR="009764CB" w:rsidRPr="009764CB" w:rsidRDefault="009764CB" w:rsidP="009764CB"/>
    <w:p w:rsidR="00A76A57" w:rsidRDefault="00A76A57" w:rsidP="00A76A57">
      <w:pPr>
        <w:pStyle w:val="Heading2"/>
      </w:pPr>
      <w:r>
        <w:t xml:space="preserve">Reproductive Futurism </w:t>
      </w:r>
    </w:p>
    <w:p w:rsidR="00CF23CE" w:rsidRDefault="00CF23CE" w:rsidP="00CF23CE"/>
    <w:p w:rsidR="00CF23CE" w:rsidRPr="00D02226" w:rsidRDefault="00CF23CE" w:rsidP="00CF23CE">
      <w:pPr>
        <w:pStyle w:val="Heading3"/>
        <w:rPr>
          <w:rFonts w:asciiTheme="minorHAnsi" w:hAnsiTheme="minorHAnsi" w:cs="Calibri"/>
        </w:rPr>
      </w:pPr>
      <w:r w:rsidRPr="00D02226">
        <w:rPr>
          <w:rFonts w:asciiTheme="minorHAnsi" w:hAnsiTheme="minorHAnsi" w:cs="Calibri"/>
        </w:rPr>
        <w:t>Future is not inherently reproductive</w:t>
      </w:r>
    </w:p>
    <w:p w:rsidR="00CF23CE" w:rsidRPr="00D02226" w:rsidRDefault="00CF23CE" w:rsidP="00CF23CE">
      <w:pPr>
        <w:pStyle w:val="Heading4"/>
        <w:rPr>
          <w:rFonts w:asciiTheme="minorHAnsi" w:hAnsiTheme="minorHAnsi" w:cs="Calibri"/>
        </w:rPr>
      </w:pPr>
      <w:r w:rsidRPr="00D02226">
        <w:rPr>
          <w:rFonts w:asciiTheme="minorHAnsi" w:hAnsiTheme="minorHAnsi" w:cs="Calibri"/>
        </w:rPr>
        <w:t>The future is not inherently reproductive – Edelman is just wrong</w:t>
      </w:r>
    </w:p>
    <w:p w:rsidR="00CF23CE" w:rsidRPr="00D02226" w:rsidRDefault="00CF23CE" w:rsidP="00CF23CE">
      <w:pPr>
        <w:rPr>
          <w:rStyle w:val="Style13ptBold"/>
          <w:rFonts w:asciiTheme="minorHAnsi" w:hAnsiTheme="minorHAnsi" w:cs="Calibri"/>
        </w:rPr>
      </w:pPr>
      <w:r w:rsidRPr="00D02226">
        <w:rPr>
          <w:rStyle w:val="Style13ptBold"/>
          <w:rFonts w:asciiTheme="minorHAnsi" w:hAnsiTheme="minorHAnsi" w:cs="Calibri"/>
        </w:rPr>
        <w:t>Brenkmen ’02</w:t>
      </w:r>
    </w:p>
    <w:p w:rsidR="00CF23CE" w:rsidRPr="00D02226" w:rsidRDefault="00CF23CE" w:rsidP="00CF23CE">
      <w:pPr>
        <w:rPr>
          <w:rFonts w:asciiTheme="minorHAnsi" w:hAnsiTheme="minorHAnsi" w:cs="Calibri"/>
        </w:rPr>
      </w:pPr>
      <w:r w:rsidRPr="00D02226">
        <w:rPr>
          <w:rFonts w:asciiTheme="minorHAnsi" w:hAnsiTheme="minorHAnsi" w:cs="Calibri"/>
        </w:rPr>
        <w:t xml:space="preserve"> (John, Distinguished Professor of English and Comprative Literature at CUNY Graduate Center, Narrative, “Queer Post-Politics”, Volume 10, Issue 2, p. 174-180, Project Muse)</w:t>
      </w:r>
    </w:p>
    <w:p w:rsidR="00CF23CE" w:rsidRPr="00D02226" w:rsidRDefault="00CF23CE" w:rsidP="00CF23CE">
      <w:pPr>
        <w:rPr>
          <w:rStyle w:val="Style13ptBold"/>
          <w:rFonts w:asciiTheme="minorHAnsi" w:hAnsiTheme="minorHAnsi" w:cs="Calibri"/>
        </w:rPr>
      </w:pPr>
    </w:p>
    <w:p w:rsidR="00CF23CE" w:rsidRPr="00D02226" w:rsidRDefault="00CF23CE" w:rsidP="00CF23CE">
      <w:pPr>
        <w:pStyle w:val="CardT1"/>
        <w:rPr>
          <w:rFonts w:asciiTheme="minorHAnsi" w:hAnsiTheme="minorHAnsi" w:cs="Calibri"/>
          <w:lang w:eastAsia="en-US"/>
        </w:rPr>
      </w:pPr>
    </w:p>
    <w:p w:rsidR="00CF23CE" w:rsidRPr="00D02226" w:rsidRDefault="00CF23CE" w:rsidP="00CF23CE">
      <w:pPr>
        <w:pStyle w:val="CardT1"/>
        <w:rPr>
          <w:rStyle w:val="BoxX2"/>
          <w:rFonts w:asciiTheme="minorHAnsi" w:hAnsiTheme="minorHAnsi" w:cs="Calibri"/>
          <w:b w:val="0"/>
          <w:lang w:eastAsia="en-US"/>
        </w:rPr>
      </w:pPr>
      <w:r w:rsidRPr="00D02226">
        <w:rPr>
          <w:rFonts w:asciiTheme="minorHAnsi" w:hAnsiTheme="minorHAnsi" w:cs="Calibri"/>
          <w:lang w:eastAsia="en-US"/>
        </w:rPr>
        <w:t xml:space="preserve">But Edelman interprets this nonrecognition in very different terms from those I have just used. When he asserts that "there are no queers in that future as there can be no future for queers," he is not making a mere statement of protest; rather, he is announcing the theoretical position that is the explicit stake of his entire argument. I [End Page 175] now want to turn to his theoretical project, which involves an argument in political theory and an argument from psychoanalysis and a link between the two. The Political Theory Argument </w:t>
      </w:r>
      <w:proofErr w:type="gramStart"/>
      <w:r w:rsidRPr="00D02226">
        <w:rPr>
          <w:rFonts w:asciiTheme="minorHAnsi" w:hAnsiTheme="minorHAnsi" w:cs="Calibri"/>
          <w:lang w:eastAsia="en-US"/>
        </w:rPr>
        <w:t>For</w:t>
      </w:r>
      <w:proofErr w:type="gramEnd"/>
      <w:r w:rsidRPr="00D02226">
        <w:rPr>
          <w:rFonts w:asciiTheme="minorHAnsi" w:hAnsiTheme="minorHAnsi" w:cs="Calibri"/>
          <w:lang w:eastAsia="en-US"/>
        </w:rPr>
        <w:t xml:space="preserve"> Edelman the image of the child-as-future is more than a powerful trope in the political discourse of the moment. It in effect defines the political realm: "For politics, however radical the means by which some of its practitioners seek to effect a more desirable social order, is conservative insofar as it necessarily works to affirm a social order, defining various strategies aimed at actualizing social reality and transmitting it into the future it aims to bequeath to its inner child" (19). The burden of this argument is that a genuinely critical discourse cannot arise via the marking or symbolizing of the gap between the present and the future. Such symbolizing has indeed been the defining feature of modern critical social discourse, whether among the Enlightenment's philosophes, French revolutionaries, Marxists, social democrats, or contemporary socialists and democrats. Jürgen Habermas, in The Philosophical Discourse of Modernity, defines modern time-consciousness itself as a taking of responsibility for the future. Edelman sees in such a time-consciousness an inescapable trap. </w:t>
      </w:r>
      <w:r w:rsidRPr="00D02226">
        <w:rPr>
          <w:rStyle w:val="StyleUnderline"/>
          <w:rFonts w:asciiTheme="minorHAnsi" w:hAnsiTheme="minorHAnsi" w:cs="Calibri"/>
        </w:rPr>
        <w:t xml:space="preserve">For him any </w:t>
      </w:r>
      <w:r w:rsidRPr="00D02226">
        <w:rPr>
          <w:rFonts w:asciiTheme="minorHAnsi" w:hAnsiTheme="minorHAnsi" w:cs="Calibri"/>
          <w:lang w:eastAsia="en-US"/>
        </w:rPr>
        <w:t xml:space="preserve">such </w:t>
      </w:r>
      <w:r w:rsidRPr="00D02226">
        <w:rPr>
          <w:rStyle w:val="StyleUnderline"/>
          <w:rFonts w:asciiTheme="minorHAnsi" w:hAnsiTheme="minorHAnsi" w:cs="Calibri"/>
        </w:rPr>
        <w:t>political</w:t>
      </w:r>
      <w:r w:rsidRPr="00D02226">
        <w:rPr>
          <w:rFonts w:asciiTheme="minorHAnsi" w:hAnsiTheme="minorHAnsi" w:cs="Calibri"/>
          <w:lang w:eastAsia="en-US"/>
        </w:rPr>
        <w:t xml:space="preserve"> discourse or </w:t>
      </w:r>
      <w:r w:rsidRPr="00D02226">
        <w:rPr>
          <w:rStyle w:val="StyleUnderline"/>
          <w:rFonts w:asciiTheme="minorHAnsi" w:hAnsiTheme="minorHAnsi" w:cs="Calibri"/>
        </w:rPr>
        <w:t>activity steps into "the logic by which political engagement serves always as the medium for reproducing our social reality"</w:t>
      </w:r>
      <w:r w:rsidRPr="00D02226">
        <w:rPr>
          <w:rFonts w:asciiTheme="minorHAnsi" w:hAnsiTheme="minorHAnsi" w:cs="Calibri"/>
          <w:lang w:eastAsia="en-US"/>
        </w:rPr>
        <w:t xml:space="preserve"> (26). Certainly the political realm—whether viewed from the perspective of the state, the political community and citizenship, or political movements—is a medium of social reproduction, in the sense that it serves the relative continuity of innumerable economic and non-economic institutions. </w:t>
      </w:r>
      <w:r w:rsidRPr="00D02226">
        <w:rPr>
          <w:rStyle w:val="CardCite1"/>
          <w:rFonts w:asciiTheme="minorHAnsi" w:hAnsiTheme="minorHAnsi" w:cs="Calibri"/>
        </w:rPr>
        <w:t>But it is not simply a mechanism of social reproduction; it is also the site and instrument of social change.</w:t>
      </w:r>
      <w:r w:rsidRPr="00D02226">
        <w:rPr>
          <w:rFonts w:asciiTheme="minorHAnsi" w:hAnsiTheme="minorHAnsi" w:cs="Calibri"/>
          <w:lang w:eastAsia="en-US"/>
        </w:rPr>
        <w:t xml:space="preserve"> Nor is it simply the field of existing power relations; it is also the terrain of contestation and compromise. </w:t>
      </w:r>
      <w:r w:rsidRPr="00D02226">
        <w:rPr>
          <w:rStyle w:val="StyleUnderline"/>
          <w:rFonts w:asciiTheme="minorHAnsi" w:hAnsiTheme="minorHAnsi" w:cs="Calibri"/>
        </w:rPr>
        <w:t>Edelman</w:t>
      </w:r>
      <w:r w:rsidRPr="00D02226">
        <w:rPr>
          <w:rFonts w:asciiTheme="minorHAnsi" w:hAnsiTheme="minorHAnsi" w:cs="Calibri"/>
          <w:lang w:eastAsia="en-US"/>
        </w:rPr>
        <w:t xml:space="preserve"> compounds his reductive concept of the political realm by in turn postulating an ironclad intermeshing of social reproduction and sexual reproduction. Here too he </w:t>
      </w:r>
      <w:r w:rsidRPr="00D02226">
        <w:rPr>
          <w:rStyle w:val="StyleUnderline"/>
          <w:rFonts w:asciiTheme="minorHAnsi" w:hAnsiTheme="minorHAnsi" w:cs="Calibri"/>
        </w:rPr>
        <w:t>takes a fundamental feature of modern society, or any society, and absolutizes it. Sexual reproduction is a necessary dimension of social reproduction</w:t>
      </w:r>
      <w:r w:rsidRPr="00D02226">
        <w:rPr>
          <w:rFonts w:asciiTheme="minorHAnsi" w:hAnsiTheme="minorHAnsi" w:cs="Calibri"/>
          <w:lang w:eastAsia="en-US"/>
        </w:rPr>
        <w:t xml:space="preserve">, almost by definition, </w:t>
      </w:r>
      <w:r w:rsidRPr="00D02226">
        <w:rPr>
          <w:rStyle w:val="StyleUnderline"/>
          <w:rFonts w:asciiTheme="minorHAnsi" w:hAnsiTheme="minorHAnsi" w:cs="Calibri"/>
        </w:rPr>
        <w:t>in the sense that a society's survival depends upon</w:t>
      </w:r>
      <w:r w:rsidRPr="00D02226">
        <w:rPr>
          <w:rFonts w:asciiTheme="minorHAnsi" w:hAnsiTheme="minorHAnsi" w:cs="Calibri"/>
          <w:lang w:eastAsia="en-US"/>
        </w:rPr>
        <w:t xml:space="preserve">, among many other things, the fact </w:t>
      </w:r>
      <w:r w:rsidRPr="00D02226">
        <w:rPr>
          <w:rStyle w:val="StyleUnderline"/>
          <w:rFonts w:asciiTheme="minorHAnsi" w:hAnsiTheme="minorHAnsi" w:cs="Calibri"/>
        </w:rPr>
        <w:t>that its members reproduce.</w:t>
      </w:r>
      <w:r w:rsidRPr="00D02226">
        <w:rPr>
          <w:rFonts w:asciiTheme="minorHAnsi" w:hAnsiTheme="minorHAnsi" w:cs="Calibri"/>
          <w:lang w:eastAsia="en-US"/>
        </w:rPr>
        <w:t xml:space="preserve"> Kinship practices, customs, religious authorities, and civil and criminal law variously regulate sexual reproduction. </w:t>
      </w:r>
      <w:r w:rsidRPr="00D02226">
        <w:rPr>
          <w:rStyle w:val="StyleUnderline"/>
          <w:rFonts w:asciiTheme="minorHAnsi" w:hAnsiTheme="minorHAnsi" w:cs="Calibri"/>
        </w:rPr>
        <w:t>However, that is not to say that the imperatives of social reproduction dictate or determine or fully functionalize the institutions and practices of sexual reproduction</w:t>
      </w:r>
      <w:r w:rsidRPr="00D02226">
        <w:rPr>
          <w:rFonts w:asciiTheme="minorHAnsi" w:hAnsiTheme="minorHAnsi" w:cs="Calibri"/>
          <w:lang w:eastAsia="en-US"/>
        </w:rPr>
        <w:t xml:space="preserve">. </w:t>
      </w:r>
      <w:r w:rsidRPr="00D02226">
        <w:rPr>
          <w:rStyle w:val="CardCite1"/>
          <w:rFonts w:asciiTheme="minorHAnsi" w:hAnsiTheme="minorHAnsi" w:cs="Calibri"/>
        </w:rPr>
        <w:t>The failure to recognize the relative autonomy of those institutions and practices underestimates how seriously</w:t>
      </w:r>
      <w:r w:rsidRPr="00D02226">
        <w:rPr>
          <w:rFonts w:asciiTheme="minorHAnsi" w:hAnsiTheme="minorHAnsi" w:cs="Calibri"/>
          <w:lang w:eastAsia="en-US"/>
        </w:rPr>
        <w:t xml:space="preserve"> feminism and </w:t>
      </w:r>
      <w:r w:rsidRPr="00D02226">
        <w:rPr>
          <w:rStyle w:val="CardCite1"/>
          <w:rFonts w:asciiTheme="minorHAnsi" w:hAnsiTheme="minorHAnsi" w:cs="Calibri"/>
        </w:rPr>
        <w:t>the gay and lesbian movement have already challenged</w:t>
      </w:r>
      <w:r w:rsidRPr="00D02226">
        <w:rPr>
          <w:rFonts w:asciiTheme="minorHAnsi" w:hAnsiTheme="minorHAnsi" w:cs="Calibri"/>
          <w:lang w:eastAsia="en-US"/>
        </w:rPr>
        <w:t xml:space="preserve"> the norms and institutions of compulsory </w:t>
      </w:r>
      <w:r w:rsidRPr="00D02226">
        <w:rPr>
          <w:rStyle w:val="CardCite1"/>
          <w:rFonts w:asciiTheme="minorHAnsi" w:hAnsiTheme="minorHAnsi" w:cs="Calibri"/>
        </w:rPr>
        <w:t>heterosexuality</w:t>
      </w:r>
      <w:r w:rsidRPr="00D02226">
        <w:rPr>
          <w:rFonts w:asciiTheme="minorHAnsi" w:hAnsiTheme="minorHAnsi" w:cs="Calibri"/>
          <w:lang w:eastAsia="en-US"/>
        </w:rPr>
        <w:t xml:space="preserve"> in our society. They have done so </w:t>
      </w:r>
      <w:r w:rsidRPr="00D02226">
        <w:rPr>
          <w:rStyle w:val="CardCite1"/>
          <w:rFonts w:asciiTheme="minorHAnsi" w:hAnsiTheme="minorHAnsi" w:cs="Calibri"/>
        </w:rPr>
        <w:t xml:space="preserve">through creative transformations in civil society and everyday life and through cultural initiatives and political and legal reforms. </w:t>
      </w:r>
      <w:r w:rsidRPr="00D02226">
        <w:rPr>
          <w:rFonts w:asciiTheme="minorHAnsi" w:hAnsiTheme="minorHAnsi" w:cs="Calibri"/>
          <w:lang w:eastAsia="en-US"/>
        </w:rPr>
        <w:t>The anti-abortion and anti-gay activism of the Christian Right arose, in response, to alter and reverse the fundamental achievements of these movements. How then to analyze or theorize this struggle? A motif in Edelman's analysis [End Page 176] takes the rhetoric and imagery of the Christian Right and traditional Catholicism to be a more insightful discourse than liberalism when it comes to understanding the underlying politics of sexuality today. I think this is extremely misguided</w:t>
      </w:r>
      <w:r w:rsidRPr="00D02226">
        <w:rPr>
          <w:rStyle w:val="StyleUnderline"/>
          <w:rFonts w:asciiTheme="minorHAnsi" w:hAnsiTheme="minorHAnsi" w:cs="Calibri"/>
        </w:rPr>
        <w:t>. The Right does not have a truer sense of the social-symbolic order than liberals and radicals; it simply has more reactionary aims</w:t>
      </w:r>
      <w:r w:rsidRPr="00D02226">
        <w:rPr>
          <w:rFonts w:asciiTheme="minorHAnsi" w:hAnsiTheme="minorHAnsi" w:cs="Calibri"/>
          <w:lang w:eastAsia="en-US"/>
        </w:rPr>
        <w:t xml:space="preserve"> and has mobilized with significant effect to impose its phobic and repressive values on civil society and through the state. The Christian Right is itself a "new social movement" that contests the feminist and gay and lesbian social movements. </w:t>
      </w:r>
      <w:r w:rsidRPr="00D02226">
        <w:rPr>
          <w:rStyle w:val="StyleUnderline"/>
          <w:rFonts w:asciiTheme="minorHAnsi" w:hAnsiTheme="minorHAnsi" w:cs="Calibri"/>
        </w:rPr>
        <w:t xml:space="preserve">To grant the Right the status of exemplary articulators of "the" social order strikes me as </w:t>
      </w:r>
      <w:r w:rsidRPr="00D02226">
        <w:rPr>
          <w:rStyle w:val="BoxX2"/>
          <w:rFonts w:asciiTheme="minorHAnsi" w:hAnsiTheme="minorHAnsi" w:cs="Calibri"/>
          <w:b w:val="0"/>
          <w:lang w:eastAsia="en-US"/>
        </w:rPr>
        <w:t>politically self-destructive</w:t>
      </w:r>
      <w:r w:rsidRPr="00D02226">
        <w:rPr>
          <w:rStyle w:val="StyleUnderline"/>
          <w:rFonts w:asciiTheme="minorHAnsi" w:hAnsiTheme="minorHAnsi" w:cs="Calibri"/>
        </w:rPr>
        <w:t xml:space="preserve"> and </w:t>
      </w:r>
      <w:r w:rsidRPr="00D02226">
        <w:rPr>
          <w:rStyle w:val="BoxX2"/>
          <w:rFonts w:asciiTheme="minorHAnsi" w:hAnsiTheme="minorHAnsi" w:cs="Calibri"/>
          <w:b w:val="0"/>
          <w:lang w:eastAsia="en-US"/>
        </w:rPr>
        <w:t>theoretically just plain wrong.</w:t>
      </w:r>
    </w:p>
    <w:p w:rsidR="00CF23CE" w:rsidRPr="00CF23CE" w:rsidRDefault="00CF23CE" w:rsidP="00CF23CE"/>
    <w:p w:rsidR="00A76A57" w:rsidRDefault="00A76A57" w:rsidP="00A76A57"/>
    <w:p w:rsidR="00A76A57" w:rsidRPr="00A76A57" w:rsidRDefault="00A76A57" w:rsidP="00A76A57">
      <w:pPr>
        <w:pStyle w:val="Heading3"/>
        <w:rPr>
          <w:rFonts w:cstheme="minorHAnsi"/>
        </w:rPr>
      </w:pPr>
      <w:r w:rsidRPr="00A76A57">
        <w:rPr>
          <w:rFonts w:cstheme="minorHAnsi"/>
        </w:rPr>
        <w:t>A2: Edelman/Queer Futurism</w:t>
      </w:r>
    </w:p>
    <w:p w:rsidR="00A76A57" w:rsidRPr="00A76A57" w:rsidRDefault="00A76A57" w:rsidP="00A76A57">
      <w:pPr>
        <w:rPr>
          <w:rFonts w:cstheme="minorHAnsi"/>
        </w:rPr>
      </w:pPr>
    </w:p>
    <w:p w:rsidR="00A76A57" w:rsidRPr="00A76A57" w:rsidRDefault="00A76A57" w:rsidP="00A76A57">
      <w:pPr>
        <w:pStyle w:val="Heading4"/>
        <w:rPr>
          <w:rFonts w:cstheme="minorHAnsi"/>
        </w:rPr>
      </w:pPr>
      <w:r w:rsidRPr="00A76A57">
        <w:rPr>
          <w:rFonts w:cstheme="minorHAnsi"/>
        </w:rPr>
        <w:t xml:space="preserve">Our impacts are non-reproductive futurism – preventing conflicts and preserving rights is not inherently anti-queer, and the alternative maintains queer abjection  </w:t>
      </w:r>
    </w:p>
    <w:p w:rsidR="00A76A57" w:rsidRPr="00A76A57" w:rsidRDefault="00A76A57" w:rsidP="00A76A57">
      <w:pPr>
        <w:rPr>
          <w:rStyle w:val="Style13ptBold"/>
          <w:rFonts w:cstheme="minorHAnsi"/>
          <w:sz w:val="24"/>
        </w:rPr>
      </w:pPr>
      <w:r w:rsidRPr="00A76A57">
        <w:rPr>
          <w:rStyle w:val="Style13ptBold"/>
          <w:rFonts w:cstheme="minorHAnsi"/>
          <w:sz w:val="24"/>
        </w:rPr>
        <w:t xml:space="preserve">Powers, Prof @ Roehampton University, 9 </w:t>
      </w:r>
    </w:p>
    <w:p w:rsidR="00A76A57" w:rsidRPr="00A76A57" w:rsidRDefault="00A76A57" w:rsidP="00A76A57">
      <w:pPr>
        <w:rPr>
          <w:rFonts w:cstheme="minorHAnsi"/>
        </w:rPr>
      </w:pPr>
      <w:r w:rsidRPr="00A76A57">
        <w:rPr>
          <w:rFonts w:cstheme="minorHAnsi"/>
        </w:rPr>
        <w:t xml:space="preserve">(Nina, “Non-Reproductive Futurism,” borderlands, vol.8 No.2, </w:t>
      </w:r>
      <w:hyperlink r:id="rId168" w:history="1">
        <w:r w:rsidRPr="00A76A57">
          <w:rPr>
            <w:rStyle w:val="Hyperlink"/>
            <w:rFonts w:cstheme="minorHAnsi"/>
          </w:rPr>
          <w:t>http://www.borderlands.net.au/vol8no2_2009/power_futurism.pdf accessed 7-14-15</w:t>
        </w:r>
      </w:hyperlink>
      <w:r w:rsidRPr="00A76A57">
        <w:rPr>
          <w:rFonts w:cstheme="minorHAnsi"/>
        </w:rPr>
        <w:t xml:space="preserve">, JF) </w:t>
      </w:r>
    </w:p>
    <w:p w:rsidR="00A76A57" w:rsidRPr="00A76A57" w:rsidRDefault="00A76A57" w:rsidP="00A76A57">
      <w:pPr>
        <w:rPr>
          <w:rFonts w:cstheme="minorHAnsi"/>
        </w:rPr>
      </w:pPr>
    </w:p>
    <w:p w:rsidR="00A76A57" w:rsidRPr="00A76A57" w:rsidRDefault="00A76A57" w:rsidP="00A76A57">
      <w:pPr>
        <w:rPr>
          <w:rFonts w:cstheme="minorHAnsi"/>
          <w:sz w:val="14"/>
        </w:rPr>
      </w:pPr>
      <w:r w:rsidRPr="00A76A57">
        <w:rPr>
          <w:rStyle w:val="StyleUnderline"/>
          <w:rFonts w:cstheme="minorHAnsi"/>
        </w:rPr>
        <w:t>Edelman’s desire to conflate all politics with reproductive futurism</w:t>
      </w:r>
      <w:r w:rsidRPr="00A76A57">
        <w:rPr>
          <w:rFonts w:cstheme="minorHAnsi"/>
          <w:sz w:val="14"/>
        </w:rPr>
        <w:t xml:space="preserve"> </w:t>
      </w:r>
      <w:r w:rsidRPr="00A76A57">
        <w:rPr>
          <w:rStyle w:val="Emphasis"/>
          <w:rFonts w:cstheme="minorHAnsi"/>
        </w:rPr>
        <w:t>does an injustice to the politics</w:t>
      </w:r>
      <w:r w:rsidRPr="00A76A57">
        <w:rPr>
          <w:rFonts w:cstheme="minorHAnsi"/>
          <w:sz w:val="14"/>
        </w:rPr>
        <w:t xml:space="preserve"> </w:t>
      </w:r>
      <w:r w:rsidRPr="00A76A57">
        <w:rPr>
          <w:rStyle w:val="StyleUnderline"/>
          <w:rFonts w:cstheme="minorHAnsi"/>
        </w:rPr>
        <w:t>behind some of the historical shifts in the way abortion</w:t>
      </w:r>
      <w:r w:rsidRPr="00A76A57">
        <w:rPr>
          <w:rFonts w:cstheme="minorHAnsi"/>
          <w:sz w:val="14"/>
        </w:rPr>
        <w:t xml:space="preserve">, for example, </w:t>
      </w:r>
      <w:r w:rsidRPr="00A76A57">
        <w:rPr>
          <w:rStyle w:val="StyleUnderline"/>
          <w:rFonts w:cstheme="minorHAnsi"/>
        </w:rPr>
        <w:t>has been conceived</w:t>
      </w:r>
      <w:r w:rsidRPr="00A76A57">
        <w:rPr>
          <w:rFonts w:cstheme="minorHAnsi"/>
          <w:sz w:val="14"/>
        </w:rPr>
        <w:t xml:space="preserve">. Even in the examples Edelman himself gives of anti-reproductive movements, </w:t>
      </w:r>
      <w:r w:rsidRPr="00A76A57">
        <w:rPr>
          <w:rStyle w:val="StyleUnderline"/>
          <w:rFonts w:cstheme="minorHAnsi"/>
        </w:rPr>
        <w:t>he is quick to state that these campaigns for abortion rights frame the argument in terms of a ‘fight for our future – for our daughters and sons’</w:t>
      </w:r>
      <w:r w:rsidRPr="00A76A57">
        <w:rPr>
          <w:rFonts w:cstheme="minorHAnsi"/>
          <w:sz w:val="14"/>
        </w:rPr>
        <w:t xml:space="preserve"> (Edelman, 2004: 3). But, whilst it is true that the anti-abortion debate (especially in America) is often played out on the territory of the right (where the rhetoric of pro-life reigns</w:t>
      </w:r>
      <w:r w:rsidRPr="00A76A57">
        <w:rPr>
          <w:rStyle w:val="StyleUnderline"/>
          <w:rFonts w:cstheme="minorHAnsi"/>
        </w:rPr>
        <w:t>), it is certainly not the case in other parts of the world that abortion is defended in the name of those children already born,</w:t>
      </w:r>
      <w:r w:rsidRPr="00A76A57">
        <w:rPr>
          <w:rFonts w:cstheme="minorHAnsi"/>
          <w:sz w:val="14"/>
        </w:rPr>
        <w:t xml:space="preserve"> i.e. trapped in the framework of reproductive futurity. Elsewhere, </w:t>
      </w:r>
      <w:r w:rsidRPr="00A76A57">
        <w:rPr>
          <w:rStyle w:val="Emphasis"/>
          <w:rFonts w:cstheme="minorHAnsi"/>
        </w:rPr>
        <w:t>it is the rationality of the woman</w:t>
      </w:r>
      <w:r w:rsidRPr="00A76A57">
        <w:rPr>
          <w:rFonts w:cstheme="minorHAnsi"/>
          <w:sz w:val="14"/>
        </w:rPr>
        <w:t xml:space="preserve">, </w:t>
      </w:r>
      <w:r w:rsidRPr="00A76A57">
        <w:rPr>
          <w:rStyle w:val="Emphasis"/>
          <w:rFonts w:cstheme="minorHAnsi"/>
        </w:rPr>
        <w:t>her ability to make economic and pragmatic decisions</w:t>
      </w:r>
      <w:r w:rsidRPr="00A76A57">
        <w:rPr>
          <w:rFonts w:cstheme="minorHAnsi"/>
          <w:sz w:val="14"/>
        </w:rPr>
        <w:t xml:space="preserve"> that feature foremost in any debate about the rights and wrongs of abortion. Historically, too, discussions about abortion took place in broader contexts that stressed abortion alongside questions of the equal right to work, progressive notions of family structure and so on. </w:t>
      </w:r>
      <w:r w:rsidRPr="00A76A57">
        <w:rPr>
          <w:rStyle w:val="StyleUnderline"/>
          <w:rFonts w:cstheme="minorHAnsi"/>
        </w:rPr>
        <w:t>Before Stalin repealed the laws, the Soviet Union under Lenin was the first to provide free and on demand abortions</w:t>
      </w:r>
      <w:r w:rsidRPr="00A76A57">
        <w:rPr>
          <w:rFonts w:cstheme="minorHAnsi"/>
          <w:sz w:val="14"/>
        </w:rPr>
        <w:t xml:space="preserve">. </w:t>
      </w:r>
      <w:r w:rsidRPr="00A76A57">
        <w:rPr>
          <w:rStyle w:val="StyleUnderline"/>
          <w:rFonts w:cstheme="minorHAnsi"/>
        </w:rPr>
        <w:t xml:space="preserve">These laws were couched not in terms of ‘life,’ but in terms of pragmatism </w:t>
      </w:r>
      <w:r w:rsidRPr="00A76A57">
        <w:rPr>
          <w:rStyle w:val="Emphasis"/>
          <w:rFonts w:cstheme="minorHAnsi"/>
        </w:rPr>
        <w:t>predicated on a notion of political equality</w:t>
      </w:r>
      <w:r w:rsidRPr="00A76A57">
        <w:rPr>
          <w:rFonts w:cstheme="minorHAnsi"/>
          <w:sz w:val="14"/>
        </w:rPr>
        <w:t xml:space="preserve">. As Wendy Z. Goldman puts it: Soviet theorists held that the transition to capitalism had transformed the family by undermining its social and economic functions. Under socialism, it would wither away and under communism, it would cease to exist entirely. (Goldman, 1993: 11) Unless the family is considered in its social and economic function, it makes no sense to speak of its power as an image, however powerful this image might be. </w:t>
      </w:r>
      <w:r w:rsidRPr="00A76A57">
        <w:rPr>
          <w:rStyle w:val="StyleUnderline"/>
          <w:rFonts w:cstheme="minorHAnsi"/>
        </w:rPr>
        <w:t>Edelman</w:t>
      </w:r>
      <w:r w:rsidRPr="00A76A57">
        <w:rPr>
          <w:rFonts w:cstheme="minorHAnsi"/>
          <w:sz w:val="14"/>
        </w:rPr>
        <w:t xml:space="preserve"> ultimately </w:t>
      </w:r>
      <w:r w:rsidRPr="00A76A57">
        <w:rPr>
          <w:rStyle w:val="Emphasis"/>
          <w:rFonts w:cstheme="minorHAnsi"/>
        </w:rPr>
        <w:t>concedes</w:t>
      </w:r>
      <w:r w:rsidRPr="00A76A57">
        <w:rPr>
          <w:rFonts w:cstheme="minorHAnsi"/>
          <w:sz w:val="14"/>
        </w:rPr>
        <w:t xml:space="preserve"> </w:t>
      </w:r>
      <w:r w:rsidRPr="00A76A57">
        <w:rPr>
          <w:rStyle w:val="StyleUnderline"/>
          <w:rFonts w:cstheme="minorHAnsi"/>
        </w:rPr>
        <w:t xml:space="preserve">far too much to a very narrow ideological image of the family that, </w:t>
      </w:r>
      <w:r w:rsidRPr="00A76A57">
        <w:rPr>
          <w:rFonts w:cstheme="minorHAnsi"/>
          <w:sz w:val="14"/>
        </w:rPr>
        <w:t>whilst pernicious</w:t>
      </w:r>
      <w:r w:rsidRPr="00A76A57">
        <w:rPr>
          <w:rStyle w:val="StyleUnderline"/>
          <w:rFonts w:cstheme="minorHAnsi"/>
        </w:rPr>
        <w:t>, is easier to undo with reference to history and practice than he seems to think.</w:t>
      </w:r>
      <w:r w:rsidRPr="00A76A57">
        <w:rPr>
          <w:rFonts w:cstheme="minorHAnsi"/>
          <w:sz w:val="14"/>
        </w:rPr>
        <w:t xml:space="preserve"> As Tim Dean puts it: ‘the polemical ire that permeates No Future seems to have been appropriated wholesale from the rightwing rants to which he recommends we hearken’ (Dean, 2008: 126). In the first section I tried to identify some of the contradictions between the contemporary family and the demands of capitalism, while above I gave examples of politics not based on reproduction and reproduction not based on futurity: what follows from this is that there are important historical shifts in the way in which the family and the image of the child comes to shift in and out of focus. Take the discussions surrounding in vitro fertilisation. First viable as a reproductive practice in the late 1970s, early artificial insemination was regarded as a ‘paganistic and atheistic’ practice (Barrett and McIntosh, 1982: 11). Now, however, despite the wastage of potential viable embryos in the process, it is generally regarded as a practical option for infertile couples. Here the contradictions of contemporary social feeling towards children is exposed once again: </w:t>
      </w:r>
      <w:r w:rsidRPr="00A76A57">
        <w:rPr>
          <w:rStyle w:val="StyleUnderline"/>
          <w:rFonts w:cstheme="minorHAnsi"/>
        </w:rPr>
        <w:t>reproductive futurism turns out not to be invested in all children, but only those it chooses to keep out of a pragmatism enabled by technology</w:t>
      </w:r>
      <w:r w:rsidRPr="00A76A57">
        <w:rPr>
          <w:rFonts w:cstheme="minorHAnsi"/>
          <w:sz w:val="14"/>
        </w:rPr>
        <w:t xml:space="preserve">. Edelman talks about the ‘morbidity inherent in fetishization as such’ when opponents of abortion use photos of foetuses to highlight the proximity of the foetus to the ‘fully-formed child’ (Edelman, 2004: 41). </w:t>
      </w:r>
      <w:r w:rsidRPr="00A76A57">
        <w:rPr>
          <w:rStyle w:val="StyleUnderline"/>
          <w:rFonts w:cstheme="minorHAnsi"/>
        </w:rPr>
        <w:t>He is right that morbidity and the politics of life seem to go hand-inhand, but then proceeds to argue that it is the queer alone that has a duty to remain true to this morbidity, to expose the ‘misrecognised’ investments of ‘sentimental futurism’</w:t>
      </w:r>
      <w:r w:rsidRPr="00A76A57">
        <w:rPr>
          <w:rFonts w:cstheme="minorHAnsi"/>
          <w:sz w:val="14"/>
        </w:rPr>
        <w:t>: The subject … must accept its sinthome, its particular pathway to jouissance … This, I suggest, is the ethical burden to which queerness must accede in a social order intent on misrecognising its own investment in morbidity, fetishisation, and repetition: to inhabit the place of meaninglessness associated with the sinthome; to figure an unregenerate, and unregenerating, sexuality whose singular insistence on jouissance, rejecting every constraint imposed by sentimental futurism, exposes aesthetic culture – the culture of forms and their reproduction, the culture of Imaginary forms – as always already a “culture of death” intent on abjecting the force of a death drive that shatters the tomb we call life. (Edelman, 2004: 47-8) This does not exactly seem like a revelation. We live for the most part in pragmatic acceptance of this culture of death. It hardly shocks us when, for example, statistics reveal that, in 2004, 60% of women who had abortions had already given birth to at least one child (Sharples, 2008). Those people most identified with children – mothers – turn out, quite often, to deal with ‘life’ rather more pragmatically than we might otherwise believe. Edelman has to ignore historical and current examples of abortion rights campaigns, and other attitudes towards the family, in order to shoehorn all politics into a single vision to which he then opposes his notion of the queer. As Brenkman puts it: ‘</w:t>
      </w:r>
      <w:r w:rsidRPr="00A76A57">
        <w:rPr>
          <w:rStyle w:val="StyleUnderline"/>
          <w:rFonts w:cstheme="minorHAnsi"/>
        </w:rPr>
        <w:t xml:space="preserve">To grant the Right the status of exemplary articulators of “the” social order strikes me as </w:t>
      </w:r>
      <w:r w:rsidRPr="00A76A57">
        <w:rPr>
          <w:rStyle w:val="Emphasis"/>
          <w:rFonts w:cstheme="minorHAnsi"/>
        </w:rPr>
        <w:t>politically self-destructive</w:t>
      </w:r>
      <w:r w:rsidRPr="00A76A57">
        <w:rPr>
          <w:rStyle w:val="StyleUnderline"/>
          <w:rFonts w:cstheme="minorHAnsi"/>
        </w:rPr>
        <w:t xml:space="preserve"> and </w:t>
      </w:r>
      <w:r w:rsidRPr="00A76A57">
        <w:rPr>
          <w:rStyle w:val="Emphasis"/>
          <w:rFonts w:cstheme="minorHAnsi"/>
        </w:rPr>
        <w:t>theoretically just plain wrong’</w:t>
      </w:r>
      <w:r w:rsidRPr="00A76A57">
        <w:rPr>
          <w:rStyle w:val="StyleUnderline"/>
          <w:rFonts w:cstheme="minorHAnsi"/>
        </w:rPr>
        <w:t xml:space="preserve"> (</w:t>
      </w:r>
      <w:r w:rsidRPr="00A76A57">
        <w:rPr>
          <w:rFonts w:cstheme="minorHAnsi"/>
          <w:sz w:val="14"/>
        </w:rPr>
        <w:t xml:space="preserve">Brenkman, 2002: 177). </w:t>
      </w:r>
      <w:r w:rsidRPr="00A76A57">
        <w:rPr>
          <w:rStyle w:val="StyleUnderline"/>
          <w:rFonts w:cstheme="minorHAnsi"/>
        </w:rPr>
        <w:t xml:space="preserve">There are genuine moments of historical and political importance in terms of thinking about the family that seem to escape </w:t>
      </w:r>
      <w:r w:rsidRPr="00A76A57">
        <w:rPr>
          <w:rStyle w:val="Emphasis"/>
          <w:rFonts w:cstheme="minorHAnsi"/>
        </w:rPr>
        <w:t>Edelman’s dismissal of politics as inevitably futural</w:t>
      </w:r>
      <w:r w:rsidRPr="00A76A57">
        <w:rPr>
          <w:rFonts w:cstheme="minorHAnsi"/>
          <w:sz w:val="14"/>
        </w:rPr>
        <w:t xml:space="preserve">. We do not need to give up on politics altogether, whilst still accepting that the image of the child is a massive ideological obstacle. Rancière’s notion of political equality (‘Politics … is that activity which turns on equality as its principle’ (Rancière, 1999: ix)) neither concedes ground to politics as it appears (the ordering of the state, the police, a supposed consensus) nor does it think that politics is impossible or nondesirable, as Edelman does. We must ask: is all politics conservative by definition? </w:t>
      </w:r>
      <w:r w:rsidRPr="00A76A57">
        <w:rPr>
          <w:rStyle w:val="StyleUnderline"/>
          <w:rFonts w:cstheme="minorHAnsi"/>
        </w:rPr>
        <w:t>Does negativity or resistance to existing power structures always translate back into some stable and positive form?</w:t>
      </w:r>
      <w:r w:rsidRPr="00A76A57">
        <w:rPr>
          <w:rFonts w:cstheme="minorHAnsi"/>
          <w:sz w:val="14"/>
        </w:rPr>
        <w:t xml:space="preserve"> </w:t>
      </w:r>
      <w:r w:rsidRPr="00A76A57">
        <w:rPr>
          <w:rStyle w:val="StyleUnderline"/>
          <w:rFonts w:cstheme="minorHAnsi"/>
        </w:rPr>
        <w:t>The examples of the kibbutzim and the various contradictions in the ideology and practices of contemporary reproduction make it clear that Edelman</w:t>
      </w:r>
      <w:r w:rsidRPr="00A76A57">
        <w:rPr>
          <w:rFonts w:cstheme="minorHAnsi"/>
          <w:sz w:val="14"/>
        </w:rPr>
        <w:t xml:space="preserve">, whilst having a strong argument about the shape that the ideology of the child takes, </w:t>
      </w:r>
      <w:r w:rsidRPr="00A76A57">
        <w:rPr>
          <w:rStyle w:val="Emphasis"/>
          <w:rFonts w:cstheme="minorHAnsi"/>
        </w:rPr>
        <w:t>has to ignore the unstable compromises</w:t>
      </w:r>
      <w:r w:rsidRPr="00A76A57">
        <w:rPr>
          <w:rStyle w:val="StyleUnderline"/>
          <w:rFonts w:cstheme="minorHAnsi"/>
        </w:rPr>
        <w:t xml:space="preserve"> that the contemporary world </w:t>
      </w:r>
      <w:r w:rsidRPr="00A76A57">
        <w:rPr>
          <w:rStyle w:val="Emphasis"/>
          <w:rFonts w:cstheme="minorHAnsi"/>
        </w:rPr>
        <w:t xml:space="preserve">has already made with itself </w:t>
      </w:r>
      <w:r w:rsidRPr="00A76A57">
        <w:rPr>
          <w:rStyle w:val="StyleUnderline"/>
          <w:rFonts w:cstheme="minorHAnsi"/>
        </w:rPr>
        <w:t xml:space="preserve">regarding </w:t>
      </w:r>
      <w:r w:rsidRPr="00A76A57">
        <w:rPr>
          <w:rStyle w:val="Emphasis"/>
          <w:rFonts w:cstheme="minorHAnsi"/>
        </w:rPr>
        <w:t>life and death in reproduction</w:t>
      </w:r>
      <w:r w:rsidRPr="00A76A57">
        <w:rPr>
          <w:rFonts w:cstheme="minorHAnsi"/>
          <w:sz w:val="14"/>
        </w:rPr>
        <w:t xml:space="preserve">. </w:t>
      </w:r>
      <w:r w:rsidRPr="00A76A57">
        <w:rPr>
          <w:rStyle w:val="StyleUnderline"/>
          <w:rFonts w:cstheme="minorHAnsi"/>
        </w:rPr>
        <w:t>Alan Sinfield has questioned whether we should really conflate all political aspirations with Edelman’s conception of reproductive futurism: ‘perhaps reproductive futurism is capturing and abusing other political aspirations and they should be reasserted’</w:t>
      </w:r>
      <w:r w:rsidRPr="00A76A57">
        <w:rPr>
          <w:rFonts w:cstheme="minorHAnsi"/>
          <w:sz w:val="14"/>
        </w:rPr>
        <w:t xml:space="preserve"> (Sinfield, 2005: 50</w:t>
      </w:r>
      <w:r w:rsidRPr="00A76A57">
        <w:rPr>
          <w:rStyle w:val="Emphasis"/>
          <w:rFonts w:cstheme="minorHAnsi"/>
        </w:rPr>
        <w:t>). It is not,</w:t>
      </w:r>
      <w:r w:rsidRPr="00A76A57">
        <w:rPr>
          <w:rFonts w:cstheme="minorHAnsi"/>
          <w:sz w:val="14"/>
        </w:rPr>
        <w:t xml:space="preserve"> then, </w:t>
      </w:r>
      <w:r w:rsidRPr="00A76A57">
        <w:rPr>
          <w:rStyle w:val="Emphasis"/>
          <w:rFonts w:cstheme="minorHAnsi"/>
        </w:rPr>
        <w:t>that all politics is reproductively futural</w:t>
      </w:r>
      <w:r w:rsidRPr="00A76A57">
        <w:rPr>
          <w:rFonts w:cstheme="minorHAnsi"/>
          <w:sz w:val="14"/>
        </w:rPr>
        <w:t xml:space="preserve">, </w:t>
      </w:r>
      <w:r w:rsidRPr="00A76A57">
        <w:rPr>
          <w:rStyle w:val="StyleUnderline"/>
          <w:rFonts w:cstheme="minorHAnsi"/>
        </w:rPr>
        <w:t>but that this image has come to pervert other political desires, which may have a more complex relationship to children and a progressive conception of humanity</w:t>
      </w:r>
      <w:r w:rsidRPr="00A76A57">
        <w:rPr>
          <w:rStyle w:val="Style13ptBold"/>
          <w:rFonts w:cstheme="minorHAnsi"/>
          <w:sz w:val="14"/>
        </w:rPr>
        <w:t>.</w:t>
      </w:r>
      <w:r w:rsidRPr="00A76A57">
        <w:rPr>
          <w:rFonts w:cstheme="minorHAnsi"/>
          <w:sz w:val="14"/>
        </w:rPr>
        <w:t xml:space="preserve"> </w:t>
      </w:r>
      <w:r w:rsidRPr="00A76A57">
        <w:rPr>
          <w:rStyle w:val="StyleUnderline"/>
          <w:rFonts w:cstheme="minorHAnsi"/>
        </w:rPr>
        <w:t>Edelman polemically dismisses the ‘left’ attitude to the queer</w:t>
      </w:r>
      <w:r w:rsidRPr="00A76A57">
        <w:rPr>
          <w:rFonts w:cstheme="minorHAnsi"/>
          <w:sz w:val="14"/>
        </w:rPr>
        <w:t xml:space="preserve">, as ‘nothing more than a sexual practice in need of demystification’ (Edelman, 2004: 28). Whilst a certain strain of leftist thinking does pursue this demystificatory line (arguing, for example, that many forms of sexual expression are ‘natural’), </w:t>
      </w:r>
      <w:r w:rsidRPr="00A76A57">
        <w:rPr>
          <w:rStyle w:val="StyleUnderline"/>
          <w:rFonts w:cstheme="minorHAnsi"/>
        </w:rPr>
        <w:t xml:space="preserve">Edelman reduces the left position on sexuality to a simple question of </w:t>
      </w:r>
      <w:r w:rsidRPr="00A76A57">
        <w:rPr>
          <w:rStyle w:val="Emphasis"/>
          <w:rFonts w:cstheme="minorHAnsi"/>
        </w:rPr>
        <w:t>acceptance</w:t>
      </w:r>
      <w:r w:rsidRPr="00A76A57">
        <w:rPr>
          <w:rFonts w:cstheme="minorHAnsi"/>
          <w:sz w:val="14"/>
        </w:rPr>
        <w:t xml:space="preserve">, </w:t>
      </w:r>
      <w:r w:rsidRPr="00A76A57">
        <w:rPr>
          <w:rStyle w:val="StyleUnderline"/>
          <w:rFonts w:cstheme="minorHAnsi"/>
        </w:rPr>
        <w:t xml:space="preserve">as a way of arguing that </w:t>
      </w:r>
      <w:r w:rsidRPr="00A76A57">
        <w:rPr>
          <w:rStyle w:val="Emphasis"/>
          <w:rFonts w:cstheme="minorHAnsi"/>
        </w:rPr>
        <w:t xml:space="preserve">the queer can mean nothing to the left. </w:t>
      </w:r>
      <w:r w:rsidRPr="00A76A57">
        <w:rPr>
          <w:rFonts w:cstheme="minorHAnsi"/>
          <w:sz w:val="14"/>
        </w:rPr>
        <w:t>But there are, as indicated above, quite different ways of thinking about the family (in a non-futural, non-ideological way) and about politics, and the two together. When Rancière discusses the ‘subject of politics’, he makes it clear that: The subject of politics can precisely be identified neither with “humanity” and the gatherings of a population, nor with the identities defined by constitutional texts. They are always defined by an interval between identities, be these identities determined by social relations or juridical categories. (Rancière, 2006a: 59) Could this ‘interval between identities’ be the jouissance that Edelman aligns with the queer? Whilst Edelman’s psychoanalytic subject could in no way be understood as a similar (</w:t>
      </w:r>
      <w:proofErr w:type="gramStart"/>
      <w:r w:rsidRPr="00A76A57">
        <w:rPr>
          <w:rFonts w:cstheme="minorHAnsi"/>
          <w:sz w:val="14"/>
        </w:rPr>
        <w:t>non)</w:t>
      </w:r>
      <w:proofErr w:type="gramEnd"/>
      <w:r w:rsidRPr="00A76A57">
        <w:rPr>
          <w:rFonts w:cstheme="minorHAnsi"/>
          <w:sz w:val="14"/>
        </w:rPr>
        <w:t xml:space="preserve">entity to Rancière’s ‘subject of politics,’ this idea of the interval seems to indicate a site of noncapture that could be described in a certain sense as ‘queer.’ In Edelman’s response to John Brenkman he states that: ‘Sexuality refuses demystification as society refuses queerness’ (Edelman, 2002: 181-5). </w:t>
      </w:r>
      <w:r w:rsidRPr="00A76A57">
        <w:rPr>
          <w:rStyle w:val="StyleUnderline"/>
          <w:rFonts w:cstheme="minorHAnsi"/>
        </w:rPr>
        <w:t>By reifying sexuality as something that ‘refuses’ meaning,</w:t>
      </w:r>
      <w:r w:rsidRPr="00A76A57">
        <w:rPr>
          <w:rFonts w:cstheme="minorHAnsi"/>
          <w:sz w:val="14"/>
        </w:rPr>
        <w:t xml:space="preserve"> </w:t>
      </w:r>
      <w:r w:rsidRPr="00A76A57">
        <w:rPr>
          <w:rStyle w:val="Emphasis"/>
          <w:rFonts w:cstheme="minorHAnsi"/>
        </w:rPr>
        <w:t>Edelman oddly substantialises it</w:t>
      </w:r>
      <w:r w:rsidRPr="00A76A57">
        <w:rPr>
          <w:rFonts w:cstheme="minorHAnsi"/>
          <w:sz w:val="14"/>
        </w:rPr>
        <w:t xml:space="preserve">; </w:t>
      </w:r>
      <w:r w:rsidRPr="00A76A57">
        <w:rPr>
          <w:rStyle w:val="StyleUnderline"/>
          <w:rFonts w:cstheme="minorHAnsi"/>
        </w:rPr>
        <w:t>Rancière’s way out of the identities determined by social relations or juridical categories is much less dependent on any pre-existing identity</w:t>
      </w:r>
      <w:r w:rsidRPr="00A76A57">
        <w:rPr>
          <w:rFonts w:cstheme="minorHAnsi"/>
          <w:sz w:val="14"/>
        </w:rPr>
        <w:t xml:space="preserve">, </w:t>
      </w:r>
      <w:r w:rsidRPr="00A76A57">
        <w:rPr>
          <w:rStyle w:val="Emphasis"/>
          <w:rFonts w:cstheme="minorHAnsi"/>
        </w:rPr>
        <w:t>even though he retains the very concept of politics that Edelman rejects</w:t>
      </w:r>
      <w:r w:rsidRPr="00A76A57">
        <w:rPr>
          <w:rFonts w:cstheme="minorHAnsi"/>
          <w:sz w:val="14"/>
        </w:rPr>
        <w:t xml:space="preserve">. </w:t>
      </w:r>
      <w:r w:rsidRPr="00A76A57">
        <w:rPr>
          <w:rStyle w:val="StyleUnderline"/>
          <w:rFonts w:cstheme="minorHAnsi"/>
        </w:rPr>
        <w:t xml:space="preserve">There seems to be no reason why the subject of politics for Rancière couldn’t be a ‘queer’ subject in Edelman’s sense, at the same time </w:t>
      </w:r>
      <w:r w:rsidRPr="00A76A57">
        <w:rPr>
          <w:rStyle w:val="Emphasis"/>
          <w:rFonts w:cstheme="minorHAnsi"/>
        </w:rPr>
        <w:t xml:space="preserve">as reclaiming a notion of rationality away from the categories of the state. </w:t>
      </w:r>
      <w:r w:rsidRPr="00A76A57">
        <w:rPr>
          <w:rFonts w:cstheme="minorHAnsi"/>
          <w:sz w:val="14"/>
        </w:rPr>
        <w:t>Before turning to a brief summary of this tentative queer rationalism, one more structural element of Edelman’s argument will be addressed: that of the death drive.</w:t>
      </w:r>
    </w:p>
    <w:p w:rsidR="00A76A57" w:rsidRPr="00A76A57" w:rsidRDefault="00A76A57" w:rsidP="00A76A57">
      <w:pPr>
        <w:rPr>
          <w:rFonts w:cstheme="minorHAnsi"/>
          <w:sz w:val="14"/>
        </w:rPr>
      </w:pPr>
    </w:p>
    <w:p w:rsidR="00A76A57" w:rsidRPr="00A76A57" w:rsidRDefault="00A76A57" w:rsidP="00A76A57">
      <w:pPr>
        <w:rPr>
          <w:rFonts w:cstheme="minorHAnsi"/>
          <w:sz w:val="14"/>
        </w:rPr>
      </w:pPr>
    </w:p>
    <w:p w:rsidR="00A76A57" w:rsidRPr="00A76A57" w:rsidRDefault="00A76A57" w:rsidP="00A76A57">
      <w:pPr>
        <w:pStyle w:val="Heading4"/>
        <w:rPr>
          <w:rFonts w:cstheme="minorHAnsi"/>
        </w:rPr>
      </w:pPr>
      <w:r w:rsidRPr="00A76A57">
        <w:rPr>
          <w:rFonts w:cstheme="minorHAnsi"/>
        </w:rPr>
        <w:t xml:space="preserve">The ALT is selfish negativity – the plans future oriented planning preserves a chance at social life for the abjected which outweighs a risk of cooption – this is also an indict to queer temporality </w:t>
      </w:r>
    </w:p>
    <w:p w:rsidR="00A76A57" w:rsidRPr="00A76A57" w:rsidRDefault="00A76A57" w:rsidP="00A76A57">
      <w:pPr>
        <w:rPr>
          <w:rStyle w:val="Style13ptBold"/>
          <w:rFonts w:cstheme="minorHAnsi"/>
        </w:rPr>
      </w:pPr>
      <w:r w:rsidRPr="00A76A57">
        <w:rPr>
          <w:rStyle w:val="Style13ptBold"/>
          <w:rFonts w:cstheme="minorHAnsi"/>
        </w:rPr>
        <w:t xml:space="preserve">Powers, Prof @ Roehampton University, 9 </w:t>
      </w:r>
    </w:p>
    <w:p w:rsidR="00A76A57" w:rsidRPr="00A76A57" w:rsidRDefault="00A76A57" w:rsidP="00A76A57">
      <w:pPr>
        <w:rPr>
          <w:rFonts w:cstheme="minorHAnsi"/>
        </w:rPr>
      </w:pPr>
      <w:r w:rsidRPr="00A76A57">
        <w:rPr>
          <w:rFonts w:cstheme="minorHAnsi"/>
        </w:rPr>
        <w:t xml:space="preserve">(Nina, “Non-Reproductive Futurism,” borderlands, vol.8 No.2, </w:t>
      </w:r>
      <w:hyperlink r:id="rId169" w:history="1">
        <w:r w:rsidRPr="00A76A57">
          <w:rPr>
            <w:rStyle w:val="Hyperlink"/>
            <w:rFonts w:cstheme="minorHAnsi"/>
          </w:rPr>
          <w:t>http://www.borderlands.net.au/vol8no2_2009/power_futurism.pdf</w:t>
        </w:r>
      </w:hyperlink>
      <w:r w:rsidRPr="00A76A57">
        <w:rPr>
          <w:rStyle w:val="Hyperlink"/>
          <w:rFonts w:cstheme="minorHAnsi"/>
        </w:rPr>
        <w:t xml:space="preserve"> accessed 7-14-15</w:t>
      </w:r>
      <w:r w:rsidRPr="00A76A57">
        <w:rPr>
          <w:rFonts w:cstheme="minorHAnsi"/>
        </w:rPr>
        <w:t xml:space="preserve">) </w:t>
      </w:r>
    </w:p>
    <w:p w:rsidR="00A76A57" w:rsidRPr="00A76A57" w:rsidRDefault="00A76A57" w:rsidP="00A76A57">
      <w:pPr>
        <w:rPr>
          <w:rFonts w:cstheme="minorHAnsi"/>
        </w:rPr>
      </w:pPr>
    </w:p>
    <w:p w:rsidR="00A76A57" w:rsidRPr="00A76A57" w:rsidRDefault="00A76A57" w:rsidP="00A76A57">
      <w:pPr>
        <w:rPr>
          <w:rFonts w:cstheme="minorHAnsi"/>
          <w:sz w:val="14"/>
        </w:rPr>
      </w:pPr>
      <w:r w:rsidRPr="00A76A57">
        <w:rPr>
          <w:rStyle w:val="StyleUnderline"/>
          <w:rFonts w:cstheme="minorHAnsi"/>
        </w:rPr>
        <w:t>One aspect of Edelman’s argument is</w:t>
      </w:r>
      <w:r w:rsidRPr="00A76A57">
        <w:rPr>
          <w:rFonts w:cstheme="minorHAnsi"/>
          <w:sz w:val="14"/>
        </w:rPr>
        <w:t xml:space="preserve"> the idea that in some sense, </w:t>
      </w:r>
      <w:r w:rsidRPr="00A76A57">
        <w:rPr>
          <w:rStyle w:val="StyleUnderline"/>
          <w:rFonts w:cstheme="minorHAnsi"/>
        </w:rPr>
        <w:t>we are all eventually returned</w:t>
      </w:r>
      <w:r w:rsidRPr="00A76A57">
        <w:rPr>
          <w:rFonts w:cstheme="minorHAnsi"/>
          <w:sz w:val="14"/>
        </w:rPr>
        <w:t xml:space="preserve">, queer or otherwise, </w:t>
      </w:r>
      <w:r w:rsidRPr="00A76A57">
        <w:rPr>
          <w:rStyle w:val="StyleUnderline"/>
          <w:rFonts w:cstheme="minorHAnsi"/>
        </w:rPr>
        <w:t>to the death drive.</w:t>
      </w:r>
      <w:r w:rsidRPr="00A76A57">
        <w:rPr>
          <w:rFonts w:cstheme="minorHAnsi"/>
          <w:sz w:val="14"/>
        </w:rPr>
        <w:t xml:space="preserve"> Reproductive</w:t>
      </w:r>
      <w:r w:rsidRPr="00A76A57">
        <w:rPr>
          <w:rStyle w:val="StyleUnderline"/>
          <w:rFonts w:cstheme="minorHAnsi"/>
        </w:rPr>
        <w:t xml:space="preserve"> futurism does its very best to ward off the threa</w:t>
      </w:r>
      <w:r w:rsidRPr="00A76A57">
        <w:rPr>
          <w:rFonts w:cstheme="minorHAnsi"/>
          <w:sz w:val="14"/>
        </w:rPr>
        <w:t xml:space="preserve">t of meaninglessness that the queer supposedly presents, </w:t>
      </w:r>
      <w:r w:rsidRPr="00A76A57">
        <w:rPr>
          <w:rStyle w:val="StyleUnderline"/>
          <w:rFonts w:cstheme="minorHAnsi"/>
        </w:rPr>
        <w:t>but is ultimately complicit:</w:t>
      </w:r>
      <w:r w:rsidRPr="00A76A57">
        <w:rPr>
          <w:rFonts w:cstheme="minorHAnsi"/>
          <w:sz w:val="14"/>
        </w:rPr>
        <w:t xml:space="preserve"> ‘negating our negativity … only returns them, ironically, to the death drive in spite of themselves’ (Edelman, 2004: 153). Thus reproductive futurism, and the politics (all politics) that bears its mark, is, at heart, as repetitious, undead, narcissistic and meaningless as the death drive that animates the queer – it is, perhaps, just the case that the queer enjoys this more (ironically, of course). Edelman’s argument is extremely clever on this point, as it avoids the conclusion that the queer is something different in kind from the social order or the symbolic. </w:t>
      </w:r>
      <w:r w:rsidRPr="00A76A57">
        <w:rPr>
          <w:rStyle w:val="StyleUnderline"/>
          <w:rFonts w:cstheme="minorHAnsi"/>
        </w:rPr>
        <w:t>All drives are death drives</w:t>
      </w:r>
      <w:r w:rsidRPr="00A76A57">
        <w:rPr>
          <w:rFonts w:cstheme="minorHAnsi"/>
          <w:sz w:val="14"/>
        </w:rPr>
        <w:t xml:space="preserve">, even (or especially) the ones that have little smiling children as their mascots. But, as I have tried to argue in section two, it seems clear that </w:t>
      </w:r>
      <w:r w:rsidRPr="00A76A57">
        <w:rPr>
          <w:rStyle w:val="StyleUnderline"/>
          <w:rFonts w:cstheme="minorHAnsi"/>
        </w:rPr>
        <w:t>there are forms of repetition and meaninglessness</w:t>
      </w:r>
      <w:r w:rsidRPr="00A76A57">
        <w:rPr>
          <w:rFonts w:cstheme="minorHAnsi"/>
          <w:sz w:val="14"/>
        </w:rPr>
        <w:t xml:space="preserve"> (</w:t>
      </w:r>
      <w:r w:rsidRPr="00A76A57">
        <w:rPr>
          <w:rStyle w:val="StyleUnderline"/>
          <w:rFonts w:cstheme="minorHAnsi"/>
        </w:rPr>
        <w:t>the discarded embryos of IVF, the sheer everydayness of abortion even by those who are already empirically on the side of reproductive futurism</w:t>
      </w:r>
      <w:r w:rsidRPr="00A76A57">
        <w:rPr>
          <w:rFonts w:cstheme="minorHAnsi"/>
          <w:sz w:val="14"/>
        </w:rPr>
        <w:t xml:space="preserve">) </w:t>
      </w:r>
      <w:r w:rsidRPr="00A76A57">
        <w:rPr>
          <w:rStyle w:val="StyleUnderline"/>
          <w:rFonts w:cstheme="minorHAnsi"/>
        </w:rPr>
        <w:t>that are fully recognised</w:t>
      </w:r>
      <w:r w:rsidRPr="00A76A57">
        <w:rPr>
          <w:rFonts w:cstheme="minorHAnsi"/>
          <w:sz w:val="14"/>
        </w:rPr>
        <w:t xml:space="preserve">. We may not want to call this ‘irony’ as Edelman does, as opposed to ‘the contradictions generated by ideology and the conflicting demands of capitalism’ (which is admittedly much less catchy), but it seems clear that beyond the pro-life fury and killing of abortion doctors, there is a very-well understood relation to narcissism (choosing the children you want to survive in your own image) and the senselessness generated by arbitrarily picking one foetus to live over another. This is not a moral point, but about the way in which the symbolic order creates certain subjects capable of living with these contradictions. </w:t>
      </w:r>
      <w:r w:rsidRPr="00A76A57">
        <w:rPr>
          <w:rStyle w:val="StyleUnderline"/>
          <w:rFonts w:cstheme="minorHAnsi"/>
        </w:rPr>
        <w:t>The contemporary relation of the family and reproduction in relation to capitalism does indeed resemble the Lacanian death drive in certain respects, but, unlike Edelman’s conception of queerness, this looks very much like a form of meaninglessness that lacks jouissance.</w:t>
      </w:r>
      <w:r w:rsidRPr="00A76A57">
        <w:rPr>
          <w:rFonts w:cstheme="minorHAnsi"/>
          <w:sz w:val="14"/>
        </w:rPr>
        <w:t xml:space="preserve"> Why? Because all these decisions – the supposedly private choices to reproduce, to have IVF, to abort – acknowledge in their very repetition the meaninglessness of those very choices (or at least their arbitrary nature). </w:t>
      </w:r>
      <w:r w:rsidRPr="00A76A57">
        <w:rPr>
          <w:rStyle w:val="StyleUnderline"/>
          <w:rFonts w:cstheme="minorHAnsi"/>
        </w:rPr>
        <w:t xml:space="preserve">But this meaninglessness is not a kind of jouissance, it is merely the acknowledgement that children are always-dying so that others may live. </w:t>
      </w:r>
      <w:r w:rsidRPr="00A76A57">
        <w:rPr>
          <w:rFonts w:cstheme="minorHAnsi"/>
          <w:sz w:val="14"/>
        </w:rPr>
        <w:t>As the writer Hanif Kureishi argues in relation to Intimacy, a film which explores, among other things, the banality of affairs: If Britain seems hedonistic and politically torpid, it might be because politics have moved inside, into the body</w:t>
      </w:r>
      <w:r w:rsidRPr="00A76A57">
        <w:rPr>
          <w:rStyle w:val="StyleUnderline"/>
          <w:rFonts w:cstheme="minorHAnsi"/>
        </w:rPr>
        <w:t>. The politics of personal relationships, of private need, of gender, marriage, sexuality, the place of children, have replaced that of society, which seems uncontrollable.</w:t>
      </w:r>
      <w:r w:rsidRPr="00A76A57">
        <w:rPr>
          <w:rFonts w:cstheme="minorHAnsi"/>
          <w:sz w:val="14"/>
        </w:rPr>
        <w:t xml:space="preserve"> (Kureishi, 2001) </w:t>
      </w:r>
      <w:r w:rsidRPr="00A76A57">
        <w:rPr>
          <w:rStyle w:val="StyleUnderline"/>
          <w:rFonts w:cstheme="minorHAnsi"/>
        </w:rPr>
        <w:t>The relation between the public and the private, or between the social and the personal, reveals that perhaps what is even less thinkable than queer negativity is the social itself, comprised as</w:t>
      </w:r>
      <w:r w:rsidRPr="00A76A57">
        <w:rPr>
          <w:rFonts w:cstheme="minorHAnsi"/>
          <w:sz w:val="14"/>
        </w:rPr>
        <w:t xml:space="preserve"> </w:t>
      </w:r>
      <w:r w:rsidRPr="00A76A57">
        <w:rPr>
          <w:rStyle w:val="StyleUnderline"/>
          <w:rFonts w:cstheme="minorHAnsi"/>
        </w:rPr>
        <w:t>it is of the unstable split between the public and the private: if ‘society’ really cared when and how individuals had children, we would no longer regard these choices as personal decisions, but rather as factors to be understood in the context of politics more broadly</w:t>
      </w:r>
      <w:r w:rsidRPr="00A76A57">
        <w:rPr>
          <w:rFonts w:cstheme="minorHAnsi"/>
          <w:sz w:val="14"/>
        </w:rPr>
        <w:t xml:space="preserve">. It may well be the case, to go further than </w:t>
      </w:r>
      <w:proofErr w:type="gramStart"/>
      <w:r w:rsidRPr="00A76A57">
        <w:rPr>
          <w:rFonts w:cstheme="minorHAnsi"/>
          <w:sz w:val="14"/>
        </w:rPr>
        <w:t>Edelman, that</w:t>
      </w:r>
      <w:proofErr w:type="gramEnd"/>
      <w:r w:rsidRPr="00A76A57">
        <w:rPr>
          <w:rFonts w:cstheme="minorHAnsi"/>
          <w:sz w:val="14"/>
        </w:rPr>
        <w:t xml:space="preserve"> </w:t>
      </w:r>
      <w:r w:rsidRPr="00A76A57">
        <w:rPr>
          <w:rStyle w:val="StyleUnderline"/>
          <w:rFonts w:cstheme="minorHAnsi"/>
        </w:rPr>
        <w:t>the politics of reproductive futurism does not just try to ward off the horror of queer jouissance, but resents it because it shares the same structure as the meaninglessness of contemporary reproductive behaviour, but without the thrill of being meaningless enough.</w:t>
      </w:r>
      <w:r w:rsidRPr="00A76A57">
        <w:rPr>
          <w:rFonts w:cstheme="minorHAnsi"/>
          <w:sz w:val="14"/>
        </w:rPr>
        <w:t xml:space="preserve"> Reproductive futurism may in fact resent the queer, realising that its own structure is indeed a ‘Ponzi scheme,’ as Edelman describes it, a Ponzi scheme in which even the people at the top don’t really get to enjoy themselves for very long. Conclusion Reading Edelman alongside Rancière reveals a shared concern with the interval between identities, and a defence of the ‘out-of-place,’ whether it be Rancière’s ‘wrong’ or Edelman’s ‘queer.’ However, Rancière’s double conception of politics permits a certain conception of rationality to survive, which avoids the simple fusion of reason with both the existing order and with politics tout court. Perhaps </w:t>
      </w:r>
      <w:r w:rsidRPr="00A76A57">
        <w:rPr>
          <w:rStyle w:val="StyleUnderline"/>
          <w:rFonts w:cstheme="minorHAnsi"/>
        </w:rPr>
        <w:t xml:space="preserve">what Edelman refuses in the end is to think of a future that is radically undetermined, </w:t>
      </w:r>
      <w:r w:rsidRPr="00A76A57">
        <w:rPr>
          <w:rFonts w:cstheme="minorHAnsi"/>
          <w:sz w:val="14"/>
        </w:rPr>
        <w:t xml:space="preserve">the avenir as opposed to the venir. </w:t>
      </w:r>
      <w:r w:rsidRPr="00A76A57">
        <w:rPr>
          <w:rStyle w:val="StyleUnderline"/>
          <w:rFonts w:cstheme="minorHAnsi"/>
        </w:rPr>
        <w:t>It is compelling, but not the whole picture, to think that politics is exhausted by its futurity, if we have not yet worked out what that futurity might be</w:t>
      </w:r>
      <w:r w:rsidRPr="00A76A57">
        <w:rPr>
          <w:rFonts w:cstheme="minorHAnsi"/>
          <w:sz w:val="14"/>
        </w:rPr>
        <w:t xml:space="preserve">. This is the ‘way out’ of Edelman’s world that Rancière permits us to see: </w:t>
      </w:r>
      <w:r w:rsidRPr="00A76A57">
        <w:rPr>
          <w:rStyle w:val="StyleUnderline"/>
          <w:rFonts w:cstheme="minorHAnsi"/>
        </w:rPr>
        <w:t>Rancière’s notion of politics, however rare, allows us to think both beyond the ironic, undead world of queer jouissance that Edelman invokes and the everyday world of pragmatic, ordered futurism. It does so without reducing either reason or queerness to enemies of themselves or each other</w:t>
      </w:r>
      <w:r w:rsidRPr="00A76A57">
        <w:rPr>
          <w:rFonts w:cstheme="minorHAnsi"/>
          <w:sz w:val="14"/>
        </w:rPr>
        <w:t xml:space="preserve">. A queer rationalism would precisely reconcile the best elements of both thinkers: a disruptive, egalitarian politics of those unseen and unheard by the mainstream and that understands by ‘reason’ something other than ‘well-ordered.’ </w:t>
      </w:r>
      <w:r w:rsidRPr="00A76A57">
        <w:rPr>
          <w:rStyle w:val="StyleUnderline"/>
          <w:rFonts w:cstheme="minorHAnsi"/>
        </w:rPr>
        <w:t>In place of a sentimental, vitalist understanding of children as bearers of the future, it would treat them as nothing special, but in a positive way</w:t>
      </w:r>
      <w:r w:rsidRPr="00A76A57">
        <w:rPr>
          <w:rFonts w:cstheme="minorHAnsi"/>
          <w:sz w:val="14"/>
        </w:rPr>
        <w:t xml:space="preserve">. Of all </w:t>
      </w:r>
      <w:r w:rsidRPr="00A76A57">
        <w:rPr>
          <w:rStyle w:val="StyleUnderline"/>
          <w:rFonts w:cstheme="minorHAnsi"/>
        </w:rPr>
        <w:t>the myriad family structures that exist, none would be heralded as the archetype, and whatever jouissance there might be left</w:t>
      </w:r>
      <w:r w:rsidRPr="00A76A57">
        <w:rPr>
          <w:rFonts w:cstheme="minorHAnsi"/>
          <w:sz w:val="14"/>
        </w:rPr>
        <w:t xml:space="preserve">, </w:t>
      </w:r>
      <w:r w:rsidRPr="00A76A57">
        <w:rPr>
          <w:rStyle w:val="StyleUnderline"/>
          <w:rFonts w:cstheme="minorHAnsi"/>
        </w:rPr>
        <w:t>we could start to think its disruption collectively, rather than as a hollow, selfish negativity.</w:t>
      </w:r>
      <w:r w:rsidRPr="00A76A57">
        <w:rPr>
          <w:rFonts w:cstheme="minorHAnsi"/>
          <w:sz w:val="14"/>
        </w:rPr>
        <w:t xml:space="preserve"> </w:t>
      </w:r>
    </w:p>
    <w:p w:rsidR="00A76A57" w:rsidRPr="00A76A57" w:rsidRDefault="00A76A57" w:rsidP="00A76A57">
      <w:pPr>
        <w:rPr>
          <w:rStyle w:val="StyleUnderline"/>
          <w:rFonts w:cstheme="minorHAnsi"/>
        </w:rPr>
      </w:pPr>
    </w:p>
    <w:p w:rsidR="00A76A57" w:rsidRPr="00A76A57" w:rsidRDefault="00A76A57" w:rsidP="00A76A57">
      <w:pPr>
        <w:rPr>
          <w:rStyle w:val="StyleUnderline"/>
          <w:rFonts w:cstheme="minorHAnsi"/>
        </w:rPr>
      </w:pPr>
    </w:p>
    <w:p w:rsidR="00A76A57" w:rsidRPr="00A76A57" w:rsidRDefault="00A76A57" w:rsidP="00A76A57">
      <w:pPr>
        <w:pStyle w:val="Heading4"/>
        <w:rPr>
          <w:rFonts w:cstheme="minorHAnsi"/>
        </w:rPr>
      </w:pPr>
      <w:r w:rsidRPr="00A76A57">
        <w:rPr>
          <w:rFonts w:cstheme="minorHAnsi"/>
        </w:rPr>
        <w:t xml:space="preserve">Reducing the future to reproduction is </w:t>
      </w:r>
      <w:r w:rsidRPr="00A76A57">
        <w:rPr>
          <w:rFonts w:cstheme="minorHAnsi"/>
          <w:u w:val="single"/>
        </w:rPr>
        <w:t>reductionist</w:t>
      </w:r>
      <w:r w:rsidRPr="00A76A57">
        <w:rPr>
          <w:rFonts w:cstheme="minorHAnsi"/>
        </w:rPr>
        <w:t xml:space="preserve"> – fantasies of immortality are inevitable – the case is a da to the alt </w:t>
      </w:r>
    </w:p>
    <w:p w:rsidR="00A76A57" w:rsidRPr="00A76A57" w:rsidRDefault="00A76A57" w:rsidP="00A76A57">
      <w:pPr>
        <w:rPr>
          <w:rFonts w:cstheme="minorHAnsi"/>
        </w:rPr>
      </w:pPr>
      <w:r w:rsidRPr="00A76A57">
        <w:rPr>
          <w:rFonts w:cstheme="minorHAnsi"/>
          <w:b/>
        </w:rPr>
        <w:t>Feit, Georgia State Political Theory Professor, 2005</w:t>
      </w:r>
      <w:r w:rsidRPr="00A76A57">
        <w:rPr>
          <w:rFonts w:cstheme="minorHAnsi"/>
        </w:rPr>
        <w:t xml:space="preserve">   </w:t>
      </w:r>
    </w:p>
    <w:p w:rsidR="00A76A57" w:rsidRPr="00A76A57" w:rsidRDefault="00A76A57" w:rsidP="00A76A57">
      <w:pPr>
        <w:rPr>
          <w:rFonts w:cstheme="minorHAnsi"/>
        </w:rPr>
      </w:pPr>
      <w:r w:rsidRPr="00A76A57">
        <w:rPr>
          <w:rFonts w:cstheme="minorHAnsi"/>
        </w:rPr>
        <w:t>(Mario, “Extinction anxieties: same-sex marriage and modes of citizenship” theory and event, 8:3, projectmuse, accessed 7-14-14)</w:t>
      </w:r>
    </w:p>
    <w:p w:rsidR="00A76A57" w:rsidRPr="00A76A57" w:rsidRDefault="00A76A57" w:rsidP="00A76A57">
      <w:pPr>
        <w:rPr>
          <w:rFonts w:cstheme="minorHAnsi"/>
        </w:rPr>
      </w:pPr>
    </w:p>
    <w:p w:rsidR="00A76A57" w:rsidRPr="00A76A57" w:rsidRDefault="00A76A57" w:rsidP="00A76A57">
      <w:pPr>
        <w:rPr>
          <w:rFonts w:cstheme="minorHAnsi"/>
        </w:rPr>
      </w:pPr>
      <w:r w:rsidRPr="00A76A57">
        <w:rPr>
          <w:rFonts w:cstheme="minorHAnsi"/>
          <w:sz w:val="16"/>
        </w:rPr>
        <w:t xml:space="preserve">Warner is thus concerned with the purity of the queer alternative, which he sees under attack by virtue of the persistence of the reproductive narrative's extension to non-biological reproduction.101 Those "extrafamilial intimate cultures" should not be understood in the terms of that which they replace, namely biological reproduction. Those alternative spaces are to be pried loose from biological reproduction; their representations should also be freed from the metaphors of reproduction. </w:t>
      </w:r>
      <w:r w:rsidRPr="00A76A57">
        <w:rPr>
          <w:rFonts w:cstheme="minorHAnsi"/>
          <w:u w:val="single"/>
        </w:rPr>
        <w:t>Warner'</w:t>
      </w:r>
      <w:r w:rsidRPr="00A76A57">
        <w:rPr>
          <w:rFonts w:cstheme="minorHAnsi"/>
          <w:sz w:val="16"/>
        </w:rPr>
        <w:t>s demand for purity goes further</w:t>
      </w:r>
      <w:proofErr w:type="gramStart"/>
      <w:r w:rsidRPr="00A76A57">
        <w:rPr>
          <w:rFonts w:cstheme="minorHAnsi"/>
          <w:sz w:val="16"/>
        </w:rPr>
        <w:t>  --</w:t>
      </w:r>
      <w:proofErr w:type="gramEnd"/>
      <w:r w:rsidRPr="00A76A57">
        <w:rPr>
          <w:rFonts w:cstheme="minorHAnsi"/>
          <w:sz w:val="16"/>
        </w:rPr>
        <w:t xml:space="preserve">  he </w:t>
      </w:r>
      <w:r w:rsidRPr="00A76A57">
        <w:rPr>
          <w:rFonts w:cstheme="minorHAnsi"/>
          <w:u w:val="single"/>
        </w:rPr>
        <w:t>hopes for a culture cleansed from the reproductive imaginary altogether</w:t>
      </w:r>
      <w:r w:rsidRPr="00A76A57">
        <w:rPr>
          <w:rFonts w:cstheme="minorHAnsi"/>
          <w:sz w:val="16"/>
        </w:rPr>
        <w:t xml:space="preserve">. The reproductive narrative would become archaic. </w:t>
      </w:r>
      <w:r w:rsidRPr="00A76A57">
        <w:rPr>
          <w:rFonts w:cstheme="minorHAnsi"/>
          <w:u w:val="single"/>
        </w:rPr>
        <w:t>It would no longer be used to conceive of relations to mortality, cultural production and the building of a future</w:t>
      </w:r>
      <w:r w:rsidRPr="00A76A57">
        <w:rPr>
          <w:rFonts w:cstheme="minorHAnsi"/>
          <w:sz w:val="16"/>
        </w:rPr>
        <w:t xml:space="preserve">. In other words, lesbians and gay men must not appropriate reproductive metaphors for their own relation to mortality, sexuality and world-making. Same-sex marriage must be avoided.102 </w:t>
      </w:r>
      <w:proofErr w:type="gramStart"/>
      <w:r w:rsidRPr="00A76A57">
        <w:rPr>
          <w:rFonts w:cstheme="minorHAnsi"/>
          <w:sz w:val="16"/>
        </w:rPr>
        <w:t>It</w:t>
      </w:r>
      <w:proofErr w:type="gramEnd"/>
      <w:r w:rsidRPr="00A76A57">
        <w:rPr>
          <w:rFonts w:cstheme="minorHAnsi"/>
          <w:sz w:val="16"/>
        </w:rPr>
        <w:t xml:space="preserve"> would link queer life to the kinship system's relation to mortality and immortality. It turns out to be, at least for Warner, a misguided response to mortality.  </w:t>
      </w:r>
      <w:r w:rsidRPr="00A76A57">
        <w:rPr>
          <w:rFonts w:cstheme="minorHAnsi"/>
          <w:u w:val="single"/>
        </w:rPr>
        <w:t xml:space="preserve">Warner takes the heteronormative promise of immortality via reproduction </w:t>
      </w:r>
      <w:r w:rsidRPr="00A76A57">
        <w:rPr>
          <w:rStyle w:val="Emphasis"/>
          <w:rFonts w:cstheme="minorHAnsi"/>
        </w:rPr>
        <w:t>too seriously</w:t>
      </w:r>
      <w:proofErr w:type="gramStart"/>
      <w:r w:rsidRPr="00A76A57">
        <w:rPr>
          <w:rFonts w:cstheme="minorHAnsi"/>
          <w:u w:val="single"/>
        </w:rPr>
        <w:t> </w:t>
      </w:r>
      <w:r w:rsidRPr="00A76A57">
        <w:rPr>
          <w:rFonts w:cstheme="minorHAnsi"/>
          <w:sz w:val="16"/>
        </w:rPr>
        <w:t xml:space="preserve"> --</w:t>
      </w:r>
      <w:proofErr w:type="gramEnd"/>
      <w:r w:rsidRPr="00A76A57">
        <w:rPr>
          <w:rFonts w:cstheme="minorHAnsi"/>
          <w:sz w:val="16"/>
        </w:rPr>
        <w:t xml:space="preserve">  too seriously </w:t>
      </w:r>
      <w:r w:rsidRPr="00A76A57">
        <w:rPr>
          <w:rFonts w:cstheme="minorHAnsi"/>
          <w:u w:val="single"/>
        </w:rPr>
        <w:t>in the sense that he thinks that by resisting reproductive imaginations one resists fantasies of immortality</w:t>
      </w:r>
      <w:r w:rsidRPr="00A76A57">
        <w:rPr>
          <w:rFonts w:cstheme="minorHAnsi"/>
          <w:sz w:val="16"/>
        </w:rPr>
        <w:t xml:space="preserve">. </w:t>
      </w:r>
      <w:r w:rsidRPr="00A76A57">
        <w:rPr>
          <w:rFonts w:cstheme="minorHAnsi"/>
          <w:u w:val="single"/>
        </w:rPr>
        <w:t xml:space="preserve">However, Bauman's point about strategies of immortality is precisely that </w:t>
      </w:r>
      <w:r w:rsidRPr="00A76A57">
        <w:rPr>
          <w:rFonts w:cstheme="minorHAnsi"/>
          <w:b/>
          <w:u w:val="single"/>
        </w:rPr>
        <w:t>all aspects</w:t>
      </w:r>
      <w:r w:rsidRPr="00A76A57">
        <w:rPr>
          <w:rFonts w:cstheme="minorHAnsi"/>
          <w:u w:val="single"/>
        </w:rPr>
        <w:t xml:space="preserve"> of human culture are concerned with immortality.</w:t>
      </w:r>
      <w:r w:rsidRPr="00A76A57">
        <w:rPr>
          <w:rFonts w:cstheme="minorHAnsi"/>
          <w:sz w:val="16"/>
        </w:rPr>
        <w:t xml:space="preserve"> Indeed, Bauman's argument focuses on cultural production in the widest sense, whereas he considers sexual reproduction "unfit for the role of the vehicle of individual transcendence of death" because procreation secures species "immortality at the expense of the mortality of its individual members."103 In other words, </w:t>
      </w:r>
      <w:r w:rsidRPr="00A76A57">
        <w:rPr>
          <w:rFonts w:cstheme="minorHAnsi"/>
          <w:u w:val="single"/>
        </w:rPr>
        <w:t xml:space="preserve">fantasies of immortality may </w:t>
      </w:r>
      <w:r w:rsidRPr="00A76A57">
        <w:rPr>
          <w:rStyle w:val="Emphasis"/>
          <w:rFonts w:cstheme="minorHAnsi"/>
        </w:rPr>
        <w:t>exist outside the reproductive paradigm</w:t>
      </w:r>
      <w:proofErr w:type="gramStart"/>
      <w:r w:rsidRPr="00A76A57">
        <w:rPr>
          <w:rFonts w:cstheme="minorHAnsi"/>
          <w:sz w:val="16"/>
        </w:rPr>
        <w:t>  --</w:t>
      </w:r>
      <w:proofErr w:type="gramEnd"/>
      <w:r w:rsidRPr="00A76A57">
        <w:rPr>
          <w:rFonts w:cstheme="minorHAnsi"/>
          <w:sz w:val="16"/>
        </w:rPr>
        <w:t xml:space="preserve">  </w:t>
      </w:r>
      <w:r w:rsidRPr="00A76A57">
        <w:rPr>
          <w:rFonts w:cstheme="minorHAnsi"/>
          <w:u w:val="single"/>
        </w:rPr>
        <w:t xml:space="preserve">and Irving's attempt to find vicarious immortality </w:t>
      </w:r>
      <w:r w:rsidRPr="00A76A57">
        <w:rPr>
          <w:rStyle w:val="Emphasis"/>
          <w:rFonts w:cstheme="minorHAnsi"/>
        </w:rPr>
        <w:t>may not be reducible to a heteronormative strategy</w:t>
      </w:r>
      <w:r w:rsidRPr="00A76A57">
        <w:rPr>
          <w:rFonts w:cstheme="minorHAnsi"/>
          <w:u w:val="single"/>
        </w:rPr>
        <w:t xml:space="preserve"> of consolation.  </w:t>
      </w:r>
      <w:r w:rsidRPr="00A76A57">
        <w:rPr>
          <w:rFonts w:cstheme="minorHAnsi"/>
          <w:sz w:val="16"/>
        </w:rPr>
        <w:t xml:space="preserve">These juxtapositions of Bauman and Warner complicate the latter's sense that any attempt to imagine a future by definition implicates one in heteronormativity. Put more succinctly, </w:t>
      </w:r>
      <w:r w:rsidRPr="00A76A57">
        <w:rPr>
          <w:rStyle w:val="Emphasis"/>
          <w:rFonts w:cstheme="minorHAnsi"/>
        </w:rPr>
        <w:t>giving up</w:t>
      </w:r>
      <w:r w:rsidRPr="00A76A57">
        <w:rPr>
          <w:rFonts w:cstheme="minorHAnsi"/>
          <w:u w:val="single"/>
        </w:rPr>
        <w:t xml:space="preserve"> on reproductive relations to the future </w:t>
      </w:r>
      <w:r w:rsidRPr="00A76A57">
        <w:rPr>
          <w:rStyle w:val="Emphasis"/>
          <w:rFonts w:cstheme="minorHAnsi"/>
        </w:rPr>
        <w:t>does not constitute the break with fantasies of immortality</w:t>
      </w:r>
      <w:r w:rsidRPr="00A76A57">
        <w:rPr>
          <w:rFonts w:cstheme="minorHAnsi"/>
          <w:u w:val="single"/>
        </w:rPr>
        <w:t xml:space="preserve"> Warner makes it out to be. Indeed, there are other ways</w:t>
      </w:r>
      <w:proofErr w:type="gramStart"/>
      <w:r w:rsidRPr="00A76A57">
        <w:rPr>
          <w:rFonts w:cstheme="minorHAnsi"/>
          <w:u w:val="single"/>
        </w:rPr>
        <w:t>  --</w:t>
      </w:r>
      <w:proofErr w:type="gramEnd"/>
      <w:r w:rsidRPr="00A76A57">
        <w:rPr>
          <w:rFonts w:cstheme="minorHAnsi"/>
          <w:u w:val="single"/>
        </w:rPr>
        <w:t>  nonheteronormative ways  --  in which we equate world-making, i.e. citizenship, with vicarious immortality</w:t>
      </w:r>
      <w:r w:rsidRPr="00A76A57">
        <w:rPr>
          <w:rFonts w:cstheme="minorHAnsi"/>
          <w:sz w:val="16"/>
        </w:rPr>
        <w:t xml:space="preserve">. The queer dream of immortality may not rely on reproduction. But it, too, is a way of coping with mortality by leaving a mark on the world, by leaving something behind that transcends generations. In Warner's and Butler's critiques of marriage it is quite clear that a culture that they are invested in, that they helped to build, is one that they want to see continue. They take same-sex marriage so personally, because queer culture is so personally meaningful. If my argument is correct, this personal meaningfulness exceeds the meaning that Butler and Warner consciously attribute to it. That neither of them argues that the preservation of queer culture is about vicarious immortality is beside the point. As Zygmunt Bauman emphasizes, the immortalizing function of culture is highly successful insofar it remains opaque to those participating in the making of this culture.104 In raising the question of how much queer critics of marriage are themselves invested in strategies of immortality, of a nonheteronormative kind, I thus hope to contribute to a reflection on the anxieties driving the queer critique of marriage. </w:t>
      </w:r>
      <w:r w:rsidRPr="00A76A57">
        <w:rPr>
          <w:rFonts w:cstheme="minorHAnsi"/>
          <w:u w:val="single"/>
        </w:rPr>
        <w:t>Attending to anxieties about mortality</w:t>
      </w:r>
      <w:r w:rsidRPr="00A76A57">
        <w:rPr>
          <w:rFonts w:cstheme="minorHAnsi"/>
          <w:sz w:val="16"/>
        </w:rPr>
        <w:t xml:space="preserve">, I believe, </w:t>
      </w:r>
      <w:r w:rsidRPr="00A76A57">
        <w:rPr>
          <w:rFonts w:cstheme="minorHAnsi"/>
          <w:u w:val="single"/>
        </w:rPr>
        <w:t xml:space="preserve">will help move the same-sex marriage debate among queer theorists away from </w:t>
      </w:r>
      <w:r w:rsidRPr="00A76A57">
        <w:rPr>
          <w:rStyle w:val="Emphasis"/>
          <w:rFonts w:cstheme="minorHAnsi"/>
        </w:rPr>
        <w:t>concerns with transcending death and towards a more complex awareness of the challenges of political strategies for</w:t>
      </w:r>
      <w:r w:rsidRPr="00A76A57">
        <w:rPr>
          <w:rFonts w:cstheme="minorHAnsi"/>
          <w:u w:val="single"/>
        </w:rPr>
        <w:t xml:space="preserve"> plural </w:t>
      </w:r>
      <w:r w:rsidRPr="00A76A57">
        <w:rPr>
          <w:rStyle w:val="Emphasis"/>
          <w:rFonts w:cstheme="minorHAnsi"/>
        </w:rPr>
        <w:t>queer communities</w:t>
      </w:r>
    </w:p>
    <w:p w:rsidR="00A76A57" w:rsidRPr="00A76A57" w:rsidRDefault="00A76A57" w:rsidP="00A76A57">
      <w:pPr>
        <w:pStyle w:val="Heading3"/>
        <w:rPr>
          <w:rFonts w:cstheme="minorHAnsi"/>
        </w:rPr>
      </w:pPr>
      <w:r w:rsidRPr="00A76A57">
        <w:rPr>
          <w:rFonts w:cstheme="minorHAnsi"/>
        </w:rPr>
        <w:t>A2: Queer Temporality</w:t>
      </w:r>
    </w:p>
    <w:p w:rsidR="00A76A57" w:rsidRPr="00A76A57" w:rsidRDefault="00A76A57" w:rsidP="00A76A57">
      <w:pPr>
        <w:rPr>
          <w:rFonts w:cstheme="minorHAnsi"/>
        </w:rPr>
      </w:pPr>
    </w:p>
    <w:p w:rsidR="00A76A57" w:rsidRPr="00A76A57" w:rsidRDefault="00A76A57" w:rsidP="00A76A57">
      <w:pPr>
        <w:pStyle w:val="Heading4"/>
        <w:rPr>
          <w:rFonts w:cstheme="minorHAnsi"/>
        </w:rPr>
      </w:pPr>
      <w:r w:rsidRPr="00A76A57">
        <w:rPr>
          <w:rFonts w:cstheme="minorHAnsi"/>
        </w:rPr>
        <w:t xml:space="preserve">Linear time is good – futurity isn’t intrinsically bad, the perm solves ideological deployments of it that are anti-queer – BUT confusing chronology with teleological progress is essentialist which outweighs cooption links </w:t>
      </w:r>
    </w:p>
    <w:p w:rsidR="00A76A57" w:rsidRPr="00A76A57" w:rsidRDefault="00A76A57" w:rsidP="00A76A57">
      <w:pPr>
        <w:rPr>
          <w:rFonts w:cstheme="minorHAnsi"/>
        </w:rPr>
      </w:pPr>
      <w:r w:rsidRPr="00A76A57">
        <w:rPr>
          <w:rStyle w:val="Style13ptBold"/>
          <w:rFonts w:cstheme="minorHAnsi"/>
        </w:rPr>
        <w:t>Traub, Michigan University English and Women’s Studies Professor, 2013</w:t>
      </w:r>
      <w:r w:rsidRPr="00A76A57">
        <w:rPr>
          <w:rFonts w:cstheme="minorHAnsi"/>
        </w:rPr>
        <w:br/>
        <w:t xml:space="preserve">[Valerie, December 8, 2013, Michigan Journal, “The New Unhistoricism in Queer Studies”, </w:t>
      </w:r>
      <w:proofErr w:type="gramStart"/>
      <w:r w:rsidRPr="00A76A57">
        <w:rPr>
          <w:rFonts w:cstheme="minorHAnsi"/>
        </w:rPr>
        <w:t>mla</w:t>
      </w:r>
      <w:proofErr w:type="gramEnd"/>
      <w:r w:rsidRPr="00A76A57">
        <w:rPr>
          <w:rFonts w:cstheme="minorHAnsi"/>
        </w:rPr>
        <w:t xml:space="preserve"> journals, 7.14.2015, JM]</w:t>
      </w:r>
    </w:p>
    <w:p w:rsidR="00A76A57" w:rsidRPr="00A76A57" w:rsidRDefault="00A76A57" w:rsidP="00A76A57">
      <w:pPr>
        <w:rPr>
          <w:rFonts w:cstheme="minorHAnsi"/>
        </w:rPr>
      </w:pPr>
    </w:p>
    <w:p w:rsidR="00A76A57" w:rsidRPr="00A76A57" w:rsidRDefault="00A76A57" w:rsidP="00A76A57">
      <w:pPr>
        <w:rPr>
          <w:rFonts w:cstheme="minorHAnsi"/>
          <w:sz w:val="16"/>
        </w:rPr>
      </w:pPr>
      <w:r w:rsidRPr="00A76A57">
        <w:rPr>
          <w:rStyle w:val="StyleUnderline"/>
          <w:rFonts w:cstheme="minorHAnsi"/>
        </w:rPr>
        <w:t>Although certain problematic allegiances among sexuality, temporality, and historiography exist</w:t>
      </w:r>
      <w:r w:rsidRPr="00A76A57">
        <w:rPr>
          <w:rFonts w:cstheme="minorHAnsi"/>
          <w:sz w:val="16"/>
        </w:rPr>
        <w:t>—as when invocations of the future are enrolled in the service of reproductive generation (Edelman, No Future)—</w:t>
      </w:r>
      <w:r w:rsidRPr="00A76A57">
        <w:rPr>
          <w:rStyle w:val="StyleUnderline"/>
          <w:rFonts w:cstheme="minorHAnsi"/>
        </w:rPr>
        <w:t xml:space="preserve">these links, far from being immanent in either sex or time, are </w:t>
      </w:r>
      <w:r w:rsidRPr="00A76A57">
        <w:rPr>
          <w:rStyle w:val="Emphasis"/>
          <w:rFonts w:cstheme="minorHAnsi"/>
        </w:rPr>
        <w:t>historically</w:t>
      </w:r>
      <w:r w:rsidRPr="00A76A57">
        <w:rPr>
          <w:rStyle w:val="StyleUnderline"/>
          <w:rFonts w:cstheme="minorHAnsi"/>
        </w:rPr>
        <w:t xml:space="preserve"> and </w:t>
      </w:r>
      <w:r w:rsidRPr="00A76A57">
        <w:rPr>
          <w:rStyle w:val="Emphasis"/>
          <w:rFonts w:cstheme="minorHAnsi"/>
        </w:rPr>
        <w:t>discursively</w:t>
      </w:r>
      <w:r w:rsidRPr="00A76A57">
        <w:rPr>
          <w:rStyle w:val="StyleUnderline"/>
          <w:rFonts w:cstheme="minorHAnsi"/>
        </w:rPr>
        <w:t xml:space="preserve"> </w:t>
      </w:r>
      <w:r w:rsidRPr="00A76A57">
        <w:rPr>
          <w:rStyle w:val="Emphasis"/>
          <w:rFonts w:cstheme="minorHAnsi"/>
        </w:rPr>
        <w:t>produced</w:t>
      </w:r>
      <w:r w:rsidRPr="00A76A57">
        <w:rPr>
          <w:rStyle w:val="StyleUnderline"/>
          <w:rFonts w:cstheme="minorHAnsi"/>
        </w:rPr>
        <w:t>.</w:t>
      </w:r>
      <w:r w:rsidRPr="00A76A57">
        <w:rPr>
          <w:rFonts w:cstheme="minorHAnsi"/>
          <w:sz w:val="16"/>
        </w:rPr>
        <w:t xml:space="preserve"> </w:t>
      </w:r>
      <w:r w:rsidRPr="00A76A57">
        <w:rPr>
          <w:rStyle w:val="StyleUnderline"/>
          <w:rFonts w:cstheme="minorHAnsi"/>
        </w:rPr>
        <w:t xml:space="preserve">If temporality has been harnessed to reproductive futurity, this link is due to an </w:t>
      </w:r>
      <w:r w:rsidRPr="00A76A57">
        <w:rPr>
          <w:rStyle w:val="Emphasis"/>
          <w:rFonts w:cstheme="minorHAnsi"/>
        </w:rPr>
        <w:t>operation of ideology</w:t>
      </w:r>
      <w:r w:rsidRPr="00A76A57">
        <w:rPr>
          <w:rStyle w:val="StyleUnderline"/>
          <w:rFonts w:cstheme="minorHAnsi"/>
        </w:rPr>
        <w:t>, not to the formal procedures of diachronic method</w:t>
      </w:r>
      <w:r w:rsidRPr="00A76A57">
        <w:rPr>
          <w:rFonts w:cstheme="minorHAnsi"/>
          <w:sz w:val="16"/>
        </w:rPr>
        <w:t xml:space="preserve"> (which, while not exempt from ideology, is not the same as ideology). However coimplicated, mutually reinforcing, and potentially recursive, </w:t>
      </w:r>
      <w:r w:rsidRPr="00A76A57">
        <w:rPr>
          <w:rStyle w:val="StyleUnderline"/>
          <w:rFonts w:cstheme="minorHAnsi"/>
        </w:rPr>
        <w:t xml:space="preserve">the relations of sex to time are the </w:t>
      </w:r>
      <w:r w:rsidRPr="00A76A57">
        <w:rPr>
          <w:rStyle w:val="Emphasis"/>
          <w:rFonts w:cstheme="minorHAnsi"/>
        </w:rPr>
        <w:t>effects of a historical process</w:t>
      </w:r>
      <w:r w:rsidRPr="00A76A57">
        <w:rPr>
          <w:rStyle w:val="StyleUnderline"/>
          <w:rFonts w:cstheme="minorHAnsi"/>
        </w:rPr>
        <w:t>, not the preconditions to history</w:t>
      </w:r>
      <w:r w:rsidRPr="00A76A57">
        <w:rPr>
          <w:rFonts w:cstheme="minorHAnsi"/>
          <w:sz w:val="16"/>
        </w:rPr>
        <w:t xml:space="preserve">. </w:t>
      </w:r>
      <w:r w:rsidRPr="00A76A57">
        <w:rPr>
          <w:rStyle w:val="StyleUnderline"/>
          <w:rFonts w:cstheme="minorHAnsi"/>
        </w:rPr>
        <w:t xml:space="preserve">We thus need to ask which analytic and material processes make history and </w:t>
      </w:r>
      <w:r w:rsidRPr="00A76A57">
        <w:rPr>
          <w:rStyle w:val="Emphasis"/>
          <w:rFonts w:cstheme="minorHAnsi"/>
        </w:rPr>
        <w:t>historiography teleological</w:t>
      </w:r>
      <w:r w:rsidRPr="00A76A57">
        <w:rPr>
          <w:rFonts w:cstheme="minorHAnsi"/>
          <w:sz w:val="16"/>
        </w:rPr>
        <w:t xml:space="preserve">, </w:t>
      </w:r>
      <w:r w:rsidRPr="00A76A57">
        <w:rPr>
          <w:rStyle w:val="Emphasis"/>
          <w:rFonts w:cstheme="minorHAnsi"/>
        </w:rPr>
        <w:t>heterotemporal</w:t>
      </w:r>
      <w:r w:rsidRPr="00A76A57">
        <w:rPr>
          <w:rFonts w:cstheme="minorHAnsi"/>
          <w:sz w:val="16"/>
        </w:rPr>
        <w:t xml:space="preserve">, or straight. </w:t>
      </w:r>
      <w:r w:rsidRPr="00A76A57">
        <w:rPr>
          <w:rStyle w:val="StyleUnderline"/>
          <w:rFonts w:cstheme="minorHAnsi"/>
        </w:rPr>
        <w:t>History is heterotemporal not only because each synchronic moment is riddled with multiple, and sometimes contradictory, asynchronicities but also because time</w:t>
      </w:r>
      <w:r w:rsidRPr="00A76A57">
        <w:rPr>
          <w:rFonts w:cstheme="minorHAnsi"/>
          <w:sz w:val="16"/>
        </w:rPr>
        <w:t xml:space="preserve">, like language, </w:t>
      </w:r>
      <w:r w:rsidRPr="00A76A57">
        <w:rPr>
          <w:rStyle w:val="StyleUnderline"/>
          <w:rFonts w:cstheme="minorHAnsi"/>
        </w:rPr>
        <w:t>operates simultaneously on synchronic and diachronic axes.</w:t>
      </w:r>
      <w:r w:rsidRPr="00A76A57">
        <w:rPr>
          <w:rFonts w:cstheme="minorHAnsi"/>
          <w:sz w:val="16"/>
        </w:rPr>
        <w:t xml:space="preserve"> </w:t>
      </w:r>
      <w:r w:rsidRPr="00A76A57">
        <w:rPr>
          <w:rStyle w:val="StyleUnderline"/>
          <w:rFonts w:cstheme="minorHAnsi"/>
        </w:rPr>
        <w:t>Although it is true</w:t>
      </w:r>
      <w:r w:rsidRPr="00A76A57">
        <w:rPr>
          <w:rFonts w:cstheme="minorHAnsi"/>
          <w:sz w:val="16"/>
        </w:rPr>
        <w:t>, as Menon argues, that “[</w:t>
      </w:r>
      <w:r w:rsidRPr="00A76A57">
        <w:rPr>
          <w:rStyle w:val="StyleUnderline"/>
          <w:rFonts w:cstheme="minorHAnsi"/>
        </w:rPr>
        <w:t xml:space="preserve">t] ime does not necessarily move from past to future, backward to forward” </w:t>
      </w:r>
      <w:r w:rsidRPr="00A76A57">
        <w:rPr>
          <w:rFonts w:cstheme="minorHAnsi"/>
          <w:sz w:val="16"/>
        </w:rPr>
        <w:t xml:space="preserve">(“Period Cramps” 233), </w:t>
      </w:r>
      <w:r w:rsidRPr="00A76A57">
        <w:rPr>
          <w:rStyle w:val="Emphasis"/>
          <w:rFonts w:cstheme="minorHAnsi"/>
        </w:rPr>
        <w:t>it also is true that time moves on.</w:t>
      </w:r>
      <w:r w:rsidRPr="00A76A57">
        <w:rPr>
          <w:rFonts w:cstheme="minorHAnsi"/>
          <w:sz w:val="16"/>
        </w:rPr>
        <w:t xml:space="preserve"> </w:t>
      </w:r>
      <w:r w:rsidRPr="00A76A57">
        <w:rPr>
          <w:rStyle w:val="Emphasis"/>
          <w:rFonts w:cstheme="minorHAnsi"/>
        </w:rPr>
        <w:t>Any ethics we might wish to derive from a consideration of temporality must contend with the irreducible force of time’s movement on our bodies, our species, and the planet</w:t>
      </w:r>
      <w:r w:rsidRPr="00A76A57">
        <w:rPr>
          <w:rFonts w:cstheme="minorHAnsi"/>
          <w:sz w:val="16"/>
        </w:rPr>
        <w:t xml:space="preserve"> (Grosz). </w:t>
      </w:r>
      <w:r w:rsidRPr="00A76A57">
        <w:rPr>
          <w:rStyle w:val="StyleUnderline"/>
          <w:rFonts w:cstheme="minorHAnsi"/>
        </w:rPr>
        <w:t>Queer or not, we remain in many respects in time</w:t>
      </w:r>
      <w:r w:rsidRPr="00A76A57">
        <w:rPr>
          <w:rFonts w:cstheme="minorHAnsi"/>
          <w:sz w:val="16"/>
        </w:rPr>
        <w:t xml:space="preserve">. Analytics dedicated to charting time’s cultural logics can be organized through lines, curves, mash- ups, and juxtapositions. Nonetheless, writing the history of sexuality by means of asynchronicities located in a synchronic frame or by vaulting over huge expanses of time may enable one to bypass chronology, but it generally fails to break out of the binary of “then” and “now” that thus far has constituted queer studies’ engagement with the past. </w:t>
      </w:r>
      <w:proofErr w:type="gramStart"/>
      <w:r w:rsidRPr="00A76A57">
        <w:rPr>
          <w:rFonts w:cstheme="minorHAnsi"/>
          <w:sz w:val="16"/>
        </w:rPr>
        <w:t>he</w:t>
      </w:r>
      <w:proofErr w:type="gramEnd"/>
      <w:r w:rsidRPr="00A76A57">
        <w:rPr>
          <w:rFonts w:cstheme="minorHAnsi"/>
          <w:sz w:val="16"/>
        </w:rPr>
        <w:t xml:space="preserve"> sequential process that enables and organizes diachrony is, I would argue, a crucial and often tendentious element of sex, texts, and history. Sequence is a formal elaboration, made possible by a syntactic arrangement, used to imply connections, highlight or manage disconnections, and drive a temporal movement along. But sequence in one discursive domain—like narrative or poetic form— may not equate to, or even imply, sequence in another domain, such as the erotic concepts of foreplay or consummation. What is the relation between unconventional literary or cinematic form and queer eroticism? </w:t>
      </w:r>
      <w:r w:rsidRPr="00A76A57">
        <w:rPr>
          <w:rStyle w:val="StyleUnderline"/>
          <w:rFonts w:cstheme="minorHAnsi"/>
        </w:rPr>
        <w:t>How and why might the operations of sexuality and form be coincident, and what is at stake in apprehending them as identical</w:t>
      </w:r>
      <w:proofErr w:type="gramStart"/>
      <w:r w:rsidRPr="00A76A57">
        <w:rPr>
          <w:rFonts w:cstheme="minorHAnsi"/>
          <w:sz w:val="16"/>
        </w:rPr>
        <w:t>?11</w:t>
      </w:r>
      <w:proofErr w:type="gramEnd"/>
      <w:r w:rsidRPr="00A76A57">
        <w:rPr>
          <w:rFonts w:cstheme="minorHAnsi"/>
          <w:sz w:val="16"/>
        </w:rPr>
        <w:t xml:space="preserve"> </w:t>
      </w:r>
      <w:r w:rsidRPr="00A76A57">
        <w:rPr>
          <w:rStyle w:val="StyleUnderline"/>
          <w:rFonts w:cstheme="minorHAnsi"/>
        </w:rPr>
        <w:t>What mechanism or process—aesthetic, erotic, po-litical, historical—enables their equation? Are</w:t>
      </w:r>
      <w:r w:rsidRPr="00A76A57">
        <w:rPr>
          <w:rFonts w:cstheme="minorHAnsi"/>
          <w:sz w:val="16"/>
        </w:rPr>
        <w:t xml:space="preserve"> all “points,” consummations, and closures (textual, erotic, political, historical) coimplicated, and do their relations all possess the same degree of necessity? </w:t>
      </w:r>
      <w:r w:rsidRPr="00A76A57">
        <w:rPr>
          <w:rStyle w:val="StyleUnderline"/>
          <w:rFonts w:cstheme="minorHAnsi"/>
        </w:rPr>
        <w:t xml:space="preserve">Absent investigation of these questions, the presumptive metonymies of sexuality, temporality, and historiography </w:t>
      </w:r>
      <w:r w:rsidRPr="00A76A57">
        <w:rPr>
          <w:rStyle w:val="Emphasis"/>
          <w:rFonts w:cstheme="minorHAnsi"/>
        </w:rPr>
        <w:t>confuse chronology</w:t>
      </w:r>
      <w:r w:rsidRPr="00A76A57">
        <w:rPr>
          <w:rStyle w:val="StyleUnderline"/>
          <w:rFonts w:cstheme="minorHAnsi"/>
        </w:rPr>
        <w:t xml:space="preserve"> and </w:t>
      </w:r>
      <w:r w:rsidRPr="00A76A57">
        <w:rPr>
          <w:rStyle w:val="Emphasis"/>
          <w:rFonts w:cstheme="minorHAnsi"/>
        </w:rPr>
        <w:t>consequence with teleological progress</w:t>
      </w:r>
      <w:r w:rsidRPr="00A76A57">
        <w:rPr>
          <w:rStyle w:val="StyleUnderline"/>
          <w:rFonts w:cstheme="minorHAnsi"/>
        </w:rPr>
        <w:t>.</w:t>
      </w:r>
      <w:r w:rsidRPr="00A76A57">
        <w:rPr>
          <w:rFonts w:cstheme="minorHAnsi"/>
          <w:sz w:val="16"/>
        </w:rPr>
        <w:t xml:space="preserve"> </w:t>
      </w:r>
      <w:r w:rsidRPr="00A76A57">
        <w:rPr>
          <w:rStyle w:val="StyleUnderline"/>
          <w:rFonts w:cstheme="minorHAnsi"/>
        </w:rPr>
        <w:t xml:space="preserve">In binding such disparate phenomena into </w:t>
      </w:r>
      <w:r w:rsidRPr="00A76A57">
        <w:rPr>
          <w:rStyle w:val="Emphasis"/>
          <w:rFonts w:cstheme="minorHAnsi"/>
        </w:rPr>
        <w:t>a single unitary ontology</w:t>
      </w:r>
      <w:r w:rsidRPr="00A76A57">
        <w:rPr>
          <w:rFonts w:cstheme="minorHAnsi"/>
          <w:sz w:val="16"/>
        </w:rPr>
        <w:t xml:space="preserve">, </w:t>
      </w:r>
      <w:r w:rsidRPr="00A76A57">
        <w:rPr>
          <w:rStyle w:val="StyleUnderline"/>
          <w:rFonts w:cstheme="minorHAnsi"/>
        </w:rPr>
        <w:t>the advocates of homohistory assert</w:t>
      </w:r>
      <w:r w:rsidRPr="00A76A57">
        <w:rPr>
          <w:rFonts w:cstheme="minorHAnsi"/>
          <w:sz w:val="16"/>
        </w:rPr>
        <w:t xml:space="preserve">, ironically, </w:t>
      </w:r>
      <w:r w:rsidRPr="00A76A57">
        <w:rPr>
          <w:rStyle w:val="Emphasis"/>
          <w:rFonts w:cstheme="minorHAnsi"/>
        </w:rPr>
        <w:t>a new essentialism</w:t>
      </w:r>
      <w:r w:rsidRPr="00A76A57">
        <w:rPr>
          <w:rFonts w:cstheme="minorHAnsi"/>
          <w:sz w:val="16"/>
        </w:rPr>
        <w:t xml:space="preserve">. To invoke Sedgwick once more, “What if the richest junctures weren’t the ones where everything means the same thing?” (Tendencies 6). </w:t>
      </w:r>
      <w:proofErr w:type="gramStart"/>
      <w:r w:rsidRPr="00A76A57">
        <w:rPr>
          <w:rFonts w:cstheme="minorHAnsi"/>
          <w:sz w:val="16"/>
        </w:rPr>
        <w:t>hat</w:t>
      </w:r>
      <w:proofErr w:type="gramEnd"/>
      <w:r w:rsidRPr="00A76A57">
        <w:rPr>
          <w:rFonts w:cstheme="minorHAnsi"/>
          <w:sz w:val="16"/>
        </w:rPr>
        <w:t xml:space="preserve"> these conlations occur under the banner of queer should not go unnoticed. Queer’s free- loating, endlessly mobile, and infinitely subversive capacities may be strengths—allowing queer to accomplish strategic maneuvers that no other concept does—but its principled imprecision imposes analytic limitations. At the level of politics, for instance, queer’s congeniality with neoliberalism has been well documented (Alderson). However mutable as a horizon of possibility, queer is a position taken up in resistance to speciic conigurations of gender and sexuality. If queer is intelligible only in relation to social norms, and if the concept of normality itself is of relatively recent vintage (Lochrie), then the relations between queer and these changing conigurations of gender and sexuality need to be defined and redeined. To fail to specify the terms of queer’s historicity is to ignore desire’s emergence from distinct cultural and material arrangements of space and time, as well as from what psychoanalysis calls libidinal predicates. It is to celebrate the instability of queer by means of a false universalization of the normal. </w:t>
      </w:r>
    </w:p>
    <w:p w:rsidR="00A76A57" w:rsidRPr="00A76A57" w:rsidRDefault="00A76A57" w:rsidP="00A76A57">
      <w:pPr>
        <w:pStyle w:val="Heading3"/>
        <w:rPr>
          <w:rFonts w:cstheme="minorHAnsi"/>
        </w:rPr>
      </w:pPr>
      <w:r w:rsidRPr="00A76A57">
        <w:rPr>
          <w:rFonts w:cstheme="minorHAnsi"/>
        </w:rPr>
        <w:t>A2: Queer Pessimism</w:t>
      </w:r>
    </w:p>
    <w:p w:rsidR="00A76A57" w:rsidRPr="00A76A57" w:rsidRDefault="00A76A57" w:rsidP="00A76A57">
      <w:pPr>
        <w:pStyle w:val="Heading4"/>
        <w:rPr>
          <w:rFonts w:cstheme="minorHAnsi"/>
        </w:rPr>
      </w:pPr>
      <w:r w:rsidRPr="00A76A57">
        <w:rPr>
          <w:rFonts w:cstheme="minorHAnsi"/>
        </w:rPr>
        <w:t>Queer pessimism has a totalizing view of queer optimism and leads to inaction against queer oppression</w:t>
      </w:r>
    </w:p>
    <w:p w:rsidR="00A76A57" w:rsidRPr="00A76A57" w:rsidRDefault="00A76A57" w:rsidP="00A76A57">
      <w:pPr>
        <w:rPr>
          <w:rStyle w:val="Style13ptBold"/>
          <w:rFonts w:cstheme="minorHAnsi"/>
        </w:rPr>
      </w:pPr>
      <w:r w:rsidRPr="00A76A57">
        <w:rPr>
          <w:rStyle w:val="Style13ptBold"/>
          <w:rFonts w:cstheme="minorHAnsi"/>
        </w:rPr>
        <w:t>Snediker, 6 (Michael Snediker, professor and philosopher at Mount Holyoke College, “Queer Optimism,” Postmodern Culture, DS)</w:t>
      </w:r>
    </w:p>
    <w:p w:rsidR="00A76A57" w:rsidRPr="00A76A57" w:rsidRDefault="00A76A57" w:rsidP="00A76A57">
      <w:pPr>
        <w:rPr>
          <w:rFonts w:cstheme="minorHAnsi"/>
          <w:sz w:val="16"/>
        </w:rPr>
      </w:pPr>
      <w:r w:rsidRPr="00A76A57">
        <w:rPr>
          <w:rStyle w:val="StyleUnderline"/>
          <w:rFonts w:cstheme="minorHAnsi"/>
        </w:rPr>
        <w:t>Juxtaposed with Lee Edelman's 2004 book, No Future, the orchestratively powerful but nonetheless opaque queer pessimism of the above theorists would seem like kid stuff</w:t>
      </w:r>
      <w:r w:rsidRPr="00A76A57">
        <w:rPr>
          <w:rFonts w:cstheme="minorHAnsi"/>
          <w:sz w:val="16"/>
        </w:rPr>
        <w:t xml:space="preserve"> (to invoke Edelman's own charged turn to this formulation). The queer pessimism of Butler and Bersani, circuited from text to text in a persuasiveness inseparable from its occludedness, brings to mind Jean Laplanche's enigmatic signifier.17 </w:t>
      </w:r>
      <w:r w:rsidRPr="00A76A57">
        <w:rPr>
          <w:rStyle w:val="StyleUnderline"/>
          <w:rFonts w:cstheme="minorHAnsi"/>
        </w:rPr>
        <w:t>Edelman's queer pessimism, by contrast, insistent on its own absolute non-enigmatic unequivocality, might suggest the draconian bravura of a superego were Edelman's project not so pitted against the superego, pitted against all forms of stable identity except the "irreducible" (No Future 6) identity of the death drive. Though moving beyond the strictures of psychoanalysis, it is difficult for me not to hear in the sheer absoluteness of Edelman's dicta something like a superego's militancy. Edelman insists that "the only oppositional status to which our queerness could ever lead would depend on our taking seriously the place of the death drive we're called on to figure" (30). Edelman, as the passage I've cited suggests, doesn't seem to leave queers a lot of options</w:t>
      </w:r>
      <w:r w:rsidRPr="00A76A57">
        <w:rPr>
          <w:rFonts w:cstheme="minorHAnsi"/>
          <w:sz w:val="16"/>
        </w:rPr>
        <w:t xml:space="preserve">, even as the option he adjures hardly seems self-evident. The egregious militancy of No Future presents an apogee of what I've been calling queer pessimism. Or if not an apogee, then a sort of pessimism-drag. My own thinking differs from Edelman's in many ways, and might often go without saying.18 How, for instance, could a project attached to queer optimism not bristle at a book that insists unilaterally that "the only oppositional status" available to queers demands fealty to the death drive? </w:t>
      </w:r>
      <w:r w:rsidRPr="00A76A57">
        <w:rPr>
          <w:rStyle w:val="StyleUnderline"/>
          <w:rFonts w:cstheme="minorHAnsi"/>
        </w:rPr>
        <w:t>Edelman's book certainly trounces optimism, but the optimism he trounces is not the optimism for which my own project lobbies.</w:t>
      </w:r>
      <w:r w:rsidRPr="00A76A57">
        <w:rPr>
          <w:rFonts w:cstheme="minorHAnsi"/>
          <w:sz w:val="16"/>
        </w:rPr>
        <w:t xml:space="preserve"> Edelman writes thus: The structuring optimism of politics to which the order of meaning commits us, installing as it does the perpetual hope of reaching meaning through signification, is always, I would argue, a negation of this primal, constitutive, and negative act. And the various positivities produced in its wake by the logic of political hope depend on the mathematical illusion that negated negations might somehow escape, and not redouble, such negativity. My polemic thus stakes its fortunes on a truly hopeless wager: that taking the Symbolic's negativity to the very letter of the law . . . that turning the force of queerness against all subjects, however queer, can afford an access to the jouissance that at once defines us and negates us. Or better: can expose the constancy, the inescapability, of such access to jouissance in the social order itself, even if that order can access its constant access to jouissance only in the process of abjecting that constancy of access onto the queer. (5) As I've made clear, and as this essay's final section will make clearer, </w:t>
      </w:r>
      <w:r w:rsidRPr="00A76A57">
        <w:rPr>
          <w:rStyle w:val="StyleUnderline"/>
          <w:rFonts w:cstheme="minorHAnsi"/>
        </w:rPr>
        <w:t>queer optimism is no more attached to "the logic of political hope" than No Future is.</w:t>
      </w:r>
      <w:r w:rsidRPr="00A76A57">
        <w:rPr>
          <w:rFonts w:cstheme="minorHAnsi"/>
          <w:sz w:val="16"/>
        </w:rPr>
        <w:t xml:space="preserve"> Even as I think there are some forms of hope worth defending, I'm not interested, for present purposes, in demarcating good and bad hopes, hegemonic and nonhegemonic attachments to futurity. To the extent that my own project seeks to recuperate optimism's potential critical interest by arguing for its separability from the promissory, </w:t>
      </w:r>
      <w:r w:rsidRPr="00A76A57">
        <w:rPr>
          <w:rStyle w:val="StyleUnderline"/>
          <w:rFonts w:cstheme="minorHAnsi"/>
        </w:rPr>
        <w:t>I'm here insisting that there are ways of resisting a pernicious logic of "reproductive futurism" besides embodying the death drive</w:t>
      </w:r>
      <w:r w:rsidRPr="00A76A57">
        <w:rPr>
          <w:rFonts w:cstheme="minorHAnsi"/>
          <w:sz w:val="16"/>
        </w:rPr>
        <w:t xml:space="preserve">. If Edelman opines that all forms of optimism eventually lead to Little Orphan Annie singing "Tomorrow," and therefore that all forms of optimism must be met with queer death-driven irony's "always explosive force" (31), I oppositely insist that </w:t>
      </w:r>
      <w:r w:rsidRPr="00A76A57">
        <w:rPr>
          <w:rStyle w:val="StyleUnderline"/>
          <w:rFonts w:cstheme="minorHAnsi"/>
        </w:rPr>
        <w:t>optimism's limited cultural and theoretical intelligibility might not call for optimism's grandiose excoriation, but for optimism to be rethought along non-futural lines</w:t>
      </w:r>
      <w:r w:rsidRPr="00A76A57">
        <w:rPr>
          <w:rFonts w:cstheme="minorHAnsi"/>
          <w:sz w:val="16"/>
        </w:rPr>
        <w:t>. Edelman's hypostasization of optimism accepts optimism as at best simplistic and at worst fascistic. This hypostasization leaves unthinkable queer optimism's own proposition that the reduction of optimism to a diachronic, futurally bound axis is itself the outcome of a machinery that spits out optimism as junk, and renders suspicious any form of "enjoyment" that isn't a (mis)translation of jouissance, "a violent passage beyond the bounds of identity, meaning, and law" (25), the production of "identity as mortification." Enjoyment, anyone</w:t>
      </w:r>
      <w:proofErr w:type="gramStart"/>
      <w:r w:rsidRPr="00A76A57">
        <w:rPr>
          <w:rFonts w:cstheme="minorHAnsi"/>
          <w:sz w:val="16"/>
        </w:rPr>
        <w:t>?19</w:t>
      </w:r>
      <w:proofErr w:type="gramEnd"/>
    </w:p>
    <w:p w:rsidR="00A76A57" w:rsidRPr="00A76A57" w:rsidRDefault="00A76A57" w:rsidP="00A76A57">
      <w:pPr>
        <w:pStyle w:val="Heading4"/>
        <w:rPr>
          <w:rFonts w:cstheme="minorHAnsi"/>
        </w:rPr>
      </w:pPr>
      <w:r w:rsidRPr="00A76A57">
        <w:rPr>
          <w:rFonts w:cstheme="minorHAnsi"/>
        </w:rPr>
        <w:t>Instead of locking us into powerlessness queer optimism opens up the possibility of drawing on the positive</w:t>
      </w:r>
    </w:p>
    <w:p w:rsidR="00A76A57" w:rsidRPr="00A76A57" w:rsidRDefault="00A76A57" w:rsidP="00A76A57">
      <w:pPr>
        <w:rPr>
          <w:rStyle w:val="Style13ptBold"/>
          <w:rFonts w:cstheme="minorHAnsi"/>
        </w:rPr>
      </w:pPr>
      <w:r w:rsidRPr="00A76A57">
        <w:rPr>
          <w:rStyle w:val="Style13ptBold"/>
          <w:rFonts w:cstheme="minorHAnsi"/>
        </w:rPr>
        <w:t>Coffman 10 (Chris Coffman, associate professor of English and coordinator of the Women’s and Gender Studies Program at the University of Alaska Fairbanks, “Lyric Queerness”, Indiana University Press, DS)</w:t>
      </w:r>
    </w:p>
    <w:p w:rsidR="00A76A57" w:rsidRPr="00A76A57" w:rsidRDefault="00A76A57" w:rsidP="00A76A57">
      <w:pPr>
        <w:rPr>
          <w:rStyle w:val="StyleUnderline"/>
          <w:rFonts w:cstheme="minorHAnsi"/>
        </w:rPr>
      </w:pPr>
      <w:r w:rsidRPr="00A76A57">
        <w:rPr>
          <w:rFonts w:cstheme="minorHAnsi"/>
          <w:sz w:val="16"/>
        </w:rPr>
        <w:t xml:space="preserve">Michael D. Snediker’s Queer Optimism, offering a powerful challenge to modes of reading and thinking that have come to </w:t>
      </w:r>
      <w:r w:rsidRPr="00A76A57">
        <w:rPr>
          <w:rStyle w:val="StyleUnderline"/>
          <w:rFonts w:cstheme="minorHAnsi"/>
        </w:rPr>
        <w:t>dominate queer theory</w:t>
      </w:r>
      <w:r w:rsidRPr="00A76A57">
        <w:rPr>
          <w:rFonts w:cstheme="minorHAnsi"/>
          <w:sz w:val="16"/>
        </w:rPr>
        <w:t xml:space="preserve">, criticizes its tendency to </w:t>
      </w:r>
      <w:r w:rsidRPr="00A76A57">
        <w:rPr>
          <w:rStyle w:val="StyleUnderline"/>
          <w:rFonts w:cstheme="minorHAnsi"/>
        </w:rPr>
        <w:t>dismiss optimism as a naïve, uninformed, and uncritical hope for a better future</w:t>
      </w:r>
      <w:r w:rsidRPr="00A76A57">
        <w:rPr>
          <w:rFonts w:cstheme="minorHAnsi"/>
          <w:sz w:val="16"/>
        </w:rPr>
        <w:t xml:space="preserve">. Repudiating naïve </w:t>
      </w:r>
      <w:r w:rsidRPr="00A76A57">
        <w:rPr>
          <w:rStyle w:val="StyleUnderline"/>
          <w:rFonts w:cstheme="minorHAnsi"/>
        </w:rPr>
        <w:t>optimism</w:t>
      </w:r>
      <w:r w:rsidRPr="00A76A57">
        <w:rPr>
          <w:rFonts w:cstheme="minorHAnsi"/>
          <w:sz w:val="16"/>
        </w:rPr>
        <w:t xml:space="preserve">, Snediker instead theorizes a form of rigorous thinking that </w:t>
      </w:r>
      <w:r w:rsidRPr="00A76A57">
        <w:rPr>
          <w:rStyle w:val="StyleUnderline"/>
          <w:rFonts w:cstheme="minorHAnsi"/>
        </w:rPr>
        <w:t>looks “immanently” and “seriously” at a “critical field” of “positive” affect</w:t>
      </w:r>
      <w:r w:rsidRPr="00A76A57">
        <w:rPr>
          <w:rFonts w:cstheme="minorHAnsi"/>
          <w:sz w:val="16"/>
        </w:rPr>
        <w:t xml:space="preserve"> (3). </w:t>
      </w:r>
      <w:r w:rsidRPr="00A76A57">
        <w:rPr>
          <w:rStyle w:val="StyleUnderline"/>
          <w:rFonts w:cstheme="minorHAnsi"/>
        </w:rPr>
        <w:t>Challenging many queer theorists’ preference for “negative” affects such as shame and melancholia, Snediker reclaims the concept of coherent “personhood” over and against the embrace of shattered subjectivity</w:t>
      </w:r>
      <w:r w:rsidRPr="00A76A57">
        <w:rPr>
          <w:rFonts w:cstheme="minorHAnsi"/>
          <w:sz w:val="16"/>
        </w:rPr>
        <w:t xml:space="preserve"> by such theorists as Leo Bersani, Judith Butler and Lee Edelman. </w:t>
      </w:r>
      <w:r w:rsidRPr="00A76A57">
        <w:rPr>
          <w:rStyle w:val="StyleUnderline"/>
          <w:rFonts w:cstheme="minorHAnsi"/>
        </w:rPr>
        <w:t>Queer Optimism is impeccable in its scholarship, demonstrating a trenchant knowledge of queer theory and criticism of poetry, along with a remarkable capacity to combine them</w:t>
      </w:r>
      <w:r w:rsidRPr="00A76A57">
        <w:rPr>
          <w:rFonts w:cstheme="minorHAnsi"/>
          <w:sz w:val="16"/>
        </w:rPr>
        <w:t xml:space="preserve">. The book’s introduction situates “queer optimism” in the context of queer theory, weaving brief, autobiographical insights into an acute criticism of Bersani [End Page 185] and Butler’s valorizations of the subversive potential of subjective dissolution. In contrast, </w:t>
      </w:r>
      <w:r w:rsidRPr="00A76A57">
        <w:rPr>
          <w:rStyle w:val="StyleUnderline"/>
          <w:rFonts w:cstheme="minorHAnsi"/>
        </w:rPr>
        <w:t xml:space="preserve">Snediker aligns queer optimism with the concept of “personhood” by drawing on the work of psychoanalyst D. W. Winnicott. Winnicott emphasizes the capacity of the “good-enough” love object to survive its destruction by the subject’s fantasy, and argues that the subject’s inability to control the object that he sought to destroy is, in turn, the condition of love. Snediker locates optimism in Winnicott’s “insistence on [the] possibility” of the object’s survival, and on the potential of both parties to continue loving despite “feeling damaged, or even repelled” (10). Snediker views this account of “personhood” </w:t>
      </w:r>
      <w:proofErr w:type="gramStart"/>
      <w:r w:rsidRPr="00A76A57">
        <w:rPr>
          <w:rStyle w:val="StyleUnderline"/>
          <w:rFonts w:cstheme="minorHAnsi"/>
        </w:rPr>
        <w:t>as far more productive than</w:t>
      </w:r>
      <w:proofErr w:type="gramEnd"/>
      <w:r w:rsidRPr="00A76A57">
        <w:rPr>
          <w:rStyle w:val="StyleUnderline"/>
          <w:rFonts w:cstheme="minorHAnsi"/>
        </w:rPr>
        <w:t xml:space="preserve"> the self-shattering advocated by Bersani, who finds in sexuality a means of undoing the power-driven ego on which the “person” depends.</w:t>
      </w:r>
      <w:r w:rsidRPr="00A76A57">
        <w:rPr>
          <w:rFonts w:cstheme="minorHAnsi"/>
          <w:sz w:val="16"/>
        </w:rPr>
        <w:t xml:space="preserve"> Snediker’s argument for reclaiming the concept of “personhood” over and against “subjectivity” would benefit from more nuanced elaboration, however, because it questionably assumes that all theories of “subjectivity” embrace the model of the decentered, postmodern subject relied upon by Bersani, Butler and Edelman. And if queer optimism involves the embrace of “positive” affect, Snediker neglects the possibility that some might experience fractured subjectivity and incoherent identity as sources not of melancholic loss but of exciting potential (3). Though he responds to Butler’s assertion of “the ethical value of ‘affirming what is contingent and incoherent in oneself’ ” with the salutary assertion that we must “likewise understand what is coherent” and develop “a vocabulary as adequate to coherence as to coherence’s disruption” (Snediker 25), he appears to assume—in the face of Butler’s desire for affirmation—that incoherence is always experienced as negativity (Snediker 24) rather than, for example, as “opacity” (a key term in Butler’s explication) (Butler 41). Nonetheless, </w:t>
      </w:r>
      <w:r w:rsidRPr="00A76A57">
        <w:rPr>
          <w:rStyle w:val="StyleUnderline"/>
          <w:rFonts w:cstheme="minorHAnsi"/>
        </w:rPr>
        <w:t>Snediker convincingly argues that “canonical” queer theorists all too often emphasize “negativity” at the expensive of “positivity,” and his Winnicottian account of the persistence of love in the face of intersubjective aggression drives his compelling rehearsal of queer theory’s overemphasis on “negative” affect</w:t>
      </w:r>
      <w:r w:rsidRPr="00A76A57">
        <w:rPr>
          <w:rFonts w:cstheme="minorHAnsi"/>
          <w:sz w:val="16"/>
        </w:rPr>
        <w:t xml:space="preserve">. Distinguishing Butler’s and Bersani’s apparently hopeful motivations from their focus on “negativity,” Snediker observes that they often use melancholia as a metaphor for other psychical processes at work in subject formation. This metaphorization elides the affective ravages of clinical depression, and focuses theory on “negative” affect at the expense of the “positive.” </w:t>
      </w:r>
      <w:r w:rsidRPr="00A76A57">
        <w:rPr>
          <w:rStyle w:val="StyleUnderline"/>
          <w:rFonts w:cstheme="minorHAnsi"/>
        </w:rPr>
        <w:t xml:space="preserve">Snediker presents an alternative by reclaiming Silvan Tomkins’s argument for the primacy of a “preponderance of positive affect,” using this idea to challenge Eve Kosofsky Sedgwick’s account of the formative role of shame </w:t>
      </w:r>
      <w:r w:rsidRPr="00A76A57">
        <w:rPr>
          <w:rFonts w:cstheme="minorHAnsi"/>
          <w:sz w:val="16"/>
        </w:rPr>
        <w:t xml:space="preserve">(Tomkins qtd. in Snediker 21). Accordingly, Snediker opens up “an affective territory far more interesting and various than the term ‘shame’ could . . . describe”—yet possessed of shame’s ability to proliferate “local specificities” of affect in a “lavish present tense” (21, 22, 16). </w:t>
      </w:r>
      <w:r w:rsidRPr="00A76A57">
        <w:rPr>
          <w:rStyle w:val="StyleUnderline"/>
          <w:rFonts w:cstheme="minorHAnsi"/>
        </w:rPr>
        <w:t>In thus clearing the ground for the emergence of optimism as a mode of immanent rather than futurally oriented “positive” affect, Snediker presents an appealing alternative to the mode of hopefulness aggressively targeted by Edelman’s No Future. Queer Optimism offers a means of forestalling the logic of reprofuturity that does not [End Page 186] “necessarily require the embodiment of negativity” (as does Edelman’s injunction that queers embrace the death drive) but that opens up the possibility of drawing on the “positive” (24, 3).</w:t>
      </w:r>
    </w:p>
    <w:p w:rsidR="00A76A57" w:rsidRPr="00A76A57" w:rsidRDefault="00A76A57" w:rsidP="00A76A57">
      <w:pPr>
        <w:pStyle w:val="Heading4"/>
        <w:rPr>
          <w:rFonts w:cstheme="minorHAnsi"/>
        </w:rPr>
      </w:pPr>
      <w:r w:rsidRPr="00A76A57">
        <w:rPr>
          <w:rFonts w:cstheme="minorHAnsi"/>
        </w:rPr>
        <w:t>Queer joy is necessary to resist against and simply survive under systems of oppression</w:t>
      </w:r>
    </w:p>
    <w:p w:rsidR="00A76A57" w:rsidRPr="00A76A57" w:rsidRDefault="00A76A57" w:rsidP="00A76A57">
      <w:pPr>
        <w:rPr>
          <w:rStyle w:val="Style13ptBold"/>
          <w:rFonts w:cstheme="minorHAnsi"/>
        </w:rPr>
      </w:pPr>
      <w:r w:rsidRPr="00A76A57">
        <w:rPr>
          <w:rStyle w:val="Style13ptBold"/>
          <w:rFonts w:cstheme="minorHAnsi"/>
        </w:rPr>
        <w:t>Rault 11 (Jasmine Rault, Professor, Art History and Communication Studies, McGill University, “Positive Affect in the Queer Americas”, Topia: Canadian Journal of Cultural Studies, DS)</w:t>
      </w:r>
    </w:p>
    <w:p w:rsidR="00A76A57" w:rsidRPr="00A76A57" w:rsidRDefault="00A76A57" w:rsidP="00A76A57">
      <w:pPr>
        <w:rPr>
          <w:rFonts w:cstheme="minorHAnsi"/>
          <w:sz w:val="16"/>
        </w:rPr>
      </w:pPr>
      <w:r w:rsidRPr="00A76A57">
        <w:rPr>
          <w:rFonts w:cstheme="minorHAnsi"/>
          <w:sz w:val="16"/>
        </w:rPr>
        <w:t xml:space="preserve">The Kumbia Queers recently returned home to Buenos Aires from their 2010 tour, “te quiero de a madre,” which translates loosely as “I love you a hell of a lot.” This title comes from the lyrics of their song “yo </w:t>
      </w:r>
      <w:proofErr w:type="gramStart"/>
      <w:r w:rsidRPr="00A76A57">
        <w:rPr>
          <w:rFonts w:cstheme="minorHAnsi"/>
          <w:sz w:val="16"/>
        </w:rPr>
        <w:t>te</w:t>
      </w:r>
      <w:proofErr w:type="gramEnd"/>
      <w:r w:rsidRPr="00A76A57">
        <w:rPr>
          <w:rFonts w:cstheme="minorHAnsi"/>
          <w:sz w:val="16"/>
        </w:rPr>
        <w:t xml:space="preserve"> quiero un chingo” (“I love you a fuck of a lot”), which is included on their second album, La Gran Estafa del Tropipunk (The Grand Tropipunk Swindle, 2010). This six-woman, ArgentineMexican, queer-core cumbia band mobilizes the sort of irreverently positive affect that characterizes so much contemporary feminist and queer cultural and political work throughout the hemispheric Americas, but about which contemporary U.S.- based feminist and queer scholarship has been curiously dismissive. Indeed, while recent scholarship in feminist and queer theory is characterized by a growing preoccupation with affect, it has tended to configure such feelings of punk love, optimism, thrill or euphoria as uninteresting at best and hegemonic at worst, investing instead in feelings like melancholy, shame and depression as sources for new generations of critical, creative and political work (Cvetkovich 2003; Berlant 2006, 2008; Bersani and Phillips 2008; Edelman 2004; Halperin and Traub 2009; Love 2007; Muñoz 2008; Sedgwick 2003). In this short essay, I argue that </w:t>
      </w:r>
      <w:r w:rsidRPr="00A76A57">
        <w:rPr>
          <w:rStyle w:val="StyleUnderline"/>
          <w:rFonts w:cstheme="minorHAnsi"/>
        </w:rPr>
        <w:t>feminist queer theory’s primary investment in the politics of negative affect</w:t>
      </w:r>
      <w:r w:rsidRPr="00A76A57">
        <w:rPr>
          <w:rFonts w:cstheme="minorHAnsi"/>
          <w:sz w:val="16"/>
        </w:rPr>
        <w:t xml:space="preserve"> is produced from an historical, cultural and epistemic specificity, which has been undertheorized and for which this theory has not been sufficiently accountable. I hope to suggest that this tendency </w:t>
      </w:r>
      <w:r w:rsidRPr="00A76A57">
        <w:rPr>
          <w:rStyle w:val="StyleUnderline"/>
          <w:rFonts w:cstheme="minorHAnsi"/>
        </w:rPr>
        <w:t>has led to</w:t>
      </w:r>
      <w:r w:rsidRPr="00A76A57">
        <w:rPr>
          <w:rFonts w:cstheme="minorHAnsi"/>
          <w:sz w:val="16"/>
        </w:rPr>
        <w:t xml:space="preserve"> not only </w:t>
      </w:r>
      <w:r w:rsidRPr="00A76A57">
        <w:rPr>
          <w:rStyle w:val="StyleUnderline"/>
          <w:rFonts w:cstheme="minorHAnsi"/>
        </w:rPr>
        <w:t>overlooking or ignoring</w:t>
      </w:r>
      <w:r w:rsidRPr="00A76A57">
        <w:rPr>
          <w:rFonts w:cstheme="minorHAnsi"/>
          <w:sz w:val="16"/>
        </w:rPr>
        <w:t xml:space="preserve"> but also to undermining and dismissing </w:t>
      </w:r>
      <w:r w:rsidRPr="00A76A57">
        <w:rPr>
          <w:rStyle w:val="StyleUnderline"/>
          <w:rFonts w:cstheme="minorHAnsi"/>
        </w:rPr>
        <w:t>the political and ethical work of positive affect</w:t>
      </w:r>
      <w:r w:rsidRPr="00A76A57">
        <w:rPr>
          <w:rFonts w:cstheme="minorHAnsi"/>
          <w:sz w:val="16"/>
        </w:rPr>
        <w:t xml:space="preserve">, both in the U.S. and elsewhere. I return to the Kumbia Queers in my conclusion, to show that their cultivation of this kind of </w:t>
      </w:r>
      <w:r w:rsidRPr="00A76A57">
        <w:rPr>
          <w:rStyle w:val="StyleUnderline"/>
          <w:rFonts w:cstheme="minorHAnsi"/>
        </w:rPr>
        <w:t>queer joy is part of a much larger and</w:t>
      </w:r>
      <w:r w:rsidRPr="00A76A57">
        <w:rPr>
          <w:rFonts w:cstheme="minorHAnsi"/>
          <w:sz w:val="16"/>
        </w:rPr>
        <w:t xml:space="preserve"> TOPIA 25240 </w:t>
      </w:r>
      <w:r w:rsidRPr="00A76A57">
        <w:rPr>
          <w:rStyle w:val="StyleUnderline"/>
          <w:rFonts w:cstheme="minorHAnsi"/>
        </w:rPr>
        <w:t>transnational mobilization of positive affects to galvanize feminist queer energies</w:t>
      </w:r>
      <w:r w:rsidRPr="00A76A57">
        <w:rPr>
          <w:rStyle w:val="StyleUnderline"/>
          <w:rFonts w:cstheme="minorHAnsi"/>
          <w:sz w:val="16"/>
        </w:rPr>
        <w:t xml:space="preserve"> </w:t>
      </w:r>
      <w:r w:rsidRPr="00A76A57">
        <w:rPr>
          <w:rStyle w:val="StyleUnderline"/>
          <w:rFonts w:cstheme="minorHAnsi"/>
        </w:rPr>
        <w:t>at the intersection of various anti-normative social justice movements</w:t>
      </w:r>
      <w:r w:rsidRPr="00A76A57">
        <w:rPr>
          <w:rFonts w:cstheme="minorHAnsi"/>
          <w:sz w:val="16"/>
        </w:rPr>
        <w:t xml:space="preserve">. I want to suggest that these sorts of </w:t>
      </w:r>
      <w:r w:rsidRPr="00A76A57">
        <w:rPr>
          <w:rStyle w:val="StyleUnderline"/>
          <w:rFonts w:cstheme="minorHAnsi"/>
        </w:rPr>
        <w:t>positive affects are functioning as important media of communication for feminist queer efforts to resist, disrupt or simply survive the mundane and transnational violences of failed democracies, statesanctioned homophobia, transphobia, misogyny, racialized poverty, financial terrorism and neoliberal homonationalisms</w:t>
      </w:r>
      <w:r w:rsidRPr="00A76A57">
        <w:rPr>
          <w:rFonts w:cstheme="minorHAnsi"/>
          <w:sz w:val="16"/>
        </w:rPr>
        <w:t xml:space="preserve">. That is, I want to think about the ways that forms of </w:t>
      </w:r>
      <w:r w:rsidRPr="00A76A57">
        <w:rPr>
          <w:rStyle w:val="StyleUnderline"/>
          <w:rFonts w:cstheme="minorHAnsi"/>
        </w:rPr>
        <w:t xml:space="preserve">positive affect work both in and as media of feminist queer communication—as contagious feelings of social justice-oriented dissidence that animate creative forms of resistance </w:t>
      </w:r>
      <w:r w:rsidRPr="00A76A57">
        <w:rPr>
          <w:rFonts w:cstheme="minorHAnsi"/>
          <w:sz w:val="16"/>
        </w:rPr>
        <w:t>throughout the Americas.</w:t>
      </w:r>
      <w:r w:rsidRPr="00A76A57">
        <w:rPr>
          <w:rStyle w:val="StyleUnderline"/>
          <w:rFonts w:cstheme="minorHAnsi"/>
        </w:rPr>
        <w:t xml:space="preserve"> By taking seriously the circulation of positive affect, we can begin to recognize that illicitly utopic feelings like thrill and euphoria have been and continue to be important affective media of communication for feminist queer political and cultural work</w:t>
      </w:r>
      <w:r w:rsidRPr="00A76A57">
        <w:rPr>
          <w:rFonts w:cstheme="minorHAnsi"/>
          <w:sz w:val="16"/>
        </w:rPr>
        <w:t xml:space="preserve">. </w:t>
      </w:r>
      <w:r w:rsidRPr="00A76A57">
        <w:rPr>
          <w:rFonts w:cstheme="minorHAnsi"/>
          <w:sz w:val="12"/>
        </w:rPr>
        <w:t xml:space="preserve">I propose that a sort of euphoric, utopian striving has reinvigorated feminist and queer efforts with a consistency that cannot be contained or characterized by national borders, and cannot be taken seriously by current scholarship that casts such positive affect as delusional or normative. I do not mean to suggest that these are wholly new forms of feminist and queer political work. Indeed, much of this work explicitly and insistently relates its strategies and energies to earlier, “old-fashioned” feminist and queer activism, art and politics. Rather, I want to suggest that our critical frameworks need to be reformulated in order to recognize the positive affective valences that reveal these efforts as a transnational anti-normative movement rather than marginal, isolated or nationally specific phenomena. While I aim to thematize the necessarily partial and situated perspective from which it emerges, this project should be understood as a continuation rather than a rejection of feminist queer theory’s radical reconceptualization of the politics of melancholy, shame, loss, trauma, exhaustion and depression. That is, I do not want to be mistaken as arguing that the only affective mode worth paying attention to is positive. Indeed, experiences and feelings like euphoria, hope, thrill or optimism are inseparable, in the most culturally, socially or politically interesting moments, from much less “positive” experiences and feelings. My point is, quite simply, that the latter have become the privileged sites of analysis and interest at the expense of equally serious considerations of the former—and, perhaps less simply, that this neglect might be understood as a product of the very specific and limited context from which this work emerges. Indeed, most queer feminist affect studies concentrate on things like trauma, depression, loneliness, self-hatred and shame in hope—the hope that we might take seriously the routinized violences that queers are normatively compelled to ignore, forget or get over; the hope that we might carefully attend to, remember, interrogate, archive and not get over these affective experiences, resist their pathologization and individualization, and recognize them as shared across a spectrum of anti-normative, minoritarian, queer subject TOPIA 25 241 positions. </w:t>
      </w:r>
      <w:r w:rsidRPr="00A76A57">
        <w:rPr>
          <w:rStyle w:val="StyleUnderline"/>
          <w:rFonts w:cstheme="minorHAnsi"/>
        </w:rPr>
        <w:t xml:space="preserve">This work has drawn our attention to the ways in which certain modes of feeling serve communicative and community-building functions for subjects and politics excluded from conventional public networks of communication and imaginations of community. </w:t>
      </w:r>
      <w:r w:rsidRPr="00A76A57">
        <w:rPr>
          <w:rFonts w:cstheme="minorHAnsi"/>
          <w:sz w:val="16"/>
        </w:rPr>
        <w:t xml:space="preserve">Much of this work is related to Eve Kosofsky Sedgwick’s hope that </w:t>
      </w:r>
      <w:r w:rsidRPr="00A76A57">
        <w:rPr>
          <w:rStyle w:val="StyleUnderline"/>
          <w:rFonts w:cstheme="minorHAnsi"/>
        </w:rPr>
        <w:t>queer and feminist studies might shift from our critical and disciplinary habit of paranoid reading (which she calls “a theory of negative affects”) into a methodology of reparative reading (Sedgwick 2003: 136). Sedgwick suggests that paranoid reading is oriented in advance to discovering the oppressive violences we know about, while reparative practices are oriented towards surprise, impelled by such risky ameliorative material as pleasure, joy and love. Reparative reading is the task of accounting for, doing justice to and perhaps cultivating those strategies, texts, practices and moments through which we might forge survival in the face of the realities we know too well.</w:t>
      </w:r>
      <w:r w:rsidRPr="00A76A57">
        <w:rPr>
          <w:rFonts w:cstheme="minorHAnsi"/>
          <w:sz w:val="16"/>
        </w:rPr>
        <w:t xml:space="preserve"> However, while giving us this thrilling account of a new methodology of hope, Sedgwick’s work maintains a near-exclusive focus on the sorts of negative affects that she attributes to paranoid reading—shame, loneliness, hopelessness, frustration, death and primarily, of course, depression. Ellis Hanson gives us a perfect description of the paradox of Sedgwick’s work: “Just as paranoid reading can never be too paranoid, reparative reading can never be too depressed” (Hanson 2011: 106). </w:t>
      </w:r>
    </w:p>
    <w:p w:rsidR="00A76A57" w:rsidRPr="00A76A57" w:rsidRDefault="00A76A57" w:rsidP="00A76A57">
      <w:pPr>
        <w:rPr>
          <w:rFonts w:cstheme="minorHAnsi"/>
        </w:rPr>
      </w:pPr>
    </w:p>
    <w:p w:rsidR="00A76A57" w:rsidRPr="00A76A57" w:rsidRDefault="00A76A57" w:rsidP="00A76A57">
      <w:pPr>
        <w:pStyle w:val="Heading3"/>
        <w:rPr>
          <w:rFonts w:cstheme="minorHAnsi"/>
        </w:rPr>
      </w:pPr>
      <w:r w:rsidRPr="00A76A57">
        <w:rPr>
          <w:rFonts w:cstheme="minorHAnsi"/>
        </w:rPr>
        <w:t>State Good</w:t>
      </w:r>
    </w:p>
    <w:p w:rsidR="00A76A57" w:rsidRPr="00A76A57" w:rsidRDefault="00A76A57" w:rsidP="00A76A57">
      <w:pPr>
        <w:pStyle w:val="Heading4"/>
        <w:rPr>
          <w:rFonts w:cstheme="minorHAnsi"/>
        </w:rPr>
      </w:pPr>
      <w:r w:rsidRPr="00A76A57">
        <w:rPr>
          <w:rFonts w:cstheme="minorHAnsi"/>
        </w:rPr>
        <w:t>Legal action’s key to challenge heteronormativity</w:t>
      </w:r>
    </w:p>
    <w:p w:rsidR="00A76A57" w:rsidRPr="00A76A57" w:rsidRDefault="00A76A57" w:rsidP="00A76A57">
      <w:pPr>
        <w:shd w:val="clear" w:color="auto" w:fill="FFFFFF"/>
        <w:rPr>
          <w:rFonts w:cstheme="minorHAnsi"/>
          <w:color w:val="222222"/>
          <w:sz w:val="19"/>
          <w:szCs w:val="19"/>
        </w:rPr>
      </w:pPr>
      <w:r w:rsidRPr="00A76A57">
        <w:rPr>
          <w:rFonts w:cstheme="minorHAnsi"/>
          <w:color w:val="222222"/>
          <w:sz w:val="26"/>
          <w:szCs w:val="26"/>
        </w:rPr>
        <w:t>Campbell 12 </w:t>
      </w:r>
      <w:r w:rsidRPr="00A76A57">
        <w:rPr>
          <w:rFonts w:cstheme="minorHAnsi"/>
          <w:color w:val="222222"/>
          <w:sz w:val="19"/>
          <w:szCs w:val="19"/>
        </w:rPr>
        <w:t>(Peter, Prof of Communication @ Northwestern Univ., "The Procedural Queer: Substantive Due Process, Lawrence V Texas, and Queer Rhetorical Futures, Quarterly Journal of Speech, p. Academic Search Premier)</w:t>
      </w:r>
    </w:p>
    <w:p w:rsidR="00A76A57" w:rsidRPr="00A76A57" w:rsidRDefault="00A76A57" w:rsidP="00A76A57">
      <w:pPr>
        <w:rPr>
          <w:rStyle w:val="Emphasis"/>
          <w:rFonts w:cstheme="minorHAnsi"/>
        </w:rPr>
      </w:pPr>
      <w:r w:rsidRPr="00A76A57">
        <w:rPr>
          <w:rStyle w:val="Emphasis"/>
          <w:rFonts w:cstheme="minorHAnsi"/>
        </w:rPr>
        <w:t>For those attempting to challenge heteronormativity in the United States and forward ‘‘queer’’ or ‘‘mainstream’’ ‘‘gay and lesbian’’ political agendas,2 the question of the best method and venue to effect change that is at once significant, durable, and resistant to appropriation by oppressive institutions and structures is of particular concern</w:t>
      </w:r>
      <w:r w:rsidRPr="00A76A57">
        <w:rPr>
          <w:rFonts w:cstheme="minorHAnsi"/>
          <w:sz w:val="12"/>
        </w:rPr>
        <w:t xml:space="preserve">. Should those seeking to challenge heteronormativity locate the struggle for liberation in legislative, judicial, or anti-statist arenas, and what stakes are involved in such decisions?3 In the field of rhetoric in the United States, this question has been asked and answered by scholars working at the intersection of ‘‘critical legal rhetorical studies’’4 and ‘‘queer rhetorical studies.’’5 Queer scholarship in rhetoric6 and other fields7 has expressed deep skepticism with respect to the potential of ostensibly pro-gay and lesbian judicial decisions in the United States to aid or further queer political goals. </w:t>
      </w:r>
      <w:r w:rsidRPr="00A76A57">
        <w:rPr>
          <w:rStyle w:val="Emphasis"/>
          <w:rFonts w:cstheme="minorHAnsi"/>
        </w:rPr>
        <w:t>Such skepticism is warranted. But given the significant and material effect that legislative and judicial rhetoric can have on queer lives in the United States</w:t>
      </w:r>
      <w:proofErr w:type="gramStart"/>
      <w:r w:rsidRPr="00A76A57">
        <w:rPr>
          <w:rStyle w:val="Emphasis"/>
          <w:rFonts w:cstheme="minorHAnsi"/>
        </w:rPr>
        <w:t>,8</w:t>
      </w:r>
      <w:proofErr w:type="gramEnd"/>
      <w:r w:rsidRPr="00A76A57">
        <w:rPr>
          <w:rStyle w:val="Emphasis"/>
          <w:rFonts w:cstheme="minorHAnsi"/>
        </w:rPr>
        <w:t xml:space="preserve"> radical queer challenges to heteronormativity in US politics and culture must take place not only through the methods and venues of often anti-statist and extra-institutional ‘‘radical’’ queer activism,9 but also through those institutional locations most highly circumscribed by heteronormative politics, including the United States Supreme Court. Rhetorical analysis can contribute to radical queer politics by exploring how legislative and judicial pronouncements on sexuality in the United States can be framed and understood in ways that matter for radical queer futures, even as such pronouncements originate within, are circumscribed by, and reproduce the logic of heteronormative institutions.</w:t>
      </w:r>
    </w:p>
    <w:p w:rsidR="00A76A57" w:rsidRPr="00A76A57" w:rsidRDefault="00A76A57" w:rsidP="00A76A57"/>
    <w:p w:rsidR="004F0013" w:rsidRDefault="004F0013" w:rsidP="004F0013">
      <w:pPr>
        <w:pStyle w:val="Heading1"/>
      </w:pPr>
      <w:r>
        <w:t>Schopenhauer NEG</w:t>
      </w:r>
    </w:p>
    <w:p w:rsidR="004F0013" w:rsidRDefault="004F0013" w:rsidP="004F0013">
      <w:pPr>
        <w:pStyle w:val="Heading3"/>
      </w:pPr>
      <w:r>
        <w:t>Wagner is the wurst</w:t>
      </w:r>
    </w:p>
    <w:p w:rsidR="004F0013" w:rsidRDefault="004F0013" w:rsidP="004F0013">
      <w:pPr>
        <w:pStyle w:val="Heading4"/>
      </w:pPr>
      <w:r>
        <w:t>Richard Wagner was a massive anti-Semite—he was responsible for bringing anti-semitism to the German middle class</w:t>
      </w:r>
    </w:p>
    <w:p w:rsidR="004F0013" w:rsidRPr="00E5670E" w:rsidRDefault="004F0013" w:rsidP="004F0013">
      <w:r w:rsidRPr="00E5670E">
        <w:rPr>
          <w:rStyle w:val="Style13ptBold"/>
        </w:rPr>
        <w:t>Todeskino 13</w:t>
      </w:r>
      <w:r>
        <w:t xml:space="preserve"> (Marie Todeskino, writer for Deutsche Welle, Germany’s premiere international broadcaster, “The hateful side of Wagner's musical genius,” 31.05.2013 </w:t>
      </w:r>
      <w:hyperlink r:id="rId170" w:history="1">
        <w:r w:rsidRPr="006D3157">
          <w:rPr>
            <w:rStyle w:val="Hyperlink"/>
          </w:rPr>
          <w:t>http://www.dw.com/en/the-hateful-side-of-wagners-musical-genius/a-16850818 accessed 7/25/2017</w:t>
        </w:r>
      </w:hyperlink>
      <w:r>
        <w:t xml:space="preserve"> NLB)</w:t>
      </w:r>
    </w:p>
    <w:p w:rsidR="004F0013" w:rsidRPr="00684845" w:rsidRDefault="004F0013" w:rsidP="004F0013">
      <w:pPr>
        <w:rPr>
          <w:sz w:val="14"/>
        </w:rPr>
      </w:pPr>
      <w:r w:rsidRPr="00365661">
        <w:rPr>
          <w:sz w:val="14"/>
        </w:rPr>
        <w:t xml:space="preserve">Zurich in 1850: </w:t>
      </w:r>
      <w:r w:rsidRPr="00484F74">
        <w:rPr>
          <w:rStyle w:val="StyleUnderline"/>
        </w:rPr>
        <w:t>Richard Wagner writes of "the Jew" that he is "incapable ... of artistic expression, neither through his outer appearance, nor through his language and least of all through his singing."</w:t>
      </w:r>
      <w:r w:rsidRPr="00365661">
        <w:rPr>
          <w:sz w:val="14"/>
        </w:rPr>
        <w:t xml:space="preserve"> Instead, </w:t>
      </w:r>
      <w:r w:rsidRPr="00484F74">
        <w:rPr>
          <w:rStyle w:val="StyleUnderline"/>
        </w:rPr>
        <w:t>Wagner believed Jews could only "imitate art." I</w:t>
      </w:r>
      <w:r w:rsidRPr="00365661">
        <w:rPr>
          <w:sz w:val="14"/>
        </w:rPr>
        <w:t xml:space="preserve">n his pamphlet "Das Judenthum in der Musik" ("Jewishness in Music"), </w:t>
      </w:r>
      <w:r w:rsidRPr="00484F74">
        <w:rPr>
          <w:rStyle w:val="StyleUnderline"/>
        </w:rPr>
        <w:t>he makes no secret of his anti-Semitism.</w:t>
      </w:r>
      <w:r w:rsidRPr="00365661">
        <w:rPr>
          <w:sz w:val="14"/>
        </w:rPr>
        <w:t xml:space="preserve"> When the composer published those lines in a music magazine under a pseudonym, he was still largely unknown to the world and living on limited funds in Switzerland. It was only later that he would come to be revered as a musical revolutionary and as the mastermind behind operas like "Lohengrin" or "The Ring of the Nibelung." His genius is still commemorated around the world today, and for his 200th birthday on May 22, 2013, Germany celebrated his artistry. But </w:t>
      </w:r>
      <w:r w:rsidRPr="00484F74">
        <w:rPr>
          <w:rStyle w:val="StyleUnderline"/>
        </w:rPr>
        <w:t>there was clearly a hateful side to the composer, as well. His anti-Semitic views became increasingly aggressive as he got older.</w:t>
      </w:r>
      <w:r w:rsidRPr="00365661">
        <w:rPr>
          <w:sz w:val="14"/>
        </w:rPr>
        <w:t xml:space="preserve"> As such, understanding the dark side of his intellectual legacy is as important as ever in the Richard Wagner year of 2013. After Wagner's death in 1883, the calamitous legacy of anti-Semitism would continue. </w:t>
      </w:r>
      <w:r w:rsidRPr="00484F74">
        <w:rPr>
          <w:rStyle w:val="StyleUnderline"/>
        </w:rPr>
        <w:t>His wife, Cosima, and several of his children turned the famed performances at Bayreuth, which Wagner founded during his lifetime, to a venue of oppression against Jewish artists.</w:t>
      </w:r>
      <w:r w:rsidRPr="00365661">
        <w:rPr>
          <w:sz w:val="14"/>
        </w:rPr>
        <w:t xml:space="preserve"> Racist ideas had currency there. And </w:t>
      </w:r>
      <w:r w:rsidRPr="00484F74">
        <w:rPr>
          <w:rStyle w:val="StyleUnderline"/>
        </w:rPr>
        <w:t>later, the Nazis appropriated Wagner as a composer. Adolf Hitler cherished his music and also esteemed him as an early herald of anti-Semitism in Germany. For the racist and nationalist opponents of German modernism, Wagner was - even during the composer's lifetime - an important figure.</w:t>
      </w:r>
      <w:r w:rsidRPr="00365661">
        <w:rPr>
          <w:sz w:val="14"/>
        </w:rPr>
        <w:t xml:space="preserve"> As one of the most famous composers of his time, </w:t>
      </w:r>
      <w:r w:rsidRPr="00484F74">
        <w:rPr>
          <w:rStyle w:val="StyleUnderline"/>
        </w:rPr>
        <w:t>Wagner</w:t>
      </w:r>
      <w:r w:rsidRPr="00365661">
        <w:rPr>
          <w:sz w:val="14"/>
        </w:rPr>
        <w:t xml:space="preserve">'s name carried weight. He helped </w:t>
      </w:r>
      <w:r w:rsidRPr="00484F74">
        <w:rPr>
          <w:rStyle w:val="StyleUnderline"/>
        </w:rPr>
        <w:t>hoist anti-Semitism out of dirty bars or scarcely read pamphlets and into the comfortable milieu of the middle class, said theater and literary scholar Jens Malte Fischer.</w:t>
      </w:r>
      <w:r w:rsidRPr="00365661">
        <w:rPr>
          <w:sz w:val="14"/>
        </w:rPr>
        <w:t xml:space="preserve"> "That was disastrous and has to be attributed to him," the Wagner expert said. Fischer has researched the composer for years and has now published a further book about Richard Wagner. </w:t>
      </w:r>
      <w:r w:rsidRPr="00484F74">
        <w:rPr>
          <w:rStyle w:val="StyleUnderline"/>
        </w:rPr>
        <w:t>Although it's clear that Wagner did not invent anti-Semitism, he was a pioneer of such thinking in at least one respect, Fischer said, "He carried over the hatred of Jews of his era into the area of culture and - in particular - that of music."</w:t>
      </w:r>
      <w:r w:rsidRPr="00365661">
        <w:rPr>
          <w:sz w:val="14"/>
        </w:rPr>
        <w:t xml:space="preserve"> In Germany, this is one way in which anti-Semitism found entry into middle-class salons. Historian Hannes Heer is curating an exhibition on the role of Jews in Bayreuth from 1876 to 1945, which can be seen in Bayreuth through the end of this year. "In the first third of the 19th century, a certain anti-Judaism shaped by Christianity dissolved into anti-Semitism, which fixated more on contemporary society," Heer said. Since then, the traditional Christian opposition to Jews was grounded less in religion and more in political and racist expressions. </w:t>
      </w:r>
      <w:r w:rsidRPr="001D03DC">
        <w:rPr>
          <w:rStyle w:val="StyleUnderline"/>
        </w:rPr>
        <w:t>Nationalist authors and writers made Jews into the supposed enemy of the German state, while anti-Semitic organizations sprang up and anti-Jewish demonstrations took place. These political and intellectual movements shaped Wagner's views.</w:t>
      </w:r>
      <w:r w:rsidRPr="00365661">
        <w:rPr>
          <w:sz w:val="14"/>
        </w:rPr>
        <w:t xml:space="preserve"> It was typical for authors of the time to couple anti-Semitism with criticism of modernism. In their caricature, Jews were the protagonists of a new, industrial-capitalist era, which the authors rejected. But Wagner also had personal experiences that influenced his anti-Semitic beliefs. In the 1840s, he went to Paris, where the young and ambitious composer found no success. Jens Malte Fischer explained, "He had the feeling that the music business in which he couldn't succeed was in Jewish hands. But that's, of course, not true." Wagner focused his frustration on critics, music journalists and publishers with Jewish roots and came to see them as behind his failure. In Paris, Wagner met the famous German poet Heinrich Heine, whom he initially admired. Heine was of Jewish heritage but had converted to Protestantism. And the opera conductor Giacomo Meyerbeer, who was also Jewish, was a supporter of Wagner's. "In letters, Wagner expresses much appreciation for that," said Wagner expert Fischer. Once back in Germany, Wagner later maintained contact with wealthy Germans who had Jewish roots, like the mathematician and art patron Alfred Pringsheim, with whom Wagner even regularly exchanged letters. Is this ambivalence an expression of mere opportunism? Anti-Semitism researcher Matthias Küntzel said, "Wagner had an ambivalent relationship with Jews." </w:t>
      </w:r>
      <w:r w:rsidRPr="00365661">
        <w:rPr>
          <w:rStyle w:val="StyleUnderline"/>
        </w:rPr>
        <w:t>Although he rejected them in many ways, he also allowed Jewish supporters to make the trip to Bayreuth. That apparently had pragmatic reasons - after all, they put money into his coffers. But that hardly means he wasn't an anti-Semite.</w:t>
      </w:r>
      <w:r w:rsidRPr="00365661">
        <w:rPr>
          <w:sz w:val="14"/>
        </w:rPr>
        <w:t xml:space="preserve"> When it came to Jewish colleagues, Wagner could be quite cruel, said historian Hannes Heer, who cited the example of "Parsifal" conductor Hermann Levi. "Levi is unfortunately the most prominent example to show that Wagner tormented the Jews around him," Heer said. Wagner repeatedly tried to get the conductor baptized, and Levi was not the only Jewish musician that Wagner put under psychological pressure. After Wagner's death, the harassment became systematic under his wife and heir Cosima Wagner. She overwhelmingly cast the singers with non-Jewish performers, and her son and successor Siegfried continued the discriminatory practices from 1908 onward. Although there were occasional Jewish soloists and musicians in Bayreuth until the Nazis took power in 1933, such moves generally had political motivations. Siegfried Wagner wanted to ensure he had the support of the liberal press. Even during Richard Wagner's lifetime, his home became a kind of summoning point for anti-Semites. "If you didn't know in the 1870s and 1880s that Wagner was a pretty staunch anti-Semite, then you must have been pretty much deaf and blind," said Jens Malte Fischer.</w:t>
      </w:r>
    </w:p>
    <w:p w:rsidR="004F0013" w:rsidRDefault="004F0013" w:rsidP="004F0013">
      <w:pPr>
        <w:pStyle w:val="Heading3"/>
      </w:pPr>
      <w:r>
        <w:t>Wagner Key to the Holocaust</w:t>
      </w:r>
    </w:p>
    <w:p w:rsidR="004F0013" w:rsidRDefault="004F0013" w:rsidP="004F0013">
      <w:pPr>
        <w:pStyle w:val="Heading4"/>
      </w:pPr>
      <w:r>
        <w:t>Wagner is a cause of the Holocaust</w:t>
      </w:r>
    </w:p>
    <w:p w:rsidR="004F0013" w:rsidRPr="00E5670E" w:rsidRDefault="004F0013" w:rsidP="004F0013">
      <w:r w:rsidRPr="00E5670E">
        <w:rPr>
          <w:rStyle w:val="Style13ptBold"/>
        </w:rPr>
        <w:t>Ticker 16</w:t>
      </w:r>
      <w:r>
        <w:t xml:space="preserve"> (Carolyn S. Ticker, Cedarville University, “The Effect of Richard </w:t>
      </w:r>
      <w:proofErr w:type="gramStart"/>
      <w:r>
        <w:t>Wagner 's</w:t>
      </w:r>
      <w:proofErr w:type="gramEnd"/>
      <w:r>
        <w:t xml:space="preserve"> Music and Beliefs on Hitler 's Ideology” Musical Offerings Vol. 7 No. 2 Fall 2016, accessed 7/25/2017 NLB)</w:t>
      </w:r>
    </w:p>
    <w:p w:rsidR="004F0013" w:rsidRDefault="004F0013" w:rsidP="004F0013">
      <w:pPr>
        <w:rPr>
          <w:sz w:val="14"/>
        </w:rPr>
      </w:pPr>
      <w:r w:rsidRPr="00365661">
        <w:rPr>
          <w:sz w:val="14"/>
        </w:rPr>
        <w:t xml:space="preserve">Regarded as one of the worst periods in history, the </w:t>
      </w:r>
      <w:r w:rsidRPr="00365661">
        <w:rPr>
          <w:rStyle w:val="StyleUnderline"/>
        </w:rPr>
        <w:t>Holocaust brought death and destruction to millions of innocent Jewish citizens.</w:t>
      </w:r>
      <w:r w:rsidRPr="00365661">
        <w:rPr>
          <w:sz w:val="14"/>
        </w:rPr>
        <w:t xml:space="preserve"> Since that time, it has not been easy for humanity as a whole to come to terms with what happened or even to understand what drove Hitler to commit such atrocious acts. While it is difficult to know for certain what caused the Holocaust, those whom </w:t>
      </w:r>
      <w:r w:rsidRPr="00365661">
        <w:rPr>
          <w:rStyle w:val="StyleUnderline"/>
        </w:rPr>
        <w:t>Hitler was influenced by provide important clues. One man in particular, Richard Wagner, a German composer, lived before Hitler’s time but held very strong anti-Semitic political opinions. Wagner had an especially large following, which included the young Adolf Hitler, a lover of his music and an avid supporter of him.</w:t>
      </w:r>
      <w:r w:rsidRPr="00365661">
        <w:rPr>
          <w:rStyle w:val="Emphasis"/>
        </w:rPr>
        <w:t xml:space="preserve"> Wagner’s music was often played on special Nazi occasions during Hitler’s political regime.</w:t>
      </w:r>
      <w:r w:rsidRPr="00365661">
        <w:rPr>
          <w:sz w:val="14"/>
        </w:rPr>
        <w:t xml:space="preserve"> </w:t>
      </w:r>
      <w:r w:rsidRPr="00365661">
        <w:rPr>
          <w:rStyle w:val="Emphasis"/>
        </w:rPr>
        <w:t>Hitler was also closely connected to Wagner’s family throughout his time in power.</w:t>
      </w:r>
      <w:r w:rsidRPr="00365661">
        <w:rPr>
          <w:sz w:val="14"/>
        </w:rPr>
        <w:t xml:space="preserve"> Although Wagner cannot be solely held responsible for Hitler’s actions during WWII, both </w:t>
      </w:r>
      <w:r w:rsidRPr="00365661">
        <w:rPr>
          <w:rStyle w:val="Emphasis"/>
        </w:rPr>
        <w:t>Wagner’s political musings and his music display his strong desire for a pure German race, free from any other ethnicity.</w:t>
      </w:r>
      <w:r w:rsidRPr="00365661">
        <w:rPr>
          <w:sz w:val="14"/>
        </w:rPr>
        <w:t xml:space="preserve"> </w:t>
      </w:r>
      <w:r w:rsidRPr="00365661">
        <w:rPr>
          <w:rStyle w:val="StyleUnderline"/>
        </w:rPr>
        <w:t>Hitler’s strong support of Wagner’s music and his association with some of Wagner’s family members reflect his commitment to the ideology of Wagner, which in turn affected his own opinion</w:t>
      </w:r>
      <w:r w:rsidRPr="00365661">
        <w:rPr>
          <w:sz w:val="14"/>
        </w:rPr>
        <w:t xml:space="preserve">; thus, Wagner is attributed an indirect, but costly, connection with the Holocaust. </w:t>
      </w:r>
    </w:p>
    <w:p w:rsidR="004F0013" w:rsidRPr="00365661" w:rsidRDefault="004F0013" w:rsidP="004F0013"/>
    <w:p w:rsidR="004F0013" w:rsidRDefault="004F0013" w:rsidP="004F0013">
      <w:pPr>
        <w:pStyle w:val="Heading4"/>
      </w:pPr>
      <w:r>
        <w:t>Hitler loved Wagner, his music, and the Wagner family</w:t>
      </w:r>
    </w:p>
    <w:p w:rsidR="004F0013" w:rsidRPr="00E5670E" w:rsidRDefault="004F0013" w:rsidP="004F0013">
      <w:r w:rsidRPr="00E5670E">
        <w:rPr>
          <w:rStyle w:val="Style13ptBold"/>
        </w:rPr>
        <w:t>Ticker 16</w:t>
      </w:r>
      <w:r>
        <w:t xml:space="preserve"> (Carolyn S. Ticker, Cedarville University, “The Effect of Richard </w:t>
      </w:r>
      <w:proofErr w:type="gramStart"/>
      <w:r>
        <w:t>Wagner 's</w:t>
      </w:r>
      <w:proofErr w:type="gramEnd"/>
      <w:r>
        <w:t xml:space="preserve"> Music and Beliefs on Hitler 's Ideology” Musical Offerings Vol. 7 No. 2 Fall 2016, accessed 7/25/2017 NLB)</w:t>
      </w:r>
    </w:p>
    <w:p w:rsidR="004F0013" w:rsidRPr="00FB0332" w:rsidRDefault="004F0013" w:rsidP="004F0013">
      <w:pPr>
        <w:rPr>
          <w:sz w:val="14"/>
        </w:rPr>
      </w:pPr>
      <w:r w:rsidRPr="006639FB">
        <w:rPr>
          <w:rStyle w:val="StyleUnderline"/>
        </w:rPr>
        <w:t xml:space="preserve">Hitler himself admits his infatuation with Wagner, saying that from the very first time he saw a production of one of Wagner’s operas he was </w:t>
      </w:r>
      <w:r w:rsidRPr="006639FB">
        <w:rPr>
          <w:rStyle w:val="Emphasis"/>
        </w:rPr>
        <w:t>enraptured by it.</w:t>
      </w:r>
      <w:r w:rsidRPr="00FB0332">
        <w:rPr>
          <w:sz w:val="14"/>
        </w:rPr>
        <w:t xml:space="preserve"> This primary source supports the truthfulness of secondary accounts written by men such as Köhler and Kater. In addition to Hitler’s words in Mein Kampf, he also spoke highly of Wagner to others. Take, for example, his words to Rauschnigg as recorded in the book Hitler Speaks: “I recognize in Wagner my only predecessor. . . . I regard him as a supreme prophetic figure.” 27 This quote provides the most compelling and accurate evidence for the connection between these two men, more so than any other piece of evidence. It gives one the full sense of Hitler’s awe of him. </w:t>
      </w:r>
      <w:r w:rsidRPr="006639FB">
        <w:rPr>
          <w:rStyle w:val="StyleUnderline"/>
        </w:rPr>
        <w:t>This was not a mere liking of another man’s music; this was a full-fledged idolatry of another man. Hitler admitted to the world that Wagner served as his inspiration. He, apparently, told one of his architects that Wagner’s music was the cause that inspired him to unite the German nation.</w:t>
      </w:r>
      <w:r w:rsidRPr="00FB0332">
        <w:rPr>
          <w:sz w:val="14"/>
        </w:rPr>
        <w:t xml:space="preserve">28 “Wagner was his kindred spirit, his forerunner, his John the Baptist; </w:t>
      </w:r>
      <w:r w:rsidRPr="004960E6">
        <w:rPr>
          <w:rStyle w:val="StyleUnderline"/>
        </w:rPr>
        <w:t xml:space="preserve">Wagner portrayed what he, Hitler, a greater than Wagner, was to translate into reality.” </w:t>
      </w:r>
      <w:r w:rsidRPr="00FB0332">
        <w:rPr>
          <w:sz w:val="14"/>
        </w:rPr>
        <w:t xml:space="preserve">29 </w:t>
      </w:r>
      <w:r w:rsidRPr="004960E6">
        <w:rPr>
          <w:rStyle w:val="Emphasis"/>
        </w:rPr>
        <w:t>Wagner encapsulated all that Hitler believed in—the superiority of the German race—and it was this superiority that Hitler sought to protect and implement.</w:t>
      </w:r>
      <w:r w:rsidRPr="00FB0332">
        <w:rPr>
          <w:sz w:val="14"/>
        </w:rPr>
        <w:t xml:space="preserve">30 Although Hitler was impressionable, there must have been something else, other than the music, that drew Hitler to Wagner. Richard Wagner’s works are regarded highly and are often considered among musicians to be the epitome of German Romantic music. But, a composer’s work alone is rarely enough to elicit such strong devotion. Hans Rudolf Vaget points out a remark in which Hitler said, referring to a performance of Rienzi which he saw in Weimar, “in that hour, it all began.” 31 More than likely, this was not referring to his love for Wagner’s music, since he had seen many of Wagner’s operas from a young age. In all likelihood, his quotation refers to the moment when he first felt the desire to restore German greatness, just as Rienzi tried to do for the Roman state.32 </w:t>
      </w:r>
      <w:r w:rsidRPr="004960E6">
        <w:rPr>
          <w:rStyle w:val="StyleUnderline"/>
        </w:rPr>
        <w:t>Both Hitler and Wagner shared similarities, especially in regard to Hitler’s career as a politician. Wagner’s participation in the 1848 revolution and his subsequent exile were uncannily similar to Hitler’s own failed attempt at a coup, which “landed him in jail and forced him to witness the proscription of his National Socialist Party. . . . Indeed destruction itself, both conceptually and in practice, forms a bond between the two men.”</w:t>
      </w:r>
      <w:r w:rsidRPr="00FB0332">
        <w:rPr>
          <w:sz w:val="14"/>
        </w:rPr>
        <w:t xml:space="preserve">33 This similarity between them must have strengthened Hitler’s devotion to Wagner, as he more than likely saw in Wagner a role model whom he could emulate in his attempt to unite the German nation. One of the ways in which Hitler showed his dedication to Wagner was through his financial commitment to the Bayreuth festival. The festival became officially instituted by Hitler in 1933, and he wanted to insure that it would continue to run annually. In addition to all of this, in 1938 he “financed the promotion of Wagner research in the town.”34 His attendance at the festival every year was treated as a national spectacle by the media and helped to put his own regime on public display.35 </w:t>
      </w:r>
      <w:proofErr w:type="gramStart"/>
      <w:r w:rsidRPr="00FB0332">
        <w:rPr>
          <w:sz w:val="14"/>
        </w:rPr>
        <w:t>The</w:t>
      </w:r>
      <w:proofErr w:type="gramEnd"/>
      <w:r w:rsidRPr="00FB0332">
        <w:rPr>
          <w:sz w:val="14"/>
        </w:rPr>
        <w:t xml:space="preserve"> love that </w:t>
      </w:r>
      <w:r w:rsidRPr="004960E6">
        <w:rPr>
          <w:rStyle w:val="StyleUnderline"/>
        </w:rPr>
        <w:t>Hitler</w:t>
      </w:r>
      <w:r w:rsidRPr="00FB0332">
        <w:rPr>
          <w:sz w:val="14"/>
        </w:rPr>
        <w:t xml:space="preserve"> had for Wagner did not just stop at his music, however. He was said to have </w:t>
      </w:r>
      <w:r w:rsidRPr="004960E6">
        <w:rPr>
          <w:rStyle w:val="StyleUnderline"/>
        </w:rPr>
        <w:t xml:space="preserve">had connections to the Wagner family, specifically to Richard’s daughter-in-law, Winifred. Hitler first became acquainted with the Wagner family in 1923 when he came to Bayreuth. </w:t>
      </w:r>
      <w:r w:rsidRPr="00FB0332">
        <w:rPr>
          <w:sz w:val="14"/>
        </w:rPr>
        <w:t xml:space="preserve">He was invited to breakfast by Winifred and her husband Siegfried, and he cordially accepted, also stopping to visit Wagner’s grave. The visit is said to be the start of his budding friendship with Winifred. She was noticeably impressed by him: “He was modest, had good manners, and showed how deeply impressed [by Wagner] he was.” 36 Although the Wagner family had not yet aligned themselves with Hitler’s party, they did shortly thereafter when he rose to greater power. For instance, </w:t>
      </w:r>
      <w:r w:rsidRPr="00FB0332">
        <w:rPr>
          <w:rStyle w:val="StyleUnderline"/>
        </w:rPr>
        <w:t>Winifred wrote these words in an open letter:</w:t>
      </w:r>
      <w:r w:rsidRPr="00FB0332">
        <w:rPr>
          <w:sz w:val="14"/>
        </w:rPr>
        <w:t xml:space="preserve"> Everyone in Bayreuth knows that we enjoy friendly relations with Adolf Hitler. . . . His personality has made a profound and moving impression on us, as it does on everybody who meets him. . . . I admit frankly that we too are under the spell of this personality, and that we too, who were behind him in happier times, will now stand by him in his hour of need.37 Winifred and Siegfried Wagner’s devotion can be seen even more clearly in a letter written by Winifred in 1924 while Hitler was imprisoned, which reads, </w:t>
      </w:r>
      <w:r w:rsidRPr="00FB0332">
        <w:rPr>
          <w:rStyle w:val="StyleUnderline"/>
        </w:rPr>
        <w:t>“No other man has ever played such a role in our lives as Hitler does—he must be a powerful personality—for how else can you explain such passionate reverence and dedication? Either he will rescue us, or they will allow him, delicate as he is, to perish miserably in his prison-house! But if they do—then woe to Germany!!!”</w:t>
      </w:r>
      <w:r w:rsidRPr="00FB0332">
        <w:rPr>
          <w:sz w:val="14"/>
        </w:rPr>
        <w:t xml:space="preserve"> 38 In addition to the words of support, Winifred even wrote him letters and sent him gifts while he was imprisoned as a source of encouragement.39 It is difficult to ignore both Richard Wagner’s anti-Semitic views and the many ties between him and Adolf Hitler. </w:t>
      </w:r>
      <w:r w:rsidRPr="00FB0332">
        <w:rPr>
          <w:rStyle w:val="StyleUnderline"/>
        </w:rPr>
        <w:t xml:space="preserve">Through his political writings and his operas, it is made clear that </w:t>
      </w:r>
      <w:r w:rsidRPr="00FB0332">
        <w:rPr>
          <w:rStyle w:val="Emphasis"/>
        </w:rPr>
        <w:t>Wagner desired a pure German race</w:t>
      </w:r>
      <w:r w:rsidRPr="00FB0332">
        <w:rPr>
          <w:rStyle w:val="StyleUnderline"/>
        </w:rPr>
        <w:t xml:space="preserve"> and thought less of the Jews. Furthermore, several memoirs show that Hitler did not only love Wagner’s music, but he also had a strong connection with Wagner’s immediate family while in political office.</w:t>
      </w:r>
      <w:r w:rsidRPr="00FB0332">
        <w:rPr>
          <w:sz w:val="14"/>
        </w:rPr>
        <w:t xml:space="preserve"> These things arguably helped form many of his opinions and political ideologies. With this in mind, </w:t>
      </w:r>
      <w:r w:rsidRPr="00FB0332">
        <w:rPr>
          <w:rStyle w:val="StyleUnderline"/>
        </w:rPr>
        <w:t>the association between Wagner and the Holocaust is difficult to deny.</w:t>
      </w:r>
      <w:r w:rsidRPr="00FB0332">
        <w:rPr>
          <w:sz w:val="14"/>
        </w:rPr>
        <w:t xml:space="preserve"> Even though Hitler had many influences, the evidence is clear: Wagner’s ideas helped inform and shape Hitler’s views, thereby playing a role, albeit a small one, in the Holocaust. </w:t>
      </w:r>
    </w:p>
    <w:p w:rsidR="004F0013" w:rsidRPr="00E5670E" w:rsidRDefault="004F0013" w:rsidP="004F0013"/>
    <w:p w:rsidR="004F0013" w:rsidRDefault="004F0013" w:rsidP="004F0013">
      <w:pPr>
        <w:pStyle w:val="Heading3"/>
      </w:pPr>
      <w:r>
        <w:t>Reject the things actual Nazis loved</w:t>
      </w:r>
    </w:p>
    <w:p w:rsidR="004F0013" w:rsidRPr="00FB0332" w:rsidRDefault="004F0013" w:rsidP="004F0013"/>
    <w:p w:rsidR="004F0013" w:rsidRDefault="004F0013" w:rsidP="004F0013">
      <w:pPr>
        <w:pStyle w:val="Heading4"/>
      </w:pPr>
      <w:r>
        <w:t>We can’t forgive Wagner or play his music</w:t>
      </w:r>
    </w:p>
    <w:p w:rsidR="004F0013" w:rsidRPr="00D51AEB" w:rsidRDefault="004F0013" w:rsidP="004F0013">
      <w:r w:rsidRPr="00D51AEB">
        <w:rPr>
          <w:rStyle w:val="Style13ptBold"/>
        </w:rPr>
        <w:t>Mourby 2k</w:t>
      </w:r>
      <w:r>
        <w:t xml:space="preserve"> (Adrian Mourby is an international opera correspondent, writer, and producer, publisher of numerous novels and essays, including many about Wagner, “Can we forgive him?” 21. Jul 2000, The Guardian, </w:t>
      </w:r>
      <w:hyperlink r:id="rId171" w:history="1">
        <w:r w:rsidRPr="006D3157">
          <w:rPr>
            <w:rStyle w:val="Hyperlink"/>
          </w:rPr>
          <w:t>https://www.theguardian.com/friday_review/story/0,3605,345459,00.html</w:t>
        </w:r>
      </w:hyperlink>
      <w:r>
        <w:t xml:space="preserve"> accessed 7/25/2017 NLB)</w:t>
      </w:r>
    </w:p>
    <w:p w:rsidR="004F0013" w:rsidRPr="00B1792D" w:rsidRDefault="004F0013" w:rsidP="004F0013">
      <w:pPr>
        <w:rPr>
          <w:sz w:val="14"/>
        </w:rPr>
      </w:pPr>
      <w:r w:rsidRPr="00B1792D">
        <w:rPr>
          <w:sz w:val="14"/>
        </w:rPr>
        <w:t xml:space="preserve">Around 150 years ago, a failed composer and revolutionary used an assumed name to publish his latest 25-page pamphlet. Although Richard Wagner's ideas were to find their final form 20 years later in his opera cycle The Ring, his early attempts at philosophy reflect recognisably Wagnerian concerns: that nature is destroyed by industry; that it is unnatural to pursue power at the expense of love; that capitalism is corrupt; that the state often at odds with the people; that we live in an age where entertainment is considered more important than art. Nothing much to argue with there. </w:t>
      </w:r>
      <w:r w:rsidRPr="00FB0332">
        <w:rPr>
          <w:rStyle w:val="Emphasis"/>
        </w:rPr>
        <w:t>But what people today remember from Wagner's quasi-philosophical period is his contention that it was the Jews who were responsible for much that was going wrong in art and society</w:t>
      </w:r>
      <w:r w:rsidRPr="00FB0332">
        <w:rPr>
          <w:rStyle w:val="StyleUnderline"/>
        </w:rPr>
        <w:t xml:space="preserve">. His essay Das Judentum in der Musik (Judaism in Music) contained an attack on one Jewish composer in particular. "Mendelssohn has shown us that a Jew can have the richest abundance of talents and be a man of the broadest culture," he wrote, "but still be incapable of supplying the profound, heart-seizing, soul-searching experience we expect from art." Had Wagner not written Judaism in Music his views on Europe's Jews might have gone with him to the grave. </w:t>
      </w:r>
      <w:r w:rsidRPr="00B1792D">
        <w:rPr>
          <w:sz w:val="14"/>
        </w:rPr>
        <w:t xml:space="preserve">Certainly we would probably not find his music banned in Israel today, nor a whole academic industry involved in mining his musical texts for seams of anti-semitism. </w:t>
      </w:r>
      <w:r w:rsidRPr="00684845">
        <w:rPr>
          <w:rStyle w:val="StyleUnderline"/>
        </w:rPr>
        <w:t xml:space="preserve">The notion that artists don't have to be as beautiful as the works they create is a commonplace now - </w:t>
      </w:r>
      <w:r w:rsidRPr="00684845">
        <w:rPr>
          <w:rStyle w:val="Emphasis"/>
        </w:rPr>
        <w:t>except in the case of Wagner</w:t>
      </w:r>
      <w:r w:rsidRPr="00B1792D">
        <w:rPr>
          <w:sz w:val="14"/>
        </w:rPr>
        <w:t xml:space="preserve">. </w:t>
      </w:r>
      <w:r w:rsidRPr="00684845">
        <w:rPr>
          <w:rStyle w:val="StyleUnderline"/>
        </w:rPr>
        <w:t xml:space="preserve">Judaism </w:t>
      </w:r>
      <w:proofErr w:type="gramStart"/>
      <w:r w:rsidRPr="00684845">
        <w:rPr>
          <w:rStyle w:val="StyleUnderline"/>
        </w:rPr>
        <w:t>In</w:t>
      </w:r>
      <w:proofErr w:type="gramEnd"/>
      <w:r w:rsidRPr="00684845">
        <w:rPr>
          <w:rStyle w:val="StyleUnderline"/>
        </w:rPr>
        <w:t xml:space="preserve"> Music is what has made him </w:t>
      </w:r>
      <w:r w:rsidRPr="00684845">
        <w:rPr>
          <w:rStyle w:val="Emphasis"/>
        </w:rPr>
        <w:t>the unforgivable exception</w:t>
      </w:r>
      <w:r w:rsidRPr="00B1792D">
        <w:rPr>
          <w:sz w:val="14"/>
        </w:rPr>
        <w:t>. There are many people who would like to see the book banned and who treat the idea of even discussing Wagner's views as revisionist and inherently racist. Yet, as Alexander Knapp, lecturer in Jewish Music at London University points out, "Wagner was not the only the only composer to show antagonism towards Jews. Chopin, Liszt and Mussorgsky are also on record as having made comments that could be regarded as anti-semitic." Indeed it was a 19th-century commonplace for left-wing revolutionaries - Marx among them - to be hostile to the Jews whom they held responsible for propping up bourgeois capitalism during the failed revolutions of 1848-50. Why then is Wagner singled out today for such opprobrium? In Knapp's view, "</w:t>
      </w:r>
      <w:r w:rsidRPr="00684845">
        <w:rPr>
          <w:rStyle w:val="StyleUnderline"/>
        </w:rPr>
        <w:t>The crucial difference is that Wagner was espoused by Hitler and the Nazi</w:t>
      </w:r>
      <w:r w:rsidRPr="00B1792D">
        <w:rPr>
          <w:sz w:val="14"/>
        </w:rPr>
        <w:t xml:space="preserve">s." Although Wagner did not advocate the Holocaust - he died before Hitler was born - there is no doubt that his music was adopted by Germany's architects of mass destruction. The American academic Paul Lawrence Rose, author of Wagner: Race and Revolution, is a firm believer that </w:t>
      </w:r>
      <w:r w:rsidRPr="00684845">
        <w:rPr>
          <w:rStyle w:val="StyleUnderline"/>
        </w:rPr>
        <w:t xml:space="preserve">Jews must make sure that Wagner is </w:t>
      </w:r>
      <w:r w:rsidRPr="00684845">
        <w:rPr>
          <w:rStyle w:val="Emphasis"/>
        </w:rPr>
        <w:t>never forgiven.</w:t>
      </w:r>
      <w:r w:rsidRPr="00B1792D">
        <w:rPr>
          <w:sz w:val="14"/>
        </w:rPr>
        <w:t xml:space="preserve"> "There was a Holocaust and Wagner's self-righteous ravings, sublimated into his music, were one of the most potent elements in creating the mentality that made such an enormity thinkable," he says. </w:t>
      </w:r>
      <w:r w:rsidRPr="00684845">
        <w:rPr>
          <w:rStyle w:val="StyleUnderline"/>
        </w:rPr>
        <w:t>"If time renders ridiculous the ban on Wagner, then the simple passage of time will also cause the Holocaust itself to fade into a distant memory.</w:t>
      </w:r>
      <w:r w:rsidRPr="00B1792D">
        <w:rPr>
          <w:sz w:val="14"/>
        </w:rPr>
        <w:t xml:space="preserve"> Appalling as this possibility is it seems likely to eventuate." Rose has no truck with either seeking to understand Wagner's anti-semitism or separating it off from his musical output. "The only way to counter this abyss of forgetfulness is through ritual or institutional forms of remembrance. </w:t>
      </w:r>
      <w:r w:rsidRPr="00B1792D">
        <w:rPr>
          <w:rStyle w:val="StyleUnderline"/>
        </w:rPr>
        <w:t>The Israeli ban on Wagner is a pre-eminent rite for warding off the dissolution of one of the core experiences of Jewish history and memory." In Tel Aviv today, the New Israeli Opera still has no plans to perform Wagner</w:t>
      </w:r>
      <w:r w:rsidRPr="00B1792D">
        <w:rPr>
          <w:sz w:val="14"/>
        </w:rPr>
        <w:t xml:space="preserve">, although the question is hotly debated. There have always been Jewish enthusiasts for Wagner and great Jewish interpreters of his work. Daniel Barenboim and James Levine have both conducted at Bayreuth. Zubin Mehta, musical director of the Israeli Philharmonic, has tried on four occasions to programme Wagner but has always been dissuaded by the force of public anger. The musical director of New Israeli Opera, Asher Fisch, has made no secret of the fact that he'd like to hear Wagner performed. "What is happening here is Israeli society taking an easy way out," he says. "We have German cars now, we have German electric machines in our homes. We have regular relations between our governments and armies, but we seek to ban Wagner. Why do we do so? Because there is no money tied up in culturally elite activities like music. No one suffers financially if we refuse to play Wagner or Beethoven. In Israel we only reject Germany where it does not matter." But those who seek to exonerate Wagner by differentiating between the composer and the pamphleteer have another problem: the argument that anti-semitism underpins not only his philosophy, but his music. Knapp is suspicious of these arguments. "For me music, per se, cannot be anti-semitic," he says, "though its context may be - a distasteful parody or racist text for instance. But how can a chord or sequence of chords be anti-semitic?" But </w:t>
      </w:r>
      <w:r w:rsidRPr="00B1792D">
        <w:rPr>
          <w:rStyle w:val="StyleUnderline"/>
        </w:rPr>
        <w:t>a fellow Jew, the American academic Marc Weiner, has traced anti-semitic images through the Wagner canon. "Wagner's anti-semitism is integral to an understanding of his mature music dramas," he says. "I have analysed the corporeal images in his dramatic works against the background of 19th-century racist imagery. By examining such bodily images as the elevated, nasal voice, the 'foetor judaicus' (Jewish stench), the hobbling gait, the ashen skin colour, and deviant sexuality associated with Jews in the 19th century, it's become clear to me that the images of Alberich, Mime, and Hagen [in the Ring cycle], Beckmesser [in Die Meistersinger], and Klingsor [in Parsifal], were drawn from stock anti-semitic cliches of Wagner's time."</w:t>
      </w:r>
      <w:r w:rsidRPr="00B1792D">
        <w:rPr>
          <w:sz w:val="14"/>
        </w:rPr>
        <w:t xml:space="preserve"> Given that </w:t>
      </w:r>
      <w:r w:rsidRPr="00B1792D">
        <w:rPr>
          <w:rStyle w:val="Emphasis"/>
        </w:rPr>
        <w:t>Wagner blamed the Jews for the materialism and reactionary values that were inhibiting Europe's spiritual development</w:t>
      </w:r>
      <w:r w:rsidRPr="00B1792D">
        <w:rPr>
          <w:sz w:val="14"/>
        </w:rPr>
        <w:t xml:space="preserve">, it was perhaps inevitable that he drew on Jewish cliches to create his villains. Surprisingly, though, Weiner refuses to write off what Wagner does with them. </w:t>
      </w:r>
      <w:r w:rsidRPr="00B1792D">
        <w:rPr>
          <w:rStyle w:val="StyleUnderline"/>
        </w:rPr>
        <w:t>"Wagner's racism led him to create some of his most complex, rich, and enigmatic dramatic figures, as well as some of his most haunting, iconoclastic, and beautiful music,"</w:t>
      </w:r>
      <w:r w:rsidRPr="00B1792D">
        <w:rPr>
          <w:sz w:val="14"/>
        </w:rPr>
        <w:t xml:space="preserve"> he says. There are of course are those who refuse to accept that Wagner was anti-semitic at all - but such an argument carries no serious weight today. In the view of John Deathridge, professor of music at King's College, London, both Wagner's defenders and detractors are missing the point. "I think the admirers are in denial and the critics overplay the Jewish issue," he says. "In the end neither position accounts fully for the obviously wide resonance Wagner's works still enjoy." He also points to the new ending that Wagner added to Das Judentum in der Musik when it was republished - this time with his own name on the title page - in 1869. "Wagner actually addresses the Jews, by saying, '</w:t>
      </w:r>
      <w:proofErr w:type="gramStart"/>
      <w:r w:rsidRPr="00B1792D">
        <w:rPr>
          <w:sz w:val="14"/>
        </w:rPr>
        <w:t>Remember</w:t>
      </w:r>
      <w:proofErr w:type="gramEnd"/>
      <w:r w:rsidRPr="00B1792D">
        <w:rPr>
          <w:sz w:val="14"/>
        </w:rPr>
        <w:t xml:space="preserve"> that one thing alone can redeem you from the curse which weighs upon you: the redemption of Ahasverus - destruction!' This cannot mean that Wagner is literally calling for the destruction of the Jews, since in the same breath he is offering them redemption. What Wagner is suggesting, in theatrical language, is that Jews should rid themselves of their Judaism. This explains why Wagner offered to take Hermann Levi, the first conductor of Parsifal, and a Jew, to have him baptised a Christian. Wagner is not advocating murder! He can't be, otherwise why bother to suggest the idea of redemption?" There is no doubt that the debate over Wagner's anti-semitism is going to rumble on and, as we approach the end of this first decade of the 21st century, the preparations for his 200th anniversary will no doubt be overshadowed by Jews who claim that by celebrating Wagner the world is denying the suffering of their race.</w:t>
      </w:r>
    </w:p>
    <w:p w:rsidR="004F0013" w:rsidRDefault="004F0013" w:rsidP="004F0013">
      <w:pPr>
        <w:pStyle w:val="Heading3"/>
      </w:pPr>
      <w:r>
        <w:t>Beethoven is better</w:t>
      </w:r>
    </w:p>
    <w:p w:rsidR="004F0013" w:rsidRPr="00684845" w:rsidRDefault="004F0013" w:rsidP="004F0013">
      <w:pPr>
        <w:pStyle w:val="Heading4"/>
      </w:pPr>
      <w:r>
        <w:t>Beethoven’s music displays the Will- should have played that instead</w:t>
      </w:r>
    </w:p>
    <w:p w:rsidR="004F0013" w:rsidRPr="007E145F" w:rsidRDefault="004F0013" w:rsidP="004F0013">
      <w:r w:rsidRPr="007E145F">
        <w:rPr>
          <w:rStyle w:val="Style13ptBold"/>
        </w:rPr>
        <w:t>Hermand and Richter 6</w:t>
      </w:r>
      <w:r>
        <w:t xml:space="preserve"> (Jost Hermand, PhD, summa cum laude from Uni Marburg, German Language and Literature, Philosophy, History, and Art History, Emeritus Professor of German, University of Wisconsin-Madison, </w:t>
      </w:r>
      <w:r>
        <w:rPr>
          <w:i/>
        </w:rPr>
        <w:t>Sound Figures of Modernity: German Music and Philosophy</w:t>
      </w:r>
      <w:r>
        <w:t xml:space="preserve"> , University of Wisconsin Press, 12/1/2006, p. 98-100, accessed 7/25/2017 NLB)</w:t>
      </w:r>
    </w:p>
    <w:p w:rsidR="004F0013" w:rsidRDefault="004F0013" w:rsidP="004F0013">
      <w:pPr>
        <w:rPr>
          <w:sz w:val="14"/>
        </w:rPr>
      </w:pPr>
      <w:r w:rsidRPr="00B1792D">
        <w:rPr>
          <w:rStyle w:val="StyleUnderline"/>
        </w:rPr>
        <w:t>Beethoven's symphonic work, by contrast, is magnificent because the heart of the Will of the world finds expression in the force fields of antagonism that emerge in the struggle between destruction and order as well as in the expression of all human emotions. In a metaphor char- acteristic of what is believed to be Schopenhauer's exclusively reactionary stance, he speaks of the instrumental concert, the sonata, and, above all, the symphony as the sites in which music celebrates "its saturnalia," its liberation from even,-' cause alien to it.</w:t>
      </w:r>
      <w:r w:rsidRPr="002A4651">
        <w:rPr>
          <w:sz w:val="14"/>
        </w:rPr>
        <w:t xml:space="preserve"> In short, absolute instrumental music is the counterplay of the instrumental, a musical critique of in- strumental reason. Even Theodor VV. Adorno, who, unlike Max Hork- heimer, was not an admirer of Schopenhauer, did not fail to notice the central point: "the conceptless, abstract moment," which "Schopen- hauer recommended to irrationalist philosophy, makes [music] unre- ceptive to the ratio of the ability to be sold."" </w:t>
      </w:r>
      <w:r w:rsidRPr="00B1792D">
        <w:rPr>
          <w:rStyle w:val="StyleUnderline"/>
        </w:rPr>
        <w:t>Yet it is precisely the ontological and aesthetic distinction of music from among the ensemble of the arts as an immediate image of the Will that leads to unresolved, and possibly' irresolvable, conflicts. These con- flicts stem from the tension between, on the one hand, the authenticity of music that Schopenhauer endorses and, on the other hand, the mo- ment of reconciliation that he ascribes to it. If music is said to be the image of a Will that, in Schopenhauer's metaphysics, is deeply unset- tled, at odds with itself, never content, tortured by and torturing of all that is alive, that is, the very image of suffering itself - then how can it be a decidedly "beautiful," "exceedingly magnificent" art?</w:t>
      </w:r>
      <w:r w:rsidRPr="002A4651">
        <w:rPr>
          <w:sz w:val="14"/>
        </w:rPr>
        <w:t xml:space="preserve"> If music is immediately directed toward the Will~ which, for Schopenhauer, unlike for adherents of historicism, does not mean immediately toward God but rather immediately toward the devil-- then how can it participate in what could be called the bonus of mediatedness, that acquisition of a distance, an aesthetic version of the psychoanalytical acquisition of an illness, which nourishes the other, ontologically and aesthetically de- graded arts while representing the condition of possibility for aesthetic redemption?" In </w:t>
      </w:r>
      <w:r w:rsidRPr="00B1792D">
        <w:rPr>
          <w:rStyle w:val="StyleUnderline"/>
        </w:rPr>
        <w:t>short, how can the image of the Will par excellence not stand in the service of the will of the Will?</w:t>
      </w:r>
      <w:r w:rsidRPr="002A4651">
        <w:rPr>
          <w:sz w:val="14"/>
        </w:rPr>
        <w:t xml:space="preserve"> Readers who had studied only Schopenhauer's philosophy of music hardly would feel emboldened to suspect that it was written by an au- </w:t>
      </w:r>
      <w:proofErr w:type="gramStart"/>
      <w:r w:rsidRPr="002A4651">
        <w:rPr>
          <w:sz w:val="14"/>
        </w:rPr>
        <w:t>thor</w:t>
      </w:r>
      <w:proofErr w:type="gramEnd"/>
      <w:r w:rsidRPr="002A4651">
        <w:rPr>
          <w:sz w:val="14"/>
        </w:rPr>
        <w:t xml:space="preserve"> who entered the illuminated pathological history of philosophical thought as a pessimistic and even nihilistic metaphysician of the Will. Reading Schopenhauer's philosophy of music in isolation from his larger philosophical corpus, we may well hear a dark tone or two but certainly not an abiding complaint about a world of the VV ill that is suffering to such a degree that only a philosophical Atlas would be capable of bearing it on his shoulders. On the contrary, music grants "inner 5 joy,' and, in fact, everything that the aimless and restless Will, this eternal Flying Dutchman, this Ahasverus, perpetually desires but must never be granted lest it cancel itself out: "complete satisfaction" and "rec- onciliation." Schopenhauer not only introduces an innnediate image of the Will into music, which, like all the arts, is otherwise will-less and without interest, but he also complies with the primary goal of the VV ill: the VV ill to satisfaction." Already between the "deepest sounds of har- mony" and "high melody" a significant teleological context is estab- lished, the connection that is said to determine all objectivations of the Will, ranging from inorganic nature to the rational life of human beings. </w:t>
      </w:r>
      <w:r w:rsidRPr="002A4651">
        <w:rPr>
          <w:rStyle w:val="StyleUnderline"/>
        </w:rPr>
        <w:t>The correspondences that Schopenhauer observes between bass, tenor, alto, and soprano as categories that are respectively analogous to the realms of minerals, plants, animals, and humans revert once again to a mimetic aesthetics, in a musico-philosophical regression."-' "Quick 3 melodies,' without the kinds of major aberrations that may afflict a Büchnerian Woyzeck, are "happy."</w:t>
      </w:r>
      <w:r w:rsidRPr="002A4651">
        <w:rPr>
          <w:sz w:val="14"/>
        </w:rPr>
        <w:t xml:space="preserve"> "Quick dancing music" is even said to bring us "happiness" without much delay, albeit only in a "common" version. Even in places such as the allegro maestoso that are suffused with more respectability, we may, following "extensive aberrations" that the "more noble pursuit" of loftier aims brings with it, look forward to the "eventual reaching" and "satisfaction of all wishes." And whenever we enjoy the righteousness of a major key, we achieve an instant liberation from all painful, fearful, and embarrassing feelings. There certainly is in music, in addition to the "inner joy" and even "jubilation" of all the world's Ninth Symphonies which, we could say, made music a fitting object of festivals and which, as it were, elevated it to the level of a political constitution~ also sadness, mourn- ing, and pain, and not simply "this or that pain, but pain 2259/f" This is music's general-and, in relation to the emotions, rather than to Ideas=Platonic language as the expression of our innermost being, which, in turn, speaks the language of the innermost "heart of things."'e* Satisfaction is opposed by its painful absence, its delay, the ritardando of happiness, the deferral of desire and its a posteriori, not to mention post coitum state, the insatiability of restless new wishes as well as the "empty longing" that corresponds to the boredom of the life of the Will. Yet, above all, we listen according to that double language of sounds or language of sets that Schopenhauer sees as the immediate expression of the VV ill: next to each major key we listen for a minor key as an "unmistakable sign of pain," next to each allegro for an adagio that, in tandem with the minor key, becomes a "most disturbing complaint." There is even "dancing music in a minor key": the ontological valse triste of a double life. Schopenhauer is fully aware, based on his own musical experiences, that the heart of the most sensitive listener is most pro- foundly moved by the minor key of an adagio. This susceptibility holds true even if the listener is not fond of the newer products of the musical culture industry that pitches a perpetual adagio as a "music for dream- ing" or for meditation, a literal "minor-keyification" and "adagiotiza- tion" of the soul, which finally can synthesize its psycho-kitschy "letting go" with its "letting dangle" in the musical "health spas" of this world. </w:t>
      </w:r>
      <w:r w:rsidRPr="002A4651">
        <w:rPr>
          <w:rStyle w:val="StyleUnderline"/>
        </w:rPr>
        <w:t xml:space="preserve">For Schopenhauer, "the transition from one key to a different one, because it cancels the connection to </w:t>
      </w:r>
      <w:r>
        <w:rPr>
          <w:rStyle w:val="StyleUnderline"/>
        </w:rPr>
        <w:t>what came before," may even re</w:t>
      </w:r>
      <w:r w:rsidRPr="002A4651">
        <w:rPr>
          <w:rStyle w:val="StyleUnderline"/>
        </w:rPr>
        <w:t>semble death, "inasmuch as within it the individual" comes to an end. And all strife w</w:t>
      </w:r>
      <w:r>
        <w:rPr>
          <w:rStyle w:val="StyleUnderline"/>
        </w:rPr>
        <w:t>ithin the self-disintegrating W</w:t>
      </w:r>
      <w:r w:rsidRPr="002A4651">
        <w:rPr>
          <w:rStyle w:val="StyleUnderline"/>
        </w:rPr>
        <w:t>ill becomes not only visible in the world and among humans, but also audible in the dissonances so essential to music, the “natural image of what strives against our Will.”</w:t>
      </w:r>
      <w:r w:rsidRPr="002A4651">
        <w:rPr>
          <w:sz w:val="14"/>
        </w:rPr>
        <w:t xml:space="preserve"> A completely pure harmonic system of sounds is “impossible.” At best one may “hide” the constitutive dissonances. But why would one wish to “hide” anything in an art that is distinguished ontologically and aesthetically by its immediacy to the “heart of things”?</w:t>
      </w:r>
    </w:p>
    <w:p w:rsidR="004F0013" w:rsidRPr="002A4651" w:rsidRDefault="004F0013" w:rsidP="004F0013"/>
    <w:p w:rsidR="004F0013" w:rsidRDefault="004F0013" w:rsidP="004F0013">
      <w:pPr>
        <w:pStyle w:val="Heading4"/>
      </w:pPr>
      <w:r>
        <w:t>Wagner agrees—playing Beethoven solves—it’s a sufficient manifestation of Schopenhauerian aesthetics</w:t>
      </w:r>
    </w:p>
    <w:p w:rsidR="004F0013" w:rsidRPr="003826B5" w:rsidRDefault="004F0013" w:rsidP="004F0013">
      <w:r w:rsidRPr="003826B5">
        <w:rPr>
          <w:rStyle w:val="Style13ptBold"/>
        </w:rPr>
        <w:t>Virkar-Yates 17</w:t>
      </w:r>
      <w:r>
        <w:t xml:space="preserve"> (Aakanksha Virkar-Yates, teaches late nineteenth and twentieth century literature at the University of Brighton, completed her doctorate at the University of Sussex, prior to which she was a Commonwealth scholar at the University of Cambridge. From 2013-2015 she was a Visiting research fellow at Sussex and also at the Institute of English Studies, School of Advanced Study, London. “Absolute music and the death of desire: Beethoven, Schopenhauer, Wagner and Eliot's Four Quartets,” Journal of Modern Literature 40.2 Winter 2017, p. 79 accessed 7/25/2017 NLB)</w:t>
      </w:r>
    </w:p>
    <w:p w:rsidR="004F0013" w:rsidRPr="00684845" w:rsidRDefault="004F0013" w:rsidP="004F0013">
      <w:pPr>
        <w:rPr>
          <w:sz w:val="16"/>
        </w:rPr>
      </w:pPr>
      <w:r w:rsidRPr="00684845">
        <w:rPr>
          <w:sz w:val="16"/>
        </w:rPr>
        <w:t xml:space="preserve">Though published in 1818, Schopenhauer's World as Will was not widely known till nearly half a century later. </w:t>
      </w:r>
      <w:r w:rsidRPr="00684845">
        <w:rPr>
          <w:rStyle w:val="StyleUnderline"/>
        </w:rPr>
        <w:t>Wagner was responsible for bringing about a Schopenhau</w:t>
      </w:r>
      <w:r>
        <w:rPr>
          <w:rStyle w:val="StyleUnderline"/>
        </w:rPr>
        <w:t>erian renaissance from the 1860s</w:t>
      </w:r>
      <w:r w:rsidRPr="00684845">
        <w:rPr>
          <w:rStyle w:val="StyleUnderline"/>
        </w:rPr>
        <w:t xml:space="preserve"> on</w:t>
      </w:r>
      <w:r w:rsidRPr="00684845">
        <w:rPr>
          <w:sz w:val="16"/>
        </w:rPr>
        <w:t xml:space="preserve">. Of course, as the proponent of music drama, Wagner's relation to absolute or instrumental music was prob- lematic. </w:t>
      </w:r>
      <w:r w:rsidRPr="00684845">
        <w:rPr>
          <w:rStyle w:val="StyleUnderline"/>
        </w:rPr>
        <w:t>When Wagner first coined the term "absolute music" in 1846 in his "programme" to Beethoven's Ninth Symphony, he was largely disparaging. His aesthetic is in fact "riddled with discontinuities"</w:t>
      </w:r>
      <w:r w:rsidRPr="00684845">
        <w:rPr>
          <w:sz w:val="16"/>
        </w:rPr>
        <w:t xml:space="preserve"> and symptomatic of a "divided judgment" (Dahlhaus 19). Nevertheless, Wagner broadly suggested absolute music to be a lower stage on the way to music drama</w:t>
      </w:r>
      <w:r w:rsidRPr="00684845">
        <w:rPr>
          <w:rStyle w:val="StyleUnderline"/>
        </w:rPr>
        <w:t>. In 1854, however, Wagner read the World as Will and from this point on, he increasingly embraced Schopenhauer's conception of music as a "noumenal" language above words and phenomena</w:t>
      </w:r>
      <w:r w:rsidRPr="00684845">
        <w:rPr>
          <w:sz w:val="16"/>
        </w:rPr>
        <w:t xml:space="preserve">. Interestingly, </w:t>
      </w:r>
      <w:r w:rsidRPr="00684845">
        <w:rPr>
          <w:rStyle w:val="StyleUnderline"/>
        </w:rPr>
        <w:t>1853-54 were the years Wagner concentrated on rehearsing Beethoven's C-sharp minor quartet</w:t>
      </w:r>
      <w:r w:rsidRPr="00684845">
        <w:rPr>
          <w:sz w:val="16"/>
        </w:rPr>
        <w:t xml:space="preserve"> (Opus 131). It is possible that from this time on </w:t>
      </w:r>
      <w:r w:rsidRPr="00684845">
        <w:rPr>
          <w:rStyle w:val="Emphasis"/>
        </w:rPr>
        <w:t>Wagner came to connect Beethoven's late quartets with Schopenhauer's aesthetics.</w:t>
      </w:r>
      <w:r w:rsidRPr="00684845">
        <w:rPr>
          <w:sz w:val="16"/>
        </w:rPr>
        <w:t xml:space="preserve"> Certainly </w:t>
      </w:r>
      <w:r w:rsidRPr="00684845">
        <w:rPr>
          <w:rStyle w:val="StyleUnderline"/>
        </w:rPr>
        <w:t xml:space="preserve">this link was cemented by the time of the 1870 essay, in which Wagner chose Opus 13] to best illustrate </w:t>
      </w:r>
      <w:r w:rsidRPr="00684845">
        <w:rPr>
          <w:rStyle w:val="Emphasis"/>
        </w:rPr>
        <w:t>Beethoven's music as expressing the interior reality of the will</w:t>
      </w:r>
      <w:r w:rsidRPr="00684845">
        <w:rPr>
          <w:sz w:val="16"/>
        </w:rPr>
        <w:t xml:space="preserve">. </w:t>
      </w:r>
      <w:r w:rsidRPr="00684845">
        <w:rPr>
          <w:rStyle w:val="StyleUnderline"/>
        </w:rPr>
        <w:t>In 1870-1, Wagner in fact resumed his study of chamber music, now in an intensive manner, devoting himself almost exclusively to Beethoven's late quartets</w:t>
      </w:r>
      <w:r w:rsidRPr="00684845">
        <w:rPr>
          <w:sz w:val="16"/>
        </w:rPr>
        <w:t xml:space="preserve"> (Kropfinger 47). Somewhat paradoxically, </w:t>
      </w:r>
      <w:r w:rsidRPr="00684845">
        <w:rPr>
          <w:rStyle w:val="StyleUnderline"/>
        </w:rPr>
        <w:t>Wagner's essay itself demonstrates not only the manner in which Schopenhauer's aesthetics is applied to Beethoven, but also to Wagnerian opera.</w:t>
      </w:r>
      <w:r w:rsidRPr="00684845">
        <w:rPr>
          <w:sz w:val="16"/>
        </w:rPr>
        <w:t xml:space="preserve"> Wagner has now come full circle, arguing that although opera requires both drama and action, it is the music itself that is paramount. Operatic works in which the spectacle of ballet - or drama is the main attraction testify only to "the degeneracy of the music" (Wagner, “Beethoven” 81).</w:t>
      </w:r>
    </w:p>
    <w:p w:rsidR="004F0013" w:rsidRDefault="004F0013" w:rsidP="004F0013"/>
    <w:p w:rsidR="004F0013" w:rsidRDefault="004F0013" w:rsidP="004F0013">
      <w:pPr>
        <w:pStyle w:val="Heading4"/>
      </w:pPr>
      <w:r>
        <w:t>No really—Wagner loves Beethoven—it’s the highest form of music by Schopenhauer standards</w:t>
      </w:r>
    </w:p>
    <w:p w:rsidR="004F0013" w:rsidRPr="003826B5" w:rsidRDefault="004F0013" w:rsidP="004F0013">
      <w:r w:rsidRPr="003826B5">
        <w:rPr>
          <w:rStyle w:val="Style13ptBold"/>
        </w:rPr>
        <w:t>Virkar-Yates 17</w:t>
      </w:r>
      <w:r>
        <w:t xml:space="preserve"> (Aakanksha Virkar-Yates, teaches late nineteenth and twentieth century literature at the University of Brighton, completed her doctorate at the University of Sussex, prior to which she was a Commonwealth scholar at the University of Cambridge. From 2013-2015 she was a Visiting research fellow at Sussex and also at the Institute of English Studies, School of Advanced Study, London. “Absolute music and the death of desire: Beethoven, Schopenhauer, Wagner and Eliot's Four Quartets,” Journal of Modern Literature 40.2 Winter 2017, p. 79 accessed 7/25/2017 NLB)</w:t>
      </w:r>
    </w:p>
    <w:p w:rsidR="004F0013" w:rsidRPr="002A4651" w:rsidRDefault="004F0013" w:rsidP="004F0013">
      <w:pPr>
        <w:rPr>
          <w:sz w:val="16"/>
        </w:rPr>
      </w:pPr>
      <w:r w:rsidRPr="002A4651">
        <w:rPr>
          <w:rStyle w:val="StyleUnderline"/>
        </w:rPr>
        <w:t>In Wagner's centenary essay, Beethoven's C-sharp minor quartet becomes the exemplary instance of music as expressing the will and expressing an emo- tion beyond the individual human sphere. Wagner describes the lengthy opening Adagio as "surely the saddest thing ever said in notes" and yet "a communing with God in firm belief of the Eternal Goodness" (</w:t>
      </w:r>
      <w:r w:rsidRPr="002A4651">
        <w:rPr>
          <w:rStyle w:val="Emphasis"/>
        </w:rPr>
        <w:t>Wagner, "Beethoven"</w:t>
      </w:r>
      <w:r w:rsidRPr="002A4651">
        <w:rPr>
          <w:rStyle w:val="StyleUnderline"/>
        </w:rPr>
        <w:t xml:space="preserve"> 97).</w:t>
      </w:r>
      <w:r w:rsidRPr="002A4651">
        <w:rPr>
          <w:sz w:val="16"/>
        </w:rPr>
        <w:t xml:space="preserve"> In the subsequent short Adagio, </w:t>
      </w:r>
      <w:r w:rsidRPr="002A4651">
        <w:rPr>
          <w:rStyle w:val="StyleUnderline"/>
        </w:rPr>
        <w:t>Wagner suggests, Beethoven seems to ponder "how to set about the tune for Life itself to dance to"</w:t>
      </w:r>
      <w:r w:rsidRPr="002A4651">
        <w:rPr>
          <w:sz w:val="16"/>
        </w:rPr>
        <w:t xml:space="preserve"> (97). Then, one glance shows him "the inner essence of the world" and in the Allegrofina/e Beethoven wakes and "strikes the strings into a dance the like whereof the world had never heard</w:t>
      </w:r>
      <w:proofErr w:type="gramStart"/>
      <w:r w:rsidRPr="002A4651">
        <w:rPr>
          <w:sz w:val="16"/>
        </w:rPr>
        <w:t xml:space="preserve">. </w:t>
      </w:r>
      <w:r w:rsidRPr="002A4651">
        <w:rPr>
          <w:rStyle w:val="StyleUnderline"/>
        </w:rPr>
        <w:t>'</w:t>
      </w:r>
      <w:proofErr w:type="gramEnd"/>
      <w:r w:rsidRPr="002A4651">
        <w:rPr>
          <w:rStyle w:val="StyleUnderline"/>
        </w:rPr>
        <w:t>Tis the dance of the whole world itself: wild joy, the wail of pain, love's transport, utmost bliss, grief, frenzy, riot, suffering . . . and above it the stupendous fiddler who bans and bends it all . . . who leads it . . . to the brink of the abyss"</w:t>
      </w:r>
      <w:r w:rsidRPr="002A4651">
        <w:rPr>
          <w:sz w:val="16"/>
        </w:rPr>
        <w:t xml:space="preserve"> [Goethe's Faust] (97-8). It is significant that Wagner at this point relates Opus 131 to Faust, the very text that inspired his 1846 programme to Beethoven's Ninth Symphony in which he coins the term "absolute music." Now, explicitly drawing on Schopenhauer, Wag- ner writes of the "inner essence of the world" as this Faustian dance of universal emotions. </w:t>
      </w:r>
      <w:r w:rsidRPr="002A4651">
        <w:rPr>
          <w:rStyle w:val="StyleUnderline"/>
        </w:rPr>
        <w:t xml:space="preserve">It is the will itself, embodying that feeling which, purged from ordinary individual existence, appears as the "dance of the whole world itself." In "Beethoven," Wagner's powerful description of the absolute music of Opus 131 suggests an emotion not only universal, but at times evading human classifica- tion. </w:t>
      </w:r>
      <w:r w:rsidRPr="002A4651">
        <w:rPr>
          <w:sz w:val="16"/>
        </w:rPr>
        <w:t xml:space="preserve">The opening Adagio is the saddest thing ever said in notes, yet displays a firm belief in Eternal Goodness. Symons too, in his essay on Beethoven, finds in the last quartets the disappearance of form as limit; a </w:t>
      </w:r>
      <w:proofErr w:type="gramStart"/>
      <w:r w:rsidRPr="002A4651">
        <w:rPr>
          <w:sz w:val="16"/>
        </w:rPr>
        <w:t>new harmony</w:t>
      </w:r>
      <w:proofErr w:type="gramEnd"/>
      <w:r w:rsidRPr="002A4651">
        <w:rPr>
          <w:sz w:val="16"/>
        </w:rPr>
        <w:t xml:space="preserve"> results that is "at once joy and pain" (216). Symons describes the musician as "the one impersonal artist, who, having lived through joy and sorrow, has both in his hands; can use them like the right hand and the left" (200). </w:t>
      </w:r>
      <w:r w:rsidRPr="002A4651">
        <w:rPr>
          <w:rStyle w:val="StyleUnderline"/>
        </w:rPr>
        <w:t>The rhythm of Beethoven's music, Symons writes, "</w:t>
      </w:r>
      <w:proofErr w:type="gramStart"/>
      <w:r w:rsidRPr="002A4651">
        <w:rPr>
          <w:rStyle w:val="StyleUnderline"/>
        </w:rPr>
        <w:t>extends</w:t>
      </w:r>
      <w:proofErr w:type="gramEnd"/>
      <w:r w:rsidRPr="002A4651">
        <w:rPr>
          <w:rStyle w:val="StyleUnderline"/>
        </w:rPr>
        <w:t xml:space="preserve"> beyond mortal joy and mortal sorrow" (204). In his chap- ter, "The Last Quartets," Sullivan also discusses Wagner's 1870 essay. Sullivan suggests Wagner's interpretation of the C-sharp minor quartet to be erroneous, yet makes the very same point. What is communicated to us in the first movement of Opus 131, Sullivan observes, "</w:t>
      </w:r>
      <w:proofErr w:type="gramStart"/>
      <w:r w:rsidRPr="002A4651">
        <w:rPr>
          <w:rStyle w:val="StyleUnderline"/>
        </w:rPr>
        <w:t>has</w:t>
      </w:r>
      <w:proofErr w:type="gramEnd"/>
      <w:r w:rsidRPr="002A4651">
        <w:rPr>
          <w:rStyle w:val="StyleUnderline"/>
        </w:rPr>
        <w:t xml:space="preserve"> no more to do with melancholy than it has with joy" </w:t>
      </w:r>
      <w:r w:rsidRPr="002A4651">
        <w:rPr>
          <w:sz w:val="16"/>
        </w:rPr>
        <w:t xml:space="preserve">(225). Sullivan however goes on to refer more favorably to Wagner's essay. Noting that Beethoven himself thought Opus 131 to be the greatest of his quartets, Sullivan describes the opening fugue as "the most superhuman piece of music that Beethoven has ever written," having "that serenity which, as Wagner said . . . passes beyond beauty." (235) </w:t>
      </w:r>
      <w:r w:rsidRPr="002A4651">
        <w:rPr>
          <w:rStyle w:val="Emphasis"/>
        </w:rPr>
        <w:t>Wagner, Symons, and Sullivan all find in Beethoven's late string quartets that impersonal or infinite emotion envisaged by Schopenhauer; an emotion removed from sentiment and from the material conditions of its existence.</w:t>
      </w:r>
    </w:p>
    <w:p w:rsidR="004F0013" w:rsidRPr="003826B5" w:rsidRDefault="004F0013" w:rsidP="004F0013"/>
    <w:p w:rsidR="004F0013" w:rsidRDefault="004F0013" w:rsidP="004F0013">
      <w:pPr>
        <w:pStyle w:val="Heading3"/>
      </w:pPr>
      <w:r>
        <w:t xml:space="preserve">John Cage is </w:t>
      </w:r>
      <w:proofErr w:type="gramStart"/>
      <w:r>
        <w:t>Better</w:t>
      </w:r>
      <w:proofErr w:type="gramEnd"/>
    </w:p>
    <w:p w:rsidR="004F0013" w:rsidRPr="00684845" w:rsidRDefault="004F0013" w:rsidP="004F0013">
      <w:pPr>
        <w:pStyle w:val="Heading4"/>
      </w:pPr>
      <w:r>
        <w:t>Should have played John Cage instead</w:t>
      </w:r>
    </w:p>
    <w:p w:rsidR="004F0013" w:rsidRPr="007E145F" w:rsidRDefault="004F0013" w:rsidP="004F0013">
      <w:r w:rsidRPr="007E145F">
        <w:rPr>
          <w:rStyle w:val="Style13ptBold"/>
        </w:rPr>
        <w:t>Hermand and Richter 6</w:t>
      </w:r>
      <w:r>
        <w:t xml:space="preserve"> (Jost Hermand, PhD, summa cum laude from Uni Marburg, German Language and Literature, Philosophy, History, and Art History, Emeritus Professor of German, University of Wisconsin-Madison, </w:t>
      </w:r>
      <w:r>
        <w:rPr>
          <w:i/>
        </w:rPr>
        <w:t>Sound Figures of Modernity: German Music and Philosophy</w:t>
      </w:r>
      <w:r>
        <w:t xml:space="preserve"> , University of Wisconsin Press, 12/1/2006, p. 92-94, accessed 7/25/2017 NLB ***we don’t endorse the ableist language***)</w:t>
      </w:r>
    </w:p>
    <w:p w:rsidR="004F0013" w:rsidRPr="002A4651" w:rsidRDefault="004F0013" w:rsidP="004F0013">
      <w:pPr>
        <w:rPr>
          <w:sz w:val="16"/>
        </w:rPr>
      </w:pPr>
      <w:r w:rsidRPr="002A4651">
        <w:rPr>
          <w:sz w:val="16"/>
        </w:rPr>
        <w:t xml:space="preserve">I begin musically, of course with a prelude in order then to permit the fugue (Fuge) = or, more correctly, the un-fugue or nonsense (Unfug) = to follow. The imposition of this prelude is not insignificant. According to one commentator, the composition in question confronts us with what is "probably the most radical musical piece" in history.' </w:t>
      </w:r>
      <w:r w:rsidRPr="002A4651">
        <w:rPr>
          <w:rStyle w:val="StyleUnderline"/>
        </w:rPr>
        <w:t>"Musical piece" is a tricky designation, however, because, in order to appreciate it, one must liberate oneself from the prejudice that music is audible.</w:t>
      </w:r>
      <w:r w:rsidRPr="002A4651">
        <w:rPr>
          <w:sz w:val="16"/>
        </w:rPr>
        <w:t xml:space="preserve"> </w:t>
      </w:r>
      <w:r w:rsidRPr="002A4651">
        <w:rPr>
          <w:rStyle w:val="StyleUnderline"/>
        </w:rPr>
        <w:t>We are dealing after all with composed silencee not the relative silence that, as a literally soundless base, is constitutive of all music, the origin from which it sounds, to which it returns with every pause, and, in which, as an "after," it ends- but rather an absolute and total silence. The piece is John Cage's 4 ' '</w:t>
      </w:r>
      <w:r w:rsidRPr="002A4651">
        <w:rPr>
          <w:sz w:val="16"/>
        </w:rPr>
        <w:t xml:space="preserve">. First performed on August 29, 1952, in Woodstocl&lt;- which, seventeen years later, would become the site of organized noise and of a happy-go-lucky acoustic megacommune- the piece consists of three individual sets titled, respectively, "Tacit," "Tacit," and "Tacit." Having been generated in aleatory operations according to </w:t>
      </w:r>
      <w:proofErr w:type="gramStart"/>
      <w:r w:rsidRPr="002A4651">
        <w:rPr>
          <w:sz w:val="16"/>
        </w:rPr>
        <w:t xml:space="preserve">the </w:t>
      </w:r>
      <w:r w:rsidRPr="002A4651">
        <w:rPr>
          <w:i/>
          <w:sz w:val="16"/>
        </w:rPr>
        <w:t>I</w:t>
      </w:r>
      <w:proofErr w:type="gramEnd"/>
      <w:r w:rsidRPr="002A4651">
        <w:rPr>
          <w:i/>
          <w:sz w:val="16"/>
        </w:rPr>
        <w:t xml:space="preserve"> Ching,</w:t>
      </w:r>
      <w:r w:rsidRPr="002A4651">
        <w:rPr>
          <w:sz w:val="16"/>
        </w:rPr>
        <w:t xml:space="preserve"> their lengths of 33' ', 2'40' ', and 1'20" generate the name 4’33’’. At the beginning of each set, the pianist closes the cover over the keys, opening it once again at the end. Something happens, but nothing can be heard, except a possible rattling and, in the words of Georg Bt'1chner's </w:t>
      </w:r>
      <w:proofErr w:type="gramStart"/>
      <w:r w:rsidRPr="002A4651">
        <w:rPr>
          <w:sz w:val="16"/>
        </w:rPr>
        <w:t>Len.;,</w:t>
      </w:r>
      <w:proofErr w:type="gramEnd"/>
      <w:r w:rsidRPr="002A4651">
        <w:rPr>
          <w:sz w:val="16"/>
        </w:rPr>
        <w:t xml:space="preserve"> the "voice that one customarily names silence." </w:t>
      </w:r>
      <w:r w:rsidRPr="002A4651">
        <w:rPr>
          <w:rStyle w:val="StyleUnderline"/>
        </w:rPr>
        <w:t xml:space="preserve">In spite of these strict numerical requirements, Cage does allow the pianist- and the audience - some room to maneuver: the individual sets can be performed more quickly or more slowly, and the silentium can be accelerated or </w:t>
      </w:r>
      <w:r w:rsidRPr="002A4651">
        <w:rPr>
          <w:rStyle w:val="StyleUnderline"/>
          <w:strike/>
        </w:rPr>
        <w:t>retarded</w:t>
      </w:r>
      <w:r>
        <w:rPr>
          <w:rStyle w:val="StyleUnderline"/>
        </w:rPr>
        <w:t xml:space="preserve"> slowed</w:t>
      </w:r>
      <w:r w:rsidRPr="002A4651">
        <w:rPr>
          <w:rStyle w:val="StyleUnderline"/>
        </w:rPr>
        <w:t>.</w:t>
      </w:r>
      <w:r w:rsidRPr="002A4651">
        <w:rPr>
          <w:sz w:val="16"/>
        </w:rPr>
        <w:t xml:space="preserve"> We hear that the piece not only has a point but is a point. Yet the theme and the form that here become one are predicated on a nothingness whose musical instantiation is indebted to the inspira- tion Cage found in Zen Buddhism, which is not unfamiliar with the paradox of abstract "white painting"? Schopenhauer, the Euro-Buddhist, concludes his main work in an extraordinary fashion by opening onto a barely audible philosophical analogon: a laconic conclusion, set off by a dash that, wishing to perform a true and final cadence, holds its breath and quiets its thoughts before the "real world with all its suns and milky ways" collapses, stating </w:t>
      </w:r>
      <w:proofErr w:type="gramStart"/>
      <w:r w:rsidRPr="002A4651">
        <w:rPr>
          <w:sz w:val="16"/>
        </w:rPr>
        <w:t>" ~</w:t>
      </w:r>
      <w:proofErr w:type="gramEnd"/>
      <w:r w:rsidRPr="002A4651">
        <w:rPr>
          <w:sz w:val="16"/>
        </w:rPr>
        <w:t xml:space="preserve"> N othing."</w:t>
      </w:r>
      <w:r w:rsidRPr="002A4651">
        <w:rPr>
          <w:rStyle w:val="StyleUnderline"/>
        </w:rPr>
        <w:t>3 Could we not therefore say that S</w:t>
      </w:r>
      <w:r>
        <w:rPr>
          <w:rStyle w:val="StyleUnderline"/>
        </w:rPr>
        <w:t>chopenhauer's philosophy, espe</w:t>
      </w:r>
      <w:r w:rsidRPr="002A4651">
        <w:rPr>
          <w:rStyle w:val="StyleUnderline"/>
        </w:rPr>
        <w:t>cially his philosophy of music, came into its own with Cage's 4 ' '? In a sense we could. As Lydia Goehr, whose essay "Schopenhauer and the Musicians" inquires into the sounds of silence and the limits of philosophizing about music, points out -without discussing Cage's 4 three modes of relative silence are at issue:</w:t>
      </w:r>
      <w:r w:rsidRPr="002A4651">
        <w:rPr>
          <w:rStyle w:val="Emphasis"/>
        </w:rPr>
        <w:t xml:space="preserve"> the meaningful silence of musical language as non-discursive and non-conceptual; the silence that occurs when the philosophy that speaks about music reaches its limit</w:t>
      </w:r>
      <w:r w:rsidRPr="002A4651">
        <w:rPr>
          <w:rStyle w:val="StyleUnderline"/>
        </w:rPr>
        <w:t>; and the silent presence of Schopenhauer in the history of reception. This notion of speaking about a speechless musical language is a paradox to which we will briefly return.</w:t>
      </w:r>
      <w:r w:rsidRPr="002A4651">
        <w:rPr>
          <w:sz w:val="16"/>
        </w:rPr>
        <w:t xml:space="preserve"> On the whole, however, Schopenhauer’s philosophy of music took paths very different from those that would result in Cage’s 4’33”. As a result, critics of his philosophy enjoy the indisputable advantage of frolicking without constraint in the realm of the audible.</w:t>
      </w:r>
    </w:p>
    <w:p w:rsidR="004F0013" w:rsidRDefault="004F0013" w:rsidP="004F0013"/>
    <w:p w:rsidR="00133141" w:rsidRDefault="00133141" w:rsidP="00133141">
      <w:pPr>
        <w:pStyle w:val="Heading4"/>
      </w:pPr>
    </w:p>
    <w:p w:rsidR="00133141" w:rsidRDefault="00133141" w:rsidP="00133141">
      <w:pPr>
        <w:pStyle w:val="Heading3"/>
      </w:pPr>
      <w:r>
        <w:t>Nietzsche K of Schopenhauer</w:t>
      </w:r>
    </w:p>
    <w:p w:rsidR="00133141" w:rsidRPr="00680A27" w:rsidRDefault="00133141" w:rsidP="00133141"/>
    <w:p w:rsidR="00133141" w:rsidRPr="004624B8" w:rsidRDefault="00133141" w:rsidP="00133141">
      <w:pPr>
        <w:pStyle w:val="Heading4"/>
      </w:pPr>
      <w:r>
        <w:t>Schopenhauer’s will to nothingness is an example of reactive nihilism that engages in the same resentiment as judeo-christian traditions – will to power and affirmation of life solve the aff and avoid being a terrible affirmative</w:t>
      </w:r>
    </w:p>
    <w:p w:rsidR="00133141" w:rsidRDefault="00133141" w:rsidP="00133141">
      <w:r w:rsidRPr="004624B8">
        <w:rPr>
          <w:b/>
        </w:rPr>
        <w:t>Deleuze ‘83</w:t>
      </w:r>
      <w:r>
        <w:t xml:space="preserve"> </w:t>
      </w:r>
      <w:r w:rsidRPr="004624B8">
        <w:rPr>
          <w:sz w:val="14"/>
          <w:szCs w:val="14"/>
        </w:rPr>
        <w:t>-- Professor of Philosophy at the University of Paris VIII, Vincennes/Saint Denis. (Gilles Deleuze, NIETZSCHE AND PHILOSOPHY, translated by Hugh Tomlinson, 1983, pg 148-152//JC)</w:t>
      </w:r>
    </w:p>
    <w:p w:rsidR="00133141" w:rsidRPr="001545F9" w:rsidRDefault="00133141" w:rsidP="00133141">
      <w:pPr>
        <w:rPr>
          <w:b/>
          <w:u w:val="single"/>
        </w:rPr>
      </w:pPr>
      <w:r w:rsidRPr="00C87B43">
        <w:rPr>
          <w:sz w:val="16"/>
        </w:rPr>
        <w:t xml:space="preserve">The fundamental complicity of the will to nothingness and reactive forces is due to the fact that it is the will to nothingness that allows reactive forces to triumph. </w:t>
      </w:r>
      <w:r w:rsidRPr="001545F9">
        <w:rPr>
          <w:b/>
          <w:u w:val="single"/>
        </w:rPr>
        <w:t>When, under the influence of the will to nothingness, universal life becomes unreal, life as particular life becomes reactive. Life becomes simultaneously unreal as a whole and reactive in particular. In its enterprise of denying life the will to nothingness on the one hand merely tolerates the reactive life but on the other hand has need of it</w:t>
      </w:r>
      <w:r w:rsidRPr="00C87B43">
        <w:rPr>
          <w:sz w:val="16"/>
        </w:rPr>
        <w:t xml:space="preserve">. </w:t>
      </w:r>
      <w:r w:rsidRPr="001545F9">
        <w:rPr>
          <w:b/>
          <w:u w:val="single"/>
        </w:rPr>
        <w:t>It tolerates the reactive life as a state of life close to zero, it has need of it as a means by which life is led to deny and contradict itself.</w:t>
      </w:r>
      <w:r w:rsidRPr="00C87B43">
        <w:rPr>
          <w:sz w:val="16"/>
        </w:rPr>
        <w:t xml:space="preserve"> </w:t>
      </w:r>
      <w:r w:rsidRPr="001545F9">
        <w:rPr>
          <w:b/>
          <w:u w:val="single"/>
        </w:rPr>
        <w:t>In this way victorious reactive forces have a witness, or worse, a leader. But what happens is that the triumphant reactive forces are less and less tolerant of this leader and witness</w:t>
      </w:r>
      <w:r w:rsidRPr="00C87B43">
        <w:rPr>
          <w:sz w:val="16"/>
        </w:rPr>
        <w:t xml:space="preserve">. They want to triumph alone, they no longer want to owe their triumph to anyone else. Perhaps they dread the obscure goal of its own that the will to power attains through their victory, perhaps they fear that this will to power will turn against them, and destroy them in turn. </w:t>
      </w:r>
      <w:r w:rsidRPr="001545F9">
        <w:rPr>
          <w:b/>
          <w:u w:val="single"/>
        </w:rPr>
        <w:t xml:space="preserve">The reactive life breaks its alliance with the negative will, it wants to rule alone. This is why reactive forces project their image, but this time in order to take the place of the will which leads them. How far will they go along this path? It is better to have no "will" at all than this over-powerful, over-lively will. It is better to have stagnant herds than the shepherd who persists in leading us too far. It is better to have only our own strength than a will which we no longer need. How far will reactive forces go? It is better to fade </w:t>
      </w:r>
      <w:r>
        <w:rPr>
          <w:b/>
          <w:u w:val="single"/>
        </w:rPr>
        <w:t>away passively! "Reactive nihil</w:t>
      </w:r>
      <w:r w:rsidRPr="001545F9">
        <w:rPr>
          <w:b/>
          <w:u w:val="single"/>
        </w:rPr>
        <w:t>ism",</w:t>
      </w:r>
      <w:r w:rsidRPr="00C87B43">
        <w:rPr>
          <w:sz w:val="16"/>
        </w:rPr>
        <w:t xml:space="preserve"> in a way, </w:t>
      </w:r>
      <w:r w:rsidRPr="001545F9">
        <w:rPr>
          <w:b/>
          <w:u w:val="single"/>
        </w:rPr>
        <w:t>prolongs "negative nihilism": triumphant reactive forces take the place of power of denying which led them to their triumph. But "passive nihilism" is the final outcome of reactive nihilism: fading away passively rather than being led from outside. This story can also be told in another way. God is dead, but what did he die of? He died of pity, says Nietzsche. This death is sometimes presented as accidental: old and tired, weary of willing, God "one day suffocated through his excessive pity"</w:t>
      </w:r>
      <w:r w:rsidRPr="00C87B43">
        <w:rPr>
          <w:sz w:val="16"/>
        </w:rPr>
        <w:t xml:space="preserve"> (Z IV "Retired from Service" p. 273: The old pope's version). This death is sometimes the effect of a criminal act: " `His pity knew no shame: he crept into my dirtiest corners. This most curious, most over-importunate, over¬compassionate god had to die. He always saw me: I desired to take revenge on such a witness - or cease to live myself. The god who saw everything, even man: this god had to die! Man could not endure that such a witness should live' </w:t>
      </w:r>
      <w:proofErr w:type="gramStart"/>
      <w:r w:rsidRPr="00C87B43">
        <w:rPr>
          <w:sz w:val="16"/>
        </w:rPr>
        <w:t>" (</w:t>
      </w:r>
      <w:proofErr w:type="gramEnd"/>
      <w:r w:rsidRPr="00C87B43">
        <w:rPr>
          <w:sz w:val="16"/>
        </w:rPr>
        <w:t xml:space="preserve">Z IV "The Ugliest Man" pp. 278-9: version Af the murderer of God). - </w:t>
      </w:r>
      <w:r w:rsidRPr="001545F9">
        <w:rPr>
          <w:b/>
          <w:u w:val="single"/>
        </w:rPr>
        <w:t>What is pity? It is this tolerance for states of life close to zero. Pity is the love of life, but of the</w:t>
      </w:r>
      <w:r w:rsidRPr="00C87B43">
        <w:rPr>
          <w:sz w:val="16"/>
        </w:rPr>
        <w:t xml:space="preserve"> weak, sick, </w:t>
      </w:r>
      <w:r w:rsidRPr="001545F9">
        <w:rPr>
          <w:b/>
          <w:u w:val="single"/>
        </w:rPr>
        <w:t>reactive life. It is militant and announces the final victory of the poor, the suffering, the powerless and the small. It is divine and gives them this victory. Who feels pity? Precisely those who can only tolerate life when it is reactive, those who need this life and this triumph, those who build their temples on the marshy ground of such a life. Those who hate everything which is active in life, those who use life to deny and depreciate life, to oppose it to itself.</w:t>
      </w:r>
      <w:r w:rsidRPr="00C87B43">
        <w:rPr>
          <w:sz w:val="16"/>
        </w:rPr>
        <w:t xml:space="preserve"> Pity, in Nietzsche's symbol¬ism, always designates this complex of will to nothingness and reac¬tive forces, this affinity or tolerance of one for the other. "Pity is practical nihilism . . . pity persuades to nothingness! . . . One does not say `nothingness": one says `the Beyond'; or `God'; or `true life'; or Nirvana, redemption, blessedness ... This innocent rhetoric from the domain of religio-moral idiosyncracy at once appears much less innocent when one grasps which tendency is here draping the mantle of sublime words about itself: the tendency hostile to life" (AC 7 pp. 118-119). </w:t>
      </w:r>
      <w:r w:rsidRPr="001545F9">
        <w:rPr>
          <w:b/>
          <w:u w:val="single"/>
        </w:rPr>
        <w:t xml:space="preserve">Pity for the reactive life in the name of higher values, God's pity for the reactive man: we can guess what kind of will is hidden in this way of loving life, in this God of mercy, in these higher values. God suffocates from pity: it is as if the reactive life had blocked up his throat. The reactive man puts God to death because he can no longer bear there being a witness, he wants to be alone with his triumph and his strength. He puts himself in God's place: he no longer knows any values which are superior to life, but only a reactive life that is satisfied with itself and claims to secrete its own values. The weapons which God gave him, ressentiment, </w:t>
      </w:r>
      <w:proofErr w:type="gramStart"/>
      <w:r w:rsidRPr="001545F9">
        <w:rPr>
          <w:b/>
          <w:u w:val="single"/>
        </w:rPr>
        <w:t>even</w:t>
      </w:r>
      <w:proofErr w:type="gramEnd"/>
      <w:r w:rsidRPr="001545F9">
        <w:rPr>
          <w:b/>
          <w:u w:val="single"/>
        </w:rPr>
        <w:t xml:space="preserve"> bad conscience - all the forms of his triumph - are turned against and opposed to God. Ressentiment becomes atheistic, but this atheism is still ressentiment, always ressentiment, always bad conscience.' God's murderer is the reactive man, "the ugliest man", "rumbling with bile and full of secret shame" (Z IV "The Ugliest Man"). </w:t>
      </w:r>
      <w:r w:rsidRPr="001545F9">
        <w:rPr>
          <w:b/>
          <w:sz w:val="28"/>
          <w:szCs w:val="28"/>
          <w:u w:val="single"/>
        </w:rPr>
        <w:t>He reacts against God's pity</w:t>
      </w:r>
      <w:r w:rsidRPr="00C87B43">
        <w:rPr>
          <w:sz w:val="16"/>
          <w:szCs w:val="28"/>
        </w:rPr>
        <w:t>,</w:t>
      </w:r>
      <w:r w:rsidRPr="00C87B43">
        <w:rPr>
          <w:sz w:val="16"/>
        </w:rPr>
        <w:t xml:space="preserve"> "There is also good taste in pity: that said at last: Away with such a god. Better no god, better to produce destiny on one's own account, better to be a fool, better to be God oneself!" (Z IV "Retired from Service" p. 274). - </w:t>
      </w:r>
      <w:r w:rsidRPr="001545F9">
        <w:rPr>
          <w:b/>
          <w:u w:val="single"/>
        </w:rPr>
        <w:t>How far will he go along this road? As far as the great disgust. It is better to have no values at all than higher values, it is better to have no will at all, better to have a nothingness of will than a will to nothingness.</w:t>
      </w:r>
      <w:r w:rsidRPr="00C87B43">
        <w:rPr>
          <w:sz w:val="16"/>
        </w:rPr>
        <w:t xml:space="preserve"> It is better to fade away passively. It is the prophet, "prophet of great weariness", who announces the consequ¬ences of the death of God: the reactive life left alone with itself, no longer even having the will to disappear, dreaming of a passive extinction. "Everything is empty, everything is past! . . . All our wells have dried up, even the sea has receded. The earth wants to break open, but the depths will not devour us! Alas, where is there still a sea in which one could drown ... Truly we have grown too weary even to die. "2 The last man is the descendant of God's murderer: it is better to have no will at all, better to have a single herd</w:t>
      </w:r>
      <w:proofErr w:type="gramStart"/>
      <w:r w:rsidRPr="00C87B43">
        <w:rPr>
          <w:sz w:val="16"/>
        </w:rPr>
        <w:t>. "</w:t>
      </w:r>
      <w:proofErr w:type="gramEnd"/>
      <w:r w:rsidRPr="00C87B43">
        <w:rPr>
          <w:sz w:val="16"/>
        </w:rPr>
        <w:t xml:space="preserve">Nobody grows rich or poor any more: both are too much of a burden. </w:t>
      </w:r>
      <w:r w:rsidRPr="001545F9">
        <w:rPr>
          <w:b/>
          <w:u w:val="single"/>
        </w:rPr>
        <w:t>Who still wants to rule? Who still wants to obey? Both are too much of a burden. No herdsman and one herd. Everyone wants the same thing, everyone is the same . . ." (Z Prologue 5 p. 46*). Told in this way the story still leads to the same conclusion: negative nihilism is replaced by reactive nihilism, reactive nihilism ends in passive nihilism. From God to God's murderer, from God's murderer to the last man. But this outcome is known to the prophet.</w:t>
      </w:r>
      <w:r w:rsidRPr="00C87B43">
        <w:rPr>
          <w:sz w:val="16"/>
        </w:rPr>
        <w:t xml:space="preserve"> There are many avatars, many variations on the nihilist theme, before we reach this point. The reactive life strives for a long time to secrete its own values, the reactive man takes the place of God: adaptation, evolution, progress, happiness for all and the good of the community; the God-man, the moral man, the truthful man and the social man. These are the new values that are recommended in place of higher values, these are the new characters proposed in place of God. The last men still say: "We have invented happiness" (Z Prologue 5). Why would man have killed God, if not to take his still warm seat? Heidegger remarks, commenting on Nietzsche, "</w:t>
      </w:r>
      <w:proofErr w:type="gramStart"/>
      <w:r w:rsidRPr="00C87B43">
        <w:rPr>
          <w:sz w:val="16"/>
        </w:rPr>
        <w:t>if</w:t>
      </w:r>
      <w:proofErr w:type="gramEnd"/>
      <w:r w:rsidRPr="00C87B43">
        <w:rPr>
          <w:sz w:val="16"/>
        </w:rPr>
        <w:t xml:space="preserve"> God ... has disappeared from his authoritative position in the suprasensory world, then this authoritative place itself is still always preserved, even though as that which has become empty. The now-empty authoritative realm of the suprasensory and the ideal world can still be adhered to. What is more, </w:t>
      </w:r>
      <w:r w:rsidRPr="001545F9">
        <w:rPr>
          <w:b/>
          <w:u w:val="single"/>
        </w:rPr>
        <w:t>the empty place demands to be occupied anew and to have the god now vanished from it replaced by something else".3 Moreover it is always the same type of life which benefits from the depreciation of the whole of life in the first place, the type of life which took advantage of the will to nothingness in order to obtain its victory, the type of life which triumphed in the temples of God, in the shadow of higher values. Then, secondly, the type of life which puts itself in God's place, which turns against the principle of its own triumph and no longer recognises values other than its own</w:t>
      </w:r>
      <w:r w:rsidRPr="00C87B43">
        <w:rPr>
          <w:sz w:val="16"/>
        </w:rPr>
        <w:t xml:space="preserve">. Finally, the exhausted life which prefers to not will, to fade away passively, rather than being animated by a will which goes beyond it. </w:t>
      </w:r>
      <w:r w:rsidRPr="001545F9">
        <w:rPr>
          <w:b/>
          <w:u w:val="single"/>
        </w:rPr>
        <w:t>This still is and always remains the same type of life; life depreciated, reduced to its reactive form. Values can change, be renewed or even disappear. What does not change and does not disappear is the nihilistic perspective which governs this history from beginning to end and from which all these values (as well as their absence) arise</w:t>
      </w:r>
      <w:r w:rsidRPr="00C87B43">
        <w:rPr>
          <w:sz w:val="16"/>
        </w:rPr>
        <w:t xml:space="preserve">. This is why Nietzsche can think that nihilism is not an event in history but the motor of the history of man as universal history. Negative, </w:t>
      </w:r>
      <w:r w:rsidRPr="001545F9">
        <w:rPr>
          <w:b/>
          <w:u w:val="single"/>
        </w:rPr>
        <w:t>reactive</w:t>
      </w:r>
      <w:r w:rsidRPr="00C87B43">
        <w:rPr>
          <w:sz w:val="16"/>
        </w:rPr>
        <w:t xml:space="preserve"> and </w:t>
      </w:r>
      <w:r w:rsidRPr="001545F9">
        <w:rPr>
          <w:b/>
          <w:u w:val="single"/>
        </w:rPr>
        <w:t>passive nihilism: for Nietzsche one and the same history is marked out by Judaism, Christ¬ianity, the reformation, free thought,</w:t>
      </w:r>
      <w:r>
        <w:rPr>
          <w:b/>
          <w:u w:val="single"/>
        </w:rPr>
        <w:t xml:space="preserve"> democratic and socialist ideol</w:t>
      </w:r>
      <w:r w:rsidRPr="001545F9">
        <w:rPr>
          <w:b/>
          <w:u w:val="single"/>
        </w:rPr>
        <w:t>ogy etc. Up until the last man.</w:t>
      </w:r>
    </w:p>
    <w:p w:rsidR="00133141" w:rsidRDefault="00133141" w:rsidP="00133141">
      <w:pPr>
        <w:pStyle w:val="Heading4"/>
      </w:pPr>
      <w:r>
        <w:t xml:space="preserve">More </w:t>
      </w:r>
      <w:proofErr w:type="gramStart"/>
      <w:r>
        <w:t>ev</w:t>
      </w:r>
      <w:proofErr w:type="gramEnd"/>
      <w:r>
        <w:t xml:space="preserve"> -- haha</w:t>
      </w:r>
    </w:p>
    <w:p w:rsidR="00133141" w:rsidRDefault="00133141" w:rsidP="00133141">
      <w:r w:rsidRPr="004624B8">
        <w:rPr>
          <w:b/>
        </w:rPr>
        <w:t>Deleuze ‘83</w:t>
      </w:r>
      <w:r>
        <w:t xml:space="preserve"> </w:t>
      </w:r>
      <w:r w:rsidRPr="004624B8">
        <w:rPr>
          <w:sz w:val="14"/>
          <w:szCs w:val="14"/>
        </w:rPr>
        <w:t>-- Professor of Philosophy at the University of Paris VIII, Vincennes/Saint Denis. (Gilles Deleuze, NIETZSCHE AND PHILOSOPHY, translated by Hugh Tomlinson, 1983, pg 148-152//JC)</w:t>
      </w:r>
    </w:p>
    <w:p w:rsidR="00133141" w:rsidRPr="00680A27" w:rsidRDefault="00133141" w:rsidP="00133141">
      <w:pPr>
        <w:rPr>
          <w:sz w:val="16"/>
        </w:rPr>
      </w:pPr>
      <w:r w:rsidRPr="00680A27">
        <w:rPr>
          <w:sz w:val="16"/>
        </w:rPr>
        <w:t xml:space="preserve">A god was needed to interpret existence. </w:t>
      </w:r>
      <w:r w:rsidRPr="004624B8">
        <w:rPr>
          <w:rStyle w:val="StyleUnderline"/>
        </w:rPr>
        <w:t>It was necessary to accuse life in order to redeem it</w:t>
      </w:r>
      <w:r w:rsidRPr="00680A27">
        <w:rPr>
          <w:sz w:val="16"/>
        </w:rPr>
        <w:t xml:space="preserve">, to redeem it in order to justify it. </w:t>
      </w:r>
      <w:r w:rsidRPr="004624B8">
        <w:rPr>
          <w:rStyle w:val="StyleUnderline"/>
        </w:rPr>
        <w:t>Existence was evaluated but always from the standpoint of bad conscience</w:t>
      </w:r>
      <w:r w:rsidRPr="00680A27">
        <w:rPr>
          <w:sz w:val="16"/>
        </w:rPr>
        <w:t xml:space="preserve">. This is the Christian inspiration which compromises philosophy as a whole. Hegel interprets existence from the standpoint of the unhappy consciousness but the unhappy consciousness is only the Hegelian version of the bad conscience. </w:t>
      </w:r>
      <w:r w:rsidRPr="004624B8">
        <w:rPr>
          <w:rStyle w:val="Emphasis"/>
        </w:rPr>
        <w:t>Even Schopenhauer</w:t>
      </w:r>
      <w:r w:rsidRPr="00680A27">
        <w:rPr>
          <w:sz w:val="16"/>
        </w:rPr>
        <w:t xml:space="preserve"> . . . Schopenhauer </w:t>
      </w:r>
      <w:r w:rsidRPr="004624B8">
        <w:rPr>
          <w:rStyle w:val="StyleUnderline"/>
        </w:rPr>
        <w:t>made the question of existence or justice reverberate as never before, but he found, in suffering, a way of denying life and, in the negation of life, the only way of justifying it</w:t>
      </w:r>
      <w:r w:rsidRPr="00680A27">
        <w:rPr>
          <w:sz w:val="16"/>
        </w:rPr>
        <w:t xml:space="preserve">. “As a philosopher, Schopenhauer was the first admitted and inexorable atheist among us Germans: This was the background of his enmity against Hegel. </w:t>
      </w:r>
      <w:r w:rsidRPr="004624B8">
        <w:rPr>
          <w:rStyle w:val="StyleUnderline"/>
        </w:rPr>
        <w:t>The ungodliness of existence was for him something given, palpable, indisputable ... As we thus reject the Christian interpretation and condemn its ‘meaning’ like counterfeit</w:t>
      </w:r>
      <w:r w:rsidRPr="00680A27">
        <w:rPr>
          <w:sz w:val="16"/>
        </w:rPr>
        <w:t xml:space="preserve">, </w:t>
      </w:r>
      <w:r w:rsidRPr="004624B8">
        <w:rPr>
          <w:rStyle w:val="StyleUnderline"/>
        </w:rPr>
        <w:t>Schopenhauer’s question immediately comes to us in a terrifying way: Has existence any meaning at all</w:t>
      </w:r>
      <w:r w:rsidRPr="00680A27">
        <w:rPr>
          <w:sz w:val="16"/>
        </w:rPr>
        <w:t xml:space="preserve">? It will require a few centuries before this question can even be heard completely and in its full depth. </w:t>
      </w:r>
      <w:r w:rsidRPr="004624B8">
        <w:rPr>
          <w:rStyle w:val="Emphasis"/>
        </w:rPr>
        <w:t>What Schopenhauer himself said in answer to this question was</w:t>
      </w:r>
      <w:r w:rsidRPr="00680A27">
        <w:rPr>
          <w:sz w:val="16"/>
        </w:rPr>
        <w:t xml:space="preserve"> - forgive me - </w:t>
      </w:r>
      <w:r w:rsidRPr="004624B8">
        <w:rPr>
          <w:rStyle w:val="Emphasis"/>
        </w:rPr>
        <w:t>hasty, youthful, only a compromise, a way of remaining stuck, in precisely those Christian-ascetic moral perspectives in which one had renounced faith along with the faith in God”</w:t>
      </w:r>
      <w:r w:rsidRPr="00680A27">
        <w:rPr>
          <w:sz w:val="16"/>
        </w:rPr>
        <w:t xml:space="preserve"> (GS 357 pp. 307 and 308). What therefore is the other way of understanding the question, the truly tragic way, in which existence justifies all that it affirms, including suffering, instead of being itself justified by suffering, or in other words, sanctified and deified?</w:t>
      </w:r>
    </w:p>
    <w:p w:rsidR="00133141" w:rsidRPr="00680A27" w:rsidRDefault="00133141" w:rsidP="00133141">
      <w:pPr>
        <w:pStyle w:val="Heading3"/>
      </w:pPr>
      <w:r w:rsidRPr="00680A27">
        <w:t>Case args vs Schopenhuaer</w:t>
      </w:r>
    </w:p>
    <w:p w:rsidR="00133141" w:rsidRPr="00680A27" w:rsidRDefault="00133141" w:rsidP="00133141"/>
    <w:p w:rsidR="00133141" w:rsidRPr="00D95928" w:rsidRDefault="00133141" w:rsidP="00133141">
      <w:pPr>
        <w:rPr>
          <w:rStyle w:val="Heading4Char"/>
          <w:rFonts w:eastAsia="Calibri"/>
        </w:rPr>
      </w:pPr>
      <w:r w:rsidRPr="00D95928">
        <w:rPr>
          <w:rStyle w:val="Heading4Char"/>
          <w:rFonts w:eastAsia="Calibri"/>
        </w:rPr>
        <w:t xml:space="preserve">Even if </w:t>
      </w:r>
      <w:r w:rsidRPr="00D95928">
        <w:rPr>
          <w:rFonts w:cs="Arial"/>
          <w:b/>
          <w:sz w:val="24"/>
          <w:u w:val="single"/>
        </w:rPr>
        <w:t>we</w:t>
      </w:r>
      <w:r w:rsidRPr="00D95928">
        <w:rPr>
          <w:rStyle w:val="Heading4Char"/>
          <w:rFonts w:eastAsia="Calibri"/>
        </w:rPr>
        <w:t xml:space="preserve"> should adopt a </w:t>
      </w:r>
      <w:r w:rsidRPr="00D95928">
        <w:rPr>
          <w:rFonts w:cs="Arial"/>
          <w:b/>
          <w:sz w:val="24"/>
          <w:u w:val="single"/>
        </w:rPr>
        <w:t>personal stance</w:t>
      </w:r>
      <w:r w:rsidRPr="00D95928">
        <w:rPr>
          <w:rStyle w:val="Heading4Char"/>
          <w:rFonts w:eastAsia="Calibri"/>
        </w:rPr>
        <w:t xml:space="preserve"> of nihilism, refusing to </w:t>
      </w:r>
      <w:r w:rsidRPr="00D95928">
        <w:rPr>
          <w:rFonts w:cs="Arial"/>
          <w:b/>
          <w:sz w:val="24"/>
          <w:u w:val="single"/>
        </w:rPr>
        <w:t>allow others</w:t>
      </w:r>
      <w:r w:rsidRPr="00D95928">
        <w:rPr>
          <w:rStyle w:val="Heading4Char"/>
          <w:rFonts w:eastAsia="Calibri"/>
        </w:rPr>
        <w:t xml:space="preserve"> to </w:t>
      </w:r>
      <w:r w:rsidRPr="00D95928">
        <w:rPr>
          <w:rFonts w:cs="Arial"/>
          <w:b/>
          <w:sz w:val="24"/>
          <w:u w:val="single"/>
        </w:rPr>
        <w:t>embrace their lives</w:t>
      </w:r>
      <w:r w:rsidRPr="00D95928">
        <w:rPr>
          <w:rStyle w:val="Heading4Char"/>
          <w:rFonts w:eastAsia="Calibri"/>
        </w:rPr>
        <w:t xml:space="preserve"> is worse than the embrace itself</w:t>
      </w:r>
    </w:p>
    <w:p w:rsidR="00133141" w:rsidRPr="00680A27" w:rsidRDefault="00133141" w:rsidP="00133141">
      <w:pPr>
        <w:rPr>
          <w:sz w:val="20"/>
        </w:rPr>
      </w:pPr>
      <w:r w:rsidRPr="00D95928">
        <w:rPr>
          <w:rFonts w:cs="Arial"/>
        </w:rPr>
        <w:t xml:space="preserve">Alex </w:t>
      </w:r>
      <w:r w:rsidRPr="00D95928">
        <w:rPr>
          <w:rFonts w:cs="Arial"/>
          <w:b/>
          <w:sz w:val="24"/>
          <w:u w:val="single"/>
        </w:rPr>
        <w:t>Scott</w:t>
      </w:r>
      <w:r w:rsidRPr="00D95928">
        <w:rPr>
          <w:rFonts w:cs="Arial"/>
        </w:rPr>
        <w:t xml:space="preserve">, MD, Rush Medical College, Author, </w:t>
      </w:r>
      <w:r w:rsidRPr="00D95928">
        <w:rPr>
          <w:rFonts w:cs="Arial"/>
          <w:b/>
          <w:sz w:val="24"/>
          <w:u w:val="single"/>
        </w:rPr>
        <w:t>2008</w:t>
      </w:r>
      <w:r w:rsidRPr="00D95928">
        <w:rPr>
          <w:rFonts w:cs="Arial"/>
        </w:rPr>
        <w:t xml:space="preserve">, Schopenhauer’s The World as Will and Idea </w:t>
      </w:r>
      <w:hyperlink r:id="rId172" w:history="1">
        <w:r w:rsidRPr="00D95928">
          <w:rPr>
            <w:rStyle w:val="Hyperlink"/>
            <w:rFonts w:cs="Arial"/>
          </w:rPr>
          <w:t>http://www.angelfire.com/md2/timewarp/schopenhauer.html</w:t>
        </w:r>
      </w:hyperlink>
    </w:p>
    <w:p w:rsidR="00133141" w:rsidRDefault="00133141" w:rsidP="00133141">
      <w:pPr>
        <w:rPr>
          <w:rFonts w:cs="Arial"/>
          <w:b/>
          <w:u w:val="single"/>
        </w:rPr>
      </w:pPr>
      <w:r w:rsidRPr="00680A27">
        <w:rPr>
          <w:rFonts w:cs="Arial"/>
          <w:b/>
          <w:u w:val="single"/>
        </w:rPr>
        <w:t>Schopenhauer</w:t>
      </w:r>
      <w:r w:rsidRPr="00680A27">
        <w:rPr>
          <w:rFonts w:cs="Arial"/>
          <w:sz w:val="16"/>
        </w:rPr>
        <w:t xml:space="preserve"> also </w:t>
      </w:r>
      <w:r w:rsidRPr="00680A27">
        <w:rPr>
          <w:rFonts w:cs="Arial"/>
          <w:b/>
          <w:u w:val="single"/>
        </w:rPr>
        <w:t>argues that the voluntary renunciation of egoism is achieved by a denial of the will-to-live. Morally right action may consist of denying one's own will-to-live, and may consist of not denying the will-to-live which is affirmed by other individuals</w:t>
      </w:r>
      <w:r w:rsidRPr="00680A27">
        <w:rPr>
          <w:rFonts w:cs="Arial"/>
          <w:sz w:val="16"/>
        </w:rPr>
        <w:t xml:space="preserve">. Morally right action may also consist of </w:t>
      </w:r>
      <w:r w:rsidRPr="00680A27">
        <w:rPr>
          <w:rFonts w:cs="Arial"/>
          <w:b/>
          <w:u w:val="single"/>
        </w:rPr>
        <w:t>not forcing other individuals to submit to one's own will-to-live, and</w:t>
      </w:r>
      <w:r w:rsidRPr="00680A27">
        <w:rPr>
          <w:rFonts w:cs="Arial"/>
          <w:sz w:val="16"/>
        </w:rPr>
        <w:t xml:space="preserve"> may consist of </w:t>
      </w:r>
      <w:r w:rsidRPr="00680A27">
        <w:rPr>
          <w:rFonts w:cs="Arial"/>
          <w:b/>
          <w:u w:val="single"/>
        </w:rPr>
        <w:t>not forcing other individuals to deny their own will-to-live</w:t>
      </w:r>
      <w:r w:rsidRPr="00680A27">
        <w:rPr>
          <w:rFonts w:cs="Arial"/>
          <w:sz w:val="16"/>
        </w:rPr>
        <w:t>. Justice may be achieved when the affirmation of the will-to-live by one individual does not conflict with the will-to-live of any other individual.  According to Schopenhauer, justice is merely the negation of injustice. I</w:t>
      </w:r>
      <w:r w:rsidRPr="00680A27">
        <w:rPr>
          <w:rFonts w:cs="Arial"/>
          <w:b/>
          <w:u w:val="single"/>
        </w:rPr>
        <w:t>f an action by one individual does not deny the affirmation of the will-to-live by any other individual, then that action is not morally wrong.</w:t>
      </w:r>
    </w:p>
    <w:p w:rsidR="00133141" w:rsidRDefault="00133141" w:rsidP="00133141">
      <w:pPr>
        <w:rPr>
          <w:rFonts w:cs="Arial"/>
          <w:b/>
          <w:u w:val="single"/>
        </w:rPr>
      </w:pPr>
    </w:p>
    <w:p w:rsidR="00133141" w:rsidRPr="00D95928" w:rsidRDefault="00133141" w:rsidP="00133141">
      <w:pPr>
        <w:pStyle w:val="Heading4"/>
      </w:pPr>
      <w:r>
        <w:t>Schopenhauer is</w:t>
      </w:r>
      <w:r w:rsidRPr="00D95928">
        <w:t xml:space="preserve"> unethical to annihilate this possibility even if existence entails suffering because the will persists without humans, and only humans can extinguish the will within themselves.</w:t>
      </w:r>
    </w:p>
    <w:p w:rsidR="00133141" w:rsidRPr="00D95928" w:rsidRDefault="00133141" w:rsidP="00133141">
      <w:pPr>
        <w:rPr>
          <w:sz w:val="16"/>
        </w:rPr>
      </w:pPr>
      <w:r w:rsidRPr="00D95928">
        <w:rPr>
          <w:rStyle w:val="Style13ptBold"/>
        </w:rPr>
        <w:t>Migotti ‘95 </w:t>
      </w:r>
      <w:r w:rsidRPr="00D95928">
        <w:rPr>
          <w:sz w:val="16"/>
        </w:rPr>
        <w:t>(Mark, Hamilton College, Schopenhauer’s pessimism and the unconditioned good, Journal of the history of philosophy 33:4 October, project muse)</w:t>
      </w:r>
    </w:p>
    <w:p w:rsidR="00133141" w:rsidRPr="00D95928" w:rsidRDefault="00133141" w:rsidP="00133141">
      <w:pPr>
        <w:rPr>
          <w:b/>
          <w:bCs/>
          <w:sz w:val="26"/>
        </w:rPr>
      </w:pPr>
    </w:p>
    <w:p w:rsidR="00133141" w:rsidRDefault="00133141" w:rsidP="00133141">
      <w:pPr>
        <w:rPr>
          <w:sz w:val="16"/>
        </w:rPr>
      </w:pPr>
      <w:r w:rsidRPr="00680A27">
        <w:rPr>
          <w:sz w:val="16"/>
        </w:rPr>
        <w:t xml:space="preserve">In section 65 of WW I, </w:t>
      </w:r>
      <w:r w:rsidRPr="00680A27">
        <w:rPr>
          <w:rStyle w:val="Emphasis"/>
        </w:rPr>
        <w:t>Schopenhauer declares</w:t>
      </w:r>
      <w:r w:rsidRPr="00680A27">
        <w:rPr>
          <w:sz w:val="16"/>
        </w:rPr>
        <w:t xml:space="preserve"> that </w:t>
      </w:r>
      <w:r w:rsidRPr="00680A27">
        <w:rPr>
          <w:rStyle w:val="StyleUnderline"/>
        </w:rPr>
        <w:t>the concept 'good' admits of a simple and straightforward analysis: "this concept is essentially relative and signifies the fitness or suitability of an object</w:t>
      </w:r>
      <w:r w:rsidRPr="00680A27">
        <w:rPr>
          <w:sz w:val="16"/>
        </w:rPr>
        <w:t xml:space="preserve"> to any definite exertion of will . . . . [It] </w:t>
      </w:r>
      <w:r w:rsidRPr="00680A27">
        <w:rPr>
          <w:rStyle w:val="StyleUnderline"/>
        </w:rPr>
        <w:t>divides into two subspecies</w:t>
      </w:r>
      <w:r w:rsidRPr="00680A27">
        <w:rPr>
          <w:sz w:val="16"/>
        </w:rPr>
        <w:t xml:space="preserve">, that of the </w:t>
      </w:r>
      <w:r w:rsidRPr="00680A27">
        <w:rPr>
          <w:rStyle w:val="StyleUnderline"/>
        </w:rPr>
        <w:t>directly present satisfaction of an instance of will and that of an instance's merely indirect satisfaction</w:t>
      </w:r>
      <w:r w:rsidRPr="00680A27">
        <w:rPr>
          <w:sz w:val="16"/>
        </w:rPr>
        <w:t xml:space="preserve"> </w:t>
      </w:r>
      <w:r w:rsidRPr="00680A27">
        <w:rPr>
          <w:rStyle w:val="StyleUnderline"/>
        </w:rPr>
        <w:t>related to the future</w:t>
      </w:r>
      <w:r w:rsidRPr="00680A27">
        <w:rPr>
          <w:sz w:val="16"/>
        </w:rPr>
        <w:t xml:space="preserve">; in other words, the pleasant and the useful" (WW I w 2:448/360). According to this analysis, the goodness of the useful is derived entirely from that of the pleasant. For Schopenhauer seems clearly to be construing a satisfaction that is "merely indirect and related to the future" to be a satisfaction that does not presently exist, since there is not presently a suitable quantum of will available for satisfaction or dissatisfaction, but is likely to exist in the future as the satisfaction of a quantum of will that will then appear on the scene. This is the way in which food preservatives and refrigerators are useful; they allow us to have food available to satisfy our hunger whenever it may arise. Schopenhauer's account of the pleasant and the useful seems then to entail that something can be useful now if and only if it raises the likelihood of pleasant experiences at some later time. The pleasant, by contrast, is not tied to the useful in this way; something can be pleasant at some time without ever being useful at all. Schopenhauer maintains that it follows from his account of the matter thAT: the good is, according to its concept, ton pros ti, hence </w:t>
      </w:r>
      <w:r w:rsidRPr="00680A27">
        <w:rPr>
          <w:rStyle w:val="StyleUnderline"/>
        </w:rPr>
        <w:t>every good is essentially relative, for it has its essential nature only in its relation to a desiring will</w:t>
      </w:r>
      <w:r w:rsidRPr="00680A27">
        <w:rPr>
          <w:sz w:val="16"/>
        </w:rPr>
        <w:t xml:space="preserve">. Accordingly, </w:t>
      </w:r>
      <w:r w:rsidRPr="00680A27">
        <w:rPr>
          <w:rStyle w:val="StyleUnderline"/>
        </w:rPr>
        <w:t>absolute good is a contradiction;</w:t>
      </w:r>
      <w:r w:rsidRPr="00680A27">
        <w:rPr>
          <w:sz w:val="16"/>
        </w:rPr>
        <w:t xml:space="preserve"> highest good, summum bonum, signifies the same thing, </w:t>
      </w:r>
      <w:r w:rsidRPr="00680A27">
        <w:rPr>
          <w:rStyle w:val="StyleUnderline"/>
        </w:rPr>
        <w:t>namely in reality a final satisfaction of the will, after which no fresh willing would occur</w:t>
      </w:r>
      <w:r w:rsidRPr="00680A27">
        <w:rPr>
          <w:sz w:val="16"/>
        </w:rPr>
        <w:t xml:space="preserve">; a last motive, the attainment of which would give the will an imperishable satisfaction. According to the discussion so far carried on in this fourth book, such a thing cannot be conceived. The will can just as little through some satisfaction cease to will always afresh, as time can end or begin; </w:t>
      </w:r>
      <w:r w:rsidRPr="00680A27">
        <w:rPr>
          <w:rStyle w:val="StyleUnderline"/>
        </w:rPr>
        <w:t>for the will there is no permanent fulfillment which completely and for ever satisfies its craving.</w:t>
      </w:r>
      <w:r w:rsidRPr="00680A27">
        <w:rPr>
          <w:sz w:val="16"/>
        </w:rPr>
        <w:t xml:space="preserve"> </w:t>
      </w:r>
      <w:r w:rsidRPr="00680A27">
        <w:rPr>
          <w:sz w:val="16"/>
          <w:szCs w:val="10"/>
        </w:rPr>
        <w:t xml:space="preserve">It is the vessel of the Danaides; there is no highest good, no absolute good, for it, but always a temporary good only. (WW I w 2:45o/36~) It is this claim, that there is no absolute or unconditioned good, which, I shall argue, provides philosophically deeper support for prohairetic pessimism than does the set of hedonic considerations advanced in section i. </w:t>
      </w:r>
      <w:proofErr w:type="gramStart"/>
      <w:r w:rsidRPr="00680A27">
        <w:rPr>
          <w:sz w:val="16"/>
          <w:szCs w:val="10"/>
        </w:rPr>
        <w:t>Nominally</w:t>
      </w:r>
      <w:proofErr w:type="gramEnd"/>
      <w:r w:rsidRPr="00680A27">
        <w:rPr>
          <w:sz w:val="16"/>
          <w:szCs w:val="10"/>
        </w:rPr>
        <w:t>, the argument for prohairetic pessimism that I shall attribute to Schopenhauer is straightforward. It is this: If life is to be ultimately choiceworthy, there must be some way within it to realize an unconditioned (or absolute) good; but there is no unconditioned good, so life is not ultimately choiceworthy. This argument is valid, and the passage just cited puts Schopenhauer's endorsement of its minor premiss beyond doubt. As I shall now show</w:t>
      </w:r>
      <w:r w:rsidRPr="00680A27">
        <w:rPr>
          <w:sz w:val="16"/>
        </w:rPr>
        <w:t xml:space="preserve">, </w:t>
      </w:r>
      <w:r w:rsidRPr="00680A27">
        <w:rPr>
          <w:rStyle w:val="StyleUnderline"/>
        </w:rPr>
        <w:t>there is also good</w:t>
      </w:r>
      <w:r w:rsidRPr="00680A27">
        <w:rPr>
          <w:sz w:val="16"/>
        </w:rPr>
        <w:t xml:space="preserve"> (albeit less direct) evidence that Schopenhauer subscribed to the argument's major premiss as well. Immediately after denying the existence of a summum bonum in the passage just cited, Schopenhauer writes: However, </w:t>
      </w:r>
      <w:r w:rsidRPr="00680A27">
        <w:rPr>
          <w:rStyle w:val="StyleUnderline"/>
        </w:rPr>
        <w:t>if we wish to give an honorary</w:t>
      </w:r>
      <w:r w:rsidRPr="00680A27">
        <w:rPr>
          <w:sz w:val="16"/>
        </w:rPr>
        <w:t>, or so to speak an emeritus</w:t>
      </w:r>
      <w:r w:rsidRPr="00680A27">
        <w:rPr>
          <w:rStyle w:val="StyleUnderline"/>
        </w:rPr>
        <w:t>, position to an old expression</w:t>
      </w:r>
      <w:r w:rsidRPr="00680A27">
        <w:rPr>
          <w:sz w:val="16"/>
        </w:rPr>
        <w:t xml:space="preserve"> [sc. the summum bonum] that from custom we do not like entirely to discard, we may, metaphorically and figuratively, call the complete self-effacement and denial of the will, </w:t>
      </w:r>
      <w:r w:rsidRPr="00680A27">
        <w:rPr>
          <w:rStyle w:val="StyleUnderline"/>
        </w:rPr>
        <w:t>true will-lessness</w:t>
      </w:r>
      <w:r w:rsidRPr="00680A27">
        <w:rPr>
          <w:sz w:val="16"/>
        </w:rPr>
        <w:t xml:space="preserve">, which alone stills and silences for ever the craving of the will; </w:t>
      </w:r>
      <w:r w:rsidRPr="00680A27">
        <w:rPr>
          <w:rStyle w:val="StyleUnderline"/>
        </w:rPr>
        <w:t>which alone gives that contentment that cannot again be disturbed; which alone is world-redeeming.</w:t>
      </w:r>
      <w:r w:rsidRPr="00680A27">
        <w:rPr>
          <w:sz w:val="16"/>
        </w:rPr>
        <w:t>., the absolute good, the summum bonum; and we m</w:t>
      </w:r>
      <w:r w:rsidRPr="00680A27">
        <w:rPr>
          <w:rStyle w:val="StyleUnderline"/>
        </w:rPr>
        <w:t xml:space="preserve">ay regard it as the only radical cure for the disease against which all other good things, </w:t>
      </w:r>
      <w:r w:rsidRPr="00680A27">
        <w:rPr>
          <w:sz w:val="16"/>
        </w:rPr>
        <w:t>such as all fulfilled wishes and all attained happiness, are only palliatives, anodynes. In this sense, the Greek te/os, and alsofin/s bonorum meet the case even better. (ibid.) I think that we should take seriously Schopenhauer's suggestion that we think o f the state of perfect will-lessness as an emeritus highest good. For in Schopenhauer's thought, the possibility of overcoming the will performs some, but not all, o f the functions that the possibility of achieving the unconditioned good does in the thought of, for example, Aristotle and Kant (just as an emeritus professor performs some, but not all, of the functions of a regular full professor). According to Schopenhauer</w:t>
      </w:r>
      <w:r w:rsidRPr="00680A27">
        <w:rPr>
          <w:rStyle w:val="StyleUnderline"/>
        </w:rPr>
        <w:t>, the possibility of extinguishing within oneself the will that is one's essence as an active being provides the only intellectually respectable grounds upon which to maintain that suicide is evil.</w:t>
      </w:r>
      <w:r w:rsidRPr="00680A27">
        <w:rPr>
          <w:sz w:val="16"/>
        </w:rPr>
        <w:t xml:space="preserve">'4 For him, in other words, </w:t>
      </w:r>
      <w:r w:rsidRPr="00680A27">
        <w:rPr>
          <w:rStyle w:val="StyleUnderline"/>
        </w:rPr>
        <w:t>it is this possibility that makes it worthwhile to continue to be a human being, given that one already is one.</w:t>
      </w:r>
      <w:r w:rsidRPr="00680A27">
        <w:rPr>
          <w:sz w:val="16"/>
        </w:rPr>
        <w:t xml:space="preserve"> By contrast, Aristotle and Kant (and others) hold that </w:t>
      </w:r>
      <w:r w:rsidRPr="00680A27">
        <w:rPr>
          <w:rStyle w:val="StyleUnderline"/>
        </w:rPr>
        <w:t>the possibility o f realizing the unconditioned good not only makes it worthwhile to continue living, it also makes it worthwhile to be a human being in the first place.</w:t>
      </w:r>
      <w:r w:rsidRPr="00680A27">
        <w:rPr>
          <w:sz w:val="16"/>
        </w:rPr>
        <w:t xml:space="preserve"> This difference between Schopenhauer's emeritus absolute good and the genuine article is brought nicely into relief by Aristotle in the Eudemian Ethics: After all, </w:t>
      </w:r>
      <w:r w:rsidRPr="00680A27">
        <w:rPr>
          <w:rStyle w:val="StyleUnderline"/>
        </w:rPr>
        <w:t>many things that happen are such as to induce people to abandon life</w:t>
      </w:r>
      <w:r w:rsidRPr="00680A27">
        <w:rPr>
          <w:sz w:val="16"/>
        </w:rPr>
        <w:t>-disease, extremes of pain, storms, for example; so that it is evident that on account of those things at any rate, it would, given the choice, have been worth choosing not to be born in the first place . . . . In general</w:t>
      </w:r>
      <w:r w:rsidRPr="00680A27">
        <w:rPr>
          <w:rStyle w:val="StyleUnderline"/>
        </w:rPr>
        <w:t>, if we put together all the things that everyone does or undergoes, but not voluntarily</w:t>
      </w:r>
      <w:r w:rsidRPr="00680A27">
        <w:rPr>
          <w:sz w:val="16"/>
        </w:rPr>
        <w:t xml:space="preserve"> (because they are not done or undergone for their own sake) . . . . </w:t>
      </w:r>
      <w:proofErr w:type="gramStart"/>
      <w:r w:rsidRPr="00680A27">
        <w:rPr>
          <w:rStyle w:val="StyleUnderline"/>
        </w:rPr>
        <w:t>no</w:t>
      </w:r>
      <w:proofErr w:type="gramEnd"/>
      <w:r w:rsidRPr="00680A27">
        <w:rPr>
          <w:rStyle w:val="StyleUnderline"/>
        </w:rPr>
        <w:t xml:space="preserve"> one would choose in order to have them to be alive, rather than not.</w:t>
      </w:r>
      <w:r w:rsidRPr="00680A27">
        <w:rPr>
          <w:sz w:val="16"/>
        </w:rPr>
        <w:t xml:space="preserve"> Nor again would anyone who was not a complete slave prefer to live solely for the pleasure associated with nutrition and sex.'5</w:t>
      </w:r>
    </w:p>
    <w:p w:rsidR="00133141" w:rsidRDefault="00133141" w:rsidP="00133141">
      <w:pPr>
        <w:rPr>
          <w:sz w:val="16"/>
        </w:rPr>
      </w:pPr>
    </w:p>
    <w:p w:rsidR="00133141" w:rsidRPr="00D95928" w:rsidRDefault="00133141" w:rsidP="00133141">
      <w:pPr>
        <w:pStyle w:val="Heading4"/>
      </w:pPr>
      <w:r w:rsidRPr="00D95928">
        <w:t xml:space="preserve">Suffering is not inevitable—it is the exception, not the rule. </w:t>
      </w:r>
    </w:p>
    <w:p w:rsidR="00133141" w:rsidRPr="00D95928" w:rsidRDefault="00133141" w:rsidP="00133141">
      <w:pPr>
        <w:rPr>
          <w:sz w:val="16"/>
          <w:szCs w:val="16"/>
        </w:rPr>
      </w:pPr>
      <w:r w:rsidRPr="00D95928">
        <w:rPr>
          <w:b/>
        </w:rPr>
        <w:t xml:space="preserve">Knapp </w:t>
      </w:r>
      <w:r>
        <w:rPr>
          <w:b/>
        </w:rPr>
        <w:t>‘</w:t>
      </w:r>
      <w:r w:rsidRPr="00D95928">
        <w:rPr>
          <w:b/>
        </w:rPr>
        <w:t>09</w:t>
      </w:r>
      <w:r w:rsidRPr="00D95928">
        <w:rPr>
          <w:sz w:val="16"/>
        </w:rPr>
        <w:t xml:space="preserve"> </w:t>
      </w:r>
      <w:r w:rsidRPr="00D95928">
        <w:rPr>
          <w:sz w:val="16"/>
          <w:szCs w:val="16"/>
        </w:rPr>
        <w:t xml:space="preserve">- Alex KNAPP, Editor-in-Chief of Heretical Ideas—a webzine devoted to in-depth examination of opinions, ideas, and culture, B.S. in Biochemistry from Worcester Polytechnic Institute, J.D. from the University of Kansas, 2009 [“Is Suffering the Universal Human Condition?,” Heretical Ideas: A Journal of Unorthodox Opinion, February 5th, Available Online at http://www.hereticalideas.com/2009/02/is-suffering-the-universal-human-condition/, Accessed 12-07-2009] </w:t>
      </w:r>
    </w:p>
    <w:p w:rsidR="00133141" w:rsidRPr="00D95928" w:rsidRDefault="00133141" w:rsidP="00133141">
      <w:pPr>
        <w:rPr>
          <w:sz w:val="16"/>
          <w:szCs w:val="16"/>
        </w:rPr>
      </w:pPr>
      <w:r w:rsidRPr="00A6318B">
        <w:rPr>
          <w:sz w:val="16"/>
          <w:szCs w:val="16"/>
        </w:rPr>
        <w:t xml:space="preserve">From the basic Buddhist tenet that life is suffering to Medieval Christian idea that we suffer on Earth to receive rewards in heaven, </w:t>
      </w:r>
      <w:r w:rsidRPr="00A6318B">
        <w:rPr>
          <w:szCs w:val="16"/>
          <w:u w:val="single"/>
        </w:rPr>
        <w:t>the idea of suffering as the human condition is an accepted cliché</w:t>
      </w:r>
      <w:r w:rsidRPr="00A6318B">
        <w:rPr>
          <w:sz w:val="16"/>
          <w:szCs w:val="16"/>
        </w:rPr>
        <w:t xml:space="preserve"> in many areas of religion and philosophy. Some even go so far as to say that suffering is a universal human condition; that it is both inevitable and we should accept it. This, as I see it, is a problem. First, let’s explore the idea of suffering as being the universal human condition. What does this mean? Well, the adjectives “universal” and “human” suggest that suffering is something that everyone experiences. The term “condition” implies that suffering is something chronic and enduring. In other words, </w:t>
      </w:r>
      <w:r w:rsidRPr="00A6318B">
        <w:rPr>
          <w:szCs w:val="16"/>
          <w:u w:val="single"/>
        </w:rPr>
        <w:t>stating that suffering is the universal human condition means</w:t>
      </w:r>
      <w:r w:rsidRPr="00A6318B">
        <w:rPr>
          <w:sz w:val="16"/>
          <w:szCs w:val="16"/>
        </w:rPr>
        <w:t xml:space="preserve"> that </w:t>
      </w:r>
      <w:r w:rsidRPr="00A6318B">
        <w:rPr>
          <w:szCs w:val="16"/>
          <w:u w:val="single"/>
        </w:rPr>
        <w:t>everybody suffers</w:t>
      </w:r>
      <w:r w:rsidRPr="00A6318B">
        <w:rPr>
          <w:sz w:val="16"/>
          <w:szCs w:val="16"/>
        </w:rPr>
        <w:t xml:space="preserve">, and implies that suffering is the essential aspect of being human. </w:t>
      </w:r>
      <w:r w:rsidRPr="00A6318B">
        <w:rPr>
          <w:szCs w:val="16"/>
          <w:u w:val="single"/>
        </w:rPr>
        <w:t>This</w:t>
      </w:r>
      <w:r w:rsidRPr="00A6318B">
        <w:rPr>
          <w:sz w:val="16"/>
          <w:szCs w:val="16"/>
        </w:rPr>
        <w:t xml:space="preserve"> assertion </w:t>
      </w:r>
      <w:r w:rsidRPr="00A6318B">
        <w:rPr>
          <w:szCs w:val="16"/>
          <w:u w:val="single"/>
        </w:rPr>
        <w:t>seems</w:t>
      </w:r>
      <w:r w:rsidRPr="00A6318B">
        <w:rPr>
          <w:sz w:val="16"/>
          <w:szCs w:val="16"/>
        </w:rPr>
        <w:t xml:space="preserve"> to be spurious on face. While </w:t>
      </w:r>
      <w:r w:rsidRPr="00A6318B">
        <w:rPr>
          <w:szCs w:val="16"/>
          <w:u w:val="single"/>
        </w:rPr>
        <w:t>memories</w:t>
      </w:r>
      <w:r w:rsidRPr="00A6318B">
        <w:rPr>
          <w:sz w:val="16"/>
          <w:szCs w:val="16"/>
        </w:rPr>
        <w:t xml:space="preserve"> and experiences </w:t>
      </w:r>
      <w:r w:rsidRPr="00A6318B">
        <w:rPr>
          <w:szCs w:val="16"/>
          <w:u w:val="single"/>
        </w:rPr>
        <w:t>of suffering can be intense and enduring</w:t>
      </w:r>
      <w:r w:rsidRPr="00A6318B">
        <w:rPr>
          <w:sz w:val="16"/>
          <w:szCs w:val="16"/>
        </w:rPr>
        <w:t xml:space="preserve">, they are this way precisely </w:t>
      </w:r>
      <w:r w:rsidRPr="00A6318B">
        <w:rPr>
          <w:szCs w:val="16"/>
          <w:u w:val="single"/>
        </w:rPr>
        <w:t>because they are the exception,</w:t>
      </w:r>
      <w:r w:rsidRPr="00A6318B">
        <w:rPr>
          <w:sz w:val="16"/>
          <w:szCs w:val="16"/>
        </w:rPr>
        <w:t xml:space="preserve"> and </w:t>
      </w:r>
      <w:r w:rsidRPr="00A6318B">
        <w:rPr>
          <w:szCs w:val="16"/>
          <w:u w:val="single"/>
        </w:rPr>
        <w:t>not the rule</w:t>
      </w:r>
      <w:r w:rsidRPr="00A6318B">
        <w:rPr>
          <w:sz w:val="16"/>
          <w:szCs w:val="16"/>
        </w:rPr>
        <w:t xml:space="preserve">. </w:t>
      </w:r>
      <w:r w:rsidRPr="00A6318B">
        <w:rPr>
          <w:szCs w:val="16"/>
          <w:u w:val="single"/>
        </w:rPr>
        <w:t>If suffering were endemic to human existence</w:t>
      </w:r>
      <w:r w:rsidRPr="00A6318B">
        <w:rPr>
          <w:sz w:val="16"/>
          <w:szCs w:val="16"/>
        </w:rPr>
        <w:t xml:space="preserve">, </w:t>
      </w:r>
      <w:r w:rsidRPr="00A6318B">
        <w:rPr>
          <w:szCs w:val="16"/>
          <w:u w:val="single"/>
        </w:rPr>
        <w:t>it would be</w:t>
      </w:r>
      <w:r w:rsidRPr="00A6318B">
        <w:rPr>
          <w:sz w:val="16"/>
          <w:szCs w:val="16"/>
        </w:rPr>
        <w:t xml:space="preserve"> almost </w:t>
      </w:r>
      <w:r w:rsidRPr="00A6318B">
        <w:rPr>
          <w:szCs w:val="16"/>
          <w:u w:val="single"/>
        </w:rPr>
        <w:t>unnoticed</w:t>
      </w:r>
      <w:r w:rsidRPr="00A6318B">
        <w:rPr>
          <w:sz w:val="16"/>
          <w:szCs w:val="16"/>
        </w:rPr>
        <w:t>, since it would be experienced</w:t>
      </w:r>
      <w:r w:rsidRPr="00A6318B">
        <w:rPr>
          <w:szCs w:val="16"/>
          <w:u w:val="single"/>
        </w:rPr>
        <w:t xml:space="preserve"> </w:t>
      </w:r>
      <w:r w:rsidRPr="00A6318B">
        <w:rPr>
          <w:sz w:val="16"/>
          <w:szCs w:val="16"/>
        </w:rPr>
        <w:t xml:space="preserve">all the time. To use a somewhat applicable analogy, there are oftentimes when one thinks that a certain song is going to be played on the radio, and it is. An event such as this is often remembered. However, in remembering the one incident, it is unlikely that one would remember the numerous occasions in which one predicted that the radio would play a certain song, and it did not. In the same way, </w:t>
      </w:r>
      <w:r w:rsidRPr="00A6318B">
        <w:rPr>
          <w:szCs w:val="16"/>
          <w:u w:val="single"/>
        </w:rPr>
        <w:t>suffering is memorable</w:t>
      </w:r>
      <w:r w:rsidRPr="00A6318B">
        <w:rPr>
          <w:sz w:val="16"/>
          <w:szCs w:val="16"/>
        </w:rPr>
        <w:t xml:space="preserve">, not because always present, but </w:t>
      </w:r>
      <w:r w:rsidRPr="00A6318B">
        <w:rPr>
          <w:szCs w:val="16"/>
          <w:u w:val="single"/>
        </w:rPr>
        <w:t>because it is the exception</w:t>
      </w:r>
      <w:r w:rsidRPr="00A6318B">
        <w:rPr>
          <w:sz w:val="16"/>
          <w:szCs w:val="16"/>
        </w:rPr>
        <w:t xml:space="preserve"> in one’s life. It is important to note, however, that this is a generalization. </w:t>
      </w:r>
      <w:r w:rsidRPr="00A6318B">
        <w:rPr>
          <w:szCs w:val="16"/>
          <w:u w:val="single"/>
        </w:rPr>
        <w:t>There are undoubtedly human beings whose life consisted of</w:t>
      </w:r>
      <w:r w:rsidRPr="00A6318B">
        <w:rPr>
          <w:sz w:val="16"/>
          <w:szCs w:val="16"/>
        </w:rPr>
        <w:t xml:space="preserve">, on balance, </w:t>
      </w:r>
      <w:r w:rsidRPr="00A6318B">
        <w:rPr>
          <w:szCs w:val="16"/>
          <w:u w:val="single"/>
        </w:rPr>
        <w:t>more suffering</w:t>
      </w:r>
      <w:r w:rsidRPr="00A6318B">
        <w:rPr>
          <w:sz w:val="16"/>
          <w:szCs w:val="16"/>
        </w:rPr>
        <w:t xml:space="preserve"> than non-suffering. </w:t>
      </w:r>
      <w:r w:rsidRPr="00A6318B">
        <w:rPr>
          <w:szCs w:val="16"/>
          <w:u w:val="single"/>
        </w:rPr>
        <w:t>This does not disprove the point</w:t>
      </w:r>
      <w:r w:rsidRPr="00A6318B">
        <w:rPr>
          <w:sz w:val="16"/>
          <w:szCs w:val="16"/>
        </w:rPr>
        <w:t>, though. The fact that many people can examine the suffering of others with a great intensity of feeling underscores the point that for most people, suffering is a relatively rare event. As the existential philosopher William Hasker notes, most of us would say that our lives have been, on the whole, good, and that we are glad that we exist.</w:t>
      </w:r>
      <w:r w:rsidRPr="00D95928">
        <w:rPr>
          <w:sz w:val="16"/>
          <w:szCs w:val="16"/>
        </w:rPr>
        <w:t xml:space="preserve"> </w:t>
      </w:r>
    </w:p>
    <w:p w:rsidR="00133141" w:rsidRPr="00D95928" w:rsidRDefault="00133141" w:rsidP="00133141">
      <w:pPr>
        <w:rPr>
          <w:sz w:val="16"/>
        </w:rPr>
      </w:pPr>
    </w:p>
    <w:p w:rsidR="00133141" w:rsidRPr="00D95928" w:rsidRDefault="00133141" w:rsidP="00133141">
      <w:pPr>
        <w:rPr>
          <w:rFonts w:cs="Arial"/>
          <w:b/>
          <w:u w:val="single"/>
        </w:rPr>
      </w:pPr>
    </w:p>
    <w:p w:rsidR="00133141" w:rsidRDefault="00133141" w:rsidP="00133141"/>
    <w:p w:rsidR="00133141" w:rsidRPr="00B55AD5" w:rsidRDefault="00133141" w:rsidP="00133141"/>
    <w:p w:rsidR="00A76A57" w:rsidRPr="00A76A57" w:rsidRDefault="00A76A57" w:rsidP="00A76A57"/>
    <w:p w:rsidR="001D41E5" w:rsidRDefault="001D41E5" w:rsidP="001D41E5">
      <w:pPr>
        <w:pStyle w:val="Heading2"/>
      </w:pPr>
      <w:r>
        <w:t xml:space="preserve">Settler Colonialism </w:t>
      </w:r>
    </w:p>
    <w:p w:rsidR="001D41E5" w:rsidRDefault="001D41E5" w:rsidP="001D41E5"/>
    <w:p w:rsidR="001D41E5" w:rsidRPr="001D41E5" w:rsidRDefault="001D41E5" w:rsidP="001D41E5">
      <w:pPr>
        <w:pStyle w:val="Heading3"/>
      </w:pPr>
      <w:r>
        <w:t xml:space="preserve">Blood and Soil Turn </w:t>
      </w:r>
    </w:p>
    <w:p w:rsidR="001D41E5" w:rsidRDefault="001D41E5" w:rsidP="001D41E5">
      <w:pPr>
        <w:pStyle w:val="Heading4"/>
      </w:pPr>
      <w:r>
        <w:t xml:space="preserve">Analytic of settler colonialism demonizes migration and mobility.  Their paradigm repeats the blood and soil logic of colonial nationalism and sovereignty. </w:t>
      </w:r>
    </w:p>
    <w:p w:rsidR="001D41E5" w:rsidRPr="000043D8" w:rsidRDefault="001D41E5" w:rsidP="001D41E5">
      <w:pPr>
        <w:rPr>
          <w:rStyle w:val="Style13ptBold"/>
        </w:rPr>
      </w:pPr>
      <w:r w:rsidRPr="000043D8">
        <w:rPr>
          <w:rStyle w:val="Style13ptBold"/>
        </w:rPr>
        <w:t>Sharma, PhD Sociology, 15</w:t>
      </w:r>
    </w:p>
    <w:p w:rsidR="001D41E5" w:rsidRPr="00652822" w:rsidRDefault="001D41E5" w:rsidP="001D41E5">
      <w:pPr>
        <w:rPr>
          <w:sz w:val="16"/>
        </w:rPr>
      </w:pPr>
      <w:r w:rsidRPr="00652822">
        <w:rPr>
          <w:sz w:val="16"/>
        </w:rPr>
        <w:t xml:space="preserve">(Nandita, Social Sciences @Hawaii, </w:t>
      </w:r>
      <w:r w:rsidRPr="00652822">
        <w:rPr>
          <w:i/>
          <w:sz w:val="16"/>
        </w:rPr>
        <w:t xml:space="preserve">Strategic Anti-Essentialism: Decolonizing Decolonization </w:t>
      </w:r>
      <w:r w:rsidRPr="00652822">
        <w:rPr>
          <w:sz w:val="16"/>
        </w:rPr>
        <w:t xml:space="preserve">in </w:t>
      </w:r>
      <w:r w:rsidRPr="003C5453">
        <w:rPr>
          <w:sz w:val="16"/>
          <w:u w:val="single"/>
        </w:rPr>
        <w:t>Sylvia Wynter: Being Human as Praxis</w:t>
      </w:r>
      <w:r>
        <w:rPr>
          <w:sz w:val="16"/>
        </w:rPr>
        <w:t xml:space="preserve">, ed </w:t>
      </w:r>
      <w:proofErr w:type="gramStart"/>
      <w:r>
        <w:rPr>
          <w:sz w:val="16"/>
        </w:rPr>
        <w:t>McKittrick</w:t>
      </w:r>
      <w:r w:rsidRPr="00652822">
        <w:rPr>
          <w:sz w:val="16"/>
        </w:rPr>
        <w:t xml:space="preserve"> )</w:t>
      </w:r>
      <w:proofErr w:type="gramEnd"/>
    </w:p>
    <w:p w:rsidR="001D41E5" w:rsidRPr="003C5453" w:rsidRDefault="001D41E5" w:rsidP="001D41E5">
      <w:pPr>
        <w:rPr>
          <w:sz w:val="14"/>
        </w:rPr>
      </w:pPr>
      <w:r w:rsidRPr="003C5453">
        <w:rPr>
          <w:sz w:val="14"/>
        </w:rPr>
        <w:t xml:space="preserve">Subjected: Autochthony and Its Others The very real possibility of thinking and acting outside the limits of any specific culture’s self- understanding by expanding people’s sense of nos is evident in countless attempts over the past five hundred years to broaden the circle of those with whom we hold affective ties. Significantly, this is a process that has been engaged in both by dominant groups and by those they rule over.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Emerging in the post–World War II era, </w:t>
      </w:r>
      <w:r w:rsidRPr="007D39FB">
        <w:rPr>
          <w:rStyle w:val="StyleUnderline"/>
        </w:rPr>
        <w:t>indigeneity is a relatively recent mode of representation</w:t>
      </w:r>
      <w:r w:rsidRPr="003C5453">
        <w:rPr>
          <w:sz w:val="14"/>
        </w:rPr>
        <w:t xml:space="preserve">, one that encompasses very diverse people across the Americas, indeed across the world, often </w:t>
      </w:r>
      <w:r w:rsidRPr="007D39FB">
        <w:rPr>
          <w:rStyle w:val="StyleUnderline"/>
        </w:rPr>
        <w:t>under a single, shared subjective understanding of being the “first” to live in any particular place.</w:t>
      </w:r>
      <w:r w:rsidRPr="003C5453">
        <w:rPr>
          <w:sz w:val="14"/>
        </w:rPr>
        <w:t xml:space="preserve">22 Being indigenous is a form of co- identification among people who previously did not see any connection with one another. It is also a way of laying claim to particular lands (or, more accurately, territories) on the basis of having (or having once had) specialized knowledge of that place. Yet, this mode of representation, however new or potentially expansive, remains particularistic. Indigeneity is a form of subjectivity that emerged because of the devastation wrought in the aftermath of 1492. Moreover, </w:t>
      </w:r>
      <w:r w:rsidRPr="007D39FB">
        <w:rPr>
          <w:rStyle w:val="StyleUnderline"/>
        </w:rPr>
        <w:t>it is a form of subjectivity that interpellates people into efforts to gain national sovereignty within the global system of national states</w:t>
      </w:r>
      <w:r w:rsidRPr="003C5453">
        <w:rPr>
          <w:sz w:val="14"/>
        </w:rPr>
        <w:t xml:space="preserve">. </w:t>
      </w:r>
      <w:r w:rsidRPr="007D39FB">
        <w:rPr>
          <w:rStyle w:val="StyleUnderline"/>
        </w:rPr>
        <w:t>Indigenous, then, as a mode of representation includes the often unacknowledged elision between native as a colonial state category of subjugation and indigenous as a category of resistance.</w:t>
      </w:r>
      <w:r w:rsidRPr="003C5453">
        <w:rPr>
          <w:sz w:val="14"/>
        </w:rPr>
        <w:t xml:space="preserve"> </w:t>
      </w:r>
      <w:r w:rsidRPr="007D39FB">
        <w:rPr>
          <w:rStyle w:val="StyleUnderline"/>
        </w:rPr>
        <w:t>Indigenous conceptualized as such retains two interrelated problems that ensure that the kinds of unequal relationships organized in the aftermath of 1492 are reproduced</w:t>
      </w:r>
      <w:r w:rsidRPr="003C5453">
        <w:rPr>
          <w:sz w:val="14"/>
        </w:rPr>
        <w:t xml:space="preserve">. First, </w:t>
      </w:r>
      <w:r w:rsidRPr="007D39FB">
        <w:rPr>
          <w:rStyle w:val="StyleUnderline"/>
        </w:rPr>
        <w:t>by denying the social constitution of the category of indigenous, it disavows people’s now- long history of connectivity across (and sometimes against) this category</w:t>
      </w:r>
      <w:r w:rsidRPr="003C5453">
        <w:rPr>
          <w:sz w:val="14"/>
        </w:rPr>
        <w:t xml:space="preserve">. Because this connectivity challenges the particularistic nature of indigeneity, recognition of </w:t>
      </w:r>
      <w:r w:rsidRPr="007D39FB">
        <w:rPr>
          <w:rStyle w:val="StyleUnderline"/>
        </w:rPr>
        <w:t xml:space="preserve">interrelationality is itself represented as a threat. </w:t>
      </w:r>
      <w:r w:rsidRPr="003C5453">
        <w:rPr>
          <w:sz w:val="14"/>
        </w:rPr>
        <w:t xml:space="preserve">Second, </w:t>
      </w:r>
      <w:r w:rsidRPr="007D39FB">
        <w:rPr>
          <w:rStyle w:val="StyleUnderline"/>
        </w:rPr>
        <w:t>by continuing to limit the criteria of membership of each nos, each is unable to accept as co- specifics those who are rendered as always- already oppositional others</w:t>
      </w:r>
      <w:r w:rsidRPr="003C5453">
        <w:rPr>
          <w:sz w:val="14"/>
        </w:rPr>
        <w:t xml:space="preserve">. Indeed, in making any particularistic nos, the significance of omitting certain others cannot be underestimated. The category of indigenous, thus, does a sort of political work. It produces a particular nos (and thus a particular </w:t>
      </w:r>
      <w:proofErr w:type="gramStart"/>
      <w:r w:rsidRPr="003C5453">
        <w:rPr>
          <w:sz w:val="14"/>
        </w:rPr>
        <w:t>Other</w:t>
      </w:r>
      <w:proofErr w:type="gramEnd"/>
      <w:r w:rsidRPr="003C5453">
        <w:rPr>
          <w:sz w:val="14"/>
        </w:rPr>
        <w:t xml:space="preserve">- to- indigenous nos).23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w:t>
      </w:r>
      <w:r w:rsidRPr="007D39FB">
        <w:rPr>
          <w:rStyle w:val="StyleUnderline"/>
        </w:rPr>
        <w:t>Rather than focus on the hierarchical and exploitative relations of the Columbian exchange, some assume that the cause of the problem was / is mobility itself</w:t>
      </w:r>
      <w:r w:rsidRPr="003C5453">
        <w:rPr>
          <w:sz w:val="14"/>
        </w:rPr>
        <w:t xml:space="preserve">. Within such a </w:t>
      </w:r>
      <w:proofErr w:type="gramStart"/>
      <w:r w:rsidRPr="003C5453">
        <w:rPr>
          <w:sz w:val="14"/>
        </w:rPr>
        <w:t>worldview, that which moves is consequently denounced as inherently polluting, and, in an idiom that is gaining in popularity,</w:t>
      </w:r>
      <w:proofErr w:type="gramEnd"/>
      <w:r w:rsidRPr="003C5453">
        <w:rPr>
          <w:sz w:val="14"/>
        </w:rPr>
        <w:t xml:space="preserve"> movement and migration are posited as inherently colonizing. </w:t>
      </w:r>
      <w:r w:rsidRPr="007D39FB">
        <w:rPr>
          <w:rStyle w:val="StyleUnderline"/>
        </w:rPr>
        <w:t>An understanding of mobility as always colonizing is evident in the expansion of the term “settler colonist”</w:t>
      </w:r>
      <w:r w:rsidRPr="003C5453">
        <w:rPr>
          <w:sz w:val="14"/>
        </w:rPr>
        <w:t xml:space="preserve"> </w:t>
      </w:r>
      <w:r w:rsidRPr="007D39FB">
        <w:rPr>
          <w:rStyle w:val="StyleUnderline"/>
        </w:rPr>
        <w:t>to include all those deemed nonnative in any given space</w:t>
      </w:r>
      <w:r w:rsidRPr="003C5453">
        <w:rPr>
          <w:sz w:val="14"/>
        </w:rPr>
        <w:t xml:space="preserve">. Recently, </w:t>
      </w:r>
      <w:r w:rsidRPr="00177F3F">
        <w:rPr>
          <w:rStyle w:val="StyleUnderline"/>
        </w:rPr>
        <w:t xml:space="preserve">within both indigenous studies and social movements for indigenous rights, the historical distinctions between the voyages of Columbus </w:t>
      </w:r>
      <w:r w:rsidRPr="003C5453">
        <w:rPr>
          <w:sz w:val="14"/>
        </w:rPr>
        <w:t xml:space="preserve">(and other colonizers) </w:t>
      </w:r>
      <w:r w:rsidRPr="00177F3F">
        <w:rPr>
          <w:rStyle w:val="StyleUnderline"/>
        </w:rPr>
        <w:t>and those of slaves who survived the Middle Passage, indentured workers recruited in the wake of slavery’s abolition,</w:t>
      </w:r>
      <w:r w:rsidRPr="003C5453">
        <w:rPr>
          <w:sz w:val="14"/>
        </w:rPr>
        <w:t xml:space="preserve"> </w:t>
      </w:r>
      <w:r w:rsidRPr="00177F3F">
        <w:rPr>
          <w:rStyle w:val="StyleUnderline"/>
        </w:rPr>
        <w:t>and present- day migrants captured in a variety of state categories ranging from illegal to immigrant</w:t>
      </w:r>
      <w:r w:rsidRPr="003C5453">
        <w:rPr>
          <w:sz w:val="14"/>
        </w:rPr>
        <w:t xml:space="preserve">, </w:t>
      </w:r>
      <w:r w:rsidRPr="00177F3F">
        <w:rPr>
          <w:rStyle w:val="StyleUnderline"/>
        </w:rPr>
        <w:t>have</w:t>
      </w:r>
      <w:r w:rsidRPr="003C5453">
        <w:rPr>
          <w:sz w:val="14"/>
        </w:rPr>
        <w:t xml:space="preserve"> been </w:t>
      </w:r>
      <w:r w:rsidRPr="00177F3F">
        <w:rPr>
          <w:rStyle w:val="StyleUnderline"/>
        </w:rPr>
        <w:t>collapsed</w:t>
      </w:r>
      <w:r w:rsidRPr="003C5453">
        <w:rPr>
          <w:sz w:val="14"/>
        </w:rPr>
        <w:t xml:space="preserve">. </w:t>
      </w:r>
      <w:r w:rsidRPr="00177F3F">
        <w:rPr>
          <w:rStyle w:val="StyleUnderline"/>
        </w:rPr>
        <w:t>All, it is claimed, are agents of colonialism</w:t>
      </w:r>
      <w:r w:rsidRPr="003C5453">
        <w:rPr>
          <w:sz w:val="14"/>
        </w:rPr>
        <w:t xml:space="preserve">. It seems, then, that as there has been an expansion in the subjective understanding of people as indigenous, there has been a subsequent expansion in their other. Put differently, within some indigenous systems of belonging, all past and present people constituted as migrants are situated as colonizers. In our present “great age” of migration, how did “colonizer” become a meaningful way to describe people who move across space?25 </w:t>
      </w:r>
      <w:r w:rsidRPr="00177F3F">
        <w:rPr>
          <w:rStyle w:val="StyleUnderline"/>
        </w:rPr>
        <w:t>Indeed, how did “colonizer” come to be an increasingly dominant mode of representing indigenous people’s others, others who were once understood as cocolonized people or, at least, not as an oppositional other</w:t>
      </w:r>
      <w:r w:rsidRPr="003C5453">
        <w:rPr>
          <w:sz w:val="14"/>
        </w:rPr>
        <w:t xml:space="preserve">?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w:t>
      </w:r>
      <w:r w:rsidRPr="00177F3F">
        <w:rPr>
          <w:rStyle w:val="StyleUnderline"/>
        </w:rPr>
        <w:t>claims to indigeneity bring to life discourses of alienness or foreignness</w:t>
      </w:r>
      <w:r w:rsidRPr="003C5453">
        <w:rPr>
          <w:sz w:val="14"/>
        </w:rPr>
        <w:t xml:space="preserve">. Jean Comaroff and John Comaroff argue, </w:t>
      </w:r>
      <w:r w:rsidRPr="00177F3F">
        <w:rPr>
          <w:rStyle w:val="StyleUnderline"/>
        </w:rPr>
        <w:t>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w:t>
      </w:r>
      <w:r w:rsidRPr="003C5453">
        <w:rPr>
          <w:sz w:val="14"/>
        </w:rPr>
        <w:t xml:space="preserve">.26 Within the negative duality of natives and nonnatives that such discourses put into play, </w:t>
      </w:r>
      <w:r w:rsidRPr="00177F3F">
        <w:rPr>
          <w:rStyle w:val="StyleUnderline"/>
        </w:rPr>
        <w:t>origins</w:t>
      </w:r>
      <w:r w:rsidRPr="003C5453">
        <w:rPr>
          <w:sz w:val="14"/>
        </w:rPr>
        <w:t xml:space="preserve"> (and, in some contexts, claims of original, versus later, human discovery or inhabitation) </w:t>
      </w:r>
      <w:r w:rsidRPr="00177F3F">
        <w:rPr>
          <w:rStyle w:val="StyleUnderline"/>
        </w:rPr>
        <w:t xml:space="preserve">become the key determinant </w:t>
      </w:r>
      <w:r w:rsidRPr="003C5453">
        <w:rPr>
          <w:sz w:val="14"/>
        </w:rPr>
        <w:t xml:space="preserve">of who belongs in any given space today—and who does not. </w:t>
      </w:r>
      <w:r w:rsidRPr="00177F3F">
        <w:rPr>
          <w:rStyle w:val="StyleUnderline"/>
        </w:rPr>
        <w:t>The quintessential alien</w:t>
      </w:r>
      <w:r w:rsidRPr="003C5453">
        <w:rPr>
          <w:sz w:val="14"/>
        </w:rPr>
        <w:t xml:space="preserve"> or foreigner </w:t>
      </w:r>
      <w:r w:rsidRPr="00177F3F">
        <w:rPr>
          <w:rStyle w:val="StyleUnderline"/>
        </w:rPr>
        <w:t>within autochthonous discourses is</w:t>
      </w:r>
      <w:r w:rsidRPr="003C5453">
        <w:rPr>
          <w:sz w:val="14"/>
        </w:rPr>
        <w:t xml:space="preserve"> the figure of </w:t>
      </w:r>
      <w:r w:rsidRPr="00177F3F">
        <w:rPr>
          <w:rStyle w:val="StyleUnderline"/>
        </w:rPr>
        <w:t>the migrant</w:t>
      </w:r>
      <w:r w:rsidRPr="003C5453">
        <w:rPr>
          <w:sz w:val="14"/>
        </w:rPr>
        <w:t xml:space="preserve">. This is because </w:t>
      </w:r>
      <w:r w:rsidRPr="00177F3F">
        <w:rPr>
          <w:rStyle w:val="StyleUnderline"/>
        </w:rPr>
        <w:t>the hegemonic understanding of what it means to be a migrant in today’s world is one where migration is seen as movement away from one’s native land.</w:t>
      </w:r>
      <w:r w:rsidRPr="003C5453">
        <w:rPr>
          <w:sz w:val="14"/>
        </w:rPr>
        <w:t xml:space="preserve"> Thus</w:t>
      </w:r>
      <w:r w:rsidRPr="00177F3F">
        <w:rPr>
          <w:rStyle w:val="StyleUnderline"/>
        </w:rPr>
        <w:t>, migrants come to stand as the ultimate nonnative</w:t>
      </w:r>
      <w:r w:rsidRPr="003C5453">
        <w:rPr>
          <w:sz w:val="14"/>
        </w:rPr>
        <w:t xml:space="preserve">. Such a move works to shift the focus from a dialectics of colonialism—where the key historical dynamic is one of expropriation and exploitation, and the key relationship is one between the colonizers and the colonized—to one where the dichotomy between native and nonnative becomes central to both analysis and politics. Patrick </w:t>
      </w:r>
      <w:r w:rsidRPr="00177F3F">
        <w:rPr>
          <w:rStyle w:val="StyleUnderline"/>
        </w:rPr>
        <w:t>Wolfe</w:t>
      </w:r>
      <w:r w:rsidRPr="003C5453">
        <w:rPr>
          <w:sz w:val="14"/>
        </w:rPr>
        <w:t xml:space="preserve">, a historian of Australia, </w:t>
      </w:r>
      <w:r w:rsidRPr="00177F3F">
        <w:rPr>
          <w:rStyle w:val="StyleUnderline"/>
        </w:rPr>
        <w:t>captures this perspective well in his claim that “the fundamental social divide is not the color line.</w:t>
      </w:r>
      <w:r w:rsidRPr="003C5453">
        <w:rPr>
          <w:sz w:val="14"/>
        </w:rPr>
        <w:t xml:space="preserve"> It is not ethnicity, minority status, or even class. </w:t>
      </w:r>
      <w:r w:rsidRPr="00177F3F">
        <w:rPr>
          <w:rStyle w:val="StyleUnderline"/>
        </w:rPr>
        <w:t>The primary line is the one distinguishing Natives from settlers—that is, from everyone else.</w:t>
      </w:r>
      <w:r w:rsidRPr="003C5453">
        <w:rPr>
          <w:sz w:val="14"/>
        </w:rPr>
        <w:t xml:space="preserve"> </w:t>
      </w:r>
      <w:r w:rsidRPr="00177F3F">
        <w:rPr>
          <w:rStyle w:val="StyleUnderline"/>
        </w:rPr>
        <w:t>Only the Native is not a settler</w:t>
      </w:r>
      <w:r w:rsidRPr="003C5453">
        <w:rPr>
          <w:sz w:val="14"/>
        </w:rPr>
        <w:t xml:space="preserve">. </w:t>
      </w:r>
      <w:r w:rsidRPr="00177F3F">
        <w:rPr>
          <w:rStyle w:val="StyleUnderline"/>
        </w:rPr>
        <w:t>Only the Native is truly local.</w:t>
      </w:r>
      <w:r w:rsidRPr="003C5453">
        <w:rPr>
          <w:sz w:val="14"/>
        </w:rPr>
        <w:t xml:space="preserve"> </w:t>
      </w:r>
      <w:r w:rsidRPr="00177F3F">
        <w:rPr>
          <w:rStyle w:val="StyleUnderline"/>
        </w:rPr>
        <w:t>Only the Native will free the Native</w:t>
      </w:r>
      <w:r w:rsidRPr="003C5453">
        <w:rPr>
          <w:sz w:val="14"/>
        </w:rPr>
        <w:t xml:space="preserve">. </w:t>
      </w:r>
      <w:r w:rsidRPr="00177F3F">
        <w:rPr>
          <w:rStyle w:val="StyleUnderline"/>
        </w:rPr>
        <w:t>One is either native or not</w:t>
      </w:r>
      <w:r w:rsidRPr="003C5453">
        <w:rPr>
          <w:sz w:val="14"/>
        </w:rPr>
        <w:t xml:space="preserve">.”27 </w:t>
      </w:r>
      <w:r w:rsidRPr="00177F3F">
        <w:rPr>
          <w:rStyle w:val="StyleUnderline"/>
        </w:rPr>
        <w:t>From such an autochthonous perspective, being native is both spatially and temporally dependent</w:t>
      </w:r>
      <w:r w:rsidRPr="003C5453">
        <w:rPr>
          <w:sz w:val="14"/>
        </w:rPr>
        <w:t xml:space="preserve">. </w:t>
      </w:r>
      <w:r w:rsidRPr="00177F3F">
        <w:rPr>
          <w:rStyle w:val="StyleUnderlin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3C5453">
        <w:rPr>
          <w:sz w:val="14"/>
        </w:rPr>
        <w:t xml:space="preserve">. Thus, some argue that migrants can continue to claim native rights to places they have moved from if they are able to show genealogical descendance from those with native status in that space.28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In this logic, indigeneity is racialized / ethnicized, and in the process, land—or more accurately, territory—is as well. </w:t>
      </w:r>
      <w:r w:rsidRPr="00177F3F">
        <w:rPr>
          <w:rStyle w:val="StyleUnderline"/>
        </w:rPr>
        <w:t>Natives, it is assumed, belong in “their” native land and only there. Further, who can be recognized as native is dependent upon ancestry, thereby adding blood to the discourse of soil</w:t>
      </w:r>
      <w:r w:rsidRPr="003C5453">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177F3F">
        <w:rPr>
          <w:rStyle w:val="StyleUnderline"/>
        </w:rPr>
        <w:t>While such claims can be social and not biological, many indigenous groups, following from certain governments’ own categorical recognition of indigeneity, rely on some form of blood quantum rule that requires a minimal indigenous lineage</w:t>
      </w:r>
      <w:r w:rsidRPr="003C5453">
        <w:rPr>
          <w:sz w:val="14"/>
        </w:rPr>
        <w:t xml:space="preserve">. Not surprisingly, </w:t>
      </w:r>
      <w:r w:rsidRPr="00177F3F">
        <w:rPr>
          <w:rStyle w:val="StyleUnderline"/>
        </w:rPr>
        <w:t>such criteria for belonging</w:t>
      </w:r>
      <w:r w:rsidRPr="003C5453">
        <w:rPr>
          <w:sz w:val="14"/>
        </w:rPr>
        <w:t xml:space="preserve"> (and for the rights and entitlements of membership) have </w:t>
      </w:r>
      <w:r w:rsidRPr="00177F3F">
        <w:rPr>
          <w:rStyle w:val="StyleUnderline"/>
        </w:rPr>
        <w:t>not always worked for those subordinated through other axes of oppression and exploitation</w:t>
      </w:r>
      <w:r w:rsidRPr="003C5453">
        <w:rPr>
          <w:sz w:val="14"/>
        </w:rPr>
        <w:t xml:space="preserve">. Thus, </w:t>
      </w:r>
      <w:r w:rsidRPr="00177F3F">
        <w:rPr>
          <w:rStyle w:val="StyleUnderline"/>
        </w:rPr>
        <w:t>many women have found that their claims to native status are often the first to be discounted</w:t>
      </w:r>
      <w:r w:rsidRPr="003C5453">
        <w:rPr>
          <w:sz w:val="14"/>
        </w:rPr>
        <w:t xml:space="preserve">.30 In this, </w:t>
      </w:r>
      <w:r w:rsidRPr="00177F3F">
        <w:rPr>
          <w:rStyle w:val="StyleUnderline"/>
        </w:rPr>
        <w:t>there is an ironic historical continuity of autochthonous ideas and practices of belonging and the underlying logics of the colonial</w:t>
      </w:r>
      <w:r w:rsidRPr="003C5453">
        <w:rPr>
          <w:sz w:val="14"/>
        </w:rPr>
        <w:t xml:space="preserve"> (</w:t>
      </w:r>
      <w:r w:rsidRPr="00177F3F">
        <w:rPr>
          <w:rStyle w:val="StyleUnderline"/>
        </w:rPr>
        <w:t>and</w:t>
      </w:r>
      <w:r w:rsidRPr="003C5453">
        <w:rPr>
          <w:sz w:val="14"/>
        </w:rPr>
        <w:t xml:space="preserve">, in some places, </w:t>
      </w:r>
      <w:r w:rsidRPr="00177F3F">
        <w:rPr>
          <w:rStyle w:val="StyleUnderline"/>
        </w:rPr>
        <w:t>postcolonial</w:t>
      </w:r>
      <w:r w:rsidRPr="003C5453">
        <w:rPr>
          <w:sz w:val="14"/>
        </w:rPr>
        <w:t xml:space="preserve">) </w:t>
      </w:r>
      <w:r w:rsidRPr="00177F3F">
        <w:rPr>
          <w:rStyle w:val="StyleUnderline"/>
        </w:rPr>
        <w:t>state</w:t>
      </w:r>
      <w:r w:rsidRPr="003C5453">
        <w:rPr>
          <w:sz w:val="14"/>
        </w:rPr>
        <w:t xml:space="preserve">. Indeed, </w:t>
      </w:r>
      <w:r w:rsidRPr="00177F3F">
        <w:rPr>
          <w:rStyle w:val="StyleUnderline"/>
        </w:rPr>
        <w:t>the meaning of native was one that was used to distinguish the colonized from the colonizer so that the natives could be represented as less human and, therefore, as legitimately colonized</w:t>
      </w:r>
      <w:r w:rsidRPr="003C5453">
        <w:rPr>
          <w:sz w:val="14"/>
        </w:rPr>
        <w:t xml:space="preserve">. Being native, then, was a signifier of being colonized and the ultimate signifier of abjectness. </w:t>
      </w:r>
      <w:r w:rsidRPr="00177F3F">
        <w:rPr>
          <w:rStyle w:val="StyleUnderline"/>
        </w:rPr>
        <w:t>Nativeness as a mode of representation, then, was designed to institutionalize the new racist orders implemented by different colonial empires.</w:t>
      </w:r>
      <w:r w:rsidRPr="003C5453">
        <w:rPr>
          <w:sz w:val="14"/>
        </w:rPr>
        <w:t xml:space="preserve"> Importantly, all colonized people were variously identified as “the” natives in order to signal their lack of membership in the propter nos of the colonizers.31 (170-4) </w:t>
      </w:r>
    </w:p>
    <w:p w:rsidR="001D41E5" w:rsidRDefault="001D41E5" w:rsidP="001D41E5"/>
    <w:p w:rsidR="001D41E5" w:rsidRDefault="001D41E5" w:rsidP="001D41E5">
      <w:pPr>
        <w:pStyle w:val="Heading4"/>
      </w:pPr>
      <w:r>
        <w:t xml:space="preserve">Anti-migrant frames produce a global apartheid against labor.   Demonization of migrants mobilizes national populations for war and repressive immigration control. </w:t>
      </w:r>
    </w:p>
    <w:p w:rsidR="001D41E5" w:rsidRPr="000043D8" w:rsidRDefault="001D41E5" w:rsidP="001D41E5">
      <w:pPr>
        <w:rPr>
          <w:rStyle w:val="Style13ptBold"/>
        </w:rPr>
      </w:pPr>
      <w:r w:rsidRPr="000043D8">
        <w:rPr>
          <w:rStyle w:val="Style13ptBold"/>
        </w:rPr>
        <w:t>Sharma, PhD Sociology, 05</w:t>
      </w:r>
    </w:p>
    <w:p w:rsidR="001D41E5" w:rsidRDefault="001D41E5" w:rsidP="001D41E5">
      <w:r>
        <w:t xml:space="preserve">(Nandita, </w:t>
      </w:r>
      <w:r w:rsidRPr="00115322">
        <w:t>Anti-Trafficking Rhetoric and the Making of a Global Apartheid</w:t>
      </w:r>
      <w:r>
        <w:t xml:space="preserve"> </w:t>
      </w:r>
      <w:r>
        <w:rPr>
          <w:i/>
        </w:rPr>
        <w:t>NWSA Journal</w:t>
      </w:r>
      <w:r>
        <w:t xml:space="preserve"> 17.3)</w:t>
      </w:r>
    </w:p>
    <w:p w:rsidR="001D41E5" w:rsidRDefault="001D41E5" w:rsidP="001D41E5">
      <w:r w:rsidRPr="00391543">
        <w:rPr>
          <w:rStyle w:val="StyleUnderline"/>
        </w:rPr>
        <w:t>In contemporary discourses of national security, it is the eradication of the "dangerous foreigner" that is paramount to notions of protecting the "homeland</w:t>
      </w:r>
      <w:r w:rsidRPr="000043D8">
        <w:rPr>
          <w:sz w:val="16"/>
        </w:rPr>
        <w:t xml:space="preserve">." </w:t>
      </w:r>
      <w:r w:rsidRPr="00391543">
        <w:rPr>
          <w:rStyle w:val="StyleUnderline"/>
        </w:rPr>
        <w:t>This demands of "us,"</w:t>
      </w:r>
      <w:r w:rsidRPr="000043D8">
        <w:rPr>
          <w:sz w:val="16"/>
        </w:rPr>
        <w:t xml:space="preserve"> the nation's subjects, </w:t>
      </w:r>
      <w:r w:rsidRPr="00391543">
        <w:rPr>
          <w:rStyle w:val="StyleUnderline"/>
        </w:rPr>
        <w:t>that "we" be vigilant against "outsiders" seeking increasingly clever ways to circumvent national border controls</w:t>
      </w:r>
      <w:r w:rsidRPr="000043D8">
        <w:rPr>
          <w:sz w:val="16"/>
        </w:rPr>
        <w:t xml:space="preserve"> and thereby usurp the authority and integrity of the nation-state. Such rhetoric is, of course, readily apparent in the post-September 11 war on terror with its widespread practice of nationalized, racialized, and gendered profiling of security threats. Yet, it is important to remind ourselves that </w:t>
      </w:r>
      <w:r w:rsidRPr="00391543">
        <w:rPr>
          <w:rStyle w:val="StyleUnderline"/>
        </w:rPr>
        <w:t>such</w:t>
      </w:r>
      <w:r w:rsidRPr="000043D8">
        <w:rPr>
          <w:sz w:val="16"/>
        </w:rPr>
        <w:t xml:space="preserve"> national security </w:t>
      </w:r>
      <w:r w:rsidRPr="00391543">
        <w:rPr>
          <w:rStyle w:val="StyleUnderline"/>
        </w:rPr>
        <w:t>agendas</w:t>
      </w:r>
      <w:r w:rsidRPr="000043D8">
        <w:rPr>
          <w:sz w:val="16"/>
        </w:rPr>
        <w:t xml:space="preserve"> </w:t>
      </w:r>
      <w:r w:rsidRPr="00391543">
        <w:rPr>
          <w:rStyle w:val="StyleUnderline"/>
        </w:rPr>
        <w:t>have long been in place</w:t>
      </w:r>
      <w:r w:rsidRPr="000043D8">
        <w:rPr>
          <w:sz w:val="16"/>
        </w:rPr>
        <w:t xml:space="preserve">. Remembering </w:t>
      </w:r>
      <w:r w:rsidRPr="00391543">
        <w:rPr>
          <w:rStyle w:val="StyleUnderline"/>
        </w:rPr>
        <w:t xml:space="preserve">this may allow us to better understand how legitimation for </w:t>
      </w:r>
      <w:r w:rsidRPr="000043D8">
        <w:rPr>
          <w:sz w:val="16"/>
        </w:rPr>
        <w:t>this latest</w:t>
      </w:r>
      <w:r w:rsidRPr="00391543">
        <w:rPr>
          <w:rStyle w:val="StyleUnderline"/>
        </w:rPr>
        <w:t xml:space="preserve"> war is organized.</w:t>
      </w:r>
      <w:r w:rsidRPr="000043D8">
        <w:rPr>
          <w:sz w:val="16"/>
        </w:rPr>
        <w:t xml:space="preserve"> In this paper I investigate how national and international governance regimes together shape the experiences of migrants exiting, moving in between, and resettling into various nationalized societies, and how increasingly these </w:t>
      </w:r>
      <w:r w:rsidRPr="00391543">
        <w:rPr>
          <w:rStyle w:val="StyleUnderline"/>
        </w:rPr>
        <w:t>regimes rely on the trope of "homeland security" to police the bodies of the majority of the world's migrants</w:t>
      </w:r>
      <w:r w:rsidRPr="000043D8">
        <w:rPr>
          <w:sz w:val="16"/>
        </w:rPr>
        <w:t xml:space="preserve"> (Balibar 1991, 90). </w:t>
      </w:r>
      <w:r w:rsidRPr="00391543">
        <w:rPr>
          <w:rStyle w:val="StyleUnderline"/>
        </w:rPr>
        <w:t>Such an investigation is crucial in light of the global system of apartheid that is firmly in place-a system that celebrates the mobility of capital and some bodies</w:t>
      </w:r>
      <w:r w:rsidRPr="000043D8">
        <w:rPr>
          <w:sz w:val="16"/>
        </w:rPr>
        <w:t xml:space="preserve">, </w:t>
      </w:r>
      <w:r w:rsidRPr="00391543">
        <w:rPr>
          <w:rStyle w:val="StyleUnderline"/>
        </w:rPr>
        <w:t>while the bodies of others face ever-growing</w:t>
      </w:r>
      <w:r w:rsidRPr="000043D8">
        <w:rPr>
          <w:sz w:val="16"/>
        </w:rPr>
        <w:t xml:space="preserve"> restrictions and </w:t>
      </w:r>
      <w:r w:rsidRPr="00391543">
        <w:rPr>
          <w:rStyle w:val="StyleUnderline"/>
        </w:rPr>
        <w:t>criminalization</w:t>
      </w:r>
      <w:r w:rsidRPr="000043D8">
        <w:rPr>
          <w:sz w:val="16"/>
        </w:rPr>
        <w:t xml:space="preserve">. </w:t>
      </w:r>
      <w:r w:rsidRPr="00FC15E4">
        <w:rPr>
          <w:rStyle w:val="StyleUnderline"/>
        </w:rPr>
        <w:t>Today's system of global apartheid</w:t>
      </w:r>
      <w:r w:rsidRPr="000043D8">
        <w:rPr>
          <w:sz w:val="16"/>
        </w:rPr>
        <w:t xml:space="preserve"> has been put together in part through the United Nations (UN), which increasingly regu</w:t>
      </w:r>
      <w:r w:rsidRPr="00FC15E4">
        <w:rPr>
          <w:rStyle w:val="StyleUnderline"/>
        </w:rPr>
        <w:t>lates the global mobilities of (some) people, as well as through the universally legitimate ideological practice of nationalis</w:t>
      </w:r>
      <w:r w:rsidRPr="000043D8">
        <w:rPr>
          <w:sz w:val="16"/>
        </w:rPr>
        <w:t>m. The underlying principle of "national sovereignty" embedded within the original U N mandate enables nation-states to legally, and with little, if any, outcry discriminate against those who can be cast as the nation's "others." This article examines one increasingly important, and increasingly obfuscated aspect of the national and international security agenda-that of anti-trafficking campaigns directed, in particular, at controlling the migration of women and children. I argue that anti-trafficking practices operate as a moral panic that simultaneously obscure the vulnerability of migrant women in the nexus of state and capitalist practices while representing them as victims solely of traffickers. This</w:t>
      </w:r>
      <w:r w:rsidRPr="00391543">
        <w:rPr>
          <w:rStyle w:val="StyleUnderline"/>
        </w:rPr>
        <w:t xml:space="preserve"> moral panic serves to legitimize increasingly regressive state practices of immigration control.</w:t>
      </w:r>
      <w:r w:rsidRPr="000043D8">
        <w:rPr>
          <w:sz w:val="16"/>
        </w:rPr>
        <w:t xml:space="preserve"> </w:t>
      </w:r>
      <w:r w:rsidRPr="00391543">
        <w:rPr>
          <w:rStyle w:val="StyleUnderline"/>
        </w:rPr>
        <w:t>These controls, in turn, form the basis for the construction and maintenance of a global apartheid whereby differential legal regimes are organized within nationalized space: one for "citizens" and another far more regressive one for those, such as people categorized as "illegal,"</w:t>
      </w:r>
      <w:r w:rsidRPr="000043D8">
        <w:rPr>
          <w:sz w:val="16"/>
        </w:rPr>
        <w:t xml:space="preserve"> who are denied a permanent legal status within the nation space. The ideological frame of anti-trafficking minimizes and often makes migrants as displaced people completely invisible. The ideology of antitrafficking does not recognize that migrants have been displaced by practices that have resulted in the loss of their land and/or livelihoods through international trade liberalization policies, mega-development projects, the loss of employment in capitalist labor markets, or war. Not only does </w:t>
      </w:r>
      <w:r w:rsidRPr="00FC15E4">
        <w:rPr>
          <w:rStyle w:val="StyleUnderline"/>
        </w:rPr>
        <w:t>the frame of</w:t>
      </w:r>
      <w:r w:rsidRPr="000043D8">
        <w:rPr>
          <w:sz w:val="16"/>
        </w:rPr>
        <w:t xml:space="preserve"> anti-trafficking lead to a </w:t>
      </w:r>
      <w:r w:rsidRPr="00FC15E4">
        <w:rPr>
          <w:rStyle w:val="StyleUnderline"/>
        </w:rPr>
        <w:t>suspicion</w:t>
      </w:r>
      <w:r w:rsidRPr="000043D8">
        <w:rPr>
          <w:sz w:val="16"/>
        </w:rPr>
        <w:t xml:space="preserve"> </w:t>
      </w:r>
      <w:r w:rsidRPr="00FC15E4">
        <w:rPr>
          <w:rStyle w:val="StyleUnderline"/>
        </w:rPr>
        <w:t>of women's (and children's)</w:t>
      </w:r>
      <w:r w:rsidRPr="000043D8">
        <w:rPr>
          <w:sz w:val="16"/>
        </w:rPr>
        <w:t xml:space="preserve"> </w:t>
      </w:r>
      <w:r w:rsidRPr="00391543">
        <w:rPr>
          <w:rStyle w:val="StyleUnderline"/>
        </w:rPr>
        <w:t xml:space="preserve">migrations </w:t>
      </w:r>
      <w:r w:rsidRPr="00FC15E4">
        <w:rPr>
          <w:rStyle w:val="StyleUnderline"/>
        </w:rPr>
        <w:t>so that it is</w:t>
      </w:r>
      <w:r w:rsidRPr="00391543">
        <w:rPr>
          <w:rStyle w:val="StyleUnderline"/>
        </w:rPr>
        <w:t xml:space="preserve"> only ever seen as crisis-producing instead of life-saving,</w:t>
      </w:r>
      <w:r w:rsidRPr="000043D8">
        <w:rPr>
          <w:sz w:val="16"/>
        </w:rPr>
        <w:t xml:space="preserve"> </w:t>
      </w:r>
      <w:r w:rsidRPr="00391543">
        <w:rPr>
          <w:rStyle w:val="StyleUnderline"/>
        </w:rPr>
        <w:t>it further renders as unseeable the reasons why migrants are forced to make clandestine movements, usually with the help of people who know how to get them across national borders undetected.</w:t>
      </w:r>
      <w:r>
        <w:rPr>
          <w:rStyle w:val="StyleUnderline"/>
        </w:rPr>
        <w:t>(88-90)</w:t>
      </w:r>
    </w:p>
    <w:p w:rsidR="001D41E5" w:rsidRDefault="001D41E5" w:rsidP="001D41E5"/>
    <w:p w:rsidR="00105342" w:rsidRPr="00E24C2D" w:rsidRDefault="00105342" w:rsidP="00105342">
      <w:pPr>
        <w:pStyle w:val="Heading3"/>
      </w:pPr>
      <w:r w:rsidRPr="00E24C2D">
        <w:t xml:space="preserve">AT </w:t>
      </w:r>
      <w:r>
        <w:t xml:space="preserve">Set Col – Sweeping / ahistorical </w:t>
      </w:r>
    </w:p>
    <w:p w:rsidR="00105342" w:rsidRPr="00E24C2D" w:rsidRDefault="00105342" w:rsidP="00105342">
      <w:pPr>
        <w:pStyle w:val="Heading4"/>
      </w:pPr>
      <w:r w:rsidRPr="00E24C2D">
        <w:t xml:space="preserve">The settler colonialism thesis is </w:t>
      </w:r>
      <w:r w:rsidRPr="00E24C2D">
        <w:rPr>
          <w:u w:val="single"/>
        </w:rPr>
        <w:t>ahistorical</w:t>
      </w:r>
      <w:r w:rsidRPr="00E24C2D">
        <w:t xml:space="preserve"> – ignore their sweeping impact claims in favor of the specific power relations that the aff discusses</w:t>
      </w:r>
    </w:p>
    <w:p w:rsidR="00105342" w:rsidRPr="00E24C2D" w:rsidRDefault="00105342" w:rsidP="00105342">
      <w:r w:rsidRPr="00E24C2D">
        <w:rPr>
          <w:rStyle w:val="Heading4Char"/>
        </w:rPr>
        <w:t>Greenstein</w:t>
      </w:r>
      <w:r w:rsidRPr="00E24C2D">
        <w:t>, associate professor of sociology at the University of the Witwatersrand, Johannesburg, 6/6/</w:t>
      </w:r>
      <w:r w:rsidRPr="00E24C2D">
        <w:rPr>
          <w:rStyle w:val="Heading4Char"/>
        </w:rPr>
        <w:t>’16</w:t>
      </w:r>
    </w:p>
    <w:p w:rsidR="00105342" w:rsidRPr="00E24C2D" w:rsidRDefault="00105342" w:rsidP="00105342">
      <w:r w:rsidRPr="00E24C2D">
        <w:t>(Ran, “Settler Colonialism: A Useful Category of Historical Analysis?” http://www.jadaliyya.com/pages/index/24603/settler-colonialism_a-useful-category-of-historica)</w:t>
      </w:r>
    </w:p>
    <w:p w:rsidR="00105342" w:rsidRPr="00E24C2D" w:rsidRDefault="00105342" w:rsidP="00105342"/>
    <w:p w:rsidR="00105342" w:rsidRPr="00E24C2D" w:rsidRDefault="00105342" w:rsidP="00105342">
      <w:r w:rsidRPr="00E24C2D">
        <w:t xml:space="preserve">What is the problem with </w:t>
      </w:r>
      <w:r w:rsidRPr="00E24C2D">
        <w:rPr>
          <w:rStyle w:val="StyleUnderline"/>
          <w:highlight w:val="yellow"/>
        </w:rPr>
        <w:t>settler colonialism</w:t>
      </w:r>
      <w:r w:rsidRPr="00E24C2D">
        <w:t xml:space="preserve"> as a historical concept? In a sense, its strongest point is also its weakest: it </w:t>
      </w:r>
      <w:r w:rsidRPr="00E24C2D">
        <w:rPr>
          <w:rStyle w:val="StyleUnderline"/>
          <w:highlight w:val="yellow"/>
        </w:rPr>
        <w:t>is applicable to many cases</w:t>
      </w:r>
      <w:r w:rsidRPr="00E24C2D">
        <w:rPr>
          <w:rStyle w:val="StyleUnderline"/>
        </w:rPr>
        <w:t xml:space="preserve"> </w:t>
      </w:r>
      <w:r w:rsidRPr="00E24C2D">
        <w:rPr>
          <w:rStyle w:val="StyleUnderline"/>
          <w:highlight w:val="yellow"/>
        </w:rPr>
        <w:t>that exhibit a great diversity of conditions</w:t>
      </w:r>
      <w:r w:rsidRPr="00E24C2D">
        <w:rPr>
          <w:rStyle w:val="StyleUnderline"/>
        </w:rPr>
        <w:t>.</w:t>
      </w:r>
      <w:r w:rsidRPr="00E24C2D">
        <w:t xml:space="preserve"> It has been applied to countries that saw settlers overwhelm the indigenous population to such a degree that it became demographically and economically marginal. For example, </w:t>
      </w:r>
      <w:r w:rsidRPr="00E24C2D">
        <w:rPr>
          <w:rStyle w:val="StyleUnderline"/>
        </w:rPr>
        <w:t>indigenous people are</w:t>
      </w:r>
      <w:r w:rsidRPr="00E24C2D">
        <w:t xml:space="preserve"> no more than </w:t>
      </w:r>
      <w:r w:rsidRPr="00E24C2D">
        <w:rPr>
          <w:rStyle w:val="StyleUnderline"/>
        </w:rPr>
        <w:t>three percent of the population in the USA</w:t>
      </w:r>
      <w:r w:rsidRPr="00E24C2D">
        <w:t xml:space="preserve">, Canada and Australia. </w:t>
      </w:r>
      <w:r w:rsidRPr="00E24C2D">
        <w:rPr>
          <w:rStyle w:val="StyleUnderline"/>
        </w:rPr>
        <w:t>In</w:t>
      </w:r>
      <w:r w:rsidRPr="00E24C2D">
        <w:t xml:space="preserve"> other countries, such as </w:t>
      </w:r>
      <w:r w:rsidRPr="00E24C2D">
        <w:rPr>
          <w:rStyle w:val="StyleUnderline"/>
        </w:rPr>
        <w:t>Kenya</w:t>
      </w:r>
      <w:r w:rsidRPr="00E24C2D">
        <w:t xml:space="preserve">, Rhodesia, Algeria, Mozambique </w:t>
      </w:r>
      <w:r w:rsidRPr="00E24C2D">
        <w:rPr>
          <w:rStyle w:val="StyleUnderline"/>
        </w:rPr>
        <w:t>and South Africa, indigenous people remained the bulk of the population</w:t>
      </w:r>
      <w:r w:rsidRPr="00E24C2D">
        <w:t xml:space="preserve">, as well as the main source of labor. </w:t>
      </w:r>
      <w:r w:rsidRPr="00E24C2D">
        <w:rPr>
          <w:rStyle w:val="StyleUnderline"/>
        </w:rPr>
        <w:t>Slavery featured prominently in some cases</w:t>
      </w:r>
      <w:r w:rsidRPr="00E24C2D">
        <w:t xml:space="preserve"> (USA, early colonial South Africa) </w:t>
      </w:r>
      <w:r w:rsidRPr="00E24C2D">
        <w:rPr>
          <w:rStyle w:val="StyleUnderline"/>
        </w:rPr>
        <w:t>but not in others. Settlers</w:t>
      </w:r>
      <w:r w:rsidRPr="00E24C2D">
        <w:t xml:space="preserve"> of European origins </w:t>
      </w:r>
      <w:r w:rsidRPr="00E24C2D">
        <w:rPr>
          <w:rStyle w:val="StyleUnderline"/>
        </w:rPr>
        <w:t>retained</w:t>
      </w:r>
      <w:r w:rsidRPr="00E24C2D">
        <w:t xml:space="preserve"> strong legal and political </w:t>
      </w:r>
      <w:r w:rsidRPr="00E24C2D">
        <w:rPr>
          <w:rStyle w:val="StyleUnderline"/>
        </w:rPr>
        <w:t>links to the mother country in Algeria</w:t>
      </w:r>
      <w:r w:rsidRPr="00E24C2D">
        <w:t xml:space="preserve">, Kenya, Rhodesia, and Portuguese African colonies. </w:t>
      </w:r>
      <w:r w:rsidRPr="00E24C2D">
        <w:rPr>
          <w:rStyle w:val="StyleUnderline"/>
        </w:rPr>
        <w:t>They became independent in the USA</w:t>
      </w:r>
      <w:r w:rsidRPr="00E24C2D">
        <w:t xml:space="preserve">, South Africa and other British offshoots, at times as a result of a violent intra-colonial conflict. </w:t>
      </w:r>
    </w:p>
    <w:p w:rsidR="00105342" w:rsidRPr="00E24C2D" w:rsidRDefault="00105342" w:rsidP="00105342">
      <w:r w:rsidRPr="00E24C2D">
        <w:t>In some places most settlers left the territory after independence from colonial rule – as in Algeria, Mozambique, Angola, and Rhodesia. Large numbers stayed put in other countries, such as Namibia and South Africa. And, of course, where they became numerically dominant, settlers used their political independence to consolidate their rule, marginalizing “natives” further. But they also incorporated them into the new polity when the demographic ratio was sufficiently favorable so as not to pose a threat to settler domination. This contrasts with the maintenance of legal-racial divisions in places where indigenous people remained a majority of the population.</w:t>
      </w:r>
    </w:p>
    <w:p w:rsidR="00105342" w:rsidRPr="00E24C2D" w:rsidRDefault="00105342" w:rsidP="00105342">
      <w:r w:rsidRPr="00E24C2D">
        <w:rPr>
          <w:rStyle w:val="StyleUnderline"/>
          <w:highlight w:val="yellow"/>
        </w:rPr>
        <w:t>Indigenous strategies</w:t>
      </w:r>
      <w:r w:rsidRPr="00E24C2D">
        <w:rPr>
          <w:rStyle w:val="StyleUnderline"/>
        </w:rPr>
        <w:t xml:space="preserve"> have </w:t>
      </w:r>
      <w:r w:rsidRPr="00E24C2D">
        <w:rPr>
          <w:rStyle w:val="StyleUnderline"/>
          <w:highlight w:val="yellow"/>
        </w:rPr>
        <w:t>differed as well. They</w:t>
      </w:r>
      <w:r w:rsidRPr="00E24C2D">
        <w:rPr>
          <w:rStyle w:val="StyleUnderline"/>
        </w:rPr>
        <w:t xml:space="preserve"> have </w:t>
      </w:r>
      <w:r w:rsidRPr="00E24C2D">
        <w:rPr>
          <w:rStyle w:val="StyleUnderline"/>
          <w:highlight w:val="yellow"/>
        </w:rPr>
        <w:t>consisted of attempts to integrate as individuals on an equal basis</w:t>
      </w:r>
      <w:r w:rsidRPr="00E24C2D">
        <w:rPr>
          <w:rStyle w:val="StyleUnderline"/>
        </w:rPr>
        <w:t xml:space="preserve"> in some countries. </w:t>
      </w:r>
      <w:r w:rsidRPr="00E24C2D">
        <w:rPr>
          <w:rStyle w:val="StyleUnderline"/>
          <w:highlight w:val="yellow"/>
        </w:rPr>
        <w:t>In others, indigenous people sought to maintain pre-colonial identities</w:t>
      </w:r>
      <w:r w:rsidRPr="00E24C2D">
        <w:t xml:space="preserve"> and modes of organization. Still </w:t>
      </w:r>
      <w:r w:rsidRPr="00E24C2D">
        <w:rPr>
          <w:rStyle w:val="StyleUnderline"/>
        </w:rPr>
        <w:t>others have formed nationalist movements</w:t>
      </w:r>
      <w:r w:rsidRPr="00E24C2D">
        <w:t xml:space="preserve"> on the new ground created by colonial settlement, or focused on race as a basis for resistance. Most of these strategies acknowledge, to varying degrees, settlers as legitimate members of the envisaged future liberated society. </w:t>
      </w:r>
    </w:p>
    <w:p w:rsidR="00105342" w:rsidRPr="00E24C2D" w:rsidRDefault="00105342" w:rsidP="00105342">
      <w:r w:rsidRPr="00E24C2D">
        <w:rPr>
          <w:rStyle w:val="StyleUnderline"/>
          <w:highlight w:val="yellow"/>
        </w:rPr>
        <w:t>It is not only the broad contours of history that vary greatly in settler colonial societies</w:t>
      </w:r>
      <w:r w:rsidRPr="00E24C2D">
        <w:rPr>
          <w:rStyle w:val="StyleUnderline"/>
        </w:rPr>
        <w:t xml:space="preserve"> </w:t>
      </w:r>
      <w:r w:rsidRPr="00E24C2D">
        <w:rPr>
          <w:rStyle w:val="StyleUnderline"/>
          <w:highlight w:val="yellow"/>
        </w:rPr>
        <w:t>but also patterns of social change</w:t>
      </w:r>
      <w:r w:rsidRPr="00E24C2D">
        <w:rPr>
          <w:rStyle w:val="StyleUnderline"/>
        </w:rPr>
        <w:t xml:space="preserve"> over time. Constant geographical expansion while driving out indigenous people has occurred in the USA</w:t>
      </w:r>
      <w:r w:rsidRPr="00E24C2D">
        <w:t xml:space="preserve"> and Australia. </w:t>
      </w:r>
      <w:r w:rsidRPr="00E24C2D">
        <w:rPr>
          <w:rStyle w:val="StyleUnderline"/>
        </w:rPr>
        <w:t>Elsewhere there has been constant expansion while incorporating indigenous people as labor</w:t>
      </w:r>
      <w:r w:rsidRPr="00E24C2D">
        <w:t xml:space="preserve"> power, in South Africa most notably. In other cases there has been an initial takeover of the entire territory with more-or-less fixed relations of subordination throughout the period – for example in Algeria, Kenya, Rhodesia, and Namibia. There have been different degrees of incorporation of “urban natives” in a relatively privileged position compared to rural populations, and different combinations of direct and indirect despotism, to use Mahmood Mamdani’s notions of colonial rule in late colonial Africa.</w:t>
      </w:r>
    </w:p>
    <w:p w:rsidR="00105342" w:rsidRPr="00E24C2D" w:rsidRDefault="00105342" w:rsidP="00105342">
      <w:pPr>
        <w:rPr>
          <w:u w:val="single"/>
        </w:rPr>
      </w:pPr>
      <w:r w:rsidRPr="00E24C2D">
        <w:t xml:space="preserve">In other words, the category of settler colonialism is compatible with different demographic ratios and different trajectories of indigenous-settler relations. It can go along with different relations between settlers and metropolitan centers and different destinies of settlers in the post-colonial period. It is compatible with different social structures, relying variously on free white labor, and indentured immigrant labor, from Europe, India or other places. Or it can rely on African slavery, indigenous labor subordination, and combinations of the above. In all these respects, </w:t>
      </w:r>
      <w:r w:rsidRPr="00E24C2D">
        <w:rPr>
          <w:rStyle w:val="Emphasis"/>
          <w:highlight w:val="yellow"/>
        </w:rPr>
        <w:t>settler colonial societies do not share a single historical dynamic</w:t>
      </w:r>
      <w:r w:rsidRPr="00E24C2D">
        <w:t xml:space="preserve"> </w:t>
      </w:r>
      <w:r w:rsidRPr="00E24C2D">
        <w:rPr>
          <w:rStyle w:val="StyleUnderline"/>
          <w:highlight w:val="yellow"/>
        </w:rPr>
        <w:t>nor do they exhibit a tendency to move in similar directions</w:t>
      </w:r>
      <w:r w:rsidRPr="00E24C2D">
        <w:rPr>
          <w:rStyle w:val="StyleUnderline"/>
        </w:rPr>
        <w:t xml:space="preserve">. </w:t>
      </w:r>
      <w:r w:rsidRPr="00E24C2D">
        <w:rPr>
          <w:rStyle w:val="StyleUnderline"/>
          <w:highlight w:val="yellow"/>
        </w:rPr>
        <w:t>They may end up with the consolidation of settler rule</w:t>
      </w:r>
      <w:r w:rsidRPr="00E24C2D">
        <w:rPr>
          <w:rStyle w:val="StyleUnderline"/>
        </w:rPr>
        <w:t xml:space="preserve"> </w:t>
      </w:r>
      <w:r w:rsidRPr="00E24C2D">
        <w:rPr>
          <w:rStyle w:val="StyleUnderline"/>
          <w:highlight w:val="yellow"/>
        </w:rPr>
        <w:t>or its demise</w:t>
      </w:r>
      <w:r w:rsidRPr="00E24C2D">
        <w:t xml:space="preserve"> through indigenous resistance and victory. </w:t>
      </w:r>
      <w:r w:rsidRPr="00E24C2D">
        <w:rPr>
          <w:rStyle w:val="StyleUnderline"/>
          <w:highlight w:val="yellow"/>
        </w:rPr>
        <w:t>None of the possible outcomes</w:t>
      </w:r>
      <w:r w:rsidRPr="00E24C2D">
        <w:rPr>
          <w:rStyle w:val="StyleUnderline"/>
        </w:rPr>
        <w:t xml:space="preserve"> </w:t>
      </w:r>
      <w:r w:rsidRPr="00E24C2D">
        <w:rPr>
          <w:rStyle w:val="StyleUnderline"/>
          <w:highlight w:val="yellow"/>
        </w:rPr>
        <w:t>serves to mark the historical trajectory</w:t>
      </w:r>
      <w:r w:rsidRPr="00E24C2D">
        <w:rPr>
          <w:rStyle w:val="StyleUnderline"/>
        </w:rPr>
        <w:t xml:space="preserve"> of settler colonialism </w:t>
      </w:r>
      <w:r w:rsidRPr="00E24C2D">
        <w:rPr>
          <w:rStyle w:val="StyleUnderline"/>
          <w:highlight w:val="yellow"/>
        </w:rPr>
        <w:t>apart from other types of colonial societies</w:t>
      </w:r>
      <w:r w:rsidRPr="00E24C2D">
        <w:rPr>
          <w:rStyle w:val="StyleUnderline"/>
        </w:rPr>
        <w:t>.</w:t>
      </w:r>
    </w:p>
    <w:p w:rsidR="00105342" w:rsidRPr="00E24C2D" w:rsidRDefault="00105342" w:rsidP="00105342">
      <w:r w:rsidRPr="00E24C2D">
        <w:t xml:space="preserve">In the absence of a unique trajectory, </w:t>
      </w:r>
      <w:r w:rsidRPr="00E24C2D">
        <w:rPr>
          <w:rStyle w:val="StyleUnderline"/>
        </w:rPr>
        <w:t>does settler colonialism display perhaps specific conceptual features?</w:t>
      </w:r>
      <w:r w:rsidRPr="00E24C2D">
        <w:t xml:space="preserve"> That is to say, </w:t>
      </w:r>
      <w:r w:rsidRPr="00E24C2D">
        <w:rPr>
          <w:rStyle w:val="StyleUnderline"/>
        </w:rPr>
        <w:t>does it work as a theoretical model?</w:t>
      </w:r>
      <w:r w:rsidRPr="00E24C2D">
        <w:t xml:space="preserve"> A model offers a relationship between a limited number of concepts or variables. It aims to make sense of large number of observations. It reduces the infinite variety of empirical reality into discrete units with distinct dynamics or laws of motion.</w:t>
      </w:r>
    </w:p>
    <w:p w:rsidR="00105342" w:rsidRPr="00E24C2D" w:rsidRDefault="00105342" w:rsidP="00105342">
      <w:r w:rsidRPr="00E24C2D">
        <w:t>Do models of colonial societies (settler, exploitation, plantation, and so on), show us how some cases differ from others in theoretical terms? Do they outline distinct ways in which concepts such as class, race, ethnicity, identity, state, gender, power, sexuality, ideology, space, time, and discourse, manifest themselves concretely or intersect with one another?</w:t>
      </w:r>
    </w:p>
    <w:p w:rsidR="00105342" w:rsidRPr="00E24C2D" w:rsidRDefault="00105342" w:rsidP="00105342">
      <w:r w:rsidRPr="00E24C2D">
        <w:t xml:space="preserve">If we pose the question in this way, the conclusion seems unavoidable. </w:t>
      </w:r>
      <w:r w:rsidRPr="00E24C2D">
        <w:rPr>
          <w:rStyle w:val="StyleUnderline"/>
        </w:rPr>
        <w:t xml:space="preserve">Settler </w:t>
      </w:r>
      <w:r w:rsidRPr="00E24C2D">
        <w:rPr>
          <w:rStyle w:val="StyleUnderline"/>
          <w:highlight w:val="yellow"/>
        </w:rPr>
        <w:t>colonialism as a category</w:t>
      </w:r>
      <w:r w:rsidRPr="00E24C2D">
        <w:rPr>
          <w:rStyle w:val="StyleUnderline"/>
        </w:rPr>
        <w:t xml:space="preserve"> of historical analysis </w:t>
      </w:r>
      <w:r w:rsidRPr="00E24C2D">
        <w:rPr>
          <w:rStyle w:val="Emphasis"/>
          <w:highlight w:val="yellow"/>
        </w:rPr>
        <w:t>does not establish any specific social-theoretical dynamics</w:t>
      </w:r>
      <w:r w:rsidRPr="00E24C2D">
        <w:rPr>
          <w:rStyle w:val="StyleUnderline"/>
        </w:rPr>
        <w:t xml:space="preserve"> unique to it. </w:t>
      </w:r>
      <w:r w:rsidRPr="00E24C2D">
        <w:rPr>
          <w:rStyle w:val="Emphasis"/>
          <w:highlight w:val="yellow"/>
        </w:rPr>
        <w:t>We cannot use its historical features</w:t>
      </w:r>
      <w:r w:rsidRPr="00E24C2D">
        <w:rPr>
          <w:rStyle w:val="StyleUnderline"/>
          <w:highlight w:val="yellow"/>
        </w:rPr>
        <w:t xml:space="preserve"> to distinguish it analytically</w:t>
      </w:r>
      <w:r w:rsidRPr="00E24C2D">
        <w:t xml:space="preserve"> – not just descriptively – </w:t>
      </w:r>
      <w:r w:rsidRPr="00E24C2D">
        <w:rPr>
          <w:rStyle w:val="StyleUnderline"/>
        </w:rPr>
        <w:t>from other types of</w:t>
      </w:r>
      <w:r w:rsidRPr="00E24C2D">
        <w:t xml:space="preserve"> societies, be they colonial or not.</w:t>
      </w:r>
    </w:p>
    <w:p w:rsidR="00105342" w:rsidRPr="00E24C2D" w:rsidRDefault="00105342" w:rsidP="00105342"/>
    <w:p w:rsidR="00105342" w:rsidRDefault="00105342" w:rsidP="00105342">
      <w:pPr>
        <w:pStyle w:val="Heading3"/>
      </w:pPr>
      <w:r>
        <w:t xml:space="preserve">AT Set Col – Perm </w:t>
      </w:r>
    </w:p>
    <w:p w:rsidR="00105342" w:rsidRPr="008471E7" w:rsidRDefault="00105342" w:rsidP="00105342">
      <w:pPr>
        <w:pStyle w:val="Heading4"/>
      </w:pPr>
      <w:r w:rsidRPr="008471E7">
        <w:rPr>
          <w:u w:val="single"/>
        </w:rPr>
        <w:t>No Link</w:t>
      </w:r>
      <w:r w:rsidRPr="008471E7">
        <w:t xml:space="preserve"> and </w:t>
      </w:r>
      <w:r w:rsidRPr="008471E7">
        <w:rPr>
          <w:u w:val="single"/>
        </w:rPr>
        <w:t>Turn</w:t>
      </w:r>
      <w:r w:rsidRPr="008471E7">
        <w:t xml:space="preserve"> — Militant opposition and compromise with the settler state are both important for indigenous resistance. </w:t>
      </w:r>
    </w:p>
    <w:p w:rsidR="00105342" w:rsidRPr="008471E7" w:rsidRDefault="00105342" w:rsidP="00105342">
      <w:r w:rsidRPr="008471E7">
        <w:rPr>
          <w:rStyle w:val="Style13ptBold"/>
        </w:rPr>
        <w:t>Weaver 07</w:t>
      </w:r>
      <w:r w:rsidRPr="008471E7">
        <w:t xml:space="preserve"> — Jace Weaver, Director of the Institute of Native American Studies and Franklin Professor of Native American Studies and Religion at the University of Georgia, 2007 (“More Light Than Heat The Current State of Native American Studies,” </w:t>
      </w:r>
      <w:r w:rsidRPr="008471E7">
        <w:rPr>
          <w:i/>
        </w:rPr>
        <w:t>American Indian Quarterly</w:t>
      </w:r>
      <w:r w:rsidRPr="008471E7">
        <w:t xml:space="preserve"> Vol. 31, No.2, Accessible Online via Subscribing Institutions to ESCBO Host, Accessed On 12-09-2015)</w:t>
      </w:r>
    </w:p>
    <w:p w:rsidR="00105342" w:rsidRPr="008471E7" w:rsidRDefault="00105342" w:rsidP="00105342">
      <w:r w:rsidRPr="008471E7">
        <w:t>*NAS = Native American Studies</w:t>
      </w:r>
    </w:p>
    <w:p w:rsidR="00105342" w:rsidRPr="008471E7" w:rsidRDefault="00105342" w:rsidP="00105342">
      <w:r w:rsidRPr="008471E7">
        <w:t xml:space="preserve">In our histories, we know numerous warriors who took up arms to defend their people. Yet </w:t>
      </w:r>
      <w:r w:rsidRPr="008471E7">
        <w:rPr>
          <w:rStyle w:val="StyleUnderline"/>
        </w:rPr>
        <w:t xml:space="preserve">we also have ample and equal examples of diplomacy. For every Red Cloud there is a Red Jacket. </w:t>
      </w:r>
      <w:r w:rsidRPr="008471E7">
        <w:t xml:space="preserve">For every Geronimo there is a Deskaheh. </w:t>
      </w:r>
      <w:r w:rsidRPr="008471E7">
        <w:rPr>
          <w:rStyle w:val="Emphasis"/>
        </w:rPr>
        <w:t>The two are not mutually exclusive</w:t>
      </w:r>
      <w:r w:rsidRPr="008471E7">
        <w:t xml:space="preserve">; sometimes an individual is warrior at one moment and diplomat at another. As Daniel Justice reminds us, the Chickamauga consciousness is counterbalanced by the Beloved Path. Dragging Canoe and Nancy Ward are two sides of the same coin.35 </w:t>
      </w:r>
      <w:r w:rsidRPr="008471E7">
        <w:rPr>
          <w:rStyle w:val="StyleUnderline"/>
        </w:rPr>
        <w:t>NAS must involve a commitment to Native community. This does not necessarily mean, however, that every scholar must be a “bomb-thrower</w:t>
      </w:r>
      <w:r w:rsidRPr="008471E7">
        <w:t xml:space="preserve">.” </w:t>
      </w:r>
    </w:p>
    <w:p w:rsidR="00105342" w:rsidRPr="008471E7" w:rsidRDefault="00105342" w:rsidP="00105342">
      <w:r w:rsidRPr="008471E7">
        <w:t xml:space="preserve">In nas, for every Vine Deloria Jr. </w:t>
      </w:r>
      <w:proofErr w:type="gramStart"/>
      <w:r w:rsidRPr="008471E7">
        <w:t>there</w:t>
      </w:r>
      <w:proofErr w:type="gramEnd"/>
      <w:r w:rsidRPr="008471E7">
        <w:t xml:space="preserve"> is a Robert Warrior. For every Harold Cardinal there is a Phil Deloria. For every Taiaiake Alfred, there is a Sid Larson. As Larson writes in his provocatively titled monograph Captured in the Middle, I have American Indian academic colleagues and nonacademic friends who are cultural nationalists, which means they are oftentimes militant and confrontational. Certainly there is much cause for such activism in the American Indian world, and </w:t>
      </w:r>
      <w:r w:rsidRPr="008471E7">
        <w:rPr>
          <w:rStyle w:val="StyleUnderline"/>
        </w:rPr>
        <w:t>I am grateful there are those willing to do the necessary work of demanding redress of the theft and cultural genocide committed</w:t>
      </w:r>
      <w:r w:rsidRPr="008471E7">
        <w:t xml:space="preserve"> against American Indians. In fact, </w:t>
      </w:r>
      <w:r w:rsidRPr="008471E7">
        <w:rPr>
          <w:rStyle w:val="StyleUnderline"/>
        </w:rPr>
        <w:t>their good work allows me to emphasize the things different cultural peoples can have in common</w:t>
      </w:r>
      <w:r w:rsidRPr="008471E7">
        <w:t xml:space="preserve">36 </w:t>
      </w:r>
      <w:proofErr w:type="gramStart"/>
      <w:r w:rsidRPr="008471E7">
        <w:rPr>
          <w:rStyle w:val="Emphasis"/>
        </w:rPr>
        <w:t>Both</w:t>
      </w:r>
      <w:proofErr w:type="gramEnd"/>
      <w:r w:rsidRPr="008471E7">
        <w:rPr>
          <w:rStyle w:val="StyleUnderline"/>
        </w:rPr>
        <w:t xml:space="preserve"> warrior and diplomat are </w:t>
      </w:r>
      <w:r w:rsidRPr="008471E7">
        <w:rPr>
          <w:rStyle w:val="Emphasis"/>
        </w:rPr>
        <w:t>necessary for the survival of the People</w:t>
      </w:r>
      <w:r w:rsidRPr="008471E7">
        <w:t xml:space="preserve">. Both exist, bound together in a choreography that is not a minuet in which partners separate and come back together but a stomp dance in which everyone is always an integral part of the circle. During the last academic year at the University of Georgia, we organized a speakers’ series on the topic “A Traditional Future.” The four speakers were Principal Chief of the Cherokee Nation of Oklahoma Chad Smith, distinguished Cheyenne artist Edgar Heap of Birds, Choctaw historian Homer Noley, and Andy Smith, each of whom addressed the theme from their varying fields of achievement. What exactly is a traditional future? </w:t>
      </w:r>
    </w:p>
    <w:p w:rsidR="00105342" w:rsidRPr="008471E7" w:rsidRDefault="00105342" w:rsidP="00105342">
      <w:r w:rsidRPr="008471E7">
        <w:t xml:space="preserve">While we were the first to organize a program on this important topic, we did not coin the phrase. It derives from “Globalisation and Indigenous Peoples: Threat or Empowerment?” by Smith, Burke, and Ward, the introduction to Smith and Ward’s Indigenous Cultures in an Interconnected World. In turn, their introduction draws, in particular, upon the essay “History, Representation, Globalisation and Indigenous Cultures: A Tasmanian Perspective” by native Tasmanian artist Julie Gough in the same volume. In her piece, Gough writes, “We were written out of the future in an act of manageable closure by the writers, artists and poets of the nineteenth century.” While most of our peoples were not deemed extinct, as were Gough’s, most Indigenes of the Western hemisphere can nonetheless relate to her words.37 Native peoples do not want to “conjure up a past and crawl into it.” </w:t>
      </w:r>
      <w:r w:rsidRPr="008471E7">
        <w:rPr>
          <w:rStyle w:val="StyleUnderline"/>
        </w:rPr>
        <w:t>They live in the present and want to move into the future while maintaining what is best in their traditions</w:t>
      </w:r>
      <w:r w:rsidRPr="008471E7">
        <w:t xml:space="preserve">. What does it mean to live out tradition in the modern world? </w:t>
      </w:r>
    </w:p>
    <w:p w:rsidR="00105342" w:rsidRPr="008471E7" w:rsidRDefault="00105342" w:rsidP="00105342">
      <w:r w:rsidRPr="008471E7">
        <w:t xml:space="preserve">Smith, Burke, and Ward note, Globalisation constitutes an unprecedented threat to the autonomy of Indigenous cultures as well as an unprecedented opportunity for Indigenous empowerment. [We] highlight not only the new possibilities for Indigenous peoples that are emerging from the development of global communication networks but also the strategies they are using to deal with the pressures of globalisation.38 In discussing the Navajo Nation’s effort to bring wireless Internet to the Navajo reservation, President Joe Shirley invokes the Diné creation story of the sacred twins who, in ancient times, slew the monsters threatening the People. He then declares, Today there are still monstrosities among us. Hunger, thirst, poverty, greed, ignorance, apathy, and all manner of diseases that are blind to race, color, and age. Today’s indigenous peoples must use the arrows of zeros and ones and satellites. Information is a way to overcome today’s monsters.39 </w:t>
      </w:r>
    </w:p>
    <w:p w:rsidR="00105342" w:rsidRPr="008471E7" w:rsidRDefault="00105342" w:rsidP="00105342">
      <w:r w:rsidRPr="008471E7">
        <w:t xml:space="preserve">Our problems today are wider and greater than globalization, as Shirley’s remarks illustrate. And though technology will be an essential tool, it is not a self-sufficient solution to the problems that Shirley outlines or to others like language loss or the cultural Alzheimer’s that strikes in our communities not the aged but the young. The Native American Studies Program at the University of Georgia, as do other programs across the United States and Canada, sees itself as a place where cutting-edge ideas in nas are discussed first. Of course, only in the academy would the concept of a “traditional future” be considered cutting-edge. In Indian Country—on the ground—it is simply a reality. </w:t>
      </w:r>
    </w:p>
    <w:p w:rsidR="00105342" w:rsidRDefault="00105342" w:rsidP="00105342">
      <w:r w:rsidRPr="008471E7">
        <w:rPr>
          <w:rStyle w:val="StyleUnderline"/>
        </w:rPr>
        <w:t>Native peoples have been living out an ever-changing traditional present and future in this hemisphere for countless generations</w:t>
      </w:r>
      <w:r w:rsidRPr="008471E7">
        <w:t xml:space="preserve">. Smith, Burke, and Ward conclude their ruminations: As Indigenous peoples reposition themselves in their struggle for recognition and self-determination, so too must others in an interconnected world. </w:t>
      </w:r>
      <w:r w:rsidRPr="008471E7">
        <w:rPr>
          <w:rStyle w:val="StyleUnderline"/>
        </w:rPr>
        <w:t>The players in the struggles are Indigenous peoples on the one hand and the embedded social and political constructs of colonialism on the other.</w:t>
      </w:r>
      <w:r w:rsidRPr="008471E7">
        <w:t xml:space="preserve"> Researchers (both Indigenous and non-Indigenous) are often the scribes and intermediaries, but the audience is global. The Indigenous Ainu people of Japan have a word, ureshipamoshiri, to describe the world as an interrelated community of all living things. Changes in any part of this community cause ripples and adjustments throughout. Moreover, as [Bruce] Trigger has commented, change is not a violation of culture but a realization of a potential.40 </w:t>
      </w:r>
      <w:r w:rsidRPr="008471E7">
        <w:rPr>
          <w:rStyle w:val="StyleUnderline"/>
        </w:rPr>
        <w:t xml:space="preserve">If we in nas are committed to Native community, if we want to be relevant to Native peoples on the ground, if we want to understand and explain the world as it really is, we </w:t>
      </w:r>
      <w:r w:rsidRPr="008471E7">
        <w:rPr>
          <w:rStyle w:val="Emphasis"/>
        </w:rPr>
        <w:t>must deal with these realities</w:t>
      </w:r>
      <w:r w:rsidRPr="008471E7">
        <w:rPr>
          <w:rStyle w:val="StyleUnderline"/>
        </w:rPr>
        <w:t xml:space="preserve">. Only then will we stand a chance of consistently </w:t>
      </w:r>
      <w:r w:rsidRPr="008471E7">
        <w:rPr>
          <w:rStyle w:val="Emphasis"/>
        </w:rPr>
        <w:t>generating more light than heat</w:t>
      </w:r>
      <w:r w:rsidRPr="008471E7">
        <w:t>.</w:t>
      </w:r>
    </w:p>
    <w:p w:rsidR="00105342" w:rsidRDefault="00105342" w:rsidP="00105342">
      <w:pPr>
        <w:pStyle w:val="Heading4"/>
      </w:pPr>
      <w:r>
        <w:t xml:space="preserve">Their argument over-determines the dangers of democratic engagement – encounters between native/non-native people and the state can inform coalitional political transformation </w:t>
      </w:r>
    </w:p>
    <w:p w:rsidR="00105342" w:rsidRDefault="00105342" w:rsidP="00105342">
      <w:r w:rsidRPr="00714949">
        <w:rPr>
          <w:rStyle w:val="Style13ptBold"/>
        </w:rPr>
        <w:t>Fawaz 12</w:t>
      </w:r>
      <w:r>
        <w:t xml:space="preserve"> – George Washington University (Ramzi, “Settling Scores: Claiming Ground for Native and Indigenous Critique in the Americas,” Review of “Transit of Empire,” Anthropological Quarterly, Vol. 85, No. 1, p. 257–2, Jan 1, EBSCO, CMR) </w:t>
      </w:r>
    </w:p>
    <w:p w:rsidR="00105342" w:rsidRPr="00714949" w:rsidRDefault="00105342" w:rsidP="00105342"/>
    <w:p w:rsidR="00105342" w:rsidRPr="008471E7" w:rsidRDefault="00105342" w:rsidP="00105342">
      <w:r w:rsidRPr="004B6D46">
        <w:rPr>
          <w:rStyle w:val="StyleUnderline"/>
        </w:rPr>
        <w:t>The dual movement of critiquing the hegemonic function of liberal multiculturalism while assuming its status as a universally recognizable hegemony poses a second question</w:t>
      </w:r>
      <w:r w:rsidRPr="00714949">
        <w:t xml:space="preserve"> that I returned to throughout my reading: </w:t>
      </w:r>
      <w:r w:rsidRPr="004B6D46">
        <w:rPr>
          <w:rStyle w:val="StyleUnderline"/>
        </w:rPr>
        <w:t xml:space="preserve">if liberal multiculturalism and American conceptions of democracy do in fact function as colonial projects in the context of native rights and sovereignty, is the complete autonomy and political isolation of native peoples and their nations necessarily the solution </w:t>
      </w:r>
      <w:r w:rsidRPr="00714949">
        <w:t xml:space="preserve">to this on-going problem? </w:t>
      </w:r>
      <w:r w:rsidRPr="004B6D46">
        <w:rPr>
          <w:rStyle w:val="StyleUnderline"/>
        </w:rPr>
        <w:t xml:space="preserve">There is a tendency in Byrd’s work to present encounters between native and non-native peoples as always defined by a destruction of native sovereignty or else the injection of colonial ideals and values into native political and social practice, rather than a </w:t>
      </w:r>
      <w:r w:rsidRPr="004B6D46">
        <w:rPr>
          <w:rStyle w:val="Emphasis"/>
        </w:rPr>
        <w:t>generative engagement</w:t>
      </w:r>
      <w:r w:rsidRPr="004B6D46">
        <w:rPr>
          <w:rStyle w:val="StyleUnderline"/>
        </w:rPr>
        <w:t xml:space="preserve"> defined by mutual or reciprocal exchange</w:t>
      </w:r>
      <w:r w:rsidRPr="00714949">
        <w:t xml:space="preserve">. Certainly, under current political and economic conditions, the likelihood of non-coercive social and political reciprocity between the US state and native nations is highly unlikely, but </w:t>
      </w:r>
      <w:r w:rsidRPr="004B6D46">
        <w:rPr>
          <w:rStyle w:val="StyleUnderline"/>
        </w:rPr>
        <w:t>I was left wondering if democracy is always necessarily tainted by colonial aspirations and if it is as easily relegated to the realm of ideological corruption as critics of liberal multiculturalism sometimes imply</w:t>
      </w:r>
      <w:r w:rsidRPr="00714949">
        <w:t xml:space="preserve">. </w:t>
      </w:r>
      <w:r w:rsidRPr="00714949">
        <w:rPr>
          <w:rStyle w:val="StyleUnderline"/>
        </w:rPr>
        <w:t xml:space="preserve">The seeming impossibility of such interactions and the development of a </w:t>
      </w:r>
      <w:r w:rsidRPr="003B4711">
        <w:rPr>
          <w:rStyle w:val="Emphasis"/>
        </w:rPr>
        <w:t>collective good</w:t>
      </w:r>
      <w:r w:rsidRPr="00714949">
        <w:rPr>
          <w:rStyle w:val="StyleUnderline"/>
        </w:rPr>
        <w:t xml:space="preserve"> that might </w:t>
      </w:r>
      <w:r w:rsidRPr="003B4711">
        <w:rPr>
          <w:rStyle w:val="Emphasis"/>
        </w:rPr>
        <w:t>serve the interests of both</w:t>
      </w:r>
      <w:r w:rsidRPr="00714949">
        <w:rPr>
          <w:rStyle w:val="StyleUnderline"/>
        </w:rPr>
        <w:t xml:space="preserve"> native and non-native peoples leaves </w:t>
      </w:r>
      <w:r w:rsidRPr="00714949">
        <w:rPr>
          <w:rStyle w:val="Emphasis"/>
        </w:rPr>
        <w:t>much to question</w:t>
      </w:r>
      <w:r w:rsidRPr="00714949">
        <w:t xml:space="preserve">: </w:t>
      </w:r>
      <w:r w:rsidRPr="00714949">
        <w:rPr>
          <w:rStyle w:val="StyleUnderline"/>
        </w:rPr>
        <w:t>including whether or not shared forms of difference between native people’s and other minoritized groups can ever be generative</w:t>
      </w:r>
      <w:r w:rsidRPr="00714949">
        <w:t>—</w:t>
      </w:r>
      <w:r w:rsidRPr="00714949">
        <w:rPr>
          <w:rStyle w:val="StyleUnderline"/>
        </w:rPr>
        <w:t>rather than simply another form of colonial practice</w:t>
      </w:r>
      <w:r w:rsidRPr="00714949">
        <w:t xml:space="preserve"> that uses Indianness to forward its goals—</w:t>
      </w:r>
      <w:r w:rsidRPr="00714949">
        <w:rPr>
          <w:rStyle w:val="StyleUnderline"/>
        </w:rPr>
        <w:t>and whether or not political sovereignty and autonomy is incommensurate with cross-cultural engagement and reciprocity</w:t>
      </w:r>
      <w:r w:rsidRPr="00714949">
        <w:t>.</w:t>
      </w:r>
    </w:p>
    <w:p w:rsidR="00105342" w:rsidRDefault="00105342" w:rsidP="00105342">
      <w:pPr>
        <w:pStyle w:val="Heading3"/>
      </w:pPr>
      <w:r>
        <w:t xml:space="preserve">AT Set Col – Reform Good </w:t>
      </w:r>
    </w:p>
    <w:p w:rsidR="00105342" w:rsidRPr="008471E7" w:rsidRDefault="00105342" w:rsidP="00105342">
      <w:pPr>
        <w:pStyle w:val="Heading4"/>
      </w:pPr>
      <w:r w:rsidRPr="008471E7">
        <w:t xml:space="preserve">Legal reform is </w:t>
      </w:r>
      <w:r w:rsidRPr="008471E7">
        <w:rPr>
          <w:u w:val="single"/>
        </w:rPr>
        <w:t>vital</w:t>
      </w:r>
      <w:r w:rsidRPr="008471E7">
        <w:t xml:space="preserve"> to provide meaningful redress for past violence to natives — you can’t fix the law </w:t>
      </w:r>
      <w:r w:rsidRPr="008471E7">
        <w:rPr>
          <w:u w:val="single"/>
        </w:rPr>
        <w:t>outside of the law</w:t>
      </w:r>
      <w:r w:rsidRPr="008471E7">
        <w:t>.</w:t>
      </w:r>
    </w:p>
    <w:p w:rsidR="00105342" w:rsidRPr="008471E7" w:rsidRDefault="00105342" w:rsidP="00105342">
      <w:r w:rsidRPr="008471E7">
        <w:rPr>
          <w:rStyle w:val="Style13ptBold"/>
        </w:rPr>
        <w:t>Bradford 02</w:t>
      </w:r>
      <w:r w:rsidRPr="008471E7">
        <w:t xml:space="preserve"> — William Bradford, Assistant Professor of Law at Miami University, LLM from Harvard University, Chiricahua Apache, 2002 (“‘With a Very Great Blame on Our Hearts’:1 Reparations, Reconciliation, and an American Indian Plea for Peace with Justice,” </w:t>
      </w:r>
      <w:r w:rsidRPr="008471E7">
        <w:rPr>
          <w:i/>
        </w:rPr>
        <w:t>American Indian Law Review,</w:t>
      </w:r>
      <w:r w:rsidRPr="008471E7">
        <w:t xml:space="preserve"> (27 Am. Indian L. Rev. 1), Accessible Online via Subscribing Institutions to Lexis-Nexus, Accessed On 12-14-2015)</w:t>
      </w:r>
    </w:p>
    <w:p w:rsidR="00105342" w:rsidRPr="008471E7" w:rsidRDefault="00105342" w:rsidP="00105342">
      <w:r w:rsidRPr="008471E7">
        <w:t xml:space="preserve"> Nevertheless, </w:t>
      </w:r>
      <w:r w:rsidRPr="008471E7">
        <w:rPr>
          <w:rStyle w:val="StyleUnderline"/>
        </w:rPr>
        <w:t>even if the non-Indian majority would reject the American Myth in the interest of mending national fences, the path to Indian redress winds through terrain unmapped heretofore.</w:t>
      </w:r>
      <w:r w:rsidRPr="008471E7">
        <w:t xml:space="preserve"> Compensation and apologies, gestures potentially part of an amicable settlement, are not germane to </w:t>
      </w:r>
      <w:r w:rsidRPr="008471E7">
        <w:rPr>
          <w:rStyle w:val="StyleUnderline"/>
        </w:rPr>
        <w:t>the resolution of Indian claims for injustices</w:t>
      </w:r>
      <w:r w:rsidRPr="008471E7">
        <w:t xml:space="preserve"> that cannot be remedied save by reinvestiture of lands and sovereignty in self-determining Indian tribes. 70 This </w:t>
      </w:r>
      <w:r w:rsidRPr="008471E7">
        <w:rPr>
          <w:rStyle w:val="StyleUnderline"/>
        </w:rPr>
        <w:t xml:space="preserve">requires not merely an abstract acknowledgment of the value of pluralism but a </w:t>
      </w:r>
      <w:r w:rsidRPr="008471E7">
        <w:rPr>
          <w:rStyle w:val="Emphasis"/>
        </w:rPr>
        <w:t>comprehensive program of legal reform</w:t>
      </w:r>
      <w:r w:rsidRPr="008471E7">
        <w:t xml:space="preserve"> </w:t>
      </w:r>
      <w:r w:rsidRPr="008471E7">
        <w:rPr>
          <w:rStyle w:val="StyleUnderline"/>
        </w:rPr>
        <w:t>that dispenses with</w:t>
      </w:r>
      <w:r w:rsidRPr="008471E7">
        <w:t xml:space="preserve"> doctrines and </w:t>
      </w:r>
      <w:r w:rsidRPr="008471E7">
        <w:rPr>
          <w:rStyle w:val="StyleUnderline"/>
        </w:rPr>
        <w:t>precedents perpetuating the denial of the human rights of Indian tribes and people</w:t>
      </w:r>
      <w:r w:rsidRPr="008471E7">
        <w:t xml:space="preserve">. 71 </w:t>
      </w:r>
      <w:r w:rsidRPr="008471E7">
        <w:rPr>
          <w:rStyle w:val="Emphasis"/>
        </w:rPr>
        <w:t>As law, more than any other social variable, has reproduced the subordination of Indians in the United States,</w:t>
      </w:r>
      <w:r w:rsidRPr="008471E7">
        <w:t xml:space="preserve"> 72 </w:t>
      </w:r>
      <w:r w:rsidRPr="008471E7">
        <w:rPr>
          <w:rStyle w:val="Emphasis"/>
        </w:rPr>
        <w:t>legal reform occupies a central position in the claim for Indian redress.</w:t>
      </w:r>
      <w:r w:rsidRPr="008471E7">
        <w:t xml:space="preserve"> 73 [*18] In short, </w:t>
      </w:r>
      <w:r w:rsidRPr="008471E7">
        <w:rPr>
          <w:rStyle w:val="StyleUnderline"/>
        </w:rPr>
        <w:t xml:space="preserve">proponents of Indian redress </w:t>
      </w:r>
      <w:r w:rsidRPr="008471E7">
        <w:rPr>
          <w:rStyle w:val="Emphasis"/>
        </w:rPr>
        <w:t>must not only displace a flawed version of history</w:t>
      </w:r>
      <w:r w:rsidRPr="008471E7">
        <w:rPr>
          <w:rStyle w:val="StyleUnderline"/>
        </w:rPr>
        <w:t xml:space="preserve">: they </w:t>
      </w:r>
      <w:r w:rsidRPr="008471E7">
        <w:rPr>
          <w:rStyle w:val="Emphasis"/>
        </w:rPr>
        <w:t>must articulate a proposal for remediation</w:t>
      </w:r>
      <w:r w:rsidRPr="008471E7">
        <w:rPr>
          <w:rStyle w:val="StyleUnderline"/>
        </w:rPr>
        <w:t xml:space="preserve"> that transports the American people far beyond the strictures of existing law</w:t>
      </w:r>
      <w:r w:rsidRPr="008471E7">
        <w:t xml:space="preserve"> </w:t>
      </w:r>
      <w:r w:rsidRPr="008471E7">
        <w:rPr>
          <w:rStyle w:val="StyleUnderline"/>
        </w:rPr>
        <w:t>to enable the peaceful restoration of Indian lands and powers of self-government</w:t>
      </w:r>
      <w:r w:rsidRPr="008471E7">
        <w:t xml:space="preserve">. 74 Such a transformative mission cannot be accomplished by positing Indians and the non-Indian majority as adversaries, as would reparations; rather, redress of Indian claims and the healing of the American nation -- crucial foci of the drive toward perfection -- necessitate dialogue, reconciliation, and joint authorship of a future history of peace, harmony, and justice. 75 Part II of </w:t>
      </w:r>
      <w:r w:rsidRPr="008471E7">
        <w:rPr>
          <w:rStyle w:val="StyleUnderline"/>
        </w:rPr>
        <w:t xml:space="preserve">this </w:t>
      </w:r>
      <w:r w:rsidRPr="008471E7">
        <w:t xml:space="preserve">Article </w:t>
      </w:r>
      <w:r w:rsidRPr="008471E7">
        <w:rPr>
          <w:rStyle w:val="StyleUnderline"/>
        </w:rPr>
        <w:t xml:space="preserve">offers a disquieting version of U.S-Indian history that </w:t>
      </w:r>
      <w:r w:rsidRPr="008471E7">
        <w:rPr>
          <w:rStyle w:val="Emphasis"/>
        </w:rPr>
        <w:t xml:space="preserve">accelerates erosion of the American Myth </w:t>
      </w:r>
      <w:r w:rsidRPr="008471E7">
        <w:rPr>
          <w:rStyle w:val="StyleUnderline"/>
        </w:rPr>
        <w:t xml:space="preserve">and acquaints the non-Indian majority with the necessary </w:t>
      </w:r>
      <w:r w:rsidRPr="008471E7">
        <w:rPr>
          <w:rStyle w:val="Emphasis"/>
        </w:rPr>
        <w:t>factual predicate to Indian redress</w:t>
      </w:r>
      <w:r w:rsidRPr="008471E7">
        <w:t xml:space="preserve">. Parts III and IV contrast the assumptions, procedures, and remedies that distinguish reparations and reconciliation, 76 the dominant contending models of redress available to group victims of human injustice, and demonstrate that, </w:t>
      </w:r>
      <w:r w:rsidRPr="008471E7">
        <w:rPr>
          <w:rStyle w:val="StyleUnderline"/>
        </w:rPr>
        <w:t xml:space="preserve">because it offers the </w:t>
      </w:r>
      <w:r w:rsidRPr="008471E7">
        <w:rPr>
          <w:rStyle w:val="Emphasis"/>
        </w:rPr>
        <w:t>best hope</w:t>
      </w:r>
      <w:r w:rsidRPr="008471E7">
        <w:rPr>
          <w:rStyle w:val="StyleUnderline"/>
        </w:rPr>
        <w:t xml:space="preserve"> for a peaceful American coexistence marked by </w:t>
      </w:r>
      <w:r w:rsidRPr="008471E7">
        <w:rPr>
          <w:rStyle w:val="Emphasis"/>
        </w:rPr>
        <w:t>mutual respect for sovereignty</w:t>
      </w:r>
      <w:r w:rsidRPr="008471E7">
        <w:rPr>
          <w:rStyle w:val="StyleUnderline"/>
        </w:rPr>
        <w:t>, reconciliation is a more appropriate avenue to Indian redress.</w:t>
      </w:r>
      <w:r w:rsidRPr="008471E7">
        <w:t xml:space="preserve"> Several preliminary proposals, including the introduction of traditional tribal peacemaking as perhaps the most appropriate form of [*19</w:t>
      </w:r>
      <w:proofErr w:type="gramStart"/>
      <w:r w:rsidRPr="008471E7">
        <w:t>]  reconciliation</w:t>
      </w:r>
      <w:proofErr w:type="gramEnd"/>
      <w:r w:rsidRPr="008471E7">
        <w:t>, will be offered to stimulate thinking.</w:t>
      </w:r>
    </w:p>
    <w:p w:rsidR="00105342" w:rsidRDefault="00105342" w:rsidP="00105342"/>
    <w:p w:rsidR="00105342" w:rsidRDefault="00105342" w:rsidP="00105342"/>
    <w:p w:rsidR="00105342" w:rsidRDefault="00105342" w:rsidP="00105342">
      <w:pPr>
        <w:pStyle w:val="Heading3"/>
      </w:pPr>
      <w:r>
        <w:t xml:space="preserve">AT Set Col – AT Violence Alt </w:t>
      </w:r>
    </w:p>
    <w:p w:rsidR="00105342" w:rsidRPr="008471E7" w:rsidRDefault="00105342" w:rsidP="00105342">
      <w:pPr>
        <w:pStyle w:val="Heading4"/>
      </w:pPr>
      <w:r w:rsidRPr="008471E7">
        <w:t xml:space="preserve">Violence is </w:t>
      </w:r>
      <w:r w:rsidRPr="008471E7">
        <w:rPr>
          <w:u w:val="single"/>
        </w:rPr>
        <w:t>always crude</w:t>
      </w:r>
      <w:r w:rsidRPr="008471E7">
        <w:t xml:space="preserve"> — the alt’s use of violent pedagogy is a </w:t>
      </w:r>
      <w:r w:rsidRPr="008471E7">
        <w:rPr>
          <w:u w:val="single"/>
        </w:rPr>
        <w:t>tried</w:t>
      </w:r>
      <w:r w:rsidRPr="008471E7">
        <w:t xml:space="preserve"> and </w:t>
      </w:r>
      <w:r w:rsidRPr="008471E7">
        <w:rPr>
          <w:u w:val="single"/>
        </w:rPr>
        <w:t>failed tactic</w:t>
      </w:r>
      <w:r w:rsidRPr="008471E7">
        <w:t xml:space="preserve"> that </w:t>
      </w:r>
      <w:r w:rsidRPr="008471E7">
        <w:rPr>
          <w:u w:val="single"/>
        </w:rPr>
        <w:t>does nothing to change the material conditions of capital exploitation and colonialism</w:t>
      </w:r>
      <w:r w:rsidRPr="008471E7">
        <w:t>.</w:t>
      </w:r>
    </w:p>
    <w:p w:rsidR="00105342" w:rsidRPr="008471E7" w:rsidRDefault="00105342" w:rsidP="00105342">
      <w:r w:rsidRPr="008471E7">
        <w:rPr>
          <w:rStyle w:val="Style13ptBold"/>
        </w:rPr>
        <w:t>Gopal 13</w:t>
      </w:r>
      <w:r w:rsidRPr="008471E7">
        <w:t xml:space="preserve"> — Priyamvada Gopal, Professor of English at the University of Camebridge, 2013 (“Concerning Maoism: Fanon, Revolutionary Violence, and Postcolonial India,” </w:t>
      </w:r>
      <w:r w:rsidRPr="008471E7">
        <w:rPr>
          <w:i/>
        </w:rPr>
        <w:t>The South Atlantic Quarterly</w:t>
      </w:r>
      <w:r w:rsidRPr="008471E7">
        <w:t xml:space="preserve">, Vol. 112, Iss. 1, Winter, Accessible Online via Subscribing Institutions to Taylor and Francis Online, Accessed On 04-14-2016) </w:t>
      </w:r>
    </w:p>
    <w:p w:rsidR="00105342" w:rsidRPr="008471E7" w:rsidRDefault="00105342" w:rsidP="00105342">
      <w:r w:rsidRPr="008471E7">
        <w:t xml:space="preserve">The Lie of Capitalism: K. Balagopal and </w:t>
      </w:r>
      <w:r w:rsidRPr="008471E7">
        <w:rPr>
          <w:rStyle w:val="Emphasis"/>
        </w:rPr>
        <w:t>the Afterlife of Violence</w:t>
      </w:r>
    </w:p>
    <w:p w:rsidR="00105342" w:rsidRPr="008471E7" w:rsidRDefault="00105342" w:rsidP="00105342">
      <w:pPr>
        <w:rPr>
          <w:rStyle w:val="Emphasis"/>
        </w:rPr>
      </w:pPr>
      <w:r w:rsidRPr="008471E7">
        <w:rPr>
          <w:rStyle w:val="StyleUnderline"/>
        </w:rPr>
        <w:t>It is</w:t>
      </w:r>
      <w:r w:rsidRPr="008471E7">
        <w:t xml:space="preserve"> precisely </w:t>
      </w:r>
      <w:r w:rsidRPr="008471E7">
        <w:rPr>
          <w:rStyle w:val="StyleUnderline"/>
        </w:rPr>
        <w:t>this afterlife—</w:t>
      </w:r>
      <w:r w:rsidRPr="008471E7">
        <w:rPr>
          <w:rStyle w:val="Emphasis"/>
        </w:rPr>
        <w:t>what becomes of those caught in the ambit of killing and maiming</w:t>
      </w:r>
      <w:r w:rsidRPr="008471E7">
        <w:t xml:space="preserve">, </w:t>
      </w:r>
      <w:r w:rsidRPr="008471E7">
        <w:rPr>
          <w:rStyle w:val="StyleUnderline"/>
        </w:rPr>
        <w:t>whether as victims or as perpetrators</w:t>
      </w:r>
      <w:r w:rsidRPr="008471E7">
        <w:t>—</w:t>
      </w:r>
      <w:r w:rsidRPr="008471E7">
        <w:rPr>
          <w:rStyle w:val="StyleUnderline"/>
        </w:rPr>
        <w:t>that concerns</w:t>
      </w:r>
      <w:r w:rsidRPr="008471E7">
        <w:t xml:space="preserve"> K. </w:t>
      </w:r>
      <w:r w:rsidRPr="008471E7">
        <w:rPr>
          <w:rStyle w:val="StyleUnderline"/>
        </w:rPr>
        <w:t>Balagopal</w:t>
      </w:r>
      <w:r w:rsidRPr="008471E7">
        <w:t xml:space="preserve">, a lifelong campaigner for human rights and social justice as well as a vociferous critic of the depredations of the Indian state. Also a longtime observer of Indian Maoism, Balagopal wrote several remarkable essays both in English and his native Telegu reflecting on the uses and limits of violence as revolutionary strategy (Balagopal 2009; n.d.). No simplistic purveyor of “Gandhian humbug,” Balagopal is clear that the question of revolutionary violence cannot just be dogmatically dismissed. The advocacy of violence needed to be seen, he insists, as “a defensible position even without adopting a relativistic attitude towards the preciousness of life” (Balagopal 2009). However morally unsettling, an open debate about social and economic change necessitates engagement with the question of violence. Of course, in the context of the postcolonial state, </w:t>
      </w:r>
      <w:r w:rsidRPr="008471E7">
        <w:rPr>
          <w:rStyle w:val="StyleUnderline"/>
        </w:rPr>
        <w:t>neither violence nor peaceful agitation</w:t>
      </w:r>
      <w:r w:rsidRPr="008471E7">
        <w:t xml:space="preserve">, he points out, “has succeeded in forcing the government to take back a single major policy in any sphere,” though both have resulted in curbing some injustices. Both </w:t>
      </w:r>
      <w:r w:rsidRPr="008471E7">
        <w:rPr>
          <w:rStyle w:val="StyleUnderline"/>
        </w:rPr>
        <w:t>have demonstrated local efficacy at times</w:t>
      </w:r>
      <w:r w:rsidRPr="008471E7">
        <w:t xml:space="preserve">, </w:t>
      </w:r>
      <w:r w:rsidRPr="008471E7">
        <w:rPr>
          <w:rStyle w:val="StyleUnderline"/>
        </w:rPr>
        <w:t>but</w:t>
      </w:r>
      <w:r w:rsidRPr="008471E7">
        <w:t xml:space="preserve"> beyond that </w:t>
      </w:r>
      <w:r w:rsidRPr="008471E7">
        <w:rPr>
          <w:rStyle w:val="StyleUnderline"/>
        </w:rPr>
        <w:t>both</w:t>
      </w:r>
      <w:r w:rsidRPr="008471E7">
        <w:t xml:space="preserve"> “</w:t>
      </w:r>
      <w:r w:rsidRPr="008471E7">
        <w:rPr>
          <w:rStyle w:val="StyleUnderline"/>
        </w:rPr>
        <w:t>have been faced with an insuperable wall which defines the limits of Indian democracy</w:t>
      </w:r>
      <w:r w:rsidRPr="008471E7">
        <w:t>.”</w:t>
      </w:r>
    </w:p>
    <w:p w:rsidR="00105342" w:rsidRDefault="00105342" w:rsidP="00105342">
      <w:pPr>
        <w:rPr>
          <w:rStyle w:val="StyleUnderline"/>
        </w:rPr>
      </w:pPr>
      <w:r w:rsidRPr="008471E7">
        <w:rPr>
          <w:rStyle w:val="StyleUnderline"/>
        </w:rPr>
        <w:t xml:space="preserve">These insights are usefully </w:t>
      </w:r>
      <w:r w:rsidRPr="008471E7">
        <w:rPr>
          <w:rStyle w:val="Emphasis"/>
        </w:rPr>
        <w:t>juxtaposed with Fanon’s cogitations on revolutionary violence</w:t>
      </w:r>
      <w:r w:rsidRPr="008471E7">
        <w:rPr>
          <w:rStyle w:val="StyleUnderline"/>
        </w:rPr>
        <w:t xml:space="preserve"> and</w:t>
      </w:r>
      <w:r w:rsidRPr="008471E7">
        <w:t xml:space="preserve"> his incipient </w:t>
      </w:r>
      <w:r w:rsidRPr="008471E7">
        <w:rPr>
          <w:rStyle w:val="StyleUnderline"/>
        </w:rPr>
        <w:t>sense</w:t>
      </w:r>
      <w:r w:rsidRPr="008471E7">
        <w:t xml:space="preserve"> </w:t>
      </w:r>
      <w:r w:rsidRPr="008471E7">
        <w:rPr>
          <w:rStyle w:val="StyleUnderline"/>
        </w:rPr>
        <w:t>that</w:t>
      </w:r>
      <w:r w:rsidRPr="008471E7">
        <w:t xml:space="preserve"> advanced </w:t>
      </w:r>
      <w:r w:rsidRPr="008471E7">
        <w:rPr>
          <w:rStyle w:val="StyleUnderline"/>
        </w:rPr>
        <w:t>capitalism</w:t>
      </w:r>
      <w:r w:rsidRPr="008471E7">
        <w:t xml:space="preserve"> </w:t>
      </w:r>
      <w:r w:rsidRPr="008471E7">
        <w:rPr>
          <w:rStyle w:val="StyleUnderline"/>
        </w:rPr>
        <w:t>operating through the</w:t>
      </w:r>
      <w:r w:rsidRPr="008471E7">
        <w:t xml:space="preserve"> sovereign </w:t>
      </w:r>
      <w:r w:rsidRPr="008471E7">
        <w:rPr>
          <w:rStyle w:val="StyleUnderline"/>
        </w:rPr>
        <w:t>nation-state</w:t>
      </w:r>
      <w:r w:rsidRPr="008471E7">
        <w:t>—</w:t>
      </w:r>
      <w:r w:rsidRPr="008471E7">
        <w:rPr>
          <w:rStyle w:val="Emphasis"/>
        </w:rPr>
        <w:t>as opposed to settler colonialism</w:t>
      </w:r>
      <w:r w:rsidRPr="008471E7">
        <w:t xml:space="preserve">— </w:t>
      </w:r>
      <w:r w:rsidRPr="008471E7">
        <w:rPr>
          <w:rStyle w:val="StyleUnderline"/>
        </w:rPr>
        <w:t>would</w:t>
      </w:r>
      <w:r w:rsidRPr="008471E7">
        <w:t xml:space="preserve"> likely </w:t>
      </w:r>
      <w:r w:rsidRPr="008471E7">
        <w:rPr>
          <w:rStyle w:val="StyleUnderline"/>
        </w:rPr>
        <w:t>require</w:t>
      </w:r>
      <w:r w:rsidRPr="008471E7">
        <w:t xml:space="preserve"> </w:t>
      </w:r>
      <w:r w:rsidRPr="008471E7">
        <w:rPr>
          <w:rStyle w:val="StyleUnderline"/>
        </w:rPr>
        <w:t>different strategies</w:t>
      </w:r>
      <w:r w:rsidRPr="008471E7">
        <w:t xml:space="preserve"> of resistance altogether, ones that would entail dismantling rather than erecting strategic racial binaries. “On Violence” does not elaborate but concludes by envisioning the awakening of the “Sleeping Beauty” of the European masses. </w:t>
      </w:r>
      <w:r w:rsidRPr="008471E7">
        <w:rPr>
          <w:rStyle w:val="StyleUnderline"/>
        </w:rPr>
        <w:t>Balagopal</w:t>
      </w:r>
      <w:r w:rsidRPr="008471E7">
        <w:t xml:space="preserve"> (2009) </w:t>
      </w:r>
      <w:r w:rsidRPr="008471E7">
        <w:rPr>
          <w:rStyle w:val="StyleUnderline"/>
        </w:rPr>
        <w:t xml:space="preserve">points out trenchantly that </w:t>
      </w:r>
      <w:r w:rsidRPr="008471E7">
        <w:rPr>
          <w:rStyle w:val="Emphasis"/>
        </w:rPr>
        <w:t>nearly forty years of violent Maoist insurrection</w:t>
      </w:r>
      <w:r w:rsidRPr="008471E7">
        <w:t xml:space="preserve">, </w:t>
      </w:r>
      <w:r w:rsidRPr="008471E7">
        <w:rPr>
          <w:rStyle w:val="StyleUnderline"/>
        </w:rPr>
        <w:t>including several executions and assassinations</w:t>
      </w:r>
      <w:r w:rsidRPr="008471E7">
        <w:t xml:space="preserve">, </w:t>
      </w:r>
      <w:r w:rsidRPr="008471E7">
        <w:rPr>
          <w:rStyle w:val="StyleUnderline"/>
        </w:rPr>
        <w:t xml:space="preserve">have resulted in </w:t>
      </w:r>
      <w:r w:rsidRPr="008471E7">
        <w:rPr>
          <w:rStyle w:val="Emphasis"/>
        </w:rPr>
        <w:t>few reversals in the logic of unequal capitalist development</w:t>
      </w:r>
      <w:r w:rsidRPr="008471E7">
        <w:t>: “</w:t>
      </w:r>
      <w:r w:rsidRPr="008471E7">
        <w:rPr>
          <w:rStyle w:val="StyleUnderline"/>
        </w:rPr>
        <w:t xml:space="preserve">To put it simply, </w:t>
      </w:r>
      <w:r w:rsidRPr="008471E7">
        <w:rPr>
          <w:rStyle w:val="Emphasis"/>
        </w:rPr>
        <w:t>you can hold a gun to a landlord’s head but Special Economic Zones or the Indo-US Nuclear Deal have no head to put a gun to.”</w:t>
      </w:r>
      <w:r w:rsidRPr="008471E7">
        <w:t xml:space="preserve"> For Balagopal, </w:t>
      </w:r>
      <w:r w:rsidRPr="008471E7">
        <w:rPr>
          <w:rStyle w:val="StyleUnderline"/>
        </w:rPr>
        <w:t>feudal or colonial power can be concretized in the figures of the venal landlord or the armed settler, but “</w:t>
      </w:r>
      <w:r w:rsidRPr="008471E7">
        <w:rPr>
          <w:rStyle w:val="Emphasis"/>
        </w:rPr>
        <w:t>the subtlety</w:t>
      </w:r>
      <w:r w:rsidRPr="008471E7">
        <w:rPr>
          <w:rStyle w:val="StyleUnderline"/>
        </w:rPr>
        <w:t xml:space="preserve"> of forms of power </w:t>
      </w:r>
      <w:r w:rsidRPr="008471E7">
        <w:rPr>
          <w:rStyle w:val="Emphasis"/>
        </w:rPr>
        <w:t>other than the feudal</w:t>
      </w:r>
      <w:r w:rsidRPr="008471E7">
        <w:rPr>
          <w:rStyle w:val="StyleUnderline"/>
        </w:rPr>
        <w:t xml:space="preserve"> makes focused confrontation of a </w:t>
      </w:r>
      <w:r w:rsidRPr="008471E7">
        <w:rPr>
          <w:rStyle w:val="Emphasis"/>
        </w:rPr>
        <w:t>violent kind difficult to operationalise</w:t>
      </w:r>
      <w:r w:rsidRPr="008471E7">
        <w:t xml:space="preserve">.” To the extent that </w:t>
      </w:r>
      <w:r w:rsidRPr="008471E7">
        <w:rPr>
          <w:rStyle w:val="Emphasis"/>
        </w:rPr>
        <w:t>capitalism relies on consent</w:t>
      </w:r>
      <w:r w:rsidRPr="008471E7">
        <w:t xml:space="preserve">, “speaking in a dozen tongues,” </w:t>
      </w:r>
      <w:r w:rsidRPr="008471E7">
        <w:rPr>
          <w:rStyle w:val="StyleUnderline"/>
        </w:rPr>
        <w:t>direct “elimination” of an opponent conceived in Manichaean terms</w:t>
      </w:r>
      <w:r w:rsidRPr="008471E7">
        <w:t xml:space="preserve">, </w:t>
      </w:r>
      <w:r w:rsidRPr="008471E7">
        <w:rPr>
          <w:rStyle w:val="Emphasis"/>
        </w:rPr>
        <w:t>is</w:t>
      </w:r>
      <w:r w:rsidRPr="008471E7">
        <w:t xml:space="preserve"> near </w:t>
      </w:r>
      <w:r w:rsidRPr="008471E7">
        <w:rPr>
          <w:rStyle w:val="Emphasis"/>
        </w:rPr>
        <w:t>impossible</w:t>
      </w:r>
      <w:r w:rsidRPr="008471E7">
        <w:t xml:space="preserve">. </w:t>
      </w:r>
      <w:r w:rsidRPr="008471E7">
        <w:rPr>
          <w:rStyle w:val="StyleUnderline"/>
        </w:rPr>
        <w:t>The “lies” of capitalism in which the “totality is hidden layers of opacity or subterfuge</w:t>
      </w:r>
      <w:r w:rsidRPr="008471E7">
        <w:t>”—</w:t>
      </w:r>
      <w:r w:rsidRPr="008471E7">
        <w:rPr>
          <w:rStyle w:val="Emphasis"/>
        </w:rPr>
        <w:t>unlike the cruder Manichaeanism of the settler colonialism that underpins Fanon’s perspective—necessitate subtler handling than Maoist strategy offers</w:t>
      </w:r>
      <w:r w:rsidRPr="008471E7">
        <w:t>: “</w:t>
      </w:r>
      <w:r w:rsidRPr="008471E7">
        <w:rPr>
          <w:rStyle w:val="StyleUnderline"/>
        </w:rPr>
        <w:t xml:space="preserve">Violence may be good or bad, necessary or unnecessary, </w:t>
      </w:r>
      <w:r w:rsidRPr="008471E7">
        <w:rPr>
          <w:rStyle w:val="Emphasis"/>
        </w:rPr>
        <w:t>but it is always crude</w:t>
      </w:r>
      <w:r w:rsidRPr="008471E7">
        <w:t xml:space="preserve">” (Balagopal 2009). While </w:t>
      </w:r>
      <w:r w:rsidRPr="008471E7">
        <w:rPr>
          <w:rStyle w:val="StyleUnderline"/>
        </w:rPr>
        <w:t>peaceful agitation</w:t>
      </w:r>
      <w:r w:rsidRPr="008471E7">
        <w:t xml:space="preserve"> has not had a better success rate, Balagopal acknowledges, it </w:t>
      </w:r>
      <w:r w:rsidRPr="008471E7">
        <w:rPr>
          <w:rStyle w:val="Emphasis"/>
        </w:rPr>
        <w:t>has the advantage of allowing larger numbers of people to be politicized and involved</w:t>
      </w:r>
      <w:r w:rsidRPr="008471E7">
        <w:t xml:space="preserve">, </w:t>
      </w:r>
      <w:r w:rsidRPr="008471E7">
        <w:rPr>
          <w:rStyle w:val="StyleUnderline"/>
        </w:rPr>
        <w:t>enabling “</w:t>
      </w:r>
      <w:r w:rsidRPr="008471E7">
        <w:rPr>
          <w:rStyle w:val="Emphasis"/>
        </w:rPr>
        <w:t>dialogue not so much with the establishment as with society</w:t>
      </w:r>
      <w:r w:rsidRPr="008471E7">
        <w:rPr>
          <w:rStyle w:val="StyleUnderline"/>
        </w:rPr>
        <w:t>” at large.</w:t>
      </w:r>
    </w:p>
    <w:p w:rsidR="00105342" w:rsidRDefault="00105342" w:rsidP="00105342">
      <w:pPr>
        <w:rPr>
          <w:rFonts w:asciiTheme="minorHAnsi" w:hAnsiTheme="minorHAnsi"/>
        </w:rPr>
      </w:pPr>
    </w:p>
    <w:p w:rsidR="001D41E5" w:rsidRDefault="001D41E5" w:rsidP="001D41E5"/>
    <w:p w:rsidR="001039A2" w:rsidRDefault="001039A2" w:rsidP="001039A2">
      <w:pPr>
        <w:pStyle w:val="Heading3"/>
      </w:pPr>
      <w:r>
        <w:t xml:space="preserve">A2 No Futurity </w:t>
      </w:r>
    </w:p>
    <w:p w:rsidR="001039A2" w:rsidRDefault="001039A2" w:rsidP="001039A2"/>
    <w:p w:rsidR="001039A2" w:rsidRPr="005E7B87" w:rsidRDefault="001039A2" w:rsidP="001039A2">
      <w:pPr>
        <w:keepNext/>
        <w:keepLines/>
        <w:spacing w:before="40"/>
        <w:outlineLvl w:val="3"/>
        <w:rPr>
          <w:rFonts w:eastAsia="MS Gothic"/>
          <w:b/>
          <w:iCs/>
          <w:sz w:val="26"/>
        </w:rPr>
      </w:pPr>
      <w:r w:rsidRPr="005E7B87">
        <w:rPr>
          <w:rFonts w:eastAsia="MS Gothic"/>
          <w:b/>
          <w:iCs/>
          <w:sz w:val="26"/>
        </w:rPr>
        <w:t>Abandoning futurity cements capitalist oppression---pathways for liberation require future orientation</w:t>
      </w:r>
    </w:p>
    <w:p w:rsidR="001039A2" w:rsidRPr="000E2C1E" w:rsidRDefault="001039A2" w:rsidP="001039A2">
      <w:pPr>
        <w:rPr>
          <w:rStyle w:val="Style13ptBold"/>
        </w:rPr>
      </w:pPr>
      <w:r w:rsidRPr="000E2C1E">
        <w:rPr>
          <w:rStyle w:val="Style13ptBold"/>
        </w:rPr>
        <w:t xml:space="preserve">Srnicek and Williams 15 – *PhD in IR @ LSE, **PhD student at the University of East London, presently at work on a thesis entitled Hegemony and Complexity (Nick and Alex, “Inventing the Future: Postcapitalism and a World </w:t>
      </w:r>
      <w:proofErr w:type="gramStart"/>
      <w:r w:rsidRPr="000E2C1E">
        <w:rPr>
          <w:rStyle w:val="Style13ptBold"/>
        </w:rPr>
        <w:t>Without</w:t>
      </w:r>
      <w:proofErr w:type="gramEnd"/>
      <w:r w:rsidRPr="000E2C1E">
        <w:rPr>
          <w:rStyle w:val="Style13ptBold"/>
        </w:rPr>
        <w:t xml:space="preserve"> Work,” Kindle Book)</w:t>
      </w:r>
    </w:p>
    <w:p w:rsidR="001039A2" w:rsidRPr="00042CEC" w:rsidRDefault="001039A2" w:rsidP="001039A2">
      <w:pPr>
        <w:rPr>
          <w:rFonts w:eastAsia="Calibri"/>
          <w:sz w:val="16"/>
        </w:rPr>
      </w:pPr>
      <w:r w:rsidRPr="005E7B87">
        <w:rPr>
          <w:rFonts w:eastAsia="Calibri"/>
          <w:b/>
          <w:highlight w:val="yellow"/>
          <w:u w:val="single"/>
        </w:rPr>
        <w:t>From the standpoint of</w:t>
      </w:r>
      <w:r w:rsidRPr="00042CEC">
        <w:rPr>
          <w:rFonts w:eastAsia="Calibri"/>
          <w:sz w:val="16"/>
        </w:rPr>
        <w:t xml:space="preserve"> their philosophical </w:t>
      </w:r>
      <w:r w:rsidRPr="005E7B87">
        <w:rPr>
          <w:rFonts w:eastAsia="Calibri"/>
          <w:b/>
          <w:highlight w:val="yellow"/>
          <w:u w:val="single"/>
        </w:rPr>
        <w:t>critics</w:t>
      </w:r>
      <w:r w:rsidRPr="00042CEC">
        <w:rPr>
          <w:rFonts w:eastAsia="Calibri"/>
          <w:sz w:val="16"/>
        </w:rPr>
        <w:t xml:space="preserve">, these </w:t>
      </w:r>
      <w:r w:rsidRPr="005E7B87">
        <w:rPr>
          <w:rFonts w:eastAsia="Calibri"/>
          <w:b/>
          <w:highlight w:val="yellow"/>
          <w:u w:val="single"/>
        </w:rPr>
        <w:t>notions of progress were disparaged</w:t>
      </w:r>
      <w:r w:rsidRPr="00042CEC">
        <w:rPr>
          <w:rFonts w:eastAsia="Calibri"/>
          <w:sz w:val="16"/>
        </w:rPr>
        <w:t xml:space="preserve"> precisely for their belief in preconceived destinations – whether in the liberal progression towards capitalist democracy or in the Marxist progression towards communism. </w:t>
      </w:r>
      <w:r w:rsidRPr="005E7B87">
        <w:rPr>
          <w:rFonts w:eastAsia="Calibri"/>
          <w:b/>
          <w:u w:val="single"/>
        </w:rPr>
        <w:t>The</w:t>
      </w:r>
      <w:r w:rsidRPr="00042CEC">
        <w:rPr>
          <w:rFonts w:eastAsia="Calibri"/>
          <w:sz w:val="16"/>
        </w:rPr>
        <w:t xml:space="preserve"> complex and </w:t>
      </w:r>
      <w:r w:rsidRPr="005E7B87">
        <w:rPr>
          <w:rFonts w:eastAsia="Calibri"/>
          <w:b/>
          <w:u w:val="single"/>
        </w:rPr>
        <w:t>often</w:t>
      </w:r>
      <w:r w:rsidRPr="00042CEC">
        <w:rPr>
          <w:rFonts w:eastAsia="Calibri"/>
          <w:sz w:val="16"/>
        </w:rPr>
        <w:t xml:space="preserve"> </w:t>
      </w:r>
      <w:r w:rsidRPr="005E7B87">
        <w:rPr>
          <w:rFonts w:eastAsia="Calibri"/>
          <w:b/>
          <w:u w:val="single"/>
        </w:rPr>
        <w:t>disastrous record of the twentieth century demonstrated conclusively that history could not be relied upon</w:t>
      </w:r>
      <w:r w:rsidRPr="00042CEC">
        <w:rPr>
          <w:rFonts w:eastAsia="Calibri"/>
          <w:sz w:val="16"/>
        </w:rPr>
        <w:t xml:space="preserve"> to follow any predetermined course. 22 Regression was as likely as progress, genocide as possible as democratisation. 23 In other words, there was nothing inherent in the nature of history,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24 This series of historical experiences fuelled an internal critique of European modernity by way of psychoanalysis, critical theory and poststructuralism. For the thinkers of postmodernism, modernity came to be associated with a credulous naivety. 25 In Jean-François Lyotard’s epochal definition, postmodernity was identified as the era that has grown to be suspicious of the grand metanarrative. 26 On this account, postmodernity is a cultural condition of disillusionment with the kinds of grandiose narratives represented by capitalist, liberal and communist accounts of progress. To be sure, these critiques capture something important about the chronological texture of our time. And yet, the announcement of the end of grand narratives has often been viewed by those outside Europe as being absolutely of a piece with modernity. 27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modernization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28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 29 Uneven and combined development is the order of the day. 30 </w:t>
      </w:r>
      <w:r w:rsidRPr="005E7B87">
        <w:rPr>
          <w:rFonts w:eastAsia="Calibri"/>
          <w:b/>
          <w:u w:val="single"/>
        </w:rPr>
        <w:t>Progress is</w:t>
      </w:r>
      <w:r w:rsidRPr="00042CEC">
        <w:rPr>
          <w:rFonts w:eastAsia="Calibri"/>
          <w:sz w:val="16"/>
        </w:rPr>
        <w:t xml:space="preserve"> therefore </w:t>
      </w:r>
      <w:r w:rsidRPr="005E7B87">
        <w:rPr>
          <w:rFonts w:eastAsia="Calibri"/>
          <w:b/>
          <w:u w:val="single"/>
        </w:rPr>
        <w:t>not bound to a single European path, but is instead filtered through a variety of political and cultural constellations</w:t>
      </w:r>
      <w:r w:rsidRPr="00042CEC">
        <w:rPr>
          <w:rFonts w:eastAsia="Calibri"/>
          <w:sz w:val="16"/>
        </w:rPr>
        <w:t xml:space="preserve">, all directed towards instantiating capitalist relations. </w:t>
      </w:r>
      <w:r w:rsidRPr="005E7B87">
        <w:rPr>
          <w:rFonts w:eastAsia="Calibri"/>
          <w:b/>
          <w:u w:val="single"/>
        </w:rPr>
        <w:t>Today, modernisers simply fight over which variant of capitalism to install</w:t>
      </w:r>
      <w:r w:rsidRPr="00042CEC">
        <w:rPr>
          <w:rFonts w:eastAsia="Calibri"/>
          <w:sz w:val="16"/>
        </w:rPr>
        <w:t xml:space="preserve">. Recuperating the idea of progress under such circumstances means, first and foremost, contesting the dogma of this inevitable endpoint. </w:t>
      </w:r>
      <w:r w:rsidRPr="005E7B87">
        <w:rPr>
          <w:rFonts w:eastAsia="Calibri"/>
          <w:b/>
          <w:highlight w:val="yellow"/>
          <w:u w:val="single"/>
        </w:rPr>
        <w:t>Capitalist modernity was never a necessary outcome</w:t>
      </w:r>
      <w:r w:rsidRPr="005E7B87">
        <w:rPr>
          <w:rFonts w:eastAsia="Calibri"/>
          <w:b/>
          <w:u w:val="single"/>
        </w:rPr>
        <w:t>, but instead a successful project driven by various classes and a systemic imperative towards accumulation and expansion.</w:t>
      </w:r>
      <w:r w:rsidRPr="00042CEC">
        <w:rPr>
          <w:rFonts w:eastAsia="Calibri"/>
          <w:sz w:val="16"/>
        </w:rPr>
        <w:t xml:space="preserve"> </w:t>
      </w:r>
      <w:r w:rsidRPr="005E7B87">
        <w:rPr>
          <w:rFonts w:eastAsia="Calibri"/>
          <w:b/>
          <w:highlight w:val="yellow"/>
          <w:u w:val="single"/>
        </w:rPr>
        <w:t xml:space="preserve">Various modernities are possible, and </w:t>
      </w:r>
      <w:r w:rsidRPr="005E7B87">
        <w:rPr>
          <w:rFonts w:eastAsia="Calibri"/>
          <w:b/>
          <w:iCs/>
          <w:highlight w:val="yellow"/>
          <w:u w:val="single"/>
          <w:bdr w:val="single" w:sz="8" w:space="0" w:color="auto"/>
        </w:rPr>
        <w:t>new visions of the future</w:t>
      </w:r>
      <w:r w:rsidRPr="005E7B87">
        <w:rPr>
          <w:rFonts w:eastAsia="Calibri"/>
          <w:b/>
          <w:highlight w:val="yellow"/>
          <w:u w:val="single"/>
        </w:rPr>
        <w:t xml:space="preserve"> are </w:t>
      </w:r>
      <w:r w:rsidRPr="005E7B87">
        <w:rPr>
          <w:rFonts w:eastAsia="Calibri"/>
          <w:b/>
          <w:iCs/>
          <w:highlight w:val="yellow"/>
          <w:u w:val="single"/>
          <w:bdr w:val="single" w:sz="8" w:space="0" w:color="auto"/>
        </w:rPr>
        <w:t>essential for the left</w:t>
      </w:r>
      <w:r w:rsidRPr="005E7B87">
        <w:rPr>
          <w:rFonts w:eastAsia="Calibri"/>
          <w:b/>
          <w:u w:val="single"/>
        </w:rPr>
        <w:t>.</w:t>
      </w:r>
      <w:r w:rsidRPr="00042CEC">
        <w:rPr>
          <w:rFonts w:eastAsia="Calibri"/>
          <w:sz w:val="16"/>
        </w:rPr>
        <w:t xml:space="preserve"> </w:t>
      </w:r>
      <w:r w:rsidRPr="005E7B87">
        <w:rPr>
          <w:rFonts w:eastAsia="Calibri"/>
          <w:b/>
          <w:highlight w:val="yellow"/>
          <w:u w:val="single"/>
        </w:rPr>
        <w:t>Such images are a necessary supplement to any transformative</w:t>
      </w:r>
      <w:r w:rsidRPr="005E7B87">
        <w:rPr>
          <w:rFonts w:eastAsia="Calibri"/>
          <w:b/>
          <w:u w:val="single"/>
        </w:rPr>
        <w:t xml:space="preserve"> political </w:t>
      </w:r>
      <w:r w:rsidRPr="005E7B87">
        <w:rPr>
          <w:rFonts w:eastAsia="Calibri"/>
          <w:b/>
          <w:highlight w:val="yellow"/>
          <w:u w:val="single"/>
        </w:rPr>
        <w:t>project. They give a direction to political struggles and generate a set of criteria to adjudicate which struggles to support, which movements to resist, what to invent</w:t>
      </w:r>
      <w:r w:rsidRPr="005E7B87">
        <w:rPr>
          <w:rFonts w:eastAsia="Calibri"/>
          <w:b/>
          <w:u w:val="single"/>
        </w:rPr>
        <w:t xml:space="preserve">, and so on. </w:t>
      </w:r>
      <w:r w:rsidRPr="005E7B87">
        <w:rPr>
          <w:rFonts w:eastAsia="Calibri"/>
          <w:b/>
          <w:highlight w:val="yellow"/>
          <w:u w:val="single"/>
        </w:rPr>
        <w:t xml:space="preserve">In the absence of images of progress, there can </w:t>
      </w:r>
      <w:r w:rsidRPr="005E7B87">
        <w:rPr>
          <w:rFonts w:eastAsia="Calibri"/>
          <w:b/>
          <w:iCs/>
          <w:highlight w:val="yellow"/>
          <w:u w:val="single"/>
          <w:bdr w:val="single" w:sz="8" w:space="0" w:color="auto"/>
        </w:rPr>
        <w:t>only</w:t>
      </w:r>
      <w:r w:rsidRPr="005E7B87">
        <w:rPr>
          <w:rFonts w:eastAsia="Calibri"/>
          <w:b/>
          <w:highlight w:val="yellow"/>
          <w:u w:val="single"/>
        </w:rPr>
        <w:t xml:space="preserve"> be reactivity, defensive battles, local resistance and a bunker mentality</w:t>
      </w:r>
      <w:r w:rsidRPr="00042CEC">
        <w:rPr>
          <w:rFonts w:eastAsia="Calibri"/>
          <w:sz w:val="16"/>
        </w:rPr>
        <w:t xml:space="preserve"> – what we have characterised as folk politics. </w:t>
      </w:r>
      <w:r w:rsidRPr="005E7B87">
        <w:rPr>
          <w:rFonts w:eastAsia="Calibri"/>
          <w:b/>
          <w:highlight w:val="yellow"/>
          <w:u w:val="single"/>
        </w:rPr>
        <w:t>Visions of the future are</w:t>
      </w:r>
      <w:r w:rsidRPr="005E7B87">
        <w:rPr>
          <w:rFonts w:eastAsia="Calibri"/>
          <w:b/>
          <w:u w:val="single"/>
        </w:rPr>
        <w:t xml:space="preserve"> therefore </w:t>
      </w:r>
      <w:r w:rsidRPr="005E7B87">
        <w:rPr>
          <w:rFonts w:eastAsia="Calibri"/>
          <w:b/>
          <w:iCs/>
          <w:highlight w:val="yellow"/>
          <w:u w:val="single"/>
          <w:bdr w:val="single" w:sz="8" w:space="0" w:color="auto"/>
        </w:rPr>
        <w:t>indispensable</w:t>
      </w:r>
      <w:r w:rsidRPr="005E7B87">
        <w:rPr>
          <w:rFonts w:eastAsia="Calibri"/>
          <w:b/>
          <w:highlight w:val="yellow"/>
          <w:u w:val="single"/>
        </w:rPr>
        <w:t xml:space="preserve"> for elaborating a movement</w:t>
      </w:r>
      <w:r w:rsidRPr="005E7B87">
        <w:rPr>
          <w:rFonts w:eastAsia="Calibri"/>
          <w:b/>
          <w:u w:val="single"/>
        </w:rPr>
        <w:t xml:space="preserve"> against capitalism</w:t>
      </w:r>
      <w:r w:rsidRPr="00042CEC">
        <w:rPr>
          <w:rFonts w:eastAsia="Calibri"/>
          <w:sz w:val="16"/>
        </w:rPr>
        <w:t xml:space="preserve">. Contra the earlier thinkers of modernity, there is no necessity to progress, nor a singular pathway from which to adjudicate the extent of development. Instead, progress must be understood as hyperstitional: as a kind of fiction, but one that aims to transform itself into a truth.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Progress is a matter of political struggle, following no pre-plotted trajectory or natural tendency, and with no guarantee of success. If the </w:t>
      </w:r>
      <w:r w:rsidRPr="005E7B87">
        <w:rPr>
          <w:rFonts w:eastAsia="Calibri"/>
          <w:b/>
          <w:u w:val="single"/>
        </w:rPr>
        <w:t>supplanting of capitalism is impossible from the standpoint of</w:t>
      </w:r>
      <w:r w:rsidRPr="00042CEC">
        <w:rPr>
          <w:rFonts w:eastAsia="Calibri"/>
          <w:sz w:val="16"/>
        </w:rPr>
        <w:t xml:space="preserve"> one or even many </w:t>
      </w:r>
      <w:r w:rsidRPr="005E7B87">
        <w:rPr>
          <w:rFonts w:eastAsia="Calibri"/>
          <w:b/>
          <w:u w:val="single"/>
        </w:rPr>
        <w:t>defensive stances</w:t>
      </w:r>
      <w:r w:rsidRPr="00042CEC">
        <w:rPr>
          <w:rFonts w:eastAsia="Calibri"/>
          <w:sz w:val="16"/>
        </w:rPr>
        <w:t xml:space="preserve">, it is because </w:t>
      </w:r>
      <w:r w:rsidRPr="005E7B87">
        <w:rPr>
          <w:rFonts w:eastAsia="Calibri"/>
          <w:b/>
          <w:highlight w:val="yellow"/>
          <w:u w:val="single"/>
        </w:rPr>
        <w:t xml:space="preserve">any form of prospective politics must set out to </w:t>
      </w:r>
      <w:r w:rsidRPr="005E7B87">
        <w:rPr>
          <w:rFonts w:eastAsia="Calibri"/>
          <w:b/>
          <w:iCs/>
          <w:highlight w:val="yellow"/>
          <w:u w:val="single"/>
          <w:bdr w:val="single" w:sz="8" w:space="0" w:color="auto"/>
        </w:rPr>
        <w:t>construct the new</w:t>
      </w:r>
      <w:r w:rsidRPr="00042CEC">
        <w:rPr>
          <w:rFonts w:eastAsia="Calibri"/>
          <w:sz w:val="16"/>
        </w:rPr>
        <w:t xml:space="preserve">. </w:t>
      </w:r>
      <w:r w:rsidRPr="005E7B87">
        <w:rPr>
          <w:rFonts w:eastAsia="Calibri"/>
          <w:b/>
          <w:u w:val="single"/>
        </w:rPr>
        <w:t xml:space="preserve">Pathways of progress must be </w:t>
      </w:r>
      <w:r w:rsidRPr="005E7B87">
        <w:rPr>
          <w:rFonts w:eastAsia="Calibri"/>
          <w:b/>
          <w:iCs/>
          <w:u w:val="single"/>
          <w:bdr w:val="single" w:sz="8" w:space="0" w:color="auto"/>
        </w:rPr>
        <w:t>cut and paved</w:t>
      </w:r>
      <w:r w:rsidRPr="005E7B87">
        <w:rPr>
          <w:rFonts w:eastAsia="Calibri"/>
          <w:b/>
          <w:u w:val="single"/>
        </w:rPr>
        <w:t xml:space="preserve">, </w:t>
      </w:r>
      <w:r w:rsidRPr="005E7B87">
        <w:rPr>
          <w:rFonts w:eastAsia="Calibri"/>
          <w:b/>
          <w:iCs/>
          <w:u w:val="single"/>
          <w:bdr w:val="single" w:sz="8" w:space="0" w:color="auto"/>
        </w:rPr>
        <w:t xml:space="preserve">not merely travelled along </w:t>
      </w:r>
      <w:r w:rsidRPr="00042CEC">
        <w:rPr>
          <w:rFonts w:eastAsia="Calibri"/>
          <w:sz w:val="16"/>
        </w:rPr>
        <w:t xml:space="preserve">in some pre-ordained fashion; </w:t>
      </w:r>
      <w:r w:rsidRPr="005E7B87">
        <w:rPr>
          <w:rFonts w:eastAsia="Calibri"/>
          <w:b/>
          <w:u w:val="single"/>
        </w:rPr>
        <w:t xml:space="preserve">they are a matter of </w:t>
      </w:r>
      <w:r w:rsidRPr="005E7B87">
        <w:rPr>
          <w:rFonts w:eastAsia="Calibri"/>
          <w:b/>
          <w:iCs/>
          <w:u w:val="single"/>
          <w:bdr w:val="single" w:sz="8" w:space="0" w:color="auto"/>
        </w:rPr>
        <w:t>political achievement</w:t>
      </w:r>
      <w:r w:rsidRPr="005E7B87">
        <w:rPr>
          <w:rFonts w:eastAsia="Calibri"/>
          <w:b/>
          <w:u w:val="single"/>
        </w:rPr>
        <w:t xml:space="preserve"> rather than divine or earthly providence</w:t>
      </w:r>
      <w:r w:rsidRPr="00042CEC">
        <w:rPr>
          <w:rFonts w:eastAsia="Calibri"/>
          <w:sz w:val="16"/>
        </w:rPr>
        <w:t>.</w:t>
      </w:r>
    </w:p>
    <w:p w:rsidR="001039A2" w:rsidRDefault="001039A2" w:rsidP="001039A2"/>
    <w:p w:rsidR="001039A2" w:rsidRDefault="001039A2" w:rsidP="001039A2">
      <w:pPr>
        <w:pStyle w:val="Heading3"/>
      </w:pPr>
      <w:r>
        <w:t>A2 State</w:t>
      </w:r>
    </w:p>
    <w:p w:rsidR="001039A2" w:rsidRDefault="001039A2" w:rsidP="001039A2"/>
    <w:p w:rsidR="001039A2" w:rsidRPr="005E7B87" w:rsidRDefault="001039A2" w:rsidP="001039A2">
      <w:pPr>
        <w:pStyle w:val="Heading4"/>
        <w:rPr>
          <w:rFonts w:ascii="Calibri" w:hAnsi="Calibri"/>
        </w:rPr>
      </w:pPr>
      <w:r w:rsidRPr="005E7B87">
        <w:rPr>
          <w:rFonts w:ascii="Calibri" w:hAnsi="Calibri"/>
        </w:rPr>
        <w:t>Interrogation into legal solutions ruptures the intelligibility of settler colonialism and creates meaningful progress and reinterpretation of the liberal rights they criticize---politicizing state-corporate relations avoids cooption</w:t>
      </w:r>
    </w:p>
    <w:p w:rsidR="001039A2" w:rsidRPr="00042CEC" w:rsidRDefault="001039A2" w:rsidP="001039A2">
      <w:pPr>
        <w:rPr>
          <w:rStyle w:val="Style13ptBold"/>
        </w:rPr>
      </w:pPr>
      <w:r w:rsidRPr="00042CEC">
        <w:rPr>
          <w:rStyle w:val="Style13ptBold"/>
        </w:rPr>
        <w:t>Bhandar 13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[http://www.forensic-architecture.org/wp-content/uploads/2013/02/BHANDAR-Brenna.-Strategies-of-Legal-Rupture.pdf] //</w:t>
      </w:r>
    </w:p>
    <w:p w:rsidR="001039A2" w:rsidRPr="005E7B87" w:rsidRDefault="001039A2" w:rsidP="001039A2">
      <w:pPr>
        <w:rPr>
          <w:sz w:val="12"/>
        </w:rPr>
      </w:pPr>
      <w:r w:rsidRPr="005E7B87">
        <w:rPr>
          <w:sz w:val="12"/>
        </w:rPr>
        <w:t xml:space="preserve">In this article, </w:t>
      </w:r>
      <w:r w:rsidRPr="005E7B87">
        <w:rPr>
          <w:rStyle w:val="StyleUnderline"/>
        </w:rPr>
        <w:t xml:space="preserve">my aim is to consider the use of law as a political strategy of rupture in colonial </w:t>
      </w:r>
      <w:r w:rsidRPr="005E7B87">
        <w:rPr>
          <w:sz w:val="12"/>
        </w:rPr>
        <w:t xml:space="preserve">and post - colonial </w:t>
      </w:r>
      <w:r w:rsidRPr="005E7B87">
        <w:rPr>
          <w:rStyle w:val="StyleUnderline"/>
        </w:rPr>
        <w:t>nation states</w:t>
      </w:r>
      <w:r w:rsidRPr="005E7B87">
        <w:rPr>
          <w:sz w:val="12"/>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5E7B87">
        <w:rPr>
          <w:rStyle w:val="StyleUnderline"/>
        </w:rPr>
        <w:t>T he question of indigenous sovereignty is ultimately quashed</w:t>
      </w:r>
      <w:r w:rsidRPr="005E7B87">
        <w:rPr>
          <w:sz w:val="12"/>
        </w:rPr>
        <w:t xml:space="preserve">, and aboriginal rights are paradoxically recognised </w:t>
      </w:r>
      <w:r w:rsidRPr="005E7B87">
        <w:rPr>
          <w:rStyle w:val="StyleUnderline"/>
        </w:rPr>
        <w:t>as an interest that derives from the prior occupation of the land</w:t>
      </w:r>
      <w:r w:rsidRPr="005E7B87">
        <w:rPr>
          <w:sz w:val="12"/>
        </w:rPr>
        <w:t xml:space="preserve"> by aboriginal communities but is at the same time parasitic on underlying Crow n sovereignty</w:t>
      </w:r>
      <w:r w:rsidRPr="005E7B87">
        <w:rPr>
          <w:rStyle w:val="StyleUnderline"/>
        </w:rPr>
        <w:t>; an interest that can be</w:t>
      </w:r>
      <w:r w:rsidRPr="005E7B87">
        <w:rPr>
          <w:sz w:val="12"/>
        </w:rPr>
        <w:t xml:space="preserve"> justifiably </w:t>
      </w:r>
      <w:r w:rsidRPr="005E7B87">
        <w:rPr>
          <w:rStyle w:val="StyleUnderline"/>
        </w:rPr>
        <w:t>limited in the interests of settlement</w:t>
      </w:r>
      <w:r w:rsidRPr="005E7B87">
        <w:rPr>
          <w:sz w:val="12"/>
        </w:rPr>
        <w:t>. 22 Thus, the primary and inescapable question remains</w:t>
      </w:r>
      <w:r w:rsidRPr="005E7B87">
        <w:rPr>
          <w:rStyle w:val="StyleUnderline"/>
        </w:rPr>
        <w:t xml:space="preserve">: </w:t>
      </w:r>
      <w:r w:rsidRPr="005E7B87">
        <w:rPr>
          <w:rStyle w:val="StyleUnderline"/>
          <w:highlight w:val="yellow"/>
        </w:rPr>
        <w:t>how does one utilise the law without re - inscribing the</w:t>
      </w:r>
      <w:r w:rsidRPr="005E7B87">
        <w:rPr>
          <w:sz w:val="12"/>
        </w:rPr>
        <w:t xml:space="preserve"> very </w:t>
      </w:r>
      <w:r w:rsidRPr="005E7B87">
        <w:rPr>
          <w:rStyle w:val="StyleUnderline"/>
          <w:highlight w:val="yellow"/>
        </w:rPr>
        <w:t>colonial legal order</w:t>
      </w:r>
      <w:r w:rsidRPr="005E7B87">
        <w:rPr>
          <w:rStyle w:val="StyleUnderline"/>
        </w:rPr>
        <w:t xml:space="preserve"> that one is attempting to break down?</w:t>
      </w:r>
      <w:r w:rsidRPr="005E7B87">
        <w:rPr>
          <w:sz w:val="12"/>
        </w:rPr>
        <w:t xml:space="preserve"> 23 I argue that this is an inescapable dilemma; </w:t>
      </w:r>
      <w:r w:rsidRPr="005E7B87">
        <w:rPr>
          <w:rStyle w:val="Emphasis"/>
          <w:highlight w:val="yellow"/>
        </w:rPr>
        <w:t>as</w:t>
      </w:r>
      <w:r w:rsidRPr="005E7B87">
        <w:rPr>
          <w:sz w:val="12"/>
        </w:rPr>
        <w:t xml:space="preserve"> critical race theorists and </w:t>
      </w:r>
      <w:r w:rsidRPr="005E7B87">
        <w:rPr>
          <w:rStyle w:val="Emphasis"/>
          <w:highlight w:val="yellow"/>
        </w:rPr>
        <w:t>indigenous scholars have shown, to not avail ourselves of the law in an effort to ameliorate social ills</w:t>
      </w:r>
      <w:r w:rsidRPr="005E7B87">
        <w:rPr>
          <w:sz w:val="12"/>
        </w:rPr>
        <w:t xml:space="preserve">, and to promote and protect the rights of oppressed minorities </w:t>
      </w:r>
      <w:r w:rsidRPr="005E7B87">
        <w:rPr>
          <w:rStyle w:val="Emphasis"/>
          <w:highlight w:val="yellow"/>
        </w:rPr>
        <w:t>is to</w:t>
      </w:r>
      <w:r w:rsidRPr="005E7B87">
        <w:rPr>
          <w:sz w:val="12"/>
        </w:rPr>
        <w:t xml:space="preserve"> essentially </w:t>
      </w:r>
      <w:r w:rsidRPr="005E7B87">
        <w:rPr>
          <w:rStyle w:val="Emphasis"/>
          <w:highlight w:val="yellow"/>
        </w:rPr>
        <w:t xml:space="preserve">abrogate </w:t>
      </w:r>
      <w:r w:rsidRPr="005E7B87">
        <w:rPr>
          <w:rStyle w:val="Emphasis"/>
        </w:rPr>
        <w:t xml:space="preserve">one’s </w:t>
      </w:r>
      <w:r w:rsidRPr="005E7B87">
        <w:rPr>
          <w:rStyle w:val="Emphasis"/>
          <w:highlight w:val="yellow"/>
        </w:rPr>
        <w:t>political responsibilities</w:t>
      </w:r>
      <w:r w:rsidRPr="005E7B87">
        <w:rPr>
          <w:sz w:val="12"/>
        </w:rPr>
        <w:t xml:space="preserve">. Moreover, the reality of political struggle (particularly of the anti - colonial variety) is that it is of a diffuse and varied nature, engaging multiple different tactics in order to achieve its ends.¶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5E7B87">
        <w:rPr>
          <w:rStyle w:val="StyleUnderline"/>
        </w:rPr>
        <w:t>tracing</w:t>
      </w:r>
      <w:r w:rsidRPr="005E7B87">
        <w:rPr>
          <w:sz w:val="12"/>
        </w:rPr>
        <w:t xml:space="preserve"> the </w:t>
      </w:r>
      <w:r w:rsidRPr="005E7B87">
        <w:rPr>
          <w:rStyle w:val="StyleUnderline"/>
        </w:rPr>
        <w:t>development of</w:t>
      </w:r>
      <w:r w:rsidRPr="005E7B87">
        <w:rPr>
          <w:sz w:val="12"/>
        </w:rPr>
        <w:t xml:space="preserve"> what Vergès called </w:t>
      </w:r>
      <w:r w:rsidRPr="005E7B87">
        <w:rPr>
          <w:rStyle w:val="StyleUnderline"/>
        </w:rPr>
        <w:t>the ruptural defence</w:t>
      </w:r>
      <w:r w:rsidRPr="005E7B87">
        <w:rPr>
          <w:sz w:val="12"/>
        </w:rPr>
        <w:t xml:space="preserve">, the film </w:t>
      </w:r>
      <w:r w:rsidRPr="005E7B87">
        <w:rPr>
          <w:rStyle w:val="StyleUnderline"/>
        </w:rPr>
        <w:t>takes us to the heart of</w:t>
      </w:r>
      <w:r w:rsidRPr="005E7B87">
        <w:rPr>
          <w:sz w:val="12"/>
        </w:rPr>
        <w:t xml:space="preserve"> the </w:t>
      </w:r>
      <w:r w:rsidRPr="005E7B87">
        <w:rPr>
          <w:rStyle w:val="StyleUnderline"/>
        </w:rPr>
        <w:t>inescapable</w:t>
      </w:r>
      <w:r w:rsidRPr="005E7B87">
        <w:rPr>
          <w:sz w:val="12"/>
        </w:rPr>
        <w:t xml:space="preserve"> </w:t>
      </w:r>
      <w:r w:rsidRPr="005E7B87">
        <w:rPr>
          <w:rStyle w:val="StyleUnderline"/>
        </w:rPr>
        <w:t>paradoxes and contradictions involved in using law as a means of political resistance in colonial</w:t>
      </w:r>
      <w:r w:rsidRPr="005E7B87">
        <w:rPr>
          <w:sz w:val="12"/>
        </w:rPr>
        <w:t xml:space="preserve"> and post - colonial </w:t>
      </w:r>
      <w:r w:rsidRPr="005E7B87">
        <w:rPr>
          <w:rStyle w:val="StyleUnderline"/>
        </w:rPr>
        <w:t>contexts</w:t>
      </w:r>
      <w:r w:rsidRPr="005E7B87">
        <w:rPr>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w:t>
      </w:r>
      <w:proofErr w:type="gramStart"/>
      <w:r w:rsidRPr="005E7B87">
        <w:rPr>
          <w:sz w:val="12"/>
        </w:rPr>
        <w:t>1956.</w:t>
      </w:r>
      <w:proofErr w:type="gramEnd"/>
      <w:r w:rsidRPr="005E7B87">
        <w:rPr>
          <w:sz w:val="12"/>
        </w:rPr>
        <w:t xml:space="preserve">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5E7B87">
        <w:rPr>
          <w:rStyle w:val="StyleUnderline"/>
          <w:highlight w:val="yellow"/>
        </w:rPr>
        <w:t>The legal strategy of rupture</w:t>
      </w:r>
      <w:r w:rsidRPr="005E7B87">
        <w:rPr>
          <w:rStyle w:val="StyleUnderline"/>
        </w:rPr>
        <w:t xml:space="preserve"> is a politics of refusal that </w:t>
      </w:r>
      <w:r w:rsidRPr="005E7B87">
        <w:rPr>
          <w:rStyle w:val="StyleUnderline"/>
          <w:highlight w:val="yellow"/>
        </w:rPr>
        <w:t>calls into question</w:t>
      </w:r>
      <w:r w:rsidRPr="005E7B87">
        <w:rPr>
          <w:rStyle w:val="StyleUnderline"/>
        </w:rPr>
        <w:t xml:space="preserve"> the justiciability of the purported crime by challenging the moral and political jurisdiction of </w:t>
      </w:r>
      <w:r w:rsidRPr="005E7B87">
        <w:rPr>
          <w:rStyle w:val="StyleUnderline"/>
          <w:highlight w:val="yellow"/>
        </w:rPr>
        <w:t>the colonial legal order itself</w:t>
      </w:r>
      <w:r w:rsidRPr="005E7B87">
        <w:rPr>
          <w:rStyle w:val="StyleUnderline"/>
        </w:rPr>
        <w:t>.</w:t>
      </w:r>
      <w:r w:rsidRPr="005E7B87">
        <w:rPr>
          <w:rStyle w:val="StyleUnderline"/>
          <w:sz w:val="12"/>
        </w:rPr>
        <w:t>¶</w:t>
      </w:r>
      <w:r w:rsidRPr="005E7B87">
        <w:rPr>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w:t>
      </w:r>
      <w:proofErr w:type="gramStart"/>
      <w:r w:rsidRPr="005E7B87">
        <w:rPr>
          <w:sz w:val="12"/>
        </w:rPr>
        <w:t>impossible .</w:t>
      </w:r>
      <w:proofErr w:type="gramEnd"/>
      <w:r w:rsidRPr="005E7B87">
        <w:rPr>
          <w:sz w:val="12"/>
        </w:rPr>
        <w:t xml:space="preserve">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5E7B87">
        <w:rPr>
          <w:rStyle w:val="StyleUnderline"/>
        </w:rPr>
        <w:t>The ruptural defence seeks to subvert the orde</w:t>
      </w:r>
      <w:r w:rsidRPr="005E7B87">
        <w:rPr>
          <w:sz w:val="12"/>
          <w:highlight w:val="yellow"/>
        </w:rPr>
        <w:t>r</w:t>
      </w:r>
      <w:r w:rsidRPr="005E7B87">
        <w:rPr>
          <w:sz w:val="12"/>
        </w:rPr>
        <w:t xml:space="preserve"> and structure of the </w:t>
      </w:r>
      <w:proofErr w:type="gramStart"/>
      <w:r w:rsidRPr="005E7B87">
        <w:rPr>
          <w:sz w:val="12"/>
        </w:rPr>
        <w:t>tr</w:t>
      </w:r>
      <w:proofErr w:type="gramEnd"/>
      <w:r w:rsidRPr="005E7B87">
        <w:rPr>
          <w:sz w:val="12"/>
        </w:rPr>
        <w:t xml:space="preserve"> ial </w:t>
      </w:r>
      <w:r w:rsidRPr="005E7B87">
        <w:rPr>
          <w:rStyle w:val="StyleUnderline"/>
        </w:rPr>
        <w:t>by re - defining the relation between accuser and accused</w:t>
      </w:r>
      <w:r w:rsidRPr="005E7B87">
        <w:rPr>
          <w:sz w:val="12"/>
        </w:rPr>
        <w:t xml:space="preserve">. </w:t>
      </w:r>
      <w:r w:rsidRPr="005E7B87">
        <w:rPr>
          <w:rStyle w:val="StyleUnderline"/>
        </w:rPr>
        <w:t>This illumination of</w:t>
      </w:r>
      <w:r w:rsidRPr="005E7B87">
        <w:rPr>
          <w:sz w:val="12"/>
        </w:rPr>
        <w:t xml:space="preserve"> </w:t>
      </w:r>
      <w:r w:rsidRPr="005E7B87">
        <w:rPr>
          <w:rStyle w:val="StyleUnderline"/>
        </w:rPr>
        <w:t>the hypocrisy of the colonial state questions the authority of its judiciary to adjudicate</w:t>
      </w:r>
      <w:r w:rsidRPr="005E7B87">
        <w:rPr>
          <w:sz w:val="12"/>
        </w:rPr>
        <w:t xml:space="preserve">. But more than this, his strategy is ruptural in two senses that are fundamental to the operation of the law in the colonial settler and post - colonial contexts. The first is that </w:t>
      </w:r>
      <w:r w:rsidRPr="005E7B87">
        <w:rPr>
          <w:rStyle w:val="Emphasis"/>
        </w:rPr>
        <w:t>the space of opposition within the legal confrontation is reconfigured</w:t>
      </w:r>
      <w:r w:rsidRPr="005E7B87">
        <w:rPr>
          <w:sz w:val="12"/>
        </w:rPr>
        <w:t xml:space="preserve">. The second, and related point, is that the strictures of a legal politics of recognition are shattered.¶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w:t>
      </w:r>
      <w:proofErr w:type="gramStart"/>
      <w:r w:rsidRPr="005E7B87">
        <w:rPr>
          <w:sz w:val="12"/>
        </w:rPr>
        <w:t>26 ,</w:t>
      </w:r>
      <w:proofErr w:type="gramEnd"/>
      <w:r w:rsidRPr="005E7B87">
        <w:rPr>
          <w:sz w:val="12"/>
        </w:rPr>
        <w:t xml:space="preserve"> the control over such mobility remains to a great degree in the hands of the colonial occupier. </w:t>
      </w:r>
      <w:r w:rsidRPr="005E7B87">
        <w:rPr>
          <w:rStyle w:val="Emphasis"/>
        </w:rPr>
        <w:t xml:space="preserve">The legal strat egy of rupture creates a space of </w:t>
      </w:r>
      <w:r w:rsidRPr="005E7B87">
        <w:rPr>
          <w:rStyle w:val="Emphasis"/>
          <w:highlight w:val="yellow"/>
        </w:rPr>
        <w:t xml:space="preserve">political opposition in the courtroom </w:t>
      </w:r>
      <w:r w:rsidRPr="005E7B87">
        <w:rPr>
          <w:rStyle w:val="Emphasis"/>
        </w:rPr>
        <w:t xml:space="preserve">that </w:t>
      </w:r>
      <w:r w:rsidRPr="005E7B87">
        <w:rPr>
          <w:rStyle w:val="Emphasis"/>
          <w:highlight w:val="yellow"/>
        </w:rPr>
        <w:t>cannot</w:t>
      </w:r>
      <w:r w:rsidRPr="005E7B87">
        <w:rPr>
          <w:rStyle w:val="Emphasis"/>
        </w:rPr>
        <w:t xml:space="preserve"> </w:t>
      </w:r>
      <w:r w:rsidRPr="005E7B87">
        <w:rPr>
          <w:rStyle w:val="Emphasis"/>
          <w:highlight w:val="yellow"/>
        </w:rPr>
        <w:t>be</w:t>
      </w:r>
      <w:r w:rsidRPr="005E7B87">
        <w:rPr>
          <w:sz w:val="12"/>
        </w:rPr>
        <w:t xml:space="preserve"> absorbed or </w:t>
      </w:r>
      <w:r w:rsidRPr="005E7B87">
        <w:rPr>
          <w:rStyle w:val="Emphasis"/>
          <w:highlight w:val="yellow"/>
        </w:rPr>
        <w:t>appropriated by the legal order</w:t>
      </w:r>
      <w:r w:rsidRPr="005E7B87">
        <w:rPr>
          <w:sz w:val="12"/>
        </w:rPr>
        <w:t xml:space="preserve">. In Christodoulidis’ view, </w:t>
      </w:r>
      <w:r w:rsidRPr="005E7B87">
        <w:rPr>
          <w:rStyle w:val="Emphasis"/>
          <w:highlight w:val="yellow"/>
        </w:rPr>
        <w:t>this lack of co - option is the crux of the strategy of rupture</w:t>
      </w:r>
      <w:r w:rsidRPr="005E7B87">
        <w:rPr>
          <w:sz w:val="12"/>
          <w:highlight w:val="yellow"/>
        </w:rPr>
        <w:t xml:space="preserve">.¶ </w:t>
      </w:r>
      <w:r w:rsidRPr="005E7B87">
        <w:rPr>
          <w:rStyle w:val="StyleUnderline"/>
          <w:highlight w:val="yellow"/>
        </w:rPr>
        <w:t xml:space="preserve">This </w:t>
      </w:r>
      <w:r w:rsidRPr="005E7B87">
        <w:rPr>
          <w:rStyle w:val="StyleUnderline"/>
        </w:rPr>
        <w:t>strategy</w:t>
      </w:r>
      <w:r w:rsidRPr="005E7B87">
        <w:rPr>
          <w:sz w:val="12"/>
        </w:rPr>
        <w:t xml:space="preserve"> of rupture also poin ts to a path that </w:t>
      </w:r>
      <w:r w:rsidRPr="005E7B87">
        <w:rPr>
          <w:rStyle w:val="StyleUnderline"/>
          <w:highlight w:val="yellow"/>
        </w:rPr>
        <w:t>challenges the limits of a politics of recognition</w:t>
      </w:r>
      <w:r w:rsidRPr="005E7B87">
        <w:rPr>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5E7B87">
        <w:rPr>
          <w:rStyle w:val="StyleUnderline"/>
        </w:rPr>
        <w:t xml:space="preserve">The strategy of rupture elides the violence of recognition by challenging </w:t>
      </w:r>
      <w:r w:rsidRPr="005E7B87">
        <w:rPr>
          <w:rStyle w:val="StyleUnderline"/>
          <w:highlight w:val="yellow"/>
        </w:rPr>
        <w:t>the legitimacy of the colonial legal order itself.</w:t>
      </w:r>
      <w:r w:rsidRPr="005E7B87">
        <w:rPr>
          <w:rStyle w:val="StyleUnderline"/>
          <w:sz w:val="12"/>
          <w:highlight w:val="yellow"/>
        </w:rPr>
        <w:t>¶</w:t>
      </w:r>
      <w:r w:rsidRPr="005E7B87">
        <w:rPr>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5E7B87">
        <w:rPr>
          <w:rStyle w:val="StyleUnderline"/>
        </w:rPr>
        <w:t>rupture could inform practices</w:t>
      </w:r>
      <w:r w:rsidRPr="005E7B87">
        <w:rPr>
          <w:sz w:val="12"/>
        </w:rPr>
        <w:t xml:space="preserve"> and theory </w:t>
      </w:r>
      <w:r w:rsidRPr="005E7B87">
        <w:rPr>
          <w:rStyle w:val="StyleUnderline"/>
        </w:rPr>
        <w:t>outside of the courtroom</w:t>
      </w:r>
      <w:r w:rsidRPr="005E7B87">
        <w:rPr>
          <w:sz w:val="12"/>
        </w:rPr>
        <w:t xml:space="preserve">, Christodoulidis characterises the strategy of rupture as one mode of immanent critique. </w:t>
      </w:r>
      <w:r w:rsidRPr="005E7B87">
        <w:rPr>
          <w:rStyle w:val="StyleUnderline"/>
        </w:rPr>
        <w:t>As individuals</w:t>
      </w:r>
      <w:r w:rsidRPr="005E7B87">
        <w:rPr>
          <w:sz w:val="12"/>
        </w:rPr>
        <w:t xml:space="preserve"> and communities </w:t>
      </w:r>
      <w:r w:rsidRPr="005E7B87">
        <w:rPr>
          <w:rStyle w:val="StyleUnderline"/>
        </w:rPr>
        <w:t>subjected to the force of law, the law itself becomes the object of critique</w:t>
      </w:r>
      <w:r w:rsidRPr="005E7B87">
        <w:rPr>
          <w:sz w:val="12"/>
        </w:rPr>
        <w:t xml:space="preserve">, the object that ne </w:t>
      </w:r>
      <w:proofErr w:type="gramStart"/>
      <w:r w:rsidRPr="005E7B87">
        <w:rPr>
          <w:sz w:val="12"/>
        </w:rPr>
        <w:t>eds</w:t>
      </w:r>
      <w:proofErr w:type="gramEnd"/>
      <w:r w:rsidRPr="005E7B87">
        <w:rPr>
          <w:sz w:val="12"/>
        </w:rPr>
        <w:t xml:space="preserve"> to be taken apart in order to expose its violence. To quote from Christodoulidis</w:t>
      </w:r>
      <w:proofErr w:type="gramStart"/>
      <w:r w:rsidRPr="005E7B87">
        <w:rPr>
          <w:sz w:val="12"/>
        </w:rPr>
        <w:t>:¶</w:t>
      </w:r>
      <w:proofErr w:type="gramEnd"/>
      <w:r w:rsidRPr="005E7B87">
        <w:rPr>
          <w:sz w:val="12"/>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w:t>
      </w:r>
      <w:proofErr w:type="gramStart"/>
      <w:r w:rsidRPr="005E7B87">
        <w:rPr>
          <w:sz w:val="12"/>
        </w:rPr>
        <w:t>fam</w:t>
      </w:r>
      <w:proofErr w:type="gramEnd"/>
      <w:r w:rsidRPr="005E7B87">
        <w:rPr>
          <w:sz w:val="12"/>
        </w:rPr>
        <w:t xml:space="preserve"> ously in Marx’s words, ‘enables the world to clarify its consciousness in waking it from its dream about itself’. 29¶ Christodoulidis explores how the strategy of </w:t>
      </w:r>
      <w:r w:rsidRPr="005E7B87">
        <w:rPr>
          <w:rStyle w:val="Emphasis"/>
          <w:highlight w:val="yellow"/>
        </w:rPr>
        <w:t xml:space="preserve">rupture can be utilised as an intellectual resource for </w:t>
      </w:r>
      <w:r w:rsidRPr="005E7B87">
        <w:rPr>
          <w:rStyle w:val="Emphasis"/>
        </w:rPr>
        <w:t xml:space="preserve">critical legal </w:t>
      </w:r>
      <w:r w:rsidRPr="005E7B87">
        <w:rPr>
          <w:rStyle w:val="Emphasis"/>
          <w:highlight w:val="yellow"/>
        </w:rPr>
        <w:t>theory</w:t>
      </w:r>
      <w:r w:rsidRPr="005E7B87">
        <w:rPr>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5E7B87">
        <w:rPr>
          <w:rStyle w:val="StyleUnderline"/>
        </w:rPr>
        <w:t>The strategy of rupture is a tactic utilised to</w:t>
      </w:r>
      <w:r w:rsidRPr="005E7B87">
        <w:rPr>
          <w:sz w:val="12"/>
        </w:rPr>
        <w:t xml:space="preserve"> subvert the order and structure of a trial; to </w:t>
      </w:r>
      <w:r w:rsidRPr="005E7B87">
        <w:rPr>
          <w:rStyle w:val="StyleUnderline"/>
        </w:rPr>
        <w:t>re - define the very terms upon which the trial is premised</w:t>
      </w:r>
      <w:r w:rsidRPr="005E7B87">
        <w:rPr>
          <w:sz w:val="12"/>
        </w:rPr>
        <w:t xml:space="preserve">. On this view, the judge, charged with the obligation to uphold the rule o f law is of course by definition not able to do anything but sustain an unjust political order.¶ In the film Terror’s </w:t>
      </w:r>
      <w:proofErr w:type="gramStart"/>
      <w:r w:rsidRPr="005E7B87">
        <w:rPr>
          <w:sz w:val="12"/>
        </w:rPr>
        <w:t>Advocate ,</w:t>
      </w:r>
      <w:proofErr w:type="gramEnd"/>
      <w:r w:rsidRPr="005E7B87">
        <w:rPr>
          <w:sz w:val="12"/>
        </w:rPr>
        <w:t xml:space="preserve"> one is left to wonder about the specificities of the judicial responses to the strategy deployed by Vergès. (Djamila </w:t>
      </w:r>
      <w:proofErr w:type="gramStart"/>
      <w:r w:rsidRPr="005E7B87">
        <w:rPr>
          <w:sz w:val="12"/>
        </w:rPr>
        <w:t>Bouhired ,</w:t>
      </w:r>
      <w:proofErr w:type="gramEnd"/>
      <w:r w:rsidRPr="005E7B87">
        <w:rPr>
          <w:sz w:val="12"/>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5E7B87">
        <w:rPr>
          <w:rStyle w:val="StyleUnderline"/>
          <w:highlight w:val="yellow"/>
        </w:rPr>
        <w:t>Exposing a law to its own contradictions and violence</w:t>
      </w:r>
      <w:r w:rsidRPr="005E7B87">
        <w:rPr>
          <w:rStyle w:val="StyleUnderline"/>
        </w:rPr>
        <w:t>, revealing the ways</w:t>
      </w:r>
      <w:r w:rsidRPr="005E7B87">
        <w:rPr>
          <w:sz w:val="12"/>
        </w:rPr>
        <w:t xml:space="preserve"> in which a law or policy contradicts and violates rights to basic political </w:t>
      </w:r>
      <w:proofErr w:type="gramStart"/>
      <w:r w:rsidRPr="005E7B87">
        <w:rPr>
          <w:sz w:val="12"/>
        </w:rPr>
        <w:t>freedoms ,</w:t>
      </w:r>
      <w:proofErr w:type="gramEnd"/>
      <w:r w:rsidRPr="005E7B87">
        <w:rPr>
          <w:sz w:val="12"/>
        </w:rPr>
        <w:t xml:space="preserve"> </w:t>
      </w:r>
      <w:r w:rsidRPr="005E7B87">
        <w:rPr>
          <w:rStyle w:val="StyleUnderline"/>
          <w:highlight w:val="yellow"/>
        </w:rPr>
        <w:t>has clear political - legal effects</w:t>
      </w:r>
      <w:r w:rsidRPr="005E7B87">
        <w:rPr>
          <w:b/>
          <w:sz w:val="12"/>
        </w:rPr>
        <w:t xml:space="preserve"> </w:t>
      </w:r>
      <w:r w:rsidRPr="005E7B87">
        <w:rPr>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5E7B87">
        <w:rPr>
          <w:rStyle w:val="StyleUnderline"/>
        </w:rPr>
        <w:t>the re - definition of the limitations on the guarantees of</w:t>
      </w:r>
      <w:r w:rsidRPr="005E7B87">
        <w:rPr>
          <w:sz w:val="12"/>
        </w:rPr>
        <w:t xml:space="preserve"> individual and group </w:t>
      </w:r>
      <w:r w:rsidRPr="005E7B87">
        <w:rPr>
          <w:rStyle w:val="StyleUnderline"/>
        </w:rPr>
        <w:t>freedom</w:t>
      </w:r>
      <w:r w:rsidRPr="005E7B87">
        <w:rPr>
          <w:sz w:val="12"/>
        </w:rPr>
        <w:t xml:space="preserve"> that are inevitably and invariably utilised to justify state repression of rights </w:t>
      </w:r>
      <w:r w:rsidRPr="005E7B87">
        <w:rPr>
          <w:rStyle w:val="StyleUnderline"/>
        </w:rPr>
        <w:t>in favour of</w:t>
      </w:r>
      <w:r w:rsidRPr="005E7B87">
        <w:rPr>
          <w:sz w:val="12"/>
        </w:rPr>
        <w:t xml:space="preserve"> capitalist development imperatives, security, or </w:t>
      </w:r>
      <w:r w:rsidRPr="005E7B87">
        <w:rPr>
          <w:rStyle w:val="StyleUnderline"/>
        </w:rPr>
        <w:t>colonial settlement have the potential to contribute to the re - creation of political orders that could be more just</w:t>
      </w:r>
      <w:r w:rsidRPr="005E7B87">
        <w:rPr>
          <w:sz w:val="12"/>
        </w:rPr>
        <w:t xml:space="preserve"> and democratic.¶ </w:t>
      </w:r>
      <w:r w:rsidRPr="005E7B87">
        <w:rPr>
          <w:rStyle w:val="Emphasis"/>
        </w:rPr>
        <w:t>We may be reluctant to ever claim a ju dgment as ruptural out of fear that it would contaminate the radical nature of</w:t>
      </w:r>
      <w:r w:rsidRPr="005E7B87">
        <w:rPr>
          <w:sz w:val="12"/>
        </w:rPr>
        <w:t xml:space="preserve"> this form of </w:t>
      </w:r>
      <w:r w:rsidRPr="005E7B87">
        <w:rPr>
          <w:rStyle w:val="Emphasis"/>
        </w:rPr>
        <w:t>immanent critique</w:t>
      </w:r>
      <w:r w:rsidRPr="005E7B87">
        <w:rPr>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5E7B87">
        <w:rPr>
          <w:rStyle w:val="Emphasis"/>
        </w:rPr>
        <w:t>re - defining rights to equality</w:t>
      </w:r>
      <w:r w:rsidRPr="005E7B87">
        <w:rPr>
          <w:sz w:val="12"/>
        </w:rPr>
        <w:t xml:space="preserve">, dignity and security of person, </w:t>
      </w:r>
      <w:r w:rsidRPr="005E7B87">
        <w:rPr>
          <w:rStyle w:val="Emphasis"/>
        </w:rPr>
        <w:t xml:space="preserve">and </w:t>
      </w:r>
      <w:r w:rsidRPr="005E7B87">
        <w:rPr>
          <w:rStyle w:val="Emphasis"/>
          <w:highlight w:val="yellow"/>
        </w:rPr>
        <w:t xml:space="preserve">subverting the interests of the state - corporate nexus is </w:t>
      </w:r>
      <w:r w:rsidRPr="005E7B87">
        <w:rPr>
          <w:rStyle w:val="Emphasis"/>
        </w:rPr>
        <w:t xml:space="preserve">potentially </w:t>
      </w:r>
      <w:r w:rsidRPr="005E7B87">
        <w:rPr>
          <w:rStyle w:val="Emphasis"/>
          <w:highlight w:val="yellow"/>
        </w:rPr>
        <w:t>ruptural</w:t>
      </w:r>
      <w:r w:rsidRPr="005E7B87">
        <w:rPr>
          <w:rStyle w:val="Emphasis"/>
        </w:rPr>
        <w:t>, in the sense of causing a crisis for discrete tentacles of global capitalism.</w:t>
      </w:r>
      <w:r w:rsidRPr="005E7B87">
        <w:rPr>
          <w:rStyle w:val="Emphasis"/>
          <w:sz w:val="12"/>
        </w:rPr>
        <w:t>¶</w:t>
      </w:r>
      <w:r w:rsidRPr="005E7B87">
        <w:rPr>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5E7B87">
        <w:rPr>
          <w:rStyle w:val="StyleUnderline"/>
          <w:highlight w:val="yellow"/>
        </w:rPr>
        <w:t xml:space="preserve">While one tactic seeks to render the illegitimacy of the </w:t>
      </w:r>
      <w:r w:rsidRPr="005E7B87">
        <w:rPr>
          <w:rStyle w:val="StyleUnderline"/>
        </w:rPr>
        <w:t xml:space="preserve">colonial </w:t>
      </w:r>
      <w:r w:rsidRPr="005E7B87">
        <w:rPr>
          <w:rStyle w:val="StyleUnderline"/>
          <w:highlight w:val="yellow"/>
        </w:rPr>
        <w:t>state</w:t>
      </w:r>
      <w:r w:rsidRPr="005E7B87">
        <w:rPr>
          <w:rStyle w:val="StyleUnderline"/>
        </w:rPr>
        <w:t xml:space="preserve"> </w:t>
      </w:r>
      <w:r w:rsidRPr="005E7B87">
        <w:rPr>
          <w:sz w:val="12"/>
        </w:rPr>
        <w:t xml:space="preserve">bare in its confrontation with anti - colonial resistance, </w:t>
      </w:r>
      <w:r w:rsidRPr="005E7B87">
        <w:rPr>
          <w:rStyle w:val="StyleUnderline"/>
          <w:highlight w:val="yellow"/>
        </w:rPr>
        <w:t>the other</w:t>
      </w:r>
      <w:r w:rsidRPr="005E7B87">
        <w:rPr>
          <w:rStyle w:val="StyleUnderline"/>
        </w:rPr>
        <w:t xml:space="preserve"> is a tactic used to </w:t>
      </w:r>
      <w:r w:rsidRPr="005E7B87">
        <w:rPr>
          <w:rStyle w:val="StyleUnderline"/>
          <w:highlight w:val="yellow"/>
        </w:rPr>
        <w:t>re - define the terms upon which political dissent</w:t>
      </w:r>
      <w:r w:rsidRPr="005E7B87">
        <w:rPr>
          <w:rStyle w:val="StyleUnderline"/>
        </w:rPr>
        <w:t xml:space="preserve"> and resistance </w:t>
      </w:r>
      <w:r w:rsidRPr="005E7B87">
        <w:rPr>
          <w:rStyle w:val="StyleUnderline"/>
          <w:highlight w:val="yellow"/>
        </w:rPr>
        <w:t>take place</w:t>
      </w:r>
      <w:r w:rsidRPr="005E7B87">
        <w:rPr>
          <w:rStyle w:val="StyleUnderline"/>
        </w:rPr>
        <w:t xml:space="preserve"> </w:t>
      </w:r>
      <w:r w:rsidRPr="005E7B87">
        <w:rPr>
          <w:rStyle w:val="Emphasis"/>
          <w:highlight w:val="yellow"/>
        </w:rPr>
        <w:t>within</w:t>
      </w:r>
      <w:r w:rsidRPr="005E7B87">
        <w:rPr>
          <w:rStyle w:val="StyleUnderline"/>
          <w:highlight w:val="yellow"/>
        </w:rPr>
        <w:t xml:space="preserve"> the</w:t>
      </w:r>
      <w:r w:rsidRPr="005E7B87">
        <w:rPr>
          <w:rStyle w:val="StyleUnderline"/>
        </w:rPr>
        <w:t xml:space="preserve"> </w:t>
      </w:r>
      <w:r w:rsidRPr="005E7B87">
        <w:rPr>
          <w:sz w:val="12"/>
        </w:rPr>
        <w:t xml:space="preserve">constitutional </w:t>
      </w:r>
      <w:r w:rsidRPr="005E7B87">
        <w:rPr>
          <w:rStyle w:val="StyleUnderline"/>
        </w:rPr>
        <w:t xml:space="preserve">bounds of the post - colonial </w:t>
      </w:r>
      <w:r w:rsidRPr="005E7B87">
        <w:rPr>
          <w:rStyle w:val="StyleUnderline"/>
          <w:highlight w:val="yellow"/>
        </w:rPr>
        <w:t>state</w:t>
      </w:r>
      <w:r w:rsidRPr="005E7B87">
        <w:rPr>
          <w:b/>
          <w:sz w:val="12"/>
          <w:highlight w:val="yellow"/>
        </w:rPr>
        <w:t xml:space="preserve">. </w:t>
      </w:r>
      <w:r w:rsidRPr="005E7B87">
        <w:rPr>
          <w:rStyle w:val="StyleUnderline"/>
          <w:highlight w:val="yellow"/>
        </w:rPr>
        <w:t>These</w:t>
      </w:r>
      <w:r w:rsidRPr="005E7B87">
        <w:rPr>
          <w:rStyle w:val="StyleUnderline"/>
        </w:rPr>
        <w:t xml:space="preserve"> two </w:t>
      </w:r>
      <w:r w:rsidRPr="005E7B87">
        <w:rPr>
          <w:rStyle w:val="StyleUnderline"/>
          <w:highlight w:val="yellow"/>
        </w:rPr>
        <w:t>strategies appear to be</w:t>
      </w:r>
      <w:r w:rsidRPr="005E7B87">
        <w:rPr>
          <w:rStyle w:val="StyleUnderline"/>
        </w:rPr>
        <w:t xml:space="preserve"> each other’s </w:t>
      </w:r>
      <w:r w:rsidRPr="005E7B87">
        <w:rPr>
          <w:rStyle w:val="StyleUnderline"/>
          <w:highlight w:val="yellow"/>
        </w:rPr>
        <w:t>opposite</w:t>
      </w:r>
      <w:r w:rsidRPr="005E7B87">
        <w:rPr>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5E7B87">
        <w:rPr>
          <w:rStyle w:val="Emphasis"/>
          <w:highlight w:val="yellow"/>
        </w:rPr>
        <w:t>However, the common thread</w:t>
      </w:r>
      <w:r w:rsidRPr="005E7B87">
        <w:rPr>
          <w:rStyle w:val="Emphasis"/>
        </w:rPr>
        <w:t xml:space="preserve"> that situates these strategies within a singular political framework </w:t>
      </w:r>
      <w:r w:rsidRPr="005E7B87">
        <w:rPr>
          <w:rStyle w:val="Emphasis"/>
          <w:highlight w:val="yellow"/>
        </w:rPr>
        <w:t>is the fundamental challenge they pose to the state’s monopoly over defining</w:t>
      </w:r>
      <w:r w:rsidRPr="005E7B87">
        <w:rPr>
          <w:rStyle w:val="Emphasis"/>
        </w:rPr>
        <w:t xml:space="preserve"> the terms upon which </w:t>
      </w:r>
      <w:r w:rsidRPr="005E7B87">
        <w:rPr>
          <w:rStyle w:val="Emphasis"/>
          <w:highlight w:val="yellow"/>
        </w:rPr>
        <w:t>anti - colonial</w:t>
      </w:r>
      <w:r w:rsidRPr="005E7B87">
        <w:rPr>
          <w:sz w:val="12"/>
        </w:rPr>
        <w:t xml:space="preserve"> and anti - capitalist political </w:t>
      </w:r>
      <w:r w:rsidRPr="005E7B87">
        <w:rPr>
          <w:rStyle w:val="Emphasis"/>
          <w:highlight w:val="yellow"/>
        </w:rPr>
        <w:t>action</w:t>
      </w:r>
      <w:r w:rsidRPr="005E7B87">
        <w:rPr>
          <w:rStyle w:val="Emphasis"/>
        </w:rPr>
        <w:t xml:space="preserve"> takes place.</w:t>
      </w:r>
      <w:r w:rsidRPr="005E7B87">
        <w:rPr>
          <w:sz w:val="12"/>
        </w:rPr>
        <w:t xml:space="preserve"> ¶ Here I will turn to consider a post - colonial context in which the colonial is continually being re - written, juridically speaking, in light of neo - liberal economic imperatives unleashed from the late 1980s onwards. </w:t>
      </w:r>
      <w:r w:rsidRPr="005E7B87">
        <w:rPr>
          <w:rStyle w:val="StyleUnderline"/>
        </w:rPr>
        <w:t>A recent judgment of the Indian Supreme Court provide s an opportunity to consider a moment in which</w:t>
      </w:r>
      <w:r w:rsidRPr="005E7B87">
        <w:rPr>
          <w:sz w:val="12"/>
        </w:rPr>
        <w:t xml:space="preserve"> capitalist development imperatives and the </w:t>
      </w:r>
      <w:r w:rsidRPr="005E7B87">
        <w:rPr>
          <w:rStyle w:val="StyleUnderline"/>
        </w:rPr>
        <w:t>exploitation of tribal peoples by the state</w:t>
      </w:r>
      <w:r w:rsidRPr="005E7B87">
        <w:rPr>
          <w:sz w:val="12"/>
        </w:rPr>
        <w:t xml:space="preserve"> of Chattisgarh </w:t>
      </w:r>
      <w:r w:rsidRPr="005E7B87">
        <w:rPr>
          <w:rStyle w:val="StyleUnderline"/>
        </w:rPr>
        <w:t>are put on trial by a group of</w:t>
      </w:r>
      <w:r w:rsidRPr="005E7B87">
        <w:rPr>
          <w:sz w:val="12"/>
        </w:rPr>
        <w:t xml:space="preserve"> three </w:t>
      </w:r>
      <w:r w:rsidRPr="005E7B87">
        <w:rPr>
          <w:rStyle w:val="StyleUnderline"/>
        </w:rPr>
        <w:t>plaintiffs</w:t>
      </w:r>
      <w:r w:rsidRPr="005E7B87">
        <w:rPr>
          <w:sz w:val="12"/>
        </w:rPr>
        <w:t xml:space="preserve">. The judgment provides, amongst other things, an opportunit y to consider the strategy of the plaintiffs and also the judicial response. As I argue below, </w:t>
      </w:r>
      <w:r w:rsidRPr="005E7B87">
        <w:rPr>
          <w:rStyle w:val="StyleUnderline"/>
        </w:rPr>
        <w:t>this</w:t>
      </w:r>
      <w:r w:rsidRPr="005E7B87">
        <w:rPr>
          <w:sz w:val="12"/>
        </w:rPr>
        <w:t xml:space="preserve"> </w:t>
      </w:r>
      <w:r w:rsidRPr="005E7B87">
        <w:rPr>
          <w:rStyle w:val="StyleUnderline"/>
        </w:rPr>
        <w:t>judgment presents an instance of rupture</w:t>
      </w:r>
      <w:r w:rsidRPr="005E7B87">
        <w:rPr>
          <w:sz w:val="12"/>
        </w:rPr>
        <w:t xml:space="preserve"> precisely </w:t>
      </w:r>
      <w:r w:rsidRPr="005E7B87">
        <w:rPr>
          <w:rStyle w:val="StyleUnderline"/>
        </w:rPr>
        <w:t xml:space="preserve">because the fundamental freedoms of the people </w:t>
      </w:r>
      <w:r w:rsidRPr="005E7B87">
        <w:rPr>
          <w:sz w:val="12"/>
        </w:rPr>
        <w:t xml:space="preserve">of Chattisgarh </w:t>
      </w:r>
      <w:r w:rsidRPr="005E7B87">
        <w:rPr>
          <w:rStyle w:val="StyleUnderline"/>
        </w:rPr>
        <w:t>are redefined</w:t>
      </w:r>
      <w:r w:rsidRPr="005E7B87">
        <w:rPr>
          <w:sz w:val="12"/>
        </w:rPr>
        <w:t xml:space="preserve"> by the Court </w:t>
      </w:r>
      <w:r w:rsidRPr="005E7B87">
        <w:rPr>
          <w:rStyle w:val="StyleUnderline"/>
        </w:rPr>
        <w:t xml:space="preserve">in such a way as to </w:t>
      </w:r>
      <w:r w:rsidRPr="005E7B87">
        <w:rPr>
          <w:sz w:val="12"/>
        </w:rPr>
        <w:t xml:space="preserve">challenge and </w:t>
      </w:r>
      <w:r w:rsidRPr="005E7B87">
        <w:rPr>
          <w:rStyle w:val="StyleUnderline"/>
        </w:rPr>
        <w:t>condemn</w:t>
      </w:r>
      <w:r w:rsidRPr="005E7B87">
        <w:rPr>
          <w:sz w:val="12"/>
        </w:rPr>
        <w:t xml:space="preserve"> the </w:t>
      </w:r>
      <w:r w:rsidRPr="005E7B87">
        <w:rPr>
          <w:rStyle w:val="StyleUnderline"/>
        </w:rPr>
        <w:t>capitalist</w:t>
      </w:r>
      <w:r w:rsidRPr="005E7B87">
        <w:rPr>
          <w:sz w:val="12"/>
        </w:rPr>
        <w:t xml:space="preserve"> development </w:t>
      </w:r>
      <w:r w:rsidRPr="005E7B87">
        <w:rPr>
          <w:rStyle w:val="StyleUnderline"/>
        </w:rPr>
        <w:t>imperatives that have put their lives</w:t>
      </w:r>
      <w:r w:rsidRPr="005E7B87">
        <w:rPr>
          <w:sz w:val="12"/>
        </w:rPr>
        <w:t xml:space="preserve"> and livelihoods </w:t>
      </w:r>
      <w:r w:rsidRPr="005E7B87">
        <w:rPr>
          <w:rStyle w:val="StyleUnderline"/>
        </w:rPr>
        <w:t>at risk.</w:t>
      </w:r>
      <w:r w:rsidRPr="005E7B87">
        <w:rPr>
          <w:rStyle w:val="StyleUnderline"/>
          <w:sz w:val="12"/>
        </w:rPr>
        <w:t>¶</w:t>
      </w:r>
      <w:r w:rsidRPr="005E7B87">
        <w:rPr>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 </w:t>
      </w:r>
      <w:proofErr w:type="gramStart"/>
      <w:r w:rsidRPr="005E7B87">
        <w:rPr>
          <w:sz w:val="12"/>
        </w:rPr>
        <w:t>While</w:t>
      </w:r>
      <w:proofErr w:type="gramEnd"/>
      <w:r w:rsidRPr="005E7B87">
        <w:rPr>
          <w:sz w:val="12"/>
        </w:rPr>
        <w:t xml:space="preserve"> a comprehensive overview of the Naxalbari movement is beyond the scope of this article, I provide a very brief description of the movement here, by way of explaining the political and legal</w:t>
      </w:r>
      <w:r w:rsidRPr="005E7B87">
        <w:rPr>
          <w:rStyle w:val="StyleUnderline"/>
        </w:rPr>
        <w:t xml:space="preserve"> </w:t>
      </w:r>
      <w:r w:rsidRPr="005E7B87">
        <w:rPr>
          <w:sz w:val="12"/>
        </w:rPr>
        <w:t>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in order</w:t>
      </w:r>
      <w:r w:rsidRPr="005E7B87">
        <w:t xml:space="preserve"> </w:t>
      </w:r>
      <w:r w:rsidRPr="005E7B87">
        <w:rPr>
          <w:sz w:val="12"/>
        </w:rPr>
        <w:t xml:space="preserve">to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it is clear that along with economic and social rights lies the desire for freedom from violence and fear in a political context described by some as semi - feudal. One young Naxalite described the hangover of feudal attitudes towards </w:t>
      </w:r>
      <w:proofErr w:type="gramStart"/>
      <w:r w:rsidRPr="005E7B87">
        <w:rPr>
          <w:sz w:val="12"/>
        </w:rPr>
        <w:t>lowe</w:t>
      </w:r>
      <w:proofErr w:type="gramEnd"/>
      <w:r w:rsidRPr="005E7B87">
        <w:rPr>
          <w:sz w:val="12"/>
        </w:rPr>
        <w:t xml:space="preserve"> r castes by stating “the landlord’s moustache has got burnt but the twirl still remains.” 34¶ </w:t>
      </w:r>
      <w:proofErr w:type="gramStart"/>
      <w:r w:rsidRPr="005E7B87">
        <w:rPr>
          <w:sz w:val="12"/>
        </w:rPr>
        <w:t>With</w:t>
      </w:r>
      <w:proofErr w:type="gramEnd"/>
      <w:r w:rsidRPr="005E7B87">
        <w:rPr>
          <w:sz w:val="12"/>
        </w:rPr>
        <w:t xml:space="preserve">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w:t>
      </w:r>
      <w:proofErr w:type="gramStart"/>
      <w:r w:rsidRPr="005E7B87">
        <w:rPr>
          <w:sz w:val="12"/>
        </w:rPr>
        <w:t>36 ,</w:t>
      </w:r>
      <w:proofErr w:type="gramEnd"/>
      <w:r w:rsidRPr="005E7B87">
        <w:rPr>
          <w:sz w:val="12"/>
        </w:rPr>
        <w:t xml:space="preserve">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progressives.¶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w:t>
      </w:r>
      <w:proofErr w:type="gramStart"/>
      <w:r w:rsidRPr="005E7B87">
        <w:rPr>
          <w:sz w:val="12"/>
        </w:rPr>
        <w:t>38 ,</w:t>
      </w:r>
      <w:proofErr w:type="gramEnd"/>
      <w:r w:rsidRPr="005E7B87">
        <w:rPr>
          <w:sz w:val="12"/>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5E7B87">
        <w:rPr>
          <w:rStyle w:val="StyleUnderline"/>
        </w:rPr>
        <w:t xml:space="preserve">The </w:t>
      </w:r>
      <w:proofErr w:type="gramStart"/>
      <w:r w:rsidRPr="005E7B87">
        <w:rPr>
          <w:rStyle w:val="StyleUnderline"/>
        </w:rPr>
        <w:t>Court ’s</w:t>
      </w:r>
      <w:proofErr w:type="gramEnd"/>
      <w:r w:rsidRPr="005E7B87">
        <w:rPr>
          <w:rStyle w:val="StyleUnderline"/>
        </w:rPr>
        <w:t xml:space="preserve"> findings</w:t>
      </w:r>
      <w:r w:rsidRPr="005E7B87">
        <w:rPr>
          <w:sz w:val="12"/>
        </w:rPr>
        <w:t xml:space="preserve"> in relation to the SPOs </w:t>
      </w:r>
      <w:r w:rsidRPr="005E7B87">
        <w:rPr>
          <w:rStyle w:val="StyleUnderline"/>
        </w:rPr>
        <w:t>are remarkable</w:t>
      </w:r>
      <w:r w:rsidRPr="005E7B87">
        <w:rPr>
          <w:sz w:val="12"/>
        </w:rPr>
        <w:t xml:space="preserve"> insofar as </w:t>
      </w:r>
      <w:r w:rsidRPr="005E7B87">
        <w:rPr>
          <w:rStyle w:val="StyleUnderline"/>
        </w:rPr>
        <w:t>they</w:t>
      </w:r>
      <w:r w:rsidRPr="005E7B87">
        <w:rPr>
          <w:sz w:val="12"/>
        </w:rPr>
        <w:t xml:space="preserve"> </w:t>
      </w:r>
      <w:r w:rsidRPr="005E7B87">
        <w:rPr>
          <w:rStyle w:val="StyleUnderline"/>
        </w:rPr>
        <w:t>account for the socio - economic conditions and lived realities of the tribal youth</w:t>
      </w:r>
      <w:r w:rsidRPr="005E7B87">
        <w:rPr>
          <w:sz w:val="12"/>
        </w:rPr>
        <w:t xml:space="preserve">. </w:t>
      </w:r>
      <w:r w:rsidRPr="005E7B87">
        <w:rPr>
          <w:rStyle w:val="StyleUnderline"/>
        </w:rPr>
        <w:t>In their judgment</w:t>
      </w:r>
      <w:r w:rsidRPr="005E7B87">
        <w:rPr>
          <w:sz w:val="12"/>
        </w:rPr>
        <w:t xml:space="preserve">, however, </w:t>
      </w:r>
      <w:r w:rsidRPr="005E7B87">
        <w:rPr>
          <w:rStyle w:val="StyleUnderline"/>
        </w:rPr>
        <w:t>they go much</w:t>
      </w:r>
      <w:r w:rsidRPr="005E7B87">
        <w:rPr>
          <w:sz w:val="12"/>
        </w:rPr>
        <w:t xml:space="preserve"> </w:t>
      </w:r>
      <w:r w:rsidRPr="005E7B87">
        <w:rPr>
          <w:rStyle w:val="StyleUnderline"/>
        </w:rPr>
        <w:t>further than engaging</w:t>
      </w:r>
      <w:r w:rsidRPr="005E7B87">
        <w:rPr>
          <w:sz w:val="12"/>
        </w:rPr>
        <w:t xml:space="preserve"> a contextualised and nuanced approach to </w:t>
      </w:r>
      <w:r w:rsidRPr="005E7B87">
        <w:rPr>
          <w:rStyle w:val="StyleUnderline"/>
        </w:rPr>
        <w:t>the interpretation of</w:t>
      </w:r>
      <w:r w:rsidRPr="005E7B87">
        <w:rPr>
          <w:sz w:val="12"/>
        </w:rPr>
        <w:t xml:space="preserve"> the </w:t>
      </w:r>
      <w:r w:rsidRPr="005E7B87">
        <w:rPr>
          <w:rStyle w:val="StyleUnderline"/>
        </w:rPr>
        <w:t>rights</w:t>
      </w:r>
      <w:r w:rsidRPr="005E7B87">
        <w:rPr>
          <w:sz w:val="12"/>
        </w:rPr>
        <w:t xml:space="preserve"> to equality, life and personal liberty. </w:t>
      </w:r>
      <w:r w:rsidRPr="005E7B87">
        <w:rPr>
          <w:rStyle w:val="StyleUnderline"/>
        </w:rPr>
        <w:t>They enquire into the causes of Naxalite violence, and in doing so, hold capitalist development imperatives to account;</w:t>
      </w:r>
      <w:r w:rsidRPr="005E7B87">
        <w:rPr>
          <w:sz w:val="12"/>
        </w:rPr>
        <w:t xml:space="preserve"> the constitutional rights of tribals and others dispossessed of t heir lands and livelihoods are being violated in the interests of capital. Drawing on academic work critical of globalisation, the Court quotes the following:¶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w:t>
      </w:r>
      <w:proofErr w:type="gramStart"/>
      <w:r w:rsidRPr="005E7B87">
        <w:rPr>
          <w:sz w:val="12"/>
        </w:rPr>
        <w:t>independence .</w:t>
      </w:r>
      <w:proofErr w:type="gramEnd"/>
      <w:r w:rsidRPr="005E7B87">
        <w:rPr>
          <w:sz w:val="12"/>
        </w:rPr>
        <w:t xml:space="preserve">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w:t>
      </w:r>
      <w:proofErr w:type="gramStart"/>
      <w:r w:rsidRPr="005E7B87">
        <w:rPr>
          <w:sz w:val="12"/>
        </w:rPr>
        <w:t>a</w:t>
      </w:r>
      <w:proofErr w:type="gramEnd"/>
      <w:r w:rsidRPr="005E7B87">
        <w:rPr>
          <w:sz w:val="12"/>
        </w:rPr>
        <w:t xml:space="preserve"> nd the disruption of law and order. The Court adopts this observation, and notes that</w:t>
      </w:r>
      <w:proofErr w:type="gramStart"/>
      <w:r w:rsidRPr="005E7B87">
        <w:rPr>
          <w:sz w:val="12"/>
        </w:rPr>
        <w:t>:¶</w:t>
      </w:r>
      <w:proofErr w:type="gramEnd"/>
      <w:r w:rsidRPr="005E7B87">
        <w:rPr>
          <w:sz w:val="12"/>
        </w:rPr>
        <w:t xml:space="preserve">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w:t>
      </w:r>
      <w:proofErr w:type="gramStart"/>
      <w:r w:rsidRPr="005E7B87">
        <w:rPr>
          <w:sz w:val="12"/>
        </w:rPr>
        <w:t>) .</w:t>
      </w:r>
      <w:proofErr w:type="gramEnd"/>
      <w:r w:rsidRPr="005E7B87">
        <w:rPr>
          <w:sz w:val="12"/>
        </w:rPr>
        <w:t xml:space="preserve"> 52 Capitalist development imperatives and neo - liberalism “necessarily tarnish” and “violate in a primordial sense” Ar ticles 14 and 21 of th e Indian </w:t>
      </w:r>
      <w:proofErr w:type="gramStart"/>
      <w:r w:rsidRPr="005E7B87">
        <w:rPr>
          <w:sz w:val="12"/>
        </w:rPr>
        <w:t>Constitution .</w:t>
      </w:r>
      <w:proofErr w:type="gramEnd"/>
      <w:r w:rsidRPr="005E7B87">
        <w:rPr>
          <w:sz w:val="12"/>
        </w:rPr>
        <w:t xml:space="preserve">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w:t>
      </w:r>
      <w:proofErr w:type="gramStart"/>
      <w:r w:rsidRPr="005E7B87">
        <w:rPr>
          <w:sz w:val="12"/>
        </w:rPr>
        <w:t>” .</w:t>
      </w:r>
      <w:proofErr w:type="gramEnd"/>
      <w:r w:rsidRPr="005E7B87">
        <w:rPr>
          <w:sz w:val="12"/>
        </w:rPr>
        <w:t xml:space="preserve">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5E7B87">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5E7B87">
        <w:rPr>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in light of how rights to freedom and liberty have been effectively co - opted by market imperatives. 55 The ISC judgment thus seems all the more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w:t>
      </w:r>
      <w:proofErr w:type="gramStart"/>
      <w:r w:rsidRPr="005E7B87">
        <w:rPr>
          <w:sz w:val="12"/>
        </w:rPr>
        <w:t>ed</w:t>
      </w:r>
      <w:proofErr w:type="gramEnd"/>
      <w:r w:rsidRPr="005E7B87">
        <w:rPr>
          <w:sz w:val="12"/>
        </w:rPr>
        <w:t xml:space="preserve"> insurgency against the state without cause, and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w:t>
      </w:r>
      <w:proofErr w:type="gramStart"/>
      <w:r w:rsidRPr="005E7B87">
        <w:rPr>
          <w:sz w:val="12"/>
        </w:rPr>
        <w:t>Consequently</w:t>
      </w:r>
      <w:proofErr w:type="gramEnd"/>
      <w:r w:rsidRPr="005E7B87">
        <w:rPr>
          <w:sz w:val="12"/>
        </w:rPr>
        <w:t xml:space="preserve">, we would then have a large number of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5E7B87">
        <w:rPr>
          <w:rStyle w:val="StyleUnderline"/>
        </w:rPr>
        <w:t>In finding the government respons</w:t>
      </w:r>
      <w:r w:rsidRPr="005E7B87">
        <w:rPr>
          <w:b/>
          <w:sz w:val="12"/>
        </w:rPr>
        <w:t xml:space="preserve"> </w:t>
      </w:r>
      <w:r w:rsidRPr="005E7B87">
        <w:rPr>
          <w:rStyle w:val="StyleUnderline"/>
        </w:rPr>
        <w:t>ible</w:t>
      </w:r>
      <w:r w:rsidRPr="005E7B87">
        <w:rPr>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5E7B87">
        <w:rPr>
          <w:rStyle w:val="StyleUnderline"/>
        </w:rPr>
        <w:t>the Court engages in an immanent critique of the political ideology and legal policies of the government.</w:t>
      </w:r>
      <w:r w:rsidRPr="005E7B87">
        <w:rPr>
          <w:sz w:val="12"/>
        </w:rPr>
        <w:t xml:space="preserve"> In critiquing the violence of capitalist development imperat </w:t>
      </w:r>
      <w:proofErr w:type="gramStart"/>
      <w:r w:rsidRPr="005E7B87">
        <w:rPr>
          <w:sz w:val="12"/>
        </w:rPr>
        <w:t>ives</w:t>
      </w:r>
      <w:proofErr w:type="gramEnd"/>
      <w:r w:rsidRPr="005E7B87">
        <w:rPr>
          <w:sz w:val="12"/>
        </w:rPr>
        <w:t xml:space="preserve">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policy.¶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analysis.¶ In this judgment the Indian Supreme Court redefines the imperatives of security as a State obligation to its citizens, to “secure for our citizens conditions of social, economic, and political justice for a ll who live in India...</w:t>
      </w:r>
      <w:proofErr w:type="gramStart"/>
      <w:r w:rsidRPr="005E7B87">
        <w:rPr>
          <w:sz w:val="12"/>
        </w:rPr>
        <w:t>” .</w:t>
      </w:r>
      <w:proofErr w:type="gramEnd"/>
      <w:r w:rsidRPr="005E7B87">
        <w:rPr>
          <w:sz w:val="12"/>
        </w:rPr>
        <w:t xml:space="preserve">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w:t>
      </w:r>
      <w:proofErr w:type="gramStart"/>
      <w:r w:rsidRPr="005E7B87">
        <w:rPr>
          <w:sz w:val="12"/>
        </w:rPr>
        <w:t>” .</w:t>
      </w:r>
      <w:proofErr w:type="gramEnd"/>
      <w:r w:rsidRPr="005E7B87">
        <w:rPr>
          <w:sz w:val="12"/>
        </w:rPr>
        <w:t xml:space="preserve">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5E7B87">
        <w:rPr>
          <w:rStyle w:val="StyleUnderline"/>
        </w:rPr>
        <w:t>charting such legal terrain opens a space for political rupture.</w:t>
      </w:r>
      <w:r w:rsidRPr="005E7B87">
        <w:rPr>
          <w:rStyle w:val="StyleUnderline"/>
          <w:sz w:val="12"/>
        </w:rPr>
        <w:t>¶</w:t>
      </w:r>
      <w:r w:rsidRPr="005E7B87">
        <w:rPr>
          <w:sz w:val="12"/>
        </w:rPr>
        <w:t xml:space="preserve"> In considering whether </w:t>
      </w:r>
      <w:r w:rsidRPr="005E7B87">
        <w:rPr>
          <w:rStyle w:val="Emphasis"/>
          <w:highlight w:val="yellow"/>
        </w:rPr>
        <w:t>legal judgments</w:t>
      </w:r>
      <w:r w:rsidRPr="005E7B87">
        <w:rPr>
          <w:sz w:val="12"/>
        </w:rPr>
        <w:t xml:space="preserve"> can be ruptural in the sense elucidated by Christodoulidis, and reflecting on Sundar et al , it is clear that an ind ependent judiciary does </w:t>
      </w:r>
      <w:r w:rsidRPr="005E7B87">
        <w:rPr>
          <w:rStyle w:val="Emphasis"/>
          <w:highlight w:val="yellow"/>
        </w:rPr>
        <w:t>have the power to disturb the monopoly of violence exercised by the government</w:t>
      </w:r>
      <w:r w:rsidRPr="005E7B87">
        <w:rPr>
          <w:rStyle w:val="Emphasis"/>
        </w:rPr>
        <w:t xml:space="preserve">, and </w:t>
      </w:r>
      <w:r w:rsidRPr="005E7B87">
        <w:rPr>
          <w:sz w:val="12"/>
        </w:rPr>
        <w:t xml:space="preserve">to </w:t>
      </w:r>
      <w:r w:rsidRPr="005E7B87">
        <w:rPr>
          <w:rStyle w:val="Emphasis"/>
        </w:rPr>
        <w:t xml:space="preserve">transcend this disturbed framework </w:t>
      </w:r>
      <w:r w:rsidRPr="005E7B87">
        <w:rPr>
          <w:rStyle w:val="Emphasis"/>
          <w:highlight w:val="yellow"/>
        </w:rPr>
        <w:t>by offering a radically different interpretation of</w:t>
      </w:r>
      <w:r w:rsidRPr="005E7B87">
        <w:rPr>
          <w:rStyle w:val="Emphasis"/>
        </w:rPr>
        <w:t xml:space="preserve"> </w:t>
      </w:r>
      <w:r w:rsidRPr="005E7B87">
        <w:rPr>
          <w:rStyle w:val="Emphasis"/>
          <w:highlight w:val="yellow"/>
        </w:rPr>
        <w:t>security</w:t>
      </w:r>
      <w:r w:rsidRPr="005E7B87">
        <w:rPr>
          <w:rStyle w:val="Emphasis"/>
        </w:rPr>
        <w:t xml:space="preserve"> and freedom.</w:t>
      </w:r>
      <w:r w:rsidRPr="005E7B87">
        <w:rPr>
          <w:sz w:val="12"/>
        </w:rPr>
        <w:t xml:space="preserve"> Security as the insurance of egoism reflects a Benthamite definition of law’s raison d’être as nothing other than the security of private property. The law exists in order to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w:t>
      </w:r>
      <w:proofErr w:type="gramStart"/>
      <w:r w:rsidRPr="005E7B87">
        <w:rPr>
          <w:sz w:val="12"/>
        </w:rPr>
        <w:t>tions .</w:t>
      </w:r>
      <w:proofErr w:type="gramEnd"/>
      <w:r w:rsidRPr="005E7B87">
        <w:rPr>
          <w:sz w:val="12"/>
        </w:rPr>
        <w:t xml:space="preserve"> ¶ </w:t>
      </w:r>
      <w:proofErr w:type="gramStart"/>
      <w:r w:rsidRPr="005E7B87">
        <w:rPr>
          <w:sz w:val="12"/>
        </w:rPr>
        <w:t>Although</w:t>
      </w:r>
      <w:proofErr w:type="gramEnd"/>
      <w:r w:rsidRPr="005E7B87">
        <w:rPr>
          <w:sz w:val="12"/>
        </w:rPr>
        <w:t xml:space="preserve"> this </w:t>
      </w:r>
      <w:r w:rsidRPr="005E7B87">
        <w:rPr>
          <w:rStyle w:val="StyleUnderline"/>
          <w:highlight w:val="yellow"/>
        </w:rPr>
        <w:t>use of the law</w:t>
      </w:r>
      <w:r w:rsidRPr="005E7B87">
        <w:rPr>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w:t>
      </w:r>
      <w:proofErr w:type="gramStart"/>
      <w:r w:rsidRPr="005E7B87">
        <w:rPr>
          <w:sz w:val="12"/>
        </w:rPr>
        <w:t>issue ,</w:t>
      </w:r>
      <w:proofErr w:type="gramEnd"/>
      <w:r w:rsidRPr="005E7B87">
        <w:rPr>
          <w:sz w:val="12"/>
        </w:rPr>
        <w:t xml:space="preserve"> the Court</w:t>
      </w:r>
      <w:r w:rsidRPr="005E7B87">
        <w:rPr>
          <w:rStyle w:val="StyleUnderline"/>
        </w:rPr>
        <w:t xml:space="preserve"> </w:t>
      </w:r>
      <w:r w:rsidRPr="005E7B87">
        <w:rPr>
          <w:rStyle w:val="StyleUnderline"/>
          <w:highlight w:val="yellow"/>
        </w:rPr>
        <w:t>opens the space for a legal consciousness that can no longer remain caught up in a fantasy about it’s own effectiveness in actually protecting the rights of the</w:t>
      </w:r>
      <w:r w:rsidRPr="005E7B87">
        <w:rPr>
          <w:sz w:val="12"/>
        </w:rPr>
        <w:t xml:space="preserve"> poorest and </w:t>
      </w:r>
      <w:r w:rsidRPr="005E7B87">
        <w:rPr>
          <w:rStyle w:val="StyleUnderline"/>
          <w:highlight w:val="yellow"/>
        </w:rPr>
        <w:t>most vulnerable</w:t>
      </w:r>
      <w:r w:rsidRPr="005E7B87">
        <w:rPr>
          <w:rStyle w:val="StyleUnderline"/>
        </w:rPr>
        <w:t>.</w:t>
      </w:r>
      <w:r w:rsidRPr="005E7B87">
        <w:rPr>
          <w:sz w:val="12"/>
        </w:rPr>
        <w:t xml:space="preserve"> This movement by the Indian Supreme Court charts an av enue that holds promise for the anti - colonial struggles of legal advocates elsewhere.</w:t>
      </w:r>
    </w:p>
    <w:p w:rsidR="001039A2" w:rsidRPr="005E7B87" w:rsidRDefault="001039A2" w:rsidP="001039A2"/>
    <w:p w:rsidR="001039A2" w:rsidRPr="005E7B87" w:rsidRDefault="001039A2" w:rsidP="001039A2">
      <w:pPr>
        <w:pStyle w:val="Heading4"/>
        <w:rPr>
          <w:rFonts w:ascii="Calibri" w:hAnsi="Calibri"/>
        </w:rPr>
      </w:pPr>
      <w:r w:rsidRPr="005E7B87">
        <w:rPr>
          <w:rFonts w:ascii="Calibri" w:hAnsi="Calibri"/>
        </w:rPr>
        <w:t>One shot use of the state is commensurate with anti-settlerism</w:t>
      </w:r>
    </w:p>
    <w:p w:rsidR="001039A2" w:rsidRPr="005E7B87" w:rsidRDefault="001039A2" w:rsidP="001039A2">
      <w:pPr>
        <w:rPr>
          <w:rStyle w:val="Style13ptBold"/>
        </w:rPr>
      </w:pPr>
      <w:r w:rsidRPr="005E7B87">
        <w:rPr>
          <w:rStyle w:val="Style13ptBold"/>
        </w:rPr>
        <w:t>Svirsky 14</w:t>
      </w:r>
    </w:p>
    <w:p w:rsidR="001039A2" w:rsidRPr="000E2C1E" w:rsidRDefault="001039A2" w:rsidP="001039A2">
      <w:pPr>
        <w:rPr>
          <w:sz w:val="16"/>
        </w:rPr>
      </w:pPr>
      <w:r w:rsidRPr="00042CEC">
        <w:rPr>
          <w:rStyle w:val="Style13ptBold"/>
        </w:rPr>
        <w:t xml:space="preserve">Marcelo Svirsky, </w:t>
      </w:r>
      <w:proofErr w:type="gramStart"/>
      <w:r w:rsidRPr="00042CEC">
        <w:rPr>
          <w:rStyle w:val="Style13ptBold"/>
        </w:rPr>
        <w:t>On</w:t>
      </w:r>
      <w:proofErr w:type="gramEnd"/>
      <w:r w:rsidRPr="00042CEC">
        <w:rPr>
          <w:rStyle w:val="Style13ptBold"/>
        </w:rPr>
        <w:t xml:space="preserve"> the study of collaborative struggles in settler societies, Pages 434-449 | Published online: 29 Jul 2014, http://www.tandfonline.com/doi/full/10.1080/2201473X.2014.911648?src=recsys</w:t>
      </w:r>
    </w:p>
    <w:p w:rsidR="001039A2" w:rsidRPr="000E2C1E" w:rsidRDefault="001039A2" w:rsidP="001039A2">
      <w:pPr>
        <w:rPr>
          <w:sz w:val="16"/>
        </w:rPr>
      </w:pPr>
      <w:r w:rsidRPr="000E2C1E">
        <w:rPr>
          <w:sz w:val="16"/>
        </w:rPr>
        <w:t xml:space="preserve">Patrick </w:t>
      </w:r>
      <w:r w:rsidRPr="005E7B87">
        <w:rPr>
          <w:rStyle w:val="StyleUnderline"/>
          <w:highlight w:val="cyan"/>
        </w:rPr>
        <w:t>Wolfe claims</w:t>
      </w:r>
      <w:r w:rsidRPr="005E7B87">
        <w:rPr>
          <w:rStyle w:val="StyleUnderline"/>
        </w:rPr>
        <w:t xml:space="preserve"> that </w:t>
      </w:r>
      <w:r w:rsidRPr="005E7B87">
        <w:rPr>
          <w:rStyle w:val="StyleUnderline"/>
          <w:highlight w:val="cyan"/>
        </w:rPr>
        <w:t xml:space="preserve">binarism is our </w:t>
      </w:r>
      <w:r w:rsidRPr="005E7B87">
        <w:rPr>
          <w:rStyle w:val="Emphasis"/>
          <w:highlight w:val="cyan"/>
        </w:rPr>
        <w:t>shared</w:t>
      </w:r>
      <w:r w:rsidRPr="005E7B87">
        <w:rPr>
          <w:rStyle w:val="Emphasis"/>
        </w:rPr>
        <w:t xml:space="preserve"> </w:t>
      </w:r>
      <w:r w:rsidRPr="005E7B87">
        <w:rPr>
          <w:rStyle w:val="Emphasis"/>
          <w:highlight w:val="cyan"/>
        </w:rPr>
        <w:t>historical positionality</w:t>
      </w:r>
      <w:r w:rsidRPr="005E7B87">
        <w:rPr>
          <w:rStyle w:val="StyleUnderline"/>
          <w:highlight w:val="cyan"/>
        </w:rPr>
        <w:t xml:space="preserve"> in settler societies</w:t>
      </w:r>
      <w:r w:rsidRPr="000E2C1E">
        <w:rPr>
          <w:sz w:val="16"/>
        </w:rPr>
        <w:t xml:space="preserve">. As I have stated in the introduction to this special issue, </w:t>
      </w:r>
      <w:r w:rsidRPr="005E7B87">
        <w:rPr>
          <w:rStyle w:val="StyleUnderline"/>
        </w:rPr>
        <w:t xml:space="preserve">the history </w:t>
      </w:r>
      <w:r w:rsidRPr="005E7B87">
        <w:rPr>
          <w:rStyle w:val="StyleUnderline"/>
          <w:highlight w:val="cyan"/>
        </w:rPr>
        <w:t xml:space="preserve">and </w:t>
      </w:r>
      <w:r w:rsidRPr="005E7B87">
        <w:rPr>
          <w:rStyle w:val="StyleUnderline"/>
        </w:rPr>
        <w:t>political relevance of empirical binarism are indisputable</w:t>
      </w:r>
      <w:r w:rsidRPr="000E2C1E">
        <w:rPr>
          <w:sz w:val="16"/>
        </w:rPr>
        <w:t>.11. Patrick Wolfe, ‘Introduction: Recuperating Binarism – A Heretical Introduction’, Settler Colonial Studies 3, nos. 3–4 (2013): 257–9. See also Patrick Wolfe, ‘Nation and Miscegenation: Discursive Continuity in the Post-Mabo Era’, Social Analysis 36 (1994): 93–152 and ‘Settler Colonialism and the Elimination of the Native’, Journal of Genocide Research 8, no. 4 (2006): 387–409.</w:t>
      </w:r>
      <w:r w:rsidRPr="000E2C1E">
        <w:rPr>
          <w:sz w:val="12"/>
        </w:rPr>
        <w:t>¶</w:t>
      </w:r>
      <w:r w:rsidRPr="000E2C1E">
        <w:rPr>
          <w:sz w:val="16"/>
        </w:rPr>
        <w:t xml:space="preserve"> View all notes</w:t>
      </w:r>
      <w:r w:rsidRPr="000E2C1E">
        <w:rPr>
          <w:sz w:val="12"/>
        </w:rPr>
        <w:t>¶</w:t>
      </w:r>
      <w:r w:rsidRPr="000E2C1E">
        <w:rPr>
          <w:sz w:val="16"/>
        </w:rPr>
        <w:t xml:space="preserve"> </w:t>
      </w:r>
      <w:r w:rsidRPr="005E7B87">
        <w:rPr>
          <w:rStyle w:val="StyleUnderline"/>
        </w:rPr>
        <w:t>To refute binarism is in more ways than one to deny that a predatory settler structure has been forced on Native peoples</w:t>
      </w:r>
      <w:r w:rsidRPr="000E2C1E">
        <w:rPr>
          <w:sz w:val="16"/>
        </w:rPr>
        <w:t xml:space="preserve">. </w:t>
      </w:r>
      <w:r w:rsidRPr="005E7B87">
        <w:rPr>
          <w:rStyle w:val="StyleUnderline"/>
        </w:rPr>
        <w:t xml:space="preserve">Therefore, as Wolfe </w:t>
      </w:r>
      <w:r w:rsidRPr="005E7B87">
        <w:rPr>
          <w:rStyle w:val="StyleUnderline"/>
          <w:highlight w:val="cyan"/>
        </w:rPr>
        <w:t>insists</w:t>
      </w:r>
      <w:r w:rsidRPr="005E7B87">
        <w:rPr>
          <w:rStyle w:val="StyleUnderline"/>
        </w:rPr>
        <w:t xml:space="preserve">, the </w:t>
      </w:r>
      <w:r w:rsidRPr="005E7B87">
        <w:rPr>
          <w:rStyle w:val="Emphasis"/>
          <w:highlight w:val="cyan"/>
        </w:rPr>
        <w:t>repudiation</w:t>
      </w:r>
      <w:r w:rsidRPr="005E7B87">
        <w:rPr>
          <w:rStyle w:val="Emphasis"/>
        </w:rPr>
        <w:t xml:space="preserve"> of binarism</w:t>
      </w:r>
      <w:r w:rsidRPr="005E7B87">
        <w:rPr>
          <w:rStyle w:val="StyleUnderline"/>
        </w:rPr>
        <w:t xml:space="preserve"> </w:t>
      </w:r>
      <w:r w:rsidRPr="005E7B87">
        <w:rPr>
          <w:rStyle w:val="StyleUnderline"/>
          <w:highlight w:val="cyan"/>
        </w:rPr>
        <w:t>may</w:t>
      </w:r>
      <w:r w:rsidRPr="005E7B87">
        <w:rPr>
          <w:rStyle w:val="StyleUnderline"/>
        </w:rPr>
        <w:t xml:space="preserve"> well </w:t>
      </w:r>
      <w:r w:rsidRPr="005E7B87">
        <w:rPr>
          <w:rStyle w:val="StyleUnderline"/>
          <w:highlight w:val="cyan"/>
        </w:rPr>
        <w:t xml:space="preserve">be </w:t>
      </w:r>
      <w:r w:rsidRPr="005E7B87">
        <w:rPr>
          <w:rStyle w:val="Emphasis"/>
          <w:highlight w:val="cyan"/>
        </w:rPr>
        <w:t>complicit</w:t>
      </w:r>
      <w:r w:rsidRPr="005E7B87">
        <w:rPr>
          <w:rStyle w:val="StyleUnderline"/>
          <w:highlight w:val="cyan"/>
        </w:rPr>
        <w:t xml:space="preserve"> with</w:t>
      </w:r>
      <w:r w:rsidRPr="005E7B87">
        <w:rPr>
          <w:rStyle w:val="StyleUnderline"/>
        </w:rPr>
        <w:t xml:space="preserve"> the </w:t>
      </w:r>
      <w:r w:rsidRPr="005E7B87">
        <w:rPr>
          <w:rStyle w:val="Emphasis"/>
          <w:highlight w:val="cyan"/>
        </w:rPr>
        <w:t>settler</w:t>
      </w:r>
      <w:r w:rsidRPr="005E7B87">
        <w:rPr>
          <w:rStyle w:val="Emphasis"/>
        </w:rPr>
        <w:t xml:space="preserve"> </w:t>
      </w:r>
      <w:r w:rsidRPr="005E7B87">
        <w:rPr>
          <w:rStyle w:val="Emphasis"/>
          <w:highlight w:val="cyan"/>
        </w:rPr>
        <w:t>logic of elimination</w:t>
      </w:r>
      <w:r w:rsidRPr="005E7B87">
        <w:rPr>
          <w:rStyle w:val="StyleUnderline"/>
        </w:rPr>
        <w:t xml:space="preserve">, </w:t>
      </w:r>
      <w:r w:rsidRPr="005E7B87">
        <w:rPr>
          <w:rStyle w:val="Emphasis"/>
        </w:rPr>
        <w:t>regardless of whether that repudiation comes</w:t>
      </w:r>
      <w:r w:rsidRPr="000E2C1E">
        <w:rPr>
          <w:sz w:val="16"/>
        </w:rPr>
        <w:t xml:space="preserve"> </w:t>
      </w:r>
      <w:r w:rsidRPr="005E7B87">
        <w:rPr>
          <w:rStyle w:val="Emphasis"/>
        </w:rPr>
        <w:t>from a critique of settlerism</w:t>
      </w:r>
      <w:r w:rsidRPr="000E2C1E">
        <w:rPr>
          <w:sz w:val="16"/>
        </w:rPr>
        <w:t>.22. Wolfe, ‘Introduction’, 259–60.</w:t>
      </w:r>
      <w:r w:rsidRPr="000E2C1E">
        <w:rPr>
          <w:sz w:val="12"/>
        </w:rPr>
        <w:t>¶</w:t>
      </w:r>
      <w:r w:rsidRPr="000E2C1E">
        <w:rPr>
          <w:sz w:val="16"/>
        </w:rPr>
        <w:t xml:space="preserve"> View all notes</w:t>
      </w:r>
      <w:r w:rsidRPr="000E2C1E">
        <w:rPr>
          <w:sz w:val="12"/>
        </w:rPr>
        <w:t>¶</w:t>
      </w:r>
      <w:r w:rsidRPr="000E2C1E">
        <w:rPr>
          <w:sz w:val="16"/>
        </w:rPr>
        <w:t xml:space="preserve"> </w:t>
      </w:r>
      <w:proofErr w:type="gramStart"/>
      <w:r w:rsidRPr="005E7B87">
        <w:rPr>
          <w:rStyle w:val="Underline2Char"/>
          <w:rFonts w:ascii="Calibri" w:hAnsi="Calibri"/>
          <w:highlight w:val="cyan"/>
        </w:rPr>
        <w:t>Only</w:t>
      </w:r>
      <w:proofErr w:type="gramEnd"/>
      <w:r w:rsidRPr="000E2C1E">
        <w:rPr>
          <w:sz w:val="16"/>
        </w:rPr>
        <w:t xml:space="preserve"> that</w:t>
      </w:r>
      <w:r w:rsidRPr="005E7B87">
        <w:rPr>
          <w:rStyle w:val="Underline2Char"/>
          <w:rFonts w:ascii="Calibri" w:hAnsi="Calibri"/>
        </w:rPr>
        <w:t xml:space="preserve"> </w:t>
      </w:r>
      <w:r w:rsidRPr="005E7B87">
        <w:rPr>
          <w:rStyle w:val="Underline2Char"/>
          <w:rFonts w:ascii="Calibri" w:hAnsi="Calibri"/>
          <w:highlight w:val="cyan"/>
        </w:rPr>
        <w:t>binarism</w:t>
      </w:r>
      <w:r w:rsidRPr="005E7B87">
        <w:rPr>
          <w:rStyle w:val="Underline2Char"/>
          <w:rFonts w:ascii="Calibri" w:hAnsi="Calibri"/>
        </w:rPr>
        <w:t xml:space="preserve"> in settler societies </w:t>
      </w:r>
      <w:r w:rsidRPr="005E7B87">
        <w:rPr>
          <w:rStyle w:val="Underline2Char"/>
          <w:rFonts w:ascii="Calibri" w:hAnsi="Calibri"/>
          <w:highlight w:val="cyan"/>
        </w:rPr>
        <w:t>is not</w:t>
      </w:r>
      <w:r w:rsidRPr="005E7B87">
        <w:rPr>
          <w:rStyle w:val="Underline2Char"/>
          <w:rFonts w:ascii="Calibri" w:hAnsi="Calibri"/>
        </w:rPr>
        <w:t xml:space="preserve"> necessarily </w:t>
      </w:r>
      <w:r w:rsidRPr="005E7B87">
        <w:rPr>
          <w:rStyle w:val="Underline2Char"/>
          <w:rFonts w:ascii="Calibri" w:hAnsi="Calibri"/>
          <w:highlight w:val="cyan"/>
        </w:rPr>
        <w:t>a tree</w:t>
      </w:r>
      <w:r w:rsidRPr="005E7B87">
        <w:rPr>
          <w:rStyle w:val="Underline2Char"/>
          <w:rFonts w:ascii="Calibri" w:hAnsi="Calibri"/>
        </w:rPr>
        <w:t xml:space="preserve"> that </w:t>
      </w:r>
      <w:r w:rsidRPr="005E7B87">
        <w:rPr>
          <w:rStyle w:val="Underline2Char"/>
          <w:rFonts w:ascii="Calibri" w:hAnsi="Calibri"/>
          <w:highlight w:val="cyan"/>
        </w:rPr>
        <w:t>one</w:t>
      </w:r>
      <w:r w:rsidRPr="005E7B87">
        <w:rPr>
          <w:rStyle w:val="Underline2Char"/>
          <w:rFonts w:ascii="Calibri" w:hAnsi="Calibri"/>
        </w:rPr>
        <w:t xml:space="preserve"> </w:t>
      </w:r>
      <w:r w:rsidRPr="005E7B87">
        <w:rPr>
          <w:rStyle w:val="Underline2Char"/>
          <w:rFonts w:ascii="Calibri" w:hAnsi="Calibri"/>
          <w:highlight w:val="cyan"/>
        </w:rPr>
        <w:t xml:space="preserve">either </w:t>
      </w:r>
      <w:r w:rsidRPr="005E7B87">
        <w:rPr>
          <w:rStyle w:val="Emphasis"/>
          <w:highlight w:val="cyan"/>
        </w:rPr>
        <w:t>must idolise or bark at</w:t>
      </w:r>
      <w:r w:rsidRPr="000E2C1E">
        <w:rPr>
          <w:sz w:val="16"/>
        </w:rPr>
        <w:t xml:space="preserve">. </w:t>
      </w:r>
      <w:r w:rsidRPr="005E7B87">
        <w:rPr>
          <w:rStyle w:val="StyleUnderline"/>
        </w:rPr>
        <w:t xml:space="preserve">A </w:t>
      </w:r>
      <w:r w:rsidRPr="005E7B87">
        <w:rPr>
          <w:rStyle w:val="Emphasis"/>
          <w:highlight w:val="cyan"/>
        </w:rPr>
        <w:t>narrow</w:t>
      </w:r>
      <w:r w:rsidRPr="005E7B87">
        <w:rPr>
          <w:rStyle w:val="StyleUnderline"/>
        </w:rPr>
        <w:t xml:space="preserve"> array of </w:t>
      </w:r>
      <w:r w:rsidRPr="005E7B87">
        <w:rPr>
          <w:rStyle w:val="StyleUnderline"/>
          <w:highlight w:val="cyan"/>
        </w:rPr>
        <w:t>assumptions originates</w:t>
      </w:r>
      <w:r w:rsidRPr="005E7B87">
        <w:rPr>
          <w:rStyle w:val="StyleUnderline"/>
        </w:rPr>
        <w:t xml:space="preserve"> </w:t>
      </w:r>
      <w:r w:rsidRPr="005E7B87">
        <w:rPr>
          <w:rStyle w:val="StyleUnderline"/>
          <w:highlight w:val="cyan"/>
        </w:rPr>
        <w:t xml:space="preserve">this </w:t>
      </w:r>
      <w:r w:rsidRPr="005E7B87">
        <w:rPr>
          <w:rStyle w:val="Emphasis"/>
          <w:highlight w:val="cyan"/>
        </w:rPr>
        <w:t>false choice</w:t>
      </w:r>
      <w:r w:rsidRPr="000E2C1E">
        <w:rPr>
          <w:sz w:val="16"/>
        </w:rPr>
        <w:t xml:space="preserve">. </w:t>
      </w:r>
      <w:r w:rsidRPr="005E7B87">
        <w:rPr>
          <w:rStyle w:val="StyleUnderline"/>
        </w:rPr>
        <w:t xml:space="preserve">As Wolfe proves by way of his own anti-settlerism, </w:t>
      </w:r>
      <w:r w:rsidRPr="005E7B87">
        <w:rPr>
          <w:rStyle w:val="Underline2Char"/>
          <w:rFonts w:ascii="Calibri" w:hAnsi="Calibri"/>
        </w:rPr>
        <w:t xml:space="preserve">the </w:t>
      </w:r>
      <w:r w:rsidRPr="005E7B87">
        <w:rPr>
          <w:rStyle w:val="Underline2Char"/>
          <w:rFonts w:ascii="Calibri" w:hAnsi="Calibri"/>
          <w:highlight w:val="cyan"/>
        </w:rPr>
        <w:t>recognition</w:t>
      </w:r>
      <w:r w:rsidRPr="000E2C1E">
        <w:rPr>
          <w:sz w:val="16"/>
        </w:rPr>
        <w:t xml:space="preserve"> of empirical binarism </w:t>
      </w:r>
      <w:r w:rsidRPr="005E7B87">
        <w:rPr>
          <w:rStyle w:val="Underline2Char"/>
          <w:rFonts w:ascii="Calibri" w:hAnsi="Calibri"/>
          <w:highlight w:val="cyan"/>
        </w:rPr>
        <w:t xml:space="preserve">does not </w:t>
      </w:r>
      <w:r w:rsidRPr="005E7B87">
        <w:rPr>
          <w:rStyle w:val="Emphasis"/>
          <w:highlight w:val="cyan"/>
        </w:rPr>
        <w:t>necessarily align our</w:t>
      </w:r>
      <w:r w:rsidRPr="005E7B87">
        <w:rPr>
          <w:rStyle w:val="Emphasis"/>
        </w:rPr>
        <w:t xml:space="preserve"> </w:t>
      </w:r>
      <w:r w:rsidRPr="005E7B87">
        <w:rPr>
          <w:rStyle w:val="Emphasis"/>
          <w:highlight w:val="cyan"/>
        </w:rPr>
        <w:t>position</w:t>
      </w:r>
      <w:r w:rsidRPr="005E7B87">
        <w:rPr>
          <w:rStyle w:val="Underline2Char"/>
          <w:rFonts w:ascii="Calibri" w:hAnsi="Calibri"/>
          <w:highlight w:val="cyan"/>
        </w:rPr>
        <w:t xml:space="preserve"> with</w:t>
      </w:r>
      <w:r w:rsidRPr="005E7B87">
        <w:rPr>
          <w:rStyle w:val="Underline2Char"/>
          <w:rFonts w:ascii="Calibri" w:hAnsi="Calibri"/>
        </w:rPr>
        <w:t xml:space="preserve"> the </w:t>
      </w:r>
      <w:r w:rsidRPr="005E7B87">
        <w:rPr>
          <w:rStyle w:val="Underline2Char"/>
          <w:rFonts w:ascii="Calibri" w:hAnsi="Calibri"/>
          <w:highlight w:val="cyan"/>
        </w:rPr>
        <w:t>Euro-racial</w:t>
      </w:r>
      <w:r w:rsidRPr="005E7B87">
        <w:rPr>
          <w:rStyle w:val="Underline2Char"/>
          <w:rFonts w:ascii="Calibri" w:hAnsi="Calibri"/>
        </w:rPr>
        <w:t xml:space="preserve"> </w:t>
      </w:r>
      <w:r w:rsidRPr="005E7B87">
        <w:rPr>
          <w:rStyle w:val="Underline2Char"/>
          <w:rFonts w:ascii="Calibri" w:hAnsi="Calibri"/>
          <w:highlight w:val="cyan"/>
        </w:rPr>
        <w:t>attitudes</w:t>
      </w:r>
      <w:r w:rsidRPr="005E7B87">
        <w:rPr>
          <w:rStyle w:val="Underline2Char"/>
          <w:rFonts w:ascii="Calibri" w:hAnsi="Calibri"/>
        </w:rPr>
        <w:t xml:space="preserve"> of the doctrine of discovery</w:t>
      </w:r>
      <w:r w:rsidRPr="000E2C1E">
        <w:rPr>
          <w:sz w:val="16"/>
        </w:rPr>
        <w:t xml:space="preserve">. On the other hand, as I show in this paper, </w:t>
      </w:r>
      <w:r w:rsidRPr="005E7B87">
        <w:rPr>
          <w:rStyle w:val="Underline2Char"/>
          <w:rFonts w:ascii="Calibri" w:hAnsi="Calibri"/>
          <w:highlight w:val="cyan"/>
        </w:rPr>
        <w:t>a critical attitude</w:t>
      </w:r>
      <w:r w:rsidRPr="000E2C1E">
        <w:rPr>
          <w:sz w:val="16"/>
        </w:rPr>
        <w:t xml:space="preserve"> towards the binary principle </w:t>
      </w:r>
      <w:r w:rsidRPr="005E7B87">
        <w:rPr>
          <w:rStyle w:val="Emphasis"/>
          <w:highlight w:val="cyan"/>
        </w:rPr>
        <w:t>does not necessarily reflect</w:t>
      </w:r>
      <w:r w:rsidRPr="005E7B87">
        <w:rPr>
          <w:rStyle w:val="Underline2Char"/>
          <w:rFonts w:ascii="Calibri" w:hAnsi="Calibri"/>
        </w:rPr>
        <w:t xml:space="preserve"> a </w:t>
      </w:r>
      <w:r w:rsidRPr="005E7B87">
        <w:rPr>
          <w:rStyle w:val="Underline2Char"/>
          <w:rFonts w:ascii="Calibri" w:hAnsi="Calibri"/>
          <w:highlight w:val="cyan"/>
        </w:rPr>
        <w:t>conspiratory desire to assimilate</w:t>
      </w:r>
      <w:r w:rsidRPr="005E7B87">
        <w:rPr>
          <w:rStyle w:val="Underline2Char"/>
          <w:rFonts w:ascii="Calibri" w:hAnsi="Calibri"/>
        </w:rPr>
        <w:t xml:space="preserve"> the Native as a way </w:t>
      </w:r>
      <w:r w:rsidRPr="005E7B87">
        <w:rPr>
          <w:rStyle w:val="Underline2Char"/>
          <w:rFonts w:ascii="Calibri" w:hAnsi="Calibri"/>
          <w:highlight w:val="cyan"/>
        </w:rPr>
        <w:t>to complete</w:t>
      </w:r>
      <w:r w:rsidRPr="005E7B87">
        <w:rPr>
          <w:rStyle w:val="Underline2Char"/>
          <w:rFonts w:ascii="Calibri" w:hAnsi="Calibri"/>
        </w:rPr>
        <w:t xml:space="preserve"> </w:t>
      </w:r>
      <w:r w:rsidRPr="005E7B87">
        <w:rPr>
          <w:rStyle w:val="Underline2Char"/>
          <w:rFonts w:ascii="Calibri" w:hAnsi="Calibri"/>
          <w:highlight w:val="cyan"/>
        </w:rPr>
        <w:t>the</w:t>
      </w:r>
      <w:r w:rsidRPr="005E7B87">
        <w:rPr>
          <w:rStyle w:val="Underline2Char"/>
          <w:rFonts w:ascii="Calibri" w:hAnsi="Calibri"/>
        </w:rPr>
        <w:t xml:space="preserve"> settlerist </w:t>
      </w:r>
      <w:r w:rsidRPr="005E7B87">
        <w:rPr>
          <w:rStyle w:val="Underline2Char"/>
          <w:rFonts w:ascii="Calibri" w:hAnsi="Calibri"/>
          <w:highlight w:val="cyan"/>
        </w:rPr>
        <w:t>project</w:t>
      </w:r>
      <w:r w:rsidRPr="005E7B87">
        <w:rPr>
          <w:rStyle w:val="Underline2Char"/>
          <w:rFonts w:ascii="Calibri" w:hAnsi="Calibri"/>
        </w:rPr>
        <w:t>.</w:t>
      </w:r>
      <w:r w:rsidRPr="000E2C1E">
        <w:rPr>
          <w:sz w:val="16"/>
        </w:rPr>
        <w:t xml:space="preserve"> </w:t>
      </w:r>
      <w:r w:rsidRPr="005E7B87">
        <w:rPr>
          <w:rStyle w:val="Underline2Char"/>
          <w:rFonts w:ascii="Calibri" w:hAnsi="Calibri"/>
          <w:highlight w:val="cyan"/>
        </w:rPr>
        <w:t>The question is whether</w:t>
      </w:r>
      <w:r w:rsidRPr="005E7B87">
        <w:rPr>
          <w:rStyle w:val="Underline2Char"/>
          <w:rFonts w:ascii="Calibri" w:hAnsi="Calibri"/>
        </w:rPr>
        <w:t xml:space="preserve"> or not, </w:t>
      </w:r>
      <w:r w:rsidRPr="005E7B87">
        <w:rPr>
          <w:rStyle w:val="Underline2Char"/>
          <w:rFonts w:ascii="Calibri" w:hAnsi="Calibri"/>
          <w:highlight w:val="cyan"/>
        </w:rPr>
        <w:t xml:space="preserve">by </w:t>
      </w:r>
      <w:r w:rsidRPr="005E7B87">
        <w:rPr>
          <w:rStyle w:val="Emphasis"/>
          <w:highlight w:val="cyan"/>
        </w:rPr>
        <w:t>dethroning</w:t>
      </w:r>
      <w:r w:rsidRPr="005E7B87">
        <w:rPr>
          <w:rStyle w:val="Underline2Char"/>
          <w:rFonts w:ascii="Calibri" w:hAnsi="Calibri"/>
          <w:highlight w:val="cyan"/>
        </w:rPr>
        <w:t xml:space="preserve"> the principle from its </w:t>
      </w:r>
      <w:r w:rsidRPr="005E7B87">
        <w:rPr>
          <w:rStyle w:val="Emphasis"/>
          <w:highlight w:val="cyan"/>
        </w:rPr>
        <w:t>conceptual and affective primacy</w:t>
      </w:r>
      <w:r w:rsidRPr="005E7B87">
        <w:rPr>
          <w:rStyle w:val="Emphasis"/>
        </w:rPr>
        <w:t>,</w:t>
      </w:r>
      <w:r w:rsidRPr="005E7B87">
        <w:rPr>
          <w:rStyle w:val="Underline2Char"/>
          <w:rFonts w:ascii="Calibri" w:hAnsi="Calibri"/>
        </w:rPr>
        <w:t xml:space="preserve"> </w:t>
      </w:r>
      <w:r w:rsidRPr="005E7B87">
        <w:rPr>
          <w:rStyle w:val="Underline2Char"/>
          <w:rFonts w:ascii="Calibri" w:hAnsi="Calibri"/>
          <w:highlight w:val="cyan"/>
        </w:rPr>
        <w:t>the logic</w:t>
      </w:r>
      <w:r w:rsidRPr="005E7B87">
        <w:rPr>
          <w:rStyle w:val="Underline2Char"/>
          <w:rFonts w:ascii="Calibri" w:hAnsi="Calibri"/>
        </w:rPr>
        <w:t xml:space="preserve">s </w:t>
      </w:r>
      <w:r w:rsidRPr="005E7B87">
        <w:rPr>
          <w:rStyle w:val="Underline2Char"/>
          <w:rFonts w:ascii="Calibri" w:hAnsi="Calibri"/>
          <w:highlight w:val="cyan"/>
        </w:rPr>
        <w:t>of elimination remains</w:t>
      </w:r>
      <w:r w:rsidRPr="005E7B87">
        <w:rPr>
          <w:rStyle w:val="Underline2Char"/>
          <w:rFonts w:ascii="Calibri" w:hAnsi="Calibri"/>
        </w:rPr>
        <w:t xml:space="preserve"> </w:t>
      </w:r>
      <w:r w:rsidRPr="005E7B87">
        <w:rPr>
          <w:rStyle w:val="Underline2Char"/>
          <w:rFonts w:ascii="Calibri" w:hAnsi="Calibri"/>
          <w:highlight w:val="cyan"/>
        </w:rPr>
        <w:t>uninterrupted</w:t>
      </w:r>
      <w:r w:rsidRPr="000E2C1E">
        <w:rPr>
          <w:sz w:val="16"/>
        </w:rPr>
        <w:t xml:space="preserve">. </w:t>
      </w:r>
      <w:r w:rsidRPr="005E7B87">
        <w:rPr>
          <w:rStyle w:val="Underline2Char"/>
          <w:rFonts w:ascii="Calibri" w:hAnsi="Calibri"/>
        </w:rPr>
        <w:t xml:space="preserve">In other words, binarism </w:t>
      </w:r>
      <w:r w:rsidRPr="005E7B87">
        <w:rPr>
          <w:rStyle w:val="Emphasis"/>
        </w:rPr>
        <w:t>invites for positions</w:t>
      </w:r>
      <w:r w:rsidRPr="000E2C1E">
        <w:rPr>
          <w:sz w:val="16"/>
        </w:rPr>
        <w:t>.</w:t>
      </w:r>
      <w:r w:rsidRPr="000E2C1E">
        <w:rPr>
          <w:sz w:val="12"/>
        </w:rPr>
        <w:t>¶</w:t>
      </w:r>
      <w:r w:rsidRPr="000E2C1E">
        <w:rPr>
          <w:sz w:val="16"/>
        </w:rPr>
        <w:t xml:space="preserve"> </w:t>
      </w:r>
      <w:r w:rsidRPr="005E7B87">
        <w:rPr>
          <w:rStyle w:val="StyleUnderline"/>
          <w:highlight w:val="cyan"/>
        </w:rPr>
        <w:t>By ‘</w:t>
      </w:r>
      <w:r w:rsidRPr="005E7B87">
        <w:rPr>
          <w:rStyle w:val="Emphasis"/>
          <w:highlight w:val="cyan"/>
        </w:rPr>
        <w:t>binarising’</w:t>
      </w:r>
      <w:r w:rsidRPr="005E7B87">
        <w:rPr>
          <w:rStyle w:val="StyleUnderline"/>
          <w:highlight w:val="cyan"/>
        </w:rPr>
        <w:t xml:space="preserve"> </w:t>
      </w:r>
      <w:r w:rsidRPr="005E7B87">
        <w:rPr>
          <w:rStyle w:val="Emphasis"/>
          <w:highlight w:val="cyan"/>
        </w:rPr>
        <w:t>binarism</w:t>
      </w:r>
      <w:r w:rsidRPr="005E7B87">
        <w:rPr>
          <w:rStyle w:val="StyleUnderline"/>
          <w:highlight w:val="cyan"/>
        </w:rPr>
        <w:t xml:space="preserve"> </w:t>
      </w:r>
      <w:r w:rsidRPr="005E7B87">
        <w:rPr>
          <w:rStyle w:val="Emphasis"/>
        </w:rPr>
        <w:t>and its repudiation</w:t>
      </w:r>
      <w:r w:rsidRPr="005E7B87">
        <w:rPr>
          <w:rStyle w:val="StyleUnderline"/>
        </w:rPr>
        <w:t xml:space="preserve"> </w:t>
      </w:r>
      <w:r w:rsidRPr="005E7B87">
        <w:rPr>
          <w:rStyle w:val="StyleUnderline"/>
          <w:highlight w:val="cyan"/>
        </w:rPr>
        <w:t xml:space="preserve">in </w:t>
      </w:r>
      <w:r w:rsidRPr="005E7B87">
        <w:rPr>
          <w:rStyle w:val="Emphasis"/>
          <w:highlight w:val="cyan"/>
        </w:rPr>
        <w:t>one dialectical stroke</w:t>
      </w:r>
      <w:r w:rsidRPr="005E7B87">
        <w:rPr>
          <w:rStyle w:val="StyleUnderline"/>
          <w:highlight w:val="cyan"/>
        </w:rPr>
        <w:t xml:space="preserve">, Wolfe takes his </w:t>
      </w:r>
      <w:r w:rsidRPr="005E7B87">
        <w:rPr>
          <w:rStyle w:val="StyleUnderline"/>
        </w:rPr>
        <w:t xml:space="preserve">moral </w:t>
      </w:r>
      <w:r w:rsidRPr="005E7B87">
        <w:rPr>
          <w:rStyle w:val="StyleUnderline"/>
          <w:highlight w:val="cyan"/>
        </w:rPr>
        <w:t>attitude</w:t>
      </w:r>
      <w:r w:rsidRPr="005E7B87">
        <w:rPr>
          <w:rStyle w:val="StyleUnderline"/>
        </w:rPr>
        <w:t xml:space="preserve"> towards settler colonialism </w:t>
      </w:r>
      <w:r w:rsidRPr="005E7B87">
        <w:rPr>
          <w:rStyle w:val="StyleUnderline"/>
          <w:highlight w:val="cyan"/>
        </w:rPr>
        <w:t xml:space="preserve">into </w:t>
      </w:r>
      <w:r w:rsidRPr="005E7B87">
        <w:rPr>
          <w:rStyle w:val="Emphasis"/>
          <w:highlight w:val="cyan"/>
        </w:rPr>
        <w:t>safe</w:t>
      </w:r>
      <w:r w:rsidRPr="005E7B87">
        <w:rPr>
          <w:rStyle w:val="Emphasis"/>
        </w:rPr>
        <w:t xml:space="preserve"> </w:t>
      </w:r>
      <w:r w:rsidRPr="005E7B87">
        <w:rPr>
          <w:rStyle w:val="Emphasis"/>
          <w:highlight w:val="cyan"/>
        </w:rPr>
        <w:t>grounds</w:t>
      </w:r>
      <w:r w:rsidRPr="000E2C1E">
        <w:rPr>
          <w:sz w:val="16"/>
        </w:rPr>
        <w:t xml:space="preserve">, </w:t>
      </w:r>
      <w:r w:rsidRPr="005E7B87">
        <w:rPr>
          <w:rStyle w:val="StyleUnderline"/>
          <w:highlight w:val="cyan"/>
        </w:rPr>
        <w:t>as if saying</w:t>
      </w:r>
      <w:r w:rsidRPr="000E2C1E">
        <w:rPr>
          <w:sz w:val="16"/>
          <w:highlight w:val="cyan"/>
        </w:rPr>
        <w:t xml:space="preserve"> –</w:t>
      </w:r>
      <w:r w:rsidRPr="005E7B87">
        <w:rPr>
          <w:rStyle w:val="Emphasis"/>
          <w:highlight w:val="cyan"/>
        </w:rPr>
        <w:t xml:space="preserve"> I</w:t>
      </w:r>
      <w:r>
        <w:rPr>
          <w:rStyle w:val="Emphasis"/>
          <w:highlight w:val="cyan"/>
        </w:rPr>
        <w:t xml:space="preserve"> </w:t>
      </w:r>
      <w:r w:rsidRPr="005E7B87">
        <w:rPr>
          <w:rStyle w:val="Emphasis"/>
          <w:highlight w:val="cyan"/>
        </w:rPr>
        <w:t>cannot be fingered</w:t>
      </w:r>
      <w:r w:rsidRPr="005E7B87">
        <w:rPr>
          <w:rStyle w:val="StyleUnderline"/>
        </w:rPr>
        <w:t xml:space="preserve"> </w:t>
      </w:r>
      <w:r w:rsidRPr="000E2C1E">
        <w:rPr>
          <w:rStyle w:val="StyleUnderline"/>
          <w:sz w:val="12"/>
        </w:rPr>
        <w:t xml:space="preserve">¶ </w:t>
      </w:r>
      <w:r w:rsidRPr="005E7B87">
        <w:rPr>
          <w:rStyle w:val="StyleUnderline"/>
        </w:rPr>
        <w:t xml:space="preserve">as doubting settler maliciousness </w:t>
      </w:r>
      <w:r w:rsidRPr="000E2C1E">
        <w:rPr>
          <w:sz w:val="16"/>
        </w:rPr>
        <w:t>(</w:t>
      </w:r>
      <w:r w:rsidRPr="005E7B87">
        <w:rPr>
          <w:rStyle w:val="StyleUnderline"/>
        </w:rPr>
        <w:t>or in Wolfe's own words, ‘I have regularly been accused of binarism – though not once by a Native</w:t>
      </w:r>
      <w:r w:rsidRPr="000E2C1E">
        <w:rPr>
          <w:sz w:val="16"/>
        </w:rPr>
        <w:t>’).33. Ibid., 257.</w:t>
      </w:r>
      <w:r w:rsidRPr="000E2C1E">
        <w:rPr>
          <w:iCs/>
          <w:sz w:val="12"/>
          <w:highlight w:val="cyan"/>
          <w:bdr w:val="single" w:sz="8" w:space="0" w:color="auto"/>
        </w:rPr>
        <w:t>¶</w:t>
      </w:r>
      <w:r w:rsidRPr="000E2C1E">
        <w:rPr>
          <w:b/>
          <w:iCs/>
          <w:sz w:val="12"/>
          <w:highlight w:val="cyan"/>
          <w:u w:val="single"/>
          <w:bdr w:val="single" w:sz="8" w:space="0" w:color="auto"/>
        </w:rPr>
        <w:t xml:space="preserve"> </w:t>
      </w:r>
      <w:r w:rsidRPr="000E2C1E">
        <w:rPr>
          <w:sz w:val="16"/>
        </w:rPr>
        <w:t>View all notes</w:t>
      </w:r>
      <w:r w:rsidRPr="000E2C1E">
        <w:rPr>
          <w:sz w:val="12"/>
        </w:rPr>
        <w:t>¶</w:t>
      </w:r>
      <w:r w:rsidRPr="000E2C1E">
        <w:rPr>
          <w:sz w:val="16"/>
        </w:rPr>
        <w:t xml:space="preserve"> </w:t>
      </w:r>
      <w:r w:rsidRPr="005E7B87">
        <w:rPr>
          <w:rStyle w:val="StyleUnderline"/>
        </w:rPr>
        <w:t xml:space="preserve">The virtue of Wolfe's argument is that it offers a way of </w:t>
      </w:r>
      <w:r w:rsidRPr="005E7B87">
        <w:rPr>
          <w:rStyle w:val="Underline2Char"/>
          <w:rFonts w:ascii="Calibri" w:hAnsi="Calibri"/>
        </w:rPr>
        <w:t>escaping</w:t>
      </w:r>
      <w:r w:rsidRPr="000E2C1E">
        <w:rPr>
          <w:sz w:val="16"/>
        </w:rPr>
        <w:t xml:space="preserve"> from the coercion to choose between binarism and its repudiation: ‘In addition to characterising the past and the present, however, </w:t>
      </w:r>
      <w:r w:rsidRPr="005E7B87">
        <w:rPr>
          <w:rStyle w:val="StyleUnderline"/>
        </w:rPr>
        <w:t xml:space="preserve">does our recognition of the structural continuity of settler colonialism </w:t>
      </w:r>
      <w:r w:rsidRPr="005E7B87">
        <w:rPr>
          <w:rStyle w:val="Emphasis"/>
        </w:rPr>
        <w:t>predetermine the future?’</w:t>
      </w:r>
      <w:r w:rsidRPr="000E2C1E">
        <w:rPr>
          <w:sz w:val="16"/>
        </w:rPr>
        <w:t xml:space="preserve"> he notes.44. </w:t>
      </w:r>
      <w:proofErr w:type="gramStart"/>
      <w:r w:rsidRPr="000E2C1E">
        <w:rPr>
          <w:sz w:val="16"/>
        </w:rPr>
        <w:t>Ibid.,</w:t>
      </w:r>
      <w:proofErr w:type="gramEnd"/>
      <w:r w:rsidRPr="000E2C1E">
        <w:rPr>
          <w:sz w:val="16"/>
        </w:rPr>
        <w:t xml:space="preserve"> 274.</w:t>
      </w:r>
      <w:r w:rsidRPr="000E2C1E">
        <w:rPr>
          <w:sz w:val="12"/>
        </w:rPr>
        <w:t>¶</w:t>
      </w:r>
      <w:r w:rsidRPr="000E2C1E">
        <w:rPr>
          <w:sz w:val="16"/>
        </w:rPr>
        <w:t xml:space="preserve"> View all notes</w:t>
      </w:r>
      <w:r w:rsidRPr="000E2C1E">
        <w:rPr>
          <w:sz w:val="12"/>
        </w:rPr>
        <w:t>¶</w:t>
      </w:r>
      <w:r w:rsidRPr="000E2C1E">
        <w:rPr>
          <w:sz w:val="16"/>
        </w:rPr>
        <w:t xml:space="preserve"> My answer to this question is that binarism's </w:t>
      </w:r>
      <w:r w:rsidRPr="005E7B87">
        <w:rPr>
          <w:rStyle w:val="Underline2Char"/>
          <w:rFonts w:ascii="Calibri" w:hAnsi="Calibri"/>
          <w:highlight w:val="cyan"/>
        </w:rPr>
        <w:t xml:space="preserve">structural continuity </w:t>
      </w:r>
      <w:r w:rsidRPr="005E7B87">
        <w:rPr>
          <w:rStyle w:val="Emphasis"/>
          <w:highlight w:val="cyan"/>
        </w:rPr>
        <w:t>does not preclude the future</w:t>
      </w:r>
      <w:r w:rsidRPr="005E7B87">
        <w:rPr>
          <w:rStyle w:val="Underline2Char"/>
          <w:rFonts w:ascii="Calibri" w:hAnsi="Calibri"/>
          <w:highlight w:val="cyan"/>
        </w:rPr>
        <w:t>, and</w:t>
      </w:r>
      <w:r w:rsidRPr="005E7B87">
        <w:rPr>
          <w:rStyle w:val="Underline2Char"/>
          <w:rFonts w:ascii="Calibri" w:hAnsi="Calibri"/>
        </w:rPr>
        <w:t xml:space="preserve"> </w:t>
      </w:r>
      <w:r w:rsidRPr="005E7B87">
        <w:rPr>
          <w:rStyle w:val="Underline2Char"/>
          <w:rFonts w:ascii="Calibri" w:hAnsi="Calibri"/>
          <w:highlight w:val="cyan"/>
        </w:rPr>
        <w:t>more specifically</w:t>
      </w:r>
      <w:r w:rsidRPr="005E7B87">
        <w:rPr>
          <w:rStyle w:val="Underline2Char"/>
          <w:rFonts w:ascii="Calibri" w:hAnsi="Calibri"/>
        </w:rPr>
        <w:t xml:space="preserve">, it does not prevent the </w:t>
      </w:r>
      <w:r w:rsidRPr="005E7B87">
        <w:rPr>
          <w:rStyle w:val="Underline2Char"/>
          <w:rFonts w:ascii="Calibri" w:hAnsi="Calibri"/>
          <w:highlight w:val="cyan"/>
        </w:rPr>
        <w:t xml:space="preserve">emergence of </w:t>
      </w:r>
      <w:r w:rsidRPr="005E7B87">
        <w:rPr>
          <w:rStyle w:val="Emphasis"/>
          <w:highlight w:val="cyan"/>
        </w:rPr>
        <w:t>non-settlerist collective forms</w:t>
      </w:r>
      <w:r w:rsidRPr="000E2C1E">
        <w:rPr>
          <w:sz w:val="16"/>
        </w:rPr>
        <w:t xml:space="preserve">, </w:t>
      </w:r>
      <w:r w:rsidRPr="005E7B87">
        <w:rPr>
          <w:rStyle w:val="Underline2Char"/>
          <w:rFonts w:ascii="Calibri" w:hAnsi="Calibri"/>
          <w:highlight w:val="cyan"/>
        </w:rPr>
        <w:t>however fragile</w:t>
      </w:r>
      <w:r w:rsidRPr="005E7B87">
        <w:rPr>
          <w:rStyle w:val="Underline2Char"/>
          <w:rFonts w:ascii="Calibri" w:hAnsi="Calibri"/>
        </w:rPr>
        <w:t xml:space="preserve"> these forms</w:t>
      </w:r>
      <w:r w:rsidRPr="000E2C1E">
        <w:rPr>
          <w:sz w:val="16"/>
        </w:rPr>
        <w:t xml:space="preserve"> were or </w:t>
      </w:r>
      <w:r w:rsidRPr="005E7B87">
        <w:rPr>
          <w:rStyle w:val="Underline2Char"/>
          <w:rFonts w:ascii="Calibri" w:hAnsi="Calibri"/>
        </w:rPr>
        <w:t>are</w:t>
      </w:r>
      <w:r w:rsidRPr="000E2C1E">
        <w:rPr>
          <w:sz w:val="16"/>
        </w:rPr>
        <w:t xml:space="preserve">. I </w:t>
      </w:r>
      <w:r w:rsidRPr="005E7B87">
        <w:rPr>
          <w:rStyle w:val="StyleUnderline"/>
        </w:rPr>
        <w:t xml:space="preserve">define </w:t>
      </w:r>
      <w:r w:rsidRPr="005E7B87">
        <w:rPr>
          <w:rStyle w:val="StyleUnderline"/>
          <w:highlight w:val="cyan"/>
        </w:rPr>
        <w:t>these</w:t>
      </w:r>
      <w:r w:rsidRPr="005E7B87">
        <w:rPr>
          <w:rStyle w:val="StyleUnderline"/>
        </w:rPr>
        <w:t xml:space="preserve"> forms of collectivity as ‘collaborative alliances’, and the struggles led by them as</w:t>
      </w:r>
      <w:r w:rsidRPr="000E2C1E">
        <w:rPr>
          <w:sz w:val="16"/>
        </w:rPr>
        <w:t xml:space="preserve"> </w:t>
      </w:r>
      <w:r w:rsidRPr="005E7B87">
        <w:rPr>
          <w:rStyle w:val="Emphasis"/>
        </w:rPr>
        <w:t>‘</w:t>
      </w:r>
      <w:r w:rsidRPr="005E7B87">
        <w:rPr>
          <w:rStyle w:val="Emphasis"/>
          <w:highlight w:val="cyan"/>
        </w:rPr>
        <w:t>collaborative struggles’</w:t>
      </w:r>
      <w:r w:rsidRPr="000E2C1E">
        <w:rPr>
          <w:sz w:val="16"/>
          <w:highlight w:val="cyan"/>
        </w:rPr>
        <w:t xml:space="preserve">. </w:t>
      </w:r>
      <w:r w:rsidRPr="005E7B87">
        <w:rPr>
          <w:rStyle w:val="Emphasis"/>
          <w:highlight w:val="cyan"/>
        </w:rPr>
        <w:t>Transcend</w:t>
      </w:r>
      <w:r w:rsidRPr="005E7B87">
        <w:rPr>
          <w:rStyle w:val="Emphasis"/>
        </w:rPr>
        <w:t xml:space="preserve">ing </w:t>
      </w:r>
      <w:r w:rsidRPr="005E7B87">
        <w:rPr>
          <w:rStyle w:val="Emphasis"/>
          <w:highlight w:val="cyan"/>
        </w:rPr>
        <w:t>settlerism</w:t>
      </w:r>
      <w:r w:rsidRPr="005E7B87">
        <w:rPr>
          <w:rStyle w:val="Underline2Char"/>
          <w:rFonts w:ascii="Calibri" w:hAnsi="Calibri"/>
        </w:rPr>
        <w:t xml:space="preserve"> is about </w:t>
      </w:r>
      <w:r w:rsidRPr="005E7B87">
        <w:rPr>
          <w:rStyle w:val="Emphasis"/>
          <w:highlight w:val="cyan"/>
        </w:rPr>
        <w:t>taking its vital organs – its</w:t>
      </w:r>
      <w:r w:rsidRPr="005E7B87">
        <w:rPr>
          <w:rStyle w:val="Emphasis"/>
        </w:rPr>
        <w:t xml:space="preserve"> logics, </w:t>
      </w:r>
      <w:r w:rsidRPr="005E7B87">
        <w:rPr>
          <w:rStyle w:val="Emphasis"/>
          <w:highlight w:val="cyan"/>
        </w:rPr>
        <w:t>laws</w:t>
      </w:r>
      <w:r w:rsidRPr="005E7B87">
        <w:rPr>
          <w:rStyle w:val="Emphasis"/>
        </w:rPr>
        <w:t xml:space="preserve">, </w:t>
      </w:r>
      <w:r w:rsidRPr="005E7B87">
        <w:rPr>
          <w:rStyle w:val="Emphasis"/>
          <w:highlight w:val="cyan"/>
        </w:rPr>
        <w:t>institutions, and everyday practices</w:t>
      </w:r>
      <w:r w:rsidRPr="005E7B87">
        <w:rPr>
          <w:rStyle w:val="Emphasis"/>
        </w:rPr>
        <w:t xml:space="preserve"> </w:t>
      </w:r>
      <w:r w:rsidRPr="000E2C1E">
        <w:rPr>
          <w:sz w:val="16"/>
        </w:rPr>
        <w:t>– and the relationships between them</w:t>
      </w:r>
      <w:r w:rsidRPr="005E7B87">
        <w:rPr>
          <w:rStyle w:val="Underline2Char"/>
          <w:rFonts w:ascii="Calibri" w:hAnsi="Calibri"/>
        </w:rPr>
        <w:t xml:space="preserve"> </w:t>
      </w:r>
      <w:r w:rsidRPr="005E7B87">
        <w:rPr>
          <w:rStyle w:val="Underline2Char"/>
          <w:rFonts w:ascii="Calibri" w:hAnsi="Calibri"/>
          <w:highlight w:val="cyan"/>
        </w:rPr>
        <w:t>back into the workshop</w:t>
      </w:r>
      <w:r w:rsidRPr="000E2C1E">
        <w:rPr>
          <w:sz w:val="16"/>
        </w:rPr>
        <w:t xml:space="preserve"> of history, </w:t>
      </w:r>
      <w:r w:rsidRPr="005E7B87">
        <w:rPr>
          <w:rStyle w:val="Underline2Char"/>
          <w:rFonts w:ascii="Calibri" w:hAnsi="Calibri"/>
          <w:highlight w:val="cyan"/>
        </w:rPr>
        <w:t xml:space="preserve">to </w:t>
      </w:r>
      <w:r w:rsidRPr="005E7B87">
        <w:rPr>
          <w:rStyle w:val="Emphasis"/>
          <w:highlight w:val="cyan"/>
        </w:rPr>
        <w:t>remake the body of society</w:t>
      </w:r>
      <w:r w:rsidRPr="005E7B87">
        <w:rPr>
          <w:rStyle w:val="Emphasis"/>
        </w:rPr>
        <w:t>.</w:t>
      </w:r>
      <w:r w:rsidRPr="000E2C1E">
        <w:rPr>
          <w:sz w:val="16"/>
        </w:rPr>
        <w:t>5</w:t>
      </w:r>
      <w:r w:rsidRPr="000E2C1E">
        <w:rPr>
          <w:sz w:val="12"/>
        </w:rPr>
        <w:t>¶</w:t>
      </w:r>
      <w:r w:rsidRPr="000E2C1E">
        <w:rPr>
          <w:sz w:val="16"/>
        </w:rPr>
        <w:t xml:space="preserve"> 5. As Deleuze and Guattari would have it, this is about making the settlerist body, one without organs.</w:t>
      </w:r>
      <w:r w:rsidRPr="000E2C1E">
        <w:rPr>
          <w:sz w:val="12"/>
        </w:rPr>
        <w:t>¶</w:t>
      </w:r>
      <w:r w:rsidRPr="000E2C1E">
        <w:rPr>
          <w:sz w:val="16"/>
        </w:rPr>
        <w:t xml:space="preserve"> View all notes</w:t>
      </w:r>
      <w:r w:rsidRPr="000E2C1E">
        <w:rPr>
          <w:sz w:val="12"/>
        </w:rPr>
        <w:t>¶</w:t>
      </w:r>
      <w:r w:rsidRPr="000E2C1E">
        <w:rPr>
          <w:sz w:val="16"/>
        </w:rPr>
        <w:t xml:space="preserve"> </w:t>
      </w:r>
      <w:r w:rsidRPr="005E7B87">
        <w:rPr>
          <w:rStyle w:val="StyleUnderline"/>
          <w:highlight w:val="cyan"/>
        </w:rPr>
        <w:t xml:space="preserve">Defining them as </w:t>
      </w:r>
      <w:r w:rsidRPr="005E7B87">
        <w:rPr>
          <w:rStyle w:val="Emphasis"/>
          <w:highlight w:val="cyan"/>
        </w:rPr>
        <w:t>struggles</w:t>
      </w:r>
      <w:r w:rsidRPr="005E7B87">
        <w:rPr>
          <w:rStyle w:val="StyleUnderline"/>
          <w:highlight w:val="cyan"/>
        </w:rPr>
        <w:t xml:space="preserve"> highlights their </w:t>
      </w:r>
      <w:r w:rsidRPr="005E7B87">
        <w:rPr>
          <w:rStyle w:val="Emphasis"/>
          <w:highlight w:val="cyan"/>
        </w:rPr>
        <w:t>minoritarian position</w:t>
      </w:r>
      <w:r w:rsidRPr="005E7B87">
        <w:rPr>
          <w:rStyle w:val="StyleUnderline"/>
        </w:rPr>
        <w:t xml:space="preserve"> in society, as forms that</w:t>
      </w:r>
      <w:r w:rsidRPr="000E2C1E">
        <w:rPr>
          <w:sz w:val="16"/>
        </w:rPr>
        <w:t xml:space="preserve"> either </w:t>
      </w:r>
      <w:r w:rsidRPr="005E7B87">
        <w:rPr>
          <w:rStyle w:val="Emphasis"/>
          <w:highlight w:val="cyan"/>
        </w:rPr>
        <w:t>never reached in the past</w:t>
      </w:r>
      <w:r w:rsidRPr="005E7B87">
        <w:rPr>
          <w:rStyle w:val="StyleUnderline"/>
          <w:highlight w:val="cyan"/>
        </w:rPr>
        <w:t xml:space="preserve"> the </w:t>
      </w:r>
      <w:r w:rsidRPr="005E7B87">
        <w:rPr>
          <w:rStyle w:val="Emphasis"/>
          <w:highlight w:val="cyan"/>
        </w:rPr>
        <w:t>necessary maturity and intensity</w:t>
      </w:r>
      <w:r w:rsidRPr="005E7B87">
        <w:rPr>
          <w:rStyle w:val="Underline2Char"/>
          <w:rFonts w:ascii="Calibri" w:hAnsi="Calibri"/>
          <w:highlight w:val="cyan"/>
        </w:rPr>
        <w:t xml:space="preserve"> to face the </w:t>
      </w:r>
      <w:r w:rsidRPr="005E7B87">
        <w:rPr>
          <w:rStyle w:val="Emphasis"/>
          <w:highlight w:val="cyan"/>
        </w:rPr>
        <w:t>expanding predation of settler machines</w:t>
      </w:r>
      <w:r w:rsidRPr="000E2C1E">
        <w:rPr>
          <w:sz w:val="16"/>
        </w:rPr>
        <w:t xml:space="preserve">, or as forms that strive in the present with great difficulty to offer alternative modes of being in specific social spheres. </w:t>
      </w:r>
      <w:r w:rsidRPr="005E7B87">
        <w:rPr>
          <w:rStyle w:val="StyleUnderline"/>
        </w:rPr>
        <w:t xml:space="preserve">There is something </w:t>
      </w:r>
      <w:r w:rsidRPr="005E7B87">
        <w:rPr>
          <w:rStyle w:val="Emphasis"/>
        </w:rPr>
        <w:t>empirically erroneous</w:t>
      </w:r>
      <w:r w:rsidRPr="000E2C1E">
        <w:rPr>
          <w:sz w:val="16"/>
        </w:rPr>
        <w:t xml:space="preserve"> in Wolfe's rhetorical question I quoted above. </w:t>
      </w:r>
      <w:r w:rsidRPr="005E7B87">
        <w:rPr>
          <w:rStyle w:val="StyleUnderline"/>
        </w:rPr>
        <w:t xml:space="preserve">Though it makes room to </w:t>
      </w:r>
      <w:r w:rsidRPr="005E7B87">
        <w:rPr>
          <w:rStyle w:val="Underline2Char"/>
          <w:rFonts w:ascii="Calibri" w:hAnsi="Calibri"/>
        </w:rPr>
        <w:t>imagine alternatives in the future</w:t>
      </w:r>
      <w:r w:rsidRPr="005E7B87">
        <w:rPr>
          <w:rStyle w:val="StyleUnderline"/>
        </w:rPr>
        <w:t>,</w:t>
      </w:r>
      <w:r w:rsidRPr="000E2C1E">
        <w:rPr>
          <w:sz w:val="16"/>
        </w:rPr>
        <w:t xml:space="preserve"> </w:t>
      </w:r>
      <w:r w:rsidRPr="005E7B87">
        <w:rPr>
          <w:rStyle w:val="Underline2Char"/>
          <w:rFonts w:ascii="Calibri" w:hAnsi="Calibri"/>
          <w:highlight w:val="cyan"/>
        </w:rPr>
        <w:t>the past and present are given as if</w:t>
      </w:r>
      <w:r w:rsidRPr="005E7B87">
        <w:rPr>
          <w:rStyle w:val="StyleUnderline"/>
          <w:highlight w:val="cyan"/>
        </w:rPr>
        <w:t xml:space="preserve"> </w:t>
      </w:r>
      <w:r w:rsidRPr="005E7B87">
        <w:rPr>
          <w:rStyle w:val="Emphasis"/>
          <w:highlight w:val="cyan"/>
        </w:rPr>
        <w:t>nothing new can be said</w:t>
      </w:r>
      <w:r w:rsidRPr="005E7B87">
        <w:rPr>
          <w:rStyle w:val="Emphasis"/>
        </w:rPr>
        <w:t xml:space="preserve"> about them</w:t>
      </w:r>
      <w:r w:rsidRPr="000E2C1E">
        <w:rPr>
          <w:sz w:val="16"/>
        </w:rPr>
        <w:t xml:space="preserve">. </w:t>
      </w:r>
      <w:r w:rsidRPr="005E7B87">
        <w:rPr>
          <w:rStyle w:val="Underline2Char"/>
          <w:rFonts w:ascii="Calibri" w:hAnsi="Calibri"/>
        </w:rPr>
        <w:t xml:space="preserve">As a history yet to be coherently written, the case of </w:t>
      </w:r>
      <w:r w:rsidRPr="005E7B87">
        <w:rPr>
          <w:rStyle w:val="Underline2Char"/>
          <w:rFonts w:ascii="Calibri" w:hAnsi="Calibri"/>
          <w:highlight w:val="cyan"/>
        </w:rPr>
        <w:t>Zionist settlerism</w:t>
      </w:r>
      <w:r w:rsidRPr="005E7B87">
        <w:rPr>
          <w:rStyle w:val="Underline2Char"/>
          <w:rFonts w:ascii="Calibri" w:hAnsi="Calibri"/>
        </w:rPr>
        <w:t xml:space="preserve"> </w:t>
      </w:r>
      <w:r w:rsidRPr="005E7B87">
        <w:rPr>
          <w:rStyle w:val="Underline2Char"/>
          <w:rFonts w:ascii="Calibri" w:hAnsi="Calibri"/>
          <w:highlight w:val="cyan"/>
        </w:rPr>
        <w:t>is</w:t>
      </w:r>
      <w:r w:rsidRPr="005E7B87">
        <w:rPr>
          <w:rStyle w:val="Underline2Char"/>
          <w:rFonts w:ascii="Calibri" w:hAnsi="Calibri"/>
        </w:rPr>
        <w:t xml:space="preserve"> </w:t>
      </w:r>
      <w:r w:rsidRPr="005E7B87">
        <w:rPr>
          <w:rStyle w:val="Underline2Char"/>
          <w:rFonts w:ascii="Calibri" w:hAnsi="Calibri"/>
          <w:highlight w:val="cyan"/>
        </w:rPr>
        <w:t>very telling.</w:t>
      </w:r>
      <w:r w:rsidRPr="000E2C1E">
        <w:rPr>
          <w:sz w:val="16"/>
          <w:highlight w:val="cyan"/>
        </w:rPr>
        <w:t xml:space="preserve"> </w:t>
      </w:r>
      <w:r w:rsidRPr="005E7B87">
        <w:rPr>
          <w:rStyle w:val="Underline2Char"/>
          <w:rFonts w:ascii="Calibri" w:hAnsi="Calibri"/>
          <w:highlight w:val="cyan"/>
        </w:rPr>
        <w:t>Researchers</w:t>
      </w:r>
      <w:r w:rsidRPr="005E7B87">
        <w:rPr>
          <w:rStyle w:val="Underline2Char"/>
          <w:rFonts w:ascii="Calibri" w:hAnsi="Calibri"/>
        </w:rPr>
        <w:t xml:space="preserve"> have </w:t>
      </w:r>
      <w:r w:rsidRPr="005E7B87">
        <w:rPr>
          <w:rStyle w:val="Underline2Char"/>
          <w:rFonts w:ascii="Calibri" w:hAnsi="Calibri"/>
          <w:highlight w:val="cyan"/>
        </w:rPr>
        <w:t>report</w:t>
      </w:r>
      <w:r w:rsidRPr="005E7B87">
        <w:rPr>
          <w:rStyle w:val="Underline2Char"/>
          <w:rFonts w:ascii="Calibri" w:hAnsi="Calibri"/>
        </w:rPr>
        <w:t>ed of</w:t>
      </w:r>
      <w:r w:rsidRPr="000E2C1E">
        <w:rPr>
          <w:sz w:val="16"/>
        </w:rPr>
        <w:t xml:space="preserve"> </w:t>
      </w:r>
      <w:r w:rsidRPr="005E7B87">
        <w:rPr>
          <w:rStyle w:val="Emphasis"/>
          <w:highlight w:val="cyan"/>
        </w:rPr>
        <w:t>collaborative alliances</w:t>
      </w:r>
      <w:r w:rsidRPr="005E7B87">
        <w:rPr>
          <w:rStyle w:val="Underline2Char"/>
          <w:rFonts w:ascii="Calibri" w:hAnsi="Calibri"/>
          <w:highlight w:val="cyan"/>
        </w:rPr>
        <w:t>,</w:t>
      </w:r>
      <w:r w:rsidRPr="000E2C1E">
        <w:rPr>
          <w:sz w:val="16"/>
        </w:rPr>
        <w:t xml:space="preserve"> </w:t>
      </w:r>
      <w:r w:rsidRPr="005E7B87">
        <w:rPr>
          <w:rStyle w:val="Underline2Char"/>
          <w:rFonts w:ascii="Calibri" w:hAnsi="Calibri"/>
        </w:rPr>
        <w:t xml:space="preserve">of </w:t>
      </w:r>
      <w:r w:rsidRPr="005E7B87">
        <w:rPr>
          <w:rStyle w:val="Emphasis"/>
          <w:highlight w:val="cyan"/>
        </w:rPr>
        <w:t>shared life</w:t>
      </w:r>
      <w:r w:rsidRPr="005E7B87">
        <w:rPr>
          <w:rStyle w:val="Underline2Char"/>
          <w:rFonts w:ascii="Calibri" w:hAnsi="Calibri"/>
          <w:highlight w:val="cyan"/>
        </w:rPr>
        <w:t xml:space="preserve"> between Palestinian and Jews</w:t>
      </w:r>
      <w:r w:rsidRPr="000E2C1E">
        <w:rPr>
          <w:sz w:val="16"/>
        </w:rPr>
        <w:t xml:space="preserve"> </w:t>
      </w:r>
      <w:r w:rsidRPr="005E7B87">
        <w:rPr>
          <w:rStyle w:val="StyleUnderline"/>
        </w:rPr>
        <w:t>forged in Ottoman times</w:t>
      </w:r>
      <w:proofErr w:type="gramStart"/>
      <w:r w:rsidRPr="000E2C1E">
        <w:rPr>
          <w:sz w:val="16"/>
        </w:rPr>
        <w:t>,66</w:t>
      </w:r>
      <w:proofErr w:type="gramEnd"/>
      <w:r w:rsidRPr="000E2C1E">
        <w:rPr>
          <w:sz w:val="16"/>
        </w:rPr>
        <w:t>. Michelle Campos, Ottoman Brothers (Stanford, CA: Stanford University Press, 2011).</w:t>
      </w:r>
      <w:r w:rsidRPr="000E2C1E">
        <w:rPr>
          <w:sz w:val="12"/>
        </w:rPr>
        <w:t>¶</w:t>
      </w:r>
      <w:r w:rsidRPr="000E2C1E">
        <w:rPr>
          <w:sz w:val="16"/>
        </w:rPr>
        <w:t xml:space="preserve"> View all notes</w:t>
      </w:r>
      <w:r w:rsidRPr="000E2C1E">
        <w:rPr>
          <w:sz w:val="12"/>
        </w:rPr>
        <w:t>¶</w:t>
      </w:r>
      <w:r w:rsidRPr="000E2C1E">
        <w:rPr>
          <w:sz w:val="16"/>
        </w:rPr>
        <w:t xml:space="preserve"> </w:t>
      </w:r>
      <w:r w:rsidRPr="005E7B87">
        <w:rPr>
          <w:rStyle w:val="Underline2Char"/>
          <w:rFonts w:ascii="Calibri" w:hAnsi="Calibri"/>
        </w:rPr>
        <w:t>and</w:t>
      </w:r>
      <w:r w:rsidRPr="000E2C1E">
        <w:rPr>
          <w:sz w:val="16"/>
        </w:rPr>
        <w:t xml:space="preserve">, importantly, </w:t>
      </w:r>
      <w:r w:rsidRPr="005E7B87">
        <w:rPr>
          <w:rStyle w:val="Underline2Char"/>
          <w:rFonts w:ascii="Calibri" w:hAnsi="Calibri"/>
          <w:highlight w:val="cyan"/>
        </w:rPr>
        <w:t xml:space="preserve">sustained </w:t>
      </w:r>
      <w:r w:rsidRPr="005E7B87">
        <w:rPr>
          <w:rStyle w:val="Emphasis"/>
          <w:highlight w:val="cyan"/>
        </w:rPr>
        <w:t>even during the very days of</w:t>
      </w:r>
      <w:r w:rsidRPr="000E2C1E">
        <w:rPr>
          <w:sz w:val="16"/>
        </w:rPr>
        <w:t xml:space="preserve"> the </w:t>
      </w:r>
      <w:r w:rsidRPr="005E7B87">
        <w:rPr>
          <w:rStyle w:val="Emphasis"/>
          <w:highlight w:val="cyan"/>
        </w:rPr>
        <w:t>ethnic cleansing</w:t>
      </w:r>
      <w:r w:rsidRPr="000E2C1E">
        <w:rPr>
          <w:sz w:val="16"/>
        </w:rPr>
        <w:t xml:space="preserve"> </w:t>
      </w:r>
      <w:r w:rsidRPr="005E7B87">
        <w:rPr>
          <w:rStyle w:val="Underline2Char"/>
          <w:rFonts w:ascii="Calibri" w:hAnsi="Calibri"/>
        </w:rPr>
        <w:t xml:space="preserve">of the Palestinians </w:t>
      </w:r>
      <w:r w:rsidRPr="005E7B87">
        <w:rPr>
          <w:rStyle w:val="Underline2Char"/>
          <w:rFonts w:ascii="Calibri" w:hAnsi="Calibri"/>
          <w:highlight w:val="cyan"/>
        </w:rPr>
        <w:t>in 1948</w:t>
      </w:r>
      <w:r w:rsidRPr="000E2C1E">
        <w:rPr>
          <w:sz w:val="16"/>
        </w:rPr>
        <w:t>.88. See Ariella Azoulay, ‘Civil Alliances – Palestine, 47–48’, Settler Colonial Studies 4, no. 4 (2014), doi:10.1080/2201473X.2014.911657, and Ariella Azoulay, ‘Potential History: Thinking Through Violence’, Critical Inquiry 39, no. 3 (2013): 548–74.</w:t>
      </w:r>
      <w:r w:rsidRPr="000E2C1E">
        <w:rPr>
          <w:sz w:val="12"/>
        </w:rPr>
        <w:t>¶</w:t>
      </w:r>
      <w:r w:rsidRPr="000E2C1E">
        <w:rPr>
          <w:sz w:val="16"/>
        </w:rPr>
        <w:t xml:space="preserve"> View all notes</w:t>
      </w:r>
      <w:r w:rsidRPr="000E2C1E">
        <w:rPr>
          <w:sz w:val="12"/>
        </w:rPr>
        <w:t>¶</w:t>
      </w:r>
      <w:r w:rsidRPr="000E2C1E">
        <w:rPr>
          <w:sz w:val="16"/>
        </w:rPr>
        <w:t xml:space="preserve"> Henry Reynolds offers such a reading of Australian settlerism in this special issue.</w:t>
      </w:r>
      <w:r w:rsidRPr="000E2C1E">
        <w:rPr>
          <w:sz w:val="12"/>
        </w:rPr>
        <w:t>¶</w:t>
      </w:r>
      <w:r w:rsidRPr="000E2C1E">
        <w:rPr>
          <w:sz w:val="16"/>
        </w:rPr>
        <w:t xml:space="preserve"> </w:t>
      </w:r>
      <w:r w:rsidRPr="005E7B87">
        <w:rPr>
          <w:rStyle w:val="Underline2Char"/>
          <w:rFonts w:ascii="Calibri" w:hAnsi="Calibri"/>
          <w:highlight w:val="cyan"/>
        </w:rPr>
        <w:t xml:space="preserve">Acknowledging the </w:t>
      </w:r>
      <w:r w:rsidRPr="005E7B87">
        <w:rPr>
          <w:rStyle w:val="Emphasis"/>
          <w:highlight w:val="cyan"/>
        </w:rPr>
        <w:t>empirical coexistence</w:t>
      </w:r>
      <w:r w:rsidRPr="005E7B87">
        <w:rPr>
          <w:rStyle w:val="Underline2Char"/>
          <w:rFonts w:ascii="Calibri" w:hAnsi="Calibri"/>
          <w:highlight w:val="cyan"/>
        </w:rPr>
        <w:t xml:space="preserve"> of binarism and collaborative alliances </w:t>
      </w:r>
      <w:r w:rsidRPr="005E7B87">
        <w:rPr>
          <w:rStyle w:val="Emphasis"/>
          <w:highlight w:val="cyan"/>
        </w:rPr>
        <w:t>is not a misrecognition</w:t>
      </w:r>
      <w:r w:rsidRPr="005E7B87">
        <w:rPr>
          <w:rStyle w:val="Underline2Char"/>
          <w:rFonts w:ascii="Calibri" w:hAnsi="Calibri"/>
        </w:rPr>
        <w:t xml:space="preserve"> of the former</w:t>
      </w:r>
      <w:proofErr w:type="gramStart"/>
      <w:r w:rsidRPr="000E2C1E">
        <w:rPr>
          <w:sz w:val="16"/>
        </w:rPr>
        <w:t>,99</w:t>
      </w:r>
      <w:proofErr w:type="gramEnd"/>
      <w:r w:rsidRPr="000E2C1E">
        <w:rPr>
          <w:sz w:val="16"/>
        </w:rPr>
        <w:t xml:space="preserve">. </w:t>
      </w:r>
      <w:proofErr w:type="gramStart"/>
      <w:r w:rsidRPr="000E2C1E">
        <w:rPr>
          <w:sz w:val="16"/>
        </w:rPr>
        <w:t>as</w:t>
      </w:r>
      <w:proofErr w:type="gramEnd"/>
      <w:r w:rsidRPr="000E2C1E">
        <w:rPr>
          <w:sz w:val="16"/>
        </w:rPr>
        <w:t xml:space="preserve"> long as the idea of collaborative alliances does not become synonymous with hybridity,1010 or is articulated in ways that blur the fleshy accuracy of settlerist asymmetries. </w:t>
      </w:r>
      <w:r w:rsidRPr="005E7B87">
        <w:rPr>
          <w:rStyle w:val="StyleUnderline"/>
        </w:rPr>
        <w:t xml:space="preserve">Because it carries a conceptual and affective abuse of history, </w:t>
      </w:r>
      <w:r w:rsidRPr="005E7B87">
        <w:rPr>
          <w:rStyle w:val="Underline2Char"/>
          <w:rFonts w:ascii="Calibri" w:hAnsi="Calibri"/>
          <w:highlight w:val="cyan"/>
        </w:rPr>
        <w:t>it is the</w:t>
      </w:r>
      <w:r w:rsidRPr="005E7B87">
        <w:rPr>
          <w:rStyle w:val="StyleUnderline"/>
          <w:highlight w:val="cyan"/>
        </w:rPr>
        <w:t xml:space="preserve"> </w:t>
      </w:r>
      <w:r w:rsidRPr="005E7B87">
        <w:rPr>
          <w:rStyle w:val="Emphasis"/>
          <w:highlight w:val="cyan"/>
        </w:rPr>
        <w:t>political misuse</w:t>
      </w:r>
      <w:r w:rsidRPr="000E2C1E">
        <w:rPr>
          <w:sz w:val="16"/>
          <w:highlight w:val="cyan"/>
        </w:rPr>
        <w:t xml:space="preserve"> </w:t>
      </w:r>
      <w:r w:rsidRPr="005E7B87">
        <w:rPr>
          <w:rStyle w:val="Underline2Char"/>
          <w:rFonts w:ascii="Calibri" w:hAnsi="Calibri"/>
          <w:highlight w:val="cyan"/>
        </w:rPr>
        <w:t>of empirical binarism which needs to be challenged</w:t>
      </w:r>
      <w:r w:rsidRPr="005E7B87">
        <w:rPr>
          <w:rStyle w:val="Underline2Char"/>
          <w:rFonts w:ascii="Calibri" w:hAnsi="Calibri"/>
        </w:rPr>
        <w:t>.</w:t>
      </w:r>
      <w:r w:rsidRPr="000E2C1E">
        <w:rPr>
          <w:sz w:val="16"/>
        </w:rPr>
        <w:t xml:space="preserve"> </w:t>
      </w:r>
      <w:r w:rsidRPr="005E7B87">
        <w:rPr>
          <w:rStyle w:val="StyleUnderline"/>
        </w:rPr>
        <w:t xml:space="preserve">The </w:t>
      </w:r>
      <w:r w:rsidRPr="005E7B87">
        <w:rPr>
          <w:rStyle w:val="StyleUnderline"/>
          <w:highlight w:val="cyan"/>
        </w:rPr>
        <w:t>indisputability of</w:t>
      </w:r>
      <w:r w:rsidRPr="005E7B87">
        <w:rPr>
          <w:rStyle w:val="StyleUnderline"/>
        </w:rPr>
        <w:t xml:space="preserve"> negative binarism </w:t>
      </w:r>
      <w:r w:rsidRPr="005E7B87">
        <w:rPr>
          <w:rStyle w:val="StyleUnderline"/>
          <w:highlight w:val="cyan"/>
        </w:rPr>
        <w:t>as a persistent structural production</w:t>
      </w:r>
      <w:r w:rsidRPr="005E7B87">
        <w:rPr>
          <w:rStyle w:val="StyleUnderline"/>
        </w:rPr>
        <w:t xml:space="preserve"> of settler societies </w:t>
      </w:r>
      <w:r w:rsidRPr="005E7B87">
        <w:rPr>
          <w:rStyle w:val="Emphasis"/>
          <w:highlight w:val="cyan"/>
        </w:rPr>
        <w:t>explains the landscapes</w:t>
      </w:r>
      <w:r w:rsidRPr="005E7B87">
        <w:rPr>
          <w:rStyle w:val="StyleUnderline"/>
        </w:rPr>
        <w:t xml:space="preserve"> of our collective memory and it shapes the horizons of our political dispositions,</w:t>
      </w:r>
      <w:r w:rsidRPr="000E2C1E">
        <w:rPr>
          <w:sz w:val="16"/>
        </w:rPr>
        <w:t xml:space="preserve"> </w:t>
      </w:r>
      <w:r w:rsidRPr="005E7B87">
        <w:rPr>
          <w:rStyle w:val="Underline2Char"/>
          <w:rFonts w:ascii="Calibri" w:hAnsi="Calibri"/>
          <w:highlight w:val="cyan"/>
        </w:rPr>
        <w:t xml:space="preserve">but it </w:t>
      </w:r>
      <w:r w:rsidRPr="005E7B87">
        <w:rPr>
          <w:rStyle w:val="Emphasis"/>
          <w:highlight w:val="cyan"/>
        </w:rPr>
        <w:t>does not compel</w:t>
      </w:r>
      <w:r w:rsidRPr="005E7B87">
        <w:rPr>
          <w:rStyle w:val="Underline2Char"/>
          <w:rFonts w:ascii="Calibri" w:hAnsi="Calibri"/>
        </w:rPr>
        <w:t xml:space="preserve"> the </w:t>
      </w:r>
      <w:r w:rsidRPr="005E7B87">
        <w:rPr>
          <w:rStyle w:val="Emphasis"/>
          <w:highlight w:val="cyan"/>
        </w:rPr>
        <w:t>hermetic obturation</w:t>
      </w:r>
      <w:r w:rsidRPr="005E7B87">
        <w:rPr>
          <w:rStyle w:val="Underline2Char"/>
          <w:rFonts w:ascii="Calibri" w:hAnsi="Calibri"/>
        </w:rPr>
        <w:t xml:space="preserve"> of war machines striving to substitute settlerism. </w:t>
      </w:r>
      <w:r w:rsidRPr="005E7B87">
        <w:rPr>
          <w:rStyle w:val="Underline2Char"/>
          <w:rFonts w:ascii="Calibri" w:hAnsi="Calibri"/>
          <w:highlight w:val="cyan"/>
        </w:rPr>
        <w:t>To welcome such a view is</w:t>
      </w:r>
      <w:r w:rsidRPr="000E2C1E">
        <w:rPr>
          <w:sz w:val="16"/>
        </w:rPr>
        <w:t xml:space="preserve"> tantamount </w:t>
      </w:r>
      <w:r w:rsidRPr="005E7B87">
        <w:rPr>
          <w:rStyle w:val="Underline2Char"/>
          <w:rFonts w:ascii="Calibri" w:hAnsi="Calibri"/>
          <w:highlight w:val="cyan"/>
        </w:rPr>
        <w:t xml:space="preserve">to </w:t>
      </w:r>
      <w:r w:rsidRPr="005E7B87">
        <w:rPr>
          <w:rStyle w:val="Emphasis"/>
          <w:highlight w:val="cyan"/>
        </w:rPr>
        <w:t>give up on political imagination</w:t>
      </w:r>
      <w:r w:rsidRPr="000E2C1E">
        <w:rPr>
          <w:sz w:val="16"/>
        </w:rPr>
        <w:t>.</w:t>
      </w:r>
    </w:p>
    <w:p w:rsidR="001039A2" w:rsidRDefault="001039A2" w:rsidP="001039A2"/>
    <w:p w:rsidR="001039A2" w:rsidRPr="005E7B87" w:rsidRDefault="001039A2" w:rsidP="001039A2">
      <w:pPr>
        <w:pStyle w:val="Heading4"/>
        <w:rPr>
          <w:rFonts w:ascii="Calibri" w:hAnsi="Calibri"/>
        </w:rPr>
      </w:pPr>
      <w:r w:rsidRPr="005E7B87">
        <w:rPr>
          <w:rFonts w:ascii="Calibri" w:hAnsi="Calibri"/>
        </w:rPr>
        <w:t>Aff forces state to take accountability</w:t>
      </w:r>
    </w:p>
    <w:p w:rsidR="001039A2" w:rsidRPr="000E2C1E" w:rsidRDefault="001039A2" w:rsidP="001039A2">
      <w:pPr>
        <w:rPr>
          <w:rStyle w:val="Style13ptBold"/>
        </w:rPr>
      </w:pPr>
      <w:r w:rsidRPr="000E2C1E">
        <w:rPr>
          <w:rStyle w:val="Style13ptBold"/>
        </w:rPr>
        <w:t xml:space="preserve">Foster, Vice Dean and the Albert A. Walsh Professor of Real Estate, Land Use and Property Law at Fordham University, co-director of the Stein Center for Law and Ethics, </w:t>
      </w:r>
      <w:r>
        <w:rPr>
          <w:rStyle w:val="Style13ptBold"/>
        </w:rPr>
        <w:t>’</w:t>
      </w:r>
      <w:r w:rsidRPr="000E2C1E">
        <w:rPr>
          <w:rStyle w:val="Style13ptBold"/>
        </w:rPr>
        <w:t>17</w:t>
      </w:r>
      <w:r>
        <w:rPr>
          <w:rStyle w:val="Style13ptBold"/>
        </w:rPr>
        <w:t xml:space="preserve"> </w:t>
      </w:r>
      <w:r w:rsidRPr="000E2C1E">
        <w:rPr>
          <w:rStyle w:val="Style13ptBold"/>
        </w:rPr>
        <w:t xml:space="preserve">(Sheila, “Vulnerability, Equality, and Environmental Justice: The Potential and Limits of Law,” Forthcoming in Handbook of Environmental Justice) </w:t>
      </w:r>
    </w:p>
    <w:p w:rsidR="001039A2" w:rsidRPr="000E2C1E" w:rsidRDefault="001039A2" w:rsidP="001039A2">
      <w:pPr>
        <w:rPr>
          <w:sz w:val="10"/>
        </w:rPr>
      </w:pPr>
      <w:r w:rsidRPr="000E2C1E">
        <w:rPr>
          <w:sz w:val="12"/>
        </w:rPr>
        <w:t>¶</w:t>
      </w:r>
      <w:r w:rsidRPr="000E2C1E">
        <w:rPr>
          <w:sz w:val="10"/>
        </w:rPr>
        <w:t xml:space="preserve"> </w:t>
      </w:r>
      <w:proofErr w:type="gramStart"/>
      <w:r w:rsidRPr="005E7B87">
        <w:rPr>
          <w:highlight w:val="cyan"/>
          <w:u w:val="single"/>
        </w:rPr>
        <w:t>One</w:t>
      </w:r>
      <w:proofErr w:type="gramEnd"/>
      <w:r w:rsidRPr="005E7B87">
        <w:rPr>
          <w:highlight w:val="cyan"/>
          <w:u w:val="single"/>
        </w:rPr>
        <w:t xml:space="preserve"> way</w:t>
      </w:r>
      <w:r w:rsidRPr="000E2C1E">
        <w:rPr>
          <w:sz w:val="10"/>
        </w:rPr>
        <w:t xml:space="preserve"> that </w:t>
      </w:r>
      <w:r w:rsidRPr="005E7B87">
        <w:rPr>
          <w:u w:val="single"/>
        </w:rPr>
        <w:t xml:space="preserve">environmental justice </w:t>
      </w:r>
      <w:r w:rsidRPr="005E7B87">
        <w:rPr>
          <w:highlight w:val="cyan"/>
          <w:u w:val="single"/>
        </w:rPr>
        <w:t>advocates</w:t>
      </w:r>
      <w:r w:rsidRPr="000E2C1E">
        <w:rPr>
          <w:sz w:val="10"/>
        </w:rPr>
        <w:t xml:space="preserve"> and environmental regulators </w:t>
      </w:r>
      <w:r w:rsidRPr="005E7B87">
        <w:rPr>
          <w:highlight w:val="cyan"/>
          <w:u w:val="single"/>
        </w:rPr>
        <w:t xml:space="preserve">might begin to </w:t>
      </w:r>
      <w:r w:rsidRPr="005E7B87">
        <w:rPr>
          <w:rStyle w:val="Emph"/>
          <w:rFonts w:ascii="Calibri" w:hAnsi="Calibri"/>
          <w:highlight w:val="cyan"/>
        </w:rPr>
        <w:t>reconcile this tension</w:t>
      </w:r>
      <w:r w:rsidRPr="005E7B87">
        <w:rPr>
          <w:u w:val="single"/>
        </w:rPr>
        <w:t xml:space="preserve"> </w:t>
      </w:r>
      <w:r w:rsidRPr="005E7B87">
        <w:rPr>
          <w:highlight w:val="cyan"/>
          <w:u w:val="single"/>
        </w:rPr>
        <w:t>is through the discursive</w:t>
      </w:r>
      <w:r w:rsidRPr="000E2C1E">
        <w:rPr>
          <w:sz w:val="10"/>
        </w:rPr>
        <w:t xml:space="preserve">, </w:t>
      </w:r>
      <w:r w:rsidRPr="005E7B87">
        <w:rPr>
          <w:rStyle w:val="Emph"/>
          <w:rFonts w:ascii="Calibri" w:hAnsi="Calibri"/>
          <w:highlight w:val="cyan"/>
        </w:rPr>
        <w:t>conceptual</w:t>
      </w:r>
      <w:r w:rsidRPr="000E2C1E">
        <w:rPr>
          <w:sz w:val="10"/>
        </w:rPr>
        <w:t xml:space="preserve">, </w:t>
      </w:r>
      <w:r w:rsidRPr="005E7B87">
        <w:rPr>
          <w:u w:val="single"/>
        </w:rPr>
        <w:t xml:space="preserve">and </w:t>
      </w:r>
      <w:r w:rsidRPr="005E7B87">
        <w:rPr>
          <w:highlight w:val="cyan"/>
          <w:u w:val="single"/>
        </w:rPr>
        <w:t>scientific realm of vulnerability</w:t>
      </w:r>
      <w:r w:rsidRPr="000E2C1E">
        <w:rPr>
          <w:sz w:val="10"/>
        </w:rPr>
        <w:t xml:space="preserve">. </w:t>
      </w:r>
      <w:r w:rsidRPr="005E7B87">
        <w:rPr>
          <w:highlight w:val="cyan"/>
          <w:u w:val="single"/>
        </w:rPr>
        <w:t>Vulnerability</w:t>
      </w:r>
      <w:r w:rsidRPr="000E2C1E">
        <w:rPr>
          <w:sz w:val="10"/>
        </w:rPr>
        <w:t xml:space="preserve"> analysis, as this section explains, </w:t>
      </w:r>
      <w:r w:rsidRPr="005E7B87">
        <w:rPr>
          <w:highlight w:val="cyan"/>
          <w:u w:val="single"/>
        </w:rPr>
        <w:t>is</w:t>
      </w:r>
      <w:r w:rsidRPr="005E7B87">
        <w:rPr>
          <w:u w:val="single"/>
        </w:rPr>
        <w:t xml:space="preserve"> being utilized both by legal scholars concerned with questions of equality</w:t>
      </w:r>
      <w:r w:rsidRPr="000E2C1E">
        <w:rPr>
          <w:sz w:val="10"/>
        </w:rPr>
        <w:t xml:space="preserve"> </w:t>
      </w:r>
      <w:r w:rsidRPr="005E7B87">
        <w:rPr>
          <w:u w:val="single"/>
        </w:rPr>
        <w:t xml:space="preserve">and by social scientists </w:t>
      </w:r>
      <w:r w:rsidRPr="005E7B87">
        <w:rPr>
          <w:highlight w:val="cyan"/>
          <w:u w:val="single"/>
        </w:rPr>
        <w:t>concerned with</w:t>
      </w:r>
      <w:r w:rsidRPr="005E7B87">
        <w:rPr>
          <w:u w:val="single"/>
        </w:rPr>
        <w:t xml:space="preserve"> the relationship between </w:t>
      </w:r>
      <w:r w:rsidRPr="005E7B87">
        <w:rPr>
          <w:rStyle w:val="Emph"/>
          <w:rFonts w:ascii="Calibri" w:hAnsi="Calibri"/>
          <w:highlight w:val="cyan"/>
        </w:rPr>
        <w:t>social inequality</w:t>
      </w:r>
      <w:r w:rsidRPr="005E7B87">
        <w:rPr>
          <w:highlight w:val="cyan"/>
          <w:u w:val="single"/>
        </w:rPr>
        <w:t xml:space="preserve"> and </w:t>
      </w:r>
      <w:r w:rsidRPr="005E7B87">
        <w:rPr>
          <w:rStyle w:val="Emph"/>
          <w:rFonts w:ascii="Calibri" w:hAnsi="Calibri"/>
          <w:highlight w:val="cyan"/>
        </w:rPr>
        <w:t>exposure</w:t>
      </w:r>
      <w:r w:rsidRPr="005E7B87">
        <w:rPr>
          <w:highlight w:val="cyan"/>
          <w:u w:val="single"/>
        </w:rPr>
        <w:t xml:space="preserve"> to</w:t>
      </w:r>
      <w:r w:rsidRPr="005E7B87">
        <w:rPr>
          <w:u w:val="single"/>
        </w:rPr>
        <w:t xml:space="preserve"> environmental </w:t>
      </w:r>
      <w:r w:rsidRPr="005E7B87">
        <w:rPr>
          <w:highlight w:val="cyan"/>
          <w:u w:val="single"/>
        </w:rPr>
        <w:t>hazards</w:t>
      </w:r>
      <w:r w:rsidRPr="000E2C1E">
        <w:rPr>
          <w:sz w:val="10"/>
        </w:rPr>
        <w:t xml:space="preserve">. As such, </w:t>
      </w:r>
      <w:r w:rsidRPr="005E7B87">
        <w:rPr>
          <w:highlight w:val="cyan"/>
          <w:u w:val="single"/>
        </w:rPr>
        <w:t xml:space="preserve">vulnerability analysis has the </w:t>
      </w:r>
      <w:r w:rsidRPr="005E7B87">
        <w:rPr>
          <w:rStyle w:val="Emph"/>
          <w:rFonts w:ascii="Calibri" w:hAnsi="Calibri"/>
          <w:highlight w:val="cyan"/>
        </w:rPr>
        <w:t>potential</w:t>
      </w:r>
      <w:r w:rsidRPr="000E2C1E">
        <w:rPr>
          <w:sz w:val="10"/>
        </w:rPr>
        <w:t xml:space="preserve"> </w:t>
      </w:r>
      <w:r w:rsidRPr="005E7B87">
        <w:rPr>
          <w:highlight w:val="cyan"/>
          <w:u w:val="single"/>
        </w:rPr>
        <w:t>to provide the</w:t>
      </w:r>
      <w:r w:rsidRPr="005E7B87">
        <w:rPr>
          <w:u w:val="single"/>
        </w:rPr>
        <w:t xml:space="preserve"> </w:t>
      </w:r>
      <w:r w:rsidRPr="005E7B87">
        <w:rPr>
          <w:rStyle w:val="Emph"/>
          <w:rFonts w:ascii="Calibri" w:hAnsi="Calibri"/>
        </w:rPr>
        <w:t xml:space="preserve">missing </w:t>
      </w:r>
      <w:r w:rsidRPr="005E7B87">
        <w:rPr>
          <w:rStyle w:val="Emph"/>
          <w:rFonts w:ascii="Calibri" w:hAnsi="Calibri"/>
          <w:highlight w:val="cyan"/>
        </w:rPr>
        <w:t>conceptual and practical link</w:t>
      </w:r>
      <w:r w:rsidRPr="005E7B87">
        <w:rPr>
          <w:u w:val="single"/>
        </w:rPr>
        <w:t xml:space="preserve"> </w:t>
      </w:r>
      <w:r w:rsidRPr="005E7B87">
        <w:rPr>
          <w:highlight w:val="cyan"/>
          <w:u w:val="single"/>
        </w:rPr>
        <w:t xml:space="preserve">between </w:t>
      </w:r>
      <w:r w:rsidRPr="005E7B87">
        <w:rPr>
          <w:rStyle w:val="Emph"/>
          <w:rFonts w:ascii="Calibri" w:hAnsi="Calibri"/>
          <w:highlight w:val="cyan"/>
        </w:rPr>
        <w:t>equality norms</w:t>
      </w:r>
      <w:r w:rsidRPr="005E7B87">
        <w:rPr>
          <w:u w:val="single"/>
        </w:rPr>
        <w:t xml:space="preserve"> </w:t>
      </w:r>
      <w:r w:rsidRPr="005E7B87">
        <w:rPr>
          <w:highlight w:val="cyan"/>
          <w:u w:val="single"/>
        </w:rPr>
        <w:t xml:space="preserve">and </w:t>
      </w:r>
      <w:r w:rsidRPr="005E7B87">
        <w:rPr>
          <w:rStyle w:val="Emph"/>
          <w:rFonts w:ascii="Calibri" w:hAnsi="Calibri"/>
          <w:highlight w:val="cyan"/>
        </w:rPr>
        <w:t>environmental regulation</w:t>
      </w:r>
      <w:r w:rsidRPr="000E2C1E">
        <w:rPr>
          <w:sz w:val="10"/>
        </w:rPr>
        <w:t xml:space="preserve">. In other words, </w:t>
      </w:r>
      <w:r w:rsidRPr="005E7B87">
        <w:rPr>
          <w:highlight w:val="cyan"/>
          <w:u w:val="single"/>
        </w:rPr>
        <w:t xml:space="preserve">it might </w:t>
      </w:r>
      <w:r w:rsidRPr="005E7B87">
        <w:rPr>
          <w:rStyle w:val="Emph"/>
          <w:rFonts w:ascii="Calibri" w:hAnsi="Calibri"/>
          <w:highlight w:val="cyan"/>
        </w:rPr>
        <w:t>speak to regulators</w:t>
      </w:r>
      <w:r w:rsidRPr="005E7B87">
        <w:rPr>
          <w:u w:val="single"/>
        </w:rPr>
        <w:t xml:space="preserve"> </w:t>
      </w:r>
      <w:r w:rsidRPr="005E7B87">
        <w:rPr>
          <w:highlight w:val="cyan"/>
          <w:u w:val="single"/>
        </w:rPr>
        <w:t>used to thinking in quantitative</w:t>
      </w:r>
      <w:r w:rsidRPr="005E7B87">
        <w:rPr>
          <w:u w:val="single"/>
        </w:rPr>
        <w:t xml:space="preserve"> and risk-based </w:t>
      </w:r>
      <w:r w:rsidRPr="005E7B87">
        <w:rPr>
          <w:highlight w:val="cyan"/>
          <w:u w:val="single"/>
        </w:rPr>
        <w:t xml:space="preserve">ways and </w:t>
      </w:r>
      <w:r w:rsidRPr="005E7B87">
        <w:rPr>
          <w:u w:val="single"/>
        </w:rPr>
        <w:t xml:space="preserve">also </w:t>
      </w:r>
      <w:r w:rsidRPr="005E7B87">
        <w:rPr>
          <w:highlight w:val="cyan"/>
          <w:u w:val="single"/>
        </w:rPr>
        <w:t xml:space="preserve">be </w:t>
      </w:r>
      <w:r w:rsidRPr="005E7B87">
        <w:rPr>
          <w:rStyle w:val="Emph"/>
          <w:rFonts w:ascii="Calibri" w:hAnsi="Calibri"/>
          <w:highlight w:val="cyan"/>
        </w:rPr>
        <w:t>employed as a tool by environmental justice advocates</w:t>
      </w:r>
      <w:r w:rsidRPr="005E7B87">
        <w:rPr>
          <w:u w:val="single"/>
        </w:rPr>
        <w:t xml:space="preserve"> </w:t>
      </w:r>
      <w:r w:rsidRPr="005E7B87">
        <w:rPr>
          <w:highlight w:val="cyan"/>
          <w:u w:val="single"/>
        </w:rPr>
        <w:t xml:space="preserve">to </w:t>
      </w:r>
      <w:r w:rsidRPr="005E7B87">
        <w:rPr>
          <w:rStyle w:val="Emph"/>
          <w:rFonts w:ascii="Calibri" w:hAnsi="Calibri"/>
          <w:highlight w:val="cyan"/>
        </w:rPr>
        <w:t>quantitatively capture</w:t>
      </w:r>
      <w:r w:rsidRPr="005E7B87">
        <w:rPr>
          <w:u w:val="single"/>
        </w:rPr>
        <w:t xml:space="preserve"> </w:t>
      </w:r>
      <w:r w:rsidRPr="005E7B87">
        <w:rPr>
          <w:highlight w:val="cyan"/>
          <w:u w:val="single"/>
        </w:rPr>
        <w:t>the factors that render</w:t>
      </w:r>
      <w:r w:rsidRPr="005E7B87">
        <w:rPr>
          <w:u w:val="single"/>
        </w:rPr>
        <w:t xml:space="preserve"> certain </w:t>
      </w:r>
      <w:r w:rsidRPr="005E7B87">
        <w:rPr>
          <w:highlight w:val="cyan"/>
          <w:u w:val="single"/>
        </w:rPr>
        <w:t xml:space="preserve">communities so vulnerable to </w:t>
      </w:r>
      <w:r w:rsidRPr="005E7B87">
        <w:rPr>
          <w:rStyle w:val="Emph"/>
          <w:rFonts w:ascii="Calibri" w:hAnsi="Calibri"/>
          <w:highlight w:val="cyan"/>
        </w:rPr>
        <w:t>disproportionate exposure</w:t>
      </w:r>
      <w:r w:rsidRPr="005E7B87">
        <w:rPr>
          <w:highlight w:val="cyan"/>
          <w:u w:val="single"/>
        </w:rPr>
        <w:t xml:space="preserve"> to pollution</w:t>
      </w:r>
      <w:r w:rsidRPr="005E7B87">
        <w:rPr>
          <w:u w:val="single"/>
        </w:rPr>
        <w:t>.</w:t>
      </w:r>
      <w:r w:rsidRPr="000E2C1E">
        <w:rPr>
          <w:sz w:val="12"/>
        </w:rPr>
        <w:t>¶</w:t>
      </w:r>
      <w:r w:rsidRPr="000E2C1E">
        <w:rPr>
          <w:sz w:val="12"/>
          <w:u w:val="single"/>
        </w:rPr>
        <w:t xml:space="preserve"> </w:t>
      </w:r>
      <w:r w:rsidRPr="000E2C1E">
        <w:rPr>
          <w:sz w:val="12"/>
        </w:rPr>
        <w:t>¶</w:t>
      </w:r>
      <w:r w:rsidRPr="000E2C1E">
        <w:rPr>
          <w:sz w:val="12"/>
          <w:u w:val="single"/>
        </w:rPr>
        <w:t xml:space="preserve"> </w:t>
      </w:r>
      <w:r w:rsidRPr="000E2C1E">
        <w:rPr>
          <w:sz w:val="12"/>
        </w:rPr>
        <w:t>¶</w:t>
      </w:r>
      <w:r w:rsidRPr="000E2C1E">
        <w:rPr>
          <w:sz w:val="12"/>
          <w:u w:val="single"/>
        </w:rPr>
        <w:t xml:space="preserve"> </w:t>
      </w:r>
      <w:r w:rsidRPr="000E2C1E">
        <w:rPr>
          <w:sz w:val="10"/>
        </w:rPr>
        <w:t xml:space="preserve">There is already some attention to vulnerability in environmental statutory law. For instance, </w:t>
      </w:r>
      <w:r w:rsidRPr="005E7B87">
        <w:rPr>
          <w:u w:val="single"/>
        </w:rPr>
        <w:t>the EPA may consider especially sensitive populations</w:t>
      </w:r>
      <w:r w:rsidRPr="000E2C1E">
        <w:rPr>
          <w:sz w:val="10"/>
        </w:rPr>
        <w:t xml:space="preserve">—people with asthma, emphysema or other conditions rendering them particularly vulnerable to pollution exposure— </w:t>
      </w:r>
      <w:r w:rsidRPr="005E7B87">
        <w:rPr>
          <w:u w:val="single"/>
        </w:rPr>
        <w:t>in determining what pollutant levels would be adequately protective of public healt</w:t>
      </w:r>
      <w:r w:rsidRPr="000E2C1E">
        <w:rPr>
          <w:sz w:val="10"/>
        </w:rPr>
        <w:t xml:space="preserve">h (Lazarus and Tai 2009: 631-632). Moreover, </w:t>
      </w:r>
      <w:r w:rsidRPr="005E7B87">
        <w:rPr>
          <w:u w:val="single"/>
        </w:rPr>
        <w:t>climate scientists understand the concept of ecological</w:t>
      </w:r>
      <w:r w:rsidRPr="000E2C1E">
        <w:rPr>
          <w:sz w:val="10"/>
        </w:rPr>
        <w:t xml:space="preserve"> </w:t>
      </w:r>
      <w:r w:rsidRPr="005E7B87">
        <w:rPr>
          <w:u w:val="single"/>
        </w:rPr>
        <w:t>vulnerability as concerning itself with the structural characteristics of a place, population sensitivity, and/or capacity to adapt</w:t>
      </w:r>
      <w:r w:rsidRPr="000E2C1E">
        <w:rPr>
          <w:sz w:val="10"/>
        </w:rPr>
        <w:t xml:space="preserve">. </w:t>
      </w:r>
      <w:r w:rsidRPr="005E7B87">
        <w:rPr>
          <w:u w:val="single"/>
        </w:rPr>
        <w:t xml:space="preserve">The literature on climate change recognizes that </w:t>
      </w:r>
      <w:r w:rsidRPr="005E7B87">
        <w:rPr>
          <w:highlight w:val="cyan"/>
          <w:u w:val="single"/>
        </w:rPr>
        <w:t>vulnerability</w:t>
      </w:r>
      <w:r w:rsidRPr="005E7B87">
        <w:rPr>
          <w:u w:val="single"/>
        </w:rPr>
        <w:t xml:space="preserve"> assessment </w:t>
      </w:r>
      <w:r w:rsidRPr="005E7B87">
        <w:rPr>
          <w:highlight w:val="cyan"/>
          <w:u w:val="single"/>
        </w:rPr>
        <w:t xml:space="preserve">is a </w:t>
      </w:r>
      <w:r w:rsidRPr="005E7B87">
        <w:rPr>
          <w:rStyle w:val="Emph"/>
          <w:rFonts w:ascii="Calibri" w:hAnsi="Calibri"/>
          <w:highlight w:val="cyan"/>
        </w:rPr>
        <w:t>distinct metric</w:t>
      </w:r>
      <w:r w:rsidRPr="005E7B87">
        <w:rPr>
          <w:highlight w:val="cyan"/>
          <w:u w:val="single"/>
        </w:rPr>
        <w:t xml:space="preserve"> from risk assessment</w:t>
      </w:r>
      <w:r w:rsidRPr="005E7B87">
        <w:rPr>
          <w:u w:val="single"/>
        </w:rPr>
        <w:t xml:space="preserve"> in that while the latter involves an assessment of the risks inherent in the physical phenomenon itself</w:t>
      </w:r>
      <w:r w:rsidRPr="000E2C1E">
        <w:rPr>
          <w:sz w:val="10"/>
        </w:rPr>
        <w:t xml:space="preserve"> (e.g. exposure to chemical X, hurricane, etc.), </w:t>
      </w:r>
      <w:r w:rsidRPr="005E7B87">
        <w:rPr>
          <w:u w:val="single"/>
        </w:rPr>
        <w:t>the former concerns itself with the interaction of physical risks with social and economic systems</w:t>
      </w:r>
      <w:r w:rsidRPr="000E2C1E">
        <w:rPr>
          <w:sz w:val="10"/>
        </w:rPr>
        <w:t xml:space="preserve"> (e.g. impoverished communities living on land already contaminated with chemical X, island nations surrounded by warming oceans, etc.) (Sarewitz, Pielke, and Keykhah 2003). Similarly, the emerging field of “disaster justice” recognizes that demographic characteristics like class and race can influence a community’s hazard-risk index as much as its location. (Verchick, 2013).</w:t>
      </w:r>
      <w:r w:rsidRPr="000E2C1E">
        <w:rPr>
          <w:sz w:val="12"/>
        </w:rPr>
        <w:t>¶</w:t>
      </w:r>
      <w:r w:rsidRPr="000E2C1E">
        <w:rPr>
          <w:sz w:val="10"/>
        </w:rPr>
        <w:t xml:space="preserve"> Vulnerability and Equality Theory</w:t>
      </w:r>
      <w:r w:rsidRPr="000E2C1E">
        <w:rPr>
          <w:sz w:val="12"/>
        </w:rPr>
        <w:t>¶</w:t>
      </w:r>
      <w:r w:rsidRPr="000E2C1E">
        <w:rPr>
          <w:sz w:val="10"/>
        </w:rPr>
        <w:t xml:space="preserve"> </w:t>
      </w:r>
      <w:r w:rsidRPr="005E7B87">
        <w:rPr>
          <w:u w:val="single"/>
        </w:rPr>
        <w:t>From the perspective of equality law</w:t>
      </w:r>
      <w:r w:rsidRPr="000E2C1E">
        <w:rPr>
          <w:sz w:val="10"/>
        </w:rPr>
        <w:t xml:space="preserve"> and theory, </w:t>
      </w:r>
      <w:r w:rsidRPr="005E7B87">
        <w:rPr>
          <w:highlight w:val="cyan"/>
          <w:u w:val="single"/>
        </w:rPr>
        <w:t>a vulnerability lens</w:t>
      </w:r>
      <w:r w:rsidRPr="005E7B87">
        <w:rPr>
          <w:u w:val="single"/>
        </w:rPr>
        <w:t xml:space="preserve"> similarly </w:t>
      </w:r>
      <w:r w:rsidRPr="005E7B87">
        <w:rPr>
          <w:highlight w:val="cyan"/>
          <w:u w:val="single"/>
        </w:rPr>
        <w:t xml:space="preserve">requires a </w:t>
      </w:r>
      <w:r w:rsidRPr="005E7B87">
        <w:rPr>
          <w:rStyle w:val="Emph"/>
          <w:rFonts w:ascii="Calibri" w:hAnsi="Calibri"/>
          <w:highlight w:val="cyan"/>
        </w:rPr>
        <w:t>broader</w:t>
      </w:r>
      <w:r w:rsidRPr="005E7B87">
        <w:rPr>
          <w:highlight w:val="cyan"/>
          <w:u w:val="single"/>
        </w:rPr>
        <w:t xml:space="preserve">, more </w:t>
      </w:r>
      <w:r w:rsidRPr="005E7B87">
        <w:rPr>
          <w:rStyle w:val="Emph"/>
          <w:rFonts w:ascii="Calibri" w:hAnsi="Calibri"/>
          <w:highlight w:val="cyan"/>
        </w:rPr>
        <w:t>structural assessment</w:t>
      </w:r>
      <w:r w:rsidRPr="005E7B87">
        <w:rPr>
          <w:highlight w:val="cyan"/>
          <w:u w:val="single"/>
        </w:rPr>
        <w:t xml:space="preserve"> of disadvantage</w:t>
      </w:r>
      <w:r w:rsidRPr="005E7B87">
        <w:rPr>
          <w:u w:val="single"/>
        </w:rPr>
        <w:t xml:space="preserve"> and inequality</w:t>
      </w:r>
      <w:r w:rsidRPr="000E2C1E">
        <w:rPr>
          <w:sz w:val="10"/>
        </w:rPr>
        <w:t xml:space="preserve">. </w:t>
      </w:r>
      <w:r w:rsidRPr="005E7B87">
        <w:rPr>
          <w:u w:val="single"/>
        </w:rPr>
        <w:t>This approach to equality has been wonderfully developed by</w:t>
      </w:r>
      <w:r w:rsidRPr="000E2C1E">
        <w:rPr>
          <w:sz w:val="10"/>
        </w:rPr>
        <w:t xml:space="preserve"> legal theorist Martha </w:t>
      </w:r>
      <w:r w:rsidRPr="005E7B87">
        <w:rPr>
          <w:u w:val="single"/>
        </w:rPr>
        <w:t>Fineman</w:t>
      </w:r>
      <w:r w:rsidRPr="000E2C1E">
        <w:rPr>
          <w:sz w:val="10"/>
        </w:rPr>
        <w:t xml:space="preserve">, </w:t>
      </w:r>
      <w:r w:rsidRPr="005E7B87">
        <w:rPr>
          <w:u w:val="single"/>
        </w:rPr>
        <w:t>who argues in favor of vulnerability analysis to replace equal protection jurisprudence’s focus on discrimination against certain individuals or groups</w:t>
      </w:r>
      <w:r w:rsidRPr="000E2C1E">
        <w:rPr>
          <w:sz w:val="10"/>
        </w:rPr>
        <w:t xml:space="preserve">, resulting from racial and gender bias (whether conscious or unconscious) (Fineman 2008, 2012). </w:t>
      </w:r>
      <w:r w:rsidRPr="005E7B87">
        <w:rPr>
          <w:highlight w:val="cyan"/>
          <w:u w:val="single"/>
        </w:rPr>
        <w:t>Under her vulnerability analysi</w:t>
      </w:r>
      <w:r w:rsidRPr="005E7B87">
        <w:rPr>
          <w:u w:val="single"/>
        </w:rPr>
        <w:t xml:space="preserve">s, equal </w:t>
      </w:r>
      <w:r w:rsidRPr="005E7B87">
        <w:rPr>
          <w:highlight w:val="cyan"/>
          <w:u w:val="single"/>
        </w:rPr>
        <w:t xml:space="preserve">protection would focus on the </w:t>
      </w:r>
      <w:r w:rsidRPr="005E7B87">
        <w:rPr>
          <w:rStyle w:val="Emph"/>
          <w:rFonts w:ascii="Calibri" w:hAnsi="Calibri"/>
          <w:highlight w:val="cyan"/>
        </w:rPr>
        <w:t>structural advantages and disadvantages</w:t>
      </w:r>
      <w:r w:rsidRPr="005E7B87">
        <w:rPr>
          <w:u w:val="single"/>
        </w:rPr>
        <w:t xml:space="preserve"> associated with “social roles, positioning, and functioning”</w:t>
      </w:r>
      <w:r w:rsidRPr="000E2C1E">
        <w:rPr>
          <w:sz w:val="10"/>
        </w:rPr>
        <w:t xml:space="preserve"> (Fineman 2008).</w:t>
      </w:r>
      <w:r w:rsidRPr="000E2C1E">
        <w:rPr>
          <w:sz w:val="12"/>
        </w:rPr>
        <w:t>¶</w:t>
      </w:r>
      <w:r w:rsidRPr="000E2C1E">
        <w:rPr>
          <w:sz w:val="10"/>
        </w:rPr>
        <w:t xml:space="preserve"> Fineman offers up a vulnerable subject that is both universal and relational. On the one hand, all of us are vulnerable to harm, whether intentional or not, at different points in our lives depending on our own abilities and disabilities as well as on social and institutional contexts (Fineman 2012) </w:t>
      </w:r>
      <w:r w:rsidRPr="005E7B87">
        <w:rPr>
          <w:u w:val="single"/>
        </w:rPr>
        <w:t>On the other hand,</w:t>
      </w:r>
      <w:r w:rsidRPr="000E2C1E">
        <w:rPr>
          <w:sz w:val="10"/>
        </w:rPr>
        <w:t xml:space="preserve"> </w:t>
      </w:r>
      <w:r w:rsidRPr="005E7B87">
        <w:rPr>
          <w:highlight w:val="cyan"/>
          <w:u w:val="single"/>
        </w:rPr>
        <w:t>there are real variations in</w:t>
      </w:r>
      <w:r w:rsidRPr="005E7B87">
        <w:rPr>
          <w:u w:val="single"/>
        </w:rPr>
        <w:t xml:space="preserve"> human </w:t>
      </w:r>
      <w:r w:rsidRPr="005E7B87">
        <w:rPr>
          <w:highlight w:val="cyan"/>
          <w:u w:val="single"/>
        </w:rPr>
        <w:t>“social location” that render different individuals</w:t>
      </w:r>
      <w:r w:rsidRPr="005E7B87">
        <w:rPr>
          <w:u w:val="single"/>
        </w:rPr>
        <w:t xml:space="preserve"> or social groups </w:t>
      </w:r>
      <w:r w:rsidRPr="005E7B87">
        <w:rPr>
          <w:highlight w:val="cyan"/>
          <w:u w:val="single"/>
        </w:rPr>
        <w:t>particularly vulnerable</w:t>
      </w:r>
      <w:r w:rsidRPr="000E2C1E">
        <w:rPr>
          <w:sz w:val="10"/>
        </w:rPr>
        <w:t xml:space="preserve">. As she argues, </w:t>
      </w:r>
      <w:r w:rsidRPr="005E7B87">
        <w:rPr>
          <w:highlight w:val="cyan"/>
          <w:u w:val="single"/>
        </w:rPr>
        <w:t xml:space="preserve">we are all “differently situated within </w:t>
      </w:r>
      <w:r w:rsidRPr="005E7B87">
        <w:rPr>
          <w:rStyle w:val="Emph"/>
          <w:rFonts w:ascii="Calibri" w:hAnsi="Calibri"/>
          <w:highlight w:val="cyan"/>
        </w:rPr>
        <w:t>webs of economic and institutional relationships</w:t>
      </w:r>
      <w:r w:rsidRPr="005E7B87">
        <w:rPr>
          <w:u w:val="single"/>
        </w:rPr>
        <w:t xml:space="preserve"> that structure our options and create opportunities” </w:t>
      </w:r>
      <w:r w:rsidRPr="000E2C1E">
        <w:rPr>
          <w:sz w:val="10"/>
        </w:rPr>
        <w:t xml:space="preserve">(Fineman: 1754-55, 2012) </w:t>
      </w:r>
      <w:proofErr w:type="gramStart"/>
      <w:r w:rsidRPr="005E7B87">
        <w:rPr>
          <w:highlight w:val="cyan"/>
          <w:u w:val="single"/>
        </w:rPr>
        <w:t>These</w:t>
      </w:r>
      <w:proofErr w:type="gramEnd"/>
      <w:r w:rsidRPr="005E7B87">
        <w:rPr>
          <w:highlight w:val="cyan"/>
          <w:u w:val="single"/>
        </w:rPr>
        <w:t xml:space="preserve"> variations</w:t>
      </w:r>
      <w:r w:rsidRPr="005E7B87">
        <w:rPr>
          <w:u w:val="single"/>
        </w:rPr>
        <w:t xml:space="preserve"> in human social location</w:t>
      </w:r>
      <w:r w:rsidRPr="000E2C1E">
        <w:rPr>
          <w:sz w:val="10"/>
        </w:rPr>
        <w:t xml:space="preserve">, Fineman argues, </w:t>
      </w:r>
      <w:r w:rsidRPr="005E7B87">
        <w:rPr>
          <w:rStyle w:val="Emph"/>
          <w:rFonts w:ascii="Calibri" w:hAnsi="Calibri"/>
          <w:highlight w:val="cyan"/>
        </w:rPr>
        <w:t>are the most significant</w:t>
      </w:r>
      <w:r w:rsidRPr="005E7B87">
        <w:rPr>
          <w:highlight w:val="cyan"/>
          <w:u w:val="single"/>
        </w:rPr>
        <w:t xml:space="preserve"> focus for</w:t>
      </w:r>
      <w:r w:rsidRPr="005E7B87">
        <w:rPr>
          <w:u w:val="single"/>
        </w:rPr>
        <w:t xml:space="preserve"> </w:t>
      </w:r>
      <w:r w:rsidRPr="005E7B87">
        <w:rPr>
          <w:highlight w:val="cyan"/>
          <w:u w:val="single"/>
        </w:rPr>
        <w:t>vulnerability analysis</w:t>
      </w:r>
      <w:r w:rsidRPr="000E2C1E">
        <w:rPr>
          <w:sz w:val="10"/>
        </w:rPr>
        <w:t>. The opposite of vulnerability for her is “resiliency” –the ability to obtain and utilize the assets necessary to succeed in various institutional settings (Fineman 2008)</w:t>
      </w:r>
      <w:r w:rsidRPr="000E2C1E">
        <w:rPr>
          <w:sz w:val="12"/>
        </w:rPr>
        <w:t>¶</w:t>
      </w:r>
      <w:r w:rsidRPr="000E2C1E">
        <w:rPr>
          <w:sz w:val="10"/>
        </w:rPr>
        <w:t xml:space="preserve"> </w:t>
      </w:r>
      <w:r w:rsidRPr="005E7B87">
        <w:rPr>
          <w:u w:val="single"/>
        </w:rPr>
        <w:t>Three aspects</w:t>
      </w:r>
      <w:r w:rsidRPr="000E2C1E">
        <w:rPr>
          <w:sz w:val="10"/>
        </w:rPr>
        <w:t xml:space="preserve"> of Fineman’s vulnerability framework </w:t>
      </w:r>
      <w:r w:rsidRPr="005E7B87">
        <w:rPr>
          <w:u w:val="single"/>
        </w:rPr>
        <w:t>are helpful</w:t>
      </w:r>
      <w:r w:rsidRPr="000E2C1E">
        <w:rPr>
          <w:sz w:val="10"/>
        </w:rPr>
        <w:t xml:space="preserve"> for analyzing the issue of environmental justice. </w:t>
      </w:r>
      <w:r w:rsidRPr="005E7B87">
        <w:rPr>
          <w:u w:val="single"/>
        </w:rPr>
        <w:t>First</w:t>
      </w:r>
      <w:r w:rsidRPr="000E2C1E">
        <w:rPr>
          <w:sz w:val="10"/>
        </w:rPr>
        <w:t xml:space="preserve">, Fineman’s </w:t>
      </w:r>
      <w:r w:rsidRPr="005E7B87">
        <w:rPr>
          <w:highlight w:val="cyan"/>
          <w:u w:val="single"/>
        </w:rPr>
        <w:t>vulnerability</w:t>
      </w:r>
      <w:r w:rsidRPr="005E7B87">
        <w:rPr>
          <w:u w:val="single"/>
        </w:rPr>
        <w:t xml:space="preserve"> approach </w:t>
      </w:r>
      <w:r w:rsidRPr="005E7B87">
        <w:rPr>
          <w:highlight w:val="cyan"/>
          <w:u w:val="single"/>
        </w:rPr>
        <w:t>represents an inquiry</w:t>
      </w:r>
      <w:r w:rsidRPr="005E7B87">
        <w:rPr>
          <w:u w:val="single"/>
        </w:rPr>
        <w:t xml:space="preserve"> that is </w:t>
      </w:r>
      <w:r w:rsidRPr="005E7B87">
        <w:rPr>
          <w:highlight w:val="cyan"/>
          <w:u w:val="single"/>
        </w:rPr>
        <w:t>not</w:t>
      </w:r>
      <w:r w:rsidRPr="005E7B87">
        <w:rPr>
          <w:u w:val="single"/>
        </w:rPr>
        <w:t xml:space="preserve"> focused </w:t>
      </w:r>
      <w:r w:rsidRPr="005E7B87">
        <w:rPr>
          <w:rStyle w:val="Emph"/>
          <w:rFonts w:ascii="Calibri" w:hAnsi="Calibri"/>
          <w:highlight w:val="cyan"/>
        </w:rPr>
        <w:t>just on targeted discrimination</w:t>
      </w:r>
      <w:r w:rsidRPr="005E7B87">
        <w:rPr>
          <w:rStyle w:val="Emph"/>
          <w:rFonts w:ascii="Calibri" w:hAnsi="Calibri"/>
        </w:rPr>
        <w:t xml:space="preserve"> or bias</w:t>
      </w:r>
      <w:r w:rsidRPr="000E2C1E">
        <w:rPr>
          <w:sz w:val="10"/>
        </w:rPr>
        <w:t xml:space="preserve"> against defined groups, </w:t>
      </w:r>
      <w:r w:rsidRPr="005E7B87">
        <w:rPr>
          <w:highlight w:val="cyan"/>
          <w:u w:val="single"/>
        </w:rPr>
        <w:t>but</w:t>
      </w:r>
      <w:r w:rsidRPr="005E7B87">
        <w:rPr>
          <w:u w:val="single"/>
        </w:rPr>
        <w:t xml:space="preserve"> rather is concerned with </w:t>
      </w:r>
      <w:r w:rsidRPr="005E7B87">
        <w:rPr>
          <w:highlight w:val="cyan"/>
          <w:u w:val="single"/>
        </w:rPr>
        <w:t xml:space="preserve">the ways in which </w:t>
      </w:r>
      <w:r w:rsidRPr="005E7B87">
        <w:rPr>
          <w:rStyle w:val="Emph"/>
          <w:rFonts w:ascii="Calibri" w:hAnsi="Calibri"/>
          <w:highlight w:val="cyan"/>
        </w:rPr>
        <w:t>privilege</w:t>
      </w:r>
      <w:r w:rsidRPr="005E7B87">
        <w:rPr>
          <w:u w:val="single"/>
        </w:rPr>
        <w:t xml:space="preserve"> and </w:t>
      </w:r>
      <w:r w:rsidRPr="005E7B87">
        <w:rPr>
          <w:rStyle w:val="Emph"/>
          <w:rFonts w:ascii="Calibri" w:hAnsi="Calibri"/>
        </w:rPr>
        <w:t>favor</w:t>
      </w:r>
      <w:r w:rsidRPr="005E7B87">
        <w:rPr>
          <w:u w:val="single"/>
        </w:rPr>
        <w:t xml:space="preserve"> </w:t>
      </w:r>
      <w:r w:rsidRPr="005E7B87">
        <w:rPr>
          <w:highlight w:val="cyan"/>
          <w:u w:val="single"/>
        </w:rPr>
        <w:t xml:space="preserve">are conferred on </w:t>
      </w:r>
      <w:r w:rsidRPr="005E7B87">
        <w:rPr>
          <w:rStyle w:val="Emph"/>
          <w:rFonts w:ascii="Calibri" w:hAnsi="Calibri"/>
          <w:highlight w:val="cyan"/>
        </w:rPr>
        <w:t>limited segments</w:t>
      </w:r>
      <w:r w:rsidRPr="005E7B87">
        <w:rPr>
          <w:u w:val="single"/>
        </w:rPr>
        <w:t xml:space="preserve"> of the population </w:t>
      </w:r>
      <w:r w:rsidRPr="005E7B87">
        <w:rPr>
          <w:highlight w:val="cyan"/>
          <w:u w:val="single"/>
        </w:rPr>
        <w:t xml:space="preserve">by the state directly and through the </w:t>
      </w:r>
      <w:r w:rsidRPr="005E7B87">
        <w:rPr>
          <w:rStyle w:val="Emph"/>
          <w:rFonts w:ascii="Calibri" w:hAnsi="Calibri"/>
          <w:highlight w:val="cyan"/>
        </w:rPr>
        <w:t>institutions it brings into existence</w:t>
      </w:r>
      <w:r w:rsidRPr="000E2C1E">
        <w:rPr>
          <w:sz w:val="10"/>
        </w:rPr>
        <w:t xml:space="preserve"> (and subsequently regulates and maintains). Second, </w:t>
      </w:r>
      <w:r w:rsidRPr="005E7B87">
        <w:rPr>
          <w:highlight w:val="cyan"/>
          <w:u w:val="single"/>
        </w:rPr>
        <w:t>this</w:t>
      </w:r>
      <w:r w:rsidRPr="005E7B87">
        <w:rPr>
          <w:u w:val="single"/>
        </w:rPr>
        <w:t xml:space="preserve"> is an inquiry that </w:t>
      </w:r>
      <w:r w:rsidRPr="005E7B87">
        <w:rPr>
          <w:rStyle w:val="Emph"/>
          <w:rFonts w:ascii="Calibri" w:hAnsi="Calibri"/>
          <w:highlight w:val="cyan"/>
        </w:rPr>
        <w:t>does not force equality</w:t>
      </w:r>
      <w:r w:rsidRPr="005E7B87">
        <w:rPr>
          <w:rStyle w:val="Emph"/>
          <w:rFonts w:ascii="Calibri" w:hAnsi="Calibri"/>
        </w:rPr>
        <w:t xml:space="preserve"> analysis </w:t>
      </w:r>
      <w:r w:rsidRPr="005E7B87">
        <w:rPr>
          <w:rStyle w:val="Emph"/>
          <w:rFonts w:ascii="Calibri" w:hAnsi="Calibri"/>
          <w:highlight w:val="cyan"/>
        </w:rPr>
        <w:t>to reduce itself</w:t>
      </w:r>
      <w:r w:rsidRPr="005E7B87">
        <w:rPr>
          <w:highlight w:val="cyan"/>
          <w:u w:val="single"/>
        </w:rPr>
        <w:t xml:space="preserve"> to one</w:t>
      </w:r>
      <w:r w:rsidRPr="005E7B87">
        <w:rPr>
          <w:u w:val="single"/>
        </w:rPr>
        <w:t xml:space="preserve"> individual </w:t>
      </w:r>
      <w:r w:rsidRPr="005E7B87">
        <w:rPr>
          <w:highlight w:val="cyan"/>
          <w:u w:val="single"/>
        </w:rPr>
        <w:t>trait or characteristic</w:t>
      </w:r>
      <w:r w:rsidRPr="000E2C1E">
        <w:rPr>
          <w:sz w:val="10"/>
        </w:rPr>
        <w:t>—race, or gender, or class—</w:t>
      </w:r>
      <w:r w:rsidRPr="005E7B87">
        <w:rPr>
          <w:highlight w:val="cyan"/>
          <w:u w:val="single"/>
        </w:rPr>
        <w:t>but</w:t>
      </w:r>
      <w:r w:rsidRPr="005E7B87">
        <w:rPr>
          <w:u w:val="single"/>
        </w:rPr>
        <w:t xml:space="preserve"> rather </w:t>
      </w:r>
      <w:r w:rsidRPr="005E7B87">
        <w:rPr>
          <w:highlight w:val="cyan"/>
          <w:u w:val="single"/>
        </w:rPr>
        <w:t>forces us to articulate the way</w:t>
      </w:r>
      <w:r w:rsidRPr="005E7B87">
        <w:rPr>
          <w:u w:val="single"/>
        </w:rPr>
        <w:t xml:space="preserve"> that </w:t>
      </w:r>
      <w:r w:rsidRPr="005E7B87">
        <w:rPr>
          <w:highlight w:val="cyan"/>
          <w:u w:val="single"/>
        </w:rPr>
        <w:t xml:space="preserve">disadvantage is </w:t>
      </w:r>
      <w:r w:rsidRPr="005E7B87">
        <w:rPr>
          <w:rStyle w:val="Emph"/>
          <w:rFonts w:ascii="Calibri" w:hAnsi="Calibri"/>
          <w:highlight w:val="cyan"/>
        </w:rPr>
        <w:t>structurally produced</w:t>
      </w:r>
      <w:r w:rsidRPr="000E2C1E">
        <w:rPr>
          <w:sz w:val="10"/>
        </w:rPr>
        <w:t xml:space="preserve">, </w:t>
      </w:r>
      <w:r w:rsidRPr="005E7B87">
        <w:rPr>
          <w:highlight w:val="cyan"/>
          <w:u w:val="single"/>
        </w:rPr>
        <w:t>and the ways</w:t>
      </w:r>
      <w:r w:rsidRPr="005E7B87">
        <w:rPr>
          <w:u w:val="single"/>
        </w:rPr>
        <w:t xml:space="preserve"> that this </w:t>
      </w:r>
      <w:r w:rsidRPr="005E7B87">
        <w:rPr>
          <w:highlight w:val="cyan"/>
          <w:u w:val="single"/>
        </w:rPr>
        <w:t xml:space="preserve">production may </w:t>
      </w:r>
      <w:r w:rsidRPr="005E7B87">
        <w:rPr>
          <w:rStyle w:val="Emph"/>
          <w:rFonts w:ascii="Calibri" w:hAnsi="Calibri"/>
          <w:highlight w:val="cyan"/>
        </w:rPr>
        <w:t>shift over time</w:t>
      </w:r>
      <w:r w:rsidRPr="005E7B87">
        <w:rPr>
          <w:highlight w:val="cyan"/>
          <w:u w:val="single"/>
        </w:rPr>
        <w:t xml:space="preserve"> and</w:t>
      </w:r>
      <w:r w:rsidRPr="005E7B87">
        <w:rPr>
          <w:u w:val="single"/>
        </w:rPr>
        <w:t xml:space="preserve"> </w:t>
      </w:r>
      <w:r w:rsidRPr="005E7B87">
        <w:rPr>
          <w:highlight w:val="cyan"/>
          <w:u w:val="single"/>
        </w:rPr>
        <w:t>across identity</w:t>
      </w:r>
      <w:r w:rsidRPr="005E7B87">
        <w:rPr>
          <w:u w:val="single"/>
        </w:rPr>
        <w:t xml:space="preserve"> characteristics</w:t>
      </w:r>
      <w:r w:rsidRPr="000E2C1E">
        <w:rPr>
          <w:sz w:val="10"/>
        </w:rPr>
        <w:t xml:space="preserve">. Finally, </w:t>
      </w:r>
      <w:r w:rsidRPr="005E7B87">
        <w:rPr>
          <w:highlight w:val="cyan"/>
          <w:u w:val="single"/>
        </w:rPr>
        <w:t xml:space="preserve">Fineman </w:t>
      </w:r>
      <w:r w:rsidRPr="005E7B87">
        <w:rPr>
          <w:rStyle w:val="Emph"/>
          <w:rFonts w:ascii="Calibri" w:hAnsi="Calibri"/>
          <w:highlight w:val="cyan"/>
        </w:rPr>
        <w:t>reorients the state</w:t>
      </w:r>
      <w:r w:rsidRPr="005E7B87">
        <w:rPr>
          <w:u w:val="single"/>
        </w:rPr>
        <w:t xml:space="preserve"> away </w:t>
      </w:r>
      <w:r w:rsidRPr="005E7B87">
        <w:rPr>
          <w:highlight w:val="cyan"/>
          <w:u w:val="single"/>
        </w:rPr>
        <w:t>from a restrained state</w:t>
      </w:r>
      <w:r w:rsidRPr="005E7B87">
        <w:rPr>
          <w:u w:val="single"/>
        </w:rPr>
        <w:t xml:space="preserve"> </w:t>
      </w:r>
      <w:r w:rsidRPr="005E7B87">
        <w:rPr>
          <w:highlight w:val="cyan"/>
          <w:u w:val="single"/>
        </w:rPr>
        <w:t>under</w:t>
      </w:r>
      <w:r w:rsidRPr="005E7B87">
        <w:rPr>
          <w:u w:val="single"/>
        </w:rPr>
        <w:t xml:space="preserve"> the reigning </w:t>
      </w:r>
      <w:r w:rsidRPr="005E7B87">
        <w:rPr>
          <w:highlight w:val="cyan"/>
          <w:u w:val="single"/>
        </w:rPr>
        <w:t>classical liberal model</w:t>
      </w:r>
      <w:r w:rsidRPr="005E7B87">
        <w:rPr>
          <w:u w:val="single"/>
        </w:rPr>
        <w:t xml:space="preserve"> towards a “responsive state”</w:t>
      </w:r>
      <w:r w:rsidRPr="000E2C1E">
        <w:rPr>
          <w:sz w:val="10"/>
        </w:rPr>
        <w:t xml:space="preserve"> </w:t>
      </w:r>
      <w:r w:rsidRPr="005E7B87">
        <w:rPr>
          <w:u w:val="single"/>
        </w:rPr>
        <w:t>which takes responsibility for the institutions and private actors that structure vulnerability</w:t>
      </w:r>
      <w:r w:rsidRPr="000E2C1E">
        <w:rPr>
          <w:sz w:val="10"/>
        </w:rPr>
        <w:t>—</w:t>
      </w:r>
      <w:r w:rsidRPr="005E7B87">
        <w:rPr>
          <w:u w:val="single"/>
        </w:rPr>
        <w:t>specifically the ways in which the state has “responded to, shaped, enabled, or curtailed its institutions”</w:t>
      </w:r>
      <w:r w:rsidRPr="000E2C1E">
        <w:rPr>
          <w:sz w:val="10"/>
        </w:rPr>
        <w:t xml:space="preserve"> and allocated resources that “privilege and protect some while tolerating the disadvantage of others” (Fineman 2008: 19-21)</w:t>
      </w:r>
    </w:p>
    <w:p w:rsidR="001039A2" w:rsidRDefault="001039A2" w:rsidP="001039A2"/>
    <w:p w:rsidR="001039A2" w:rsidRPr="005E7B87" w:rsidRDefault="001039A2" w:rsidP="001039A2"/>
    <w:p w:rsidR="001039A2" w:rsidRDefault="001039A2" w:rsidP="001039A2">
      <w:pPr>
        <w:pStyle w:val="Heading3"/>
      </w:pPr>
      <w:r>
        <w:t>No Solvency</w:t>
      </w:r>
    </w:p>
    <w:p w:rsidR="001039A2" w:rsidRDefault="001039A2" w:rsidP="001039A2"/>
    <w:p w:rsidR="001039A2" w:rsidRPr="005E7B87" w:rsidRDefault="001039A2" w:rsidP="001039A2">
      <w:pPr>
        <w:pStyle w:val="Heading4"/>
        <w:rPr>
          <w:rFonts w:ascii="Calibri" w:hAnsi="Calibri"/>
        </w:rPr>
      </w:pPr>
      <w:r w:rsidRPr="005E7B87">
        <w:rPr>
          <w:rFonts w:ascii="Calibri" w:hAnsi="Calibri"/>
        </w:rPr>
        <w:t xml:space="preserve">No system of norms is perfect but the alt can’t disrupt sovereign international logic </w:t>
      </w:r>
    </w:p>
    <w:p w:rsidR="001039A2" w:rsidRPr="005E7B87" w:rsidRDefault="001039A2" w:rsidP="001039A2">
      <w:r w:rsidRPr="005E7B87">
        <w:t xml:space="preserve">S.D. </w:t>
      </w:r>
      <w:r w:rsidRPr="005E7B87">
        <w:rPr>
          <w:rStyle w:val="Style13ptBold"/>
        </w:rPr>
        <w:t>Krasner 10</w:t>
      </w:r>
      <w:r w:rsidRPr="005E7B87">
        <w:t>, political science professor at Stanford, “The Durability of Organized Hypocrisy”, in Sovereignty in Fragments: The Past, Present and Future of a Contested Concept, googlebooks</w:t>
      </w:r>
    </w:p>
    <w:p w:rsidR="001039A2" w:rsidRPr="005E7B87" w:rsidRDefault="001039A2" w:rsidP="001039A2"/>
    <w:p w:rsidR="001039A2" w:rsidRPr="000E2C1E" w:rsidRDefault="001039A2" w:rsidP="001039A2">
      <w:pPr>
        <w:rPr>
          <w:sz w:val="14"/>
        </w:rPr>
      </w:pPr>
      <w:r w:rsidRPr="005E7B87">
        <w:rPr>
          <w:b/>
          <w:highlight w:val="green"/>
          <w:u w:val="single"/>
        </w:rPr>
        <w:t>Sovereignty</w:t>
      </w:r>
      <w:r w:rsidRPr="005E7B87">
        <w:rPr>
          <w:rStyle w:val="StyleUnderline"/>
          <w:highlight w:val="green"/>
        </w:rPr>
        <w:t xml:space="preserve"> has come to provide </w:t>
      </w:r>
      <w:r w:rsidRPr="005E7B87">
        <w:rPr>
          <w:rStyle w:val="Emphasis"/>
          <w:highlight w:val="green"/>
        </w:rPr>
        <w:t>the dominant logic</w:t>
      </w:r>
      <w:r w:rsidRPr="000E2C1E">
        <w:rPr>
          <w:sz w:val="14"/>
        </w:rPr>
        <w:t xml:space="preserve"> of appropriateness </w:t>
      </w:r>
      <w:r w:rsidRPr="005E7B87">
        <w:rPr>
          <w:b/>
          <w:highlight w:val="green"/>
          <w:u w:val="single"/>
        </w:rPr>
        <w:t xml:space="preserve">for </w:t>
      </w:r>
      <w:r w:rsidRPr="005E7B87">
        <w:rPr>
          <w:rStyle w:val="StyleUnderline"/>
          <w:highlight w:val="green"/>
        </w:rPr>
        <w:t>organizing political life</w:t>
      </w:r>
      <w:r w:rsidRPr="000E2C1E">
        <w:rPr>
          <w:sz w:val="14"/>
          <w:highlight w:val="green"/>
        </w:rPr>
        <w:t xml:space="preserve">, </w:t>
      </w:r>
      <w:r w:rsidRPr="005E7B87">
        <w:rPr>
          <w:rStyle w:val="Emphasis"/>
          <w:highlight w:val="green"/>
        </w:rPr>
        <w:t>despite</w:t>
      </w:r>
      <w:r w:rsidRPr="005E7B87">
        <w:rPr>
          <w:rStyle w:val="StyleUnderline"/>
        </w:rPr>
        <w:t xml:space="preserve"> the fact that logics of consequences</w:t>
      </w:r>
      <w:r w:rsidRPr="000E2C1E">
        <w:rPr>
          <w:sz w:val="14"/>
        </w:rPr>
        <w:t xml:space="preserve"> often </w:t>
      </w:r>
      <w:r w:rsidRPr="005E7B87">
        <w:rPr>
          <w:rStyle w:val="StyleUnderline"/>
        </w:rPr>
        <w:t xml:space="preserve">dictate </w:t>
      </w:r>
      <w:r w:rsidRPr="005E7B87">
        <w:rPr>
          <w:rStyle w:val="StyleUnderline"/>
          <w:highlight w:val="green"/>
        </w:rPr>
        <w:t>behaviour</w:t>
      </w:r>
      <w:r w:rsidRPr="005E7B87">
        <w:rPr>
          <w:rStyle w:val="StyleUnderline"/>
        </w:rPr>
        <w:t xml:space="preserve"> that is </w:t>
      </w:r>
      <w:r w:rsidRPr="005E7B87">
        <w:rPr>
          <w:rStyle w:val="StyleUnderline"/>
          <w:highlight w:val="green"/>
        </w:rPr>
        <w:t>inconsistent with</w:t>
      </w:r>
      <w:r w:rsidRPr="005E7B87">
        <w:rPr>
          <w:rStyle w:val="StyleUnderline"/>
        </w:rPr>
        <w:t xml:space="preserve"> the </w:t>
      </w:r>
      <w:r w:rsidRPr="005E7B87">
        <w:rPr>
          <w:rStyle w:val="StyleUnderline"/>
          <w:highlight w:val="green"/>
        </w:rPr>
        <w:t>basic principles</w:t>
      </w:r>
      <w:r w:rsidRPr="005E7B87">
        <w:rPr>
          <w:rStyle w:val="StyleUnderline"/>
        </w:rPr>
        <w:t xml:space="preserve"> of sovereign statehood </w:t>
      </w:r>
      <w:r w:rsidRPr="005E7B87">
        <w:rPr>
          <w:rStyle w:val="StyleUnderline"/>
          <w:highlight w:val="green"/>
        </w:rPr>
        <w:t>and expectations</w:t>
      </w:r>
      <w:r w:rsidRPr="005E7B87">
        <w:rPr>
          <w:rStyle w:val="StyleUnderline"/>
        </w:rPr>
        <w:t xml:space="preserve"> of how it is actually practised</w:t>
      </w:r>
      <w:r w:rsidRPr="000E2C1E">
        <w:rPr>
          <w:sz w:val="14"/>
        </w:rPr>
        <w:t xml:space="preserve">. </w:t>
      </w:r>
      <w:r w:rsidRPr="005E7B87">
        <w:rPr>
          <w:rStyle w:val="StyleUnderline"/>
        </w:rPr>
        <w:t xml:space="preserve">This decoupling of logics of appropriateness and logics of consequences, an example of </w:t>
      </w:r>
      <w:r w:rsidRPr="005E7B87">
        <w:rPr>
          <w:rStyle w:val="Emphasis"/>
          <w:highlight w:val="green"/>
        </w:rPr>
        <w:t>organized</w:t>
      </w:r>
      <w:r w:rsidRPr="005E7B87">
        <w:rPr>
          <w:rStyle w:val="Emphasis"/>
        </w:rPr>
        <w:t xml:space="preserve"> </w:t>
      </w:r>
      <w:r w:rsidRPr="005E7B87">
        <w:rPr>
          <w:rStyle w:val="Emphasis"/>
          <w:highlight w:val="green"/>
        </w:rPr>
        <w:t>hypocrisy</w:t>
      </w:r>
      <w:proofErr w:type="gramStart"/>
      <w:r w:rsidRPr="005E7B87">
        <w:rPr>
          <w:b/>
          <w:u w:val="single"/>
        </w:rPr>
        <w:t>,-</w:t>
      </w:r>
      <w:proofErr w:type="gramEnd"/>
      <w:r w:rsidRPr="005E7B87">
        <w:rPr>
          <w:b/>
          <w:u w:val="single"/>
        </w:rPr>
        <w:t xml:space="preserve"> </w:t>
      </w:r>
      <w:r w:rsidRPr="005E7B87">
        <w:rPr>
          <w:rStyle w:val="Emphasis"/>
          <w:highlight w:val="green"/>
        </w:rPr>
        <w:t>is not</w:t>
      </w:r>
      <w:r w:rsidRPr="005E7B87">
        <w:rPr>
          <w:rStyle w:val="StyleUnderline"/>
        </w:rPr>
        <w:t xml:space="preserve"> a </w:t>
      </w:r>
      <w:r w:rsidRPr="005E7B87">
        <w:rPr>
          <w:rStyle w:val="Emphasis"/>
          <w:highlight w:val="green"/>
        </w:rPr>
        <w:t>new</w:t>
      </w:r>
      <w:r w:rsidRPr="005E7B87">
        <w:rPr>
          <w:rStyle w:val="StyleUnderline"/>
        </w:rPr>
        <w:t xml:space="preserve"> development</w:t>
      </w:r>
      <w:r w:rsidRPr="000E2C1E">
        <w:rPr>
          <w:sz w:val="14"/>
        </w:rPr>
        <w:t xml:space="preserve">. </w:t>
      </w:r>
      <w:r w:rsidRPr="005E7B87">
        <w:rPr>
          <w:rStyle w:val="StyleUnderline"/>
          <w:highlight w:val="green"/>
        </w:rPr>
        <w:t>It has always characterized the sovereign state system</w:t>
      </w:r>
      <w:r w:rsidRPr="000E2C1E">
        <w:rPr>
          <w:sz w:val="14"/>
        </w:rPr>
        <w:t xml:space="preserve">. </w:t>
      </w:r>
      <w:r w:rsidRPr="005E7B87">
        <w:rPr>
          <w:rStyle w:val="StyleUnderline"/>
        </w:rPr>
        <w:t>Consequential actors have not had an incentive to align more closely dominant principles and actual behaviour</w:t>
      </w:r>
      <w:r w:rsidRPr="000E2C1E">
        <w:rPr>
          <w:sz w:val="14"/>
        </w:rPr>
        <w:t xml:space="preserve">. This calculus could, however, change if the core security interests of the most powerful states are threatened in ways that cannot be accommodated within existing sovereign norms. If such threats do become manifest, the decoupling between rules and norms could become even greater, or the rules of the international system might be rewritten. </w:t>
      </w:r>
      <w:r w:rsidRPr="005E7B87">
        <w:rPr>
          <w:rStyle w:val="StyleUnderline"/>
        </w:rPr>
        <w:t>Neither of these outcomes, greater decoupling or new rules, is preferable to the status quo of organized hypocrisy</w:t>
      </w:r>
      <w:r w:rsidRPr="000E2C1E">
        <w:rPr>
          <w:sz w:val="14"/>
        </w:rPr>
        <w:t>. The concept of sovereignty embeds two separate and distinct principles and one fundamental assumption about actual practice. The three core elements of sovereignty are</w:t>
      </w:r>
      <w:proofErr w:type="gramStart"/>
      <w:r w:rsidRPr="000E2C1E">
        <w:rPr>
          <w:sz w:val="14"/>
        </w:rPr>
        <w:t>:</w:t>
      </w:r>
      <w:r w:rsidRPr="000E2C1E">
        <w:rPr>
          <w:sz w:val="12"/>
        </w:rPr>
        <w:t>¶</w:t>
      </w:r>
      <w:proofErr w:type="gramEnd"/>
      <w:r w:rsidRPr="000E2C1E">
        <w:rPr>
          <w:sz w:val="14"/>
        </w:rPr>
        <w:t xml:space="preserve"> The concept of sovereignty embeds two separate and distinct principles and one fundamental assumption about actual practice. The three core elements of sovereignty are:</w:t>
      </w:r>
      <w:r w:rsidRPr="000E2C1E">
        <w:rPr>
          <w:sz w:val="12"/>
        </w:rPr>
        <w:t>¶</w:t>
      </w:r>
      <w:r w:rsidRPr="000E2C1E">
        <w:rPr>
          <w:sz w:val="14"/>
        </w:rPr>
        <w:t xml:space="preserve"> * International legal sovereignty: international recognition which implies the right to enter into contracts or treaties with other states, juridical equality, membership in international organizations.</w:t>
      </w:r>
      <w:r w:rsidRPr="000E2C1E">
        <w:rPr>
          <w:sz w:val="12"/>
        </w:rPr>
        <w:t>¶</w:t>
      </w:r>
      <w:r w:rsidRPr="000E2C1E">
        <w:rPr>
          <w:sz w:val="14"/>
        </w:rPr>
        <w:t xml:space="preserve"> * Westphalian/Vattelian sovereignty: the absence of submission to external authority structures, even structures that states have created using their international legal sovereignty.</w:t>
      </w:r>
      <w:r w:rsidRPr="000E2C1E">
        <w:rPr>
          <w:sz w:val="12"/>
        </w:rPr>
        <w:t>¶</w:t>
      </w:r>
      <w:r w:rsidRPr="000E2C1E">
        <w:rPr>
          <w:sz w:val="14"/>
        </w:rPr>
        <w:t xml:space="preserve"> * Domestic sovereignty: more or less effective control over the territory of the state including the ability to regulate trans-border movements.</w:t>
      </w:r>
      <w:r w:rsidRPr="000E2C1E">
        <w:rPr>
          <w:sz w:val="12"/>
        </w:rPr>
        <w:t>¶</w:t>
      </w:r>
      <w:r w:rsidRPr="000E2C1E">
        <w:rPr>
          <w:sz w:val="14"/>
        </w:rPr>
        <w:t xml:space="preserve"> These three elements of sovereignty are analytically and empirically distinct; they are not an organic whole.' The Peace of Westphalia actually said little about what later came to be called Westphalian sovereignty. Emmerich de Vattel, a Swiss jurist, was the first explicitly to stipulate the rule of non-intervention. The elements of sovereignty are not logically related, nor have they always been conjoined in practice. Political entities can have international legal sovereignty, recognition, without having Westphalian/Vattelian sovereignty or effective domestic sovereignty. States can have effective and autonomous domestic governance without being recognized. They can enjoy recognition and effective domestic governance without having Westphalian/Vattelian sovereignty. In the contemporary world there are two striking deviations from the conventional sovereignty script: the European Union, whose members have used their international legal sovereignty to compromise their Westphalian/Vattelian sovereignty; and failed or weak states that enjoy international legal sovereignty and sometimes Westphalian/ Vattelian sovereignty but are unable to exercise effective domestic sovereignty. In the Breaking of Nations Robert Cooper argues that in the contemporary international environment there are three worlds: the modern world of conventionally sovereign states; the post-modern world of Europe; and the pre-modern world of failed, repressive and badly governed states.</w:t>
      </w:r>
      <w:r w:rsidRPr="000E2C1E">
        <w:rPr>
          <w:sz w:val="12"/>
        </w:rPr>
        <w:t>¶</w:t>
      </w:r>
      <w:r w:rsidRPr="000E2C1E">
        <w:rPr>
          <w:sz w:val="14"/>
        </w:rPr>
        <w:t xml:space="preserve"> </w:t>
      </w:r>
      <w:proofErr w:type="gramStart"/>
      <w:r w:rsidRPr="000E2C1E">
        <w:rPr>
          <w:sz w:val="14"/>
        </w:rPr>
        <w:t>The</w:t>
      </w:r>
      <w:proofErr w:type="gramEnd"/>
      <w:r w:rsidRPr="000E2C1E">
        <w:rPr>
          <w:sz w:val="14"/>
        </w:rPr>
        <w:t xml:space="preserve"> rules and practices of sovereignty did not begin at any particular point in time. Rather they evolved over several centuries. The Peace of Westphalia, which is often seen as the key transition to the modern state system, was, in fact, only one of many way stations. There were elements of the Peace that led later observers to identify it as the 'majestic portal which leads from the old into the new world'. The treaties did re-affirm the right of the princes of the Holy Roman Empire to enter into treaties, although this was a right given to them initially in the Golden Bull of 1356, one of the founding documents of the empire. It did treat Protestant and Catholic states equally. It did re-affirm the principle first enunciated in the Peace of Augsburg of 1555 that the prince could set the official religion of his territory, although this right was circumscribed by other provisions of the Treaties of Osnabruck and Munster, which comprise the Peace. For instance, there were a number of cities with mixed populations in which the Peace stated that authority had to be shared between Protestants and Catholics. The Peace also included manifestly medieval provisions such as rules for designating the Electors of the Holy Roman Empire and stipulations that are in conflict with what are now considered core principles of sovereignty, such as the provisions for supporting religious toleration in Germany, which violate the rule of non-intervention in the internal affairs of states. The Peace provided that religious questions had to be decided by a majority of Protestants and Catholics voting separately in the Courts and Diet of the Holy Roman Empire. A basic constitutional provision of the Empire was thus defined by an international treaty. Even the re-affirmation of the right of princes to make treaties was conditioned by a clause stating that any such 'Alliances be not against the Emperor, and the Empire, nor against the Publick Peace, and this Treaty, and without prejudice to the Oath by which every one is bound to the Emperor and the Empire'.</w:t>
      </w:r>
      <w:r w:rsidRPr="000E2C1E">
        <w:rPr>
          <w:sz w:val="12"/>
        </w:rPr>
        <w:t>¶</w:t>
      </w:r>
      <w:r w:rsidRPr="000E2C1E">
        <w:rPr>
          <w:sz w:val="14"/>
        </w:rPr>
        <w:t xml:space="preserve"> </w:t>
      </w:r>
      <w:r w:rsidRPr="005E7B87">
        <w:rPr>
          <w:b/>
          <w:u w:val="single"/>
        </w:rPr>
        <w:t>That sovereignty has always been characterized by organized hypocrisy</w:t>
      </w:r>
      <w:r w:rsidRPr="005E7B87">
        <w:rPr>
          <w:u w:val="single"/>
        </w:rPr>
        <w:t xml:space="preserve">, a disjunction between logics of appropriateness and logics of consequences, </w:t>
      </w:r>
      <w:r w:rsidRPr="005E7B87">
        <w:rPr>
          <w:b/>
          <w:u w:val="single"/>
        </w:rPr>
        <w:t xml:space="preserve">is not surprising in an environment as complex as the international system. </w:t>
      </w:r>
      <w:r w:rsidRPr="005E7B87">
        <w:rPr>
          <w:rStyle w:val="Emphasis"/>
          <w:highlight w:val="green"/>
        </w:rPr>
        <w:t>There is</w:t>
      </w:r>
      <w:r w:rsidRPr="005E7B87">
        <w:rPr>
          <w:u w:val="single"/>
        </w:rPr>
        <w:t xml:space="preserve"> probably </w:t>
      </w:r>
      <w:r w:rsidRPr="005E7B87">
        <w:rPr>
          <w:rStyle w:val="Emphasis"/>
          <w:highlight w:val="green"/>
        </w:rPr>
        <w:t>no</w:t>
      </w:r>
      <w:r w:rsidRPr="005E7B87">
        <w:rPr>
          <w:b/>
          <w:u w:val="single"/>
        </w:rPr>
        <w:t xml:space="preserve"> single </w:t>
      </w:r>
      <w:r w:rsidRPr="005E7B87">
        <w:rPr>
          <w:rStyle w:val="Emphasis"/>
          <w:highlight w:val="green"/>
        </w:rPr>
        <w:t>set of rules</w:t>
      </w:r>
      <w:r w:rsidRPr="005E7B87">
        <w:rPr>
          <w:b/>
          <w:u w:val="single"/>
        </w:rPr>
        <w:t xml:space="preserve"> that could align interests, power and principles</w:t>
      </w:r>
      <w:r w:rsidRPr="005E7B87">
        <w:rPr>
          <w:u w:val="single"/>
        </w:rPr>
        <w:t xml:space="preserve">; no set of rules </w:t>
      </w:r>
      <w:r w:rsidRPr="005E7B87">
        <w:rPr>
          <w:rStyle w:val="Emphasis"/>
          <w:highlight w:val="green"/>
        </w:rPr>
        <w:t>that would create</w:t>
      </w:r>
      <w:r w:rsidRPr="005E7B87">
        <w:rPr>
          <w:rStyle w:val="Emphasis"/>
        </w:rPr>
        <w:t xml:space="preserve"> a self-enforcing </w:t>
      </w:r>
      <w:r w:rsidRPr="005E7B87">
        <w:rPr>
          <w:rStyle w:val="Emphasis"/>
          <w:highlight w:val="green"/>
        </w:rPr>
        <w:t>equilibrium</w:t>
      </w:r>
      <w:r w:rsidRPr="005E7B87">
        <w:rPr>
          <w:b/>
          <w:u w:val="single"/>
        </w:rPr>
        <w:t xml:space="preserve"> from which actors never had an incentive to deviate. </w:t>
      </w:r>
      <w:r w:rsidRPr="005E7B87">
        <w:rPr>
          <w:rStyle w:val="Emphasis"/>
          <w:highlight w:val="green"/>
        </w:rPr>
        <w:t>But what is</w:t>
      </w:r>
      <w:r w:rsidRPr="005E7B87">
        <w:rPr>
          <w:u w:val="single"/>
        </w:rPr>
        <w:t xml:space="preserve">, perhaps, </w:t>
      </w:r>
      <w:r w:rsidRPr="005E7B87">
        <w:rPr>
          <w:rStyle w:val="Emphasis"/>
          <w:highlight w:val="green"/>
        </w:rPr>
        <w:t>surprising is the durability of</w:t>
      </w:r>
      <w:r w:rsidRPr="005E7B87">
        <w:rPr>
          <w:b/>
          <w:highlight w:val="green"/>
          <w:u w:val="single"/>
        </w:rPr>
        <w:t xml:space="preserve"> this </w:t>
      </w:r>
      <w:r w:rsidRPr="005E7B87">
        <w:rPr>
          <w:rStyle w:val="Emphasis"/>
          <w:highlight w:val="green"/>
        </w:rPr>
        <w:t>decoupling</w:t>
      </w:r>
      <w:r w:rsidRPr="000E2C1E">
        <w:rPr>
          <w:sz w:val="14"/>
          <w:highlight w:val="green"/>
        </w:rPr>
        <w:t xml:space="preserve">. </w:t>
      </w:r>
      <w:r w:rsidRPr="005E7B87">
        <w:rPr>
          <w:b/>
          <w:highlight w:val="green"/>
          <w:u w:val="single"/>
        </w:rPr>
        <w:t>Every major peace treaty</w:t>
      </w:r>
      <w:r w:rsidRPr="005E7B87">
        <w:rPr>
          <w:u w:val="single"/>
        </w:rPr>
        <w:t xml:space="preserve"> from the Peace of Westphalia to the United Nations charter </w:t>
      </w:r>
      <w:r w:rsidRPr="005E7B87">
        <w:rPr>
          <w:b/>
          <w:highlight w:val="green"/>
          <w:u w:val="single"/>
        </w:rPr>
        <w:t>enunciated principles</w:t>
      </w:r>
      <w:r w:rsidRPr="005E7B87">
        <w:rPr>
          <w:u w:val="single"/>
        </w:rPr>
        <w:t xml:space="preserve"> that were </w:t>
      </w:r>
      <w:r w:rsidRPr="005E7B87">
        <w:rPr>
          <w:b/>
          <w:highlight w:val="green"/>
          <w:u w:val="single"/>
        </w:rPr>
        <w:t>inconsistent with accepted sovereign norms</w:t>
      </w:r>
      <w:r w:rsidRPr="000E2C1E">
        <w:rPr>
          <w:sz w:val="14"/>
          <w:highlight w:val="green"/>
        </w:rPr>
        <w:t xml:space="preserve">." </w:t>
      </w:r>
      <w:r w:rsidRPr="005E7B87">
        <w:rPr>
          <w:rStyle w:val="Emphasis"/>
          <w:highlight w:val="green"/>
        </w:rPr>
        <w:t>Despite</w:t>
      </w:r>
      <w:r w:rsidRPr="005E7B87">
        <w:rPr>
          <w:u w:val="single"/>
        </w:rPr>
        <w:t xml:space="preserve"> these </w:t>
      </w:r>
      <w:r w:rsidRPr="005E7B87">
        <w:rPr>
          <w:rStyle w:val="Emphasis"/>
          <w:highlight w:val="green"/>
        </w:rPr>
        <w:t>inconsistencies, no</w:t>
      </w:r>
      <w:r w:rsidRPr="005E7B87">
        <w:rPr>
          <w:b/>
          <w:u w:val="single"/>
        </w:rPr>
        <w:t xml:space="preserve"> enduring </w:t>
      </w:r>
      <w:r w:rsidRPr="005E7B87">
        <w:rPr>
          <w:rStyle w:val="Emphasis"/>
          <w:highlight w:val="green"/>
        </w:rPr>
        <w:t>alternative</w:t>
      </w:r>
      <w:r w:rsidRPr="005E7B87">
        <w:rPr>
          <w:b/>
          <w:u w:val="single"/>
        </w:rPr>
        <w:t xml:space="preserve"> construct </w:t>
      </w:r>
      <w:r w:rsidRPr="005E7B87">
        <w:rPr>
          <w:rStyle w:val="Emphasis"/>
          <w:highlight w:val="green"/>
        </w:rPr>
        <w:t>has arisen</w:t>
      </w:r>
      <w:r w:rsidRPr="005E7B87">
        <w:rPr>
          <w:b/>
          <w:u w:val="single"/>
        </w:rPr>
        <w:t xml:space="preserve"> to replace or even complement sovereignty</w:t>
      </w:r>
      <w:r w:rsidRPr="000E2C1E">
        <w:rPr>
          <w:sz w:val="14"/>
        </w:rPr>
        <w:t xml:space="preserve">. </w:t>
      </w:r>
      <w:r w:rsidRPr="005E7B87">
        <w:rPr>
          <w:b/>
          <w:u w:val="single"/>
        </w:rPr>
        <w:t>Constructs that were explicitly accepted in the past</w:t>
      </w:r>
      <w:r w:rsidRPr="000E2C1E">
        <w:rPr>
          <w:sz w:val="14"/>
        </w:rPr>
        <w:t xml:space="preserve">, such as colonialism (arguably consistent with sovereignty rules in that the colonial power did have full control over domestic and international affairs), protectorates, and the mandates of the League of Nations and trusteeships of the United Nations, </w:t>
      </w:r>
      <w:r w:rsidRPr="005E7B87">
        <w:rPr>
          <w:b/>
          <w:u w:val="single"/>
        </w:rPr>
        <w:t>have disappeared</w:t>
      </w:r>
      <w:r w:rsidRPr="000E2C1E">
        <w:rPr>
          <w:sz w:val="14"/>
        </w:rPr>
        <w:t>, but new developments such as the European Union and failed states have brought organized hypocrisy into the contemporary world.</w:t>
      </w:r>
      <w:r w:rsidRPr="000E2C1E">
        <w:rPr>
          <w:sz w:val="12"/>
        </w:rPr>
        <w:t>¶</w:t>
      </w:r>
      <w:r w:rsidRPr="000E2C1E">
        <w:rPr>
          <w:sz w:val="14"/>
        </w:rPr>
        <w:t xml:space="preserve"> </w:t>
      </w:r>
      <w:r w:rsidRPr="005E7B87">
        <w:rPr>
          <w:rStyle w:val="Emphasis"/>
          <w:highlight w:val="green"/>
        </w:rPr>
        <w:t>Sovereignty has endured because</w:t>
      </w:r>
      <w:r w:rsidRPr="005E7B87">
        <w:rPr>
          <w:b/>
          <w:u w:val="single"/>
        </w:rPr>
        <w:t xml:space="preserve"> the </w:t>
      </w:r>
      <w:r w:rsidRPr="005E7B87">
        <w:rPr>
          <w:rStyle w:val="Emphasis"/>
          <w:highlight w:val="green"/>
        </w:rPr>
        <w:t>interests</w:t>
      </w:r>
      <w:r w:rsidRPr="005E7B87">
        <w:rPr>
          <w:b/>
          <w:u w:val="single"/>
        </w:rPr>
        <w:t xml:space="preserve"> of key players in the system </w:t>
      </w:r>
      <w:r w:rsidRPr="005E7B87">
        <w:rPr>
          <w:rStyle w:val="Emphasis"/>
          <w:highlight w:val="green"/>
        </w:rPr>
        <w:t>could be accommodated by deviations</w:t>
      </w:r>
      <w:r w:rsidRPr="005E7B87">
        <w:rPr>
          <w:b/>
          <w:u w:val="single"/>
        </w:rPr>
        <w:t xml:space="preserve"> from its rules and practices. </w:t>
      </w:r>
      <w:r w:rsidRPr="005E7B87">
        <w:rPr>
          <w:rStyle w:val="Emphasis"/>
          <w:highlight w:val="green"/>
        </w:rPr>
        <w:t>For the rules to change, key actors</w:t>
      </w:r>
      <w:r w:rsidRPr="000E2C1E">
        <w:rPr>
          <w:sz w:val="14"/>
        </w:rPr>
        <w:t xml:space="preserve">, those with an ability to change the system, </w:t>
      </w:r>
      <w:r w:rsidRPr="005E7B87">
        <w:rPr>
          <w:rStyle w:val="Emphasis"/>
          <w:highlight w:val="green"/>
        </w:rPr>
        <w:t>would have to support some alternative</w:t>
      </w:r>
      <w:r w:rsidRPr="005E7B87">
        <w:rPr>
          <w:b/>
          <w:u w:val="single"/>
        </w:rPr>
        <w:t xml:space="preserve"> set of constructs</w:t>
      </w:r>
      <w:r w:rsidRPr="005E7B87">
        <w:rPr>
          <w:u w:val="single"/>
        </w:rPr>
        <w:t>, something that they would only do if such alternatives could provide better outcomes</w:t>
      </w:r>
      <w:r w:rsidRPr="000E2C1E">
        <w:rPr>
          <w:sz w:val="14"/>
        </w:rPr>
        <w:t xml:space="preserve">. </w:t>
      </w:r>
      <w:r w:rsidRPr="005E7B87">
        <w:rPr>
          <w:u w:val="single"/>
        </w:rPr>
        <w:t>When sovereignty rules have manifestly failed to provide desirable outcomes, states have been able to cobble together alternatives</w:t>
      </w:r>
      <w:r w:rsidRPr="000E2C1E">
        <w:rPr>
          <w:sz w:val="14"/>
        </w:rPr>
        <w:t xml:space="preserve">. In Bosnia, for instance, governance has been provided under the auspices of the Contact Group and the European Union. </w:t>
      </w:r>
      <w:r w:rsidRPr="005E7B87">
        <w:rPr>
          <w:b/>
          <w:highlight w:val="green"/>
          <w:u w:val="single"/>
        </w:rPr>
        <w:t>When the U</w:t>
      </w:r>
      <w:r w:rsidRPr="000E2C1E">
        <w:rPr>
          <w:sz w:val="14"/>
        </w:rPr>
        <w:t xml:space="preserve">nited </w:t>
      </w:r>
      <w:r w:rsidRPr="005E7B87">
        <w:rPr>
          <w:b/>
          <w:highlight w:val="green"/>
          <w:u w:val="single"/>
        </w:rPr>
        <w:t>S</w:t>
      </w:r>
      <w:r w:rsidRPr="000E2C1E">
        <w:rPr>
          <w:sz w:val="14"/>
        </w:rPr>
        <w:t xml:space="preserve">tates </w:t>
      </w:r>
      <w:r w:rsidRPr="005E7B87">
        <w:rPr>
          <w:b/>
          <w:u w:val="single"/>
        </w:rPr>
        <w:t xml:space="preserve">and other countries </w:t>
      </w:r>
      <w:r w:rsidRPr="005E7B87">
        <w:rPr>
          <w:b/>
          <w:highlight w:val="green"/>
          <w:u w:val="single"/>
        </w:rPr>
        <w:t>moved from</w:t>
      </w:r>
      <w:r w:rsidRPr="005E7B87">
        <w:rPr>
          <w:b/>
          <w:u w:val="single"/>
        </w:rPr>
        <w:t xml:space="preserve"> recognizing</w:t>
      </w:r>
      <w:r w:rsidRPr="000E2C1E">
        <w:rPr>
          <w:sz w:val="14"/>
        </w:rPr>
        <w:t xml:space="preserve"> the government of </w:t>
      </w:r>
      <w:r w:rsidRPr="005E7B87">
        <w:rPr>
          <w:b/>
          <w:highlight w:val="green"/>
          <w:u w:val="single"/>
        </w:rPr>
        <w:t>Taiwan</w:t>
      </w:r>
      <w:r w:rsidRPr="000E2C1E">
        <w:rPr>
          <w:sz w:val="14"/>
        </w:rPr>
        <w:t xml:space="preserve"> as the government of China </w:t>
      </w:r>
      <w:r w:rsidRPr="005E7B87">
        <w:rPr>
          <w:b/>
          <w:highlight w:val="green"/>
          <w:u w:val="single"/>
        </w:rPr>
        <w:t>to</w:t>
      </w:r>
      <w:r w:rsidRPr="005E7B87">
        <w:rPr>
          <w:b/>
          <w:u w:val="single"/>
        </w:rPr>
        <w:t xml:space="preserve"> recognizing</w:t>
      </w:r>
      <w:r w:rsidRPr="000E2C1E">
        <w:rPr>
          <w:sz w:val="14"/>
        </w:rPr>
        <w:t xml:space="preserve"> the government in </w:t>
      </w:r>
      <w:r w:rsidRPr="005E7B87">
        <w:rPr>
          <w:b/>
          <w:highlight w:val="green"/>
          <w:u w:val="single"/>
        </w:rPr>
        <w:t>Beijing, they established quasi-diplomatic arrangements for</w:t>
      </w:r>
      <w:r w:rsidRPr="000E2C1E">
        <w:rPr>
          <w:sz w:val="14"/>
        </w:rPr>
        <w:t xml:space="preserve"> conducting business with </w:t>
      </w:r>
      <w:r w:rsidRPr="005E7B87">
        <w:rPr>
          <w:b/>
          <w:highlight w:val="green"/>
          <w:u w:val="single"/>
        </w:rPr>
        <w:t>Taiwan</w:t>
      </w:r>
      <w:r w:rsidRPr="000E2C1E">
        <w:rPr>
          <w:sz w:val="14"/>
        </w:rPr>
        <w:t xml:space="preserve">. The American Institute in Taiwan operates what is, in effect, a diplomatic mission. </w:t>
      </w:r>
      <w:r w:rsidRPr="005E7B87">
        <w:rPr>
          <w:b/>
          <w:highlight w:val="green"/>
          <w:u w:val="single"/>
        </w:rPr>
        <w:t>This arrangement is not a perfect substitute</w:t>
      </w:r>
      <w:r w:rsidRPr="000E2C1E">
        <w:rPr>
          <w:sz w:val="14"/>
        </w:rPr>
        <w:t xml:space="preserve"> for conventional diplomatic ties; for instance Taiwanese officials in Washington do not meet with their counterparts in the State Department building, </w:t>
      </w:r>
      <w:r w:rsidRPr="005E7B87">
        <w:rPr>
          <w:b/>
          <w:highlight w:val="green"/>
          <w:u w:val="single"/>
        </w:rPr>
        <w:t xml:space="preserve">but </w:t>
      </w:r>
      <w:r w:rsidRPr="005E7B87">
        <w:rPr>
          <w:rStyle w:val="Emphasis"/>
          <w:highlight w:val="green"/>
        </w:rPr>
        <w:t>Taiwan has</w:t>
      </w:r>
      <w:r w:rsidRPr="005E7B87">
        <w:rPr>
          <w:u w:val="single"/>
        </w:rPr>
        <w:t xml:space="preserve"> flourished</w:t>
      </w:r>
      <w:r w:rsidRPr="000E2C1E">
        <w:rPr>
          <w:sz w:val="14"/>
        </w:rPr>
        <w:t xml:space="preserve"> economically </w:t>
      </w:r>
      <w:r w:rsidRPr="005E7B87">
        <w:rPr>
          <w:u w:val="single"/>
        </w:rPr>
        <w:t xml:space="preserve">and </w:t>
      </w:r>
      <w:r w:rsidRPr="005E7B87">
        <w:rPr>
          <w:rStyle w:val="Emphasis"/>
          <w:highlight w:val="green"/>
        </w:rPr>
        <w:t>achieved</w:t>
      </w:r>
      <w:r w:rsidRPr="000E2C1E">
        <w:rPr>
          <w:sz w:val="14"/>
        </w:rPr>
        <w:t xml:space="preserve"> effective domestic and Westphalian/Vattelian </w:t>
      </w:r>
      <w:r w:rsidRPr="005E7B87">
        <w:rPr>
          <w:rStyle w:val="Emphasis"/>
          <w:highlight w:val="green"/>
        </w:rPr>
        <w:t>sovereignty</w:t>
      </w:r>
      <w:r w:rsidRPr="000E2C1E">
        <w:rPr>
          <w:sz w:val="14"/>
        </w:rPr>
        <w:t xml:space="preserve"> despite having formal diplomatic ties with only a handful of countries, most of which it has provided with significant economic subventions. Hong Kong, formally a part of China, has a separate visa regime from that of China and is a member of some international organizations of which China is also a member. When China assumed control of Hong Kong in 1997 it was anxious to reassure both the Hong Kong and international business communities that the Hong Kong economy could operate under different rules from that of the rest of China. </w:t>
      </w:r>
      <w:r w:rsidRPr="005E7B87">
        <w:rPr>
          <w:u w:val="single"/>
        </w:rPr>
        <w:t>The rest of the world was happy to accommodate China's desires even though this meant violating conventional sovereignty norms</w:t>
      </w:r>
      <w:r w:rsidRPr="000E2C1E">
        <w:rPr>
          <w:sz w:val="14"/>
        </w:rPr>
        <w:t>.</w:t>
      </w:r>
    </w:p>
    <w:p w:rsidR="001039A2" w:rsidRDefault="001039A2" w:rsidP="001039A2"/>
    <w:p w:rsidR="001039A2" w:rsidRPr="00B80116" w:rsidRDefault="001039A2" w:rsidP="001039A2">
      <w:pPr>
        <w:pStyle w:val="Heading4"/>
        <w:rPr>
          <w:rFonts w:ascii="Calibri" w:hAnsi="Calibri"/>
        </w:rPr>
      </w:pPr>
      <w:r w:rsidRPr="005E7B87">
        <w:rPr>
          <w:rFonts w:ascii="Calibri" w:hAnsi="Calibri"/>
        </w:rPr>
        <w:t xml:space="preserve">Scortched earth critique fails – attempts to tear down totalizing metanarratives fail </w:t>
      </w:r>
    </w:p>
    <w:p w:rsidR="001039A2" w:rsidRPr="000E2C1E" w:rsidRDefault="001039A2" w:rsidP="001039A2">
      <w:pPr>
        <w:rPr>
          <w:rStyle w:val="Style13ptBold"/>
        </w:rPr>
      </w:pPr>
      <w:r w:rsidRPr="000E2C1E">
        <w:rPr>
          <w:rStyle w:val="Style13ptBold"/>
        </w:rPr>
        <w:t>Schwartz, Associate Professor of Political Science at Temple University, ‘15</w:t>
      </w:r>
    </w:p>
    <w:p w:rsidR="001039A2" w:rsidRPr="000E2C1E" w:rsidRDefault="001039A2" w:rsidP="001039A2">
      <w:pPr>
        <w:rPr>
          <w:rStyle w:val="Style13ptBold"/>
        </w:rPr>
      </w:pPr>
      <w:r w:rsidRPr="000E2C1E">
        <w:rPr>
          <w:rStyle w:val="Style13ptBold"/>
        </w:rPr>
        <w:t xml:space="preserve">(Joseph, “Being Postmodern While Late Modernity Burned: On the Apolitical Nature of Contemporary Self-Defined “Radical” Political Theory,” in Radical Intellectuals and the Subversion of Progressive Politics, ed. Gregory Smulewicz-Zucker and Michael J. Thompson, Chapter 7) </w:t>
      </w:r>
    </w:p>
    <w:p w:rsidR="001039A2" w:rsidRPr="000E2C1E" w:rsidRDefault="001039A2" w:rsidP="001039A2">
      <w:pPr>
        <w:rPr>
          <w:sz w:val="12"/>
        </w:rPr>
      </w:pPr>
      <w:r w:rsidRPr="000E2C1E">
        <w:rPr>
          <w:sz w:val="12"/>
        </w:rPr>
        <w:t xml:space="preserve">A politics of radical democratic </w:t>
      </w:r>
      <w:r w:rsidRPr="005E7B87">
        <w:rPr>
          <w:highlight w:val="cyan"/>
          <w:u w:val="single"/>
        </w:rPr>
        <w:t>pluralism cannot be</w:t>
      </w:r>
      <w:r w:rsidRPr="005E7B87">
        <w:rPr>
          <w:u w:val="single"/>
        </w:rPr>
        <w:t xml:space="preserve"> securely grounded by</w:t>
      </w:r>
      <w:r w:rsidRPr="000E2C1E">
        <w:rPr>
          <w:sz w:val="12"/>
        </w:rPr>
        <w:t xml:space="preserve"> a </w:t>
      </w:r>
      <w:r w:rsidRPr="005E7B87">
        <w:rPr>
          <w:rStyle w:val="Emphasis"/>
          <w:highlight w:val="cyan"/>
        </w:rPr>
        <w:t>scorched-earth</w:t>
      </w:r>
      <w:r w:rsidRPr="000E2C1E">
        <w:rPr>
          <w:sz w:val="12"/>
        </w:rPr>
        <w:t xml:space="preserve"> </w:t>
      </w:r>
      <w:r w:rsidRPr="005E7B87">
        <w:rPr>
          <w:u w:val="single"/>
        </w:rPr>
        <w:t xml:space="preserve">epistemological </w:t>
      </w:r>
      <w:r w:rsidRPr="005E7B87">
        <w:rPr>
          <w:highlight w:val="cyan"/>
          <w:u w:val="single"/>
        </w:rPr>
        <w:t xml:space="preserve">critique </w:t>
      </w:r>
      <w:r w:rsidRPr="005E7B87">
        <w:rPr>
          <w:b/>
          <w:highlight w:val="cyan"/>
          <w:u w:val="single"/>
        </w:rPr>
        <w:t>of every aspect of</w:t>
      </w:r>
      <w:r w:rsidRPr="005E7B87">
        <w:rPr>
          <w:b/>
          <w:u w:val="single"/>
        </w:rPr>
        <w:t xml:space="preserve"> “enlightenment </w:t>
      </w:r>
      <w:r w:rsidRPr="005E7B87">
        <w:rPr>
          <w:b/>
          <w:highlight w:val="cyan"/>
          <w:u w:val="single"/>
        </w:rPr>
        <w:t>rationality</w:t>
      </w:r>
      <w:r w:rsidRPr="005E7B87">
        <w:rPr>
          <w:b/>
          <w:u w:val="single"/>
        </w:rPr>
        <w:t>.”</w:t>
      </w:r>
      <w:r w:rsidRPr="000E2C1E">
        <w:rPr>
          <w:sz w:val="12"/>
        </w:rPr>
        <w:t xml:space="preserve"> In fact, </w:t>
      </w:r>
      <w:r w:rsidRPr="005E7B87">
        <w:rPr>
          <w:highlight w:val="cyan"/>
          <w:u w:val="single"/>
        </w:rPr>
        <w:t>the protection to</w:t>
      </w:r>
      <w:r w:rsidRPr="005E7B87">
        <w:rPr>
          <w:u w:val="single"/>
        </w:rPr>
        <w:t xml:space="preserve"> </w:t>
      </w:r>
      <w:r w:rsidRPr="005E7B87">
        <w:rPr>
          <w:highlight w:val="cyan"/>
          <w:u w:val="single"/>
        </w:rPr>
        <w:t>engage in such a critique</w:t>
      </w:r>
      <w:r w:rsidRPr="000E2C1E">
        <w:rPr>
          <w:sz w:val="12"/>
        </w:rPr>
        <w:t xml:space="preserve"> </w:t>
      </w:r>
      <w:r w:rsidRPr="005E7B87">
        <w:rPr>
          <w:b/>
          <w:highlight w:val="cyan"/>
          <w:u w:val="single"/>
        </w:rPr>
        <w:t xml:space="preserve">is itself </w:t>
      </w:r>
      <w:r w:rsidRPr="005E7B87">
        <w:rPr>
          <w:rStyle w:val="Emphasis"/>
          <w:highlight w:val="cyan"/>
        </w:rPr>
        <w:t>parasitic</w:t>
      </w:r>
      <w:r w:rsidRPr="005E7B87">
        <w:rPr>
          <w:b/>
          <w:highlight w:val="cyan"/>
          <w:u w:val="single"/>
        </w:rPr>
        <w:t xml:space="preserve"> upon the</w:t>
      </w:r>
      <w:r w:rsidRPr="005E7B87">
        <w:rPr>
          <w:b/>
          <w:u w:val="single"/>
        </w:rPr>
        <w:t xml:space="preserve"> liberal </w:t>
      </w:r>
      <w:r w:rsidRPr="005E7B87">
        <w:rPr>
          <w:b/>
          <w:highlight w:val="cyan"/>
          <w:u w:val="single"/>
        </w:rPr>
        <w:t>democratic tradition</w:t>
      </w:r>
      <w:r w:rsidRPr="000E2C1E">
        <w:rPr>
          <w:sz w:val="12"/>
        </w:rPr>
        <w:t xml:space="preserve">. For </w:t>
      </w:r>
      <w:r w:rsidRPr="005E7B87">
        <w:rPr>
          <w:u w:val="single"/>
        </w:rPr>
        <w:t>implicit to any radical democratic project is a belief</w:t>
      </w:r>
      <w:r w:rsidRPr="000E2C1E">
        <w:rPr>
          <w:sz w:val="12"/>
        </w:rPr>
        <w:t xml:space="preserve"> </w:t>
      </w:r>
      <w:r w:rsidRPr="005E7B87">
        <w:rPr>
          <w:b/>
          <w:u w:val="single"/>
        </w:rPr>
        <w:t>in the equal moral worth of persons.</w:t>
      </w:r>
      <w:r w:rsidRPr="000E2C1E">
        <w:rPr>
          <w:sz w:val="12"/>
        </w:rPr>
        <w:t xml:space="preserve"> </w:t>
      </w:r>
      <w:r w:rsidRPr="005E7B87">
        <w:rPr>
          <w:highlight w:val="cyan"/>
          <w:u w:val="single"/>
        </w:rPr>
        <w:t>Embracing such a position</w:t>
      </w:r>
      <w:r w:rsidRPr="005E7B87">
        <w:rPr>
          <w:u w:val="single"/>
        </w:rPr>
        <w:t xml:space="preserve"> </w:t>
      </w:r>
      <w:r w:rsidRPr="005E7B87">
        <w:rPr>
          <w:highlight w:val="cyan"/>
          <w:u w:val="single"/>
        </w:rPr>
        <w:t>renders one</w:t>
      </w:r>
      <w:r w:rsidRPr="005E7B87">
        <w:rPr>
          <w:u w:val="single"/>
        </w:rPr>
        <w:t xml:space="preserve"> at least </w:t>
      </w:r>
      <w:r w:rsidRPr="005E7B87">
        <w:rPr>
          <w:highlight w:val="cyan"/>
          <w:u w:val="single"/>
        </w:rPr>
        <w:t xml:space="preserve">a </w:t>
      </w:r>
      <w:r w:rsidRPr="005E7B87">
        <w:rPr>
          <w:rStyle w:val="Emphasis"/>
          <w:highlight w:val="cyan"/>
        </w:rPr>
        <w:t>“critical defender”</w:t>
      </w:r>
      <w:r w:rsidRPr="000E2C1E">
        <w:rPr>
          <w:sz w:val="12"/>
        </w:rPr>
        <w:t xml:space="preserve"> </w:t>
      </w:r>
      <w:r w:rsidRPr="005E7B87">
        <w:rPr>
          <w:highlight w:val="cyan"/>
          <w:u w:val="single"/>
        </w:rPr>
        <w:t>of</w:t>
      </w:r>
      <w:r w:rsidRPr="005E7B87">
        <w:rPr>
          <w:u w:val="single"/>
        </w:rPr>
        <w:t xml:space="preserve"> enlightenment values of </w:t>
      </w:r>
      <w:r w:rsidRPr="005E7B87">
        <w:rPr>
          <w:highlight w:val="cyan"/>
          <w:u w:val="single"/>
        </w:rPr>
        <w:t>equality and justice, even if one</w:t>
      </w:r>
      <w:r w:rsidRPr="005E7B87">
        <w:rPr>
          <w:u w:val="single"/>
        </w:rPr>
        <w:t xml:space="preserve"> </w:t>
      </w:r>
      <w:r w:rsidRPr="005E7B87">
        <w:rPr>
          <w:highlight w:val="cyan"/>
          <w:u w:val="single"/>
        </w:rPr>
        <w:t>rejects “enlightenment metaphysics</w:t>
      </w:r>
      <w:r w:rsidRPr="000E2C1E">
        <w:rPr>
          <w:sz w:val="12"/>
        </w:rPr>
        <w:t xml:space="preserve">” </w:t>
      </w:r>
      <w:r w:rsidRPr="005E7B87">
        <w:rPr>
          <w:b/>
          <w:u w:val="single"/>
        </w:rPr>
        <w:t>and believes that the values of democratic equality exist outside “the West.”</w:t>
      </w:r>
      <w:r w:rsidRPr="000E2C1E">
        <w:rPr>
          <w:sz w:val="12"/>
        </w:rPr>
        <w:t xml:space="preserve"> Of course, </w:t>
      </w:r>
      <w:r w:rsidRPr="005E7B87">
        <w:rPr>
          <w:u w:val="single"/>
        </w:rPr>
        <w:t>as post-structuralists</w:t>
      </w:r>
      <w:r w:rsidRPr="000E2C1E">
        <w:rPr>
          <w:sz w:val="12"/>
        </w:rPr>
        <w:t xml:space="preserve"> </w:t>
      </w:r>
      <w:r w:rsidRPr="005E7B87">
        <w:rPr>
          <w:u w:val="single"/>
        </w:rPr>
        <w:t>insist</w:t>
      </w:r>
      <w:r w:rsidRPr="000E2C1E">
        <w:rPr>
          <w:sz w:val="12"/>
        </w:rPr>
        <w:t xml:space="preserve">, </w:t>
      </w:r>
      <w:r w:rsidRPr="005E7B87">
        <w:rPr>
          <w:highlight w:val="cyan"/>
          <w:u w:val="single"/>
        </w:rPr>
        <w:t xml:space="preserve">democratic norms are developed by </w:t>
      </w:r>
      <w:r w:rsidRPr="005E7B87">
        <w:rPr>
          <w:rStyle w:val="Emphasis"/>
          <w:highlight w:val="cyan"/>
        </w:rPr>
        <w:t>political</w:t>
      </w:r>
      <w:r w:rsidRPr="005E7B87">
        <w:rPr>
          <w:rStyle w:val="Emphasis"/>
        </w:rPr>
        <w:t xml:space="preserve"> </w:t>
      </w:r>
      <w:r w:rsidRPr="005E7B87">
        <w:rPr>
          <w:rStyle w:val="Emphasis"/>
          <w:highlight w:val="cyan"/>
        </w:rPr>
        <w:t>practice</w:t>
      </w:r>
      <w:r w:rsidRPr="000E2C1E">
        <w:rPr>
          <w:sz w:val="12"/>
        </w:rPr>
        <w:t xml:space="preserve"> and struggle </w:t>
      </w:r>
      <w:r w:rsidRPr="005E7B87">
        <w:rPr>
          <w:b/>
          <w:highlight w:val="cyan"/>
          <w:u w:val="single"/>
        </w:rPr>
        <w:t>rather than</w:t>
      </w:r>
      <w:r w:rsidRPr="005E7B87">
        <w:rPr>
          <w:b/>
          <w:u w:val="single"/>
        </w:rPr>
        <w:t xml:space="preserve"> by </w:t>
      </w:r>
      <w:r w:rsidRPr="005E7B87">
        <w:rPr>
          <w:rStyle w:val="Emphasis"/>
          <w:highlight w:val="cyan"/>
        </w:rPr>
        <w:t>abstract</w:t>
      </w:r>
      <w:r w:rsidRPr="005E7B87">
        <w:rPr>
          <w:b/>
          <w:u w:val="single"/>
        </w:rPr>
        <w:t xml:space="preserve"> philosophical </w:t>
      </w:r>
      <w:r w:rsidRPr="005E7B87">
        <w:rPr>
          <w:b/>
          <w:highlight w:val="cyan"/>
          <w:u w:val="single"/>
        </w:rPr>
        <w:t>argument</w:t>
      </w:r>
      <w:r w:rsidRPr="000E2C1E">
        <w:rPr>
          <w:sz w:val="12"/>
        </w:rPr>
        <w:t xml:space="preserve">. But </w:t>
      </w:r>
      <w:r w:rsidRPr="005E7B87">
        <w:rPr>
          <w:u w:val="single"/>
        </w:rPr>
        <w:t xml:space="preserve">this is a sociological and historical </w:t>
      </w:r>
      <w:r w:rsidRPr="005E7B87">
        <w:rPr>
          <w:rStyle w:val="Emphasis"/>
        </w:rPr>
        <w:t>reality</w:t>
      </w:r>
      <w:r w:rsidRPr="000E2C1E">
        <w:rPr>
          <w:sz w:val="12"/>
        </w:rPr>
        <w:t xml:space="preserve"> </w:t>
      </w:r>
      <w:r w:rsidRPr="005E7B87">
        <w:rPr>
          <w:b/>
          <w:u w:val="single"/>
        </w:rPr>
        <w:t>rather than a trumping philosophical proof of epistemological skepticism</w:t>
      </w:r>
      <w:r w:rsidRPr="000E2C1E">
        <w:rPr>
          <w:sz w:val="12"/>
        </w:rPr>
        <w:t xml:space="preserve"> (as the only valid form of human understanding). Liberal </w:t>
      </w:r>
      <w:r w:rsidRPr="005E7B87">
        <w:rPr>
          <w:u w:val="single"/>
        </w:rPr>
        <w:t>democratic publics rarely ground their politics in coherent ontologies</w:t>
      </w:r>
      <w:r w:rsidRPr="000E2C1E">
        <w:rPr>
          <w:sz w:val="12"/>
        </w:rPr>
        <w:t xml:space="preserve"> </w:t>
      </w:r>
      <w:r w:rsidRPr="005E7B87">
        <w:rPr>
          <w:u w:val="single"/>
        </w:rPr>
        <w:t>and epistemologies</w:t>
      </w:r>
      <w:r w:rsidRPr="000E2C1E">
        <w:rPr>
          <w:sz w:val="12"/>
        </w:rPr>
        <w:t xml:space="preserve">; </w:t>
      </w:r>
      <w:r w:rsidRPr="005E7B87">
        <w:rPr>
          <w:u w:val="single"/>
        </w:rPr>
        <w:t xml:space="preserve">and </w:t>
      </w:r>
      <w:r w:rsidRPr="005E7B87">
        <w:rPr>
          <w:highlight w:val="cyan"/>
          <w:u w:val="single"/>
        </w:rPr>
        <w:t xml:space="preserve">even among trained philosophers there is </w:t>
      </w:r>
      <w:r w:rsidRPr="005E7B87">
        <w:rPr>
          <w:rStyle w:val="Emphasis"/>
          <w:highlight w:val="cyan"/>
        </w:rPr>
        <w:t>no</w:t>
      </w:r>
      <w:r w:rsidRPr="005E7B87">
        <w:rPr>
          <w:rStyle w:val="Emphasis"/>
        </w:rPr>
        <w:t xml:space="preserve"> necessary </w:t>
      </w:r>
      <w:r w:rsidRPr="005E7B87">
        <w:rPr>
          <w:rStyle w:val="Emphasis"/>
          <w:highlight w:val="cyan"/>
        </w:rPr>
        <w:t>connection</w:t>
      </w:r>
      <w:r w:rsidRPr="005E7B87">
        <w:rPr>
          <w:highlight w:val="cyan"/>
          <w:u w:val="single"/>
        </w:rPr>
        <w:t xml:space="preserve"> between</w:t>
      </w:r>
      <w:r w:rsidRPr="005E7B87">
        <w:rPr>
          <w:u w:val="single"/>
        </w:rPr>
        <w:t xml:space="preserve"> their </w:t>
      </w:r>
      <w:r w:rsidRPr="005E7B87">
        <w:rPr>
          <w:highlight w:val="cyan"/>
          <w:u w:val="single"/>
        </w:rPr>
        <w:t>metaphysical</w:t>
      </w:r>
      <w:r w:rsidRPr="005E7B87">
        <w:rPr>
          <w:u w:val="single"/>
        </w:rPr>
        <w:t xml:space="preserve"> and epistemological </w:t>
      </w:r>
      <w:r w:rsidRPr="005E7B87">
        <w:rPr>
          <w:highlight w:val="cyan"/>
          <w:u w:val="single"/>
        </w:rPr>
        <w:t>commitments and their politics</w:t>
      </w:r>
      <w:r w:rsidRPr="005E7B87">
        <w:rPr>
          <w:u w:val="single"/>
        </w:rPr>
        <w:t>.</w:t>
      </w:r>
      <w:r w:rsidRPr="000E2C1E">
        <w:rPr>
          <w:sz w:val="12"/>
        </w:rPr>
        <w:t xml:space="preserve"> There have, are, and will be Kantian conservatives (Nozick), liberals (Rawls), and radicals (Joshua Cohen; Susan Okin); teleologists, left, center, and right (Michael Sandel, Alasdair McIntyre, or Leo Strauss); antiuniversalist feminists (Judith Butler, Wendy Brown) and quasi-universalist, Habermasian feminists (Seyla Benhabib, Nancy Fraser).</w:t>
      </w:r>
      <w:r w:rsidRPr="005E7B87">
        <w:rPr>
          <w:b/>
          <w:highlight w:val="cyan"/>
          <w:u w:val="single"/>
        </w:rPr>
        <w:t>Post-structuralists</w:t>
      </w:r>
      <w:r w:rsidRPr="005E7B87">
        <w:rPr>
          <w:b/>
          <w:u w:val="single"/>
        </w:rPr>
        <w:t xml:space="preserve"> try to </w:t>
      </w:r>
      <w:r w:rsidRPr="005E7B87">
        <w:rPr>
          <w:rStyle w:val="Emphasis"/>
          <w:highlight w:val="cyan"/>
        </w:rPr>
        <w:t>read off</w:t>
      </w:r>
      <w:r w:rsidRPr="005E7B87">
        <w:rPr>
          <w:b/>
          <w:highlight w:val="cyan"/>
          <w:u w:val="single"/>
        </w:rPr>
        <w:t xml:space="preserve"> from an epistemology</w:t>
      </w:r>
      <w:r w:rsidRPr="005E7B87">
        <w:rPr>
          <w:b/>
          <w:u w:val="single"/>
        </w:rPr>
        <w:t xml:space="preserve"> or ontology </w:t>
      </w:r>
      <w:r w:rsidRPr="005E7B87">
        <w:rPr>
          <w:b/>
          <w:highlight w:val="cyan"/>
          <w:u w:val="single"/>
        </w:rPr>
        <w:t>a politics</w:t>
      </w:r>
      <w:r w:rsidRPr="000E2C1E">
        <w:rPr>
          <w:sz w:val="12"/>
        </w:rPr>
        <w:t xml:space="preserve">; </w:t>
      </w:r>
      <w:r w:rsidRPr="005E7B87">
        <w:rPr>
          <w:b/>
          <w:highlight w:val="cyan"/>
          <w:u w:val="single"/>
        </w:rPr>
        <w:t xml:space="preserve">such attempts </w:t>
      </w:r>
      <w:r w:rsidRPr="005E7B87">
        <w:rPr>
          <w:b/>
          <w:u w:val="single"/>
        </w:rPr>
        <w:t xml:space="preserve">simply </w:t>
      </w:r>
      <w:r w:rsidRPr="005E7B87">
        <w:rPr>
          <w:b/>
          <w:highlight w:val="cyan"/>
          <w:u w:val="single"/>
        </w:rPr>
        <w:t>replace enlightenment</w:t>
      </w:r>
      <w:r w:rsidRPr="005E7B87">
        <w:rPr>
          <w:b/>
          <w:u w:val="single"/>
        </w:rPr>
        <w:t xml:space="preserve"> meta-</w:t>
      </w:r>
      <w:r w:rsidRPr="005E7B87">
        <w:rPr>
          <w:b/>
          <w:highlight w:val="cyan"/>
          <w:u w:val="single"/>
        </w:rPr>
        <w:t>narratives with postmodern</w:t>
      </w:r>
      <w:r w:rsidRPr="000E2C1E">
        <w:rPr>
          <w:sz w:val="12"/>
        </w:rPr>
        <w:t xml:space="preserve"> (allegedly </w:t>
      </w:r>
      <w:r w:rsidRPr="005E7B87">
        <w:rPr>
          <w:rStyle w:val="Emphasis"/>
          <w:highlight w:val="cyan"/>
        </w:rPr>
        <w:t>anti-) meta-narratives</w:t>
      </w:r>
      <w:r w:rsidRPr="000E2C1E">
        <w:rPr>
          <w:sz w:val="12"/>
        </w:rPr>
        <w:t xml:space="preserve">. </w:t>
      </w:r>
      <w:r w:rsidRPr="005E7B87">
        <w:rPr>
          <w:highlight w:val="cyan"/>
          <w:u w:val="single"/>
        </w:rPr>
        <w:t>Such</w:t>
      </w:r>
      <w:r w:rsidRPr="005E7B87">
        <w:rPr>
          <w:u w:val="single"/>
        </w:rPr>
        <w:t xml:space="preserve"> efforts </w:t>
      </w:r>
      <w:r w:rsidRPr="005E7B87">
        <w:rPr>
          <w:highlight w:val="cyan"/>
          <w:u w:val="single"/>
        </w:rPr>
        <w:t xml:space="preserve">represent an </w:t>
      </w:r>
      <w:r w:rsidRPr="005E7B87">
        <w:rPr>
          <w:rStyle w:val="Emphasis"/>
          <w:highlight w:val="cyan"/>
        </w:rPr>
        <w:t>idealist version</w:t>
      </w:r>
      <w:r w:rsidRPr="005E7B87">
        <w:rPr>
          <w:highlight w:val="cyan"/>
          <w:u w:val="single"/>
        </w:rPr>
        <w:t xml:space="preserve"> of the</w:t>
      </w:r>
      <w:r w:rsidRPr="005E7B87">
        <w:rPr>
          <w:u w:val="single"/>
        </w:rPr>
        <w:t xml:space="preserve"> materialist </w:t>
      </w:r>
      <w:r w:rsidRPr="005E7B87">
        <w:rPr>
          <w:highlight w:val="cyan"/>
          <w:u w:val="single"/>
        </w:rPr>
        <w:t>effort</w:t>
      </w:r>
      <w:r w:rsidRPr="000E2C1E">
        <w:rPr>
          <w:sz w:val="12"/>
        </w:rPr>
        <w:t>—</w:t>
      </w:r>
      <w:r w:rsidRPr="005E7B87">
        <w:rPr>
          <w:u w:val="single"/>
        </w:rPr>
        <w:t xml:space="preserve">which </w:t>
      </w:r>
      <w:r w:rsidRPr="005E7B87">
        <w:rPr>
          <w:highlight w:val="cyan"/>
          <w:u w:val="single"/>
        </w:rPr>
        <w:t xml:space="preserve">post-structuralists </w:t>
      </w:r>
      <w:r w:rsidRPr="005E7B87">
        <w:rPr>
          <w:rStyle w:val="Emphasis"/>
          <w:highlight w:val="cyan"/>
        </w:rPr>
        <w:t>explicitly</w:t>
      </w:r>
      <w:r w:rsidRPr="005E7B87">
        <w:rPr>
          <w:rStyle w:val="Emphasis"/>
        </w:rPr>
        <w:t xml:space="preserve"> </w:t>
      </w:r>
      <w:r w:rsidRPr="005E7B87">
        <w:rPr>
          <w:rStyle w:val="Emphasis"/>
          <w:highlight w:val="cyan"/>
        </w:rPr>
        <w:t>condemn</w:t>
      </w:r>
      <w:r w:rsidRPr="000E2C1E">
        <w:rPr>
          <w:sz w:val="12"/>
        </w:rPr>
        <w:t>—</w:t>
      </w:r>
      <w:r w:rsidRPr="005E7B87">
        <w:rPr>
          <w:u w:val="single"/>
        </w:rPr>
        <w:t xml:space="preserve">to read social consciousness off of the structural position of “the agent.” </w:t>
      </w:r>
      <w:r w:rsidRPr="000E2C1E">
        <w:rPr>
          <w:sz w:val="12"/>
        </w:rPr>
        <w:t xml:space="preserve">An </w:t>
      </w:r>
      <w:r w:rsidRPr="005E7B87">
        <w:rPr>
          <w:highlight w:val="cyan"/>
          <w:u w:val="single"/>
        </w:rPr>
        <w:t>adequate</w:t>
      </w:r>
      <w:r w:rsidRPr="000E2C1E">
        <w:rPr>
          <w:sz w:val="12"/>
        </w:rPr>
        <w:t xml:space="preserve"> and </w:t>
      </w:r>
      <w:r w:rsidRPr="005E7B87">
        <w:rPr>
          <w:b/>
          <w:u w:val="single"/>
        </w:rPr>
        <w:t xml:space="preserve">politically efficacious </w:t>
      </w:r>
      <w:r w:rsidRPr="005E7B87">
        <w:rPr>
          <w:b/>
          <w:highlight w:val="cyan"/>
          <w:u w:val="single"/>
        </w:rPr>
        <w:t>democratic theory must develop</w:t>
      </w:r>
      <w:r w:rsidRPr="005E7B87">
        <w:rPr>
          <w:b/>
          <w:u w:val="single"/>
        </w:rPr>
        <w:t xml:space="preserve"> an </w:t>
      </w:r>
      <w:r w:rsidRPr="005E7B87">
        <w:rPr>
          <w:b/>
          <w:highlight w:val="cyan"/>
          <w:u w:val="single"/>
        </w:rPr>
        <w:t>analysis of</w:t>
      </w:r>
      <w:r w:rsidRPr="005E7B87">
        <w:rPr>
          <w:b/>
          <w:u w:val="single"/>
        </w:rPr>
        <w:t xml:space="preserve"> a society’s social </w:t>
      </w:r>
      <w:r w:rsidRPr="005E7B87">
        <w:rPr>
          <w:b/>
          <w:highlight w:val="cyan"/>
          <w:u w:val="single"/>
        </w:rPr>
        <w:t>structure and</w:t>
      </w:r>
      <w:r w:rsidRPr="005E7B87">
        <w:rPr>
          <w:b/>
          <w:u w:val="single"/>
        </w:rPr>
        <w:t xml:space="preserve"> </w:t>
      </w:r>
      <w:r w:rsidRPr="005E7B87">
        <w:rPr>
          <w:rStyle w:val="Emphasis"/>
          <w:highlight w:val="cyan"/>
        </w:rPr>
        <w:t>forms of</w:t>
      </w:r>
      <w:r w:rsidRPr="005E7B87">
        <w:rPr>
          <w:rStyle w:val="Emphasis"/>
        </w:rPr>
        <w:t xml:space="preserve"> social </w:t>
      </w:r>
      <w:r w:rsidRPr="005E7B87">
        <w:rPr>
          <w:rStyle w:val="Emphasis"/>
          <w:highlight w:val="cyan"/>
        </w:rPr>
        <w:t>conflict</w:t>
      </w:r>
      <w:r w:rsidRPr="005E7B87">
        <w:rPr>
          <w:rStyle w:val="Emphasis"/>
        </w:rPr>
        <w:t>,</w:t>
      </w:r>
      <w:r w:rsidRPr="000E2C1E">
        <w:rPr>
          <w:sz w:val="12"/>
        </w:rPr>
        <w:t xml:space="preserve"> </w:t>
      </w:r>
      <w:r w:rsidRPr="005E7B87">
        <w:rPr>
          <w:b/>
          <w:highlight w:val="cyan"/>
          <w:u w:val="single"/>
        </w:rPr>
        <w:t>as well as a theory of how</w:t>
      </w:r>
      <w:r w:rsidRPr="005E7B87">
        <w:rPr>
          <w:b/>
          <w:u w:val="single"/>
        </w:rPr>
        <w:t xml:space="preserve"> particular social </w:t>
      </w:r>
      <w:r w:rsidRPr="005E7B87">
        <w:rPr>
          <w:b/>
          <w:highlight w:val="cyan"/>
          <w:u w:val="single"/>
        </w:rPr>
        <w:t>agents</w:t>
      </w:r>
      <w:r w:rsidRPr="005E7B87">
        <w:rPr>
          <w:b/>
          <w:u w:val="single"/>
        </w:rPr>
        <w:t xml:space="preserve"> can </w:t>
      </w:r>
      <w:r w:rsidRPr="005E7B87">
        <w:rPr>
          <w:b/>
          <w:highlight w:val="cyan"/>
          <w:u w:val="single"/>
        </w:rPr>
        <w:t>work to bring about</w:t>
      </w:r>
      <w:r w:rsidRPr="005E7B87">
        <w:rPr>
          <w:b/>
          <w:u w:val="single"/>
        </w:rPr>
        <w:t xml:space="preserve"> </w:t>
      </w:r>
      <w:r w:rsidRPr="005E7B87">
        <w:rPr>
          <w:b/>
          <w:highlight w:val="cyan"/>
          <w:u w:val="single"/>
        </w:rPr>
        <w:t xml:space="preserve">a </w:t>
      </w:r>
      <w:r w:rsidRPr="005E7B87">
        <w:rPr>
          <w:rStyle w:val="Emphasis"/>
          <w:highlight w:val="cyan"/>
        </w:rPr>
        <w:t>more democratic society</w:t>
      </w:r>
      <w:r w:rsidRPr="000E2C1E">
        <w:rPr>
          <w:sz w:val="12"/>
        </w:rPr>
        <w:t>. In exchanging the gods of Weber and Marx for Nietzsche and Heidegger (or their epigones Foucault and Derrida), post-structuralist theory has abandoned the institutional analysis of social theory for the idealism of abstract philosophy.</w:t>
      </w:r>
    </w:p>
    <w:p w:rsidR="001039A2" w:rsidRPr="005E7B87" w:rsidRDefault="001039A2" w:rsidP="001039A2"/>
    <w:p w:rsidR="001039A2" w:rsidRPr="005E7B87" w:rsidRDefault="001039A2" w:rsidP="001039A2">
      <w:pPr>
        <w:pStyle w:val="Heading4"/>
        <w:rPr>
          <w:rFonts w:ascii="Calibri" w:hAnsi="Calibri"/>
        </w:rPr>
      </w:pPr>
      <w:r w:rsidRPr="005E7B87">
        <w:rPr>
          <w:rFonts w:ascii="Calibri" w:hAnsi="Calibri"/>
        </w:rPr>
        <w:t xml:space="preserve">This is a worse perspective for approaching the world – strong ontological understanding makes it hard to contest any structure – that’s NOT THE SAME THING AS A STRONG ANTAGONISTIC COMMITMENT </w:t>
      </w:r>
    </w:p>
    <w:p w:rsidR="001039A2" w:rsidRPr="000E2C1E" w:rsidRDefault="001039A2" w:rsidP="001039A2">
      <w:pPr>
        <w:rPr>
          <w:rStyle w:val="Style13ptBold"/>
        </w:rPr>
      </w:pPr>
      <w:r w:rsidRPr="000E2C1E">
        <w:rPr>
          <w:rStyle w:val="Style13ptBold"/>
        </w:rPr>
        <w:t>Mustapha, PhD, Assistant Professor Political Science @ Western University, Canada, ‘09</w:t>
      </w:r>
    </w:p>
    <w:p w:rsidR="001039A2" w:rsidRPr="000E2C1E" w:rsidRDefault="001039A2" w:rsidP="001039A2">
      <w:pPr>
        <w:rPr>
          <w:rStyle w:val="Style13ptBold"/>
        </w:rPr>
      </w:pPr>
      <w:r w:rsidRPr="000E2C1E">
        <w:rPr>
          <w:rStyle w:val="Style13ptBold"/>
        </w:rPr>
        <w:t xml:space="preserve">(Jennifer, “An Analytical Survey of Critical Security Studies: Making the Case for a (Modified) Post-structuralist Approach,” Paper presented at the 2009 CPSA, Ottawa) </w:t>
      </w:r>
    </w:p>
    <w:p w:rsidR="001039A2" w:rsidRPr="000E2C1E" w:rsidRDefault="001039A2" w:rsidP="001039A2">
      <w:pPr>
        <w:rPr>
          <w:sz w:val="16"/>
        </w:rPr>
      </w:pPr>
      <w:r w:rsidRPr="000E2C1E">
        <w:rPr>
          <w:sz w:val="16"/>
        </w:rPr>
        <w:t>Broadly stated, this essay is an analytical review of different approaches to theorizing security with an emphasis on the variety of approaches that can be loosely termed “critical.” 1 Importantly</w:t>
      </w:r>
      <w:r w:rsidRPr="005E7B87">
        <w:rPr>
          <w:u w:val="single"/>
        </w:rPr>
        <w:t>, I seek to highlight the relevance of ontological theorizations in debates about the meaning</w:t>
      </w:r>
      <w:r w:rsidRPr="000E2C1E">
        <w:rPr>
          <w:sz w:val="16"/>
        </w:rPr>
        <w:t xml:space="preserve"> and definition </w:t>
      </w:r>
      <w:r w:rsidRPr="005E7B87">
        <w:rPr>
          <w:u w:val="single"/>
        </w:rPr>
        <w:t>of “security</w:t>
      </w:r>
      <w:r w:rsidRPr="000E2C1E">
        <w:rPr>
          <w:sz w:val="16"/>
        </w:rPr>
        <w:t xml:space="preserve">.” In doing so, </w:t>
      </w:r>
      <w:r w:rsidRPr="005E7B87">
        <w:rPr>
          <w:highlight w:val="cyan"/>
          <w:u w:val="single"/>
        </w:rPr>
        <w:t>I hope to call attention to the</w:t>
      </w:r>
      <w:r w:rsidRPr="000E2C1E">
        <w:rPr>
          <w:sz w:val="16"/>
        </w:rPr>
        <w:t xml:space="preserve"> many </w:t>
      </w:r>
      <w:r w:rsidRPr="005E7B87">
        <w:rPr>
          <w:rStyle w:val="Emphasis"/>
          <w:highlight w:val="cyan"/>
        </w:rPr>
        <w:t>nuances</w:t>
      </w:r>
      <w:r w:rsidRPr="000E2C1E">
        <w:rPr>
          <w:sz w:val="16"/>
        </w:rPr>
        <w:t xml:space="preserve"> </w:t>
      </w:r>
      <w:r w:rsidRPr="005E7B87">
        <w:rPr>
          <w:highlight w:val="cyan"/>
          <w:u w:val="single"/>
        </w:rPr>
        <w:t>of the critical security studies literature</w:t>
      </w:r>
      <w:r w:rsidRPr="000E2C1E">
        <w:rPr>
          <w:sz w:val="16"/>
        </w:rPr>
        <w:t xml:space="preserve"> </w:t>
      </w:r>
      <w:r w:rsidRPr="005E7B87">
        <w:rPr>
          <w:highlight w:val="cyan"/>
          <w:u w:val="single"/>
        </w:rPr>
        <w:t>and ultimately argue the benefits of employing a (modified</w:t>
      </w:r>
      <w:r w:rsidRPr="005E7B87">
        <w:rPr>
          <w:u w:val="single"/>
        </w:rPr>
        <w:t xml:space="preserve">) post-structuralist </w:t>
      </w:r>
      <w:r w:rsidRPr="005E7B87">
        <w:rPr>
          <w:highlight w:val="cyan"/>
          <w:u w:val="single"/>
        </w:rPr>
        <w:t>approach</w:t>
      </w:r>
      <w:r w:rsidRPr="000E2C1E">
        <w:rPr>
          <w:sz w:val="16"/>
        </w:rPr>
        <w:t xml:space="preserve"> to understanding security. </w:t>
      </w:r>
      <w:r w:rsidRPr="005E7B87">
        <w:rPr>
          <w:b/>
          <w:u w:val="single"/>
        </w:rPr>
        <w:t>This “</w:t>
      </w:r>
      <w:r w:rsidRPr="005E7B87">
        <w:rPr>
          <w:b/>
          <w:highlight w:val="cyan"/>
          <w:u w:val="single"/>
        </w:rPr>
        <w:t xml:space="preserve">modification” is </w:t>
      </w:r>
      <w:r w:rsidRPr="005E7B87">
        <w:rPr>
          <w:rStyle w:val="Emphasis"/>
          <w:highlight w:val="cyan"/>
        </w:rPr>
        <w:t>necessary</w:t>
      </w:r>
      <w:r w:rsidRPr="005E7B87">
        <w:rPr>
          <w:u w:val="single"/>
        </w:rPr>
        <w:t xml:space="preserve"> </w:t>
      </w:r>
      <w:r w:rsidRPr="005E7B87">
        <w:rPr>
          <w:highlight w:val="cyan"/>
          <w:u w:val="single"/>
        </w:rPr>
        <w:t>because there is an inclination</w:t>
      </w:r>
      <w:r w:rsidRPr="005E7B87">
        <w:rPr>
          <w:u w:val="single"/>
        </w:rPr>
        <w:t xml:space="preserve"> within some critical post-structuralist approaches </w:t>
      </w:r>
      <w:r w:rsidRPr="005E7B87">
        <w:rPr>
          <w:highlight w:val="cyan"/>
          <w:u w:val="single"/>
        </w:rPr>
        <w:t xml:space="preserve">to </w:t>
      </w:r>
      <w:r w:rsidRPr="005E7B87">
        <w:rPr>
          <w:rStyle w:val="Emphasis"/>
          <w:highlight w:val="cyan"/>
        </w:rPr>
        <w:t>conflate epistemological commitments with ontological ones.</w:t>
      </w:r>
      <w:r w:rsidRPr="000E2C1E">
        <w:rPr>
          <w:sz w:val="16"/>
        </w:rPr>
        <w:t xml:space="preserve"> </w:t>
      </w:r>
      <w:r w:rsidRPr="005E7B87">
        <w:rPr>
          <w:highlight w:val="cyan"/>
          <w:u w:val="single"/>
        </w:rPr>
        <w:t>This</w:t>
      </w:r>
      <w:r w:rsidRPr="005E7B87">
        <w:rPr>
          <w:u w:val="single"/>
        </w:rPr>
        <w:t xml:space="preserve"> can be observed in</w:t>
      </w:r>
      <w:r w:rsidRPr="000E2C1E">
        <w:rPr>
          <w:sz w:val="16"/>
        </w:rPr>
        <w:t xml:space="preserve"> what </w:t>
      </w:r>
      <w:r w:rsidRPr="000E2C1E">
        <w:rPr>
          <w:sz w:val="16"/>
          <w:highlight w:val="cyan"/>
        </w:rPr>
        <w:t>is</w:t>
      </w:r>
      <w:r w:rsidRPr="000E2C1E">
        <w:rPr>
          <w:sz w:val="16"/>
        </w:rPr>
        <w:t xml:space="preserve"> arguably </w:t>
      </w:r>
      <w:r w:rsidRPr="005E7B87">
        <w:rPr>
          <w:b/>
          <w:highlight w:val="cyan"/>
          <w:u w:val="single"/>
        </w:rPr>
        <w:t>an unsustainable</w:t>
      </w:r>
      <w:r w:rsidRPr="005E7B87">
        <w:rPr>
          <w:b/>
          <w:u w:val="single"/>
        </w:rPr>
        <w:t xml:space="preserve"> leap of </w:t>
      </w:r>
      <w:r w:rsidRPr="005E7B87">
        <w:rPr>
          <w:b/>
          <w:highlight w:val="cyan"/>
          <w:u w:val="single"/>
        </w:rPr>
        <w:t>reasoning</w:t>
      </w:r>
      <w:r w:rsidRPr="005E7B87">
        <w:rPr>
          <w:u w:val="single"/>
        </w:rPr>
        <w:t xml:space="preserve">, </w:t>
      </w:r>
      <w:r w:rsidRPr="005E7B87">
        <w:rPr>
          <w:highlight w:val="cyan"/>
          <w:u w:val="single"/>
        </w:rPr>
        <w:t>where</w:t>
      </w:r>
      <w:r w:rsidRPr="005E7B87">
        <w:rPr>
          <w:u w:val="single"/>
        </w:rPr>
        <w:t xml:space="preserve"> acknowledgement of the </w:t>
      </w:r>
      <w:r w:rsidRPr="005E7B87">
        <w:rPr>
          <w:highlight w:val="cyan"/>
          <w:u w:val="single"/>
        </w:rPr>
        <w:t>indeterminacy of competing</w:t>
      </w:r>
      <w:r w:rsidRPr="005E7B87">
        <w:rPr>
          <w:u w:val="single"/>
        </w:rPr>
        <w:t xml:space="preserve"> truth </w:t>
      </w:r>
      <w:r w:rsidRPr="005E7B87">
        <w:rPr>
          <w:highlight w:val="cyan"/>
          <w:u w:val="single"/>
        </w:rPr>
        <w:t>claims</w:t>
      </w:r>
      <w:r w:rsidRPr="000E2C1E">
        <w:rPr>
          <w:sz w:val="16"/>
        </w:rPr>
        <w:t xml:space="preserve"> </w:t>
      </w:r>
      <w:r w:rsidRPr="005E7B87">
        <w:rPr>
          <w:b/>
          <w:highlight w:val="cyan"/>
          <w:u w:val="single"/>
        </w:rPr>
        <w:t>turns into</w:t>
      </w:r>
      <w:r w:rsidRPr="005E7B87">
        <w:rPr>
          <w:b/>
          <w:u w:val="single"/>
        </w:rPr>
        <w:t xml:space="preserve"> an </w:t>
      </w:r>
      <w:r w:rsidRPr="005E7B87">
        <w:rPr>
          <w:rStyle w:val="Emphasis"/>
          <w:highlight w:val="cyan"/>
        </w:rPr>
        <w:t>unwillingness to make</w:t>
      </w:r>
      <w:r w:rsidRPr="005E7B87">
        <w:rPr>
          <w:rStyle w:val="Emphasis"/>
        </w:rPr>
        <w:t xml:space="preserve"> any </w:t>
      </w:r>
      <w:r w:rsidRPr="005E7B87">
        <w:rPr>
          <w:rStyle w:val="Emphasis"/>
          <w:highlight w:val="cyan"/>
        </w:rPr>
        <w:t>claims at all</w:t>
      </w:r>
      <w:r w:rsidRPr="000E2C1E">
        <w:rPr>
          <w:sz w:val="16"/>
        </w:rPr>
        <w:t xml:space="preserve">. In other words, </w:t>
      </w:r>
      <w:r w:rsidRPr="005E7B87">
        <w:rPr>
          <w:u w:val="single"/>
        </w:rPr>
        <w:t xml:space="preserve">the subject of security risks becoming </w:t>
      </w:r>
      <w:r w:rsidRPr="005E7B87">
        <w:rPr>
          <w:rStyle w:val="Emphasis"/>
        </w:rPr>
        <w:t>invisible</w:t>
      </w:r>
      <w:r w:rsidRPr="005E7B87">
        <w:rPr>
          <w:u w:val="single"/>
        </w:rPr>
        <w:t xml:space="preserve"> in the wake of continuous contestations</w:t>
      </w:r>
      <w:r w:rsidRPr="000E2C1E">
        <w:rPr>
          <w:sz w:val="16"/>
        </w:rPr>
        <w:t xml:space="preserve"> about the dangers of essentialism and about the meaning of security itself. </w:t>
      </w:r>
      <w:r w:rsidRPr="005E7B87">
        <w:rPr>
          <w:b/>
          <w:u w:val="single"/>
        </w:rPr>
        <w:t>This is problematic on several fronts,</w:t>
      </w:r>
      <w:r w:rsidRPr="000E2C1E">
        <w:rPr>
          <w:sz w:val="16"/>
        </w:rPr>
        <w:t xml:space="preserve"> </w:t>
      </w:r>
      <w:r w:rsidRPr="005E7B87">
        <w:rPr>
          <w:u w:val="single"/>
        </w:rPr>
        <w:t>such as in the context of critical approaches that make emancipatory declarations on behalf of the individual.</w:t>
      </w:r>
      <w:r w:rsidRPr="000E2C1E">
        <w:rPr>
          <w:sz w:val="16"/>
        </w:rPr>
        <w:t xml:space="preserve"> </w:t>
      </w:r>
      <w:r w:rsidRPr="005E7B87">
        <w:rPr>
          <w:u w:val="single"/>
        </w:rPr>
        <w:t xml:space="preserve">The good news is that this is </w:t>
      </w:r>
      <w:r w:rsidRPr="005E7B87">
        <w:rPr>
          <w:b/>
          <w:u w:val="single"/>
        </w:rPr>
        <w:t>not necessarily the logical end-point of post-structuralist critiques</w:t>
      </w:r>
      <w:r w:rsidRPr="000E2C1E">
        <w:rPr>
          <w:sz w:val="16"/>
        </w:rPr>
        <w:t xml:space="preserve">, </w:t>
      </w:r>
      <w:r w:rsidRPr="005E7B87">
        <w:rPr>
          <w:u w:val="single"/>
        </w:rPr>
        <w:t>nor is it an indictment against the overall benefit of employing them</w:t>
      </w:r>
      <w:r w:rsidRPr="000E2C1E">
        <w:rPr>
          <w:sz w:val="16"/>
        </w:rPr>
        <w:t xml:space="preserve">. Furthermore, </w:t>
      </w:r>
      <w:r w:rsidRPr="005E7B87">
        <w:rPr>
          <w:highlight w:val="cyan"/>
          <w:u w:val="single"/>
        </w:rPr>
        <w:t>this</w:t>
      </w:r>
      <w:r w:rsidRPr="005E7B87">
        <w:rPr>
          <w:u w:val="single"/>
        </w:rPr>
        <w:t xml:space="preserve"> analysis </w:t>
      </w:r>
      <w:r w:rsidRPr="005E7B87">
        <w:rPr>
          <w:highlight w:val="cyan"/>
          <w:u w:val="single"/>
        </w:rPr>
        <w:t xml:space="preserve">is </w:t>
      </w:r>
      <w:r w:rsidRPr="005E7B87">
        <w:rPr>
          <w:rStyle w:val="Emphasis"/>
          <w:highlight w:val="cyan"/>
        </w:rPr>
        <w:t>not meant to detract from the core intention of a post-structuralist ethic, which seeks to interrogate and deconstruct the very meaning of security</w:t>
      </w:r>
      <w:r w:rsidRPr="005E7B87">
        <w:rPr>
          <w:u w:val="single"/>
        </w:rPr>
        <w:t xml:space="preserve"> and the ways in which it is talked about.</w:t>
      </w:r>
      <w:r w:rsidRPr="000E2C1E">
        <w:rPr>
          <w:sz w:val="16"/>
        </w:rPr>
        <w:t xml:space="preserve"> Nevertheless, I argue that </w:t>
      </w:r>
      <w:r w:rsidRPr="005E7B87">
        <w:rPr>
          <w:b/>
          <w:highlight w:val="cyan"/>
          <w:u w:val="single"/>
        </w:rPr>
        <w:t xml:space="preserve">deconstruction is only a </w:t>
      </w:r>
      <w:r w:rsidRPr="005E7B87">
        <w:rPr>
          <w:rStyle w:val="Emphasis"/>
          <w:highlight w:val="cyan"/>
        </w:rPr>
        <w:t>first step</w:t>
      </w:r>
      <w:r w:rsidRPr="000E2C1E">
        <w:rPr>
          <w:sz w:val="16"/>
        </w:rPr>
        <w:t xml:space="preserve">, and </w:t>
      </w:r>
      <w:r w:rsidRPr="000E2C1E">
        <w:rPr>
          <w:sz w:val="16"/>
          <w:highlight w:val="cyan"/>
        </w:rPr>
        <w:t>as Baudrillard</w:t>
      </w:r>
      <w:r w:rsidRPr="000E2C1E">
        <w:rPr>
          <w:sz w:val="16"/>
        </w:rPr>
        <w:t xml:space="preserve"> and Lotringer (1987) have </w:t>
      </w:r>
      <w:r w:rsidRPr="000E2C1E">
        <w:rPr>
          <w:sz w:val="16"/>
          <w:highlight w:val="cyan"/>
        </w:rPr>
        <w:t>observed “</w:t>
      </w:r>
      <w:r w:rsidRPr="005E7B87">
        <w:rPr>
          <w:b/>
          <w:highlight w:val="cyan"/>
          <w:u w:val="single"/>
        </w:rPr>
        <w:t>discourse is discourse, but</w:t>
      </w:r>
      <w:r w:rsidRPr="005E7B87">
        <w:rPr>
          <w:b/>
          <w:u w:val="single"/>
        </w:rPr>
        <w:t xml:space="preserve"> </w:t>
      </w:r>
      <w:r w:rsidRPr="005E7B87">
        <w:rPr>
          <w:rStyle w:val="Emphasis"/>
        </w:rPr>
        <w:t xml:space="preserve">the </w:t>
      </w:r>
      <w:r w:rsidRPr="005E7B87">
        <w:rPr>
          <w:rStyle w:val="Emphasis"/>
          <w:highlight w:val="cyan"/>
        </w:rPr>
        <w:t>operations,</w:t>
      </w:r>
      <w:r w:rsidRPr="005E7B87">
        <w:rPr>
          <w:rStyle w:val="Emphasis"/>
        </w:rPr>
        <w:t xml:space="preserve"> strategies, </w:t>
      </w:r>
      <w:r w:rsidRPr="005E7B87">
        <w:rPr>
          <w:rStyle w:val="Emphasis"/>
          <w:highlight w:val="cyan"/>
        </w:rPr>
        <w:t>and schemes</w:t>
      </w:r>
      <w:r w:rsidRPr="005E7B87">
        <w:rPr>
          <w:rStyle w:val="Emphasis"/>
        </w:rPr>
        <w:t xml:space="preserve"> played out there </w:t>
      </w:r>
      <w:r w:rsidRPr="005E7B87">
        <w:rPr>
          <w:rStyle w:val="Emphasis"/>
          <w:highlight w:val="cyan"/>
        </w:rPr>
        <w:t>are real</w:t>
      </w:r>
      <w:r w:rsidRPr="005E7B87">
        <w:rPr>
          <w:rStyle w:val="Emphasis"/>
        </w:rPr>
        <w:t>.</w:t>
      </w:r>
      <w:r w:rsidRPr="000E2C1E">
        <w:rPr>
          <w:sz w:val="16"/>
        </w:rPr>
        <w:t xml:space="preserve">” </w:t>
      </w:r>
      <w:r w:rsidRPr="005E7B87">
        <w:rPr>
          <w:u w:val="single"/>
        </w:rPr>
        <w:t xml:space="preserve">I hope to demonstrate why </w:t>
      </w:r>
      <w:r w:rsidRPr="005E7B87">
        <w:rPr>
          <w:rStyle w:val="Emphasis"/>
          <w:highlight w:val="cyan"/>
        </w:rPr>
        <w:t>this reflection</w:t>
      </w:r>
      <w:r w:rsidRPr="005E7B87">
        <w:rPr>
          <w:rStyle w:val="Emphasis"/>
        </w:rPr>
        <w:t xml:space="preserve"> is crucial</w:t>
      </w:r>
      <w:r w:rsidRPr="005E7B87">
        <w:rPr>
          <w:b/>
          <w:u w:val="single"/>
        </w:rPr>
        <w:t xml:space="preserve"> to an intellectually genuine post-structuralist ethic</w:t>
      </w:r>
      <w:r w:rsidRPr="000E2C1E">
        <w:rPr>
          <w:sz w:val="16"/>
        </w:rPr>
        <w:t xml:space="preserve"> </w:t>
      </w:r>
      <w:r w:rsidRPr="005E7B87">
        <w:rPr>
          <w:u w:val="single"/>
        </w:rPr>
        <w:t xml:space="preserve">and is </w:t>
      </w:r>
      <w:r w:rsidRPr="005E7B87">
        <w:rPr>
          <w:highlight w:val="cyan"/>
          <w:u w:val="single"/>
        </w:rPr>
        <w:t xml:space="preserve">an important </w:t>
      </w:r>
      <w:r w:rsidRPr="005E7B87">
        <w:rPr>
          <w:rStyle w:val="Emphasis"/>
          <w:highlight w:val="cyan"/>
        </w:rPr>
        <w:t>corrective against the straw-figure postmodernist</w:t>
      </w:r>
      <w:r w:rsidRPr="000E2C1E">
        <w:rPr>
          <w:sz w:val="16"/>
        </w:rPr>
        <w:t xml:space="preserve"> </w:t>
      </w:r>
      <w:r w:rsidRPr="005E7B87">
        <w:rPr>
          <w:b/>
          <w:highlight w:val="cyan"/>
          <w:u w:val="single"/>
        </w:rPr>
        <w:t>who</w:t>
      </w:r>
      <w:r w:rsidRPr="005E7B87">
        <w:rPr>
          <w:b/>
          <w:u w:val="single"/>
        </w:rPr>
        <w:t xml:space="preserve"> </w:t>
      </w:r>
      <w:r w:rsidRPr="005E7B87">
        <w:rPr>
          <w:b/>
          <w:highlight w:val="cyan"/>
          <w:u w:val="single"/>
        </w:rPr>
        <w:t>becomes a</w:t>
      </w:r>
      <w:r w:rsidRPr="005E7B87">
        <w:rPr>
          <w:b/>
          <w:u w:val="single"/>
        </w:rPr>
        <w:t xml:space="preserve">n amoral </w:t>
      </w:r>
      <w:r w:rsidRPr="005E7B87">
        <w:rPr>
          <w:rStyle w:val="Emphasis"/>
          <w:highlight w:val="cyan"/>
        </w:rPr>
        <w:t>nihilist</w:t>
      </w:r>
      <w:r w:rsidRPr="005E7B87">
        <w:rPr>
          <w:b/>
          <w:highlight w:val="cyan"/>
          <w:u w:val="single"/>
        </w:rPr>
        <w:t xml:space="preserve"> trapped in discourse</w:t>
      </w:r>
      <w:r w:rsidRPr="005E7B87">
        <w:rPr>
          <w:b/>
          <w:u w:val="single"/>
        </w:rPr>
        <w:t>,</w:t>
      </w:r>
      <w:r w:rsidRPr="000E2C1E">
        <w:rPr>
          <w:sz w:val="16"/>
        </w:rPr>
        <w:t xml:space="preserve"> </w:t>
      </w:r>
      <w:r w:rsidRPr="005E7B87">
        <w:rPr>
          <w:highlight w:val="cyan"/>
          <w:u w:val="single"/>
        </w:rPr>
        <w:t>unwilling to</w:t>
      </w:r>
      <w:r w:rsidRPr="005E7B87">
        <w:rPr>
          <w:u w:val="single"/>
        </w:rPr>
        <w:t xml:space="preserve"> meaningfully </w:t>
      </w:r>
      <w:r w:rsidRPr="005E7B87">
        <w:rPr>
          <w:highlight w:val="cyan"/>
          <w:u w:val="single"/>
        </w:rPr>
        <w:t>engage the status quo on</w:t>
      </w:r>
      <w:r w:rsidRPr="005E7B87">
        <w:rPr>
          <w:u w:val="single"/>
        </w:rPr>
        <w:t xml:space="preserve"> the basis of </w:t>
      </w:r>
      <w:r w:rsidRPr="005E7B87">
        <w:rPr>
          <w:highlight w:val="cyan"/>
          <w:u w:val="single"/>
        </w:rPr>
        <w:t>our</w:t>
      </w:r>
      <w:r w:rsidRPr="005E7B87">
        <w:rPr>
          <w:u w:val="single"/>
        </w:rPr>
        <w:t xml:space="preserve"> allegedly </w:t>
      </w:r>
      <w:r w:rsidRPr="005E7B87">
        <w:rPr>
          <w:highlight w:val="cyan"/>
          <w:u w:val="single"/>
        </w:rPr>
        <w:t>inherent inability to make Truth claims</w:t>
      </w:r>
      <w:r w:rsidRPr="000E2C1E">
        <w:rPr>
          <w:sz w:val="16"/>
        </w:rPr>
        <w:t xml:space="preserve">. </w:t>
      </w:r>
      <w:r w:rsidRPr="005E7B87">
        <w:rPr>
          <w:u w:val="single"/>
        </w:rPr>
        <w:t xml:space="preserve">While this straw-figure is often disingenuously </w:t>
      </w:r>
      <w:r w:rsidRPr="000E2C1E">
        <w:rPr>
          <w:sz w:val="16"/>
        </w:rPr>
        <w:t xml:space="preserve">and unfairly </w:t>
      </w:r>
      <w:r w:rsidRPr="005E7B87">
        <w:rPr>
          <w:u w:val="single"/>
        </w:rPr>
        <w:t>evoked</w:t>
      </w:r>
      <w:r w:rsidRPr="000E2C1E">
        <w:rPr>
          <w:sz w:val="16"/>
        </w:rPr>
        <w:t xml:space="preserve"> in critiques of “postmodernism”, </w:t>
      </w:r>
      <w:r w:rsidRPr="005E7B87">
        <w:rPr>
          <w:b/>
          <w:u w:val="single"/>
        </w:rPr>
        <w:t>this does not absolve the proponents of critical post-structuralist security approaches from engaging with these concerns.</w:t>
      </w:r>
      <w:r w:rsidRPr="000E2C1E">
        <w:rPr>
          <w:sz w:val="16"/>
        </w:rPr>
        <w:t xml:space="preserve"> That is part of what this essay seeks to do. Using Stephen K. White’s (2000) arguments for the viability of “weak ontologies,” I suggest that </w:t>
      </w:r>
      <w:r w:rsidRPr="005E7B87">
        <w:rPr>
          <w:b/>
          <w:u w:val="single"/>
        </w:rPr>
        <w:t>a critical post-structuralist approach need not be anathema to the making of claims</w:t>
      </w:r>
      <w:r w:rsidRPr="000E2C1E">
        <w:rPr>
          <w:sz w:val="16"/>
        </w:rPr>
        <w:t xml:space="preserve">, nor should it be seen as suffering from a paralytic disjuncture from the “real world”. Rather, </w:t>
      </w:r>
      <w:r w:rsidRPr="005E7B87">
        <w:rPr>
          <w:u w:val="single"/>
        </w:rPr>
        <w:t>maintaining critical commitments can mean being reflexive about the inter-subjectivity and indeterminacy of the claims that are ultimately made</w:t>
      </w:r>
      <w:r w:rsidRPr="000E2C1E">
        <w:rPr>
          <w:sz w:val="16"/>
        </w:rPr>
        <w:t xml:space="preserve">, and of being accountable to them. Notably, due to the emphasis on ontology, the “map” of critical security studies employed here looks different from the more common formulations of the field, such as those employed by Ken Booth (2005) and Krause and Williams (1996). The hope is that by breaking away from such familiar categorizations, my points about deconstruction/reconstruction and strong/weak ontology can be better explained.  </w:t>
      </w:r>
    </w:p>
    <w:p w:rsidR="001039A2" w:rsidRPr="005E7B87" w:rsidRDefault="001039A2" w:rsidP="001039A2"/>
    <w:p w:rsidR="001039A2" w:rsidRPr="005E7B87" w:rsidRDefault="001039A2" w:rsidP="001039A2">
      <w:pPr>
        <w:pStyle w:val="Heading4"/>
      </w:pPr>
      <w:r w:rsidRPr="005E7B87">
        <w:t>Starting with coloniality fails – forcloses political utopianism, deprioritizes analysis of nation states, and reifies subalternity.</w:t>
      </w:r>
    </w:p>
    <w:p w:rsidR="001039A2" w:rsidRPr="000E2C1E" w:rsidRDefault="001039A2" w:rsidP="001039A2">
      <w:pPr>
        <w:rPr>
          <w:rStyle w:val="Style13ptBold"/>
        </w:rPr>
      </w:pPr>
      <w:r w:rsidRPr="000E2C1E">
        <w:rPr>
          <w:rStyle w:val="Style13ptBold"/>
        </w:rPr>
        <w:t>Ribeiro 11 – (2011, Gustavo Lins, PhD in Anthropology, Ángel Palerm Chair of the Autonomous Metropolitan University of Iztapalapa (Mexico City) and is a Distinguished Scholar at the Iberoamericana University, “Why (post)colonialism and (de)coloniality are not enough: a postimperialist perspective,” Postcolonial Studies, 14:3, 285-297)</w:t>
      </w:r>
    </w:p>
    <w:p w:rsidR="001039A2" w:rsidRPr="005E7B87" w:rsidRDefault="001039A2" w:rsidP="001039A2">
      <w:pPr>
        <w:rPr>
          <w:rFonts w:cstheme="minorHAnsi"/>
          <w:sz w:val="14"/>
        </w:rPr>
      </w:pPr>
      <w:r w:rsidRPr="005E7B87">
        <w:rPr>
          <w:rStyle w:val="StyleUnderline"/>
          <w:rFonts w:cstheme="minorHAnsi"/>
        </w:rPr>
        <w:t>The stress on colonialism, neo-colonialism, internal colonialism, postcolonialism and the coloniality of power is welcome</w:t>
      </w:r>
      <w:r w:rsidRPr="005E7B87">
        <w:rPr>
          <w:rFonts w:cstheme="minorHAnsi"/>
          <w:sz w:val="14"/>
        </w:rPr>
        <w:t xml:space="preserve">. No one doubts the power of structuration of colonialism. </w:t>
      </w:r>
      <w:r w:rsidRPr="005E7B87">
        <w:rPr>
          <w:rStyle w:val="StyleUnderline"/>
          <w:rFonts w:cstheme="minorHAnsi"/>
        </w:rPr>
        <w:t>However, I would like to explore the idea that we cannot think of the ‘structural power’ of colonialism as a lasting force that always overruns others</w:t>
      </w:r>
      <w:r w:rsidRPr="005E7B87">
        <w:rPr>
          <w:rFonts w:cstheme="minorHAnsi"/>
          <w:sz w:val="14"/>
        </w:rPr>
        <w:t xml:space="preserve">, especially those that are unleashed by what might be called ‘the nationality of power’. 21 For me, </w:t>
      </w:r>
      <w:r w:rsidRPr="005E7B87">
        <w:rPr>
          <w:rStyle w:val="StyleUnderline"/>
          <w:rFonts w:cstheme="minorHAnsi"/>
        </w:rPr>
        <w:t>postcolonialism and the coloniality of power coexist in different forms and intensities, in different national scenarios</w:t>
      </w:r>
      <w:r w:rsidRPr="005E7B87">
        <w:rPr>
          <w:rFonts w:cstheme="minorHAnsi"/>
          <w:sz w:val="14"/>
        </w:rPr>
        <w:t xml:space="preserve">, with the nationality of power as well as with the globality of power. </w:t>
      </w:r>
      <w:r w:rsidRPr="005E7B87">
        <w:rPr>
          <w:rStyle w:val="StyleUnderline"/>
          <w:rFonts w:cstheme="minorHAnsi"/>
        </w:rPr>
        <w:t xml:space="preserve">On the one hand, however strong transnational forces may be, </w:t>
      </w:r>
      <w:r w:rsidRPr="005E7B87">
        <w:rPr>
          <w:rStyle w:val="Emphasis"/>
          <w:rFonts w:cstheme="minorHAnsi"/>
        </w:rPr>
        <w:t>we cannot diffuse the power of nation-states</w:t>
      </w:r>
      <w:r w:rsidRPr="005E7B87">
        <w:rPr>
          <w:rStyle w:val="StyleUnderline"/>
          <w:rFonts w:cstheme="minorHAnsi"/>
        </w:rPr>
        <w:t xml:space="preserve"> in global entities such as the world system</w:t>
      </w:r>
      <w:r w:rsidRPr="005E7B87">
        <w:rPr>
          <w:rFonts w:cstheme="minorHAnsi"/>
          <w:sz w:val="14"/>
        </w:rPr>
        <w:t xml:space="preserve">, nor can we reduce them to mechanic responses to supranational dynamics. </w:t>
      </w:r>
      <w:r w:rsidRPr="005E7B87">
        <w:rPr>
          <w:rStyle w:val="StyleUnderline"/>
          <w:rFonts w:cstheme="minorHAnsi"/>
        </w:rPr>
        <w:t xml:space="preserve">On the other hand, </w:t>
      </w:r>
      <w:r w:rsidRPr="005E7B87">
        <w:rPr>
          <w:rStyle w:val="Emphasis"/>
          <w:rFonts w:cstheme="minorHAnsi"/>
        </w:rPr>
        <w:t>colonialism cannot become an interpretive panacea</w:t>
      </w:r>
      <w:r w:rsidRPr="005E7B87">
        <w:rPr>
          <w:rFonts w:cstheme="minorHAnsi"/>
          <w:sz w:val="14"/>
        </w:rPr>
        <w:t>, nor the latest example of historical determinism.</w:t>
      </w:r>
    </w:p>
    <w:p w:rsidR="001039A2" w:rsidRPr="005E7B87" w:rsidRDefault="001039A2" w:rsidP="001039A2">
      <w:pPr>
        <w:rPr>
          <w:rFonts w:cstheme="minorHAnsi"/>
          <w:sz w:val="14"/>
        </w:rPr>
      </w:pPr>
      <w:r w:rsidRPr="005E7B87">
        <w:rPr>
          <w:rFonts w:cstheme="minorHAnsi"/>
          <w:sz w:val="14"/>
        </w:rPr>
        <w:t xml:space="preserve">The fact that peripheral countries are the privileged scenario for postcolonial and decolonial interpretations becomes a problem when we realize that </w:t>
      </w:r>
      <w:r w:rsidRPr="005E7B87">
        <w:rPr>
          <w:rStyle w:val="StyleUnderline"/>
          <w:rFonts w:cstheme="minorHAnsi"/>
        </w:rPr>
        <w:t xml:space="preserve">the most powerful nation-state </w:t>
      </w:r>
      <w:r w:rsidRPr="005E7B87">
        <w:rPr>
          <w:rFonts w:cstheme="minorHAnsi"/>
          <w:sz w:val="14"/>
        </w:rPr>
        <w:t xml:space="preserve">of current times, </w:t>
      </w:r>
      <w:r w:rsidRPr="005E7B87">
        <w:rPr>
          <w:rStyle w:val="StyleUnderline"/>
          <w:rFonts w:cstheme="minorHAnsi"/>
        </w:rPr>
        <w:t xml:space="preserve">the </w:t>
      </w:r>
      <w:r w:rsidRPr="005E7B87">
        <w:rPr>
          <w:rStyle w:val="Emphasis"/>
          <w:rFonts w:cstheme="minorHAnsi"/>
        </w:rPr>
        <w:t>U</w:t>
      </w:r>
      <w:r w:rsidRPr="005E7B87">
        <w:rPr>
          <w:rFonts w:cstheme="minorHAnsi"/>
          <w:sz w:val="14"/>
        </w:rPr>
        <w:t xml:space="preserve">nited </w:t>
      </w:r>
      <w:r w:rsidRPr="005E7B87">
        <w:rPr>
          <w:rStyle w:val="Emphasis"/>
          <w:rFonts w:cstheme="minorHAnsi"/>
        </w:rPr>
        <w:t>S</w:t>
      </w:r>
      <w:r w:rsidRPr="005E7B87">
        <w:rPr>
          <w:rFonts w:cstheme="minorHAnsi"/>
          <w:sz w:val="14"/>
        </w:rPr>
        <w:t xml:space="preserve">tates, </w:t>
      </w:r>
      <w:r w:rsidRPr="005E7B87">
        <w:rPr>
          <w:rStyle w:val="StyleUnderline"/>
          <w:rFonts w:cstheme="minorHAnsi"/>
        </w:rPr>
        <w:t>is a former</w:t>
      </w:r>
      <w:r w:rsidRPr="005E7B87">
        <w:rPr>
          <w:rFonts w:cstheme="minorHAnsi"/>
          <w:sz w:val="14"/>
        </w:rPr>
        <w:t xml:space="preserve"> British </w:t>
      </w:r>
      <w:r w:rsidRPr="005E7B87">
        <w:rPr>
          <w:rStyle w:val="StyleUnderline"/>
          <w:rFonts w:cstheme="minorHAnsi"/>
        </w:rPr>
        <w:t>colony</w:t>
      </w:r>
      <w:r w:rsidRPr="005E7B87">
        <w:rPr>
          <w:rFonts w:cstheme="minorHAnsi"/>
          <w:sz w:val="14"/>
        </w:rPr>
        <w:t xml:space="preserve">. </w:t>
      </w:r>
      <w:r w:rsidRPr="005E7B87">
        <w:rPr>
          <w:rStyle w:val="StyleUnderline"/>
          <w:rFonts w:cstheme="minorHAnsi"/>
        </w:rPr>
        <w:t>If the explanation</w:t>
      </w:r>
      <w:r w:rsidRPr="005E7B87">
        <w:rPr>
          <w:rFonts w:cstheme="minorHAnsi"/>
          <w:sz w:val="14"/>
        </w:rPr>
        <w:t xml:space="preserve"> for this exception </w:t>
      </w:r>
      <w:r w:rsidRPr="005E7B87">
        <w:rPr>
          <w:rStyle w:val="StyleUnderline"/>
          <w:rFonts w:cstheme="minorHAnsi"/>
        </w:rPr>
        <w:t>is that there are different colonial experiences</w:t>
      </w:r>
      <w:r w:rsidRPr="005E7B87">
        <w:rPr>
          <w:rFonts w:cstheme="minorHAnsi"/>
          <w:sz w:val="14"/>
        </w:rPr>
        <w:t xml:space="preserve"> that may result in different postcolonial and decolonial experiences </w:t>
      </w:r>
      <w:r w:rsidRPr="005E7B87">
        <w:rPr>
          <w:rStyle w:val="StyleUnderline"/>
          <w:rFonts w:cstheme="minorHAnsi"/>
        </w:rPr>
        <w:t>then subalternity</w:t>
      </w:r>
      <w:r w:rsidRPr="005E7B87">
        <w:rPr>
          <w:rFonts w:cstheme="minorHAnsi"/>
          <w:sz w:val="14"/>
        </w:rPr>
        <w:t xml:space="preserve"> within the world system </w:t>
      </w:r>
      <w:r w:rsidRPr="005E7B87">
        <w:rPr>
          <w:rStyle w:val="StyleUnderline"/>
          <w:rFonts w:cstheme="minorHAnsi"/>
        </w:rPr>
        <w:t>is not a necessary result of the colonial experience or an intrinsic quality of postcoloniality and decoloniality</w:t>
      </w:r>
      <w:r w:rsidRPr="005E7B87">
        <w:rPr>
          <w:rFonts w:cstheme="minorHAnsi"/>
          <w:sz w:val="14"/>
        </w:rPr>
        <w:t xml:space="preserve">. What I am saying is that an </w:t>
      </w:r>
      <w:r w:rsidRPr="005E7B87">
        <w:rPr>
          <w:rStyle w:val="Emphasis"/>
          <w:rFonts w:cstheme="minorHAnsi"/>
        </w:rPr>
        <w:t>overemphasis on colonialism and on coloniality</w:t>
      </w:r>
      <w:r w:rsidRPr="005E7B87">
        <w:rPr>
          <w:rFonts w:cstheme="minorHAnsi"/>
          <w:sz w:val="14"/>
        </w:rPr>
        <w:t xml:space="preserve"> </w:t>
      </w:r>
      <w:r w:rsidRPr="005E7B87">
        <w:rPr>
          <w:rStyle w:val="StyleUnderline"/>
          <w:rFonts w:cstheme="minorHAnsi"/>
        </w:rPr>
        <w:t xml:space="preserve">can curiously </w:t>
      </w:r>
      <w:r w:rsidRPr="005E7B87">
        <w:rPr>
          <w:rStyle w:val="Emphasis"/>
          <w:rFonts w:cstheme="minorHAnsi"/>
        </w:rPr>
        <w:t>(re)generate precisely what needs to be criticized and surpassed</w:t>
      </w:r>
      <w:r w:rsidRPr="005E7B87">
        <w:rPr>
          <w:rFonts w:cstheme="minorHAnsi"/>
          <w:sz w:val="14"/>
        </w:rPr>
        <w:t xml:space="preserve">: </w:t>
      </w:r>
      <w:r w:rsidRPr="005E7B87">
        <w:rPr>
          <w:rStyle w:val="StyleUnderline"/>
          <w:rFonts w:cstheme="minorHAnsi"/>
        </w:rPr>
        <w:t>an explanation that accepts subalternity as a destiny of former colonies</w:t>
      </w:r>
      <w:r w:rsidRPr="005E7B87">
        <w:rPr>
          <w:rFonts w:cstheme="minorHAnsi"/>
          <w:sz w:val="14"/>
        </w:rPr>
        <w:t>.</w:t>
      </w:r>
    </w:p>
    <w:p w:rsidR="001039A2" w:rsidRPr="005E7B87" w:rsidRDefault="001039A2" w:rsidP="001039A2">
      <w:pPr>
        <w:rPr>
          <w:rFonts w:cstheme="minorHAnsi"/>
          <w:sz w:val="14"/>
        </w:rPr>
      </w:pPr>
      <w:r w:rsidRPr="005E7B87">
        <w:rPr>
          <w:rStyle w:val="StyleUnderline"/>
          <w:rFonts w:cstheme="minorHAnsi"/>
        </w:rPr>
        <w:t xml:space="preserve">My argument calls for a </w:t>
      </w:r>
      <w:r w:rsidRPr="005E7B87">
        <w:rPr>
          <w:rStyle w:val="Emphasis"/>
          <w:rFonts w:cstheme="minorHAnsi"/>
        </w:rPr>
        <w:t>sharper consideration of the ‘causal hierarchies’</w:t>
      </w:r>
      <w:r w:rsidRPr="005E7B87">
        <w:rPr>
          <w:rStyle w:val="StyleUnderline"/>
          <w:rFonts w:cstheme="minorHAnsi"/>
        </w:rPr>
        <w:t xml:space="preserve"> among colonialism and other historical processes</w:t>
      </w:r>
      <w:r w:rsidRPr="005E7B87">
        <w:rPr>
          <w:rFonts w:cstheme="minorHAnsi"/>
          <w:sz w:val="14"/>
        </w:rPr>
        <w:t xml:space="preserve"> in diverse concrete scenarios.22 I am implying that </w:t>
      </w:r>
      <w:r w:rsidRPr="005E7B87">
        <w:rPr>
          <w:rStyle w:val="StyleUnderline"/>
          <w:rFonts w:cstheme="minorHAnsi"/>
        </w:rPr>
        <w:t>by transforming colonialism</w:t>
      </w:r>
      <w:r w:rsidRPr="005E7B87">
        <w:rPr>
          <w:rFonts w:cstheme="minorHAnsi"/>
          <w:sz w:val="14"/>
        </w:rPr>
        <w:t xml:space="preserve"> and not capitalism </w:t>
      </w:r>
      <w:r w:rsidRPr="005E7B87">
        <w:rPr>
          <w:rStyle w:val="StyleUnderline"/>
          <w:rFonts w:cstheme="minorHAnsi"/>
        </w:rPr>
        <w:t>into the primordial focus of analysis</w:t>
      </w:r>
      <w:r w:rsidRPr="005E7B87">
        <w:rPr>
          <w:rFonts w:cstheme="minorHAnsi"/>
          <w:sz w:val="14"/>
        </w:rPr>
        <w:t xml:space="preserve"> </w:t>
      </w:r>
      <w:r w:rsidRPr="005E7B87">
        <w:rPr>
          <w:rStyle w:val="StyleUnderline"/>
          <w:rFonts w:cstheme="minorHAnsi"/>
        </w:rPr>
        <w:t xml:space="preserve">we </w:t>
      </w:r>
      <w:r w:rsidRPr="005E7B87">
        <w:rPr>
          <w:rStyle w:val="Emphasis"/>
          <w:rFonts w:cstheme="minorHAnsi"/>
        </w:rPr>
        <w:t>underestimate the current importance of nation-states</w:t>
      </w:r>
      <w:r w:rsidRPr="005E7B87">
        <w:rPr>
          <w:rFonts w:cstheme="minorHAnsi"/>
          <w:sz w:val="14"/>
        </w:rPr>
        <w:t xml:space="preserve"> </w:t>
      </w:r>
      <w:r w:rsidRPr="005E7B87">
        <w:rPr>
          <w:rStyle w:val="StyleUnderline"/>
          <w:rFonts w:cstheme="minorHAnsi"/>
        </w:rPr>
        <w:t xml:space="preserve">and their </w:t>
      </w:r>
      <w:r w:rsidRPr="005E7B87">
        <w:rPr>
          <w:rStyle w:val="Emphasis"/>
          <w:rFonts w:cstheme="minorHAnsi"/>
        </w:rPr>
        <w:t>elites</w:t>
      </w:r>
      <w:r w:rsidRPr="005E7B87">
        <w:rPr>
          <w:rFonts w:cstheme="minorHAnsi"/>
          <w:sz w:val="14"/>
        </w:rPr>
        <w:t xml:space="preserve">, </w:t>
      </w:r>
      <w:r w:rsidRPr="005E7B87">
        <w:rPr>
          <w:rStyle w:val="StyleUnderline"/>
          <w:rFonts w:cstheme="minorHAnsi"/>
        </w:rPr>
        <w:t>as well as deviate from understanding the particular characteristics of</w:t>
      </w:r>
      <w:r w:rsidRPr="005E7B87">
        <w:rPr>
          <w:rFonts w:cstheme="minorHAnsi"/>
          <w:sz w:val="14"/>
        </w:rPr>
        <w:t xml:space="preserve"> the power relations of the </w:t>
      </w:r>
      <w:r w:rsidRPr="005E7B87">
        <w:rPr>
          <w:rStyle w:val="StyleUnderline"/>
          <w:rFonts w:cstheme="minorHAnsi"/>
        </w:rPr>
        <w:t>current relationships between nation-states and the world system</w:t>
      </w:r>
      <w:r w:rsidRPr="005E7B87">
        <w:rPr>
          <w:rFonts w:cstheme="minorHAnsi"/>
          <w:sz w:val="14"/>
        </w:rPr>
        <w:t>. In some places, these relationships are 200 years old or more, if we include in our list the US, the first politically independent modern republic. Isn’t this a sufficient amount of time to create particular interests and dynamics that are central to the construction of any future scenario?</w:t>
      </w:r>
    </w:p>
    <w:p w:rsidR="001039A2" w:rsidRPr="005E7B87" w:rsidRDefault="001039A2" w:rsidP="001039A2">
      <w:pPr>
        <w:rPr>
          <w:rFonts w:cstheme="minorHAnsi"/>
          <w:sz w:val="14"/>
        </w:rPr>
      </w:pPr>
      <w:r w:rsidRPr="005E7B87">
        <w:rPr>
          <w:rStyle w:val="StyleUnderline"/>
          <w:rFonts w:cstheme="minorHAnsi"/>
        </w:rPr>
        <w:t>If</w:t>
      </w:r>
      <w:r w:rsidRPr="005E7B87">
        <w:rPr>
          <w:rFonts w:cstheme="minorHAnsi"/>
          <w:sz w:val="14"/>
        </w:rPr>
        <w:t xml:space="preserve"> one of the aims of </w:t>
      </w:r>
      <w:r w:rsidRPr="005E7B87">
        <w:rPr>
          <w:rStyle w:val="StyleUnderline"/>
          <w:rFonts w:cstheme="minorHAnsi"/>
        </w:rPr>
        <w:t>critical theory is to overcome an unjust past and contribute to the construction of a different future</w:t>
      </w:r>
      <w:r w:rsidRPr="005E7B87">
        <w:rPr>
          <w:rFonts w:cstheme="minorHAnsi"/>
          <w:sz w:val="14"/>
        </w:rPr>
        <w:t xml:space="preserve">, then </w:t>
      </w:r>
      <w:r w:rsidRPr="005E7B87">
        <w:rPr>
          <w:rStyle w:val="StyleUnderline"/>
          <w:rFonts w:cstheme="minorHAnsi"/>
        </w:rPr>
        <w:t>utopias are a most important object of desire</w:t>
      </w:r>
      <w:r w:rsidRPr="005E7B87">
        <w:rPr>
          <w:rFonts w:cstheme="minorHAnsi"/>
          <w:sz w:val="14"/>
        </w:rPr>
        <w:t xml:space="preserve"> in the progressive intellectual scene. </w:t>
      </w:r>
      <w:r w:rsidRPr="005E7B87">
        <w:rPr>
          <w:rStyle w:val="StyleUnderline"/>
          <w:rFonts w:cstheme="minorHAnsi"/>
        </w:rPr>
        <w:t>While I am favourable to ideological struggles</w:t>
      </w:r>
      <w:r w:rsidRPr="005E7B87">
        <w:rPr>
          <w:rFonts w:cstheme="minorHAnsi"/>
          <w:sz w:val="14"/>
        </w:rPr>
        <w:t>*without them it wouldn’t be possible to denaturalize the naturalized present*</w:t>
      </w:r>
      <w:r w:rsidRPr="005E7B87">
        <w:rPr>
          <w:rStyle w:val="StyleUnderline"/>
          <w:rFonts w:cstheme="minorHAnsi"/>
        </w:rPr>
        <w:t xml:space="preserve">I want to advocate for more utopian struggles in a juncture where </w:t>
      </w:r>
      <w:r w:rsidRPr="005E7B87">
        <w:rPr>
          <w:rStyle w:val="Emphasis"/>
          <w:rFonts w:cstheme="minorHAnsi"/>
        </w:rPr>
        <w:t>there is a dearth of future scenarios strong enough to galvanize the imagination of a great number of political actors</w:t>
      </w:r>
      <w:r w:rsidRPr="005E7B87">
        <w:rPr>
          <w:rFonts w:cstheme="minorHAnsi"/>
          <w:sz w:val="14"/>
        </w:rPr>
        <w:t>. This is one of the reasons why I offered the notion of post-imperialism. Living in a world region that has a longstanding experience with imperialism*in its soft and hard expressions*the imagining of life after imperialism can prove to be an exercise in creativity and audacity*qualities many times denied to the ‘subalterns’.</w:t>
      </w:r>
    </w:p>
    <w:p w:rsidR="001039A2" w:rsidRPr="005E7B87" w:rsidRDefault="001039A2" w:rsidP="001039A2">
      <w:pPr>
        <w:rPr>
          <w:rFonts w:cstheme="minorHAnsi"/>
          <w:b/>
          <w:sz w:val="14"/>
        </w:rPr>
      </w:pPr>
      <w:r w:rsidRPr="005E7B87">
        <w:rPr>
          <w:rFonts w:cstheme="minorHAnsi"/>
          <w:b/>
          <w:sz w:val="14"/>
        </w:rPr>
        <w:t>White supremacy is also not thte only root cause -</w:t>
      </w:r>
    </w:p>
    <w:p w:rsidR="001039A2" w:rsidRDefault="001039A2" w:rsidP="001039A2"/>
    <w:p w:rsidR="001039A2" w:rsidRPr="005E7B87" w:rsidRDefault="001039A2" w:rsidP="001039A2">
      <w:pPr>
        <w:pStyle w:val="Heading4"/>
      </w:pPr>
      <w:r w:rsidRPr="005E7B87">
        <w:t>Means we need a utopian political programme for national and international change.</w:t>
      </w:r>
    </w:p>
    <w:p w:rsidR="001039A2" w:rsidRPr="000E2C1E" w:rsidRDefault="001039A2" w:rsidP="001039A2">
      <w:pPr>
        <w:rPr>
          <w:rStyle w:val="Style13ptBold"/>
        </w:rPr>
      </w:pPr>
      <w:r w:rsidRPr="000E2C1E">
        <w:rPr>
          <w:rStyle w:val="Style13ptBold"/>
        </w:rPr>
        <w:t>Ribeiro 11 – (2011, Gustavo Lins, PhD in Anthropology, Ángel Palerm Chair of the Autonomous Metropolitan University of Iztapalapa (Mexico City) and is a Distinguished Scholar at the Iberoamericana University, “Why (post)colonialism and (de)coloniality are not enough: a postimperialist perspective,” Postcolonial Studies, 14:3, 285-297)</w:t>
      </w:r>
    </w:p>
    <w:p w:rsidR="001039A2" w:rsidRPr="005E7B87" w:rsidRDefault="001039A2" w:rsidP="001039A2">
      <w:r w:rsidRPr="005E7B87">
        <w:rPr>
          <w:rFonts w:cstheme="minorHAnsi"/>
          <w:sz w:val="14"/>
        </w:rPr>
        <w:t>In this section, I will make a few general concluding remarks and will draw conclusions that are specific to the Brazilian scenario but that relate to the need to further develop post-imperialist perspectives.</w:t>
      </w:r>
      <w:r w:rsidRPr="000E2C1E">
        <w:rPr>
          <w:rFonts w:cstheme="minorHAnsi"/>
          <w:sz w:val="12"/>
        </w:rPr>
        <w:t xml:space="preserve">¶ </w:t>
      </w:r>
      <w:r w:rsidRPr="005E7B87">
        <w:rPr>
          <w:rStyle w:val="StyleUnderline"/>
          <w:rFonts w:cstheme="minorHAnsi"/>
        </w:rPr>
        <w:t>In spite of the power of</w:t>
      </w:r>
      <w:r w:rsidRPr="005E7B87">
        <w:rPr>
          <w:rFonts w:cstheme="minorHAnsi"/>
          <w:sz w:val="14"/>
        </w:rPr>
        <w:t xml:space="preserve"> structuration of </w:t>
      </w:r>
      <w:r w:rsidRPr="005E7B87">
        <w:rPr>
          <w:rStyle w:val="StyleUnderline"/>
          <w:rFonts w:cstheme="minorHAnsi"/>
        </w:rPr>
        <w:t>colonialism</w:t>
      </w:r>
      <w:r w:rsidRPr="005E7B87">
        <w:rPr>
          <w:rFonts w:cstheme="minorHAnsi"/>
          <w:sz w:val="14"/>
        </w:rPr>
        <w:t xml:space="preserve">, </w:t>
      </w:r>
      <w:r w:rsidRPr="005E7B87">
        <w:rPr>
          <w:rStyle w:val="Emphasis"/>
          <w:rFonts w:cstheme="minorHAnsi"/>
        </w:rPr>
        <w:t>it cannot be seen as an overall force</w:t>
      </w:r>
      <w:r w:rsidRPr="005E7B87">
        <w:rPr>
          <w:rFonts w:cstheme="minorHAnsi"/>
          <w:sz w:val="14"/>
        </w:rPr>
        <w:t xml:space="preserve"> </w:t>
      </w:r>
      <w:r w:rsidRPr="005E7B87">
        <w:rPr>
          <w:rStyle w:val="StyleUnderline"/>
          <w:rFonts w:cstheme="minorHAnsi"/>
        </w:rPr>
        <w:t>determining</w:t>
      </w:r>
      <w:r w:rsidRPr="005E7B87">
        <w:rPr>
          <w:rFonts w:cstheme="minorHAnsi"/>
          <w:sz w:val="14"/>
        </w:rPr>
        <w:t xml:space="preserve"> all </w:t>
      </w:r>
      <w:r w:rsidRPr="005E7B87">
        <w:rPr>
          <w:rStyle w:val="StyleUnderline"/>
          <w:rFonts w:cstheme="minorHAnsi"/>
        </w:rPr>
        <w:t>current sociological, economic, political and cultural scenarios</w:t>
      </w:r>
      <w:r w:rsidRPr="005E7B87">
        <w:rPr>
          <w:rFonts w:cstheme="minorHAnsi"/>
          <w:sz w:val="14"/>
        </w:rPr>
        <w:t xml:space="preserve"> in previously colonized nation-states. </w:t>
      </w:r>
      <w:r w:rsidRPr="005E7B87">
        <w:rPr>
          <w:rStyle w:val="StyleUnderline"/>
          <w:rFonts w:cstheme="minorHAnsi"/>
        </w:rPr>
        <w:t>The duration of the post-colonial period and the prominence of the coloniality of power vary in different historical settings.</w:t>
      </w:r>
      <w:r w:rsidRPr="005E7B87">
        <w:rPr>
          <w:rFonts w:cstheme="minorHAnsi"/>
          <w:sz w:val="14"/>
        </w:rPr>
        <w:t xml:space="preserve"> </w:t>
      </w:r>
      <w:r w:rsidRPr="005E7B87">
        <w:rPr>
          <w:rStyle w:val="StyleUnderline"/>
          <w:rFonts w:cstheme="minorHAnsi"/>
        </w:rPr>
        <w:t>The definition of such moments needs to be found on a case-by-case basis</w:t>
      </w:r>
      <w:r w:rsidRPr="005E7B87">
        <w:rPr>
          <w:rFonts w:cstheme="minorHAnsi"/>
          <w:sz w:val="14"/>
        </w:rPr>
        <w:t xml:space="preserve">. I would argue that in Bolivia, for instance, the moment of shift from the prominence of the coloniality of power to the beginning of the construction of the nationality of power happened only with the election of Evo Morales as president in 2006. This leads me to think that the close relation between the formulation of the theory on the coloniality of power and the political life of Andean countries such as Bolivia, Peru, Ecuador and Colombia, is an index of the relative strength of the power of structuration of colonialism in these countries. </w:t>
      </w:r>
      <w:r w:rsidRPr="005E7B87">
        <w:rPr>
          <w:rStyle w:val="StyleUnderline"/>
          <w:rFonts w:cstheme="minorHAnsi"/>
        </w:rPr>
        <w:t>In view of the variability of glocal historical experiences, the ‘nationality of power’ cannot be subsumed under colonial frameworks of analysis</w:t>
      </w:r>
      <w:r w:rsidRPr="005E7B87">
        <w:rPr>
          <w:rFonts w:cstheme="minorHAnsi"/>
          <w:sz w:val="14"/>
        </w:rPr>
        <w:t xml:space="preserve">, </w:t>
      </w:r>
      <w:r w:rsidRPr="005E7B87">
        <w:rPr>
          <w:rStyle w:val="StyleUnderline"/>
          <w:rFonts w:cstheme="minorHAnsi"/>
        </w:rPr>
        <w:t>nor under globalized ones</w:t>
      </w:r>
      <w:r w:rsidRPr="005E7B87">
        <w:rPr>
          <w:rFonts w:cstheme="minorHAnsi"/>
          <w:sz w:val="14"/>
        </w:rPr>
        <w:t xml:space="preserve">; </w:t>
      </w:r>
      <w:proofErr w:type="gramStart"/>
      <w:r w:rsidRPr="005E7B87">
        <w:rPr>
          <w:rFonts w:cstheme="minorHAnsi"/>
          <w:sz w:val="14"/>
        </w:rPr>
        <w:t>it is</w:t>
      </w:r>
      <w:proofErr w:type="gramEnd"/>
      <w:r w:rsidRPr="005E7B87">
        <w:rPr>
          <w:rFonts w:cstheme="minorHAnsi"/>
          <w:sz w:val="14"/>
        </w:rPr>
        <w:t xml:space="preserve"> a specific object of enquiry. </w:t>
      </w:r>
      <w:r w:rsidRPr="005E7B87">
        <w:rPr>
          <w:rStyle w:val="StyleUnderline"/>
          <w:rFonts w:cstheme="minorHAnsi"/>
        </w:rPr>
        <w:t xml:space="preserve">Therefore a more </w:t>
      </w:r>
      <w:r w:rsidRPr="005E7B87">
        <w:rPr>
          <w:rStyle w:val="Emphasis"/>
          <w:rFonts w:cstheme="minorHAnsi"/>
        </w:rPr>
        <w:t>complete framework of analysis includes causal hierarchies</w:t>
      </w:r>
      <w:r w:rsidRPr="005E7B87">
        <w:rPr>
          <w:rFonts w:cstheme="minorHAnsi"/>
          <w:sz w:val="14"/>
        </w:rPr>
        <w:t xml:space="preserve"> </w:t>
      </w:r>
      <w:r w:rsidRPr="005E7B87">
        <w:rPr>
          <w:rStyle w:val="StyleUnderline"/>
          <w:rFonts w:cstheme="minorHAnsi"/>
        </w:rPr>
        <w:t xml:space="preserve">that are </w:t>
      </w:r>
      <w:r w:rsidRPr="005E7B87">
        <w:rPr>
          <w:rStyle w:val="Emphasis"/>
          <w:rFonts w:cstheme="minorHAnsi"/>
        </w:rPr>
        <w:t>sensitive to the different geographies and histories</w:t>
      </w:r>
      <w:r w:rsidRPr="005E7B87">
        <w:rPr>
          <w:rStyle w:val="StyleUnderline"/>
          <w:rFonts w:cstheme="minorHAnsi"/>
        </w:rPr>
        <w:t xml:space="preserve"> of colonialism</w:t>
      </w:r>
      <w:r w:rsidRPr="005E7B87">
        <w:rPr>
          <w:rFonts w:cstheme="minorHAnsi"/>
          <w:sz w:val="14"/>
        </w:rPr>
        <w:t xml:space="preserve"> and of nation-building, </w:t>
      </w:r>
      <w:r w:rsidRPr="005E7B87">
        <w:rPr>
          <w:rStyle w:val="StyleUnderline"/>
          <w:rFonts w:cstheme="minorHAnsi"/>
        </w:rPr>
        <w:t>the power of structuration of which varies over time according to the outcome of different historical conflicts in different nation-states</w:t>
      </w:r>
      <w:r w:rsidRPr="005E7B87">
        <w:rPr>
          <w:rFonts w:cstheme="minorHAnsi"/>
          <w:sz w:val="14"/>
        </w:rPr>
        <w:t>. In sum, former colonies are differently subject, today, to the diverse powers of structuration stemming from the coloniality of power, the nationality of power (which includes the histories, specificities and contradictions of the local and regional levels) and the globality of power. All of the latter needs to be understood within the framework of an ever expanding capitalist political economy with its dynamics and contradictions.</w:t>
      </w:r>
      <w:r w:rsidRPr="000E2C1E">
        <w:rPr>
          <w:rFonts w:cstheme="minorHAnsi"/>
          <w:sz w:val="12"/>
        </w:rPr>
        <w:t xml:space="preserve">¶ </w:t>
      </w:r>
      <w:r w:rsidRPr="005E7B87">
        <w:rPr>
          <w:rFonts w:cstheme="minorHAnsi"/>
          <w:sz w:val="14"/>
        </w:rPr>
        <w:t>Throughout the postcolonial and national history of Brazil, a strong ideology of the ruling elites developed, according to which the country is destined to become a world power. The construction and consolidation of Brasilia as the country’s new capital was a most important step in the development of the Brazilian nationality of power; it reassured the ‘great destiny of Brazil’ to nationalist ideologues and reinforced the discursive matrix of a powerful future. In the current moment of the world system, especially after the 20082009 crisis when the BRIC countries (Brazil, Russia, India and China) became the most publicized examples of fast response to the crisis, the sense that the ‘sleeping giant’ is about to wake up has increased within Brazilian political and economic elites. It is already possible to see that Brasilia will become in the near future the capital city of a major global player with part of its elite with (sub</w:t>
      </w:r>
      <w:proofErr w:type="gramStart"/>
      <w:r w:rsidRPr="005E7B87">
        <w:rPr>
          <w:rFonts w:cstheme="minorHAnsi"/>
          <w:sz w:val="14"/>
        </w:rPr>
        <w:t>)imperialist</w:t>
      </w:r>
      <w:proofErr w:type="gramEnd"/>
      <w:r w:rsidRPr="005E7B87">
        <w:rPr>
          <w:rFonts w:cstheme="minorHAnsi"/>
          <w:sz w:val="14"/>
        </w:rPr>
        <w:t xml:space="preserve"> pretensions.29 The role of critical thought in Brazil in this regard is to make a preemptive move in order to go beyond such pretensions and favour the rise not only of a post-imperialist capital city but also of a post-imperialist country. By this </w:t>
      </w:r>
      <w:r w:rsidRPr="005E7B87">
        <w:rPr>
          <w:rStyle w:val="StyleUnderline"/>
          <w:rFonts w:cstheme="minorHAnsi"/>
        </w:rPr>
        <w:t xml:space="preserve">I mean a kind of cosmopolitics that imagines a world system without imperialisms and </w:t>
      </w:r>
      <w:r w:rsidRPr="005E7B87">
        <w:rPr>
          <w:rStyle w:val="Emphasis"/>
          <w:rFonts w:cstheme="minorHAnsi"/>
        </w:rPr>
        <w:t>fosters national formulations and actions in international arenas</w:t>
      </w:r>
      <w:r w:rsidRPr="005E7B87">
        <w:rPr>
          <w:rStyle w:val="StyleUnderline"/>
          <w:rFonts w:cstheme="minorHAnsi"/>
        </w:rPr>
        <w:t xml:space="preserve"> that </w:t>
      </w:r>
      <w:r w:rsidRPr="005E7B87">
        <w:rPr>
          <w:rStyle w:val="Emphasis"/>
          <w:rFonts w:cstheme="minorHAnsi"/>
        </w:rPr>
        <w:t>stress and truly promote cooperation and peace</w:t>
      </w:r>
      <w:r w:rsidRPr="005E7B87">
        <w:rPr>
          <w:rStyle w:val="StyleUnderline"/>
          <w:rFonts w:cstheme="minorHAnsi"/>
        </w:rPr>
        <w:t xml:space="preserve"> at the same time that it </w:t>
      </w:r>
      <w:r w:rsidRPr="005E7B87">
        <w:rPr>
          <w:rStyle w:val="Emphasis"/>
          <w:rFonts w:cstheme="minorHAnsi"/>
        </w:rPr>
        <w:t>criticizes inequality and war</w:t>
      </w:r>
      <w:r w:rsidRPr="005E7B87">
        <w:rPr>
          <w:rFonts w:cstheme="minorHAnsi"/>
          <w:sz w:val="14"/>
        </w:rPr>
        <w:t xml:space="preserve">. To do that </w:t>
      </w:r>
      <w:r w:rsidRPr="005E7B87">
        <w:rPr>
          <w:rStyle w:val="StyleUnderline"/>
          <w:rFonts w:cstheme="minorHAnsi"/>
        </w:rPr>
        <w:t xml:space="preserve">there is a need to dedicate more time to a </w:t>
      </w:r>
      <w:r w:rsidRPr="005E7B87">
        <w:rPr>
          <w:rStyle w:val="Emphasis"/>
          <w:rFonts w:cstheme="minorHAnsi"/>
        </w:rPr>
        <w:t>post-imperialist imagination, critique and programme</w:t>
      </w:r>
      <w:r w:rsidRPr="005E7B87">
        <w:rPr>
          <w:rFonts w:cstheme="minorHAnsi"/>
          <w:sz w:val="14"/>
        </w:rPr>
        <w:t xml:space="preserve">; </w:t>
      </w:r>
      <w:r w:rsidRPr="005E7B87">
        <w:rPr>
          <w:rStyle w:val="StyleUnderline"/>
          <w:rFonts w:cstheme="minorHAnsi"/>
        </w:rPr>
        <w:t>to dedicate</w:t>
      </w:r>
      <w:r w:rsidRPr="005E7B87">
        <w:rPr>
          <w:rFonts w:cstheme="minorHAnsi"/>
          <w:sz w:val="14"/>
        </w:rPr>
        <w:t xml:space="preserve">, in sum, </w:t>
      </w:r>
      <w:r w:rsidRPr="005E7B87">
        <w:rPr>
          <w:rStyle w:val="Emphasis"/>
          <w:rFonts w:cstheme="minorHAnsi"/>
        </w:rPr>
        <w:t>more time to utopian struggles than to ideological ones</w:t>
      </w:r>
      <w:r w:rsidRPr="005E7B87">
        <w:rPr>
          <w:rFonts w:cstheme="minorHAnsi"/>
          <w:sz w:val="14"/>
        </w:rPr>
        <w:t xml:space="preserve">. </w:t>
      </w:r>
      <w:r w:rsidRPr="005E7B87">
        <w:rPr>
          <w:rStyle w:val="StyleUnderline"/>
          <w:rFonts w:cstheme="minorHAnsi"/>
        </w:rPr>
        <w:t>Post-imperialism would thus be a cosmopolitics capable of pointing to new moments of the world system and its unfoldings.</w:t>
      </w:r>
      <w:r w:rsidRPr="000E2C1E">
        <w:rPr>
          <w:rStyle w:val="StyleUnderline"/>
          <w:rFonts w:cstheme="minorHAnsi"/>
          <w:sz w:val="12"/>
        </w:rPr>
        <w:t xml:space="preserve">¶ </w:t>
      </w:r>
    </w:p>
    <w:p w:rsidR="001D41E5" w:rsidRDefault="001D41E5" w:rsidP="001D41E5"/>
    <w:p w:rsidR="001D41E5" w:rsidRPr="001D41E5" w:rsidRDefault="001D41E5" w:rsidP="001D41E5"/>
    <w:sectPr w:rsidR="001D41E5" w:rsidRPr="001D41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Roboto-Light">
    <w:altName w:val="Calibri"/>
    <w:panose1 w:val="00000000000000000000"/>
    <w:charset w:val="00"/>
    <w:family w:val="auto"/>
    <w:notTrueType/>
    <w:pitch w:val="default"/>
    <w:sig w:usb0="00000003" w:usb1="00000000" w:usb2="00000000" w:usb3="00000000" w:csb0="00000001" w:csb1="00000000"/>
  </w:font>
  <w:font w:name="RobotoCondensed-Bold">
    <w:altName w:val="Calibri"/>
    <w:panose1 w:val="00000000000000000000"/>
    <w:charset w:val="00"/>
    <w:family w:val="auto"/>
    <w:notTrueType/>
    <w:pitch w:val="default"/>
    <w:sig w:usb0="00000003" w:usb1="00000000" w:usb2="00000000" w:usb3="00000000" w:csb0="00000001" w:csb1="00000000"/>
  </w:font>
  <w:font w:name="Roboto-Bold">
    <w:altName w:val="Calibri"/>
    <w:panose1 w:val="00000000000000000000"/>
    <w:charset w:val="00"/>
    <w:family w:val="auto"/>
    <w:notTrueType/>
    <w:pitch w:val="default"/>
    <w:sig w:usb0="00000003" w:usb1="00000000" w:usb2="00000000" w:usb3="00000000" w:csb0="00000001" w:csb1="00000000"/>
  </w:font>
  <w:font w:name="Roboto-BoldItalic">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MT">
    <w:altName w:val="Arial"/>
    <w:charset w:val="00"/>
    <w:family w:val="auto"/>
    <w:pitch w:val="variable"/>
    <w:sig w:usb0="E0002AFF" w:usb1="C0007843" w:usb2="00000009" w:usb3="00000000" w:csb0="000001FF" w:csb1="00000000"/>
  </w:font>
  <w:font w:name="AdvOT1ef757c0">
    <w:altName w:val="Times New Roman"/>
    <w:panose1 w:val="00000000000000000000"/>
    <w:charset w:val="00"/>
    <w:family w:val="roman"/>
    <w:notTrueType/>
    <w:pitch w:val="default"/>
  </w:font>
  <w:font w:name="AdvOT1ef757c0+20">
    <w:altName w:val="Times New Roman"/>
    <w:panose1 w:val="00000000000000000000"/>
    <w:charset w:val="00"/>
    <w:family w:val="roman"/>
    <w:notTrueType/>
    <w:pitch w:val="default"/>
  </w:font>
  <w:font w:name="AdvOT7d6df7ab.I">
    <w:altName w:val="Times New Roman"/>
    <w:panose1 w:val="00000000000000000000"/>
    <w:charset w:val="00"/>
    <w:family w:val="roman"/>
    <w:notTrueType/>
    <w:pitch w:val="default"/>
  </w:font>
  <w:font w:name="AdvOT1ef757c0+fb">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BD345F"/>
    <w:multiLevelType w:val="hybridMultilevel"/>
    <w:tmpl w:val="49F80636"/>
    <w:lvl w:ilvl="0" w:tplc="0CB4CBD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497266"/>
    <w:multiLevelType w:val="hybridMultilevel"/>
    <w:tmpl w:val="D9D0BC20"/>
    <w:lvl w:ilvl="0" w:tplc="D2C6AA4C">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565AC"/>
    <w:multiLevelType w:val="hybridMultilevel"/>
    <w:tmpl w:val="C8AC2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BB0407"/>
    <w:multiLevelType w:val="hybridMultilevel"/>
    <w:tmpl w:val="B3D44F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1A08B5"/>
    <w:multiLevelType w:val="hybridMultilevel"/>
    <w:tmpl w:val="523C5936"/>
    <w:lvl w:ilvl="0" w:tplc="B5C62406">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6679D3"/>
    <w:multiLevelType w:val="hybridMultilevel"/>
    <w:tmpl w:val="09EAD0DA"/>
    <w:lvl w:ilvl="0" w:tplc="BEB2686A">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0"/>
  </w:num>
  <w:num w:numId="13">
    <w:abstractNumId w:val="13"/>
  </w:num>
  <w:num w:numId="14">
    <w:abstractNumId w:val="14"/>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1E5"/>
    <w:rsid w:val="000261B3"/>
    <w:rsid w:val="00067F76"/>
    <w:rsid w:val="000D53DD"/>
    <w:rsid w:val="001039A2"/>
    <w:rsid w:val="00105342"/>
    <w:rsid w:val="00133141"/>
    <w:rsid w:val="00136D0E"/>
    <w:rsid w:val="001D41E5"/>
    <w:rsid w:val="002075CB"/>
    <w:rsid w:val="004B473E"/>
    <w:rsid w:val="004F0013"/>
    <w:rsid w:val="007A27B7"/>
    <w:rsid w:val="008C1592"/>
    <w:rsid w:val="009034CB"/>
    <w:rsid w:val="00916034"/>
    <w:rsid w:val="009764CB"/>
    <w:rsid w:val="009F4D36"/>
    <w:rsid w:val="00A02FA3"/>
    <w:rsid w:val="00A76A57"/>
    <w:rsid w:val="00BC6C1E"/>
    <w:rsid w:val="00C16FEB"/>
    <w:rsid w:val="00C51AD0"/>
    <w:rsid w:val="00CA1173"/>
    <w:rsid w:val="00CC155B"/>
    <w:rsid w:val="00CF23CE"/>
    <w:rsid w:val="00CF5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2BB27F-4BA1-49B6-B277-CC0485C11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33141"/>
    <w:pPr>
      <w:spacing w:after="0" w:line="240" w:lineRule="auto"/>
    </w:pPr>
    <w:rPr>
      <w:rFonts w:ascii="Georgia" w:hAnsi="Georgia"/>
    </w:rPr>
  </w:style>
  <w:style w:type="paragraph" w:styleId="Heading1">
    <w:name w:val="heading 1"/>
    <w:aliases w:val="Pocket"/>
    <w:basedOn w:val="Normal"/>
    <w:next w:val="Normal"/>
    <w:link w:val="Heading1Char"/>
    <w:qFormat/>
    <w:rsid w:val="001331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 Char Char Char Char1,Hats, 1,C,Char Char Char Char1,Char2"/>
    <w:basedOn w:val="Normal"/>
    <w:next w:val="Normal"/>
    <w:link w:val="Heading2Char"/>
    <w:uiPriority w:val="1"/>
    <w:unhideWhenUsed/>
    <w:qFormat/>
    <w:rsid w:val="001331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1331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Normal Tag,body,heading 2,Heading 2 Char2 Char,Heading 2 Char1 Char Char, Ch,Ch,no read,No Spacing12,No Spacing5,CD - Cite,No Spacing211,No Spacing2111,ta,small space,TAG,Heading 2 Char Char Char Char,No Spacing112,T,t"/>
    <w:basedOn w:val="Normal"/>
    <w:next w:val="Normal"/>
    <w:link w:val="Heading4Char"/>
    <w:uiPriority w:val="3"/>
    <w:unhideWhenUsed/>
    <w:qFormat/>
    <w:rsid w:val="00133141"/>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1331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3141"/>
  </w:style>
  <w:style w:type="character" w:customStyle="1" w:styleId="Heading1Char">
    <w:name w:val="Heading 1 Char"/>
    <w:aliases w:val="Pocket Char"/>
    <w:basedOn w:val="DefaultParagraphFont"/>
    <w:link w:val="Heading1"/>
    <w:rsid w:val="00133141"/>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1 Char, Char Char Char Char1 Char,Hats Char, 1 Char,C Char,Char2 Char"/>
    <w:basedOn w:val="DefaultParagraphFont"/>
    <w:link w:val="Heading2"/>
    <w:uiPriority w:val="1"/>
    <w:rsid w:val="00133141"/>
    <w:rPr>
      <w:rFonts w:ascii="Georgia" w:eastAsiaTheme="majorEastAsia" w:hAnsi="Georgia"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1,Text 7 Char, Char Char1,Citation Char,Bold Cite Char1,Cite 1 Char,Read Char Char"/>
    <w:basedOn w:val="DefaultParagraphFont"/>
    <w:link w:val="Heading3"/>
    <w:uiPriority w:val="2"/>
    <w:rsid w:val="00133141"/>
    <w:rPr>
      <w:rFonts w:ascii="Georgia" w:eastAsiaTheme="majorEastAsia" w:hAnsi="Georgia" w:cstheme="majorBidi"/>
      <w:b/>
      <w:sz w:val="32"/>
      <w:szCs w:val="24"/>
      <w:u w:val="single"/>
    </w:rPr>
  </w:style>
  <w:style w:type="character" w:customStyle="1" w:styleId="Heading4Char">
    <w:name w:val="Heading 4 Char"/>
    <w:aliases w:val="Tag Char,small text Char,Big card Char,Normal Tag Char,body Char,heading 2 Char,Heading 2 Char2 Char Char,Heading 2 Char1 Char Char Char, Ch Char,Ch Char,no read Char,No Spacing12 Char,No Spacing5 Char,CD - Cite Char,No Spacing211 Char"/>
    <w:basedOn w:val="DefaultParagraphFont"/>
    <w:link w:val="Heading4"/>
    <w:uiPriority w:val="3"/>
    <w:rsid w:val="00133141"/>
    <w:rPr>
      <w:rFonts w:ascii="Georgia" w:eastAsiaTheme="majorEastAsia" w:hAnsi="Georgia" w:cstheme="majorBidi"/>
      <w:b/>
      <w:iCs/>
      <w:sz w:val="26"/>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7"/>
    <w:qFormat/>
    <w:rsid w:val="00133141"/>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33141"/>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B"/>
    <w:basedOn w:val="DefaultParagraphFont"/>
    <w:uiPriority w:val="6"/>
    <w:qFormat/>
    <w:rsid w:val="00133141"/>
    <w:rPr>
      <w:b w:val="0"/>
      <w:sz w:val="22"/>
      <w:u w:val="single"/>
    </w:rPr>
  </w:style>
  <w:style w:type="character" w:styleId="Hyperlink">
    <w:name w:val="Hyperlink"/>
    <w:aliases w:val="heading 1 (block title),Important,Read,Card Text,Internet Link,Analytic Text,Internet link,Char Char1,Heading 3 Char2,Heading 3 Char1 Char1,No Underline Char1,Text 7 Char1,Tags v 2 Char1,Char Char Char Char Char Char Char Char1,Card Char1"/>
    <w:basedOn w:val="DefaultParagraphFont"/>
    <w:uiPriority w:val="99"/>
    <w:unhideWhenUsed/>
    <w:rsid w:val="00133141"/>
    <w:rPr>
      <w:color w:val="auto"/>
      <w:u w:val="none"/>
    </w:rPr>
  </w:style>
  <w:style w:type="character" w:styleId="FollowedHyperlink">
    <w:name w:val="FollowedHyperlink"/>
    <w:basedOn w:val="DefaultParagraphFont"/>
    <w:uiPriority w:val="99"/>
    <w:semiHidden/>
    <w:unhideWhenUsed/>
    <w:rsid w:val="00133141"/>
    <w:rPr>
      <w:color w:val="auto"/>
      <w:u w:val="none"/>
    </w:rPr>
  </w:style>
  <w:style w:type="paragraph" w:customStyle="1" w:styleId="Emphasize">
    <w:name w:val="Emphasize"/>
    <w:basedOn w:val="Normal"/>
    <w:link w:val="Emphasis"/>
    <w:uiPriority w:val="7"/>
    <w:qFormat/>
    <w:rsid w:val="001039A2"/>
    <w:pPr>
      <w:pBdr>
        <w:top w:val="single" w:sz="18" w:space="0" w:color="auto"/>
        <w:left w:val="single" w:sz="18" w:space="0" w:color="auto"/>
        <w:bottom w:val="single" w:sz="18" w:space="0" w:color="auto"/>
        <w:right w:val="single" w:sz="18" w:space="0" w:color="auto"/>
      </w:pBdr>
      <w:spacing w:after="160" w:line="256" w:lineRule="auto"/>
      <w:ind w:left="720"/>
      <w:jc w:val="both"/>
    </w:pPr>
    <w:rPr>
      <w:b/>
      <w:iCs/>
      <w:u w:val="single"/>
    </w:rPr>
  </w:style>
  <w:style w:type="paragraph" w:customStyle="1" w:styleId="Underline2">
    <w:name w:val="Underline2"/>
    <w:basedOn w:val="Normal"/>
    <w:link w:val="Underline2Char"/>
    <w:autoRedefine/>
    <w:uiPriority w:val="4"/>
    <w:qFormat/>
    <w:rsid w:val="001039A2"/>
    <w:rPr>
      <w:rFonts w:ascii="Arial" w:hAnsi="Arial" w:cs="Arial"/>
      <w:b/>
      <w:sz w:val="20"/>
      <w:u w:val="single"/>
    </w:rPr>
  </w:style>
  <w:style w:type="character" w:customStyle="1" w:styleId="Underline2Char">
    <w:name w:val="Underline2 Char"/>
    <w:basedOn w:val="DefaultParagraphFont"/>
    <w:link w:val="Underline2"/>
    <w:uiPriority w:val="4"/>
    <w:rsid w:val="001039A2"/>
    <w:rPr>
      <w:rFonts w:ascii="Arial" w:hAnsi="Arial" w:cs="Arial"/>
      <w:b/>
      <w:sz w:val="20"/>
      <w:u w:val="single"/>
    </w:rPr>
  </w:style>
  <w:style w:type="character" w:customStyle="1" w:styleId="Emph">
    <w:name w:val="Emph"/>
    <w:basedOn w:val="DefaultParagraphFont"/>
    <w:uiPriority w:val="1"/>
    <w:qFormat/>
    <w:rsid w:val="001039A2"/>
    <w:rPr>
      <w:rFonts w:ascii="Arial" w:hAnsi="Arial"/>
      <w:b/>
      <w:sz w:val="20"/>
      <w:u w:val="single"/>
      <w:bdr w:val="single" w:sz="8" w:space="0" w:color="auto"/>
    </w:rPr>
  </w:style>
  <w:style w:type="paragraph" w:customStyle="1" w:styleId="Emphasis1">
    <w:name w:val="Emphasis1"/>
    <w:basedOn w:val="Normal"/>
    <w:autoRedefine/>
    <w:uiPriority w:val="7"/>
    <w:qFormat/>
    <w:rsid w:val="00A76A57"/>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szCs w:val="24"/>
      <w:u w:val="single"/>
    </w:rPr>
  </w:style>
  <w:style w:type="paragraph" w:customStyle="1" w:styleId="textbold">
    <w:name w:val="text bold"/>
    <w:basedOn w:val="Normal"/>
    <w:uiPriority w:val="7"/>
    <w:qFormat/>
    <w:rsid w:val="000D53DD"/>
    <w:pPr>
      <w:ind w:left="720"/>
      <w:jc w:val="both"/>
    </w:pPr>
    <w:rPr>
      <w:rFonts w:cs="Times New Roman"/>
      <w:b/>
      <w:iCs/>
      <w:u w:val="single"/>
      <w:bdr w:val="single" w:sz="8" w:space="0" w:color="auto"/>
    </w:rPr>
  </w:style>
  <w:style w:type="paragraph" w:customStyle="1" w:styleId="CardT1">
    <w:name w:val="CardT1"/>
    <w:basedOn w:val="Normal"/>
    <w:link w:val="CardT1Char"/>
    <w:qFormat/>
    <w:rsid w:val="00CF23CE"/>
    <w:pPr>
      <w:widowControl w:val="0"/>
      <w:jc w:val="both"/>
    </w:pPr>
    <w:rPr>
      <w:kern w:val="2"/>
      <w:sz w:val="14"/>
      <w:szCs w:val="14"/>
      <w:lang w:eastAsia="zh-TW"/>
    </w:rPr>
  </w:style>
  <w:style w:type="character" w:customStyle="1" w:styleId="CardT1Char">
    <w:name w:val="CardT1 Char"/>
    <w:link w:val="CardT1"/>
    <w:rsid w:val="00CF23CE"/>
    <w:rPr>
      <w:rFonts w:ascii="Georgia" w:hAnsi="Georgia"/>
      <w:kern w:val="2"/>
      <w:sz w:val="14"/>
      <w:szCs w:val="14"/>
      <w:lang w:eastAsia="zh-TW"/>
    </w:rPr>
  </w:style>
  <w:style w:type="character" w:customStyle="1" w:styleId="CardCite1">
    <w:name w:val="CardCite1"/>
    <w:qFormat/>
    <w:rsid w:val="00CF23CE"/>
    <w:rPr>
      <w:rFonts w:ascii="Times New Roman" w:hAnsi="Times New Roman"/>
      <w:b/>
      <w:sz w:val="22"/>
      <w:szCs w:val="22"/>
      <w:u w:val="single"/>
      <w:lang w:val="en-US" w:eastAsia="en-US" w:bidi="ar-SA"/>
    </w:rPr>
  </w:style>
  <w:style w:type="character" w:customStyle="1" w:styleId="BoxX2">
    <w:name w:val="BoxX2"/>
    <w:qFormat/>
    <w:rsid w:val="00CF23CE"/>
    <w:rPr>
      <w:rFonts w:ascii="Times New Roman" w:hAnsi="Times New Roman"/>
      <w:b/>
      <w:sz w:val="22"/>
      <w:u w:val="single"/>
      <w:bdr w:val="single" w:sz="4" w:space="0" w:color="auto"/>
    </w:rPr>
  </w:style>
  <w:style w:type="character" w:customStyle="1" w:styleId="BodytextItalic">
    <w:name w:val="Body text + Italic"/>
    <w:aliases w:val="Spacing -1 pt"/>
    <w:basedOn w:val="DefaultParagraphFont"/>
    <w:rsid w:val="00CF23CE"/>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75pt">
    <w:name w:val="Body text + 7.5 pt"/>
    <w:aliases w:val="Not Bold,Body text + 9 pt,Small Caps,Spacing 1 pt,Body text (4) + 9 pt,Body text (4) + 10 pt,Body text (3) + 11 pt"/>
    <w:basedOn w:val="DefaultParagraphFont"/>
    <w:rsid w:val="00CF23CE"/>
    <w:rPr>
      <w:rFonts w:ascii="Times New Roman" w:eastAsia="Times New Roman" w:hAnsi="Times New Roman" w:cs="Times New Roman"/>
      <w:b/>
      <w:bCs/>
      <w:i w:val="0"/>
      <w:iCs w:val="0"/>
      <w:smallCaps w:val="0"/>
      <w:strike w:val="0"/>
      <w:color w:val="000000"/>
      <w:spacing w:val="0"/>
      <w:w w:val="100"/>
      <w:position w:val="0"/>
      <w:sz w:val="15"/>
      <w:szCs w:val="15"/>
      <w:u w:val="none"/>
      <w:lang w:val="en-US"/>
    </w:rPr>
  </w:style>
  <w:style w:type="character" w:customStyle="1" w:styleId="BodyText1">
    <w:name w:val="Body Text1"/>
    <w:basedOn w:val="DefaultParagraphFont"/>
    <w:rsid w:val="00CF23CE"/>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swauthor">
    <w:name w:val="sw_author"/>
    <w:rsid w:val="00CF23CE"/>
  </w:style>
  <w:style w:type="paragraph" w:customStyle="1" w:styleId="Cards">
    <w:name w:val="Cards"/>
    <w:next w:val="Normal"/>
    <w:link w:val="CardsChar"/>
    <w:qFormat/>
    <w:rsid w:val="00CF23CE"/>
    <w:pPr>
      <w:widowControl w:val="0"/>
      <w:spacing w:after="0" w:line="240" w:lineRule="auto"/>
      <w:ind w:left="432" w:right="432"/>
      <w:jc w:val="both"/>
    </w:pPr>
    <w:rPr>
      <w:rFonts w:ascii="Times New Roman" w:eastAsia="Malgun Gothic" w:hAnsi="Times New Roman" w:cs="Times New Roman"/>
      <w:sz w:val="20"/>
      <w:szCs w:val="24"/>
    </w:rPr>
  </w:style>
  <w:style w:type="character" w:customStyle="1" w:styleId="CardsChar">
    <w:name w:val="Cards Char"/>
    <w:link w:val="Cards"/>
    <w:locked/>
    <w:rsid w:val="00CF23CE"/>
    <w:rPr>
      <w:rFonts w:ascii="Times New Roman" w:eastAsia="Malgun Gothic" w:hAnsi="Times New Roman" w:cs="Times New Roman"/>
      <w:sz w:val="20"/>
      <w:szCs w:val="24"/>
    </w:rPr>
  </w:style>
  <w:style w:type="paragraph" w:styleId="ListParagraph">
    <w:name w:val="List Paragraph"/>
    <w:aliases w:val="6 font"/>
    <w:basedOn w:val="Normal"/>
    <w:uiPriority w:val="99"/>
    <w:qFormat/>
    <w:rsid w:val="00CF23CE"/>
    <w:pPr>
      <w:ind w:left="720"/>
      <w:contextualSpacing/>
    </w:pPr>
  </w:style>
  <w:style w:type="character" w:styleId="CommentReference">
    <w:name w:val="annotation reference"/>
    <w:basedOn w:val="DefaultParagraphFont"/>
    <w:uiPriority w:val="99"/>
    <w:semiHidden/>
    <w:unhideWhenUsed/>
    <w:rsid w:val="00CF23CE"/>
    <w:rPr>
      <w:sz w:val="16"/>
      <w:szCs w:val="16"/>
    </w:rPr>
  </w:style>
  <w:style w:type="paragraph" w:styleId="CommentText">
    <w:name w:val="annotation text"/>
    <w:basedOn w:val="Normal"/>
    <w:link w:val="CommentTextChar"/>
    <w:uiPriority w:val="99"/>
    <w:semiHidden/>
    <w:unhideWhenUsed/>
    <w:rsid w:val="00CF23CE"/>
    <w:rPr>
      <w:sz w:val="20"/>
      <w:szCs w:val="20"/>
    </w:rPr>
  </w:style>
  <w:style w:type="character" w:customStyle="1" w:styleId="CommentTextChar">
    <w:name w:val="Comment Text Char"/>
    <w:basedOn w:val="DefaultParagraphFont"/>
    <w:link w:val="CommentText"/>
    <w:uiPriority w:val="99"/>
    <w:semiHidden/>
    <w:rsid w:val="00CF23CE"/>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CF23CE"/>
    <w:rPr>
      <w:b/>
      <w:bCs/>
    </w:rPr>
  </w:style>
  <w:style w:type="character" w:customStyle="1" w:styleId="CommentSubjectChar">
    <w:name w:val="Comment Subject Char"/>
    <w:basedOn w:val="CommentTextChar"/>
    <w:link w:val="CommentSubject"/>
    <w:uiPriority w:val="99"/>
    <w:semiHidden/>
    <w:rsid w:val="00CF23CE"/>
    <w:rPr>
      <w:rFonts w:ascii="Georgia" w:hAnsi="Georgia"/>
      <w:b/>
      <w:bCs/>
      <w:sz w:val="20"/>
      <w:szCs w:val="20"/>
    </w:rPr>
  </w:style>
  <w:style w:type="paragraph" w:styleId="BalloonText">
    <w:name w:val="Balloon Text"/>
    <w:basedOn w:val="Normal"/>
    <w:link w:val="BalloonTextChar"/>
    <w:uiPriority w:val="99"/>
    <w:semiHidden/>
    <w:unhideWhenUsed/>
    <w:rsid w:val="00CF23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23CE"/>
    <w:rPr>
      <w:rFonts w:ascii="Segoe UI" w:hAnsi="Segoe UI" w:cs="Segoe UI"/>
      <w:sz w:val="18"/>
      <w:szCs w:val="18"/>
    </w:rPr>
  </w:style>
  <w:style w:type="paragraph" w:customStyle="1" w:styleId="card">
    <w:name w:val="card"/>
    <w:basedOn w:val="Normal"/>
    <w:next w:val="Normal"/>
    <w:uiPriority w:val="6"/>
    <w:qFormat/>
    <w:rsid w:val="000261B3"/>
    <w:pPr>
      <w:spacing w:after="160" w:line="259" w:lineRule="auto"/>
      <w:ind w:left="288" w:right="288"/>
    </w:pPr>
    <w:rPr>
      <w:rFonts w:asciiTheme="minorHAnsi" w:hAnsiTheme="minorHAnsi"/>
      <w:u w:val="single"/>
    </w:rPr>
  </w:style>
  <w:style w:type="paragraph" w:styleId="DocumentMap">
    <w:name w:val="Document Map"/>
    <w:basedOn w:val="Normal"/>
    <w:link w:val="DocumentMapChar"/>
    <w:uiPriority w:val="99"/>
    <w:semiHidden/>
    <w:unhideWhenUsed/>
    <w:rsid w:val="00CA11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A1173"/>
    <w:rPr>
      <w:rFonts w:ascii="Lucida Grande" w:hAnsi="Lucida Grande" w:cs="Lucida Grande"/>
      <w:sz w:val="24"/>
    </w:rPr>
  </w:style>
  <w:style w:type="paragraph" w:styleId="NormalWeb">
    <w:name w:val="Normal (Web)"/>
    <w:basedOn w:val="Normal"/>
    <w:uiPriority w:val="99"/>
    <w:unhideWhenUsed/>
    <w:rsid w:val="00CA1173"/>
    <w:pPr>
      <w:spacing w:before="100" w:beforeAutospacing="1" w:after="100" w:afterAutospacing="1"/>
    </w:pPr>
    <w:rPr>
      <w:rFonts w:ascii="Times New Roman" w:eastAsiaTheme="minorEastAsia" w:hAnsi="Times New Roman" w:cs="Times New Roman"/>
      <w:sz w:val="24"/>
      <w:szCs w:val="24"/>
    </w:rPr>
  </w:style>
  <w:style w:type="character" w:customStyle="1" w:styleId="underline">
    <w:name w:val="underline"/>
    <w:basedOn w:val="DefaultParagraphFont"/>
    <w:qFormat/>
    <w:rsid w:val="00CA1173"/>
    <w:rPr>
      <w:rFonts w:ascii="Times New Roman" w:hAnsi="Times New Roman"/>
      <w:u w:val="single"/>
    </w:rPr>
  </w:style>
  <w:style w:type="character" w:styleId="Strong">
    <w:name w:val="Strong"/>
    <w:basedOn w:val="DefaultParagraphFont"/>
    <w:uiPriority w:val="22"/>
    <w:qFormat/>
    <w:rsid w:val="00CA1173"/>
    <w:rPr>
      <w:b/>
      <w:bCs/>
    </w:rPr>
  </w:style>
  <w:style w:type="character" w:customStyle="1" w:styleId="Underline-WFU">
    <w:name w:val="Underline-WFU"/>
    <w:basedOn w:val="DefaultParagraphFont"/>
    <w:uiPriority w:val="1"/>
    <w:qFormat/>
    <w:rsid w:val="00CA1173"/>
    <w:rPr>
      <w:rFonts w:ascii="Cambria" w:hAnsi="Cambria"/>
      <w:sz w:val="22"/>
      <w:u w:val="single"/>
    </w:rPr>
  </w:style>
  <w:style w:type="paragraph" w:customStyle="1" w:styleId="Tiny-WFU">
    <w:name w:val="Tiny-WFU"/>
    <w:basedOn w:val="Normal"/>
    <w:qFormat/>
    <w:rsid w:val="00CA1173"/>
    <w:rPr>
      <w:rFonts w:ascii="Cambria" w:hAnsi="Cambria"/>
      <w:sz w:val="1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atlantic.com/education/archive/2017/05/trumps-education-budget-takes-aim-at-the-working-class/527718/)" TargetMode="External"/><Relationship Id="rId117" Type="http://schemas.openxmlformats.org/officeDocument/2006/relationships/hyperlink" Target="http://www.breitbart.com/big-government/2017/07/22/reuters-tries-trash-trump-poll-shows-him-gaining-voter-base/)" TargetMode="External"/><Relationship Id="rId21" Type="http://schemas.openxmlformats.org/officeDocument/2006/relationships/hyperlink" Target="http://thehill.com/blogs/blog-briefing-room/336489-four-top-law-firms-turned-down-trump-report" TargetMode="External"/><Relationship Id="rId42" Type="http://schemas.openxmlformats.org/officeDocument/2006/relationships/hyperlink" Target="https://www.washingtonpost.com/world/asia_pacific/tillerson-stresses-regional-cooperation-to-curb-north-koreas-weapons-programs/2017/03/16/4ec5e07c-09ab-11e7-bd19-fd3afa0f7e2a_story.html" TargetMode="External"/><Relationship Id="rId47" Type="http://schemas.openxmlformats.org/officeDocument/2006/relationships/hyperlink" Target="https://en.wikipedia.org/wiki/Murphy_Institute" TargetMode="External"/><Relationship Id="rId63" Type="http://schemas.openxmlformats.org/officeDocument/2006/relationships/hyperlink" Target="http://www.newsweek.com/read-trumps-snide-comment-republicans-who-didnt-back-healthcare-bill-638434" TargetMode="External"/><Relationship Id="rId68" Type="http://schemas.openxmlformats.org/officeDocument/2006/relationships/hyperlink" Target="http://www.gallup.com/poll/211583/democrats-confidence-economy-steadily-eroding-post-obama.aspx?g_source=democrats+confidence&amp;g_medium=search&amp;g_campaign=tiles" TargetMode="External"/><Relationship Id="rId84" Type="http://schemas.openxmlformats.org/officeDocument/2006/relationships/hyperlink" Target="http://www.newsweek.com/spicer-corallo-beginning-end-640438" TargetMode="External"/><Relationship Id="rId89" Type="http://schemas.openxmlformats.org/officeDocument/2006/relationships/hyperlink" Target="http://www.politico.com/mapdata-2016/2016-election/results/map/president/" TargetMode="External"/><Relationship Id="rId112" Type="http://schemas.openxmlformats.org/officeDocument/2006/relationships/hyperlink" Target="https://www.washingtonpost.com/news/wonk/wp/2017/07/19/paul-ryan-just-made-trumps-agenda-a-lot-harder-to-pass/?utm_term=.431465137126" TargetMode="External"/><Relationship Id="rId133" Type="http://schemas.openxmlformats.org/officeDocument/2006/relationships/hyperlink" Target="https://fivethirtyeight.com/features/republican-senators-arent-embracing-trumps-transgender-military-ban/" TargetMode="External"/><Relationship Id="rId138" Type="http://schemas.openxmlformats.org/officeDocument/2006/relationships/hyperlink" Target="https://www.brookings.edu/blog/brown-center-chalkboard/2017/02/07/donald-trump-betsy-devos-and-the-changing-politics-of-charter-schools/" TargetMode="External"/><Relationship Id="rId154" Type="http://schemas.openxmlformats.org/officeDocument/2006/relationships/hyperlink" Target="https://en.wikipedia.org/wiki/Bhaskar_Sunkara" TargetMode="External"/><Relationship Id="rId159" Type="http://schemas.openxmlformats.org/officeDocument/2006/relationships/hyperlink" Target="https://jacobinmag.com/2017/07/robin-millennials-earthquake-financial-crisis)" TargetMode="External"/><Relationship Id="rId170" Type="http://schemas.openxmlformats.org/officeDocument/2006/relationships/hyperlink" Target="http://www.dw.com/en/the-hateful-side-of-wagners-musical-genius/a-16850818%20accessed%207/25/2017" TargetMode="External"/><Relationship Id="rId16" Type="http://schemas.openxmlformats.org/officeDocument/2006/relationships/hyperlink" Target="https://twitter.com/realDonaldTrump/status/873884774041079808?ref_src=twsrc%5Etfw&amp;ref_url=http%3A%2F%2Fwww.latimes.com%2Fpolitics%2Fla-pol-updates-everything-president-1497234218-htmlstory.html" TargetMode="External"/><Relationship Id="rId107" Type="http://schemas.openxmlformats.org/officeDocument/2006/relationships/hyperlink" Target="http://www.washingtontimes.com/news/2017/jul/19/donald-trumps-blue-collar-support-still-strong-in-/" TargetMode="External"/><Relationship Id="rId11" Type="http://schemas.openxmlformats.org/officeDocument/2006/relationships/hyperlink" Target="https://www.theatlantic.com/politics/archive/2017/05/the-white-houses-evolving-story-on-why-trump-fired-comey/526173/" TargetMode="External"/><Relationship Id="rId32" Type="http://schemas.openxmlformats.org/officeDocument/2006/relationships/hyperlink" Target="https://ourpublicservice.org/" TargetMode="External"/><Relationship Id="rId37" Type="http://schemas.openxmlformats.org/officeDocument/2006/relationships/hyperlink" Target="https://www.nytimes.com/2017/07/18/us/politics/republican-budget-battle-health-care-congress.html" TargetMode="External"/><Relationship Id="rId53" Type="http://schemas.openxmlformats.org/officeDocument/2006/relationships/hyperlink" Target="https://www.forbes.com/sites/lorenthompson/2014/06/20/war-without-end-why-iraq-can-never-be-a-stable-democracy/" TargetMode="External"/><Relationship Id="rId58" Type="http://schemas.openxmlformats.org/officeDocument/2006/relationships/hyperlink" Target="https://www.nytimes.com/2017/07/19/upshot/why-trumps-base-of-support-may-be-smaller-than-it-seems.html" TargetMode="External"/><Relationship Id="rId74" Type="http://schemas.openxmlformats.org/officeDocument/2006/relationships/hyperlink" Target="http://www.gallup.com/poll/125735/economic-confidence-index.aspx" TargetMode="External"/><Relationship Id="rId79" Type="http://schemas.openxmlformats.org/officeDocument/2006/relationships/hyperlink" Target="http://www.gallup.com/poll/201617/gallup-daily-trump-job-approval.aspx" TargetMode="External"/><Relationship Id="rId102" Type="http://schemas.openxmlformats.org/officeDocument/2006/relationships/hyperlink" Target="https://www.nytimes.com/2017/02/15/upshot/us-economy-shows-more-signs-of-heating-up.html" TargetMode="External"/><Relationship Id="rId123" Type="http://schemas.openxmlformats.org/officeDocument/2006/relationships/hyperlink" Target="http://www.outsidethebeltway.com/trump-is-unlikely-to-ever-be-a-popular-president/)" TargetMode="External"/><Relationship Id="rId128" Type="http://schemas.openxmlformats.org/officeDocument/2006/relationships/hyperlink" Target="http://www.chicagotribune.com/news/nationworld/politics/ct-trump-criticize-jeff-sessions-20170724-story.html)" TargetMode="External"/><Relationship Id="rId144" Type="http://schemas.openxmlformats.org/officeDocument/2006/relationships/hyperlink" Target="https://www.youtube.com/watch?v=bbqGtw-Tlno" TargetMode="External"/><Relationship Id="rId149" Type="http://schemas.openxmlformats.org/officeDocument/2006/relationships/hyperlink" Target="http://dysophia.org.uk/dysophia-4-now-available/" TargetMode="External"/><Relationship Id="rId5" Type="http://schemas.openxmlformats.org/officeDocument/2006/relationships/hyperlink" Target="https://www.usatoday.com/story/opinion/2017/06/21/donald-trumps-hiring-problems-result-his-own-incompetence-brian-klaas-column/102995924/" TargetMode="External"/><Relationship Id="rId90" Type="http://schemas.openxmlformats.org/officeDocument/2006/relationships/hyperlink" Target="http://www.newsweek.com/cbo-score-full-text-read-republican-health-care-bill-cost-estimate-615140" TargetMode="External"/><Relationship Id="rId95" Type="http://schemas.openxmlformats.org/officeDocument/2006/relationships/hyperlink" Target="http://thehill.com/people/rand-paul" TargetMode="External"/><Relationship Id="rId160" Type="http://schemas.openxmlformats.org/officeDocument/2006/relationships/hyperlink" Target="https://www.theatlantic.com/news/archive/2017/07/afghanistans-civilian-deaths-reach-a-record-high/533925/)" TargetMode="External"/><Relationship Id="rId165" Type="http://schemas.openxmlformats.org/officeDocument/2006/relationships/hyperlink" Target="https://www.commondreams.org/views/2017/07/21/its-not-only-necessary-develop-alternative-globalization-its-entirely-possible)" TargetMode="External"/><Relationship Id="rId22" Type="http://schemas.openxmlformats.org/officeDocument/2006/relationships/hyperlink" Target="http://abcnews.go.com/Politics/reince-priebus-donald-trumps-chief-staff/story?id=43512281" TargetMode="External"/><Relationship Id="rId27" Type="http://schemas.openxmlformats.org/officeDocument/2006/relationships/hyperlink" Target="https://www.insidehighered.com/quicktakes/2017/05/05/bipartisan-bill-reauthorize-perkins-act" TargetMode="External"/><Relationship Id="rId43" Type="http://schemas.openxmlformats.org/officeDocument/2006/relationships/hyperlink" Target="http://ensia.com/voices/only-capitalism-can-save-the-planet/)//mp" TargetMode="External"/><Relationship Id="rId48" Type="http://schemas.openxmlformats.org/officeDocument/2006/relationships/hyperlink" Target="http://www.law.nyu.edu/news/iraqi-chief-justice-medhat-al-mahmoud" TargetMode="External"/><Relationship Id="rId64" Type="http://schemas.openxmlformats.org/officeDocument/2006/relationships/hyperlink" Target="http://www.newsweek.com/donald-trump-latest-approval-rating-sunk-white-voters-republicans-support-615787" TargetMode="External"/><Relationship Id="rId69" Type="http://schemas.openxmlformats.org/officeDocument/2006/relationships/hyperlink" Target="http://www.gallup.com/poll/207905/trump-family-leave-infrastructure-proposals-widely-popular.aspx?g_source=infrastructure&amp;g_medium=search&amp;g_campaign=tiles" TargetMode="External"/><Relationship Id="rId113" Type="http://schemas.openxmlformats.org/officeDocument/2006/relationships/hyperlink" Target="https://www.theatlantic.com/politics/archive/2017/07/its-still-never-trumps-fault/534066/" TargetMode="External"/><Relationship Id="rId118" Type="http://schemas.openxmlformats.org/officeDocument/2006/relationships/hyperlink" Target="https://www.washingtonpost.com/opinions/in-trump-country-russia-just-isnt-big-news-heres-why/2017/07/21/8514f49e-6cc3-11e7-9c15-177740635e83_story.html?utm_term=.470edbbd2064)" TargetMode="External"/><Relationship Id="rId134" Type="http://schemas.openxmlformats.org/officeDocument/2006/relationships/hyperlink" Target="http://www.cnn.com/2017/07/26/politics/congress-transgender-policy/index.html" TargetMode="External"/><Relationship Id="rId139" Type="http://schemas.openxmlformats.org/officeDocument/2006/relationships/hyperlink" Target="https://www.washingtonpost.com/news/answer-sheet/wp/2017/04/04/at-fort-bragg-devos-talks-up-school-vouchers-for-military-families-not-everybody-is-thrilled/" TargetMode="External"/><Relationship Id="rId80" Type="http://schemas.openxmlformats.org/officeDocument/2006/relationships/hyperlink" Target="http://americanresearchgroup.com/economy/" TargetMode="External"/><Relationship Id="rId85" Type="http://schemas.openxmlformats.org/officeDocument/2006/relationships/hyperlink" Target="http://www.newsweek.com/trump-voters-republicans-overall-actually-dont-care-president-shoots-someone-638462" TargetMode="External"/><Relationship Id="rId150" Type="http://schemas.openxmlformats.org/officeDocument/2006/relationships/hyperlink" Target="http://www.salon.com/2014/03/09/we_are_all_right_wingers_now_how_fox_news_ineffective_liberals_corporate_dems_and_gop_money_captured_everything/" TargetMode="External"/><Relationship Id="rId155" Type="http://schemas.openxmlformats.org/officeDocument/2006/relationships/hyperlink" Target="https://medium.com/@omosanzalettere/against-absolutism-a62b360511" TargetMode="External"/><Relationship Id="rId171" Type="http://schemas.openxmlformats.org/officeDocument/2006/relationships/hyperlink" Target="https://www.theguardian.com/friday_review/story/0,3605,345459,00.html" TargetMode="External"/><Relationship Id="rId12" Type="http://schemas.openxmlformats.org/officeDocument/2006/relationships/hyperlink" Target="http://www.cnn.com/2017/05/12/politics/trump-comey-russia-thing/index.html" TargetMode="External"/><Relationship Id="rId17" Type="http://schemas.openxmlformats.org/officeDocument/2006/relationships/hyperlink" Target="https://www.washingtonpost.com/graphics/politics/trump-administration-appointee-tracker/database/" TargetMode="External"/><Relationship Id="rId33" Type="http://schemas.openxmlformats.org/officeDocument/2006/relationships/hyperlink" Target="https://www.washingtonpost.com/graphics/politics/trump-administration-appointee-tracker/database/" TargetMode="External"/><Relationship Id="rId38" Type="http://schemas.openxmlformats.org/officeDocument/2006/relationships/hyperlink" Target="http://topics.nytimes.com/top/reference/timestopics/subjects/a/alternative_minimum_tax/index.html?inline=nyt-classifier" TargetMode="External"/><Relationship Id="rId59" Type="http://schemas.openxmlformats.org/officeDocument/2006/relationships/hyperlink" Target="https://www.bloomberg.com/news/articles/2017-07-17/trump-s-solid-support-from-base-shows-some-cracks-on-health-care" TargetMode="External"/><Relationship Id="rId103" Type="http://schemas.openxmlformats.org/officeDocument/2006/relationships/hyperlink" Target="http://insider.foxnews.com/2017/06/10/new-coal-mine-donald-trump-pennsylvania-fossil-fuels-regulations" TargetMode="External"/><Relationship Id="rId108" Type="http://schemas.openxmlformats.org/officeDocument/2006/relationships/hyperlink" Target="https://www.nytimes.com/2017/07/20/business/trump-tax-reform-reagan.html" TargetMode="External"/><Relationship Id="rId124" Type="http://schemas.openxmlformats.org/officeDocument/2006/relationships/hyperlink" Target="http://www.care2.com/causes/5-things-the-president-said-he-would-do-but-hasnt.html)" TargetMode="External"/><Relationship Id="rId129" Type="http://schemas.openxmlformats.org/officeDocument/2006/relationships/hyperlink" Target="http://www.politico.com/story/2017/04/pro-charter-democrats-branded-as-trump-devos-allies-237257" TargetMode="External"/><Relationship Id="rId54" Type="http://schemas.openxmlformats.org/officeDocument/2006/relationships/hyperlink" Target="https://www.usnews.com/news/top-news/articles/2017-07-20/do-over-1-in-8-people-who-voted-for-trump-want-to-change-their-vote-reuters-ipsos-poll" TargetMode="External"/><Relationship Id="rId70" Type="http://schemas.openxmlformats.org/officeDocument/2006/relationships/hyperlink" Target="http://www.gallup.com/products/170987/gallup-analytics.aspx" TargetMode="External"/><Relationship Id="rId75" Type="http://schemas.openxmlformats.org/officeDocument/2006/relationships/hyperlink" Target="https://twitter.com/realDonaldTrump/status/886588838902206464" TargetMode="External"/><Relationship Id="rId91" Type="http://schemas.openxmlformats.org/officeDocument/2006/relationships/hyperlink" Target="http://www.newsweek.com/why-jared-kushner-under-investigation-what-presidents-son-law-will-tell-640978" TargetMode="External"/><Relationship Id="rId96" Type="http://schemas.openxmlformats.org/officeDocument/2006/relationships/hyperlink" Target="http://foreignpolicy.com/2017/03/31/dear-senators-push-back-against-iran-but-not-at-the-expense-of-the-nuclear-deal/" TargetMode="External"/><Relationship Id="rId140" Type="http://schemas.openxmlformats.org/officeDocument/2006/relationships/hyperlink" Target="https://www.usnews.com/news/education-news/articles/2017-05-22/devos-trumps-school-choice-program-will-be-most-ambitious-in-history" TargetMode="External"/><Relationship Id="rId145" Type="http://schemas.openxmlformats.org/officeDocument/2006/relationships/hyperlink" Target="http://citeseerx.ist.psu.edu/viewdoc/download?doi=10.1.1.470.5449&amp;rep=rep1&amp;type=pdf" TargetMode="External"/><Relationship Id="rId161" Type="http://schemas.openxmlformats.org/officeDocument/2006/relationships/hyperlink" Target="http://www.israelnationalnews.com/Articles/Article.aspx/20780)" TargetMode="External"/><Relationship Id="rId166" Type="http://schemas.openxmlformats.org/officeDocument/2006/relationships/hyperlink" Target="http://www.e-ir.info/2007/12/22/assess-the-strengths-and-weaknesses-of-securitising-poverty/" TargetMode="External"/><Relationship Id="rId1" Type="http://schemas.openxmlformats.org/officeDocument/2006/relationships/numbering" Target="numbering.xml"/><Relationship Id="rId6" Type="http://schemas.openxmlformats.org/officeDocument/2006/relationships/hyperlink" Target="http://abcnews.go.com/Politics/trumps-empty-administration-whats-high-number-vacant-government/story?id=47851403" TargetMode="External"/><Relationship Id="rId15" Type="http://schemas.openxmlformats.org/officeDocument/2006/relationships/hyperlink" Target="https://www.washingtonpost.com/graphics/politics/trump-administration-appointee-tracker/database/" TargetMode="External"/><Relationship Id="rId23" Type="http://schemas.openxmlformats.org/officeDocument/2006/relationships/hyperlink" Target="https://www.nytimes.com/2017/04/15/us/politics/jared-kushner-ivanka-trump-white-house.html" TargetMode="External"/><Relationship Id="rId28" Type="http://schemas.openxmlformats.org/officeDocument/2006/relationships/hyperlink" Target="https://fivethirtyeight.com/features/trump-still-hasnt-filled-top-jobs-and-he-has-mostly-himself-to-blame/" TargetMode="External"/><Relationship Id="rId36" Type="http://schemas.openxmlformats.org/officeDocument/2006/relationships/hyperlink" Target="http://www.foxnews.com/politics/2017/02/28/trump-no-plans-to-fill-unnecessary-appointed-positions.html" TargetMode="External"/><Relationship Id="rId49" Type="http://schemas.openxmlformats.org/officeDocument/2006/relationships/hyperlink" Target="http://en.parliament.iq/2017/05/14/the-speaker-us-ambassador-discuss-iraqs-pivotal-role-in-remapping-the-region/" TargetMode="External"/><Relationship Id="rId57" Type="http://schemas.openxmlformats.org/officeDocument/2006/relationships/hyperlink" Target="http://thehill.com/homenews/administration/343540-the-memo-trump-frustrations-grow-as-pressure-rises" TargetMode="External"/><Relationship Id="rId106" Type="http://schemas.openxmlformats.org/officeDocument/2006/relationships/hyperlink" Target="http://fortune.com/2017/07/20/donald-trump-economy-stock-market-jobs-reports-credit/" TargetMode="External"/><Relationship Id="rId114" Type="http://schemas.openxmlformats.org/officeDocument/2006/relationships/hyperlink" Target="https://www.theatlantic.com/international/%20archive/2013" TargetMode="External"/><Relationship Id="rId119" Type="http://schemas.openxmlformats.org/officeDocument/2006/relationships/hyperlink" Target="http://www.pbs.org/newshour/updates/can-trump-improve-record-low-approval-rating/)" TargetMode="External"/><Relationship Id="rId127" Type="http://schemas.openxmlformats.org/officeDocument/2006/relationships/hyperlink" Target="https://www.bloomberg.com/news/articles/2017-07-20/the-fossil-fuels-project-that-pits-trump-s-base-against-itself)" TargetMode="External"/><Relationship Id="rId10" Type="http://schemas.openxmlformats.org/officeDocument/2006/relationships/hyperlink" Target="https://www.usatoday.com/story/news/politics/2017/06/14/report-special-counsel-mueller-investigating-trump-obstruction-justice/102865928/" TargetMode="External"/><Relationship Id="rId31" Type="http://schemas.openxmlformats.org/officeDocument/2006/relationships/hyperlink" Target="https://www.whitehouse.gov/the-press-office/2017/06/26/thirteen-nominations-sent-senate-today" TargetMode="External"/><Relationship Id="rId44" Type="http://schemas.openxmlformats.org/officeDocument/2006/relationships/hyperlink" Target="http://blogs.lse.ac.uk/equityDiversityInclusion/2017/06/book-review-the-equality-effect-improving-life-for-everyone-by-danny-dorling/" TargetMode="External"/><Relationship Id="rId52" Type="http://schemas.openxmlformats.org/officeDocument/2006/relationships/hyperlink" Target="https://qz.com/222958/iraq-shows-that-the-global-economy-needs-saudi-arabia-again/" TargetMode="External"/><Relationship Id="rId60" Type="http://schemas.openxmlformats.org/officeDocument/2006/relationships/hyperlink" Target="http://www.nationalcompass.net/2017/07/24/donald-trumps-support-base-latest-polling/" TargetMode="External"/><Relationship Id="rId65" Type="http://schemas.openxmlformats.org/officeDocument/2006/relationships/hyperlink" Target="http://www.newsweek.com/good-news-trump-least-popular-president-approval-rating-surpassed-ford-629360" TargetMode="External"/><Relationship Id="rId73" Type="http://schemas.openxmlformats.org/officeDocument/2006/relationships/hyperlink" Target="https://www.washingtonpost.com/politics/poll-finds-trump-standing-weakened-since-springtime/2017/07/15/2decf03a-68d2-11e7-9928-22d00a47778f_story.html" TargetMode="External"/><Relationship Id="rId78" Type="http://schemas.openxmlformats.org/officeDocument/2006/relationships/hyperlink" Target="http://www.newsweek.com/sean-spicer-stole-fridge-junior-white-house-staffers-640690" TargetMode="External"/><Relationship Id="rId81" Type="http://schemas.openxmlformats.org/officeDocument/2006/relationships/hyperlink" Target="http://www.newsweek.com/bad-news-trump-presidents-popularity-hit-all-time-low-favorite-poll-639312" TargetMode="External"/><Relationship Id="rId86" Type="http://schemas.openxmlformats.org/officeDocument/2006/relationships/hyperlink" Target="http://www.newsweek.com/approval-polls-show-trump-least-popular-president-ever-plunging-even-lower-640700" TargetMode="External"/><Relationship Id="rId94" Type="http://schemas.openxmlformats.org/officeDocument/2006/relationships/hyperlink" Target="http://thehill.com/people/bernie-sanders" TargetMode="External"/><Relationship Id="rId99" Type="http://schemas.openxmlformats.org/officeDocument/2006/relationships/hyperlink" Target="https://www.niacaction.org/team/jamal-abdi/" TargetMode="External"/><Relationship Id="rId101" Type="http://schemas.openxmlformats.org/officeDocument/2006/relationships/hyperlink" Target="http://www.niacouncil.org/" TargetMode="External"/><Relationship Id="rId122" Type="http://schemas.openxmlformats.org/officeDocument/2006/relationships/hyperlink" Target="http://www.politico.com/interactives/2017/trumps-approval-how-low-can-he-go/)" TargetMode="External"/><Relationship Id="rId130" Type="http://schemas.openxmlformats.org/officeDocument/2006/relationships/hyperlink" Target="http://www.eurasiareview.com/26072012-nuclear-pakistan-defence-vs-energy-development-oped/" TargetMode="External"/><Relationship Id="rId135" Type="http://schemas.openxmlformats.org/officeDocument/2006/relationships/hyperlink" Target="http://www.govexec.com/pay-benefits/2017/07/initial-house-minibus-spending-bill-would-trigger-sequester/139719/" TargetMode="External"/><Relationship Id="rId143" Type="http://schemas.openxmlformats.org/officeDocument/2006/relationships/hyperlink" Target="https://harpers.org/archive/2015/10/lifting-as-we-climb/?single=1)//cmr" TargetMode="External"/><Relationship Id="rId148" Type="http://schemas.openxmlformats.org/officeDocument/2006/relationships/hyperlink" Target="https://medium.com/@freddiedeboer/what-replaces-rights-and-discourse-77fd7dcc3f3d" TargetMode="External"/><Relationship Id="rId151" Type="http://schemas.openxmlformats.org/officeDocument/2006/relationships/hyperlink" Target="https://www.theguardian.com/books/2015/dec/16/socialism-most-looked-up-word-2015-merriam-webster-bernie-sanders" TargetMode="External"/><Relationship Id="rId156" Type="http://schemas.openxmlformats.org/officeDocument/2006/relationships/hyperlink" Target="http://nymag.com/daily/intelligencer/2017/07/how-neoliberalism-became-the-lefts-favorite-insult.html" TargetMode="External"/><Relationship Id="rId164" Type="http://schemas.openxmlformats.org/officeDocument/2006/relationships/hyperlink" Target="http://bright-green.org/2017/07/25/let-them-burn-the-logic-of-capitalism-meets-the-reality-of-climate-change/)" TargetMode="External"/><Relationship Id="rId169" Type="http://schemas.openxmlformats.org/officeDocument/2006/relationships/hyperlink" Target="http://www.borderlands.net.au/vol8no2_2009/power_futurism.pdf" TargetMode="External"/><Relationship Id="rId4" Type="http://schemas.openxmlformats.org/officeDocument/2006/relationships/webSettings" Target="webSettings.xml"/><Relationship Id="rId9" Type="http://schemas.openxmlformats.org/officeDocument/2006/relationships/hyperlink" Target="https://www.washingtonpost.com/news/post-politics/wp/2017/06/16/trumps-personal-lawyer-michael-cohen-hires-his-own-lawyer-in-russia-probe/?utm_term=.26e0c6a08c96" TargetMode="External"/><Relationship Id="rId172" Type="http://schemas.openxmlformats.org/officeDocument/2006/relationships/hyperlink" Target="http://www.angelfire.com/md2/timewarp/schopenhauer.html" TargetMode="External"/><Relationship Id="rId13" Type="http://schemas.openxmlformats.org/officeDocument/2006/relationships/hyperlink" Target="http://www.cnn.com/2017/06/12/politics/trump-cabinet-tribute/index.html" TargetMode="External"/><Relationship Id="rId18" Type="http://schemas.openxmlformats.org/officeDocument/2006/relationships/hyperlink" Target="https://www.washingtonpost.com/news/politics/wp/2017/06/06/the-trump-administration-has-a-recruiting-problem/?utm_term=.57d49be42ee0" TargetMode="External"/><Relationship Id="rId39" Type="http://schemas.openxmlformats.org/officeDocument/2006/relationships/hyperlink" Target="http://topics.nytimes.com/top/reference/timestopics/organizations/r/republican_party/index.html?inline=nyt-org" TargetMode="External"/><Relationship Id="rId109" Type="http://schemas.openxmlformats.org/officeDocument/2006/relationships/hyperlink" Target="http://www.politico.com/story/2017/07/18/trump-aides-move-on-after-healthcare-240687" TargetMode="External"/><Relationship Id="rId34" Type="http://schemas.openxmlformats.org/officeDocument/2006/relationships/hyperlink" Target="https://www.citizensforethics.org/withdrawn-nominees-vincent-viola-andrew-puzder-philip-bilden-todd-ricketts/" TargetMode="External"/><Relationship Id="rId50" Type="http://schemas.openxmlformats.org/officeDocument/2006/relationships/hyperlink" Target="http://www.huffingtonpost.com/sheldon-filger/iraq-crisis-threatens-global-economy_b_5492840.html" TargetMode="External"/><Relationship Id="rId55" Type="http://schemas.openxmlformats.org/officeDocument/2006/relationships/hyperlink" Target="http://dailycaller.com/2017/07/19/poll-trumps-base-remains-solidly-behind-him/" TargetMode="External"/><Relationship Id="rId76" Type="http://schemas.openxmlformats.org/officeDocument/2006/relationships/hyperlink" Target="http://www.cnn.com/2016/01/23/politics/donald-trump-shoot-somebody-support/index.html" TargetMode="External"/><Relationship Id="rId97" Type="http://schemas.openxmlformats.org/officeDocument/2006/relationships/hyperlink" Target="https://www.niacaction.org/memo-s-722-would-designate-irgc-a-terror-group/" TargetMode="External"/><Relationship Id="rId104" Type="http://schemas.openxmlformats.org/officeDocument/2006/relationships/hyperlink" Target="https://www.nytimes.com/2017/05/11/business/economy/steel-nucor-trump-policy.html" TargetMode="External"/><Relationship Id="rId120" Type="http://schemas.openxmlformats.org/officeDocument/2006/relationships/hyperlink" Target="http://www.businessinsider.com/poll-trump-base-approval-rating-2017-4)" TargetMode="External"/><Relationship Id="rId125" Type="http://schemas.openxmlformats.org/officeDocument/2006/relationships/hyperlink" Target="http://www.nwfdailynews.com/news/20170723/sarah-posner-trumps-hypocrisy-during-made-in-america-week)" TargetMode="External"/><Relationship Id="rId141" Type="http://schemas.openxmlformats.org/officeDocument/2006/relationships/hyperlink" Target="http://www.heritage.org/education/report/gi-bill-children-military-families-transforming-impact-aid-education-savings" TargetMode="External"/><Relationship Id="rId146" Type="http://schemas.openxmlformats.org/officeDocument/2006/relationships/hyperlink" Target="http://scholarworks.wmich.edu/cgi/viewcontent.cgi?article=1147&amp;context=hilltopreview" TargetMode="External"/><Relationship Id="rId167" Type="http://schemas.openxmlformats.org/officeDocument/2006/relationships/hyperlink" Target="http://www.tandfonline.com/doi/pdf/10.1080/17508487.2016.1154583?needAccess=true)" TargetMode="External"/><Relationship Id="rId7" Type="http://schemas.openxmlformats.org/officeDocument/2006/relationships/hyperlink" Target="http://www.thedailybeast.com/team-trump-struggling-to-fill-national-security-jobs" TargetMode="External"/><Relationship Id="rId71" Type="http://schemas.openxmlformats.org/officeDocument/2006/relationships/hyperlink" Target="http://www.gallup.com/poll/214322/trump-sets-new-low-second-quarter-job-approval.aspx" TargetMode="External"/><Relationship Id="rId92" Type="http://schemas.openxmlformats.org/officeDocument/2006/relationships/hyperlink" Target="http://iranprimer.usip.org/blog/2015/sep/11/congress-votes-deal" TargetMode="External"/><Relationship Id="rId162" Type="http://schemas.openxmlformats.org/officeDocument/2006/relationships/hyperlink" Target="https://www.opendemocracy.net/neweconomics/shareholder-capitalism-system-crisis/)" TargetMode="External"/><Relationship Id="rId2" Type="http://schemas.openxmlformats.org/officeDocument/2006/relationships/styles" Target="styles.xml"/><Relationship Id="rId29" Type="http://schemas.openxmlformats.org/officeDocument/2006/relationships/hyperlink" Target="http://thehill.com/homenews/administration/333267-trump-says-comey-replacement-coming-soon-as-interviews-begin" TargetMode="External"/><Relationship Id="rId24" Type="http://schemas.openxmlformats.org/officeDocument/2006/relationships/hyperlink" Target="https://www.nytimes.com/2017/06/16/us/politics/trump-family-wedding-planner-to-head-new-yorks-federal-housing-office.html" TargetMode="External"/><Relationship Id="rId40" Type="http://schemas.openxmlformats.org/officeDocument/2006/relationships/hyperlink" Target="https://www.nytimes.com/2017/04/27/us/politics/state-department-diplomats-tillerson.html" TargetMode="External"/><Relationship Id="rId45" Type="http://schemas.openxmlformats.org/officeDocument/2006/relationships/hyperlink" Target="https://en.wikipedia.org/wiki/Property_tax" TargetMode="External"/><Relationship Id="rId66" Type="http://schemas.openxmlformats.org/officeDocument/2006/relationships/hyperlink" Target="http://www.newsweek.com/good-news-trump-least-popular-president-approval-rating-surpassed-ford-629360" TargetMode="External"/><Relationship Id="rId87" Type="http://schemas.openxmlformats.org/officeDocument/2006/relationships/hyperlink" Target="http://www.gallup.com/poll/214349/trump-averaged-higher-job-approval-states.aspx?utm_source=social&amp;utm_medium=twitter&amp;utm_campaign=organicsocial" TargetMode="External"/><Relationship Id="rId110" Type="http://schemas.openxmlformats.org/officeDocument/2006/relationships/hyperlink" Target="http://nypost.com/2017/07/18/tax-reform-advocates-urge-white-house-to-pivot-focus/" TargetMode="External"/><Relationship Id="rId115" Type="http://schemas.openxmlformats.org/officeDocument/2006/relationships/hyperlink" Target="https://www.aol.com/article/news/2017/07/20/new-poll-suggests-trumps-standing-with-base-voters-slightly-imp/23039178/)" TargetMode="External"/><Relationship Id="rId131" Type="http://schemas.openxmlformats.org/officeDocument/2006/relationships/hyperlink" Target="http://www.reflector-online.com/opinion/article_bc0be81a-58b0-11e4-be30-001a4bcf6878.html" TargetMode="External"/><Relationship Id="rId136" Type="http://schemas.openxmlformats.org/officeDocument/2006/relationships/hyperlink" Target="https://www.defensenews.com/congress/2017/07/26/congresss-defense-budgeting-headed-toward-colossal-crack-up/" TargetMode="External"/><Relationship Id="rId157" Type="http://schemas.openxmlformats.org/officeDocument/2006/relationships/hyperlink" Target="https://theoutline.com/post/1925/why-are-neoliberals-such-big-babies?utm_source=TW" TargetMode="External"/><Relationship Id="rId61" Type="http://schemas.openxmlformats.org/officeDocument/2006/relationships/hyperlink" Target="http://www.gallup.com/poll/214322/trump-sets-new-low-second-quarter-job-approval.aspx" TargetMode="External"/><Relationship Id="rId82" Type="http://schemas.openxmlformats.org/officeDocument/2006/relationships/hyperlink" Target="https://projects.fivethirtyeight.com/trump-approval-ratings/" TargetMode="External"/><Relationship Id="rId152" Type="http://schemas.openxmlformats.org/officeDocument/2006/relationships/hyperlink" Target="https://www.washingtonpost.com/news/the-fix/wp/2016/01/17/this-number-proves-bernie-sanders-can-win-iowa/?utm_term=.6aef94cf5369" TargetMode="External"/><Relationship Id="rId173" Type="http://schemas.openxmlformats.org/officeDocument/2006/relationships/fontTable" Target="fontTable.xml"/><Relationship Id="rId19" Type="http://schemas.openxmlformats.org/officeDocument/2006/relationships/hyperlink" Target="http://time.com/4804691/kellyanne-conway-husband-justice-department-job/" TargetMode="External"/><Relationship Id="rId14" Type="http://schemas.openxmlformats.org/officeDocument/2006/relationships/hyperlink" Target="http://www.politico.com/story/2017/05/17/trump-approval-rating-238457" TargetMode="External"/><Relationship Id="rId30" Type="http://schemas.openxmlformats.org/officeDocument/2006/relationships/hyperlink" Target="https://www.whitehouse.gov/the-press-office/2017/06/07/president-donald-j-trump-announces-intent-nominate-christopher-wray-be" TargetMode="External"/><Relationship Id="rId35" Type="http://schemas.openxmlformats.org/officeDocument/2006/relationships/hyperlink" Target="https://www.washingtonpost.com/politics/help-wanted-why-republicans-wont-work-for-the-trump-administration/2017/06/17/61e3d33e-506a-11e7-b064-828ba60fbb98_story.html?utm_term=.f02a03bcd2b3" TargetMode="External"/><Relationship Id="rId56" Type="http://schemas.openxmlformats.org/officeDocument/2006/relationships/hyperlink" Target="http://www.wnd.com/2017/07/trump-unpopular-not-so-fast/" TargetMode="External"/><Relationship Id="rId77" Type="http://schemas.openxmlformats.org/officeDocument/2006/relationships/hyperlink" Target="http://www.newsweek.com/donald-trump-defends-pardoning-everyone-did-nothing-wrong-640678" TargetMode="External"/><Relationship Id="rId100" Type="http://schemas.openxmlformats.org/officeDocument/2006/relationships/hyperlink" Target="https://www.niacaction.org/" TargetMode="External"/><Relationship Id="rId105" Type="http://schemas.openxmlformats.org/officeDocument/2006/relationships/hyperlink" Target="https://www.nytimes.com/2017/04/28/business/dealbook/trump-stocks-100-days-markets.html" TargetMode="External"/><Relationship Id="rId126" Type="http://schemas.openxmlformats.org/officeDocument/2006/relationships/hyperlink" Target="http://www.politico.com/story/2017/07/25/trump-jeff-sessions-will-he-resign-240930)" TargetMode="External"/><Relationship Id="rId147" Type="http://schemas.openxmlformats.org/officeDocument/2006/relationships/hyperlink" Target="https://www.theguardian.com/environment/true-north/2017/jul/17/neoliberalism-has-conned-us-into-fighting-climate-change-as-individuals" TargetMode="External"/><Relationship Id="rId168" Type="http://schemas.openxmlformats.org/officeDocument/2006/relationships/hyperlink" Target="http://www.borderlands.net.au/vol8no2_2009/power_futurism.pdf%20accessed%207-14-15" TargetMode="External"/><Relationship Id="rId8" Type="http://schemas.openxmlformats.org/officeDocument/2006/relationships/hyperlink" Target="https://www.washingtonpost.com/politics/help-wanted-why-republicans-wont-work-for-the-trump-administration/2017/06/17/61e3d33e-506a-11e7-b064-828ba60fbb98_story.html?utm_term=.a834601e5513" TargetMode="External"/><Relationship Id="rId51" Type="http://schemas.openxmlformats.org/officeDocument/2006/relationships/hyperlink" Target="http://theconversation.com/iraq-crisis-threatens-global-oil-supplies-and-a-stable-middle-east-28215" TargetMode="External"/><Relationship Id="rId72" Type="http://schemas.openxmlformats.org/officeDocument/2006/relationships/hyperlink" Target="http://www.gallup.com/poll/203117/gop-maintains-edge-state-party-affiliation-2016.aspx" TargetMode="External"/><Relationship Id="rId93" Type="http://schemas.openxmlformats.org/officeDocument/2006/relationships/hyperlink" Target="http://www.upi.com/In-98-2-vote-Senate-passes-tougher-sanctions-on-Iran-Russia/9321497551182/" TargetMode="External"/><Relationship Id="rId98" Type="http://schemas.openxmlformats.org/officeDocument/2006/relationships/hyperlink" Target="https://twitter.com/jabdi/status/845123157627326467" TargetMode="External"/><Relationship Id="rId121" Type="http://schemas.openxmlformats.org/officeDocument/2006/relationships/hyperlink" Target="https://www.nytimes.com/2017/07/19/upshot/why-trumps-base-of-support-may-be-smaller-than-it-seems.html)" TargetMode="External"/><Relationship Id="rId142" Type="http://schemas.openxmlformats.org/officeDocument/2006/relationships/hyperlink" Target="https://quote.ucsd.edu/lake/files/2014/02/Lake-EJIR.pdf" TargetMode="External"/><Relationship Id="rId163" Type="http://schemas.openxmlformats.org/officeDocument/2006/relationships/hyperlink" Target="https://www.vox.com/policy-and-politics/2017/7/25/15998002/capitalism-socialism-peter-thiel-wall-street-eric-weinstein)" TargetMode="External"/><Relationship Id="rId3" Type="http://schemas.openxmlformats.org/officeDocument/2006/relationships/settings" Target="settings.xml"/><Relationship Id="rId25" Type="http://schemas.openxmlformats.org/officeDocument/2006/relationships/hyperlink" Target="http://www.chicagotribune.com/news/nationworld/politics/ct-trump-nominees-staffing-20170705-story.html" TargetMode="External"/><Relationship Id="rId46" Type="http://schemas.openxmlformats.org/officeDocument/2006/relationships/hyperlink" Target="https://en.wikipedia.org/wiki/Tulane_University" TargetMode="External"/><Relationship Id="rId67" Type="http://schemas.openxmlformats.org/officeDocument/2006/relationships/hyperlink" Target="http://www.gallup.com/poll/205307/economic-confidence-index-record-high.aspx" TargetMode="External"/><Relationship Id="rId116" Type="http://schemas.openxmlformats.org/officeDocument/2006/relationships/hyperlink" Target="http://dailycaller.com/2017/07/19/poll-trumps-base-remains-solidly-behind-him/)" TargetMode="External"/><Relationship Id="rId137" Type="http://schemas.openxmlformats.org/officeDocument/2006/relationships/hyperlink" Target="https://www.defensenews.com/congress/2017/07/26/congresss-defense-budgeting-headed-toward-colossal-crack-up/" TargetMode="External"/><Relationship Id="rId158" Type="http://schemas.openxmlformats.org/officeDocument/2006/relationships/hyperlink" Target="https://www.vox.com/the-big-idea/2017/7/18/15992226/neoliberalism-chait-austerity-democratic-party-sanders-clinton" TargetMode="External"/><Relationship Id="rId20" Type="http://schemas.openxmlformats.org/officeDocument/2006/relationships/hyperlink" Target="http://www.reuters.com/article/us-usa-cyber-nsa-idUSKBN1672ML" TargetMode="External"/><Relationship Id="rId41" Type="http://schemas.openxmlformats.org/officeDocument/2006/relationships/hyperlink" Target="http://www.pbs.org/newshour/rundown/u-s-officials-concede-little-chance-breakthrough-syria/" TargetMode="External"/><Relationship Id="rId62" Type="http://schemas.openxmlformats.org/officeDocument/2006/relationships/hyperlink" Target="http://www.gallup.com/poll/214322/trump-sets-new-low-second-quarter-job-approval.aspx" TargetMode="External"/><Relationship Id="rId83" Type="http://schemas.openxmlformats.org/officeDocument/2006/relationships/hyperlink" Target="http://www.newsweek.com/donald-trump-approval-ratings-low-worst-popularity-presidents-trouble-white-640222" TargetMode="External"/><Relationship Id="rId88" Type="http://schemas.openxmlformats.org/officeDocument/2006/relationships/hyperlink" Target="https://projects.fivethirtyeight.com/trump-approval-ratings/" TargetMode="External"/><Relationship Id="rId111" Type="http://schemas.openxmlformats.org/officeDocument/2006/relationships/hyperlink" Target="https://www.nytimes.com/2017/07/19/us/politics/republican-party-donald-trump.html" TargetMode="External"/><Relationship Id="rId132" Type="http://schemas.openxmlformats.org/officeDocument/2006/relationships/hyperlink" Target="https://www.vox.com/identities/2017/7/26/16034404/trump-lgbtq-rights" TargetMode="External"/><Relationship Id="rId153" Type="http://schemas.openxmlformats.org/officeDocument/2006/relationships/hyperlink" Target="https://www.jacobinmag.com/" TargetMode="External"/><Relationship Id="rId17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173599</Words>
  <Characters>989515</Characters>
  <Application>Microsoft Office Word</Application>
  <DocSecurity>0</DocSecurity>
  <Lines>8245</Lines>
  <Paragraphs>2321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Scott</dc:creator>
  <cp:keywords/>
  <dc:description/>
  <cp:lastModifiedBy>Phillips, Scott</cp:lastModifiedBy>
  <cp:revision>6</cp:revision>
  <dcterms:created xsi:type="dcterms:W3CDTF">2017-07-28T03:04:00Z</dcterms:created>
  <dcterms:modified xsi:type="dcterms:W3CDTF">2017-07-28T03:50:00Z</dcterms:modified>
</cp:coreProperties>
</file>