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DC5" w:rsidRDefault="00B76DC5" w:rsidP="00B76DC5">
      <w:pPr>
        <w:pStyle w:val="Heading1"/>
      </w:pPr>
      <w:r>
        <w:t>TOP-LEVEL</w:t>
      </w:r>
      <w:bookmarkStart w:id="0" w:name="_GoBack"/>
      <w:bookmarkEnd w:id="0"/>
    </w:p>
    <w:p w:rsidR="00B76DC5" w:rsidRDefault="00B76DC5" w:rsidP="00B76DC5">
      <w:pPr>
        <w:pStyle w:val="Heading2"/>
      </w:pPr>
      <w:r>
        <w:t>*** NOTES</w:t>
      </w:r>
    </w:p>
    <w:p w:rsidR="00B76DC5" w:rsidRDefault="00B76DC5" w:rsidP="00B76DC5">
      <w:pPr>
        <w:pStyle w:val="Heading3"/>
      </w:pPr>
      <w:r>
        <w:t>Logistical Details</w:t>
      </w:r>
    </w:p>
    <w:p w:rsidR="00B76DC5" w:rsidRDefault="00B76DC5" w:rsidP="00B76DC5">
      <w:pPr>
        <w:pStyle w:val="Heading4"/>
      </w:pPr>
      <w:r>
        <w:t>This file includes</w:t>
      </w:r>
      <w:r>
        <w:t xml:space="preserve"> the entirety of an affirmative defending the desirability of Freirean pedagogy.</w:t>
      </w:r>
      <w:r>
        <w:t xml:space="preserve"> It includes </w:t>
      </w:r>
      <w:r>
        <w:t>work</w:t>
      </w:r>
      <w:r>
        <w:t xml:space="preserve"> from the following students</w:t>
      </w:r>
    </w:p>
    <w:p w:rsidR="00B76DC5" w:rsidRDefault="00B76DC5" w:rsidP="00B76DC5">
      <w:r>
        <w:t>Ben M.</w:t>
      </w:r>
    </w:p>
    <w:p w:rsidR="00B76DC5" w:rsidRDefault="00B76DC5" w:rsidP="00B76DC5">
      <w:r>
        <w:t>Ben S.</w:t>
      </w:r>
    </w:p>
    <w:p w:rsidR="00B76DC5" w:rsidRDefault="00B76DC5" w:rsidP="00B76DC5">
      <w:r>
        <w:t>Debayan S.</w:t>
      </w:r>
    </w:p>
    <w:p w:rsidR="00B76DC5" w:rsidRDefault="00B76DC5" w:rsidP="00B76DC5">
      <w:r>
        <w:t>Dylan S.</w:t>
      </w:r>
    </w:p>
    <w:p w:rsidR="00B76DC5" w:rsidRDefault="00B76DC5" w:rsidP="00B76DC5">
      <w:r>
        <w:t>Eric H.</w:t>
      </w:r>
    </w:p>
    <w:p w:rsidR="00B76DC5" w:rsidRDefault="00B76DC5" w:rsidP="00B76DC5">
      <w:r>
        <w:t>Jason J.</w:t>
      </w:r>
    </w:p>
    <w:p w:rsidR="00B76DC5" w:rsidRDefault="00B76DC5" w:rsidP="00B76DC5">
      <w:r>
        <w:t>Josh K.</w:t>
      </w:r>
    </w:p>
    <w:p w:rsidR="00B76DC5" w:rsidRDefault="00B76DC5" w:rsidP="00B76DC5">
      <w:r>
        <w:t>Lauren C.</w:t>
      </w:r>
    </w:p>
    <w:p w:rsidR="00B76DC5" w:rsidRDefault="00B76DC5" w:rsidP="00B76DC5">
      <w:r>
        <w:t>Nithilan V.</w:t>
      </w:r>
    </w:p>
    <w:p w:rsidR="00B76DC5" w:rsidRPr="00B76DC5" w:rsidRDefault="00B76DC5" w:rsidP="00B76DC5">
      <w:r>
        <w:t>Trey G.</w:t>
      </w:r>
    </w:p>
    <w:p w:rsidR="00B76DC5" w:rsidRDefault="00B76DC5" w:rsidP="00B76DC5">
      <w:pPr>
        <w:pStyle w:val="Heading4"/>
      </w:pPr>
      <w:r>
        <w:t>Any questions or concerns --- email!</w:t>
      </w:r>
    </w:p>
    <w:p w:rsidR="00B76DC5" w:rsidRPr="00036AAA" w:rsidRDefault="00B76DC5" w:rsidP="00B76DC5">
      <w:hyperlink r:id="rId6" w:history="1">
        <w:r w:rsidRPr="00143B28">
          <w:rPr>
            <w:rStyle w:val="Hyperlink"/>
          </w:rPr>
          <w:t>Thurt11@gmail.com</w:t>
        </w:r>
      </w:hyperlink>
    </w:p>
    <w:p w:rsidR="00A95652" w:rsidRDefault="00E17AEC" w:rsidP="00E17AEC">
      <w:pPr>
        <w:pStyle w:val="Heading1"/>
      </w:pPr>
      <w:r>
        <w:t>1AC</w:t>
      </w:r>
    </w:p>
    <w:p w:rsidR="00B40CA2" w:rsidRDefault="00B40CA2" w:rsidP="00B40CA2">
      <w:pPr>
        <w:pStyle w:val="Heading2"/>
      </w:pPr>
      <w:r>
        <w:t>*** INEQUALITY ADVANTAGE</w:t>
      </w:r>
    </w:p>
    <w:p w:rsidR="00B40CA2" w:rsidRPr="00712E32" w:rsidRDefault="00B40CA2" w:rsidP="00B40CA2">
      <w:pPr>
        <w:pStyle w:val="Heading3"/>
      </w:pPr>
      <w:r>
        <w:t>Stem</w:t>
      </w:r>
    </w:p>
    <w:p w:rsidR="00B40CA2" w:rsidRPr="00F86E63" w:rsidRDefault="00B40CA2" w:rsidP="00B40CA2">
      <w:pPr>
        <w:pStyle w:val="Heading4"/>
      </w:pPr>
      <w:r>
        <w:t xml:space="preserve">Status quo school policies prevent dialogue about racial segregation—Freirean pedagogy is key to open dialogue about inequality in schools </w:t>
      </w:r>
    </w:p>
    <w:p w:rsidR="00B40CA2" w:rsidRPr="00D9199D" w:rsidRDefault="00B40CA2" w:rsidP="00B40CA2">
      <w:pPr>
        <w:rPr>
          <w:sz w:val="14"/>
        </w:rPr>
      </w:pPr>
      <w:r w:rsidRPr="00F86E63">
        <w:rPr>
          <w:rStyle w:val="Style13ptBold"/>
        </w:rPr>
        <w:t>Giroux 10</w:t>
      </w:r>
      <w:r w:rsidRPr="00D9199D">
        <w:rPr>
          <w:sz w:val="14"/>
        </w:rPr>
        <w:t>—Henry A. Giroux currently holds the Global TV Network Chair Professorship at McMaster University in the English and Cultural Studies Department. He has taught at Boston University, Miami University of Ohio, and Penn State University. His most recent books include: Youth in a Suspect Society (Palgrave, 2009); Politics After Hope: Obama and the Crisis of Youth, Race, and Democracy (Paradigm, 2010); Hearts of Darkness: Torturing Children in the War on Terror (Paradigm, 2010); and he is working on two new books titled Zombie Politics and Culture in the Age of Casino Capitalism and Education and the Crisis of Public Values, both of which will be published in 2011 by Peter Lang Publishers. Giroux is also a member of Truthout's Board of Directors. November 23</w:t>
      </w:r>
      <w:r w:rsidRPr="00D9199D">
        <w:rPr>
          <w:sz w:val="14"/>
          <w:vertAlign w:val="superscript"/>
        </w:rPr>
        <w:t>rd</w:t>
      </w:r>
      <w:r w:rsidRPr="00D9199D">
        <w:rPr>
          <w:sz w:val="14"/>
        </w:rPr>
        <w:t xml:space="preserve"> (“Lessons to Be Learned From Paulo Freire as Education Is Being Taken Over by the Mega Rich,” Truth Out, available on http://truth-out.org/archive/component/k2/item/93016:lessons-to-be-learned-from-paulo-freire-as-education-is-being-taken-over-by-the-mega-rich, accessed on 7/12/2017, LC) </w:t>
      </w:r>
    </w:p>
    <w:p w:rsidR="00B40CA2" w:rsidRPr="00E74C19" w:rsidRDefault="00B40CA2" w:rsidP="00B40CA2">
      <w:pPr>
        <w:rPr>
          <w:sz w:val="16"/>
        </w:rPr>
      </w:pPr>
      <w:r w:rsidRPr="00E74C19">
        <w:rPr>
          <w:sz w:val="16"/>
        </w:rPr>
        <w:t xml:space="preserve">By way of illustration, </w:t>
      </w:r>
      <w:r w:rsidRPr="0008065B">
        <w:rPr>
          <w:rStyle w:val="StyleUnderline"/>
          <w:highlight w:val="cyan"/>
        </w:rPr>
        <w:t>Freirean pedagogy</w:t>
      </w:r>
      <w:r w:rsidRPr="00F86E63">
        <w:rPr>
          <w:rStyle w:val="StyleUnderline"/>
        </w:rPr>
        <w:t xml:space="preserve"> might </w:t>
      </w:r>
      <w:r w:rsidRPr="0008065B">
        <w:rPr>
          <w:rStyle w:val="StyleUnderline"/>
          <w:highlight w:val="cyan"/>
        </w:rPr>
        <w:t>stage the</w:t>
      </w:r>
      <w:r w:rsidRPr="00F86E63">
        <w:rPr>
          <w:rStyle w:val="StyleUnderline"/>
        </w:rPr>
        <w:t xml:space="preserve"> dynamic </w:t>
      </w:r>
      <w:r w:rsidRPr="0008065B">
        <w:rPr>
          <w:rStyle w:val="StyleUnderline"/>
          <w:highlight w:val="cyan"/>
        </w:rPr>
        <w:t>interplay</w:t>
      </w:r>
      <w:r w:rsidRPr="00F86E63">
        <w:rPr>
          <w:rStyle w:val="StyleUnderline"/>
        </w:rPr>
        <w:t xml:space="preserve"> of audio, visual and print texts </w:t>
      </w:r>
      <w:r w:rsidRPr="0008065B">
        <w:rPr>
          <w:rStyle w:val="StyleUnderline"/>
          <w:highlight w:val="cyan"/>
        </w:rPr>
        <w:t>as part of a broader examination of history itself</w:t>
      </w:r>
      <w:r w:rsidRPr="00F86E63">
        <w:rPr>
          <w:rStyle w:val="StyleUnderline"/>
        </w:rPr>
        <w:t xml:space="preserve"> as a site of struggle</w:t>
      </w:r>
      <w:r w:rsidRPr="00E74C19">
        <w:rPr>
          <w:sz w:val="16"/>
        </w:rPr>
        <w:t xml:space="preserve">, one that might offer some insights into students' own experiences and lives in the contemporary moment. For example, a history class might involve reading and watching films about school desegregation in the 1950s and '60s as part of a broader pedagogical engagement with the civil rights movement and the massive protests that developed over educational access and student rights to literacy. </w:t>
      </w:r>
      <w:r w:rsidRPr="0008065B">
        <w:rPr>
          <w:rStyle w:val="StyleUnderline"/>
          <w:highlight w:val="cyan"/>
        </w:rPr>
        <w:t>It would also open up opportunities to talk about why these struggles are still part of the experience</w:t>
      </w:r>
      <w:r w:rsidRPr="00F86E63">
        <w:rPr>
          <w:rStyle w:val="StyleUnderline"/>
        </w:rPr>
        <w:t xml:space="preserve"> of many North American youth today, </w:t>
      </w:r>
      <w:r w:rsidRPr="0008065B">
        <w:rPr>
          <w:rStyle w:val="StyleUnderline"/>
          <w:highlight w:val="cyan"/>
        </w:rPr>
        <w:t>particularly poor black and brown youth</w:t>
      </w:r>
      <w:r w:rsidRPr="00F86E63">
        <w:rPr>
          <w:rStyle w:val="StyleUnderline"/>
        </w:rPr>
        <w:t xml:space="preserve"> who are denied equality of opportunity by virtue of market-based rather than legal segregation</w:t>
      </w:r>
      <w:r w:rsidRPr="00E74C19">
        <w:rPr>
          <w:sz w:val="16"/>
        </w:rPr>
        <w:t xml:space="preserve">. Students could be asked to write short papers that speculate on the meaning and the power of literacy and why it was so central to the civil rights movement. These may be read by the entire class, with each student elaborating his or her position and offering commentary as a way of entering into a critical discussion of the history of racial exclusion, reflecting on how its ideologies and formations still haunt American society in spite of the triumphal dawn of an allegedly post-racial Obama era. In this pedagogical context, </w:t>
      </w:r>
      <w:r w:rsidRPr="0008065B">
        <w:rPr>
          <w:rStyle w:val="StyleUnderline"/>
          <w:highlight w:val="cyan"/>
        </w:rPr>
        <w:t>students learn how to expand their own sense of agency, while recognizing that to be voiceless is to be powerless</w:t>
      </w:r>
      <w:r w:rsidRPr="0008065B">
        <w:rPr>
          <w:sz w:val="16"/>
          <w:highlight w:val="cyan"/>
        </w:rPr>
        <w:t>.</w:t>
      </w:r>
      <w:r w:rsidRPr="001A4AD1">
        <w:rPr>
          <w:sz w:val="16"/>
        </w:rPr>
        <w:t xml:space="preserve"> </w:t>
      </w:r>
      <w:r w:rsidRPr="001A4AD1">
        <w:rPr>
          <w:rStyle w:val="StyleUnderline"/>
        </w:rPr>
        <w:t>Central to such a pedagogy is shifting the emphasis from teachers to students, and making visible the relationships</w:t>
      </w:r>
      <w:r w:rsidRPr="00F86E63">
        <w:rPr>
          <w:rStyle w:val="StyleUnderline"/>
        </w:rPr>
        <w:t xml:space="preserve"> among knowledge, authority and power</w:t>
      </w:r>
      <w:r w:rsidRPr="00E74C19">
        <w:rPr>
          <w:sz w:val="16"/>
        </w:rPr>
        <w:t xml:space="preserve">. </w:t>
      </w:r>
      <w:r w:rsidRPr="0008065B">
        <w:rPr>
          <w:rStyle w:val="StyleUnderline"/>
          <w:highlight w:val="cyan"/>
        </w:rPr>
        <w:t>Giving students the opportunity to</w:t>
      </w:r>
      <w:r w:rsidRPr="00F86E63">
        <w:rPr>
          <w:rStyle w:val="StyleUnderline"/>
        </w:rPr>
        <w:t xml:space="preserve"> be problem posers and </w:t>
      </w:r>
      <w:r w:rsidRPr="0008065B">
        <w:rPr>
          <w:rStyle w:val="StyleUnderline"/>
          <w:highlight w:val="cyan"/>
        </w:rPr>
        <w:t>engage</w:t>
      </w:r>
      <w:r w:rsidRPr="00F86E63">
        <w:rPr>
          <w:rStyle w:val="StyleUnderline"/>
        </w:rPr>
        <w:t xml:space="preserve"> in a culture of questioning in the classroom </w:t>
      </w:r>
      <w:r w:rsidRPr="0008065B">
        <w:rPr>
          <w:rStyle w:val="StyleUnderline"/>
          <w:highlight w:val="cyan"/>
        </w:rPr>
        <w:t>foregrounds the crucial issue of who has control over the conditions of learning</w:t>
      </w:r>
      <w:r w:rsidRPr="00F86E63">
        <w:rPr>
          <w:rStyle w:val="StyleUnderline"/>
        </w:rPr>
        <w:t>, and how specific modes of knowledge, identities and authority are constructed within particular sets of classroom relations.</w:t>
      </w:r>
      <w:r w:rsidRPr="00E74C19">
        <w:rPr>
          <w:sz w:val="16"/>
        </w:rPr>
        <w:t xml:space="preserve"> Under such circumstances, </w:t>
      </w:r>
      <w:r w:rsidRPr="0008065B">
        <w:rPr>
          <w:rStyle w:val="StyleUnderline"/>
          <w:highlight w:val="cyan"/>
        </w:rPr>
        <w:t>knowledge is not simply received by students, but actively transformed, open to be challenged and related to the self as a</w:t>
      </w:r>
      <w:r w:rsidRPr="00F86E63">
        <w:rPr>
          <w:rStyle w:val="StyleUnderline"/>
        </w:rPr>
        <w:t xml:space="preserve">n essential </w:t>
      </w:r>
      <w:r w:rsidRPr="0008065B">
        <w:rPr>
          <w:rStyle w:val="StyleUnderline"/>
          <w:highlight w:val="cyan"/>
        </w:rPr>
        <w:t>step toward agency</w:t>
      </w:r>
      <w:r w:rsidRPr="00F86E63">
        <w:rPr>
          <w:rStyle w:val="StyleUnderline"/>
        </w:rPr>
        <w:t>, self-representation and learning how to govern rather than simply be governed</w:t>
      </w:r>
      <w:r w:rsidRPr="00E74C19">
        <w:rPr>
          <w:sz w:val="16"/>
        </w:rPr>
        <w:t>. At the same time, students also learn how to engage others in critical dialogue and be held accountable for their views.</w:t>
      </w:r>
    </w:p>
    <w:p w:rsidR="00B40CA2" w:rsidRPr="00E74C19" w:rsidRDefault="00B40CA2" w:rsidP="00B40CA2">
      <w:pPr>
        <w:rPr>
          <w:sz w:val="16"/>
        </w:rPr>
      </w:pPr>
      <w:r w:rsidRPr="00E74C19">
        <w:rPr>
          <w:sz w:val="16"/>
        </w:rPr>
        <w:t xml:space="preserve">Thus, critical pedagogy insists that one of the fundamental tasks of educators is to make sure that the future points the way to a more socially just world, a world in which critique and possibility - in conjunction with the values of reason, freedom and equality - function to alter the grounds upon which life is lived. Though it rejects a notion of literacy as the transmission of facts or skills tied to the latest market trends, critical pedagogy is hardly a prescription for political indoctrination as the advocates of standardization and testing often insist. It offers students new ways to think and act creatively and independently, while making clear that the </w:t>
      </w:r>
      <w:r w:rsidRPr="00F86E63">
        <w:rPr>
          <w:rStyle w:val="StyleUnderline"/>
        </w:rPr>
        <w:t>educator's task</w:t>
      </w:r>
      <w:r w:rsidRPr="00E74C19">
        <w:rPr>
          <w:sz w:val="16"/>
        </w:rPr>
        <w:t>, as Aronowitz points out, "</w:t>
      </w:r>
      <w:r w:rsidRPr="00F86E63">
        <w:rPr>
          <w:rStyle w:val="StyleUnderline"/>
        </w:rPr>
        <w:t>is to encourage human agency, not mold it in the manner of Pygmalion</w:t>
      </w:r>
      <w:r w:rsidRPr="00E74C19">
        <w:rPr>
          <w:sz w:val="16"/>
        </w:rPr>
        <w:t xml:space="preserve">."(4) What critical pedagogy does insist upon is that </w:t>
      </w:r>
      <w:r w:rsidRPr="0008065B">
        <w:rPr>
          <w:rStyle w:val="StyleUnderline"/>
          <w:highlight w:val="cyan"/>
        </w:rPr>
        <w:t>education cannot be neutral</w:t>
      </w:r>
      <w:r w:rsidRPr="00F86E63">
        <w:rPr>
          <w:rStyle w:val="StyleUnderline"/>
        </w:rPr>
        <w:t>. It is always directive in its attempt to enable students to understand the larger world and their role in it</w:t>
      </w:r>
      <w:r w:rsidRPr="00E74C19">
        <w:rPr>
          <w:sz w:val="16"/>
        </w:rPr>
        <w:t xml:space="preserve">. Moreover, </w:t>
      </w:r>
      <w:r w:rsidRPr="00F86E63">
        <w:rPr>
          <w:rStyle w:val="StyleUnderline"/>
        </w:rPr>
        <w:t>i</w:t>
      </w:r>
      <w:r w:rsidRPr="001A4AD1">
        <w:rPr>
          <w:rStyle w:val="StyleUnderline"/>
        </w:rPr>
        <w:t>t</w:t>
      </w:r>
      <w:r w:rsidRPr="00F86E63">
        <w:rPr>
          <w:rStyle w:val="StyleUnderline"/>
        </w:rPr>
        <w:t xml:space="preserve"> is inevitably a deliberate attempt to influence how and what knowledge, values, desires and identities are produced within particular sets of class and social relations. </w:t>
      </w:r>
      <w:r w:rsidRPr="00E74C19">
        <w:rPr>
          <w:sz w:val="16"/>
        </w:rPr>
        <w:t xml:space="preserve">For Freire, pedagogy always presupposes some notion of a more equal and just future; and as such, </w:t>
      </w:r>
      <w:r w:rsidRPr="0008065B">
        <w:rPr>
          <w:rStyle w:val="StyleUnderline"/>
          <w:highlight w:val="cyan"/>
        </w:rPr>
        <w:t>it should always function in part as a provocation that takes students beyond the world they know</w:t>
      </w:r>
      <w:r w:rsidRPr="00F86E63">
        <w:rPr>
          <w:rStyle w:val="StyleUnderline"/>
        </w:rPr>
        <w:t xml:space="preserve"> in order to expand the range of human possibilities and democratic values</w:t>
      </w:r>
      <w:r w:rsidRPr="00E74C19">
        <w:rPr>
          <w:sz w:val="16"/>
        </w:rPr>
        <w:t xml:space="preserve">. Central to critical pedagogy is </w:t>
      </w:r>
      <w:r w:rsidRPr="00F86E63">
        <w:rPr>
          <w:rStyle w:val="StyleUnderline"/>
        </w:rPr>
        <w:t xml:space="preserve">the recognition that the way we educate our youth is related to the future that we hope for and that </w:t>
      </w:r>
      <w:r w:rsidRPr="0008065B">
        <w:rPr>
          <w:rStyle w:val="StyleUnderline"/>
          <w:highlight w:val="cyan"/>
        </w:rPr>
        <w:t>such a future should offer students a life that leads to the deepening of freedom and social justice</w:t>
      </w:r>
      <w:r w:rsidRPr="00E74C19">
        <w:rPr>
          <w:sz w:val="16"/>
        </w:rPr>
        <w:t>. Even within the privileged precincts of higher education, Freire said that educators should nourish those pedagogical practices that promote "a concern with keeping the forever unexhausted and unfulfilled human potential open, fighting back all attempts to foreclose and pre-empt the further unraveling of human possibilities, prodding human society to go on questioning itself and preventing that questioning from ever stalling or being declared finished."(5) The notion of the unfinished human being resonated with Zygmunt Bauman notion that society never reached the limits of justice, thus, rejecting any notion of the end of history, ideology or how we imagine the future. This language of critique and educated hope was his legacy, one that is increasingly absent from many liberal and conservative discourses about current educational problems and appropriate avenues of reform.</w:t>
      </w:r>
    </w:p>
    <w:p w:rsidR="00B40CA2" w:rsidRDefault="00B40CA2" w:rsidP="00B40CA2">
      <w:pPr>
        <w:pStyle w:val="Heading4"/>
      </w:pPr>
      <w:r>
        <w:t>There is a fundamental gap between students of color and white students – the current school system creates “dropout factories” for students of color that systemically put them into marginalized positions</w:t>
      </w:r>
    </w:p>
    <w:p w:rsidR="00B40CA2" w:rsidRPr="00946EF1" w:rsidRDefault="00B40CA2" w:rsidP="00B40CA2">
      <w:pPr>
        <w:rPr>
          <w:sz w:val="16"/>
        </w:rPr>
      </w:pPr>
      <w:r w:rsidRPr="00D9199D">
        <w:rPr>
          <w:rStyle w:val="Style13ptBold"/>
        </w:rPr>
        <w:t>Cook 15</w:t>
      </w:r>
      <w:r w:rsidRPr="00946EF1">
        <w:rPr>
          <w:sz w:val="16"/>
        </w:rPr>
        <w:t>—Lindsey Cook is the data editor for news at U.S. News &amp; World Report. January 28</w:t>
      </w:r>
      <w:r w:rsidRPr="00946EF1">
        <w:rPr>
          <w:sz w:val="16"/>
          <w:vertAlign w:val="superscript"/>
        </w:rPr>
        <w:t>th</w:t>
      </w:r>
      <w:r w:rsidRPr="00946EF1">
        <w:rPr>
          <w:sz w:val="16"/>
        </w:rPr>
        <w:t xml:space="preserve"> (“U.S. Education: Still Separate and Unequal,” US News, available on https://www.usnews.com/news/blogs/data-mine/2015/01/28/us-education-still-separate-and-unequal, accessed on 7/12/2017, LC)</w:t>
      </w:r>
    </w:p>
    <w:p w:rsidR="00B40CA2" w:rsidRPr="00E74C19" w:rsidRDefault="00B40CA2" w:rsidP="00B40CA2">
      <w:pPr>
        <w:rPr>
          <w:sz w:val="16"/>
        </w:rPr>
      </w:pPr>
      <w:r w:rsidRPr="00E74C19">
        <w:rPr>
          <w:sz w:val="16"/>
        </w:rPr>
        <w:t xml:space="preserve">Yet, more money spent doesn’t translate to better educational outcomes. In fact, </w:t>
      </w:r>
      <w:r w:rsidRPr="0008065B">
        <w:rPr>
          <w:rStyle w:val="StyleUnderline"/>
          <w:highlight w:val="cyan"/>
        </w:rPr>
        <w:t>American education is rife with problems, starting with the gaping differences between white students and students of color</w:t>
      </w:r>
      <w:r w:rsidRPr="00E74C19">
        <w:rPr>
          <w:rStyle w:val="StyleUnderline"/>
        </w:rPr>
        <w:t xml:space="preserve">: More than 60 years after Brown vs. Board of Education, </w:t>
      </w:r>
      <w:r w:rsidRPr="0008065B">
        <w:rPr>
          <w:rStyle w:val="StyleUnderline"/>
          <w:highlight w:val="cyan"/>
        </w:rPr>
        <w:t>school systems</w:t>
      </w:r>
      <w:r w:rsidRPr="00E74C19">
        <w:rPr>
          <w:rStyle w:val="StyleUnderline"/>
        </w:rPr>
        <w:t xml:space="preserve"> in the United States </w:t>
      </w:r>
      <w:r w:rsidRPr="0008065B">
        <w:rPr>
          <w:rStyle w:val="StyleUnderline"/>
          <w:highlight w:val="cyan"/>
        </w:rPr>
        <w:t>are separate and unequal</w:t>
      </w:r>
      <w:r w:rsidRPr="00E74C19">
        <w:rPr>
          <w:sz w:val="16"/>
        </w:rPr>
        <w:t xml:space="preserve">. By 2022, the number of Hispanic students in public elementary and secondary schools is projected to grow 33 percent from the 2011 numbers. The number of multi-racial students is expected to grow 44 percent. </w:t>
      </w:r>
    </w:p>
    <w:p w:rsidR="00B40CA2" w:rsidRPr="00E74C19" w:rsidRDefault="00B40CA2" w:rsidP="00B40CA2">
      <w:pPr>
        <w:rPr>
          <w:rStyle w:val="StyleUnderline"/>
        </w:rPr>
      </w:pPr>
      <w:r w:rsidRPr="00E74C19">
        <w:rPr>
          <w:rStyle w:val="StyleUnderline"/>
        </w:rPr>
        <w:t>More than 2 million black students attend schools where 90 percent of the student body is made up of minority students</w:t>
      </w:r>
      <w:r w:rsidRPr="00E74C19">
        <w:rPr>
          <w:sz w:val="16"/>
        </w:rPr>
        <w:t xml:space="preserve">. Dozens of school districts have current desegregation orders. </w:t>
      </w:r>
      <w:r w:rsidRPr="0008065B">
        <w:rPr>
          <w:rStyle w:val="StyleUnderline"/>
          <w:highlight w:val="cyan"/>
        </w:rPr>
        <w:t>Minority students represent</w:t>
      </w:r>
      <w:r w:rsidRPr="00E74C19">
        <w:rPr>
          <w:rStyle w:val="StyleUnderline"/>
        </w:rPr>
        <w:t xml:space="preserve"> 57 percent of the population in “</w:t>
      </w:r>
      <w:r w:rsidRPr="0008065B">
        <w:rPr>
          <w:rStyle w:val="StyleUnderline"/>
          <w:highlight w:val="cyan"/>
        </w:rPr>
        <w:t>dropout factories</w:t>
      </w:r>
      <w:r w:rsidRPr="00E74C19">
        <w:rPr>
          <w:rStyle w:val="StyleUnderline"/>
        </w:rPr>
        <w:t>” — schools where the senior class has 60 percent or fewer students who entered as freshmen — but only 30 percent of the population in all schools.</w:t>
      </w:r>
    </w:p>
    <w:p w:rsidR="00B40CA2" w:rsidRPr="00E74C19" w:rsidRDefault="00B40CA2" w:rsidP="00B40CA2">
      <w:pPr>
        <w:rPr>
          <w:sz w:val="16"/>
        </w:rPr>
      </w:pPr>
      <w:r w:rsidRPr="00E74C19">
        <w:rPr>
          <w:sz w:val="16"/>
        </w:rPr>
        <w:t xml:space="preserve">On average, </w:t>
      </w:r>
      <w:r w:rsidRPr="0008065B">
        <w:rPr>
          <w:rStyle w:val="StyleUnderline"/>
          <w:highlight w:val="cyan"/>
        </w:rPr>
        <w:t>schools serving more minority populations have less-experienced, lower-paid teachers</w:t>
      </w:r>
      <w:r w:rsidRPr="00E74C19">
        <w:rPr>
          <w:rStyle w:val="StyleUnderline"/>
        </w:rPr>
        <w:t xml:space="preserve"> who are less likely to be certified</w:t>
      </w:r>
      <w:r w:rsidRPr="00E74C19">
        <w:rPr>
          <w:sz w:val="16"/>
        </w:rPr>
        <w:t>. A report from the Center for American Progress found that a 10 percentage point increase in students of color at a school is associated with a decrease in per-pupil spending of $75.</w:t>
      </w:r>
    </w:p>
    <w:p w:rsidR="00B40CA2" w:rsidRDefault="00B40CA2" w:rsidP="00B40CA2">
      <w:r w:rsidRPr="00E74C19">
        <w:rPr>
          <w:sz w:val="16"/>
        </w:rPr>
        <w:t xml:space="preserve">Disparities in course offerings mean </w:t>
      </w:r>
      <w:r w:rsidRPr="0008065B">
        <w:rPr>
          <w:rStyle w:val="StyleUnderline"/>
          <w:highlight w:val="cyan"/>
        </w:rPr>
        <w:t>students of color have fewer opportunities to challenge themselves with more difficult courses</w:t>
      </w:r>
      <w:r w:rsidRPr="00E74C19">
        <w:rPr>
          <w:sz w:val="16"/>
        </w:rPr>
        <w:t xml:space="preserve"> — the type of courses needed to prepare for a four-year college degree or for a high-paying career in STEM.</w:t>
      </w:r>
      <w:r>
        <w:t xml:space="preserve"> </w:t>
      </w:r>
    </w:p>
    <w:p w:rsidR="00B40CA2" w:rsidRDefault="00B40CA2" w:rsidP="00B40CA2">
      <w:pPr>
        <w:pStyle w:val="Heading4"/>
      </w:pPr>
      <w:r>
        <w:t>Freirean education solves for the values that perpetuate inequality in the squo – any reform in the current system is doomed to reproduce this inequality</w:t>
      </w:r>
    </w:p>
    <w:p w:rsidR="00B40CA2" w:rsidRPr="003123B9" w:rsidRDefault="00B40CA2" w:rsidP="00B40CA2">
      <w:pPr>
        <w:rPr>
          <w:sz w:val="14"/>
        </w:rPr>
      </w:pPr>
      <w:r w:rsidRPr="00D94285">
        <w:rPr>
          <w:rStyle w:val="Style13ptBold"/>
        </w:rPr>
        <w:t>Darder 15</w:t>
      </w:r>
      <w:r w:rsidRPr="003123B9">
        <w:rPr>
          <w:sz w:val="14"/>
        </w:rPr>
        <w:t>—Antonia Darder holds the Leavey Presidential Chair in Ethics and Moral Leadership at Loyola Marymount University, Los Angeles, and is professor emerita at the University of Illinois, Urbana Champaign. For almost 40 years, she has examined issues related to culture, racism, class and inequalities in education and society. She has also worked in the field of health care, as both a pediatric nurse and psychotherapist. August 20</w:t>
      </w:r>
      <w:r w:rsidRPr="003123B9">
        <w:rPr>
          <w:sz w:val="14"/>
          <w:vertAlign w:val="superscript"/>
        </w:rPr>
        <w:t xml:space="preserve">th </w:t>
      </w:r>
      <w:r w:rsidRPr="003123B9">
        <w:rPr>
          <w:sz w:val="14"/>
        </w:rPr>
        <w:t xml:space="preserve">(“Facing the Complexities of the Charter School Debate,” Truth Out, available on </w:t>
      </w:r>
      <w:hyperlink r:id="rId7" w:history="1">
        <w:r w:rsidRPr="003123B9">
          <w:rPr>
            <w:rStyle w:val="Hyperlink"/>
            <w:sz w:val="14"/>
          </w:rPr>
          <w:t>http://www.truth-out.org/opinion/item/32435-facing-the-complexities-of-the-charter-school-debate</w:t>
        </w:r>
      </w:hyperlink>
      <w:r w:rsidRPr="003123B9">
        <w:rPr>
          <w:sz w:val="14"/>
        </w:rPr>
        <w:t>, accessed on 7/14/2017, LC)</w:t>
      </w:r>
    </w:p>
    <w:p w:rsidR="00B40CA2" w:rsidRPr="00C613EE" w:rsidRDefault="00B40CA2" w:rsidP="00B40CA2">
      <w:pPr>
        <w:rPr>
          <w:sz w:val="12"/>
        </w:rPr>
      </w:pPr>
      <w:r w:rsidRPr="00C613EE">
        <w:rPr>
          <w:sz w:val="12"/>
        </w:rPr>
        <w:t xml:space="preserve">In a sense, UTLA's leadership must take on the increasing complexity of the public-charter school debate, in its effort to stave off the encroaching privatization of education in Los Angeles while simultaneously providing support for the teacher unionization of charter schools in Los Angeles County. We must all adopt a similar willingness to engage tough emerging political questions in the larger effort to build an emancipatory educational movement in the United States. This requires us to ask, for example: </w:t>
      </w:r>
      <w:r w:rsidRPr="00C613EE">
        <w:rPr>
          <w:rStyle w:val="StyleUnderline"/>
          <w:highlight w:val="cyan"/>
        </w:rPr>
        <w:t>How can we structure</w:t>
      </w:r>
      <w:r w:rsidRPr="00C613EE">
        <w:rPr>
          <w:rStyle w:val="StyleUnderline"/>
        </w:rPr>
        <w:t xml:space="preserve"> our </w:t>
      </w:r>
      <w:r w:rsidRPr="00C613EE">
        <w:rPr>
          <w:rStyle w:val="StyleUnderline"/>
          <w:highlight w:val="cyan"/>
        </w:rPr>
        <w:t>political arguments</w:t>
      </w:r>
      <w:r w:rsidRPr="00C613EE">
        <w:rPr>
          <w:rStyle w:val="StyleUnderline"/>
        </w:rPr>
        <w:t xml:space="preserve"> in ways that do not demonize teachers working in charter schools, yet still pose important and necessary critiques?</w:t>
      </w:r>
      <w:r w:rsidRPr="00C613EE">
        <w:rPr>
          <w:sz w:val="12"/>
        </w:rPr>
        <w:t xml:space="preserve"> How do we respect and engage charter school teachers in solidarity as cultural workers, who are also struggling in whatever ways that are open to them to serve our communities? Ho</w:t>
      </w:r>
      <w:r w:rsidRPr="00C613EE">
        <w:rPr>
          <w:rStyle w:val="StyleUnderline"/>
        </w:rPr>
        <w:t xml:space="preserve">w do we engage all teachers politically </w:t>
      </w:r>
      <w:r w:rsidRPr="00C613EE">
        <w:rPr>
          <w:rStyle w:val="StyleUnderline"/>
          <w:highlight w:val="cyan"/>
        </w:rPr>
        <w:t>in the larger anti-capitalist, anti-racist and anti-imperialist struggles</w:t>
      </w:r>
      <w:r w:rsidRPr="00C613EE">
        <w:rPr>
          <w:rStyle w:val="StyleUnderline"/>
        </w:rPr>
        <w:t xml:space="preserve">, both domestically and internationally? </w:t>
      </w:r>
      <w:r w:rsidRPr="00C613EE">
        <w:rPr>
          <w:sz w:val="12"/>
        </w:rPr>
        <w:t xml:space="preserve">Of particular concern, then, are charter </w:t>
      </w:r>
      <w:r w:rsidRPr="00C613EE">
        <w:rPr>
          <w:rStyle w:val="StyleUnderline"/>
        </w:rPr>
        <w:t xml:space="preserve">school </w:t>
      </w:r>
      <w:r w:rsidRPr="00C613EE">
        <w:rPr>
          <w:rStyle w:val="StyleUnderline"/>
          <w:highlight w:val="cyan"/>
        </w:rPr>
        <w:t>educators of color</w:t>
      </w:r>
      <w:r w:rsidRPr="00C613EE">
        <w:rPr>
          <w:rStyle w:val="StyleUnderline"/>
        </w:rPr>
        <w:t xml:space="preserve"> working in our own communities - many </w:t>
      </w:r>
      <w:r w:rsidRPr="00C613EE">
        <w:rPr>
          <w:rStyle w:val="StyleUnderline"/>
          <w:highlight w:val="cyan"/>
        </w:rPr>
        <w:t>who have faced acute racism</w:t>
      </w:r>
      <w:r w:rsidRPr="00C613EE">
        <w:rPr>
          <w:sz w:val="12"/>
          <w:highlight w:val="cyan"/>
        </w:rPr>
        <w:t xml:space="preserve">, </w:t>
      </w:r>
      <w:r w:rsidRPr="00C613EE">
        <w:rPr>
          <w:sz w:val="12"/>
        </w:rPr>
        <w:t xml:space="preserve">been pushed out or simply </w:t>
      </w:r>
      <w:r w:rsidRPr="00C613EE">
        <w:rPr>
          <w:rStyle w:val="StyleUnderline"/>
        </w:rPr>
        <w:t xml:space="preserve">been unable to </w:t>
      </w:r>
      <w:r w:rsidRPr="00C613EE">
        <w:rPr>
          <w:rStyle w:val="StyleUnderline"/>
          <w:highlight w:val="cyan"/>
        </w:rPr>
        <w:t>persist within</w:t>
      </w:r>
      <w:r w:rsidRPr="00C613EE">
        <w:rPr>
          <w:rStyle w:val="StyleUnderline"/>
        </w:rPr>
        <w:t xml:space="preserve"> some very </w:t>
      </w:r>
      <w:r w:rsidRPr="00C613EE">
        <w:rPr>
          <w:rStyle w:val="StyleUnderline"/>
          <w:highlight w:val="cyan"/>
        </w:rPr>
        <w:t>authoritarian</w:t>
      </w:r>
      <w:r w:rsidRPr="00C613EE">
        <w:rPr>
          <w:rStyle w:val="StyleUnderline"/>
        </w:rPr>
        <w:t xml:space="preserve"> contexts of </w:t>
      </w:r>
      <w:r w:rsidRPr="00C613EE">
        <w:rPr>
          <w:rStyle w:val="StyleUnderline"/>
          <w:highlight w:val="cyan"/>
        </w:rPr>
        <w:t>public schools, which</w:t>
      </w:r>
      <w:r w:rsidRPr="00C613EE">
        <w:rPr>
          <w:rStyle w:val="StyleUnderline"/>
        </w:rPr>
        <w:t xml:space="preserve"> can </w:t>
      </w:r>
      <w:r w:rsidRPr="00C613EE">
        <w:rPr>
          <w:rStyle w:val="StyleUnderline"/>
          <w:highlight w:val="cyan"/>
        </w:rPr>
        <w:t>dehumanize students and teachers</w:t>
      </w:r>
      <w:r w:rsidRPr="00C613EE">
        <w:rPr>
          <w:sz w:val="12"/>
        </w:rPr>
        <w:t>, alike. While it is true that at times their move to a charter school does not prove to be less authoritarian, there are instances where these teachers have found or created a culture where inclusiveness and empowering conditions have become the norm. Generally speaking, these charter schools were not motivated by profit but rather with the clear intent to take ownership of education within working-class communities of color, wherever possible. Many of these schools are run by radical educators who work tirelessly to create conditions and opportunities for teachers to integrate more profoundly the works of</w:t>
      </w:r>
      <w:r w:rsidRPr="00D94285">
        <w:rPr>
          <w:rStyle w:val="StyleUnderline"/>
        </w:rPr>
        <w:t xml:space="preserve"> Paulo </w:t>
      </w:r>
      <w:r w:rsidRPr="00C613EE">
        <w:rPr>
          <w:rStyle w:val="StyleUnderline"/>
          <w:highlight w:val="cyan"/>
        </w:rPr>
        <w:t>Freire and other critical educators</w:t>
      </w:r>
      <w:r w:rsidRPr="00D94285">
        <w:rPr>
          <w:rStyle w:val="StyleUnderline"/>
        </w:rPr>
        <w:t xml:space="preserve">, as well as </w:t>
      </w:r>
      <w:r w:rsidRPr="00C613EE">
        <w:rPr>
          <w:rStyle w:val="StyleUnderline"/>
          <w:highlight w:val="cyan"/>
        </w:rPr>
        <w:t>enact</w:t>
      </w:r>
      <w:r w:rsidRPr="00D94285">
        <w:rPr>
          <w:rStyle w:val="StyleUnderline"/>
        </w:rPr>
        <w:t xml:space="preserve">ing </w:t>
      </w:r>
      <w:r w:rsidRPr="00C613EE">
        <w:rPr>
          <w:rStyle w:val="StyleUnderline"/>
          <w:highlight w:val="cyan"/>
        </w:rPr>
        <w:t>a decolonizing curriculum grounded in the culture and language of students and their communities</w:t>
      </w:r>
      <w:r w:rsidRPr="00D94285">
        <w:rPr>
          <w:rStyle w:val="StyleUnderline"/>
        </w:rPr>
        <w:t xml:space="preserve">. They do this actively through their everyday labor, while many </w:t>
      </w:r>
      <w:r w:rsidRPr="00C613EE">
        <w:rPr>
          <w:rStyle w:val="StyleUnderline"/>
          <w:highlight w:val="cyan"/>
        </w:rPr>
        <w:t>public school teachers are still forced to sit through</w:t>
      </w:r>
      <w:r w:rsidRPr="00D94285">
        <w:rPr>
          <w:rStyle w:val="StyleUnderline"/>
        </w:rPr>
        <w:t xml:space="preserve"> inane "</w:t>
      </w:r>
      <w:r w:rsidRPr="00C613EE">
        <w:rPr>
          <w:rStyle w:val="StyleUnderline"/>
          <w:highlight w:val="cyan"/>
        </w:rPr>
        <w:t>professional development" activities or carry out curricula that are anything but emancipatory</w:t>
      </w:r>
      <w:r w:rsidRPr="00D94285">
        <w:rPr>
          <w:rStyle w:val="StyleUnderline"/>
        </w:rPr>
        <w:t xml:space="preserve"> or culturally responsive to the needs of our children.</w:t>
      </w:r>
      <w:r w:rsidRPr="00C613EE">
        <w:rPr>
          <w:sz w:val="12"/>
        </w:rPr>
        <w:t xml:space="preserve"> Challenging Racism and Class Oppression </w:t>
      </w:r>
      <w:r w:rsidRPr="00D94285">
        <w:rPr>
          <w:rStyle w:val="StyleUnderline"/>
        </w:rPr>
        <w:t xml:space="preserve">Significant to the argument here is that </w:t>
      </w:r>
      <w:r w:rsidRPr="00C613EE">
        <w:rPr>
          <w:rStyle w:val="StyleUnderline"/>
          <w:highlight w:val="cyan"/>
        </w:rPr>
        <w:t>although we can correctly point to the neoliberal educational privatization schemes</w:t>
      </w:r>
      <w:r w:rsidRPr="00C613EE">
        <w:rPr>
          <w:sz w:val="12"/>
        </w:rPr>
        <w:t xml:space="preserve">, as enacted by the Broad, Gates and Walton Family foundations and their cronies, at the end of the day </w:t>
      </w:r>
      <w:r w:rsidRPr="00C613EE">
        <w:rPr>
          <w:rStyle w:val="StyleUnderline"/>
          <w:highlight w:val="cyan"/>
        </w:rPr>
        <w:t>we are still contending with</w:t>
      </w:r>
      <w:r w:rsidRPr="00D94285">
        <w:rPr>
          <w:rStyle w:val="StyleUnderline"/>
        </w:rPr>
        <w:t xml:space="preserve"> the manifestation of </w:t>
      </w:r>
      <w:r w:rsidRPr="00C613EE">
        <w:rPr>
          <w:rStyle w:val="StyleUnderline"/>
          <w:highlight w:val="cyan"/>
        </w:rPr>
        <w:t>racism and class oppression</w:t>
      </w:r>
      <w:r w:rsidRPr="00D94285">
        <w:rPr>
          <w:rStyle w:val="StyleUnderline"/>
        </w:rPr>
        <w:t xml:space="preserve"> that is enacted through the false generosity and elite political violence of the ruling elite</w:t>
      </w:r>
      <w:r w:rsidRPr="00C613EE">
        <w:rPr>
          <w:sz w:val="12"/>
        </w:rPr>
        <w:t xml:space="preserve">, given their deficit notions of teachers and other workers in the United States and around the world. The irony here is that these are the same corporate leaders and philanthropic gurus who through technology and other economic and structural means are now making the lives of working-class people more dispensable and obsolete than ever before - a phenomenon that has been moved insidiously onto the global stage. Consequently, </w:t>
      </w:r>
      <w:r w:rsidRPr="00C613EE">
        <w:rPr>
          <w:rStyle w:val="StyleUnderline"/>
          <w:highlight w:val="cyan"/>
        </w:rPr>
        <w:t>the most emancipatory response to neoliberal educational policies and practices today still remains concerted opposition to private elite interests</w:t>
      </w:r>
      <w:r w:rsidRPr="00C613EE">
        <w:rPr>
          <w:sz w:val="12"/>
        </w:rPr>
        <w:t>, by way of our opposition to the expansion of large charter management organizations taking over public education in Los Angeles and across the nation. However, this again is not the only conversation we need to have, in light of the intensification of racism and class oppression in the United States. Nor can we deny that public-charter education debates have become far more complex in the current educational and political climate. Digging our heels into an obstinate posture about this question may allow us to feel deceptively secure or politically self-righteous, but doing so does little to dismantle the larger oppressive conditions and structures that teachers and our children face each day, across all educational spheres. And this posture does even less to establish and nurture the political solidarity necessary to coherently and courageously challenge racism and class oppression in schools and society.</w:t>
      </w:r>
    </w:p>
    <w:p w:rsidR="00B40CA2" w:rsidRDefault="00B40CA2" w:rsidP="00B40CA2">
      <w:pPr>
        <w:pStyle w:val="Heading3"/>
      </w:pPr>
      <w:r>
        <w:t>Impact Scenario - Disease</w:t>
      </w:r>
    </w:p>
    <w:p w:rsidR="00B40CA2" w:rsidRDefault="00B40CA2" w:rsidP="00B40CA2">
      <w:pPr>
        <w:pStyle w:val="Heading4"/>
      </w:pPr>
      <w:r>
        <w:t>Structural violence is especially prevalent in inner cities where education is the worst- this creates inner city war zones that are the breeding ground of devastating disease</w:t>
      </w:r>
    </w:p>
    <w:p w:rsidR="00B40CA2" w:rsidRPr="00342463" w:rsidRDefault="00B40CA2" w:rsidP="00B40CA2">
      <w:pPr>
        <w:rPr>
          <w:rStyle w:val="StyleUnderline"/>
          <w:sz w:val="14"/>
        </w:rPr>
      </w:pPr>
      <w:r>
        <w:rPr>
          <w:rStyle w:val="Style13ptBold"/>
        </w:rPr>
        <w:t xml:space="preserve">Kostelny and Garbarino </w:t>
      </w:r>
      <w:r w:rsidRPr="002927BC">
        <w:rPr>
          <w:rStyle w:val="Style13ptBold"/>
        </w:rPr>
        <w:t>07</w:t>
      </w:r>
      <w:r>
        <w:rPr>
          <w:rStyle w:val="Style13ptBold"/>
        </w:rPr>
        <w:t xml:space="preserve"> </w:t>
      </w:r>
      <w:r w:rsidRPr="00342463">
        <w:rPr>
          <w:rStyle w:val="StyleUnderline"/>
          <w:sz w:val="14"/>
        </w:rPr>
        <w:t>(Kathleen Kostelny, Senior Researcher, Columbia Group for Children in Adversity, James Garbarino, author and professor at Loyola University Chicago, studying what causes violence in children, how they cope with it and how to rehabilitate them, consultant to organizations including the National Committee to Prevent Child Abuse, the National Institute for Mental Health, the American Medical Association, the National Black Child Development Institute, the National Science Foundation, the U.S. Advisory Board on Child Abuse and Neglect, and the FBI; 2007; “The War Close to Home: Children and Violence in the United States”; Prentice-Hall; 2007; http://u.osu.edu/christie/files/2014/10/Chapter-9-Children-Violence-in-the-US-Kostelny-Garbarino-2g4k98d.pdf, Accessed on 7-14-2017, CRB)</w:t>
      </w:r>
    </w:p>
    <w:p w:rsidR="00B40CA2" w:rsidRPr="002927BC" w:rsidRDefault="00B40CA2" w:rsidP="00B40CA2">
      <w:pPr>
        <w:rPr>
          <w:sz w:val="16"/>
        </w:rPr>
      </w:pPr>
      <w:r w:rsidRPr="002927BC">
        <w:rPr>
          <w:sz w:val="16"/>
        </w:rPr>
        <w:t xml:space="preserve">While recent trends indicate that violent crime is decreasing, </w:t>
      </w:r>
      <w:r w:rsidRPr="0008065B">
        <w:rPr>
          <w:rStyle w:val="StyleUnderline"/>
          <w:highlight w:val="cyan"/>
        </w:rPr>
        <w:t>violence b</w:t>
      </w:r>
      <w:r w:rsidRPr="002927BC">
        <w:rPr>
          <w:rStyle w:val="StyleUnderline"/>
        </w:rPr>
        <w:t xml:space="preserve">y </w:t>
      </w:r>
      <w:r w:rsidRPr="002927BC">
        <w:rPr>
          <w:sz w:val="16"/>
        </w:rPr>
        <w:t xml:space="preserve">and to </w:t>
      </w:r>
      <w:r w:rsidRPr="002927BC">
        <w:rPr>
          <w:rStyle w:val="StyleUnderline"/>
        </w:rPr>
        <w:t xml:space="preserve">U.S. </w:t>
      </w:r>
      <w:r w:rsidRPr="0008065B">
        <w:rPr>
          <w:rStyle w:val="StyleUnderline"/>
          <w:highlight w:val="cyan"/>
        </w:rPr>
        <w:t>youth is increasing</w:t>
      </w:r>
      <w:r w:rsidRPr="002927BC">
        <w:rPr>
          <w:sz w:val="16"/>
        </w:rPr>
        <w:t>. In 1995</w:t>
      </w:r>
      <w:r w:rsidRPr="002927BC">
        <w:rPr>
          <w:rStyle w:val="StyleUnderline"/>
        </w:rPr>
        <w:t xml:space="preserve">, 25 percent of all known </w:t>
      </w:r>
      <w:r w:rsidRPr="0008065B">
        <w:rPr>
          <w:rStyle w:val="StyleUnderline"/>
          <w:highlight w:val="cyan"/>
        </w:rPr>
        <w:t>juvenile homicides were located in</w:t>
      </w:r>
      <w:r w:rsidRPr="002927BC">
        <w:rPr>
          <w:rStyle w:val="StyleUnderline"/>
        </w:rPr>
        <w:t xml:space="preserve"> five </w:t>
      </w:r>
      <w:r w:rsidRPr="0008065B">
        <w:rPr>
          <w:rStyle w:val="StyleUnderline"/>
          <w:highlight w:val="cyan"/>
        </w:rPr>
        <w:t>cities</w:t>
      </w:r>
      <w:r w:rsidRPr="002927BC">
        <w:rPr>
          <w:rStyle w:val="StyleUnderline"/>
        </w:rPr>
        <w:t>: Chicago, New York, Los Angeles, Detroit, and Houston</w:t>
      </w:r>
      <w:r w:rsidRPr="002927BC">
        <w:rPr>
          <w:sz w:val="16"/>
        </w:rPr>
        <w:t>, although only 10 percent of the nation’s population live in these areas</w:t>
      </w:r>
      <w:r w:rsidRPr="002927BC">
        <w:rPr>
          <w:rStyle w:val="StyleUnderline"/>
        </w:rPr>
        <w:t xml:space="preserve">. </w:t>
      </w:r>
      <w:r w:rsidRPr="0008065B">
        <w:rPr>
          <w:rStyle w:val="StyleUnderline"/>
          <w:highlight w:val="cyan"/>
        </w:rPr>
        <w:t>These cities contain large numbers of vulnerable youth</w:t>
      </w:r>
      <w:r w:rsidRPr="002927BC">
        <w:rPr>
          <w:rStyle w:val="StyleUnderline"/>
        </w:rPr>
        <w:t xml:space="preserve"> who live in families with multiple risk factors. </w:t>
      </w:r>
      <w:r w:rsidRPr="0008065B">
        <w:rPr>
          <w:rStyle w:val="StyleUnderline"/>
          <w:highlight w:val="cyan"/>
        </w:rPr>
        <w:t>The combination of poverty, drugs, racism, deteriorated physical and social resources</w:t>
      </w:r>
      <w:r w:rsidRPr="002927BC">
        <w:rPr>
          <w:rStyle w:val="StyleUnderline"/>
        </w:rPr>
        <w:t xml:space="preserve">, and concentrations of vulnerable families with multiple problems </w:t>
      </w:r>
      <w:r w:rsidRPr="0008065B">
        <w:rPr>
          <w:rStyle w:val="StyleUnderline"/>
          <w:highlight w:val="cyan"/>
        </w:rPr>
        <w:t xml:space="preserve">have created hotspots of </w:t>
      </w:r>
      <w:r w:rsidRPr="00BD1C76">
        <w:rPr>
          <w:rStyle w:val="StyleUnderline"/>
        </w:rPr>
        <w:t xml:space="preserve">lethal </w:t>
      </w:r>
      <w:r w:rsidRPr="0008065B">
        <w:rPr>
          <w:rStyle w:val="StyleUnderline"/>
          <w:highlight w:val="cyan"/>
        </w:rPr>
        <w:t>violence—“inner-city war zones</w:t>
      </w:r>
      <w:r w:rsidRPr="002927BC">
        <w:rPr>
          <w:rStyle w:val="StyleUnderline"/>
        </w:rPr>
        <w:t>.”</w:t>
      </w:r>
      <w:r w:rsidRPr="002927BC">
        <w:rPr>
          <w:sz w:val="16"/>
        </w:rPr>
        <w:t xml:space="preserve"> This syndrome became particularly evident in the 1970s and achieved epidemic proportions by the mid-1980s, spreading to ur- ban and rural areas throughout the United States (Garbarino, 1999).</w:t>
      </w:r>
    </w:p>
    <w:p w:rsidR="00B40CA2" w:rsidRDefault="00B40CA2" w:rsidP="00B40CA2">
      <w:pPr>
        <w:rPr>
          <w:sz w:val="16"/>
        </w:rPr>
      </w:pPr>
      <w:r w:rsidRPr="002927BC">
        <w:rPr>
          <w:sz w:val="16"/>
        </w:rPr>
        <w:t xml:space="preserve">While these vulnerable populations don’t cause the epidemics, </w:t>
      </w:r>
      <w:r w:rsidRPr="0008065B">
        <w:rPr>
          <w:rStyle w:val="StyleUnderline"/>
          <w:highlight w:val="cyan"/>
        </w:rPr>
        <w:t>their impoverished position makes them good hosts for “infection.</w:t>
      </w:r>
      <w:r w:rsidRPr="002927BC">
        <w:rPr>
          <w:rStyle w:val="StyleUnderline"/>
        </w:rPr>
        <w:t xml:space="preserve">” </w:t>
      </w:r>
      <w:r w:rsidRPr="0008065B">
        <w:rPr>
          <w:rStyle w:val="StyleUnderline"/>
          <w:highlight w:val="cyan"/>
        </w:rPr>
        <w:t>Such was the case with the Black Plague</w:t>
      </w:r>
      <w:r w:rsidRPr="002927BC">
        <w:rPr>
          <w:rStyle w:val="StyleUnderline"/>
        </w:rPr>
        <w:t xml:space="preserve"> of the Middle Ages </w:t>
      </w:r>
      <w:r w:rsidRPr="0008065B">
        <w:rPr>
          <w:rStyle w:val="StyleUnderline"/>
          <w:highlight w:val="cyan"/>
        </w:rPr>
        <w:t>which started in</w:t>
      </w:r>
      <w:r w:rsidRPr="002927BC">
        <w:rPr>
          <w:rStyle w:val="StyleUnderline"/>
        </w:rPr>
        <w:t xml:space="preserve"> the homes and neighborhoods of </w:t>
      </w:r>
      <w:r w:rsidRPr="0008065B">
        <w:rPr>
          <w:rStyle w:val="StyleUnderline"/>
          <w:highlight w:val="cyan"/>
        </w:rPr>
        <w:t>the lowest levels of society</w:t>
      </w:r>
      <w:r w:rsidRPr="002927BC">
        <w:rPr>
          <w:rStyle w:val="StyleUnderline"/>
        </w:rPr>
        <w:t xml:space="preserve">, </w:t>
      </w:r>
      <w:r w:rsidRPr="00BD1C76">
        <w:rPr>
          <w:rStyle w:val="StyleUnderline"/>
        </w:rPr>
        <w:t>where sanitation conditions and nutrition were most primitive, but eventually reached into the palaces of the nobility</w:t>
      </w:r>
      <w:r w:rsidRPr="002927BC">
        <w:rPr>
          <w:sz w:val="16"/>
        </w:rPr>
        <w:t>. Unmarried teenage pregnancy over the past 30 years has shown the same pattern: The high rates observed among inner-city minority girls in the 1960s were found throughout the U.S. in the 1990s among girls who lived in small-town, suburban, and rural areas.</w:t>
      </w:r>
    </w:p>
    <w:p w:rsidR="00B40CA2" w:rsidRDefault="00B40CA2" w:rsidP="00B40CA2">
      <w:pPr>
        <w:pStyle w:val="Heading4"/>
      </w:pPr>
      <w:r>
        <w:t>Disease leads to extinction, especially in dense areas – even if it burns out other factors will finish us off</w:t>
      </w:r>
    </w:p>
    <w:p w:rsidR="00B40CA2" w:rsidRPr="004F4C05" w:rsidRDefault="00B40CA2" w:rsidP="00B40CA2">
      <w:pPr>
        <w:rPr>
          <w:sz w:val="14"/>
        </w:rPr>
      </w:pPr>
      <w:r w:rsidRPr="004F4C05">
        <w:rPr>
          <w:rStyle w:val="Style13ptBold"/>
        </w:rPr>
        <w:t>Mccallum 12</w:t>
      </w:r>
      <w:r w:rsidRPr="004F4C05">
        <w:rPr>
          <w:sz w:val="14"/>
        </w:rPr>
        <w:t xml:space="preserve"> - Hamish Mccallum, </w:t>
      </w:r>
      <w:r w:rsidRPr="00C17395">
        <w:rPr>
          <w:sz w:val="14"/>
        </w:rPr>
        <w:t>BSc (Monash): PhD, DIC, Imperial College, LondonMcCallum-Hamish-09</w:t>
      </w:r>
      <w:r>
        <w:rPr>
          <w:sz w:val="14"/>
        </w:rPr>
        <w:t xml:space="preserve"> </w:t>
      </w:r>
      <w:r w:rsidRPr="00C17395">
        <w:rPr>
          <w:sz w:val="14"/>
        </w:rPr>
        <w:t>Professor, Griffith School of Environment</w:t>
      </w:r>
      <w:r>
        <w:rPr>
          <w:sz w:val="14"/>
        </w:rPr>
        <w:t xml:space="preserve">, </w:t>
      </w:r>
      <w:r w:rsidRPr="004F4C05">
        <w:rPr>
          <w:sz w:val="14"/>
        </w:rPr>
        <w:t>2012("Disease and the dynamics of extinction", PubMed Central (PMC), 10-19-2012, Available Online from https://www.ncbi.nlm.nih.gov/pmc/articles/PMC3427566/, Accessed on 7-26-2017)//BM</w:t>
      </w:r>
    </w:p>
    <w:p w:rsidR="00B40CA2" w:rsidRPr="004F4C05" w:rsidRDefault="00B40CA2" w:rsidP="00B40CA2">
      <w:pPr>
        <w:rPr>
          <w:u w:val="single"/>
        </w:rPr>
      </w:pPr>
      <w:r w:rsidRPr="004F4C05">
        <w:rPr>
          <w:sz w:val="16"/>
        </w:rPr>
        <w:t xml:space="preserve">Invading </w:t>
      </w:r>
      <w:r w:rsidRPr="00920497">
        <w:rPr>
          <w:rStyle w:val="StyleUnderline"/>
        </w:rPr>
        <w:t xml:space="preserve">infectious </w:t>
      </w:r>
      <w:r w:rsidRPr="004F4C05">
        <w:rPr>
          <w:rStyle w:val="StyleUnderline"/>
          <w:highlight w:val="cyan"/>
        </w:rPr>
        <w:t>diseases</w:t>
      </w:r>
      <w:r w:rsidRPr="00920497">
        <w:rPr>
          <w:rStyle w:val="StyleUnderline"/>
        </w:rPr>
        <w:t xml:space="preserve"> can</w:t>
      </w:r>
      <w:r w:rsidRPr="004F4C05">
        <w:rPr>
          <w:sz w:val="16"/>
        </w:rPr>
        <w:t xml:space="preserve">, in theory, </w:t>
      </w:r>
      <w:r w:rsidRPr="004F4C05">
        <w:rPr>
          <w:rStyle w:val="StyleUnderline"/>
          <w:highlight w:val="cyan"/>
        </w:rPr>
        <w:t>lead to the extinction</w:t>
      </w:r>
      <w:r w:rsidRPr="00920497">
        <w:rPr>
          <w:rStyle w:val="StyleUnderline"/>
        </w:rPr>
        <w:t xml:space="preserve"> of host populations, particularly if reservoir species are present or if disease transmission is frequency-dependent. </w:t>
      </w:r>
      <w:r w:rsidRPr="004F4C05">
        <w:rPr>
          <w:sz w:val="16"/>
        </w:rPr>
        <w:t>The number of</w:t>
      </w:r>
      <w:r w:rsidRPr="00920497">
        <w:rPr>
          <w:rStyle w:val="StyleUnderline"/>
        </w:rPr>
        <w:t xml:space="preserve"> historic or prehistoric </w:t>
      </w:r>
      <w:r w:rsidRPr="004F4C05">
        <w:rPr>
          <w:rStyle w:val="StyleUnderline"/>
          <w:highlight w:val="cyan"/>
        </w:rPr>
        <w:t>extinctions</w:t>
      </w:r>
      <w:r w:rsidRPr="00920497">
        <w:rPr>
          <w:rStyle w:val="StyleUnderline"/>
        </w:rPr>
        <w:t xml:space="preserve"> that </w:t>
      </w:r>
      <w:r w:rsidRPr="004F4C05">
        <w:rPr>
          <w:rStyle w:val="StyleUnderline"/>
          <w:highlight w:val="cyan"/>
        </w:rPr>
        <w:t>can unequivocally be attributed to infectious disease</w:t>
      </w:r>
      <w:r w:rsidRPr="004F4C05">
        <w:rPr>
          <w:sz w:val="16"/>
        </w:rPr>
        <w:t xml:space="preserve"> is relatively small, but gathering firm evidence in retrospect is extremely difficult. Amphibian chytridiomycosis and Tasmanian devil facial tumour disease (DFTD) are two very different </w:t>
      </w:r>
      <w:r w:rsidRPr="004F4C05">
        <w:rPr>
          <w:rStyle w:val="StyleUnderline"/>
        </w:rPr>
        <w:t xml:space="preserve">infectious </w:t>
      </w:r>
      <w:r w:rsidRPr="004F4C05">
        <w:rPr>
          <w:rStyle w:val="StyleUnderline"/>
          <w:highlight w:val="cyan"/>
        </w:rPr>
        <w:t>diseases</w:t>
      </w:r>
      <w:r w:rsidRPr="004F4C05">
        <w:rPr>
          <w:rStyle w:val="StyleUnderline"/>
        </w:rPr>
        <w:t xml:space="preserve"> </w:t>
      </w:r>
      <w:r w:rsidRPr="004F4C05">
        <w:rPr>
          <w:sz w:val="16"/>
        </w:rPr>
        <w:t xml:space="preserve">that </w:t>
      </w:r>
      <w:r w:rsidRPr="004F4C05">
        <w:rPr>
          <w:rStyle w:val="StyleUnderline"/>
          <w:highlight w:val="cyan"/>
        </w:rPr>
        <w:t>are currently threatening to cause extinctions</w:t>
      </w:r>
      <w:r w:rsidRPr="004F4C05">
        <w:rPr>
          <w:rStyle w:val="StyleUnderline"/>
        </w:rPr>
        <w:t xml:space="preserve"> </w:t>
      </w:r>
      <w:r w:rsidRPr="004F4C05">
        <w:rPr>
          <w:sz w:val="16"/>
        </w:rPr>
        <w:t xml:space="preserve">in Australia. </w:t>
      </w:r>
      <w:r w:rsidRPr="004F4C05">
        <w:rPr>
          <w:rStyle w:val="StyleUnderline"/>
        </w:rPr>
        <w:t>These provide an unusual opportunity to investigate the processes of disease-induced extinction and possible management strategies</w:t>
      </w:r>
      <w:r w:rsidRPr="004F4C05">
        <w:rPr>
          <w:sz w:val="16"/>
        </w:rPr>
        <w:t xml:space="preserve">. Both </w:t>
      </w:r>
      <w:r w:rsidRPr="004F4C05">
        <w:rPr>
          <w:rStyle w:val="StyleUnderline"/>
          <w:highlight w:val="cyan"/>
        </w:rPr>
        <w:t>diseases are</w:t>
      </w:r>
      <w:r w:rsidRPr="004F4C05">
        <w:rPr>
          <w:rStyle w:val="StyleUnderline"/>
        </w:rPr>
        <w:t xml:space="preserve"> apparently recent in origin</w:t>
      </w:r>
      <w:r w:rsidRPr="004F4C05">
        <w:rPr>
          <w:sz w:val="16"/>
        </w:rPr>
        <w:t xml:space="preserve">. Tasmanian DFTD is entirely host-specific but potentially </w:t>
      </w:r>
      <w:r w:rsidRPr="004F4C05">
        <w:rPr>
          <w:rStyle w:val="StyleUnderline"/>
          <w:highlight w:val="cyan"/>
        </w:rPr>
        <w:t>able to cause extinction because transmission depends</w:t>
      </w:r>
      <w:r w:rsidRPr="004F4C05">
        <w:rPr>
          <w:rStyle w:val="StyleUnderline"/>
        </w:rPr>
        <w:t xml:space="preserve"> weakly, if at all, </w:t>
      </w:r>
      <w:r w:rsidRPr="004F4C05">
        <w:rPr>
          <w:rStyle w:val="StyleUnderline"/>
          <w:highlight w:val="cyan"/>
        </w:rPr>
        <w:t>on</w:t>
      </w:r>
      <w:r w:rsidRPr="004F4C05">
        <w:rPr>
          <w:rStyle w:val="StyleUnderline"/>
        </w:rPr>
        <w:t xml:space="preserve"> host </w:t>
      </w:r>
      <w:r w:rsidRPr="004F4C05">
        <w:rPr>
          <w:rStyle w:val="StyleUnderline"/>
          <w:highlight w:val="cyan"/>
        </w:rPr>
        <w:t>density</w:t>
      </w:r>
      <w:r w:rsidRPr="004F4C05">
        <w:rPr>
          <w:sz w:val="16"/>
        </w:rPr>
        <w:t xml:space="preserve">. Amphibian chytridiomycosis has a broad host range but is highly pathogenic only to some populations of some species. At present, </w:t>
      </w:r>
      <w:r w:rsidRPr="004F4C05">
        <w:rPr>
          <w:rStyle w:val="StyleUnderline"/>
        </w:rPr>
        <w:t>both diseases can only be managed by attempting to isolate individuals or populations from disease.</w:t>
      </w:r>
      <w:r w:rsidRPr="004F4C05">
        <w:rPr>
          <w:sz w:val="16"/>
        </w:rPr>
        <w:t xml:space="preserve"> Management options to accelerate the process of evolution of host resistance or tolerance are being investigated in both cases. </w:t>
      </w:r>
      <w:r w:rsidRPr="004F4C05">
        <w:rPr>
          <w:rStyle w:val="StyleUnderline"/>
          <w:highlight w:val="cyan"/>
        </w:rPr>
        <w:t>Anthropogenic changes including movement of diseases and hosts</w:t>
      </w:r>
      <w:r w:rsidRPr="004F4C05">
        <w:rPr>
          <w:rStyle w:val="StyleUnderline"/>
        </w:rPr>
        <w:t>, habitat destruction and fragmentation and climate change are likely to increase emerging disease threats to biodiversity and it is critical to further develop strategies to manage these threats.</w:t>
      </w:r>
      <w:r>
        <w:rPr>
          <w:rStyle w:val="StyleUnderline"/>
        </w:rPr>
        <w:t xml:space="preserve"> </w:t>
      </w:r>
      <w:r w:rsidRPr="004F4C05">
        <w:rPr>
          <w:sz w:val="16"/>
        </w:rPr>
        <w:t xml:space="preserve">1. INTRODUCTION The role of </w:t>
      </w:r>
      <w:r w:rsidRPr="004F4C05">
        <w:rPr>
          <w:rStyle w:val="StyleUnderline"/>
          <w:highlight w:val="cyan"/>
        </w:rPr>
        <w:t>infectious disease in the history of human society is well known</w:t>
      </w:r>
      <w:r w:rsidRPr="004F4C05">
        <w:rPr>
          <w:sz w:val="16"/>
        </w:rPr>
        <w:t xml:space="preserve">. In contrast, until the pioneering work of Anderson and May [1–4] in the late 1970s, the perception among most ecologists was that ‘well-adapted’ parasites do not harm their hosts. The role of infectious disease as a driver of host population dynamics was therefore underappreciated, and </w:t>
      </w:r>
      <w:r w:rsidRPr="004F4C05">
        <w:rPr>
          <w:rStyle w:val="StyleUnderline"/>
        </w:rPr>
        <w:t>infectious diseases or parasites were rarely considered as significant extinction threatening processes.</w:t>
      </w:r>
      <w:r>
        <w:rPr>
          <w:rStyle w:val="StyleUnderline"/>
        </w:rPr>
        <w:t xml:space="preserve"> </w:t>
      </w:r>
      <w:r w:rsidRPr="004F4C05">
        <w:rPr>
          <w:sz w:val="16"/>
        </w:rPr>
        <w:t xml:space="preserve">In theory, however, </w:t>
      </w:r>
      <w:r w:rsidRPr="004F4C05">
        <w:rPr>
          <w:rStyle w:val="StyleUnderline"/>
        </w:rPr>
        <w:t xml:space="preserve">simple models show that parasites and </w:t>
      </w:r>
      <w:r w:rsidRPr="004F4C05">
        <w:rPr>
          <w:rStyle w:val="StyleUnderline"/>
          <w:highlight w:val="cyan"/>
        </w:rPr>
        <w:t>infectious diseases may</w:t>
      </w:r>
      <w:r w:rsidRPr="004F4C05">
        <w:rPr>
          <w:rStyle w:val="StyleUnderline"/>
        </w:rPr>
        <w:t xml:space="preserve">, in some circumstances, </w:t>
      </w:r>
      <w:r w:rsidRPr="004F4C05">
        <w:rPr>
          <w:rStyle w:val="StyleUnderline"/>
          <w:highlight w:val="cyan"/>
        </w:rPr>
        <w:t>be capable of being significant contributors to extinction</w:t>
      </w:r>
      <w:r w:rsidRPr="004F4C05">
        <w:rPr>
          <w:sz w:val="16"/>
        </w:rPr>
        <w:t xml:space="preserve"> [5]. From first principles, </w:t>
      </w:r>
      <w:r w:rsidRPr="004F4C05">
        <w:rPr>
          <w:rStyle w:val="StyleUnderline"/>
        </w:rPr>
        <w:t xml:space="preserve">a </w:t>
      </w:r>
      <w:r w:rsidRPr="004F4C05">
        <w:rPr>
          <w:rStyle w:val="StyleUnderline"/>
          <w:highlight w:val="cyan"/>
        </w:rPr>
        <w:t>population declines when there are more deaths than there are births</w:t>
      </w:r>
      <w:r w:rsidRPr="004F4C05">
        <w:rPr>
          <w:rStyle w:val="StyleUnderline"/>
        </w:rPr>
        <w:t xml:space="preserve"> and </w:t>
      </w:r>
      <w:r w:rsidRPr="004F4C05">
        <w:rPr>
          <w:rStyle w:val="StyleUnderline"/>
          <w:highlight w:val="cyan"/>
        </w:rPr>
        <w:t>extinction occurs when there continue to be more deaths than births</w:t>
      </w:r>
      <w:r w:rsidRPr="004F4C05">
        <w:rPr>
          <w:rStyle w:val="StyleUnderline"/>
        </w:rPr>
        <w:t xml:space="preserve"> even </w:t>
      </w:r>
      <w:r w:rsidRPr="004F4C05">
        <w:rPr>
          <w:rStyle w:val="StyleUnderline"/>
          <w:highlight w:val="cyan"/>
        </w:rPr>
        <w:t>as</w:t>
      </w:r>
      <w:r w:rsidRPr="004F4C05">
        <w:rPr>
          <w:rStyle w:val="StyleUnderline"/>
        </w:rPr>
        <w:t xml:space="preserve"> the </w:t>
      </w:r>
      <w:r w:rsidRPr="004F4C05">
        <w:rPr>
          <w:rStyle w:val="StyleUnderline"/>
          <w:highlight w:val="cyan"/>
        </w:rPr>
        <w:t>population declines towards zer</w:t>
      </w:r>
      <w:r w:rsidRPr="004F4C05">
        <w:rPr>
          <w:sz w:val="16"/>
          <w:highlight w:val="cyan"/>
        </w:rPr>
        <w:t>o</w:t>
      </w:r>
      <w:r w:rsidRPr="004F4C05">
        <w:rPr>
          <w:sz w:val="16"/>
        </w:rPr>
        <w:t xml:space="preserve">. It is therefore necessary to first distinguish between situations in which </w:t>
      </w:r>
      <w:r w:rsidRPr="004F4C05">
        <w:rPr>
          <w:rStyle w:val="StyleUnderline"/>
        </w:rPr>
        <w:t xml:space="preserve">infectious </w:t>
      </w:r>
      <w:r w:rsidRPr="004F4C05">
        <w:rPr>
          <w:rStyle w:val="StyleUnderline"/>
          <w:highlight w:val="cyan"/>
        </w:rPr>
        <w:t>disease may reduce population size</w:t>
      </w:r>
      <w:r w:rsidRPr="004F4C05">
        <w:rPr>
          <w:rStyle w:val="StyleUnderline"/>
        </w:rPr>
        <w:t xml:space="preserve"> to such an extent </w:t>
      </w:r>
      <w:r w:rsidRPr="004F4C05">
        <w:rPr>
          <w:rStyle w:val="StyleUnderline"/>
          <w:highlight w:val="cyan"/>
        </w:rPr>
        <w:t>that other factors may lead to extinction</w:t>
      </w:r>
      <w:r w:rsidRPr="004F4C05">
        <w:rPr>
          <w:rStyle w:val="StyleUnderline"/>
        </w:rPr>
        <w:t xml:space="preserve"> and cases in which </w:t>
      </w:r>
      <w:r w:rsidRPr="004F4C05">
        <w:rPr>
          <w:rStyle w:val="StyleUnderline"/>
          <w:highlight w:val="cyan"/>
        </w:rPr>
        <w:t>infectious disease contributes to there being an excess of deaths over births</w:t>
      </w:r>
      <w:r w:rsidRPr="004F4C05">
        <w:rPr>
          <w:rStyle w:val="StyleUnderline"/>
        </w:rPr>
        <w:t xml:space="preserve"> even in a vanishingly small population.</w:t>
      </w:r>
    </w:p>
    <w:p w:rsidR="00B40CA2" w:rsidRDefault="00B40CA2" w:rsidP="00B40CA2">
      <w:pPr>
        <w:pStyle w:val="Heading3"/>
      </w:pPr>
      <w:r>
        <w:t>Impact Scenario – Blame Shifting</w:t>
      </w:r>
    </w:p>
    <w:p w:rsidR="00B40CA2" w:rsidRPr="00F959E0" w:rsidRDefault="00B40CA2" w:rsidP="00B40CA2">
      <w:pPr>
        <w:pStyle w:val="Heading4"/>
      </w:pPr>
      <w:r>
        <w:t>Neoliberalist ideologies in education lead to the shifting of blame on minorities – this leads to the recasting of inequality as good – getting rid of inequality is key to keep governments accountable</w:t>
      </w:r>
    </w:p>
    <w:p w:rsidR="00B40CA2" w:rsidRPr="00C613EE" w:rsidRDefault="00B40CA2" w:rsidP="00B40CA2">
      <w:pPr>
        <w:rPr>
          <w:rStyle w:val="StyleUnderline"/>
          <w:sz w:val="14"/>
        </w:rPr>
      </w:pPr>
      <w:r w:rsidRPr="00F959E0">
        <w:rPr>
          <w:rStyle w:val="Style13ptBold"/>
        </w:rPr>
        <w:t>Monbiot 16</w:t>
      </w:r>
      <w:r w:rsidRPr="00C613EE">
        <w:rPr>
          <w:rStyle w:val="StyleUnderline"/>
          <w:sz w:val="14"/>
        </w:rPr>
        <w:t>—George Monbiot is the author of the bestselling books Feral: rewilding the land, sea and human life, The Age of Consent: A Manifesto for a New World Order and Captive State: The Corporate Takeover of Britain, as well as the investigative travel books Poisoned Arrows, Amazon Watershed and No Man's Land. His latest book is How Did We Get into This Mess? Politics, Equality, Nature. His latest project is Breaking the Spell of Loneliness, a concept album written with the musician Ewan McLennan. April 15</w:t>
      </w:r>
      <w:r w:rsidRPr="00C613EE">
        <w:rPr>
          <w:rStyle w:val="StyleUnderline"/>
          <w:sz w:val="14"/>
          <w:vertAlign w:val="superscript"/>
        </w:rPr>
        <w:t>th</w:t>
      </w:r>
      <w:r w:rsidRPr="00C613EE">
        <w:rPr>
          <w:rStyle w:val="StyleUnderline"/>
          <w:sz w:val="14"/>
        </w:rPr>
        <w:t xml:space="preserve"> (“Neoliberalism – the ideology at the root of all our problems,” The Guardian, available on </w:t>
      </w:r>
      <w:hyperlink r:id="rId8" w:history="1">
        <w:r w:rsidRPr="00C613EE">
          <w:rPr>
            <w:rStyle w:val="Hyperlink"/>
            <w:sz w:val="14"/>
          </w:rPr>
          <w:t>https://www.theguardian.com/books/2016/apr/15/neoliberalism-ideology-problem-george-monbiot</w:t>
        </w:r>
      </w:hyperlink>
      <w:r w:rsidRPr="00C613EE">
        <w:rPr>
          <w:rStyle w:val="StyleUnderline"/>
          <w:sz w:val="14"/>
        </w:rPr>
        <w:t>, accessed on 7/20/2017, LC)</w:t>
      </w:r>
    </w:p>
    <w:p w:rsidR="00B40CA2" w:rsidRDefault="00B40CA2" w:rsidP="00B40CA2">
      <w:pPr>
        <w:rPr>
          <w:rStyle w:val="StyleUnderline"/>
          <w:sz w:val="16"/>
        </w:rPr>
      </w:pPr>
      <w:r w:rsidRPr="00F959E0">
        <w:rPr>
          <w:rStyle w:val="StyleUnderline"/>
          <w:sz w:val="16"/>
        </w:rPr>
        <w:t xml:space="preserve">Its anonymity is both a symptom and cause of its power. </w:t>
      </w:r>
      <w:r w:rsidRPr="00C613EE">
        <w:rPr>
          <w:rStyle w:val="StyleUnderline"/>
          <w:highlight w:val="cyan"/>
        </w:rPr>
        <w:t>It has played a major role in</w:t>
      </w:r>
      <w:r w:rsidRPr="00F959E0">
        <w:rPr>
          <w:rStyle w:val="StyleUnderline"/>
        </w:rPr>
        <w:t xml:space="preserve"> a remarkable variety of </w:t>
      </w:r>
      <w:r w:rsidRPr="00C613EE">
        <w:rPr>
          <w:rStyle w:val="StyleUnderline"/>
          <w:highlight w:val="cyan"/>
        </w:rPr>
        <w:t>crises: the financial meltdown of 20</w:t>
      </w:r>
      <w:r w:rsidRPr="00F959E0">
        <w:rPr>
          <w:rStyle w:val="StyleUnderline"/>
        </w:rPr>
        <w:t>07</w:t>
      </w:r>
      <w:r w:rsidRPr="00C613EE">
        <w:rPr>
          <w:rStyle w:val="StyleUnderline"/>
          <w:rFonts w:ascii="Cambria Math" w:hAnsi="Cambria Math" w:cs="Cambria Math"/>
        </w:rPr>
        <w:t>‑</w:t>
      </w:r>
      <w:r w:rsidRPr="00C613EE">
        <w:rPr>
          <w:rStyle w:val="StyleUnderline"/>
          <w:highlight w:val="cyan"/>
        </w:rPr>
        <w:t>8</w:t>
      </w:r>
      <w:r w:rsidRPr="00F959E0">
        <w:rPr>
          <w:rStyle w:val="StyleUnderline"/>
        </w:rPr>
        <w:t xml:space="preserve">, the </w:t>
      </w:r>
      <w:r w:rsidRPr="00C613EE">
        <w:rPr>
          <w:rStyle w:val="StyleUnderline"/>
          <w:highlight w:val="cyan"/>
        </w:rPr>
        <w:t>offshoring of wealth</w:t>
      </w:r>
      <w:r w:rsidRPr="00F959E0">
        <w:rPr>
          <w:rStyle w:val="StyleUnderline"/>
        </w:rPr>
        <w:t xml:space="preserve"> and power, of which the Panama Papers offer us merely a glimpse, </w:t>
      </w:r>
      <w:r w:rsidRPr="00C613EE">
        <w:rPr>
          <w:rStyle w:val="StyleUnderline"/>
          <w:highlight w:val="cyan"/>
        </w:rPr>
        <w:t>the slow collapse of public health and education</w:t>
      </w:r>
      <w:r w:rsidRPr="00F959E0">
        <w:rPr>
          <w:rStyle w:val="StyleUnderline"/>
        </w:rPr>
        <w:t xml:space="preserve">, resurgent child poverty, the epidemic of loneliness, the collapse of ecosystems, </w:t>
      </w:r>
      <w:r w:rsidRPr="00C613EE">
        <w:rPr>
          <w:rStyle w:val="StyleUnderline"/>
          <w:highlight w:val="cyan"/>
        </w:rPr>
        <w:t>the rise of Donald Trump</w:t>
      </w:r>
      <w:r w:rsidRPr="00F959E0">
        <w:rPr>
          <w:rStyle w:val="StyleUnderline"/>
          <w:sz w:val="16"/>
        </w:rPr>
        <w:t xml:space="preserve">. But we respond to these crises as if they emerge in isolation, apparently unaware that they have all been either catalysed or exacerbated by the same coherent philosophy; a philosophy that has – or had – a name. What greater power can there be than to operate namelessly? </w:t>
      </w:r>
      <w:r w:rsidRPr="00C613EE">
        <w:rPr>
          <w:rStyle w:val="StyleUnderline"/>
          <w:highlight w:val="cyan"/>
        </w:rPr>
        <w:t>Inequality is recast as virtuous</w:t>
      </w:r>
      <w:r w:rsidRPr="00F959E0">
        <w:rPr>
          <w:rStyle w:val="StyleUnderline"/>
        </w:rPr>
        <w:t>. The market ensures that everyone gets what they deserve</w:t>
      </w:r>
      <w:r w:rsidRPr="00F959E0">
        <w:rPr>
          <w:rStyle w:val="StyleUnderline"/>
          <w:sz w:val="16"/>
        </w:rPr>
        <w:t xml:space="preserve">. So pervasive has neoliberalism become that we seldom even recognise it as an ideology. </w:t>
      </w:r>
      <w:r w:rsidRPr="00C613EE">
        <w:rPr>
          <w:rStyle w:val="StyleUnderline"/>
          <w:highlight w:val="cyan"/>
        </w:rPr>
        <w:t>We appear to accept the proposition that this utopian</w:t>
      </w:r>
      <w:r w:rsidRPr="00F959E0">
        <w:rPr>
          <w:rStyle w:val="StyleUnderline"/>
        </w:rPr>
        <w:t xml:space="preserve">, millenarian faith </w:t>
      </w:r>
      <w:r w:rsidRPr="00C613EE">
        <w:rPr>
          <w:rStyle w:val="StyleUnderline"/>
          <w:highlight w:val="cyan"/>
        </w:rPr>
        <w:t>describes a neutral force</w:t>
      </w:r>
      <w:r w:rsidRPr="00F959E0">
        <w:rPr>
          <w:rStyle w:val="StyleUnderline"/>
        </w:rPr>
        <w:t>; a kind of biological law</w:t>
      </w:r>
      <w:r w:rsidRPr="00F959E0">
        <w:rPr>
          <w:rStyle w:val="StyleUnderline"/>
          <w:sz w:val="16"/>
        </w:rPr>
        <w:t xml:space="preserve">, like Darwin’s theory of evolution. But the philosophy arose as a conscious attempt to reshape human life and shift the locus of power. </w:t>
      </w:r>
      <w:r w:rsidRPr="00C613EE">
        <w:rPr>
          <w:rStyle w:val="StyleUnderline"/>
          <w:highlight w:val="cyan"/>
        </w:rPr>
        <w:t>Neoliberalism sees competition as the defining characteristic</w:t>
      </w:r>
      <w:r w:rsidRPr="00F959E0">
        <w:rPr>
          <w:rStyle w:val="StyleUnderline"/>
        </w:rPr>
        <w:t xml:space="preserve"> of human relations. It redefines citizens as consumers, whose democratic choices are best exercised by buying and selling, a process that rewards merit and punishes inefficiency.</w:t>
      </w:r>
      <w:r w:rsidRPr="00F959E0">
        <w:rPr>
          <w:rStyle w:val="StyleUnderline"/>
          <w:sz w:val="16"/>
        </w:rPr>
        <w:t xml:space="preserve"> It maintains that “the market” delivers benefits that could never be achieved by planning. Attempts to limit competition are treated as inimical to liberty. Tax and regulation should be minimised, public services should be privatised. The organisation of labour and collective bargaining by trade unions are portrayed as market distortions that impede the formation of a natural hierarchy of winners and losers. </w:t>
      </w:r>
      <w:r w:rsidRPr="00C613EE">
        <w:rPr>
          <w:rStyle w:val="StyleUnderline"/>
          <w:highlight w:val="cyan"/>
        </w:rPr>
        <w:t>Inequality is recast as virtuous</w:t>
      </w:r>
      <w:r w:rsidRPr="00F959E0">
        <w:rPr>
          <w:rStyle w:val="StyleUnderline"/>
        </w:rPr>
        <w:t xml:space="preserve">: a reward for utility and a generator of wealth, which trickles down to enrich everyone. </w:t>
      </w:r>
      <w:r w:rsidRPr="00C613EE">
        <w:rPr>
          <w:rStyle w:val="StyleUnderline"/>
          <w:highlight w:val="cyan"/>
        </w:rPr>
        <w:t>Efforts to create a more equal society are both counterproductive and morally corrosive</w:t>
      </w:r>
      <w:r w:rsidRPr="00F959E0">
        <w:rPr>
          <w:rStyle w:val="StyleUnderline"/>
        </w:rPr>
        <w:t>.</w:t>
      </w:r>
      <w:r w:rsidRPr="00F959E0">
        <w:rPr>
          <w:rStyle w:val="StyleUnderline"/>
          <w:sz w:val="16"/>
        </w:rPr>
        <w:t xml:space="preserve"> The market ensures that everyone gets what they deserve. </w:t>
      </w:r>
      <w:r w:rsidRPr="00F959E0">
        <w:rPr>
          <w:rStyle w:val="StyleUnderline"/>
        </w:rPr>
        <w:t xml:space="preserve">We internalise and reproduce its creeds. </w:t>
      </w:r>
      <w:r w:rsidRPr="00C613EE">
        <w:rPr>
          <w:rStyle w:val="StyleUnderline"/>
          <w:highlight w:val="cyan"/>
        </w:rPr>
        <w:t>The rich persuade themselves that they acquired their wealth through merit</w:t>
      </w:r>
      <w:r w:rsidRPr="00F959E0">
        <w:rPr>
          <w:rStyle w:val="StyleUnderline"/>
        </w:rPr>
        <w:t>, ignoring the advantages – such as education, inheritance and class – that may have helped to secure it</w:t>
      </w:r>
      <w:r w:rsidRPr="00F959E0">
        <w:rPr>
          <w:rStyle w:val="StyleUnderline"/>
          <w:sz w:val="16"/>
        </w:rPr>
        <w:t xml:space="preserve">. </w:t>
      </w:r>
      <w:r w:rsidRPr="00C613EE">
        <w:rPr>
          <w:rStyle w:val="StyleUnderline"/>
          <w:highlight w:val="cyan"/>
        </w:rPr>
        <w:t>The poor begin to blame themselves for their failures</w:t>
      </w:r>
      <w:r w:rsidRPr="00F959E0">
        <w:rPr>
          <w:rStyle w:val="StyleUnderline"/>
        </w:rPr>
        <w:t>, even when they can do little to change their circumstances</w:t>
      </w:r>
      <w:r w:rsidRPr="00F959E0">
        <w:rPr>
          <w:rStyle w:val="StyleUnderline"/>
          <w:sz w:val="16"/>
        </w:rPr>
        <w:t>. Never mind structural unemployment: if you don’t have a job it’s because you are unenterprising. Never mind the impossible costs of housing: if your credit card is maxed out, you’re feckless and improvident. Never mind that your children no longer have a school playing field: if they get fat, it’s your fault. In a world governed by competition, those who fall behind become defined and self-defined as losers.</w:t>
      </w:r>
    </w:p>
    <w:p w:rsidR="00B40CA2" w:rsidRPr="00C613EE" w:rsidRDefault="00B40CA2" w:rsidP="00B40CA2"/>
    <w:p w:rsidR="00E17AEC" w:rsidRDefault="00E17AEC" w:rsidP="00E17AEC">
      <w:pPr>
        <w:pStyle w:val="Heading2"/>
      </w:pPr>
      <w:r>
        <w:t>*** NEOLIBERALISM ADVANTAGE</w:t>
      </w:r>
    </w:p>
    <w:p w:rsidR="00E17AEC" w:rsidRPr="008160CE" w:rsidRDefault="00E17AEC" w:rsidP="00E17AEC">
      <w:pPr>
        <w:pStyle w:val="Heading3"/>
      </w:pPr>
      <w:r>
        <w:t>Stem</w:t>
      </w:r>
    </w:p>
    <w:p w:rsidR="00E17AEC" w:rsidRDefault="00E17AEC" w:rsidP="00E17AEC">
      <w:pPr>
        <w:pStyle w:val="Heading4"/>
      </w:pPr>
      <w:r>
        <w:t>Status Quo neoliberal education is destroying American democracy – it isn’t the lack of education that is causing this destruction, rather the method of education forced onto schools – critical pedagogy is key to stop a multitude of atrocities</w:t>
      </w:r>
    </w:p>
    <w:p w:rsidR="00E17AEC" w:rsidRDefault="00E17AEC" w:rsidP="00E17AEC">
      <w:pPr>
        <w:rPr>
          <w:sz w:val="14"/>
        </w:rPr>
      </w:pPr>
      <w:r w:rsidRPr="00D82B9A">
        <w:rPr>
          <w:rStyle w:val="Style13ptBold"/>
        </w:rPr>
        <w:t>Giroux 16</w:t>
      </w:r>
      <w:r w:rsidRPr="00747E31">
        <w:rPr>
          <w:sz w:val="14"/>
        </w:rPr>
        <w:t xml:space="preserve"> - Henry A. Giroux, Giroux earned his doctorate at Carnegie-Mellon in 1977. His first position as a professor was in education at Boston University, which he held for the next six years. Following that, he became an education professor and renowned scholar in residence at Miami University in Oxford, Ohio. While there he also served as the founding Director of the Center for Education and Cultural Studies.[8] In 1992, he began a 12-year position in the Waterbury Chair Professorship at Penn State University, also serving as the Director of the Waterbury Forum in Education and Cultural Studies.[9] In 2004 Giroux became the Global Television Network Chair in English and Cultural Studies at McMaster University in Hamilton, Ontario.[10] In July 2014, he was named to the McMaster University Chair for Scholarship in the Public Interest. He is currently the Director of the McMaster Centre for Research in the Public Interest., 2016("Why Teachers Matter in Dark Times", Truthout, 5-10-2016, Available Online from http://www.truth-out.org/opinion/item/35970-why-teachers-matter-in-dark-times, Accessed on 7-12-2017)//BM</w:t>
      </w:r>
    </w:p>
    <w:p w:rsidR="00E17AEC" w:rsidRPr="00747E31" w:rsidRDefault="00E17AEC" w:rsidP="00E17AEC">
      <w:pPr>
        <w:rPr>
          <w:sz w:val="14"/>
        </w:rPr>
      </w:pPr>
      <w:r>
        <w:rPr>
          <w:sz w:val="14"/>
        </w:rPr>
        <w:t>***Edited for Potentially Ableist Content***</w:t>
      </w:r>
    </w:p>
    <w:p w:rsidR="00E17AEC" w:rsidRDefault="00E17AEC" w:rsidP="00E17AEC">
      <w:pPr>
        <w:rPr>
          <w:sz w:val="8"/>
        </w:rPr>
      </w:pPr>
      <w:r w:rsidRPr="00D03505">
        <w:rPr>
          <w:rStyle w:val="StyleUnderline"/>
        </w:rPr>
        <w:t xml:space="preserve">Americans live in a historical moment that annihilates thought. </w:t>
      </w:r>
      <w:r w:rsidRPr="0008065B">
        <w:rPr>
          <w:rStyle w:val="StyleUnderline"/>
          <w:highlight w:val="cyan"/>
        </w:rPr>
        <w:t>Ignorance</w:t>
      </w:r>
      <w:r w:rsidRPr="00D03505">
        <w:rPr>
          <w:rStyle w:val="StyleUnderline"/>
        </w:rPr>
        <w:t xml:space="preserve"> now </w:t>
      </w:r>
      <w:r w:rsidRPr="0008065B">
        <w:rPr>
          <w:rStyle w:val="StyleUnderline"/>
          <w:highlight w:val="cyan"/>
        </w:rPr>
        <w:t>provides a sense of community</w:t>
      </w:r>
      <w:r w:rsidRPr="00D03505">
        <w:rPr>
          <w:rStyle w:val="StyleUnderline"/>
        </w:rPr>
        <w:t xml:space="preserve">; the brain has migrated to the dark pit of the spectacle; </w:t>
      </w:r>
      <w:r w:rsidRPr="0008065B">
        <w:rPr>
          <w:rStyle w:val="StyleUnderline"/>
          <w:highlight w:val="cyan"/>
        </w:rPr>
        <w:t>the only discourse that matters is about business</w:t>
      </w:r>
      <w:r w:rsidRPr="00D03505">
        <w:rPr>
          <w:rStyle w:val="StyleUnderline"/>
        </w:rPr>
        <w:t>; p</w:t>
      </w:r>
      <w:r w:rsidRPr="0008065B">
        <w:rPr>
          <w:rStyle w:val="StyleUnderline"/>
          <w:highlight w:val="cyan"/>
        </w:rPr>
        <w:t>overty is</w:t>
      </w:r>
      <w:r w:rsidRPr="00D03505">
        <w:rPr>
          <w:rStyle w:val="StyleUnderline"/>
        </w:rPr>
        <w:t xml:space="preserve"> now </w:t>
      </w:r>
      <w:r w:rsidRPr="0008065B">
        <w:rPr>
          <w:rStyle w:val="StyleUnderline"/>
          <w:highlight w:val="cyan"/>
        </w:rPr>
        <w:t>viewed as</w:t>
      </w:r>
      <w:r w:rsidRPr="00D03505">
        <w:rPr>
          <w:rStyle w:val="StyleUnderline"/>
        </w:rPr>
        <w:t xml:space="preserve"> a </w:t>
      </w:r>
      <w:r w:rsidRPr="0008065B">
        <w:rPr>
          <w:rStyle w:val="StyleUnderline"/>
          <w:highlight w:val="cyan"/>
        </w:rPr>
        <w:t>technical</w:t>
      </w:r>
      <w:r w:rsidRPr="00D03505">
        <w:rPr>
          <w:rStyle w:val="StyleUnderline"/>
        </w:rPr>
        <w:t xml:space="preserve"> problem;</w:t>
      </w:r>
      <w:r w:rsidRPr="00D03505">
        <w:rPr>
          <w:sz w:val="8"/>
        </w:rPr>
        <w:t xml:space="preserve"> thought chases after an emotion that can obliterate it. The presumptive Republican Party presidential nominee, Donald </w:t>
      </w:r>
      <w:r w:rsidRPr="0008065B">
        <w:rPr>
          <w:rStyle w:val="StyleUnderline"/>
          <w:highlight w:val="cyan"/>
        </w:rPr>
        <w:t>Trump</w:t>
      </w:r>
      <w:r w:rsidRPr="00D03505">
        <w:rPr>
          <w:rStyle w:val="StyleUnderline"/>
        </w:rPr>
        <w:t xml:space="preserve">, declares he </w:t>
      </w:r>
      <w:r w:rsidRPr="0008065B">
        <w:rPr>
          <w:rStyle w:val="StyleUnderline"/>
          <w:highlight w:val="cyan"/>
        </w:rPr>
        <w:t>likes "the uneducated</w:t>
      </w:r>
      <w:r w:rsidRPr="00D03505">
        <w:rPr>
          <w:rStyle w:val="StyleUnderline"/>
        </w:rPr>
        <w:t xml:space="preserve">" -- implying that </w:t>
      </w:r>
      <w:r w:rsidRPr="0008065B">
        <w:rPr>
          <w:rStyle w:val="StyleUnderline"/>
          <w:highlight w:val="cyan"/>
        </w:rPr>
        <w:t>it is better that they stay ignorant than be critically engaged</w:t>
      </w:r>
      <w:r w:rsidRPr="00D03505">
        <w:rPr>
          <w:rStyle w:val="StyleUnderline"/>
        </w:rPr>
        <w:t xml:space="preserve"> </w:t>
      </w:r>
      <w:r w:rsidRPr="00D03505">
        <w:rPr>
          <w:sz w:val="8"/>
        </w:rPr>
        <w:t xml:space="preserve">agents -- </w:t>
      </w:r>
      <w:r w:rsidRPr="00D03505">
        <w:rPr>
          <w:rStyle w:val="StyleUnderline"/>
        </w:rPr>
        <w:t>and boasts that he doesn't read books. Fox News offers no apologies for suggesting that thinking is an act of stupidity</w:t>
      </w:r>
      <w:r w:rsidRPr="00D03505">
        <w:rPr>
          <w:sz w:val="8"/>
        </w:rPr>
        <w:t xml:space="preserve">. </w:t>
      </w:r>
      <w:r w:rsidRPr="0008065B">
        <w:rPr>
          <w:rStyle w:val="StyleUnderline"/>
          <w:highlight w:val="cyan"/>
        </w:rPr>
        <w:t xml:space="preserve">A culture of cruelty and </w:t>
      </w:r>
      <w:r w:rsidRPr="001E6C37">
        <w:rPr>
          <w:rStyle w:val="StyleUnderline"/>
        </w:rPr>
        <w:t xml:space="preserve">a </w:t>
      </w:r>
      <w:r w:rsidRPr="0008065B">
        <w:rPr>
          <w:rStyle w:val="StyleUnderline"/>
          <w:highlight w:val="cyan"/>
        </w:rPr>
        <w:t xml:space="preserve">survival-of-the-fittest </w:t>
      </w:r>
      <w:r w:rsidRPr="001E6C37">
        <w:rPr>
          <w:rStyle w:val="StyleUnderline"/>
        </w:rPr>
        <w:t xml:space="preserve">ethos </w:t>
      </w:r>
      <w:r w:rsidRPr="0008065B">
        <w:rPr>
          <w:rStyle w:val="StyleUnderline"/>
          <w:highlight w:val="cyan"/>
        </w:rPr>
        <w:t>in the United States is the new norm</w:t>
      </w:r>
      <w:r w:rsidRPr="00D03505">
        <w:rPr>
          <w:rStyle w:val="StyleUnderline"/>
        </w:rPr>
        <w:t xml:space="preserve"> and one consequence is that </w:t>
      </w:r>
      <w:r w:rsidRPr="0008065B">
        <w:rPr>
          <w:rStyle w:val="StyleUnderline"/>
          <w:highlight w:val="cyan"/>
        </w:rPr>
        <w:t>democracy in the United States is on the verge of disappearing</w:t>
      </w:r>
      <w:r w:rsidRPr="00D03505">
        <w:rPr>
          <w:rStyle w:val="StyleUnderline"/>
        </w:rPr>
        <w:t xml:space="preserve"> </w:t>
      </w:r>
      <w:r w:rsidRPr="00D03505">
        <w:rPr>
          <w:sz w:val="8"/>
        </w:rPr>
        <w:t xml:space="preserve">or has already disappeared! </w:t>
      </w:r>
      <w:r w:rsidRPr="00D03505">
        <w:rPr>
          <w:rStyle w:val="StyleUnderline"/>
        </w:rPr>
        <w:t xml:space="preserve">Where are </w:t>
      </w:r>
      <w:r w:rsidRPr="0008065B">
        <w:rPr>
          <w:rStyle w:val="StyleUnderline"/>
          <w:highlight w:val="cyan"/>
        </w:rPr>
        <w:t>the agents of democracy</w:t>
      </w:r>
      <w:r w:rsidRPr="00D03505">
        <w:rPr>
          <w:rStyle w:val="StyleUnderline"/>
        </w:rPr>
        <w:t xml:space="preserve"> and the public spaces that offer hope in such dark times? Many </w:t>
      </w:r>
      <w:r w:rsidRPr="0008065B">
        <w:rPr>
          <w:rStyle w:val="StyleUnderline"/>
          <w:highlight w:val="cyan"/>
        </w:rPr>
        <w:t>are in public schools</w:t>
      </w:r>
      <w:r w:rsidRPr="00D03505">
        <w:rPr>
          <w:rStyle w:val="StyleUnderline"/>
        </w:rPr>
        <w:t xml:space="preserve"> -- all the more reason to praise public school teachers and to defend public and higher education as a public goo</w:t>
      </w:r>
      <w:r w:rsidRPr="00D03505">
        <w:rPr>
          <w:sz w:val="8"/>
        </w:rPr>
        <w:t xml:space="preserve">d. For the most part, </w:t>
      </w:r>
      <w:r w:rsidRPr="00D03505">
        <w:rPr>
          <w:rStyle w:val="StyleUnderline"/>
        </w:rPr>
        <w:t xml:space="preserve">public school </w:t>
      </w:r>
      <w:r w:rsidRPr="0008065B">
        <w:rPr>
          <w:rStyle w:val="StyleUnderline"/>
          <w:highlight w:val="cyan"/>
        </w:rPr>
        <w:t>teachers</w:t>
      </w:r>
      <w:r w:rsidRPr="00D03505">
        <w:rPr>
          <w:sz w:val="8"/>
        </w:rPr>
        <w:t xml:space="preserve"> and higher education faculty </w:t>
      </w:r>
      <w:r w:rsidRPr="0008065B">
        <w:rPr>
          <w:rStyle w:val="StyleUnderline"/>
          <w:highlight w:val="cyan"/>
        </w:rPr>
        <w:t xml:space="preserve">are </w:t>
      </w:r>
      <w:r w:rsidRPr="001E02AD">
        <w:rPr>
          <w:rStyle w:val="StyleUnderline"/>
        </w:rPr>
        <w:t>a national treasure</w:t>
      </w:r>
      <w:r w:rsidRPr="00D03505">
        <w:rPr>
          <w:rStyle w:val="StyleUnderline"/>
        </w:rPr>
        <w:t xml:space="preserve"> and may be </w:t>
      </w:r>
      <w:r w:rsidRPr="0008065B">
        <w:rPr>
          <w:rStyle w:val="StyleUnderline"/>
          <w:highlight w:val="cyan"/>
        </w:rPr>
        <w:t>one of the last defenses</w:t>
      </w:r>
      <w:r w:rsidRPr="00D03505">
        <w:rPr>
          <w:rStyle w:val="StyleUnderline"/>
        </w:rPr>
        <w:t xml:space="preserve"> available </w:t>
      </w:r>
      <w:r w:rsidRPr="0008065B">
        <w:rPr>
          <w:rStyle w:val="StyleUnderline"/>
          <w:highlight w:val="cyan"/>
        </w:rPr>
        <w:t>to</w:t>
      </w:r>
      <w:r w:rsidRPr="00D03505">
        <w:rPr>
          <w:rStyle w:val="StyleUnderline"/>
        </w:rPr>
        <w:t xml:space="preserve"> undermine a growing </w:t>
      </w:r>
      <w:r w:rsidRPr="0008065B">
        <w:rPr>
          <w:rStyle w:val="StyleUnderline"/>
          <w:highlight w:val="cyan"/>
        </w:rPr>
        <w:t>authoritarianism</w:t>
      </w:r>
      <w:r w:rsidRPr="00D03505">
        <w:rPr>
          <w:rStyle w:val="StyleUnderline"/>
        </w:rPr>
        <w:t xml:space="preserve">, pervasive </w:t>
      </w:r>
      <w:r w:rsidRPr="0008065B">
        <w:rPr>
          <w:rStyle w:val="StyleUnderline"/>
          <w:highlight w:val="cyan"/>
        </w:rPr>
        <w:t>racism, permanent war culture</w:t>
      </w:r>
      <w:r w:rsidRPr="00D03505">
        <w:rPr>
          <w:rStyle w:val="StyleUnderline"/>
        </w:rPr>
        <w:t xml:space="preserve">, widening </w:t>
      </w:r>
      <w:r w:rsidRPr="0008065B">
        <w:rPr>
          <w:rStyle w:val="StyleUnderline"/>
          <w:highlight w:val="cyan"/>
        </w:rPr>
        <w:t>inequality</w:t>
      </w:r>
      <w:r w:rsidRPr="00D03505">
        <w:rPr>
          <w:rStyle w:val="StyleUnderline"/>
        </w:rPr>
        <w:t xml:space="preserve"> </w:t>
      </w:r>
      <w:r w:rsidRPr="0008065B">
        <w:rPr>
          <w:rStyle w:val="StyleUnderline"/>
          <w:highlight w:val="cyan"/>
        </w:rPr>
        <w:t>and</w:t>
      </w:r>
      <w:r w:rsidRPr="00D03505">
        <w:rPr>
          <w:rStyle w:val="StyleUnderline"/>
        </w:rPr>
        <w:t xml:space="preserve"> debased notion of </w:t>
      </w:r>
      <w:r w:rsidRPr="0008065B">
        <w:rPr>
          <w:rStyle w:val="StyleUnderline"/>
          <w:highlight w:val="cyan"/>
        </w:rPr>
        <w:t>citizenship in US society</w:t>
      </w:r>
      <w:r w:rsidRPr="00D03505">
        <w:rPr>
          <w:sz w:val="8"/>
        </w:rPr>
        <w:t xml:space="preserve">. They can't solve these problems but they can educate a generation of students to address them. Yet, public school </w:t>
      </w:r>
      <w:r w:rsidRPr="00D03505">
        <w:rPr>
          <w:rStyle w:val="StyleUnderline"/>
        </w:rPr>
        <w:t>teachers, in particular, are underpaid and overworked, and lack adequate resources</w:t>
      </w:r>
      <w:r w:rsidRPr="00D03505">
        <w:rPr>
          <w:sz w:val="8"/>
        </w:rPr>
        <w:t xml:space="preserve">. In the end, </w:t>
      </w:r>
      <w:r w:rsidRPr="00D03505">
        <w:rPr>
          <w:rStyle w:val="StyleUnderline"/>
        </w:rPr>
        <w:t>they are unjustly blamed by right-wing billionaires and politicians for the plight of public schools. In order to ensure their failure, schools in many cities, such as Detroit and Philadelphia, have been defunded</w:t>
      </w:r>
      <w:r w:rsidRPr="00D03505">
        <w:rPr>
          <w:sz w:val="8"/>
        </w:rPr>
        <w:t xml:space="preserve"> by right-wing legislators. </w:t>
      </w:r>
      <w:r w:rsidRPr="00D03505">
        <w:rPr>
          <w:rStyle w:val="StyleUnderline"/>
        </w:rPr>
        <w:t xml:space="preserve">These </w:t>
      </w:r>
      <w:r w:rsidRPr="0008065B">
        <w:rPr>
          <w:rStyle w:val="StyleUnderline"/>
          <w:highlight w:val="cyan"/>
        </w:rPr>
        <w:t>schools are dilapidated</w:t>
      </w:r>
      <w:r w:rsidRPr="00D03505">
        <w:rPr>
          <w:sz w:val="8"/>
        </w:rPr>
        <w:t xml:space="preserve"> -- filled with vermin and broken floors -- and they often lack heat and the most basic resources. </w:t>
      </w:r>
      <w:r w:rsidRPr="0008065B">
        <w:rPr>
          <w:rStyle w:val="StyleUnderline"/>
          <w:highlight w:val="cyan"/>
        </w:rPr>
        <w:t>They represent the mirror image of the culture of cruelty</w:t>
      </w:r>
      <w:r w:rsidRPr="00D03505">
        <w:rPr>
          <w:rStyle w:val="StyleUnderline"/>
        </w:rPr>
        <w:t xml:space="preserve"> and dispossession </w:t>
      </w:r>
      <w:r w:rsidRPr="0008065B">
        <w:rPr>
          <w:rStyle w:val="StyleUnderline"/>
          <w:highlight w:val="cyan"/>
        </w:rPr>
        <w:t>produced by the violence of neoliberalism</w:t>
      </w:r>
      <w:r w:rsidRPr="00D03505">
        <w:rPr>
          <w:rStyle w:val="StyleUnderline"/>
        </w:rPr>
        <w:t>.</w:t>
      </w:r>
      <w:r w:rsidRPr="00D03505">
        <w:rPr>
          <w:sz w:val="8"/>
        </w:rPr>
        <w:t xml:space="preserve"> Under the counterfeit appeal to reform, </w:t>
      </w:r>
      <w:r w:rsidRPr="00D03505">
        <w:rPr>
          <w:rStyle w:val="StyleUnderline"/>
        </w:rPr>
        <w:t>national legislation imposes drill-and-test modes of pedagogy on teachers</w:t>
      </w:r>
      <w:r w:rsidRPr="00D03505">
        <w:rPr>
          <w:sz w:val="8"/>
        </w:rPr>
        <w:t xml:space="preserve"> that kill the imagination of students. </w:t>
      </w:r>
      <w:r w:rsidRPr="00D03505">
        <w:rPr>
          <w:rStyle w:val="StyleUnderline"/>
        </w:rPr>
        <w:t>Young people suffer under the tyranny of methods that are forms of disciplinary repression</w:t>
      </w:r>
      <w:r w:rsidRPr="00D03505">
        <w:rPr>
          <w:sz w:val="8"/>
        </w:rPr>
        <w:t xml:space="preserve">. Teachers remain powerless as administrators model their schools after prisons and turn students over to the police. And in the midst of such egregious assaults, teachers are disparaged as public servants. The insecure, overworked adjunct lecturers employed en masse at most institutions of higher education fare no better. They have been reduced to an army of indentured wage slaves, with little or no power, benefits or time to do their research. Some states, such as Texas, appear to regard higher education as a potential war zone and have passed legislation allowing students to carry concealed weapons on campus. </w:t>
      </w:r>
      <w:r w:rsidRPr="00D03505">
        <w:rPr>
          <w:rStyle w:val="StyleUnderline"/>
        </w:rPr>
        <w:t xml:space="preserve">That is certainly one way to convince faculty not to engage in controversial subjects with their students. </w:t>
      </w:r>
      <w:r w:rsidRPr="00D03505">
        <w:rPr>
          <w:sz w:val="8"/>
        </w:rPr>
        <w:t xml:space="preserve">With the exception of the elite schools, which have their own criminogenic environments to deal with, higher </w:t>
      </w:r>
      <w:r w:rsidRPr="0008065B">
        <w:rPr>
          <w:rStyle w:val="StyleUnderline"/>
          <w:highlight w:val="cyan"/>
        </w:rPr>
        <w:t>education is in free fall</w:t>
      </w:r>
      <w:r w:rsidRPr="00D03505">
        <w:rPr>
          <w:rStyle w:val="StyleUnderline"/>
        </w:rPr>
        <w:t>, undermined as a democratic public sphere and increasingly modeled after corporations</w:t>
      </w:r>
      <w:r w:rsidRPr="00D03505">
        <w:rPr>
          <w:sz w:val="8"/>
        </w:rPr>
        <w:t xml:space="preserve"> and run by armies of administrators who long to be called CEOs. All the while the federal government uses billions of dollars to fuel one of the largest defense and intelligence budgets in the world. The death machine is overflowing with money while the public sector, social provisions and public goods are disappearing. At the same time, many states allocate more funds for prisons than for higher education. </w:t>
      </w:r>
      <w:r w:rsidRPr="00D03505">
        <w:rPr>
          <w:rStyle w:val="StyleUnderline"/>
        </w:rPr>
        <w:t>Young children all over the country are drinking water poisoned with lead, while corporations rake in huge profits, receive huge tax benefits, buy off politicians and utterly corrupt the political sys</w:t>
      </w:r>
      <w:r w:rsidRPr="00D03505">
        <w:rPr>
          <w:sz w:val="8"/>
        </w:rPr>
        <w:t>tem. Trust and compassion are considered a weakness if not a liability in an age of massive inequities in wealth and power. In the midst of what can only be viewed as a blow against democracy, right-wing Rep</w:t>
      </w:r>
      <w:r w:rsidRPr="00D03505">
        <w:rPr>
          <w:rStyle w:val="StyleUnderline"/>
        </w:rPr>
        <w:t>ublicans produce slash-and-burn policies that translate into poisonous austerity measures for public schools</w:t>
      </w:r>
      <w:r w:rsidRPr="00D03505">
        <w:rPr>
          <w:sz w:val="8"/>
        </w:rPr>
        <w:t xml:space="preserve"> and higher education. As Jane Mayer points out in Dark Money, the Koch brothers and their billionaire allies want to abolish the minimum wage, privatize schools, eliminate the welfare state, pollute the planet at will, break unions and promote policies that result in the needless deaths of millions who lack adequate health care, jobs and other essentials. Public goods such as schools, according to these politicians and corporate lobbyists, are financial investments, viewed as business opportunities. For the billionaires who are the anti-reformers, teachers, students and unions simply get in the way and must be disciplined. </w:t>
      </w:r>
      <w:r w:rsidRPr="0008065B">
        <w:rPr>
          <w:rStyle w:val="Emphasis"/>
          <w:highlight w:val="cyan"/>
        </w:rPr>
        <w:t>Public schools</w:t>
      </w:r>
      <w:r w:rsidRPr="00D03505">
        <w:rPr>
          <w:sz w:val="8"/>
        </w:rPr>
        <w:t xml:space="preserve"> and higher education </w:t>
      </w:r>
      <w:r w:rsidRPr="0008065B">
        <w:rPr>
          <w:rStyle w:val="Emphasis"/>
          <w:highlight w:val="cyan"/>
        </w:rPr>
        <w:t xml:space="preserve">are "dangerous" because they hold the potential </w:t>
      </w:r>
      <w:r w:rsidRPr="001E02AD">
        <w:rPr>
          <w:rStyle w:val="Emphasis"/>
        </w:rPr>
        <w:t>to</w:t>
      </w:r>
      <w:r w:rsidRPr="00D03505">
        <w:rPr>
          <w:rStyle w:val="Emphasis"/>
        </w:rPr>
        <w:t xml:space="preserve"> serve as laboratories </w:t>
      </w:r>
      <w:r w:rsidRPr="0008065B">
        <w:rPr>
          <w:rStyle w:val="Emphasis"/>
          <w:highlight w:val="cyan"/>
        </w:rPr>
        <w:t>for</w:t>
      </w:r>
      <w:r w:rsidRPr="00D03505">
        <w:rPr>
          <w:rStyle w:val="Emphasis"/>
        </w:rPr>
        <w:t xml:space="preserve"> democracy where </w:t>
      </w:r>
      <w:r w:rsidRPr="0008065B">
        <w:rPr>
          <w:rStyle w:val="Emphasis"/>
          <w:highlight w:val="cyan"/>
        </w:rPr>
        <w:t>students</w:t>
      </w:r>
      <w:r w:rsidRPr="00D03505">
        <w:rPr>
          <w:rStyle w:val="Emphasis"/>
        </w:rPr>
        <w:t xml:space="preserve"> learn </w:t>
      </w:r>
      <w:r w:rsidRPr="0008065B">
        <w:rPr>
          <w:rStyle w:val="Emphasis"/>
          <w:highlight w:val="cyan"/>
        </w:rPr>
        <w:t>to think critically</w:t>
      </w:r>
      <w:r w:rsidRPr="00D03505">
        <w:rPr>
          <w:rStyle w:val="Emphasis"/>
        </w:rPr>
        <w:t>.</w:t>
      </w:r>
      <w:r w:rsidRPr="00D03505">
        <w:rPr>
          <w:sz w:val="8"/>
        </w:rPr>
        <w:t xml:space="preserve"> Teachers are threatening because they refuse to conflate education with training or treat schools as if they were car dealerships. </w:t>
      </w:r>
      <w:r w:rsidRPr="00D03505">
        <w:rPr>
          <w:rStyle w:val="StyleUnderline"/>
        </w:rPr>
        <w:t xml:space="preserve">Many </w:t>
      </w:r>
      <w:r w:rsidRPr="0008065B">
        <w:rPr>
          <w:rStyle w:val="StyleUnderline"/>
          <w:highlight w:val="cyan"/>
        </w:rPr>
        <w:t>educators have made it clear that they regard teaching</w:t>
      </w:r>
      <w:r w:rsidRPr="00D03505">
        <w:rPr>
          <w:rStyle w:val="StyleUnderline"/>
        </w:rPr>
        <w:t xml:space="preserve"> for the test and defining accountability </w:t>
      </w:r>
      <w:r w:rsidRPr="0008065B">
        <w:rPr>
          <w:rStyle w:val="StyleUnderline"/>
          <w:highlight w:val="cyan"/>
        </w:rPr>
        <w:t>only in numerical terms</w:t>
      </w:r>
      <w:r w:rsidRPr="00D03505">
        <w:rPr>
          <w:rStyle w:val="StyleUnderline"/>
        </w:rPr>
        <w:t xml:space="preserve"> as acts that dull the mind and kill the spirit of students.</w:t>
      </w:r>
      <w:r w:rsidRPr="00D03505">
        <w:rPr>
          <w:sz w:val="8"/>
        </w:rPr>
        <w:t xml:space="preserve"> Such </w:t>
      </w:r>
      <w:r w:rsidRPr="00D03505">
        <w:rPr>
          <w:rStyle w:val="StyleUnderline"/>
        </w:rPr>
        <w:t>repressive requirements undermine the ability of teachers to be creative, engage with the communities in which they work and teach in order to make knowledge critical and transformative. The claim that we have too many bad teachers is too often a ruse</w:t>
      </w:r>
      <w:r w:rsidRPr="00D03505">
        <w:rPr>
          <w:sz w:val="8"/>
        </w:rPr>
        <w:t xml:space="preserve"> to hide bad policies and to unleash assaults on public schools by corporate-driven ideologues and hedge fund managers who view schools strictly as investment opportunities for big profits. </w:t>
      </w:r>
      <w:r w:rsidRPr="00D03505">
        <w:rPr>
          <w:rStyle w:val="StyleUnderline"/>
        </w:rPr>
        <w:t>We need to praise teachers</w:t>
      </w:r>
      <w:r w:rsidRPr="00D03505">
        <w:rPr>
          <w:sz w:val="8"/>
        </w:rPr>
        <w:t xml:space="preserve">, hold them to high standards, pay them the salaries they deserve, </w:t>
      </w:r>
      <w:r w:rsidRPr="00D03505">
        <w:rPr>
          <w:rStyle w:val="StyleUnderline"/>
        </w:rPr>
        <w:t>give them control over their classrooms, reduce class sizes and invest as much, if not more, in education as we do in the military</w:t>
      </w:r>
      <w:r w:rsidRPr="00D03505">
        <w:rPr>
          <w:sz w:val="8"/>
        </w:rPr>
        <w:t xml:space="preserve">-industrial complex. </w:t>
      </w:r>
      <w:r w:rsidRPr="00D03505">
        <w:rPr>
          <w:rStyle w:val="StyleUnderline"/>
        </w:rPr>
        <w:t xml:space="preserve">This is all the more reason to celebrate and call attention to those teachers in Chicago, Detroit and Seattle who are collectively fighting </w:t>
      </w:r>
      <w:r w:rsidRPr="00D03505">
        <w:rPr>
          <w:sz w:val="8"/>
        </w:rPr>
        <w:t xml:space="preserve">against such attacks on public schools. We need to praise them, learn from them and organize with them because they refuse to treat education as a commodity and they recognize that the crisis of schooling is about the crises of democracy, economic equality and justice. This is not a minor struggle because no democracy can survive without informed citizens. </w:t>
      </w:r>
      <w:r w:rsidRPr="0008065B">
        <w:rPr>
          <w:rStyle w:val="StyleUnderline"/>
          <w:highlight w:val="cyan"/>
        </w:rPr>
        <w:t>Neoliberal education is increasingly expressed in</w:t>
      </w:r>
      <w:r w:rsidRPr="00D03505">
        <w:rPr>
          <w:rStyle w:val="StyleUnderline"/>
        </w:rPr>
        <w:t xml:space="preserve"> terms of austerity measures and </w:t>
      </w:r>
      <w:r w:rsidRPr="0008065B">
        <w:rPr>
          <w:rStyle w:val="StyleUnderline"/>
          <w:highlight w:val="cyan"/>
        </w:rPr>
        <w:t>market-driven ideologies</w:t>
      </w:r>
      <w:r w:rsidRPr="00D03505">
        <w:rPr>
          <w:rStyle w:val="StyleUnderline"/>
        </w:rPr>
        <w:t xml:space="preserve"> that undermine any notion of the imagination, reduce faculty to an army of indentured labor </w:t>
      </w:r>
      <w:r w:rsidRPr="0008065B">
        <w:rPr>
          <w:rStyle w:val="StyleUnderline"/>
          <w:highlight w:val="cyan"/>
        </w:rPr>
        <w:t>and burden students with</w:t>
      </w:r>
      <w:r w:rsidRPr="00D03505">
        <w:rPr>
          <w:rStyle w:val="StyleUnderline"/>
        </w:rPr>
        <w:t xml:space="preserve"> either a mind-numbing education or </w:t>
      </w:r>
      <w:r w:rsidRPr="0008065B">
        <w:rPr>
          <w:rStyle w:val="StyleUnderline"/>
          <w:highlight w:val="cyan"/>
        </w:rPr>
        <w:t>enormous</w:t>
      </w:r>
      <w:r w:rsidRPr="00D03505">
        <w:rPr>
          <w:rStyle w:val="StyleUnderline"/>
        </w:rPr>
        <w:t xml:space="preserve"> </w:t>
      </w:r>
      <w:r w:rsidRPr="00D03505">
        <w:rPr>
          <w:rStyle w:val="StyleUnderline"/>
          <w:strike/>
        </w:rPr>
        <w:t>crippling</w:t>
      </w:r>
      <w:r w:rsidRPr="00D03505">
        <w:rPr>
          <w:rStyle w:val="StyleUnderline"/>
        </w:rPr>
        <w:t xml:space="preserve"> </w:t>
      </w:r>
      <w:r w:rsidRPr="0008065B">
        <w:rPr>
          <w:rStyle w:val="StyleUnderline"/>
          <w:highlight w:val="cyan"/>
        </w:rPr>
        <w:t>debt</w:t>
      </w:r>
      <w:r w:rsidRPr="00D03505">
        <w:rPr>
          <w:sz w:val="8"/>
        </w:rPr>
        <w:t xml:space="preserve"> or both. If faculty and students do not resist this assault, they will no longer have any control over the conditions of their labor, and t</w:t>
      </w:r>
      <w:r w:rsidRPr="00D03505">
        <w:rPr>
          <w:rStyle w:val="StyleUnderline"/>
        </w:rPr>
        <w:t xml:space="preserve">he institutions of </w:t>
      </w:r>
      <w:r w:rsidRPr="0008065B">
        <w:rPr>
          <w:rStyle w:val="StyleUnderline"/>
          <w:highlight w:val="cyan"/>
        </w:rPr>
        <w:t>public</w:t>
      </w:r>
      <w:r w:rsidRPr="00D03505">
        <w:rPr>
          <w:sz w:val="8"/>
        </w:rPr>
        <w:t xml:space="preserve"> and higher </w:t>
      </w:r>
      <w:r w:rsidRPr="0008065B">
        <w:rPr>
          <w:rStyle w:val="StyleUnderline"/>
          <w:highlight w:val="cyan"/>
        </w:rPr>
        <w:t>education wil</w:t>
      </w:r>
      <w:r w:rsidRPr="00D03505">
        <w:rPr>
          <w:rStyle w:val="StyleUnderline"/>
        </w:rPr>
        <w:t xml:space="preserve">l further </w:t>
      </w:r>
      <w:r w:rsidRPr="0008065B">
        <w:rPr>
          <w:rStyle w:val="StyleUnderline"/>
          <w:highlight w:val="cyan"/>
        </w:rPr>
        <w:t>degenerate into</w:t>
      </w:r>
      <w:r w:rsidRPr="00D03505">
        <w:rPr>
          <w:rStyle w:val="StyleUnderline"/>
        </w:rPr>
        <w:t xml:space="preserve"> a crude adjunct of </w:t>
      </w:r>
      <w:r w:rsidRPr="0008065B">
        <w:rPr>
          <w:rStyle w:val="StyleUnderline"/>
          <w:highlight w:val="cyan"/>
        </w:rPr>
        <w:t xml:space="preserve">the corporation </w:t>
      </w:r>
      <w:r w:rsidRPr="001E02AD">
        <w:rPr>
          <w:rStyle w:val="StyleUnderline"/>
        </w:rPr>
        <w:t>and financial elite</w:t>
      </w:r>
      <w:r w:rsidRPr="00D03505">
        <w:rPr>
          <w:sz w:val="8"/>
        </w:rPr>
        <w:t>.</w:t>
      </w:r>
    </w:p>
    <w:p w:rsidR="00E17AEC" w:rsidRDefault="00E17AEC" w:rsidP="00E17AEC">
      <w:pPr>
        <w:pStyle w:val="Heading4"/>
      </w:pPr>
      <w:r>
        <w:t>The “banking approach” to education only serves to dominate students and force them into oppressive systems that undermine their ability to engage in critical realities and pedagogies</w:t>
      </w:r>
    </w:p>
    <w:p w:rsidR="00E17AEC" w:rsidRPr="00A310AB" w:rsidRDefault="00E17AEC" w:rsidP="00E17AEC">
      <w:pPr>
        <w:rPr>
          <w:sz w:val="14"/>
        </w:rPr>
      </w:pPr>
      <w:r w:rsidRPr="00A76BD6">
        <w:rPr>
          <w:rStyle w:val="Style13ptBold"/>
        </w:rPr>
        <w:t xml:space="preserve">Freire </w:t>
      </w:r>
      <w:r>
        <w:rPr>
          <w:rStyle w:val="Style13ptBold"/>
        </w:rPr>
        <w:t xml:space="preserve">93 </w:t>
      </w:r>
      <w:r w:rsidRPr="00A310AB">
        <w:rPr>
          <w:sz w:val="14"/>
        </w:rPr>
        <w:t>– Paulo Freire, Educated at Federal University of Pernambuco, Freire has been recognized worldwide for his profound impact on educational thought and practice. He received numerous awards including honorary doctorates, the King Balduin Prize for International Development, the Prize for Outstanding Christian Educators in 1985 with Elza, and the UNESCO 1986 Prize for Education for Peace, 1993("PEDAGOGY of the OPPRESSED – Edition 2", The Continuum International Publishing Group Inc, Originally Published in 1972, Available Online from http://www.msu.ac.zw/elearning/material/1335344125freire_pedagogy_of_the_oppresed.pdf, Accessed on 7-12-2017)//BM</w:t>
      </w:r>
    </w:p>
    <w:p w:rsidR="00E17AEC" w:rsidRDefault="00E17AEC" w:rsidP="00E17AEC">
      <w:pPr>
        <w:rPr>
          <w:rStyle w:val="StyleUnderline"/>
        </w:rPr>
      </w:pPr>
      <w:r w:rsidRPr="00A76BD6">
        <w:rPr>
          <w:sz w:val="12"/>
        </w:rPr>
        <w:t xml:space="preserve">A careful analysis of </w:t>
      </w:r>
      <w:r w:rsidRPr="0008065B">
        <w:rPr>
          <w:rStyle w:val="StyleUnderline"/>
          <w:highlight w:val="cyan"/>
        </w:rPr>
        <w:t>the teacher-student relationship</w:t>
      </w:r>
      <w:r w:rsidRPr="00A76BD6">
        <w:rPr>
          <w:sz w:val="12"/>
        </w:rPr>
        <w:t xml:space="preserve"> at any level, inside or outside the school, </w:t>
      </w:r>
      <w:r w:rsidRPr="0008065B">
        <w:rPr>
          <w:rStyle w:val="StyleUnderline"/>
          <w:highlight w:val="cyan"/>
        </w:rPr>
        <w:t>reveals its</w:t>
      </w:r>
      <w:r w:rsidRPr="007351E0">
        <w:rPr>
          <w:rStyle w:val="StyleUnderline"/>
        </w:rPr>
        <w:t xml:space="preserve"> fundamentally </w:t>
      </w:r>
      <w:r w:rsidRPr="0008065B">
        <w:rPr>
          <w:rStyle w:val="StyleUnderline"/>
          <w:highlight w:val="cyan"/>
        </w:rPr>
        <w:t>narrative</w:t>
      </w:r>
      <w:r w:rsidRPr="007351E0">
        <w:rPr>
          <w:rStyle w:val="StyleUnderline"/>
        </w:rPr>
        <w:t xml:space="preserve"> character. </w:t>
      </w:r>
      <w:r w:rsidRPr="0008065B">
        <w:rPr>
          <w:rStyle w:val="StyleUnderline"/>
          <w:highlight w:val="cyan"/>
        </w:rPr>
        <w:t>This relationship involves a</w:t>
      </w:r>
      <w:r w:rsidRPr="007351E0">
        <w:rPr>
          <w:rStyle w:val="StyleUnderline"/>
        </w:rPr>
        <w:t xml:space="preserve"> narrating </w:t>
      </w:r>
      <w:r w:rsidRPr="0008065B">
        <w:rPr>
          <w:rStyle w:val="StyleUnderline"/>
          <w:highlight w:val="cyan"/>
        </w:rPr>
        <w:t>Subject</w:t>
      </w:r>
      <w:r w:rsidRPr="007351E0">
        <w:rPr>
          <w:rStyle w:val="StyleUnderline"/>
        </w:rPr>
        <w:t xml:space="preserve"> (the teacher) </w:t>
      </w:r>
      <w:r w:rsidRPr="0008065B">
        <w:rPr>
          <w:rStyle w:val="StyleUnderline"/>
          <w:highlight w:val="cyan"/>
        </w:rPr>
        <w:t>and</w:t>
      </w:r>
      <w:r w:rsidRPr="00A76BD6">
        <w:rPr>
          <w:sz w:val="12"/>
        </w:rPr>
        <w:t xml:space="preserve"> patient, </w:t>
      </w:r>
      <w:r w:rsidRPr="0008065B">
        <w:rPr>
          <w:rStyle w:val="StyleUnderline"/>
          <w:highlight w:val="cyan"/>
        </w:rPr>
        <w:t>listening objects</w:t>
      </w:r>
      <w:r w:rsidRPr="007351E0">
        <w:rPr>
          <w:rStyle w:val="StyleUnderline"/>
        </w:rPr>
        <w:t xml:space="preserve"> (the students</w:t>
      </w:r>
      <w:r w:rsidRPr="00A76BD6">
        <w:rPr>
          <w:sz w:val="12"/>
        </w:rPr>
        <w:t xml:space="preserve">). </w:t>
      </w:r>
      <w:r w:rsidRPr="0008065B">
        <w:rPr>
          <w:rStyle w:val="StyleUnderline"/>
          <w:highlight w:val="cyan"/>
        </w:rPr>
        <w:t>The contents</w:t>
      </w:r>
      <w:r w:rsidRPr="00A76BD6">
        <w:rPr>
          <w:sz w:val="12"/>
        </w:rPr>
        <w:t xml:space="preserve">, whether values or empirical dimensions of reality, </w:t>
      </w:r>
      <w:r w:rsidRPr="0008065B">
        <w:rPr>
          <w:rStyle w:val="StyleUnderline"/>
          <w:highlight w:val="cyan"/>
        </w:rPr>
        <w:t>tend</w:t>
      </w:r>
      <w:r w:rsidRPr="00A76BD6">
        <w:rPr>
          <w:sz w:val="12"/>
        </w:rPr>
        <w:t xml:space="preserve"> in the process of being narrated </w:t>
      </w:r>
      <w:r w:rsidRPr="0008065B">
        <w:rPr>
          <w:rStyle w:val="StyleUnderline"/>
          <w:highlight w:val="cyan"/>
        </w:rPr>
        <w:t>to become lifeless</w:t>
      </w:r>
      <w:r w:rsidRPr="007351E0">
        <w:rPr>
          <w:rStyle w:val="StyleUnderline"/>
        </w:rPr>
        <w:t xml:space="preserve"> and petrified</w:t>
      </w:r>
      <w:r w:rsidRPr="00A76BD6">
        <w:rPr>
          <w:sz w:val="12"/>
        </w:rPr>
        <w:t xml:space="preserve">. </w:t>
      </w:r>
      <w:r w:rsidRPr="0008065B">
        <w:rPr>
          <w:rStyle w:val="Emphasis"/>
          <w:highlight w:val="cyan"/>
        </w:rPr>
        <w:t>Education is suffering from narration sickness</w:t>
      </w:r>
      <w:r w:rsidRPr="00A76BD6">
        <w:rPr>
          <w:sz w:val="12"/>
        </w:rPr>
        <w:t xml:space="preserve">. </w:t>
      </w:r>
      <w:r w:rsidRPr="007351E0">
        <w:rPr>
          <w:rStyle w:val="StyleUnderline"/>
        </w:rPr>
        <w:t>The teacher talks about reality as if it were motionless, static, compartmentalized, and predictable</w:t>
      </w:r>
      <w:r w:rsidRPr="00A76BD6">
        <w:rPr>
          <w:sz w:val="12"/>
        </w:rPr>
        <w:t xml:space="preserve">. Or else he expounds on a topic completely alien to the existential experience of the students. His task is to "fill" the students with the contents of his narration— contents which are detached from reality, disconnected from the totality that engendered them and could give them significance. Words are emptied of their concreteness and become a hollow, alienated, and alienating verbosity. </w:t>
      </w:r>
      <w:r w:rsidRPr="00E17CE7">
        <w:rPr>
          <w:rStyle w:val="StyleUnderline"/>
        </w:rPr>
        <w:t>The outstanding characteristic of this narrative education, then, is the sonority of words, not their transforming power. "</w:t>
      </w:r>
      <w:r w:rsidRPr="0008065B">
        <w:rPr>
          <w:rStyle w:val="StyleUnderline"/>
          <w:highlight w:val="cyan"/>
        </w:rPr>
        <w:t>Four times four is sixteen; the capital of Para is Belem</w:t>
      </w:r>
      <w:r w:rsidRPr="00E17CE7">
        <w:rPr>
          <w:rStyle w:val="StyleUnderline"/>
        </w:rPr>
        <w:t xml:space="preserve">." </w:t>
      </w:r>
      <w:r w:rsidRPr="0008065B">
        <w:rPr>
          <w:rStyle w:val="StyleUnderline"/>
          <w:highlight w:val="cyan"/>
        </w:rPr>
        <w:t>The student records, memorizes, and repeats these phrases without perceiving what four times four really mean</w:t>
      </w:r>
      <w:r w:rsidRPr="00E17CE7">
        <w:rPr>
          <w:rStyle w:val="StyleUnderline"/>
        </w:rPr>
        <w:t xml:space="preserve">s, or realizing the true significance of "capital" </w:t>
      </w:r>
      <w:r w:rsidRPr="00A76BD6">
        <w:rPr>
          <w:sz w:val="12"/>
        </w:rPr>
        <w:t xml:space="preserve">in the affirmation "the capital of Para is Belem," that is, what Belem means for Pard and what Para means for Brazil. </w:t>
      </w:r>
      <w:r w:rsidRPr="00E17CE7">
        <w:rPr>
          <w:rStyle w:val="StyleUnderline"/>
        </w:rPr>
        <w:t xml:space="preserve">Narration (with the teacher as narrator) leads the students to memorize mechanically the narrated content. Worse yet, </w:t>
      </w:r>
      <w:r w:rsidRPr="0008065B">
        <w:rPr>
          <w:rStyle w:val="StyleUnderline"/>
          <w:highlight w:val="cyan"/>
        </w:rPr>
        <w:t>it turns them into "containers," into "receptacles" to be "filled" by the teacher</w:t>
      </w:r>
      <w:r w:rsidRPr="00A76BD6">
        <w:rPr>
          <w:sz w:val="12"/>
        </w:rPr>
        <w:t xml:space="preserve">. </w:t>
      </w:r>
      <w:r w:rsidRPr="00E17CE7">
        <w:rPr>
          <w:rStyle w:val="StyleUnderline"/>
        </w:rPr>
        <w:t>The more completely she fills the receptacles, the better a teacher she is</w:t>
      </w:r>
      <w:r w:rsidRPr="00A76BD6">
        <w:rPr>
          <w:sz w:val="12"/>
        </w:rPr>
        <w:t xml:space="preserve">. The more meekly the receptacles permit themselves to be filled, the better students they are. </w:t>
      </w:r>
      <w:r w:rsidRPr="0008065B">
        <w:rPr>
          <w:rStyle w:val="StyleUnderline"/>
          <w:highlight w:val="cyan"/>
        </w:rPr>
        <w:t>Education thus becomes an act of depositing</w:t>
      </w:r>
      <w:r w:rsidRPr="00E17CE7">
        <w:rPr>
          <w:rStyle w:val="StyleUnderline"/>
        </w:rPr>
        <w:t>, in which the students are the depositories and the teacher is the depositor</w:t>
      </w:r>
      <w:r w:rsidRPr="00A76BD6">
        <w:rPr>
          <w:sz w:val="12"/>
        </w:rPr>
        <w:t xml:space="preserve">. Instead of communicating, </w:t>
      </w:r>
      <w:r w:rsidRPr="00E17CE7">
        <w:rPr>
          <w:rStyle w:val="StyleUnderline"/>
        </w:rPr>
        <w:t>the teacher issues communiques and makes deposits which the students patiently receive</w:t>
      </w:r>
      <w:r w:rsidRPr="00A76BD6">
        <w:rPr>
          <w:sz w:val="12"/>
        </w:rPr>
        <w:t xml:space="preserve">, memorize, and repeat. </w:t>
      </w:r>
      <w:r w:rsidRPr="0008065B">
        <w:rPr>
          <w:rStyle w:val="StyleUnderline"/>
          <w:highlight w:val="cyan"/>
        </w:rPr>
        <w:t>This is the "banking" concept of education</w:t>
      </w:r>
      <w:r w:rsidRPr="00E17CE7">
        <w:rPr>
          <w:rStyle w:val="StyleUnderline"/>
        </w:rPr>
        <w:t>, in which the scope of action allowed to the students extends only as far as receiving, filing, and storing the deposits</w:t>
      </w:r>
      <w:r w:rsidRPr="00A76BD6">
        <w:rPr>
          <w:sz w:val="12"/>
        </w:rPr>
        <w:t xml:space="preserve">. They do, it is true, have the opportunity to become collectors or cataloguers of the things they store. But in the last analysis, it is the </w:t>
      </w:r>
      <w:r w:rsidRPr="0008065B">
        <w:rPr>
          <w:rStyle w:val="StyleUnderline"/>
          <w:highlight w:val="cyan"/>
        </w:rPr>
        <w:t>people</w:t>
      </w:r>
      <w:r w:rsidRPr="00A76BD6">
        <w:rPr>
          <w:sz w:val="12"/>
        </w:rPr>
        <w:t xml:space="preserve"> themselves </w:t>
      </w:r>
      <w:r w:rsidRPr="00E17CE7">
        <w:rPr>
          <w:rStyle w:val="StyleUnderline"/>
        </w:rPr>
        <w:t xml:space="preserve">who </w:t>
      </w:r>
      <w:r w:rsidRPr="0008065B">
        <w:rPr>
          <w:rStyle w:val="StyleUnderline"/>
          <w:highlight w:val="cyan"/>
        </w:rPr>
        <w:t>are filed away through the lack of creativity</w:t>
      </w:r>
      <w:r w:rsidRPr="00A76BD6">
        <w:rPr>
          <w:sz w:val="12"/>
        </w:rPr>
        <w:t xml:space="preserve">, transformation, and knowledge in this (at best) misguided system. For apart from inquiry, apart from the praxis, individuals </w:t>
      </w:r>
      <w:r w:rsidRPr="00E17CE7">
        <w:rPr>
          <w:rStyle w:val="StyleUnderline"/>
        </w:rPr>
        <w:t>cannot be truly human</w:t>
      </w:r>
      <w:r w:rsidRPr="00A76BD6">
        <w:rPr>
          <w:sz w:val="12"/>
        </w:rPr>
        <w:t xml:space="preserve">. Knowledge emerges only through invention and re-invention, through the restless, impatient, continuing, hopeful inquiry human beings pursue in the world, with the world, and with each other. </w:t>
      </w:r>
      <w:r w:rsidRPr="00063A95">
        <w:rPr>
          <w:rStyle w:val="StyleUnderline"/>
        </w:rPr>
        <w:t xml:space="preserve">In </w:t>
      </w:r>
      <w:r w:rsidRPr="001E02AD">
        <w:rPr>
          <w:rStyle w:val="StyleUnderline"/>
        </w:rPr>
        <w:t>the banking concept of education</w:t>
      </w:r>
      <w:r w:rsidRPr="00063A95">
        <w:rPr>
          <w:rStyle w:val="StyleUnderline"/>
        </w:rPr>
        <w:t>, knowledge is a gift bestowed by those who consider themselves knowledgeable upon those whom they consider to know nothing.</w:t>
      </w:r>
      <w:r w:rsidRPr="00A76BD6">
        <w:rPr>
          <w:sz w:val="12"/>
        </w:rPr>
        <w:t xml:space="preserve"> Projecting an absolute ignorance onto others, a characteristic of the ideology)of oppression, negates education and knowledge as processes of inquiry. </w:t>
      </w:r>
      <w:r w:rsidRPr="0008065B">
        <w:rPr>
          <w:rStyle w:val="StyleUnderline"/>
          <w:highlight w:val="cyan"/>
        </w:rPr>
        <w:t>The teacher presents himself to his students as their necessary opposite</w:t>
      </w:r>
      <w:r w:rsidRPr="00063A95">
        <w:rPr>
          <w:rStyle w:val="StyleUnderline"/>
        </w:rPr>
        <w:t>; by considering their ignorance absolute, he- justifies his own existence</w:t>
      </w:r>
      <w:r w:rsidRPr="00A76BD6">
        <w:rPr>
          <w:sz w:val="12"/>
        </w:rPr>
        <w:t xml:space="preserve">. </w:t>
      </w:r>
      <w:r w:rsidRPr="00063A95">
        <w:rPr>
          <w:rStyle w:val="StyleUnderline"/>
        </w:rPr>
        <w:t xml:space="preserve">The </w:t>
      </w:r>
      <w:r w:rsidRPr="0008065B">
        <w:rPr>
          <w:rStyle w:val="StyleUnderline"/>
          <w:highlight w:val="cyan"/>
        </w:rPr>
        <w:t>students</w:t>
      </w:r>
      <w:r w:rsidRPr="00063A95">
        <w:rPr>
          <w:rStyle w:val="StyleUnderline"/>
        </w:rPr>
        <w:t>,</w:t>
      </w:r>
      <w:r w:rsidRPr="00A76BD6">
        <w:rPr>
          <w:sz w:val="12"/>
        </w:rPr>
        <w:t xml:space="preserve"> alienated like the slave in the Hegelian dialectic, accept their ignorance as justifying the teachers existence—but, unlike the slave, </w:t>
      </w:r>
      <w:r w:rsidRPr="001E02AD">
        <w:rPr>
          <w:rStyle w:val="StyleUnderline"/>
        </w:rPr>
        <w:t xml:space="preserve">they </w:t>
      </w:r>
      <w:r w:rsidRPr="0008065B">
        <w:rPr>
          <w:rStyle w:val="StyleUnderline"/>
          <w:highlight w:val="cyan"/>
        </w:rPr>
        <w:t>never</w:t>
      </w:r>
      <w:r w:rsidRPr="00A76BD6">
        <w:rPr>
          <w:sz w:val="12"/>
        </w:rPr>
        <w:t xml:space="preserve"> discover that they </w:t>
      </w:r>
      <w:r w:rsidRPr="0008065B">
        <w:rPr>
          <w:rStyle w:val="StyleUnderline"/>
          <w:highlight w:val="cyan"/>
        </w:rPr>
        <w:t>educate the teacher</w:t>
      </w:r>
      <w:r w:rsidRPr="00A76BD6">
        <w:rPr>
          <w:sz w:val="12"/>
        </w:rPr>
        <w:t xml:space="preserve">. The raison d'etre of </w:t>
      </w:r>
      <w:r w:rsidRPr="00063A95">
        <w:rPr>
          <w:rStyle w:val="StyleUnderline"/>
        </w:rPr>
        <w:t>libertarian education, on the other hand, lies in its drive towards reconciliation</w:t>
      </w:r>
      <w:r w:rsidRPr="00A76BD6">
        <w:rPr>
          <w:sz w:val="12"/>
        </w:rPr>
        <w:t xml:space="preserve">. </w:t>
      </w:r>
      <w:r w:rsidRPr="00063A95">
        <w:rPr>
          <w:rStyle w:val="StyleUnderline"/>
        </w:rPr>
        <w:t>Educat</w:t>
      </w:r>
      <w:r w:rsidRPr="0008065B">
        <w:rPr>
          <w:rStyle w:val="StyleUnderline"/>
          <w:highlight w:val="cyan"/>
        </w:rPr>
        <w:t>ion must begin with the solution of the teacher-student contradiction</w:t>
      </w:r>
      <w:r w:rsidRPr="00A76BD6">
        <w:rPr>
          <w:sz w:val="12"/>
        </w:rPr>
        <w:t xml:space="preserve">, by reconciling the poles of the contradiction so that both are simultaneously teachers and students. </w:t>
      </w:r>
      <w:r w:rsidRPr="0008065B">
        <w:rPr>
          <w:rStyle w:val="Emphasis"/>
          <w:highlight w:val="cyan"/>
        </w:rPr>
        <w:t>This solution is not</w:t>
      </w:r>
      <w:r w:rsidRPr="00E27DE3">
        <w:rPr>
          <w:rStyle w:val="Emphasis"/>
        </w:rPr>
        <w:t xml:space="preserve"> (nor can it be) </w:t>
      </w:r>
      <w:r w:rsidRPr="0008065B">
        <w:rPr>
          <w:rStyle w:val="Emphasis"/>
          <w:highlight w:val="cyan"/>
        </w:rPr>
        <w:t>found in the banking concept</w:t>
      </w:r>
      <w:r w:rsidRPr="00A76BD6">
        <w:rPr>
          <w:sz w:val="12"/>
        </w:rPr>
        <w:t xml:space="preserve">. On the contrary, </w:t>
      </w:r>
      <w:r w:rsidRPr="00E27DE3">
        <w:rPr>
          <w:rStyle w:val="StyleUnderline"/>
        </w:rPr>
        <w:t>banking education maintains and even stimulates the contradiction</w:t>
      </w:r>
      <w:r w:rsidRPr="00A76BD6">
        <w:rPr>
          <w:sz w:val="12"/>
        </w:rPr>
        <w:t xml:space="preserve"> through the following attitudes and practices, which mirrOr oppressive society as a whole: (a) the teacher teaches and the students are taught; (b) the teacher knows everything and the students know nothing; (c) the teacher thinks and the students are thought about; (d) the teacher talks and the students listen—meekly; (e) the teacher disciplines and the students are disciplined; (f) the teacher chooses and enforces his choice, and the students comply; (g) the teacher acts and the students have the illusion of acting through the action of the teacher; (h) the teacher chooses the program content, and the students (who were not consulted) adapt to it; (i) the teacher confuses the authority of knowledge with his or her own professional authority, which she and he sets in opposition to the freedom of the students; (j) the teacher is the Subject of the learning process, while the pupils are mere objects. It is not surprising that the banking concept of education regards men as adaptable, manageable beings. </w:t>
      </w:r>
      <w:r w:rsidRPr="00E27DE3">
        <w:rPr>
          <w:rStyle w:val="StyleUnderline"/>
        </w:rPr>
        <w:t>The more students work at storing the deposits entrusted to them, the less they develop the critical consciousness which would result from their intervention in the world as transformers of that world.</w:t>
      </w:r>
      <w:r w:rsidRPr="00A76BD6">
        <w:rPr>
          <w:sz w:val="12"/>
        </w:rPr>
        <w:t xml:space="preserve"> </w:t>
      </w:r>
      <w:r w:rsidRPr="00E27DE3">
        <w:rPr>
          <w:rStyle w:val="StyleUnderline"/>
        </w:rPr>
        <w:t>The more completely they accept the passive role imposed on them, the more they tend simply to adapt to the world</w:t>
      </w:r>
      <w:r w:rsidRPr="00A76BD6">
        <w:rPr>
          <w:sz w:val="12"/>
        </w:rPr>
        <w:t xml:space="preserve"> as it is and to the fragmented view of reality deposited in them. </w:t>
      </w:r>
      <w:r w:rsidRPr="001E02AD">
        <w:rPr>
          <w:rStyle w:val="StyleUnderline"/>
        </w:rPr>
        <w:t xml:space="preserve">The capability of </w:t>
      </w:r>
      <w:r w:rsidRPr="0008065B">
        <w:rPr>
          <w:rStyle w:val="StyleUnderline"/>
          <w:highlight w:val="cyan"/>
        </w:rPr>
        <w:t>banking education</w:t>
      </w:r>
      <w:r w:rsidRPr="00E27DE3">
        <w:rPr>
          <w:rStyle w:val="StyleUnderline"/>
        </w:rPr>
        <w:t xml:space="preserve"> to minimize or annul the students creative power and to stimulate their credulity </w:t>
      </w:r>
      <w:r w:rsidRPr="0008065B">
        <w:rPr>
          <w:rStyle w:val="StyleUnderline"/>
          <w:highlight w:val="cyan"/>
        </w:rPr>
        <w:t>serves the interests of the oppressors</w:t>
      </w:r>
      <w:r w:rsidRPr="00A76BD6">
        <w:rPr>
          <w:sz w:val="12"/>
        </w:rPr>
        <w:t xml:space="preserve">, who care neither to have the world revealed nor to see it transformed. </w:t>
      </w:r>
      <w:r w:rsidRPr="00E27DE3">
        <w:rPr>
          <w:rStyle w:val="StyleUnderline"/>
        </w:rPr>
        <w:t>The oppressors use their "humanitarianism" to preserve a profitable situation</w:t>
      </w:r>
      <w:r w:rsidRPr="00A76BD6">
        <w:rPr>
          <w:sz w:val="12"/>
        </w:rPr>
        <w:t xml:space="preserve">. Thus they react almost instinctively against any experiment in education which stimulates the critical faculties and is not content with a partial view of reality but always seeks out the ties which link one point to another and one problem to another. Indeed, </w:t>
      </w:r>
      <w:r w:rsidRPr="00E27DE3">
        <w:rPr>
          <w:rStyle w:val="StyleUnderline"/>
        </w:rPr>
        <w:t>the interests of the oppressors lie in "changing the consciousness of the oppressed, not the situation which oppresses them</w:t>
      </w:r>
      <w:r w:rsidRPr="00A76BD6">
        <w:rPr>
          <w:sz w:val="12"/>
        </w:rPr>
        <w:t xml:space="preserve">";1 for the more </w:t>
      </w:r>
      <w:r w:rsidRPr="00E27DE3">
        <w:rPr>
          <w:rStyle w:val="StyleUnderline"/>
        </w:rPr>
        <w:t>the oppressed can be led to adapt to that situation, the more easily they can be dominated</w:t>
      </w:r>
      <w:r w:rsidRPr="00A76BD6">
        <w:rPr>
          <w:sz w:val="12"/>
        </w:rPr>
        <w:t xml:space="preserve">. To achieve this end, the oppressors use the banking concept of education in conjunction with a paternalistic social action apparatus, within which </w:t>
      </w:r>
      <w:r w:rsidRPr="00E27DE3">
        <w:rPr>
          <w:rStyle w:val="StyleUnderline"/>
        </w:rPr>
        <w:t>the oppressed receive the euphemistic title of "welfare recipients."</w:t>
      </w:r>
      <w:r w:rsidRPr="00A76BD6">
        <w:rPr>
          <w:sz w:val="12"/>
        </w:rPr>
        <w:t xml:space="preserve"> They are treated as individual cases, as marginal persons who deviate from the general configuration of a "good, organized, and just" society. Th</w:t>
      </w:r>
      <w:r w:rsidRPr="00E27DE3">
        <w:rPr>
          <w:rStyle w:val="StyleUnderline"/>
        </w:rPr>
        <w:t xml:space="preserve">e oppressed are regarded as the pathology of the healthy society, which must therefore adjust these "incompetent and lazy" folk to its own patterns </w:t>
      </w:r>
      <w:r w:rsidRPr="00A76BD6">
        <w:rPr>
          <w:sz w:val="12"/>
        </w:rPr>
        <w:t xml:space="preserve">by changing their mentality. These marginals need to be "integrated," "incorporated" into the healthy society that they have "forsaken." The truth is, however, that </w:t>
      </w:r>
      <w:r w:rsidRPr="0008065B">
        <w:rPr>
          <w:rStyle w:val="Emphasis"/>
          <w:highlight w:val="cyan"/>
        </w:rPr>
        <w:t>the oppressed are not "marginal</w:t>
      </w:r>
      <w:r w:rsidRPr="00E27DE3">
        <w:rPr>
          <w:rStyle w:val="Emphasis"/>
        </w:rPr>
        <w:t>s</w:t>
      </w:r>
      <w:r w:rsidRPr="00A76BD6">
        <w:rPr>
          <w:sz w:val="12"/>
        </w:rPr>
        <w:t xml:space="preserve">," are not people living "outside" society. </w:t>
      </w:r>
      <w:r w:rsidRPr="0008065B">
        <w:rPr>
          <w:rStyle w:val="StyleUnderline"/>
          <w:highlight w:val="cyan"/>
        </w:rPr>
        <w:t>They have always</w:t>
      </w:r>
      <w:r w:rsidRPr="00E27DE3">
        <w:rPr>
          <w:rStyle w:val="StyleUnderline"/>
        </w:rPr>
        <w:t xml:space="preserve"> </w:t>
      </w:r>
      <w:r w:rsidRPr="0008065B">
        <w:rPr>
          <w:rStyle w:val="StyleUnderline"/>
          <w:highlight w:val="cyan"/>
        </w:rPr>
        <w:t>been</w:t>
      </w:r>
      <w:r w:rsidRPr="00E27DE3">
        <w:rPr>
          <w:rStyle w:val="StyleUnderline"/>
        </w:rPr>
        <w:t xml:space="preserve"> "inside"—inside the structure which made them </w:t>
      </w:r>
      <w:r w:rsidRPr="00E27DE3">
        <w:rPr>
          <w:rStyle w:val="Emphasis"/>
        </w:rPr>
        <w:t>"</w:t>
      </w:r>
      <w:r w:rsidRPr="0008065B">
        <w:rPr>
          <w:rStyle w:val="Emphasis"/>
          <w:highlight w:val="cyan"/>
        </w:rPr>
        <w:t>beings for others</w:t>
      </w:r>
      <w:r w:rsidRPr="00E27DE3">
        <w:rPr>
          <w:rStyle w:val="Emphasis"/>
        </w:rPr>
        <w:t>."</w:t>
      </w:r>
      <w:r w:rsidRPr="00A76BD6">
        <w:rPr>
          <w:sz w:val="12"/>
        </w:rPr>
        <w:t xml:space="preserve"> The solution is not to "integrate" them into the structure of oppression, but to transform that structure so that they can become "beings for themselves." Such </w:t>
      </w:r>
      <w:r w:rsidRPr="0008065B">
        <w:rPr>
          <w:rStyle w:val="StyleUnderline"/>
          <w:highlight w:val="cyan"/>
        </w:rPr>
        <w:t>transformation</w:t>
      </w:r>
      <w:r w:rsidRPr="00A76BD6">
        <w:rPr>
          <w:rStyle w:val="StyleUnderline"/>
        </w:rPr>
        <w:t xml:space="preserve">, of course, </w:t>
      </w:r>
      <w:r w:rsidRPr="0008065B">
        <w:rPr>
          <w:rStyle w:val="StyleUnderline"/>
          <w:highlight w:val="cyan"/>
        </w:rPr>
        <w:t>would undermine the oppressors purposes</w:t>
      </w:r>
      <w:r w:rsidRPr="00A76BD6">
        <w:rPr>
          <w:rStyle w:val="StyleUnderline"/>
        </w:rPr>
        <w:t xml:space="preserve">; hence their </w:t>
      </w:r>
      <w:r w:rsidRPr="001A4AD1">
        <w:rPr>
          <w:rStyle w:val="StyleUnderline"/>
        </w:rPr>
        <w:t>utilization</w:t>
      </w:r>
      <w:r w:rsidRPr="00A76BD6">
        <w:rPr>
          <w:rStyle w:val="StyleUnderline"/>
        </w:rPr>
        <w:t xml:space="preserve"> of the banking concept of education to avoid </w:t>
      </w:r>
      <w:r w:rsidRPr="001E02AD">
        <w:rPr>
          <w:rStyle w:val="StyleUnderline"/>
        </w:rPr>
        <w:t>the threat of student</w:t>
      </w:r>
      <w:r w:rsidRPr="00A76BD6">
        <w:rPr>
          <w:rStyle w:val="StyleUnderline"/>
        </w:rPr>
        <w:t xml:space="preserve"> </w:t>
      </w:r>
      <w:r>
        <w:rPr>
          <w:rStyle w:val="StyleUnderline"/>
        </w:rPr>
        <w:t>conscientização.</w:t>
      </w:r>
    </w:p>
    <w:p w:rsidR="00E17AEC" w:rsidRPr="002B5717" w:rsidRDefault="00E17AEC" w:rsidP="00E17AEC">
      <w:pPr>
        <w:pStyle w:val="Heading4"/>
      </w:pPr>
      <w:r>
        <w:t>Current Public Education only serves to entrench students as vehicles for capitalism – this leads to the commodification of students in order to turn a profit</w:t>
      </w:r>
    </w:p>
    <w:p w:rsidR="00E17AEC" w:rsidRPr="001B30AA" w:rsidRDefault="00E17AEC" w:rsidP="00E17AEC">
      <w:pPr>
        <w:rPr>
          <w:rStyle w:val="StyleUnderline"/>
          <w:sz w:val="16"/>
        </w:rPr>
      </w:pPr>
      <w:r w:rsidRPr="00037C36">
        <w:rPr>
          <w:rStyle w:val="Style13ptBold"/>
        </w:rPr>
        <w:t>Giroux 12</w:t>
      </w:r>
      <w:r w:rsidRPr="001B30AA">
        <w:rPr>
          <w:rStyle w:val="StyleUnderline"/>
          <w:sz w:val="16"/>
        </w:rPr>
        <w:t>—Henry A. Giroux currently holds the McMaster University Chair for Scholarship in the Public Interest in the English and Cultural Studies Department and the Paulo Freire Distinguished Scholar in Critical Pedagogy. His most recent books are America's Addiction to Terrorism (Monthly Review Press, 2016) and America at War with Itself (City Lights, 2017). He is also a contributing editor to a number of journals, including Tikkun, the Journal of Wild Culture and Ragazine. Giroux is also a member of Truthout's Board of Directors. October 16</w:t>
      </w:r>
      <w:r w:rsidRPr="001B30AA">
        <w:rPr>
          <w:rStyle w:val="StyleUnderline"/>
          <w:sz w:val="16"/>
          <w:vertAlign w:val="superscript"/>
        </w:rPr>
        <w:t>th</w:t>
      </w:r>
      <w:r w:rsidRPr="001B30AA">
        <w:rPr>
          <w:rStyle w:val="StyleUnderline"/>
          <w:sz w:val="16"/>
        </w:rPr>
        <w:t xml:space="preserve"> (“Henry A. Giroux: Can Democratic Education Survive in a Neoliberal Society?,” Truth Out, available on </w:t>
      </w:r>
      <w:hyperlink r:id="rId9" w:history="1">
        <w:r w:rsidRPr="001B30AA">
          <w:rPr>
            <w:rStyle w:val="Hyperlink"/>
            <w:sz w:val="16"/>
          </w:rPr>
          <w:t>http://www.truth-out.org/opinion/item/12126-can-democratic-education-survive-in-a-neoliberal-society</w:t>
        </w:r>
      </w:hyperlink>
      <w:r w:rsidRPr="001B30AA">
        <w:rPr>
          <w:rStyle w:val="StyleUnderline"/>
          <w:sz w:val="16"/>
        </w:rPr>
        <w:t>, accessed on 7/13/2017, LC)</w:t>
      </w:r>
    </w:p>
    <w:p w:rsidR="00E17AEC" w:rsidRDefault="00E17AEC" w:rsidP="00E17AEC">
      <w:r w:rsidRPr="00037C36">
        <w:rPr>
          <w:rStyle w:val="StyleUnderline"/>
          <w:sz w:val="16"/>
        </w:rPr>
        <w:t xml:space="preserve">In this conservative right-wing reform culture, </w:t>
      </w:r>
      <w:r w:rsidRPr="0008065B">
        <w:rPr>
          <w:rStyle w:val="StyleUnderline"/>
          <w:highlight w:val="cyan"/>
        </w:rPr>
        <w:t>the role of public education</w:t>
      </w:r>
      <w:r w:rsidRPr="00037C36">
        <w:rPr>
          <w:rStyle w:val="StyleUnderline"/>
          <w:sz w:val="16"/>
        </w:rPr>
        <w:t xml:space="preserve">, if we are to believe the Heritage Foundation and the likes of Bill Gates-type billionaires, </w:t>
      </w:r>
      <w:r w:rsidRPr="0008065B">
        <w:rPr>
          <w:rStyle w:val="StyleUnderline"/>
          <w:highlight w:val="cyan"/>
        </w:rPr>
        <w:t>is to produce students who</w:t>
      </w:r>
      <w:r w:rsidRPr="00037C36">
        <w:rPr>
          <w:rStyle w:val="StyleUnderline"/>
        </w:rPr>
        <w:t xml:space="preserve"> laud conformity, </w:t>
      </w:r>
      <w:r w:rsidRPr="0008065B">
        <w:rPr>
          <w:rStyle w:val="StyleUnderline"/>
          <w:highlight w:val="cyan"/>
        </w:rPr>
        <w:t>believe job training is more important than education</w:t>
      </w:r>
      <w:r w:rsidRPr="00037C36">
        <w:rPr>
          <w:rStyle w:val="StyleUnderline"/>
        </w:rPr>
        <w:t>, and view public values as irrelevant</w:t>
      </w:r>
      <w:r w:rsidRPr="00037C36">
        <w:rPr>
          <w:rStyle w:val="StyleUnderline"/>
          <w:sz w:val="16"/>
        </w:rPr>
        <w:t xml:space="preserve">. </w:t>
      </w:r>
      <w:r w:rsidRPr="0008065B">
        <w:rPr>
          <w:rStyle w:val="StyleUnderline"/>
          <w:highlight w:val="cyan"/>
        </w:rPr>
        <w:t>Students</w:t>
      </w:r>
      <w:r w:rsidRPr="00037C36">
        <w:rPr>
          <w:rStyle w:val="StyleUnderline"/>
        </w:rPr>
        <w:t xml:space="preserve"> in this view </w:t>
      </w:r>
      <w:r w:rsidRPr="0008065B">
        <w:rPr>
          <w:rStyle w:val="StyleUnderline"/>
          <w:highlight w:val="cyan"/>
        </w:rPr>
        <w:t>are no longer educated for democratic citizenship</w:t>
      </w:r>
      <w:r w:rsidRPr="00037C36">
        <w:rPr>
          <w:rStyle w:val="StyleUnderline"/>
          <w:sz w:val="16"/>
        </w:rPr>
        <w:t xml:space="preserve">. On the contrary, </w:t>
      </w:r>
      <w:r w:rsidRPr="00037C36">
        <w:rPr>
          <w:rStyle w:val="StyleUnderline"/>
        </w:rPr>
        <w:t>they are now being trained to fulfill the need for human capital</w:t>
      </w:r>
      <w:r w:rsidRPr="00037C36">
        <w:rPr>
          <w:rStyle w:val="StyleUnderline"/>
          <w:sz w:val="16"/>
        </w:rPr>
        <w:t xml:space="preserve">.5 </w:t>
      </w:r>
      <w:r w:rsidRPr="0008065B">
        <w:rPr>
          <w:rStyle w:val="StyleUnderline"/>
          <w:highlight w:val="cyan"/>
        </w:rPr>
        <w:t>What is lost</w:t>
      </w:r>
      <w:r w:rsidRPr="00037C36">
        <w:rPr>
          <w:rStyle w:val="StyleUnderline"/>
        </w:rPr>
        <w:t xml:space="preserve"> </w:t>
      </w:r>
      <w:r w:rsidRPr="00037C36">
        <w:rPr>
          <w:rStyle w:val="StyleUnderline"/>
          <w:sz w:val="16"/>
        </w:rPr>
        <w:t xml:space="preserve">in this approach to schooling </w:t>
      </w:r>
      <w:r w:rsidRPr="0008065B">
        <w:rPr>
          <w:rStyle w:val="StyleUnderline"/>
          <w:highlight w:val="cyan"/>
        </w:rPr>
        <w:t>is</w:t>
      </w:r>
      <w:r w:rsidRPr="00037C36">
        <w:rPr>
          <w:rStyle w:val="StyleUnderline"/>
        </w:rPr>
        <w:t xml:space="preserve"> what Noam Chomsky calls "creating </w:t>
      </w:r>
      <w:r w:rsidRPr="0008065B">
        <w:rPr>
          <w:rStyle w:val="StyleUnderline"/>
          <w:highlight w:val="cyan"/>
        </w:rPr>
        <w:t>creative and independent thought</w:t>
      </w:r>
      <w:r w:rsidRPr="00037C36">
        <w:rPr>
          <w:rStyle w:val="StyleUnderline"/>
        </w:rPr>
        <w:t xml:space="preserve"> and inquiry, challenging perceived beliefs, exploring new horizons and forgetting external constraints</w:t>
      </w:r>
      <w:r w:rsidRPr="00037C36">
        <w:rPr>
          <w:rStyle w:val="StyleUnderline"/>
          <w:sz w:val="16"/>
        </w:rPr>
        <w:t xml:space="preserve">."6 At the same time, public schools are under assault not because they are failing (though some are) but because they are one of the few public spheres left where people can learn the knowledge and skills necessary to allow them to think critically and hold power and authority accountable. Not only are </w:t>
      </w:r>
      <w:r w:rsidRPr="0008065B">
        <w:rPr>
          <w:rStyle w:val="StyleUnderline"/>
          <w:highlight w:val="cyan"/>
        </w:rPr>
        <w:t>the lines between the corporate world and public education blur</w:t>
      </w:r>
      <w:r w:rsidRPr="001A4AD1">
        <w:rPr>
          <w:rStyle w:val="StyleUnderline"/>
        </w:rPr>
        <w:t>ring</w:t>
      </w:r>
      <w:r w:rsidRPr="00037C36">
        <w:rPr>
          <w:rStyle w:val="StyleUnderline"/>
          <w:sz w:val="16"/>
        </w:rPr>
        <w:t xml:space="preserve">, but </w:t>
      </w:r>
      <w:r w:rsidRPr="00037C36">
        <w:rPr>
          <w:rStyle w:val="StyleUnderline"/>
        </w:rPr>
        <w:t xml:space="preserve">public </w:t>
      </w:r>
      <w:r w:rsidRPr="0008065B">
        <w:rPr>
          <w:rStyle w:val="StyleUnderline"/>
          <w:highlight w:val="cyan"/>
        </w:rPr>
        <w:t>schooling is being reduced to</w:t>
      </w:r>
      <w:r w:rsidRPr="00037C36">
        <w:rPr>
          <w:rStyle w:val="StyleUnderline"/>
          <w:sz w:val="16"/>
        </w:rPr>
        <w:t xml:space="preserve"> what Peter Seybold calls </w:t>
      </w:r>
      <w:r w:rsidRPr="0008065B">
        <w:rPr>
          <w:rStyle w:val="StyleUnderline"/>
          <w:highlight w:val="cyan"/>
        </w:rPr>
        <w:t>a "corporate service station</w:t>
      </w:r>
      <w:r w:rsidRPr="00037C36">
        <w:rPr>
          <w:rStyle w:val="StyleUnderline"/>
        </w:rPr>
        <w:t>,"</w:t>
      </w:r>
      <w:r w:rsidRPr="00037C36">
        <w:rPr>
          <w:rStyle w:val="StyleUnderline"/>
          <w:sz w:val="16"/>
        </w:rPr>
        <w:t xml:space="preserve"> in which the democratic ideals at the heart of public education are now up for sale.7 At the heart of this crisis of education are larger questions about the formative culture necessary for a democracy to survive, the nature of civic education and teaching in dark times, the role of educators as civic intellectuals and what it means to understand the purpose and meaning of education as a site of individual and collective empowerment. This current right-wing emphasis on low-level skills removes the American public from examining the broader economic, political, and cultural forces that bear down on the school. Matters concerning the influence on schools of corporations, text book publishers, commercial industries and the national security state are rendered invisible, as if schools and the practices they promote exist in a bubble. At work here is a pedagogy that displaces, infantilizes and depoliticizes both students and large segments of the American public. Under the current regime of neoliberalism, </w:t>
      </w:r>
      <w:r w:rsidRPr="0008065B">
        <w:rPr>
          <w:rStyle w:val="StyleUnderline"/>
          <w:highlight w:val="cyan"/>
        </w:rPr>
        <w:t>schools have been transformed into a private right</w:t>
      </w:r>
      <w:r w:rsidRPr="00037C36">
        <w:rPr>
          <w:rStyle w:val="StyleUnderline"/>
        </w:rPr>
        <w:t xml:space="preserve"> rather than a public good</w:t>
      </w:r>
      <w:r w:rsidRPr="00037C36">
        <w:rPr>
          <w:rStyle w:val="StyleUnderline"/>
          <w:sz w:val="16"/>
        </w:rPr>
        <w:t xml:space="preserve">. </w:t>
      </w:r>
      <w:r w:rsidRPr="00037C36">
        <w:rPr>
          <w:rStyle w:val="StyleUnderline"/>
        </w:rPr>
        <w:t>Students are now being educated to become consumers rather than thoughtful, critical citizens</w:t>
      </w:r>
      <w:r w:rsidRPr="00037C36">
        <w:rPr>
          <w:rStyle w:val="StyleUnderline"/>
          <w:sz w:val="16"/>
        </w:rPr>
        <w:t xml:space="preserve">. Increasingly as public schools are put in the hands of for-profit corporations, hedge fund elites, and other market driven sources, </w:t>
      </w:r>
      <w:r w:rsidRPr="0008065B">
        <w:rPr>
          <w:rStyle w:val="StyleUnderline"/>
          <w:highlight w:val="cyan"/>
        </w:rPr>
        <w:t>their value is derived for their ability to turn a profit</w:t>
      </w:r>
      <w:r w:rsidRPr="00037C36">
        <w:rPr>
          <w:rStyle w:val="StyleUnderline"/>
        </w:rPr>
        <w:t xml:space="preserve"> and produce compliant students eager to join the workforce</w:t>
      </w:r>
      <w:r w:rsidRPr="00037C36">
        <w:rPr>
          <w:rStyle w:val="StyleUnderline"/>
          <w:sz w:val="16"/>
        </w:rPr>
        <w:t>.8</w:t>
      </w:r>
    </w:p>
    <w:p w:rsidR="00E17AEC" w:rsidRDefault="00E17AEC" w:rsidP="00E17AEC">
      <w:pPr>
        <w:pStyle w:val="Heading4"/>
      </w:pPr>
      <w:r>
        <w:t>Neoliberalism uniquely destroys critical thinking in education – it deskills teacher and prioritizing teaching to the test instead of actual learning – the aff is key</w:t>
      </w:r>
    </w:p>
    <w:p w:rsidR="00E17AEC" w:rsidRPr="00EC68E3" w:rsidRDefault="00E17AEC" w:rsidP="00E17AEC">
      <w:pPr>
        <w:rPr>
          <w:sz w:val="14"/>
        </w:rPr>
      </w:pPr>
      <w:r w:rsidRPr="00E74C19">
        <w:rPr>
          <w:rStyle w:val="Style13ptBold"/>
        </w:rPr>
        <w:t>Giroux 10</w:t>
      </w:r>
      <w:r w:rsidRPr="00EC68E3">
        <w:rPr>
          <w:sz w:val="14"/>
        </w:rPr>
        <w:t>—Henry A. Giroux currently holds the Global TV Network Chair Professorship at McMaster University in the English and Cultural Studies Department. He has taught at Boston University, Miami University of Ohio, and Penn State University. His most recent books include: Youth in a Suspect Society (Palgrave, 2009); Politics After Hope: Obama and the Crisis of Youth, Race, and Democracy (Paradigm, 2010); Hearts of Darkness: Torturing Children in the War on Terror (Paradigm, 2010); and he is working on two new books titled Zombie Politics and Culture in the Age of Casino Capitalism and Education and the Crisis of Public Values, both of which will be published in 2011 by Peter Lang Publishers. Giroux is also a member of Truthout's Board of Directors. January 1</w:t>
      </w:r>
      <w:r w:rsidRPr="00EC68E3">
        <w:rPr>
          <w:sz w:val="14"/>
          <w:vertAlign w:val="superscript"/>
        </w:rPr>
        <w:t>st</w:t>
      </w:r>
      <w:r w:rsidRPr="00EC68E3">
        <w:rPr>
          <w:sz w:val="14"/>
        </w:rPr>
        <w:t xml:space="preserve">, (“Rethinking Education as the Practice of Freedom: Paulo Freire and the Promise of Critical Pedagogy,” Truth Out, available on </w:t>
      </w:r>
      <w:r w:rsidRPr="00D9199D">
        <w:rPr>
          <w:sz w:val="14"/>
        </w:rPr>
        <w:t>http://www.truth-out.org/archive/item/87456:rethinking-education-as-the-practice-of-freedom-paulo-freire-and-the-promise-of-critical-pedagogy</w:t>
      </w:r>
      <w:r w:rsidRPr="00EC68E3">
        <w:rPr>
          <w:sz w:val="14"/>
        </w:rPr>
        <w:t>, accessed on 7/12/2017, LC)</w:t>
      </w:r>
    </w:p>
    <w:p w:rsidR="00E17AEC" w:rsidRPr="00D21622" w:rsidRDefault="00E17AEC" w:rsidP="00E17AEC">
      <w:pPr>
        <w:rPr>
          <w:rStyle w:val="StyleUnderline"/>
        </w:rPr>
      </w:pPr>
      <w:r w:rsidRPr="00EC68E3">
        <w:rPr>
          <w:sz w:val="14"/>
        </w:rPr>
        <w:t xml:space="preserve">As the </w:t>
      </w:r>
      <w:r w:rsidRPr="00E74C19">
        <w:rPr>
          <w:rStyle w:val="StyleUnderline"/>
        </w:rPr>
        <w:t xml:space="preserve">market-driven logic of </w:t>
      </w:r>
      <w:r w:rsidRPr="0008065B">
        <w:rPr>
          <w:rStyle w:val="StyleUnderline"/>
          <w:highlight w:val="cyan"/>
        </w:rPr>
        <w:t>neoliberal capitalism continues to devalue</w:t>
      </w:r>
      <w:r w:rsidRPr="00E74C19">
        <w:rPr>
          <w:rStyle w:val="StyleUnderline"/>
        </w:rPr>
        <w:t xml:space="preserve"> all aspects of </w:t>
      </w:r>
      <w:r w:rsidRPr="0008065B">
        <w:rPr>
          <w:rStyle w:val="StyleUnderline"/>
          <w:highlight w:val="cyan"/>
        </w:rPr>
        <w:t>the public good</w:t>
      </w:r>
      <w:r w:rsidRPr="00E74C19">
        <w:rPr>
          <w:rStyle w:val="StyleUnderline"/>
        </w:rPr>
        <w:t xml:space="preserve">, one consequence has been that </w:t>
      </w:r>
      <w:r w:rsidRPr="0008065B">
        <w:rPr>
          <w:rStyle w:val="StyleUnderline"/>
          <w:highlight w:val="cyan"/>
        </w:rPr>
        <w:t>the educational concern with excellence has been removed</w:t>
      </w:r>
      <w:r w:rsidRPr="00E74C19">
        <w:rPr>
          <w:rStyle w:val="StyleUnderline"/>
        </w:rPr>
        <w:t xml:space="preserve"> from matters of equit</w:t>
      </w:r>
      <w:r w:rsidRPr="00EC68E3">
        <w:rPr>
          <w:sz w:val="14"/>
        </w:rPr>
        <w:t xml:space="preserve">y, while the notion of schooling as a public good has largely been reduced to a private good. Both public and higher education are largely defined through the corporate demand that they provide the skills, knowledge and credentials that will provide the workforce necessary for the United States to compete and maintain its role as the major global economic and military power. Consequently, </w:t>
      </w:r>
      <w:r w:rsidRPr="0008065B">
        <w:rPr>
          <w:rStyle w:val="StyleUnderline"/>
          <w:highlight w:val="cyan"/>
        </w:rPr>
        <w:t>there is little interest in</w:t>
      </w:r>
      <w:r w:rsidRPr="00E74C19">
        <w:rPr>
          <w:rStyle w:val="StyleUnderline"/>
        </w:rPr>
        <w:t xml:space="preserve"> both </w:t>
      </w:r>
      <w:r w:rsidRPr="0008065B">
        <w:rPr>
          <w:rStyle w:val="StyleUnderline"/>
          <w:highlight w:val="cyan"/>
        </w:rPr>
        <w:t>public</w:t>
      </w:r>
      <w:r w:rsidRPr="00E74C19">
        <w:rPr>
          <w:rStyle w:val="StyleUnderline"/>
        </w:rPr>
        <w:t xml:space="preserve"> and higher </w:t>
      </w:r>
      <w:r w:rsidRPr="0008065B">
        <w:rPr>
          <w:rStyle w:val="StyleUnderline"/>
          <w:highlight w:val="cyan"/>
        </w:rPr>
        <w:t>education</w:t>
      </w:r>
      <w:r w:rsidRPr="00E74C19">
        <w:rPr>
          <w:rStyle w:val="StyleUnderline"/>
        </w:rPr>
        <w:t xml:space="preserve">, and most importantly in many schools of education, </w:t>
      </w:r>
      <w:r w:rsidRPr="0008065B">
        <w:rPr>
          <w:rStyle w:val="StyleUnderline"/>
          <w:highlight w:val="cyan"/>
        </w:rPr>
        <w:t>for understanding pedagogy as a</w:t>
      </w:r>
      <w:r w:rsidRPr="00E74C19">
        <w:rPr>
          <w:rStyle w:val="StyleUnderline"/>
        </w:rPr>
        <w:t xml:space="preserve"> deeply </w:t>
      </w:r>
      <w:r w:rsidRPr="001A4AD1">
        <w:rPr>
          <w:rStyle w:val="StyleUnderline"/>
        </w:rPr>
        <w:t>civic, political and moral practice</w:t>
      </w:r>
      <w:r w:rsidRPr="00E74C19">
        <w:rPr>
          <w:rStyle w:val="StyleUnderline"/>
        </w:rPr>
        <w:t xml:space="preserve"> - that is, pedagogy as a </w:t>
      </w:r>
      <w:r w:rsidRPr="0008065B">
        <w:rPr>
          <w:rStyle w:val="StyleUnderline"/>
          <w:highlight w:val="cyan"/>
        </w:rPr>
        <w:t>practice for freedom</w:t>
      </w:r>
      <w:r w:rsidRPr="00EC68E3">
        <w:rPr>
          <w:sz w:val="14"/>
        </w:rPr>
        <w:t xml:space="preserve">. As schooling is increasingly subordinated to a corporate order, any vestige of critical education is replaced by training and the promise of economic security. Similarly, </w:t>
      </w:r>
      <w:r w:rsidRPr="0008065B">
        <w:rPr>
          <w:rStyle w:val="StyleUnderline"/>
          <w:highlight w:val="cyan"/>
        </w:rPr>
        <w:t>pedagogy is now subordinated to the narrow regime of teaching to the test</w:t>
      </w:r>
      <w:r w:rsidRPr="00E74C19">
        <w:rPr>
          <w:rStyle w:val="StyleUnderline"/>
        </w:rPr>
        <w:t xml:space="preserve"> coupled with an often harsh system of disciplinary control, both of which mutually reinforce each other. In addition, </w:t>
      </w:r>
      <w:r w:rsidRPr="0008065B">
        <w:rPr>
          <w:rStyle w:val="StyleUnderline"/>
          <w:highlight w:val="cyan"/>
        </w:rPr>
        <w:t>teachers are increasingly reduced to the status of technicians and deskilled</w:t>
      </w:r>
      <w:r w:rsidRPr="00E74C19">
        <w:rPr>
          <w:rStyle w:val="StyleUnderline"/>
        </w:rPr>
        <w:t xml:space="preserve"> as they are removed from having any control over their classrooms or school governance structures</w:t>
      </w:r>
      <w:r w:rsidRPr="00EC68E3">
        <w:rPr>
          <w:sz w:val="14"/>
        </w:rPr>
        <w:t xml:space="preserve">. Teaching to the test and the corporatization of education becomes a way of "taming" students and invoking modes of corporate governance in which public school teachers become deskilled and an increasing number of higher education faculty are reduced to part-time positions, constituting the new subaltern class of academic labor. But </w:t>
      </w:r>
      <w:r w:rsidRPr="0008065B">
        <w:rPr>
          <w:rStyle w:val="StyleUnderline"/>
          <w:highlight w:val="cyan"/>
        </w:rPr>
        <w:t>Freire'</w:t>
      </w:r>
      <w:r w:rsidRPr="00E74C19">
        <w:rPr>
          <w:rStyle w:val="StyleUnderline"/>
        </w:rPr>
        <w:t>s insistence that education</w:t>
      </w:r>
      <w:r w:rsidRPr="00EC68E3">
        <w:rPr>
          <w:sz w:val="14"/>
        </w:rPr>
        <w:t xml:space="preserve"> was about the making and changing of contexts did more than seize upon the political and pedagogic potentialities to be found across a spectrum of social sites and practices in society, which, of course, included but were not limited to the school. He also </w:t>
      </w:r>
      <w:r w:rsidRPr="0008065B">
        <w:rPr>
          <w:rStyle w:val="StyleUnderline"/>
          <w:highlight w:val="cyan"/>
        </w:rPr>
        <w:t>challenged the separation of culture from politics</w:t>
      </w:r>
      <w:r w:rsidRPr="00E74C19">
        <w:rPr>
          <w:rStyle w:val="StyleUnderline"/>
        </w:rPr>
        <w:t xml:space="preserve"> by calling attention to how diverse technologies of power work pedagogically within institutions to produce, regulate and legitimate particular forms of knowing, belonging, feeling and desirin</w:t>
      </w:r>
      <w:r w:rsidRPr="00EC68E3">
        <w:rPr>
          <w:sz w:val="14"/>
        </w:rPr>
        <w:t xml:space="preserve">g. But Freire did not make the mistake of many of his contemporaries by conflating culture with the politics of recognition. </w:t>
      </w:r>
      <w:r w:rsidRPr="0008065B">
        <w:rPr>
          <w:rStyle w:val="StyleUnderline"/>
          <w:highlight w:val="cyan"/>
        </w:rPr>
        <w:t>Politics was more than a gesture of translation, representation and dialogue, it was</w:t>
      </w:r>
      <w:r w:rsidRPr="00E74C19">
        <w:rPr>
          <w:rStyle w:val="StyleUnderline"/>
        </w:rPr>
        <w:t xml:space="preserve"> also </w:t>
      </w:r>
      <w:r w:rsidRPr="0008065B">
        <w:rPr>
          <w:rStyle w:val="StyleUnderline"/>
          <w:highlight w:val="cyan"/>
        </w:rPr>
        <w:t>about creating</w:t>
      </w:r>
      <w:r w:rsidRPr="00E74C19">
        <w:rPr>
          <w:rStyle w:val="StyleUnderline"/>
        </w:rPr>
        <w:t xml:space="preserve"> the </w:t>
      </w:r>
      <w:r w:rsidRPr="0008065B">
        <w:rPr>
          <w:rStyle w:val="StyleUnderline"/>
          <w:highlight w:val="cyan"/>
        </w:rPr>
        <w:t>conditions for people to govern</w:t>
      </w:r>
      <w:r w:rsidRPr="00E74C19">
        <w:rPr>
          <w:rStyle w:val="StyleUnderline"/>
        </w:rPr>
        <w:t xml:space="preserve"> rather than be merely governed, </w:t>
      </w:r>
      <w:r w:rsidRPr="0008065B">
        <w:rPr>
          <w:rStyle w:val="StyleUnderline"/>
          <w:highlight w:val="cyan"/>
        </w:rPr>
        <w:t xml:space="preserve">capable of mobilizing social movements against the oppressive economic, racial and sexist practices put into place by </w:t>
      </w:r>
      <w:r w:rsidRPr="001A4AD1">
        <w:rPr>
          <w:rStyle w:val="StyleUnderline"/>
        </w:rPr>
        <w:t>c</w:t>
      </w:r>
      <w:r w:rsidRPr="00E74C19">
        <w:rPr>
          <w:rStyle w:val="StyleUnderline"/>
        </w:rPr>
        <w:t xml:space="preserve">olonization, global </w:t>
      </w:r>
      <w:r w:rsidRPr="0008065B">
        <w:rPr>
          <w:rStyle w:val="StyleUnderline"/>
          <w:highlight w:val="cyan"/>
        </w:rPr>
        <w:t>capitalism</w:t>
      </w:r>
      <w:r w:rsidRPr="00E74C19">
        <w:rPr>
          <w:rStyle w:val="StyleUnderline"/>
        </w:rPr>
        <w:t xml:space="preserve">, and other oppressive structures of power. </w:t>
      </w:r>
    </w:p>
    <w:p w:rsidR="00E17AEC" w:rsidRDefault="00E17AEC" w:rsidP="00E17AEC">
      <w:pPr>
        <w:pStyle w:val="Heading3"/>
      </w:pPr>
      <w:r>
        <w:t>Impact Scenario---Permanent War Culture</w:t>
      </w:r>
    </w:p>
    <w:p w:rsidR="00E17AEC" w:rsidRPr="006B18AD" w:rsidRDefault="00E17AEC" w:rsidP="00E17AEC">
      <w:pPr>
        <w:pStyle w:val="Heading4"/>
      </w:pPr>
      <w:r>
        <w:t>Current United States war c</w:t>
      </w:r>
      <w:r w:rsidRPr="006B18AD">
        <w:t xml:space="preserve">ulture </w:t>
      </w:r>
      <w:r>
        <w:t>justifies a culture of fear that serves to entrench militarization into society – this destroys the united states foreign policy – resisting Trump’s politics through the aff is key to solve</w:t>
      </w:r>
    </w:p>
    <w:p w:rsidR="00E17AEC" w:rsidRPr="00CA0C70" w:rsidRDefault="00E17AEC" w:rsidP="00E17AEC">
      <w:pPr>
        <w:rPr>
          <w:sz w:val="18"/>
        </w:rPr>
      </w:pPr>
      <w:r w:rsidRPr="00FF4F14">
        <w:rPr>
          <w:rStyle w:val="Style13ptBold"/>
        </w:rPr>
        <w:t xml:space="preserve">Giroux 16 </w:t>
      </w:r>
      <w:r w:rsidRPr="00CA0C70">
        <w:rPr>
          <w:sz w:val="18"/>
        </w:rPr>
        <w:t>- Henry A. Giroux currently holds the McMaster University Chair for Scholarship in the Public Interest in the English and Cultural Studies Department and the Paulo Freire Distinguished Scholar in Critical Pedagogy. ("War Culture, Militarism and Racist Violence Under Trump", Truthout, 12-14-2016, Available Online from http://www.truth-out.org/news/item/38711-war-culture-militarism-and-racist-violence-under-donald-trump, Accessed on 7-17-2017, NV)</w:t>
      </w:r>
    </w:p>
    <w:p w:rsidR="00E17AEC" w:rsidRPr="00FF4F14" w:rsidRDefault="00E17AEC" w:rsidP="00E17AEC">
      <w:pPr>
        <w:rPr>
          <w:rStyle w:val="StyleUnderline"/>
        </w:rPr>
      </w:pPr>
      <w:r w:rsidRPr="0008065B">
        <w:rPr>
          <w:rStyle w:val="StyleUnderline"/>
          <w:highlight w:val="cyan"/>
        </w:rPr>
        <w:t>War has been redefined</w:t>
      </w:r>
      <w:r w:rsidRPr="00FF4F14">
        <w:rPr>
          <w:rStyle w:val="StyleUnderline"/>
        </w:rPr>
        <w:t xml:space="preserve"> in the age of global capitalism: </w:t>
      </w:r>
      <w:r w:rsidRPr="0008065B">
        <w:rPr>
          <w:rStyle w:val="StyleUnderline"/>
          <w:highlight w:val="cyan"/>
        </w:rPr>
        <w:t>it has expanded</w:t>
      </w:r>
      <w:r w:rsidRPr="00FF4F14">
        <w:rPr>
          <w:rStyle w:val="StyleUnderline"/>
        </w:rPr>
        <w:t xml:space="preserve"> its boundaries </w:t>
      </w:r>
      <w:r w:rsidRPr="0008065B">
        <w:rPr>
          <w:rStyle w:val="StyleUnderline"/>
          <w:highlight w:val="cyan"/>
        </w:rPr>
        <w:t>and</w:t>
      </w:r>
      <w:r w:rsidRPr="00FF4F14">
        <w:rPr>
          <w:rStyle w:val="StyleUnderline"/>
        </w:rPr>
        <w:t xml:space="preserve"> now </w:t>
      </w:r>
      <w:r w:rsidRPr="0008065B">
        <w:rPr>
          <w:rStyle w:val="StyleUnderline"/>
          <w:highlight w:val="cyan"/>
        </w:rPr>
        <w:t>shapes all aspects of society</w:t>
      </w:r>
      <w:r w:rsidRPr="00FF4F14">
        <w:rPr>
          <w:rStyle w:val="StyleUnderline"/>
        </w:rPr>
        <w:t>.</w:t>
      </w:r>
      <w:r w:rsidRPr="00E90DDC">
        <w:rPr>
          <w:sz w:val="10"/>
        </w:rPr>
        <w:t xml:space="preserve"> As Ulrich Beck observes, "</w:t>
      </w:r>
      <w:r w:rsidRPr="00FF4F14">
        <w:rPr>
          <w:rStyle w:val="StyleUnderline"/>
        </w:rPr>
        <w:t xml:space="preserve">the </w:t>
      </w:r>
      <w:r w:rsidRPr="0008065B">
        <w:rPr>
          <w:rStyle w:val="StyleUnderline"/>
          <w:highlight w:val="cyan"/>
        </w:rPr>
        <w:t>distinctions between war and peace, military and police, war and crime, internal and external security" have collapsed</w:t>
      </w:r>
      <w:r w:rsidRPr="00FF4F14">
        <w:rPr>
          <w:rStyle w:val="StyleUnderline"/>
        </w:rPr>
        <w:t xml:space="preserve">. As violence and politics merge to produce an accelerating and lethal mix of bloodshed, pain, suffering, grief and death, </w:t>
      </w:r>
      <w:r w:rsidRPr="0008065B">
        <w:rPr>
          <w:rStyle w:val="StyleUnderline"/>
          <w:highlight w:val="cyan"/>
        </w:rPr>
        <w:t>American culture has been transformed into a culture of war</w:t>
      </w:r>
      <w:r w:rsidRPr="00FF4F14">
        <w:rPr>
          <w:rStyle w:val="StyleUnderline"/>
        </w:rPr>
        <w:t>.</w:t>
      </w:r>
      <w:r>
        <w:rPr>
          <w:rStyle w:val="StyleUnderline"/>
        </w:rPr>
        <w:t xml:space="preserve"> </w:t>
      </w:r>
      <w:r w:rsidRPr="00FF4F14">
        <w:rPr>
          <w:rStyle w:val="StyleUnderline"/>
        </w:rPr>
        <w:t>War culture reaches far beyond the machineries that enable the United States to ring the world with its military bases, produce vast stockpiles of weapons, deploy thousands of troops all over the globe and retain the shameful title of "the world's preeminent exporter of arms</w:t>
      </w:r>
      <w:r w:rsidRPr="00E90DDC">
        <w:rPr>
          <w:sz w:val="10"/>
        </w:rPr>
        <w:t xml:space="preserve">, with more than 50 percent of the global weaponry market controlled by the United States," as reported by Denver Nicks. </w:t>
      </w:r>
      <w:r w:rsidRPr="0008065B">
        <w:rPr>
          <w:rStyle w:val="StyleUnderline"/>
          <w:highlight w:val="cyan"/>
        </w:rPr>
        <w:t>War culture provides</w:t>
      </w:r>
      <w:r w:rsidRPr="00E90DDC">
        <w:rPr>
          <w:sz w:val="10"/>
        </w:rPr>
        <w:t xml:space="preserve"> the educational platforms that include those </w:t>
      </w:r>
      <w:r w:rsidRPr="00FF4F14">
        <w:rPr>
          <w:rStyle w:val="StyleUnderline"/>
        </w:rPr>
        <w:t xml:space="preserve">cultural </w:t>
      </w:r>
      <w:r w:rsidRPr="0008065B">
        <w:rPr>
          <w:rStyle w:val="StyleUnderline"/>
          <w:highlight w:val="cyan"/>
        </w:rPr>
        <w:t>apparatuses, institutions, beliefs and policies with the capacity to produce</w:t>
      </w:r>
      <w:r w:rsidRPr="00FF4F14">
        <w:rPr>
          <w:rStyle w:val="StyleUnderline"/>
        </w:rPr>
        <w:t xml:space="preserve"> the discourses, spectacles of </w:t>
      </w:r>
      <w:r w:rsidRPr="0008065B">
        <w:rPr>
          <w:rStyle w:val="StyleUnderline"/>
          <w:highlight w:val="cyan"/>
        </w:rPr>
        <w:t xml:space="preserve">violence, </w:t>
      </w:r>
      <w:r w:rsidRPr="00EB2557">
        <w:rPr>
          <w:rStyle w:val="StyleUnderline"/>
        </w:rPr>
        <w:t xml:space="preserve">cultures of </w:t>
      </w:r>
      <w:r w:rsidRPr="0008065B">
        <w:rPr>
          <w:rStyle w:val="StyleUnderline"/>
          <w:highlight w:val="cyan"/>
        </w:rPr>
        <w:t>fear, military values, hypermasculine ideologies and militarized policies</w:t>
      </w:r>
      <w:r w:rsidRPr="00FF4F14">
        <w:rPr>
          <w:rStyle w:val="StyleUnderline"/>
        </w:rPr>
        <w:t xml:space="preserve"> </w:t>
      </w:r>
      <w:r w:rsidRPr="0008065B">
        <w:rPr>
          <w:rStyle w:val="StyleUnderline"/>
          <w:highlight w:val="cyan"/>
        </w:rPr>
        <w:t>that give war</w:t>
      </w:r>
      <w:r w:rsidRPr="00FF4F14">
        <w:rPr>
          <w:rStyle w:val="StyleUnderline"/>
        </w:rPr>
        <w:t xml:space="preserve"> machines their </w:t>
      </w:r>
      <w:r w:rsidRPr="0008065B">
        <w:rPr>
          <w:rStyle w:val="StyleUnderline"/>
          <w:highlight w:val="cyan"/>
        </w:rPr>
        <w:t>legitimacy</w:t>
      </w:r>
      <w:r w:rsidRPr="00E90DDC">
        <w:rPr>
          <w:sz w:val="10"/>
        </w:rPr>
        <w:t xml:space="preserve">, converting them into symbols of national identity, if not honored ideals. Under such circumstances, </w:t>
      </w:r>
      <w:r w:rsidRPr="0008065B">
        <w:rPr>
          <w:rStyle w:val="StyleUnderline"/>
          <w:highlight w:val="cyan"/>
        </w:rPr>
        <w:t>the national security state replaces any viable notion</w:t>
      </w:r>
      <w:r w:rsidRPr="00FF4F14">
        <w:rPr>
          <w:rStyle w:val="StyleUnderline"/>
        </w:rPr>
        <w:t xml:space="preserve"> of social security and the common good. As a militarized culture is dragged into the center of political life, </w:t>
      </w:r>
      <w:r w:rsidRPr="0008065B">
        <w:rPr>
          <w:rStyle w:val="StyleUnderline"/>
          <w:highlight w:val="cyan"/>
        </w:rPr>
        <w:t xml:space="preserve">fear feeds a discourse of bigotry, insecurity </w:t>
      </w:r>
      <w:r w:rsidRPr="00EB2557">
        <w:rPr>
          <w:rStyle w:val="StyleUnderline"/>
        </w:rPr>
        <w:t xml:space="preserve">and </w:t>
      </w:r>
      <w:r w:rsidRPr="0008065B">
        <w:rPr>
          <w:rStyle w:val="StyleUnderline"/>
          <w:highlight w:val="cyan"/>
        </w:rPr>
        <w:t>mistrust</w:t>
      </w:r>
      <w:r w:rsidRPr="00FF4F14">
        <w:rPr>
          <w:rStyle w:val="StyleUnderline"/>
        </w:rPr>
        <w:t xml:space="preserve">, adding more and more individuals and groups to the register of repression, disposability </w:t>
      </w:r>
      <w:r w:rsidRPr="0008065B">
        <w:rPr>
          <w:rStyle w:val="StyleUnderline"/>
          <w:highlight w:val="cyan"/>
        </w:rPr>
        <w:t>and social death</w:t>
      </w:r>
      <w:r w:rsidRPr="00FF4F14">
        <w:rPr>
          <w:rStyle w:val="StyleUnderline"/>
        </w:rPr>
        <w:t>.</w:t>
      </w:r>
      <w:r>
        <w:rPr>
          <w:rStyle w:val="StyleUnderline"/>
        </w:rPr>
        <w:t xml:space="preserve"> </w:t>
      </w:r>
      <w:r w:rsidRPr="00FF4F14">
        <w:rPr>
          <w:rStyle w:val="StyleUnderline"/>
        </w:rPr>
        <w:t>Violent lawlessness no longer registers ethical and moral concerns, and increasingly has become normalized.</w:t>
      </w:r>
      <w:r w:rsidRPr="00E90DDC">
        <w:rPr>
          <w:sz w:val="10"/>
        </w:rPr>
        <w:t xml:space="preserve"> How else to explain Trump's comment, without irony or remorse, during a campaign rally in Iowa that he could "stand in the middle of Fifth Avenue and shoot somebody" and not "lose any voters"? Ruthlessness, narcissism and bullying are the organizing principles of Trump's belief that only winning matters and that everything is permitted to further his own self-interests. These are the values that underlie his call for "law and order," which is more properly understood as a call for the lawlessness of the police state. Another register of lawlessness is evident in the presence of a ruthless market-driven corporate culture marked by an economic and political system mostly controlled by the ruling financial elite. This is a mode of corporate lawlessness that hoards wealth, income and power through the mechanisms of a national security state, mass surveillance, the arming of local police forces, a permanent war economy and an expansive militarized foreign policy. </w:t>
      </w:r>
      <w:r w:rsidRPr="0008065B">
        <w:rPr>
          <w:rStyle w:val="StyleUnderline"/>
          <w:highlight w:val="cyan"/>
        </w:rPr>
        <w:t>Trump's</w:t>
      </w:r>
      <w:r w:rsidRPr="00FF4F14">
        <w:rPr>
          <w:rStyle w:val="StyleUnderline"/>
        </w:rPr>
        <w:t xml:space="preserve"> recent </w:t>
      </w:r>
      <w:r w:rsidRPr="0008065B">
        <w:rPr>
          <w:rStyle w:val="StyleUnderline"/>
          <w:highlight w:val="cyan"/>
        </w:rPr>
        <w:t>appointments of neoliberal elites</w:t>
      </w:r>
      <w:r w:rsidRPr="00FF4F14">
        <w:rPr>
          <w:rStyle w:val="StyleUnderline"/>
        </w:rPr>
        <w:t xml:space="preserve">, such as Steven Mnuchin, a long-time hedge fund manager and investment banker, to be his treasury secretary and Wilbur Ross, a billionaire investor, to head the Commerce Department </w:t>
      </w:r>
      <w:r w:rsidRPr="0008065B">
        <w:rPr>
          <w:rStyle w:val="StyleUnderline"/>
          <w:highlight w:val="cyan"/>
        </w:rPr>
        <w:t>make clear that he intends to allow</w:t>
      </w:r>
      <w:r w:rsidRPr="00FF4F14">
        <w:rPr>
          <w:rStyle w:val="StyleUnderline"/>
        </w:rPr>
        <w:t xml:space="preserve"> the managers of big banks, hedge funds and other major financial </w:t>
      </w:r>
      <w:r w:rsidRPr="0008065B">
        <w:rPr>
          <w:rStyle w:val="StyleUnderline"/>
          <w:highlight w:val="cyan"/>
        </w:rPr>
        <w:t>institutions to run the economy</w:t>
      </w:r>
      <w:r w:rsidRPr="00FF4F14">
        <w:rPr>
          <w:rStyle w:val="StyleUnderline"/>
        </w:rPr>
        <w:t xml:space="preserve">. </w:t>
      </w:r>
      <w:r w:rsidRPr="0008065B">
        <w:rPr>
          <w:rStyle w:val="StyleUnderline"/>
          <w:highlight w:val="cyan"/>
        </w:rPr>
        <w:t>This is an upgraded version of neoliberalism which</w:t>
      </w:r>
      <w:r w:rsidRPr="00FF4F14">
        <w:rPr>
          <w:rStyle w:val="StyleUnderline"/>
        </w:rPr>
        <w:t xml:space="preserve">, as Cornel West points out, </w:t>
      </w:r>
      <w:r w:rsidRPr="0008065B">
        <w:rPr>
          <w:rStyle w:val="StyleUnderline"/>
          <w:highlight w:val="cyan"/>
        </w:rPr>
        <w:t>serves to "reinforce</w:t>
      </w:r>
      <w:r w:rsidRPr="00FF4F14">
        <w:rPr>
          <w:rStyle w:val="StyleUnderline"/>
        </w:rPr>
        <w:t xml:space="preserve"> corporate </w:t>
      </w:r>
      <w:r w:rsidRPr="0008065B">
        <w:rPr>
          <w:rStyle w:val="StyleUnderline"/>
          <w:highlight w:val="cyan"/>
        </w:rPr>
        <w:t>interests</w:t>
      </w:r>
      <w:r w:rsidRPr="00FF4F14">
        <w:rPr>
          <w:rStyle w:val="StyleUnderline"/>
        </w:rPr>
        <w:t>, big bank interest,</w:t>
      </w:r>
      <w:r w:rsidRPr="00E90DDC">
        <w:rPr>
          <w:sz w:val="10"/>
        </w:rPr>
        <w:t xml:space="preserve"> and to keep track of those of who are cast as peoples of color, women, Jews, Arabs, Muslims, Mexicans, and so forth.... So, </w:t>
      </w:r>
      <w:r w:rsidRPr="00FF4F14">
        <w:rPr>
          <w:rStyle w:val="StyleUnderline"/>
        </w:rPr>
        <w:t>this is one of the most frightening moments in the history of this very fragile empire and fragile republic."</w:t>
      </w:r>
      <w:r>
        <w:rPr>
          <w:rStyle w:val="StyleUnderline"/>
        </w:rPr>
        <w:t xml:space="preserve"> </w:t>
      </w:r>
      <w:r w:rsidRPr="00E90DDC">
        <w:rPr>
          <w:sz w:val="10"/>
        </w:rPr>
        <w:t xml:space="preserve">Military Mania </w:t>
      </w:r>
      <w:r w:rsidRPr="0008065B">
        <w:rPr>
          <w:rStyle w:val="StyleUnderline"/>
          <w:highlight w:val="cyan"/>
        </w:rPr>
        <w:t>Trump's</w:t>
      </w:r>
      <w:r w:rsidRPr="00FF4F14">
        <w:rPr>
          <w:rStyle w:val="StyleUnderline"/>
        </w:rPr>
        <w:t xml:space="preserve"> appointment of </w:t>
      </w:r>
      <w:r w:rsidRPr="0008065B">
        <w:rPr>
          <w:rStyle w:val="StyleUnderline"/>
          <w:highlight w:val="cyan"/>
        </w:rPr>
        <w:t>warmongering, right-wing military</w:t>
      </w:r>
      <w:r w:rsidRPr="00FF4F14">
        <w:rPr>
          <w:rStyle w:val="StyleUnderline"/>
        </w:rPr>
        <w:t xml:space="preserve"> personnel to top government posts </w:t>
      </w:r>
      <w:r w:rsidRPr="0008065B">
        <w:rPr>
          <w:rStyle w:val="StyleUnderline"/>
          <w:highlight w:val="cyan"/>
        </w:rPr>
        <w:t>and</w:t>
      </w:r>
      <w:r w:rsidRPr="00FF4F14">
        <w:rPr>
          <w:rStyle w:val="StyleUnderline"/>
        </w:rPr>
        <w:t xml:space="preserve"> his ongoing </w:t>
      </w:r>
      <w:r w:rsidRPr="0008065B">
        <w:rPr>
          <w:rStyle w:val="StyleUnderline"/>
          <w:highlight w:val="cyan"/>
        </w:rPr>
        <w:t>rhetoric</w:t>
      </w:r>
      <w:r w:rsidRPr="00FF4F14">
        <w:rPr>
          <w:rStyle w:val="StyleUnderline"/>
        </w:rPr>
        <w:t xml:space="preserve"> suggesting the need for a vast expansion of the military-industrial complex si</w:t>
      </w:r>
      <w:r w:rsidRPr="0008065B">
        <w:rPr>
          <w:rStyle w:val="StyleUnderline"/>
          <w:highlight w:val="cyan"/>
        </w:rPr>
        <w:t>gnal a further intensification of America's war culture</w:t>
      </w:r>
      <w:r w:rsidRPr="00FF4F14">
        <w:rPr>
          <w:rStyle w:val="StyleUnderline"/>
        </w:rPr>
        <w:t>,</w:t>
      </w:r>
      <w:r w:rsidRPr="00E90DDC">
        <w:rPr>
          <w:sz w:val="10"/>
        </w:rPr>
        <w:t xml:space="preserve"> one that inspired an article to be published in Forbes with the headline: "For The Defence Industry, Trump's Win Means Happy Days Are Here Again." William D. Hartung makes the latter point clear by citing a speech Trump gave in Philadelphia before the election in which he called for tens of thousands of additional troops, a Navy of 350 ships, a significantly larger Air Force, an anti-missile, space-based Star Wars-style program of Reaganesque proportions, and an acceleration of the Pentagon's $1 trillion "modernization" program for the nuclear arsenal.... [all of which] could add more than $900 billion to the Pentagon's budget over the next decade. </w:t>
      </w:r>
      <w:r w:rsidRPr="00FF4F14">
        <w:rPr>
          <w:rStyle w:val="StyleUnderline"/>
        </w:rPr>
        <w:t xml:space="preserve">Evidence for an updated and expansive war culture is also visible in Trump's willingness to consider a mob of racist neoconservatives for inclusion in his administration </w:t>
      </w:r>
      <w:r w:rsidRPr="00E90DDC">
        <w:rPr>
          <w:sz w:val="10"/>
        </w:rPr>
        <w:t xml:space="preserve">-- picks, such as John Bolton and James Woolsey, both of whom believe that "Islam and the Arab world are the enemy of Western civilization" and are strong advocates of a war with Iran. He has welcomed disgraced military leaders, such as David H. Petraeus, former four-star Army general and director of the Central Intelligence Agency; he has appointed as secretary of defense retired United States Marine Corps Gen. James Mattis who opposed closing Guantánamo, along with Obama's nuclear treaty with Iran. Mattis was brusquely fired by the Obama administration as the Central Command boss. Meanwhile, in a particularly worrisome appointment, Trump has chosen retired Gen. Michael Flynn to become his National Security Advisor. Flynn was fired for abusive behavior, has been accused of mishandling classified information, and is a firm supporter of Trump's pro-torture policies. The New York Times reported that Flynn, who will occupy "one of the most powerful roles in shaping military and foreign policy.... believes Islamist militancy poses an existential threat on a global scale, and the Muslim faith itself is the source of the problem ... describing it as a political ideology, not a religion." In other words, Flynn believes that 1.3 billion Muslims are the enemy of Western civilization. He has also claimed "that Sharia, or Islamic law, is spreading in the United States" (it is not). His dubious assertions are so common that when he ran the Defense Intelligence Agency, subordinates came up with a name for the phenomenon: They called them "Flynn facts." Trump's love of the military suggests that he will expand rather than cut back on America's infatuation with its wars, and will do nothing to alter a dishonorable foreign policy standard that has propelled the US into a permanent war status for the larger part of the 21st century. As Andrew Bacevich has pointed out, since the latter part of 2001 this has resulted in "something like 370,000 combatants and noncombatants [being] killed in the various theaters of operations where U.S. forces have been active." This is how democracy ends. Landscapes of a War Culture As Michael Hardt and Antonio Negri emphasize in their book Multitude: War and Democracy in the Age of Empire, the veneration of war in the United States has now reached a dangerous endpoint and has become the foundation of politics itself. This is especially true as Americans entered into one of the most appalling and threatening periods of the 21st century. They write: </w:t>
      </w:r>
      <w:r w:rsidRPr="0008065B">
        <w:rPr>
          <w:rStyle w:val="StyleUnderline"/>
          <w:highlight w:val="cyan"/>
        </w:rPr>
        <w:t>War has passed from the final element of the sequences of power</w:t>
      </w:r>
      <w:r w:rsidRPr="00FF4F14">
        <w:rPr>
          <w:rStyle w:val="StyleUnderline"/>
        </w:rPr>
        <w:t xml:space="preserve"> -- lethal force as a last resort -- to the first and primary element, the foundation of politics itself.</w:t>
      </w:r>
      <w:r w:rsidRPr="00E90DDC">
        <w:rPr>
          <w:sz w:val="10"/>
        </w:rPr>
        <w:t xml:space="preserve">... In order for war to occupy this fundamental social and political role, war must be able to accomplish a constituent or regulative function: war must become both a procedural activity and an ordering, regulative activity that creates and maintains social hierarchies, a form of biopower aimed at the promotion and regulation of social life. </w:t>
      </w:r>
      <w:r w:rsidRPr="0008065B">
        <w:rPr>
          <w:rStyle w:val="StyleUnderline"/>
          <w:highlight w:val="cyan"/>
        </w:rPr>
        <w:t>The violence produced by</w:t>
      </w:r>
      <w:r w:rsidRPr="00FF4F14">
        <w:rPr>
          <w:rStyle w:val="StyleUnderline"/>
        </w:rPr>
        <w:t xml:space="preserve"> a </w:t>
      </w:r>
      <w:r w:rsidRPr="0008065B">
        <w:rPr>
          <w:rStyle w:val="StyleUnderline"/>
          <w:highlight w:val="cyan"/>
        </w:rPr>
        <w:t>war culture</w:t>
      </w:r>
      <w:r w:rsidRPr="00FF4F14">
        <w:rPr>
          <w:rStyle w:val="StyleUnderline"/>
        </w:rPr>
        <w:t xml:space="preserve"> has </w:t>
      </w:r>
      <w:r w:rsidRPr="0008065B">
        <w:rPr>
          <w:rStyle w:val="StyleUnderline"/>
          <w:highlight w:val="cyan"/>
        </w:rPr>
        <w:t>become</w:t>
      </w:r>
      <w:r w:rsidRPr="00FF4F14">
        <w:rPr>
          <w:rStyle w:val="StyleUnderline"/>
        </w:rPr>
        <w:t xml:space="preserve"> a </w:t>
      </w:r>
      <w:r w:rsidRPr="0008065B">
        <w:rPr>
          <w:rStyle w:val="StyleUnderline"/>
          <w:highlight w:val="cyan"/>
        </w:rPr>
        <w:t>defining</w:t>
      </w:r>
      <w:r w:rsidRPr="00FF4F14">
        <w:rPr>
          <w:rStyle w:val="StyleUnderline"/>
        </w:rPr>
        <w:t xml:space="preserve"> feature </w:t>
      </w:r>
      <w:r w:rsidRPr="0008065B">
        <w:rPr>
          <w:rStyle w:val="StyleUnderline"/>
          <w:highlight w:val="cyan"/>
        </w:rPr>
        <w:t>of America</w:t>
      </w:r>
      <w:r w:rsidRPr="00FF4F14">
        <w:rPr>
          <w:rStyle w:val="StyleUnderline"/>
        </w:rPr>
        <w:t xml:space="preserve">n society, </w:t>
      </w:r>
      <w:r w:rsidRPr="0008065B">
        <w:rPr>
          <w:rStyle w:val="StyleUnderline"/>
          <w:highlight w:val="cyan"/>
        </w:rPr>
        <w:t>providing a common ground for</w:t>
      </w:r>
      <w:r w:rsidRPr="00FF4F14">
        <w:rPr>
          <w:rStyle w:val="StyleUnderline"/>
        </w:rPr>
        <w:t xml:space="preserve"> the deployment and celebration of </w:t>
      </w:r>
      <w:r w:rsidRPr="0008065B">
        <w:rPr>
          <w:rStyle w:val="StyleUnderline"/>
          <w:highlight w:val="cyan"/>
        </w:rPr>
        <w:t>violence abroad and at home</w:t>
      </w:r>
      <w:r w:rsidRPr="00FF4F14">
        <w:rPr>
          <w:rStyle w:val="StyleUnderline"/>
        </w:rPr>
        <w:t xml:space="preserve">. At a policy level, an arms industry fuels violence abroad while domestically, a toxic gun culture contributes to the endless maiming and deaths of individuals at home. Similarly, </w:t>
      </w:r>
      <w:r w:rsidRPr="0008065B">
        <w:rPr>
          <w:rStyle w:val="StyleUnderline"/>
          <w:highlight w:val="cyan"/>
        </w:rPr>
        <w:t>a militaristic foreign policy has its domestic counterpart in</w:t>
      </w:r>
      <w:r w:rsidRPr="00FF4F14">
        <w:rPr>
          <w:rStyle w:val="StyleUnderline"/>
        </w:rPr>
        <w:t xml:space="preserve"> the growth of </w:t>
      </w:r>
      <w:r w:rsidRPr="0008065B">
        <w:rPr>
          <w:rStyle w:val="StyleUnderline"/>
          <w:highlight w:val="cyan"/>
        </w:rPr>
        <w:t>a</w:t>
      </w:r>
      <w:r w:rsidRPr="00FF4F14">
        <w:rPr>
          <w:rStyle w:val="StyleUnderline"/>
        </w:rPr>
        <w:t xml:space="preserve"> carceral and punishing </w:t>
      </w:r>
      <w:r w:rsidRPr="0008065B">
        <w:rPr>
          <w:rStyle w:val="StyleUnderline"/>
          <w:highlight w:val="cyan"/>
        </w:rPr>
        <w:t>state used to enforce</w:t>
      </w:r>
      <w:r w:rsidRPr="00FF4F14">
        <w:rPr>
          <w:rStyle w:val="StyleUnderline"/>
        </w:rPr>
        <w:t xml:space="preserve"> a hyped-up brand of domestic </w:t>
      </w:r>
      <w:r w:rsidRPr="0008065B">
        <w:rPr>
          <w:rStyle w:val="StyleUnderline"/>
          <w:highlight w:val="cyan"/>
        </w:rPr>
        <w:t>terrorism</w:t>
      </w:r>
      <w:r w:rsidRPr="00FF4F14">
        <w:rPr>
          <w:rStyle w:val="StyleUnderline"/>
        </w:rPr>
        <w:t xml:space="preserve">, especially </w:t>
      </w:r>
      <w:r w:rsidRPr="0008065B">
        <w:rPr>
          <w:rStyle w:val="StyleUnderline"/>
          <w:highlight w:val="cyan"/>
        </w:rPr>
        <w:t>against Black youth</w:t>
      </w:r>
      <w:r w:rsidRPr="00E90DDC">
        <w:rPr>
          <w:sz w:val="10"/>
        </w:rPr>
        <w:t xml:space="preserve"> and various emerging protest movements in the US.The section on "End the War on Black People" in the "Vision for Black Lives: Policy Demands for Black Power, Freedom &amp; Justice" outlines this in detail. There can be little doubt that a racist repressive state apparatus will be expanded with Trump's choice of Jeff Sessions for attorney general. Sessions was once denied a federal judgeship in the 1980s on the grounds that he was a racist. He supports capital punishment and is poised to intensify the racist expansion of the criminal justice system. As John Kiriakou makes clear, quoting the nonprofit news organization, The Marshall Project: Things will likely change quickly under Sessions. The new attorney general "helped block broader drug sentencing reform in the Senate this year despite wide bipartisan support, saying it would release 'violent felons' into the street." He will also be tasked with carrying out the new president's policies on private prisons.... Just weeks before the election, Geo Group, the second largest private prison corporation in America, hired two former Sessions aides to lobby in favor of outsourcing federal corrections to private contractors. Since the Nixon era, </w:t>
      </w:r>
      <w:r w:rsidRPr="00FF4F14">
        <w:rPr>
          <w:rStyle w:val="StyleUnderline"/>
        </w:rPr>
        <w:t>a hyper-punitive political culture has served to legitimate a neoliberal culture in which cruelty is viewed as virtue, and to fuel the racist system of mass incarceration.</w:t>
      </w:r>
      <w:r w:rsidRPr="00E90DDC">
        <w:rPr>
          <w:sz w:val="10"/>
        </w:rPr>
        <w:t xml:space="preserve"> As Angela Davis argues in Freedom Is a Constant Struggle, </w:t>
      </w:r>
      <w:r w:rsidRPr="00FF4F14">
        <w:rPr>
          <w:rStyle w:val="StyleUnderline"/>
        </w:rPr>
        <w:t>the persistent killing of Black youth testifies to a long history of domestic terrorism representing "an unbroken stream of racist violence, both official and extralegal, from slave patrols and the Ku Klux Klan to contem­porary profiling practices and present-day vigilantes." The historical backdrop to the current killing of Black youth, men and women must be coupled with the shameful truth that "11 million Americans cycle through our jails and prisons each year."</w:t>
      </w:r>
      <w:r w:rsidRPr="00E90DDC">
        <w:rPr>
          <w:sz w:val="10"/>
        </w:rPr>
        <w:t xml:space="preserve"> Rebecca Gordon points out that the United States is home to only 4 percent of the global population and yet it holds 22 percent of the world's prisoners. Moreover, 70 percent of these prisoners are people of color. These figures testify not only to the emergence of a police state, but also to a justice system that has a long legacy of being driven by racism. </w:t>
      </w:r>
      <w:r w:rsidRPr="00FF4F14">
        <w:rPr>
          <w:rStyle w:val="StyleUnderline"/>
        </w:rPr>
        <w:t>Under such circumstances, important distinctions between war and civil society collapse</w:t>
      </w:r>
      <w:r w:rsidRPr="00E90DDC">
        <w:rPr>
          <w:sz w:val="10"/>
        </w:rPr>
        <w:t xml:space="preserve"> as the police function as soldiers, cities are transformed into combat zones, shared responsibilities are replaced by shared fears and public safety is defined increasingly as a police matter. </w:t>
      </w:r>
      <w:r w:rsidRPr="0008065B">
        <w:rPr>
          <w:rStyle w:val="StyleUnderline"/>
          <w:highlight w:val="cyan"/>
        </w:rPr>
        <w:t>Neoliberal society has ceded</w:t>
      </w:r>
      <w:r w:rsidRPr="00FF4F14">
        <w:rPr>
          <w:rStyle w:val="StyleUnderline"/>
        </w:rPr>
        <w:t xml:space="preserve"> any vestige of </w:t>
      </w:r>
      <w:r w:rsidRPr="0008065B">
        <w:rPr>
          <w:rStyle w:val="StyleUnderline"/>
          <w:highlight w:val="cyan"/>
        </w:rPr>
        <w:t>democratic ideals to</w:t>
      </w:r>
      <w:r w:rsidRPr="00FF4F14">
        <w:rPr>
          <w:rStyle w:val="StyleUnderline"/>
        </w:rPr>
        <w:t xml:space="preserve"> a social formation saturated with </w:t>
      </w:r>
      <w:r w:rsidRPr="0008065B">
        <w:rPr>
          <w:rStyle w:val="StyleUnderline"/>
          <w:highlight w:val="cyan"/>
        </w:rPr>
        <w:t>fear, suspicion and violence</w:t>
      </w:r>
      <w:r w:rsidRPr="00FF4F14">
        <w:rPr>
          <w:rStyle w:val="StyleUnderline"/>
        </w:rPr>
        <w:t>. The line has become blurred between real acts of violence and mythical appeals to violence as cleansing and restorative, as is evident in Trump's emotional appeal to his audiences' rage and fear.</w:t>
      </w:r>
      <w:r w:rsidRPr="00E90DDC">
        <w:rPr>
          <w:sz w:val="10"/>
        </w:rPr>
        <w:t xml:space="preserve"> Dystopian violence is now legitimated at the highest level of politics, both in its use as a spectacle and as a policy of terror initiated most specifically in the murderous rampage of drone warfare. </w:t>
      </w:r>
      <w:r w:rsidRPr="0008065B">
        <w:rPr>
          <w:rStyle w:val="StyleUnderline"/>
          <w:highlight w:val="cyan"/>
        </w:rPr>
        <w:t>Politics is now an extension of the culture of war</w:t>
      </w:r>
      <w:r w:rsidRPr="00FF4F14">
        <w:rPr>
          <w:rStyle w:val="StyleUnderline"/>
        </w:rPr>
        <w:t>, and violence is a generative force in the production of everyday life.</w:t>
      </w:r>
    </w:p>
    <w:p w:rsidR="00E17AEC" w:rsidRDefault="00E17AEC" w:rsidP="00E17AEC">
      <w:pPr>
        <w:pStyle w:val="Heading4"/>
      </w:pPr>
      <w:r>
        <w:t>Permanent war culture leads to the destruction of the world – it turns and makes every impact inevitable</w:t>
      </w:r>
    </w:p>
    <w:p w:rsidR="00E17AEC" w:rsidRPr="008C3C59" w:rsidRDefault="00E17AEC" w:rsidP="00E17AEC">
      <w:pPr>
        <w:rPr>
          <w:sz w:val="14"/>
        </w:rPr>
      </w:pPr>
      <w:r w:rsidRPr="008C3C59">
        <w:rPr>
          <w:rStyle w:val="Style13ptBold"/>
        </w:rPr>
        <w:t>Hedges 9</w:t>
      </w:r>
      <w:r w:rsidRPr="008C3C59">
        <w:rPr>
          <w:sz w:val="14"/>
        </w:rPr>
        <w:t xml:space="preserve"> – Chris Hedges, Chris Hedges, a Pulitzer Prize-winning reporter, writes a regular column for Truthdig every Monday. Hedges' most recent book is "Wages of Rebellion: The Moral Imperative of Revolt.", 2009("The Disease of Permanent War", truthdig, 5-18-2009, Available Online from http://www.alternet.org/story/140106/the_disease_of_permanent_war, Accessed on 7-21-2017)//BM</w:t>
      </w:r>
    </w:p>
    <w:p w:rsidR="00E17AEC" w:rsidRPr="009C7C4B" w:rsidRDefault="00E17AEC" w:rsidP="00E17AEC">
      <w:pPr>
        <w:rPr>
          <w:rStyle w:val="StyleUnderline"/>
        </w:rPr>
      </w:pPr>
      <w:r w:rsidRPr="009C7C4B">
        <w:rPr>
          <w:sz w:val="14"/>
        </w:rPr>
        <w:t xml:space="preserve">The embrace by any society of </w:t>
      </w:r>
      <w:r w:rsidRPr="008C3C59">
        <w:rPr>
          <w:rStyle w:val="StyleUnderline"/>
          <w:highlight w:val="cyan"/>
        </w:rPr>
        <w:t>permanent war is a parasite that devour</w:t>
      </w:r>
      <w:r w:rsidRPr="00EE5A63">
        <w:rPr>
          <w:rStyle w:val="StyleUnderline"/>
        </w:rPr>
        <w:t xml:space="preserve">s the heart and soul of </w:t>
      </w:r>
      <w:r w:rsidRPr="008C3C59">
        <w:rPr>
          <w:rStyle w:val="StyleUnderline"/>
          <w:highlight w:val="cyan"/>
        </w:rPr>
        <w:t>a nation</w:t>
      </w:r>
      <w:r w:rsidRPr="009C7C4B">
        <w:rPr>
          <w:sz w:val="14"/>
        </w:rPr>
        <w:t xml:space="preserve">. </w:t>
      </w:r>
      <w:r w:rsidRPr="008C3C59">
        <w:rPr>
          <w:rStyle w:val="StyleUnderline"/>
          <w:highlight w:val="cyan"/>
        </w:rPr>
        <w:t>Permanent war extinguishes liberal, democratic movements</w:t>
      </w:r>
      <w:r w:rsidRPr="009C7C4B">
        <w:rPr>
          <w:sz w:val="14"/>
        </w:rPr>
        <w:t xml:space="preserve">. It turns culture into nationalist cant. </w:t>
      </w:r>
      <w:r w:rsidRPr="008C3C59">
        <w:rPr>
          <w:rStyle w:val="StyleUnderline"/>
          <w:highlight w:val="cyan"/>
        </w:rPr>
        <w:t>It</w:t>
      </w:r>
      <w:r w:rsidRPr="00EE5A63">
        <w:rPr>
          <w:rStyle w:val="StyleUnderline"/>
        </w:rPr>
        <w:t xml:space="preserve"> degrades and </w:t>
      </w:r>
      <w:r w:rsidRPr="008C3C59">
        <w:rPr>
          <w:rStyle w:val="StyleUnderline"/>
          <w:highlight w:val="cyan"/>
        </w:rPr>
        <w:t>corrupts education</w:t>
      </w:r>
      <w:r w:rsidRPr="00EE5A63">
        <w:rPr>
          <w:rStyle w:val="StyleUnderline"/>
        </w:rPr>
        <w:t xml:space="preserve"> </w:t>
      </w:r>
      <w:r w:rsidRPr="008C3C59">
        <w:rPr>
          <w:rStyle w:val="StyleUnderline"/>
          <w:highlight w:val="cyan"/>
        </w:rPr>
        <w:t>and</w:t>
      </w:r>
      <w:r w:rsidRPr="00EE5A63">
        <w:rPr>
          <w:rStyle w:val="StyleUnderline"/>
        </w:rPr>
        <w:t xml:space="preserve"> the media, and </w:t>
      </w:r>
      <w:r w:rsidRPr="008C3C59">
        <w:rPr>
          <w:rStyle w:val="StyleUnderline"/>
          <w:highlight w:val="cyan"/>
        </w:rPr>
        <w:t>wrecks the economy</w:t>
      </w:r>
      <w:r w:rsidRPr="00EE5A63">
        <w:rPr>
          <w:rStyle w:val="StyleUnderline"/>
        </w:rPr>
        <w:t>.</w:t>
      </w:r>
      <w:r w:rsidRPr="009C7C4B">
        <w:rPr>
          <w:sz w:val="14"/>
        </w:rPr>
        <w:t xml:space="preserve"> </w:t>
      </w:r>
      <w:r w:rsidRPr="00EE5A63">
        <w:rPr>
          <w:rStyle w:val="StyleUnderline"/>
        </w:rPr>
        <w:t>The liberal, democratic forces</w:t>
      </w:r>
      <w:r w:rsidRPr="009C7C4B">
        <w:rPr>
          <w:sz w:val="14"/>
        </w:rPr>
        <w:t xml:space="preserve">, tasked with maintaining an open society, </w:t>
      </w:r>
      <w:r w:rsidRPr="00EE5A63">
        <w:rPr>
          <w:rStyle w:val="StyleUnderline"/>
        </w:rPr>
        <w:t xml:space="preserve">become impotent. </w:t>
      </w:r>
      <w:r w:rsidRPr="008C3C59">
        <w:rPr>
          <w:rStyle w:val="StyleUnderline"/>
          <w:highlight w:val="cyan"/>
        </w:rPr>
        <w:t>The collapse of liberalism</w:t>
      </w:r>
      <w:r w:rsidRPr="00EE5A63">
        <w:rPr>
          <w:rStyle w:val="StyleUnderline"/>
        </w:rPr>
        <w:t xml:space="preserve">, </w:t>
      </w:r>
      <w:r w:rsidRPr="009C7C4B">
        <w:rPr>
          <w:sz w:val="14"/>
        </w:rPr>
        <w:t xml:space="preserve">whether in imperial Russia, the Austro-Hungarian Empire or Weimar Germany, </w:t>
      </w:r>
      <w:r w:rsidRPr="008C3C59">
        <w:rPr>
          <w:rStyle w:val="StyleUnderline"/>
          <w:highlight w:val="cyan"/>
        </w:rPr>
        <w:t>ushers in</w:t>
      </w:r>
      <w:r w:rsidRPr="00EE5A63">
        <w:rPr>
          <w:rStyle w:val="StyleUnderline"/>
        </w:rPr>
        <w:t xml:space="preserve"> an age of </w:t>
      </w:r>
      <w:r w:rsidRPr="008C3C59">
        <w:rPr>
          <w:rStyle w:val="StyleUnderline"/>
          <w:highlight w:val="cyan"/>
        </w:rPr>
        <w:t>moral nihilism</w:t>
      </w:r>
      <w:r w:rsidRPr="009C7C4B">
        <w:rPr>
          <w:sz w:val="14"/>
        </w:rPr>
        <w:t xml:space="preserve">. </w:t>
      </w:r>
      <w:r w:rsidRPr="009C7C4B">
        <w:rPr>
          <w:rStyle w:val="StyleUnderline"/>
        </w:rPr>
        <w:t>This moral nihilism comes is many colors and hues</w:t>
      </w:r>
      <w:r w:rsidRPr="009C7C4B">
        <w:rPr>
          <w:sz w:val="14"/>
        </w:rPr>
        <w:t xml:space="preserve">. It rants and thunders in a variety of slogans, languages and ideologies. It can manifest itself in fascist salutes, communist show trials or Christian crusades. It is, at its core, all the same. It is the crude, terrifying tirade of mediocrities who find their identities and power in the perpetuation of permanent war. </w:t>
      </w:r>
      <w:r w:rsidRPr="009C7C4B">
        <w:rPr>
          <w:rStyle w:val="StyleUnderline"/>
        </w:rPr>
        <w:t xml:space="preserve">It was a </w:t>
      </w:r>
      <w:r w:rsidRPr="008C3C59">
        <w:rPr>
          <w:rStyle w:val="StyleUnderline"/>
          <w:highlight w:val="cyan"/>
        </w:rPr>
        <w:t>decline into permanent war</w:t>
      </w:r>
      <w:r w:rsidRPr="009C7C4B">
        <w:rPr>
          <w:rStyle w:val="StyleUnderline"/>
        </w:rPr>
        <w:t xml:space="preserve">, not Islam, which </w:t>
      </w:r>
      <w:r w:rsidRPr="008C3C59">
        <w:rPr>
          <w:rStyle w:val="StyleUnderline"/>
          <w:highlight w:val="cyan"/>
        </w:rPr>
        <w:t xml:space="preserve">killed the </w:t>
      </w:r>
      <w:r w:rsidRPr="008C3C59">
        <w:rPr>
          <w:rStyle w:val="StyleUnderline"/>
        </w:rPr>
        <w:t>liberal</w:t>
      </w:r>
      <w:r w:rsidRPr="009C7C4B">
        <w:rPr>
          <w:rStyle w:val="StyleUnderline"/>
        </w:rPr>
        <w:t xml:space="preserve">, </w:t>
      </w:r>
      <w:r w:rsidRPr="008C3C59">
        <w:rPr>
          <w:rStyle w:val="StyleUnderline"/>
          <w:highlight w:val="cyan"/>
        </w:rPr>
        <w:t>democratic movements in the Arab world</w:t>
      </w:r>
      <w:r w:rsidRPr="009C7C4B">
        <w:rPr>
          <w:rStyle w:val="StyleUnderline"/>
        </w:rPr>
        <w:t>, ones that held great promise</w:t>
      </w:r>
      <w:r w:rsidRPr="009C7C4B">
        <w:rPr>
          <w:sz w:val="14"/>
        </w:rPr>
        <w:t xml:space="preserve"> in the early part of the 20th century in countries such as Egypt, Syria, Lebanon and Iran. </w:t>
      </w:r>
      <w:r w:rsidRPr="008C3C59">
        <w:rPr>
          <w:rStyle w:val="StyleUnderline"/>
          <w:highlight w:val="cyan"/>
        </w:rPr>
        <w:t>It is a state of permanent war that is finishing off the liberal traditions in</w:t>
      </w:r>
      <w:r w:rsidRPr="009C7C4B">
        <w:rPr>
          <w:rStyle w:val="StyleUnderline"/>
        </w:rPr>
        <w:t xml:space="preserve"> Israel and </w:t>
      </w:r>
      <w:r w:rsidRPr="008C3C59">
        <w:rPr>
          <w:rStyle w:val="StyleUnderline"/>
          <w:highlight w:val="cyan"/>
        </w:rPr>
        <w:t>the United States</w:t>
      </w:r>
      <w:r w:rsidRPr="009C7C4B">
        <w:rPr>
          <w:sz w:val="14"/>
        </w:rPr>
        <w:t xml:space="preserve">. </w:t>
      </w:r>
      <w:r w:rsidRPr="008C3C59">
        <w:rPr>
          <w:rStyle w:val="StyleUnderline"/>
          <w:highlight w:val="cyan"/>
        </w:rPr>
        <w:t>The</w:t>
      </w:r>
      <w:r w:rsidRPr="009C7C4B">
        <w:rPr>
          <w:rStyle w:val="StyleUnderline"/>
        </w:rPr>
        <w:t xml:space="preserve"> moral and intellectual </w:t>
      </w:r>
      <w:r w:rsidRPr="008C3C59">
        <w:rPr>
          <w:rStyle w:val="StyleUnderline"/>
          <w:highlight w:val="cyan"/>
        </w:rPr>
        <w:t>trolls</w:t>
      </w:r>
      <w:r w:rsidRPr="009C7C4B">
        <w:rPr>
          <w:sz w:val="14"/>
        </w:rPr>
        <w:t>--the Dick Cheneys, the Avigdor Liebermans, the Mahmoud Ahmadinejads--</w:t>
      </w:r>
      <w:r w:rsidRPr="008C3C59">
        <w:rPr>
          <w:rStyle w:val="StyleUnderline"/>
          <w:highlight w:val="cyan"/>
        </w:rPr>
        <w:t>personify the moral nihilism</w:t>
      </w:r>
      <w:r w:rsidRPr="009C7C4B">
        <w:rPr>
          <w:rStyle w:val="StyleUnderline"/>
        </w:rPr>
        <w:t xml:space="preserve"> of perpetual war. </w:t>
      </w:r>
      <w:r w:rsidRPr="008C3C59">
        <w:rPr>
          <w:rStyle w:val="StyleUnderline"/>
          <w:highlight w:val="cyan"/>
        </w:rPr>
        <w:t>They manipulate fear</w:t>
      </w:r>
      <w:r w:rsidRPr="009C7C4B">
        <w:rPr>
          <w:rStyle w:val="StyleUnderline"/>
        </w:rPr>
        <w:t xml:space="preserve"> and paranoia. </w:t>
      </w:r>
      <w:r w:rsidRPr="008C3C59">
        <w:rPr>
          <w:rStyle w:val="StyleUnderline"/>
          <w:highlight w:val="cyan"/>
        </w:rPr>
        <w:t>They abolish civil liberties</w:t>
      </w:r>
      <w:r w:rsidRPr="009C7C4B">
        <w:rPr>
          <w:rStyle w:val="StyleUnderline"/>
        </w:rPr>
        <w:t xml:space="preserve"> in the name of national security.</w:t>
      </w:r>
      <w:r w:rsidRPr="009C7C4B">
        <w:rPr>
          <w:sz w:val="14"/>
        </w:rPr>
        <w:t xml:space="preserve"> They crush legitimate dissent. They bilk state treasuries. </w:t>
      </w:r>
      <w:r w:rsidRPr="008C3C59">
        <w:rPr>
          <w:rStyle w:val="StyleUnderline"/>
          <w:highlight w:val="cyan"/>
        </w:rPr>
        <w:t>They stoke racism</w:t>
      </w:r>
      <w:r w:rsidRPr="009C7C4B">
        <w:rPr>
          <w:rStyle w:val="StyleUnderline"/>
        </w:rPr>
        <w:t>.</w:t>
      </w:r>
      <w:r w:rsidRPr="009C7C4B">
        <w:rPr>
          <w:sz w:val="14"/>
        </w:rPr>
        <w:t xml:space="preserve"> </w:t>
      </w:r>
      <w:r w:rsidRPr="009C7C4B">
        <w:rPr>
          <w:rStyle w:val="StyleUnderline"/>
        </w:rPr>
        <w:t>"War,</w:t>
      </w:r>
      <w:r w:rsidRPr="009C7C4B">
        <w:rPr>
          <w:sz w:val="14"/>
        </w:rPr>
        <w:t>" Randolph Bourne commented acidly, "</w:t>
      </w:r>
      <w:r w:rsidRPr="009C7C4B">
        <w:rPr>
          <w:rStyle w:val="StyleUnderline"/>
        </w:rPr>
        <w:t>is the health of the state.</w:t>
      </w:r>
      <w:r w:rsidRPr="009C7C4B">
        <w:rPr>
          <w:sz w:val="14"/>
        </w:rPr>
        <w:t xml:space="preserve">" In "Pentagon Capitalism" Seymour Melman described the defense industry as viral. </w:t>
      </w:r>
      <w:r w:rsidRPr="008C3C59">
        <w:rPr>
          <w:rStyle w:val="StyleUnderline"/>
          <w:highlight w:val="cyan"/>
        </w:rPr>
        <w:t>Defense and military industries</w:t>
      </w:r>
      <w:r w:rsidRPr="009C7C4B">
        <w:rPr>
          <w:rStyle w:val="StyleUnderline"/>
        </w:rPr>
        <w:t xml:space="preserve"> in permanent war, he wrote, </w:t>
      </w:r>
      <w:r w:rsidRPr="008C3C59">
        <w:rPr>
          <w:rStyle w:val="StyleUnderline"/>
          <w:highlight w:val="cyan"/>
        </w:rPr>
        <w:t>trash economies</w:t>
      </w:r>
      <w:r w:rsidRPr="009C7C4B">
        <w:rPr>
          <w:sz w:val="14"/>
        </w:rPr>
        <w:t xml:space="preserve">. They are able to upend priorities. </w:t>
      </w:r>
      <w:r w:rsidRPr="009C7C4B">
        <w:rPr>
          <w:rStyle w:val="StyleUnderline"/>
        </w:rPr>
        <w:t>They redirect government expenditures toward their huge military projects and starve domestic investment</w:t>
      </w:r>
      <w:r w:rsidRPr="009C7C4B">
        <w:rPr>
          <w:sz w:val="14"/>
        </w:rPr>
        <w:t xml:space="preserve"> in the name of national security. We produce sophisticated fighter jets, while Boeing is unable to finish its new commercial plane on schedule. Our automotive industry goes bankrupt. We sink money into research and development of weapons systems and neglect renewable energy technologies to fight global warming. Universities are flooded with defense-related cash and grants, and struggle to find money for environmental studies. This is the disease of permanent war. </w:t>
      </w:r>
      <w:r w:rsidRPr="009C7C4B">
        <w:rPr>
          <w:rStyle w:val="StyleUnderline"/>
        </w:rPr>
        <w:t xml:space="preserve">Massive </w:t>
      </w:r>
      <w:r w:rsidRPr="008C3C59">
        <w:rPr>
          <w:rStyle w:val="StyleUnderline"/>
          <w:highlight w:val="cyan"/>
        </w:rPr>
        <w:t>military spending</w:t>
      </w:r>
      <w:r w:rsidRPr="009C7C4B">
        <w:rPr>
          <w:rStyle w:val="StyleUnderline"/>
        </w:rPr>
        <w:t xml:space="preserve"> in this country</w:t>
      </w:r>
      <w:r w:rsidRPr="009C7C4B">
        <w:rPr>
          <w:sz w:val="14"/>
        </w:rPr>
        <w:t xml:space="preserve">, climbing to nearly $1 trillion a year and consuming half of all discretionary spending, </w:t>
      </w:r>
      <w:r w:rsidRPr="008C3C59">
        <w:rPr>
          <w:rStyle w:val="StyleUnderline"/>
          <w:highlight w:val="cyan"/>
        </w:rPr>
        <w:t>has a profound social cost</w:t>
      </w:r>
      <w:r w:rsidRPr="009C7C4B">
        <w:rPr>
          <w:rStyle w:val="StyleUnderline"/>
        </w:rPr>
        <w:t xml:space="preserve">. </w:t>
      </w:r>
      <w:r w:rsidRPr="008C3C59">
        <w:rPr>
          <w:rStyle w:val="StyleUnderline"/>
          <w:highlight w:val="cyan"/>
        </w:rPr>
        <w:t>Bridges and levees collapse. Schools decay. Domestic manufacturing declines</w:t>
      </w:r>
      <w:r w:rsidRPr="009C7C4B">
        <w:rPr>
          <w:rStyle w:val="StyleUnderline"/>
        </w:rPr>
        <w:t xml:space="preserve">. Trillions in debts threaten the viability of the currency and the economy. </w:t>
      </w:r>
      <w:r w:rsidRPr="008C3C59">
        <w:rPr>
          <w:rStyle w:val="StyleUnderline"/>
          <w:highlight w:val="cyan"/>
        </w:rPr>
        <w:t>The poor, the mentally ill, the sick and the unemployed are abandoned. Human suffering, including our own, is the price for victory</w:t>
      </w:r>
      <w:r w:rsidRPr="009C7C4B">
        <w:rPr>
          <w:rStyle w:val="StyleUnderline"/>
        </w:rPr>
        <w:t>.</w:t>
      </w:r>
    </w:p>
    <w:p w:rsidR="00E17AEC" w:rsidRDefault="00E17AEC" w:rsidP="00E17AEC">
      <w:pPr>
        <w:pStyle w:val="Heading3"/>
      </w:pPr>
      <w:r>
        <w:t>Impact Scenario---Warming</w:t>
      </w:r>
    </w:p>
    <w:p w:rsidR="00E17AEC" w:rsidRPr="00805129" w:rsidRDefault="00E17AEC" w:rsidP="00E17AEC">
      <w:pPr>
        <w:pStyle w:val="Heading4"/>
      </w:pPr>
      <w:r>
        <w:t>Resisting Neoliberalism in the form of Trump is key to stop climate change – the insertion of value justification and taking a side is key to stop oppressive status quo policies</w:t>
      </w:r>
    </w:p>
    <w:p w:rsidR="00E17AEC" w:rsidRPr="00805129" w:rsidRDefault="00E17AEC" w:rsidP="00E17AEC">
      <w:pPr>
        <w:rPr>
          <w:sz w:val="14"/>
        </w:rPr>
      </w:pPr>
      <w:r w:rsidRPr="002F417E">
        <w:rPr>
          <w:rStyle w:val="Style13ptBold"/>
        </w:rPr>
        <w:t>WIlliams 17</w:t>
      </w:r>
      <w:r w:rsidRPr="00805129">
        <w:rPr>
          <w:sz w:val="14"/>
        </w:rPr>
        <w:t xml:space="preserve"> – Chris Williams, Chris Williams is a longtime environmental activist and author of Ecology and Socialism: Solutions to Capitalist Ecological Crisis (Haymarket Books, 2010). He is professor of physics and chemistry at Pace University and chair of the science department at Packer Collegiate Institute and is a regular contributor to the International Socialist Review, 2017("Will scientists rebel against Trumpism?", climateandcapitalism, 2-13-2017, Available Online from http://climateandcapitalism.com/2017/02/13/will-scientists-rebel-against-trumpism/, Accessed on 7-21-2017)//BM</w:t>
      </w:r>
    </w:p>
    <w:p w:rsidR="00E17AEC" w:rsidRPr="00BA63D1" w:rsidRDefault="00E17AEC" w:rsidP="00E17AEC">
      <w:pPr>
        <w:rPr>
          <w:rStyle w:val="StyleUnderline"/>
        </w:rPr>
      </w:pPr>
      <w:r w:rsidRPr="00805129">
        <w:rPr>
          <w:sz w:val="12"/>
        </w:rPr>
        <w:t xml:space="preserve">Conversely, </w:t>
      </w:r>
      <w:r w:rsidRPr="00FD1B3B">
        <w:rPr>
          <w:rStyle w:val="StyleUnderline"/>
        </w:rPr>
        <w:t>a better understanding of the natural world through science also gives us wondrous things: birth control, modern medicine and vaccinations</w:t>
      </w:r>
      <w:r w:rsidRPr="00805129">
        <w:rPr>
          <w:sz w:val="12"/>
        </w:rPr>
        <w:t xml:space="preserve">, to list only a tiny fraction of the vast contribution to socially useful knowledge and technologies we have obtained through scientific experiments and theoretical development. </w:t>
      </w:r>
      <w:r w:rsidRPr="00805129">
        <w:rPr>
          <w:rStyle w:val="StyleUnderline"/>
          <w:highlight w:val="cyan"/>
        </w:rPr>
        <w:t>We</w:t>
      </w:r>
      <w:r w:rsidRPr="00FD1B3B">
        <w:rPr>
          <w:rStyle w:val="StyleUnderline"/>
        </w:rPr>
        <w:t xml:space="preserve"> are going to </w:t>
      </w:r>
      <w:r w:rsidRPr="00805129">
        <w:rPr>
          <w:rStyle w:val="StyleUnderline"/>
          <w:highlight w:val="cyan"/>
        </w:rPr>
        <w:t>need to apply</w:t>
      </w:r>
      <w:r w:rsidRPr="00FD1B3B">
        <w:rPr>
          <w:rStyle w:val="StyleUnderline"/>
        </w:rPr>
        <w:t xml:space="preserve"> this </w:t>
      </w:r>
      <w:r w:rsidRPr="00805129">
        <w:rPr>
          <w:rStyle w:val="StyleUnderline"/>
          <w:highlight w:val="cyan"/>
        </w:rPr>
        <w:t>knowledge</w:t>
      </w:r>
      <w:r w:rsidRPr="00FD1B3B">
        <w:rPr>
          <w:rStyle w:val="StyleUnderline"/>
        </w:rPr>
        <w:t xml:space="preserve"> and technology </w:t>
      </w:r>
      <w:r w:rsidRPr="00805129">
        <w:rPr>
          <w:rStyle w:val="StyleUnderline"/>
          <w:highlight w:val="cyan"/>
        </w:rPr>
        <w:t>to avoid dangerous, human-induced climate change</w:t>
      </w:r>
      <w:r w:rsidRPr="00805129">
        <w:rPr>
          <w:sz w:val="12"/>
        </w:rPr>
        <w:t xml:space="preserve">. </w:t>
      </w:r>
      <w:r w:rsidRPr="00FD1B3B">
        <w:rPr>
          <w:rStyle w:val="StyleUnderline"/>
        </w:rPr>
        <w:t xml:space="preserve">These examples illustrate </w:t>
      </w:r>
      <w:r w:rsidRPr="00805129">
        <w:rPr>
          <w:rStyle w:val="StyleUnderline"/>
        </w:rPr>
        <w:t>what really irks Trump about science</w:t>
      </w:r>
      <w:r w:rsidRPr="00805129">
        <w:rPr>
          <w:sz w:val="12"/>
        </w:rPr>
        <w:t xml:space="preserve"> — and why the March for Science in Washington is such a crucial development. Here </w:t>
      </w:r>
      <w:r w:rsidRPr="00805129">
        <w:rPr>
          <w:rStyle w:val="StyleUnderline"/>
          <w:highlight w:val="cyan"/>
        </w:rPr>
        <w:t>it’s important to be clear about what Trump is</w:t>
      </w:r>
      <w:r w:rsidRPr="00805129">
        <w:rPr>
          <w:rStyle w:val="StyleUnderline"/>
        </w:rPr>
        <w:t>n’t</w:t>
      </w:r>
      <w:r w:rsidRPr="00FD1B3B">
        <w:rPr>
          <w:rStyle w:val="StyleUnderline"/>
        </w:rPr>
        <w:t xml:space="preserve"> doing. </w:t>
      </w:r>
      <w:r w:rsidRPr="00805129">
        <w:rPr>
          <w:rStyle w:val="StyleUnderline"/>
          <w:highlight w:val="cyan"/>
        </w:rPr>
        <w:t>He’s</w:t>
      </w:r>
      <w:r w:rsidRPr="00FD1B3B">
        <w:rPr>
          <w:rStyle w:val="StyleUnderline"/>
        </w:rPr>
        <w:t xml:space="preserve"> not </w:t>
      </w:r>
      <w:r w:rsidRPr="00805129">
        <w:rPr>
          <w:rStyle w:val="StyleUnderline"/>
          <w:highlight w:val="cyan"/>
        </w:rPr>
        <w:t>saying</w:t>
      </w:r>
      <w:r w:rsidRPr="00FD1B3B">
        <w:rPr>
          <w:rStyle w:val="StyleUnderline"/>
        </w:rPr>
        <w:t xml:space="preserve"> corporations or private </w:t>
      </w:r>
      <w:r w:rsidRPr="00805129">
        <w:rPr>
          <w:rStyle w:val="StyleUnderline"/>
          <w:highlight w:val="cyan"/>
        </w:rPr>
        <w:t>funding for science should be cut</w:t>
      </w:r>
      <w:r w:rsidRPr="00FD1B3B">
        <w:rPr>
          <w:rStyle w:val="StyleUnderline"/>
        </w:rPr>
        <w:t xml:space="preserve">, only government funding of science </w:t>
      </w:r>
      <w:r w:rsidRPr="00805129">
        <w:rPr>
          <w:sz w:val="12"/>
        </w:rPr>
        <w:t xml:space="preserve">— particularly climate science, while carefully exempting the military. The question Trump is ultimately posing — and what scientists and everyone else need to understand — is this: Should there be any science in the public good? </w:t>
      </w:r>
      <w:r w:rsidRPr="00FD1B3B">
        <w:rPr>
          <w:rStyle w:val="StyleUnderline"/>
        </w:rPr>
        <w:t xml:space="preserve">Trump is not telling businesses to stop doing science. </w:t>
      </w:r>
      <w:r w:rsidRPr="00805129">
        <w:rPr>
          <w:rStyle w:val="StyleUnderline"/>
          <w:highlight w:val="cyan"/>
        </w:rPr>
        <w:t>He wants the federal government to stop</w:t>
      </w:r>
      <w:r w:rsidRPr="00FD1B3B">
        <w:rPr>
          <w:rStyle w:val="StyleUnderline"/>
        </w:rPr>
        <w:t xml:space="preserve"> doing science in the public interest. He wants an end to fact-based discourse wher</w:t>
      </w:r>
      <w:r w:rsidRPr="00805129">
        <w:rPr>
          <w:rStyle w:val="StyleUnderline"/>
          <w:highlight w:val="cyan"/>
        </w:rPr>
        <w:t>ever the facts run counter to right-wing ideology</w:t>
      </w:r>
      <w:r w:rsidRPr="00FD1B3B">
        <w:rPr>
          <w:rStyle w:val="StyleUnderline"/>
        </w:rPr>
        <w:t>.</w:t>
      </w:r>
      <w:r>
        <w:rPr>
          <w:rStyle w:val="StyleUnderline"/>
        </w:rPr>
        <w:t xml:space="preserve"> </w:t>
      </w:r>
      <w:r w:rsidRPr="00805129">
        <w:rPr>
          <w:sz w:val="12"/>
        </w:rPr>
        <w:t xml:space="preserve">Understanding his </w:t>
      </w:r>
      <w:r w:rsidRPr="00805129">
        <w:rPr>
          <w:strike/>
          <w:sz w:val="12"/>
        </w:rPr>
        <w:t xml:space="preserve">assault </w:t>
      </w:r>
      <w:r w:rsidRPr="00805129">
        <w:rPr>
          <w:sz w:val="12"/>
        </w:rPr>
        <w:t xml:space="preserve">on science in </w:t>
      </w:r>
      <w:r w:rsidRPr="00805129">
        <w:rPr>
          <w:rStyle w:val="StyleUnderline"/>
          <w:highlight w:val="cyan"/>
        </w:rPr>
        <w:t>this manner connects it to the wider</w:t>
      </w:r>
      <w:r w:rsidRPr="00FD1B3B">
        <w:rPr>
          <w:rStyle w:val="StyleUnderline"/>
        </w:rPr>
        <w:t xml:space="preserve"> Republican and </w:t>
      </w:r>
      <w:r w:rsidRPr="00805129">
        <w:rPr>
          <w:rStyle w:val="StyleUnderline"/>
          <w:highlight w:val="cyan"/>
        </w:rPr>
        <w:t>corporate attacks on public education</w:t>
      </w:r>
      <w:r w:rsidRPr="00805129">
        <w:rPr>
          <w:sz w:val="12"/>
        </w:rPr>
        <w:t xml:space="preserve"> and health care. </w:t>
      </w:r>
      <w:r w:rsidRPr="00FD1B3B">
        <w:rPr>
          <w:rStyle w:val="StyleUnderline"/>
        </w:rPr>
        <w:t>It is the logical endpoint of capitalism in its most unrestricted form</w:t>
      </w:r>
      <w:r w:rsidRPr="00805129">
        <w:rPr>
          <w:sz w:val="12"/>
        </w:rPr>
        <w:t xml:space="preserve">. As such, it is an intensely political attack that can only be successfully repelled by a similarly political response. </w:t>
      </w:r>
      <w:r w:rsidRPr="00805129">
        <w:rPr>
          <w:rStyle w:val="StyleUnderline"/>
          <w:highlight w:val="cyan"/>
        </w:rPr>
        <w:t>We want and need</w:t>
      </w:r>
      <w:r w:rsidRPr="00536AF2">
        <w:rPr>
          <w:rStyle w:val="StyleUnderline"/>
        </w:rPr>
        <w:t xml:space="preserve"> more funding for all branches of science in the public good and an increase in </w:t>
      </w:r>
      <w:r w:rsidRPr="00805129">
        <w:rPr>
          <w:rStyle w:val="StyleUnderline"/>
          <w:highlight w:val="cyan"/>
        </w:rPr>
        <w:t>research into areas of climate ch</w:t>
      </w:r>
      <w:r w:rsidRPr="00536AF2">
        <w:rPr>
          <w:rStyle w:val="StyleUnderline"/>
        </w:rPr>
        <w:t>ange</w:t>
      </w:r>
      <w:r w:rsidRPr="00805129">
        <w:rPr>
          <w:sz w:val="12"/>
        </w:rPr>
        <w:t xml:space="preserve">, agro-ecology, renewable energy technologies, medical research and so on. </w:t>
      </w:r>
      <w:r w:rsidRPr="00805129">
        <w:rPr>
          <w:rStyle w:val="Emphasis"/>
          <w:highlight w:val="cyan"/>
        </w:rPr>
        <w:t>We can only justify these on the grounds of our values</w:t>
      </w:r>
      <w:r w:rsidRPr="00805129">
        <w:rPr>
          <w:sz w:val="12"/>
        </w:rPr>
        <w:t xml:space="preserve">, </w:t>
      </w:r>
      <w:r w:rsidRPr="00805129">
        <w:rPr>
          <w:rStyle w:val="StyleUnderline"/>
          <w:highlight w:val="cyan"/>
        </w:rPr>
        <w:t>values that emerge from our political orientation and desire for just social outcomes</w:t>
      </w:r>
      <w:r w:rsidRPr="00536AF2">
        <w:rPr>
          <w:rStyle w:val="StyleUnderline"/>
        </w:rPr>
        <w:t xml:space="preserve"> with regard to health, clean air, and unpolluted soil and water.</w:t>
      </w:r>
      <w:r>
        <w:rPr>
          <w:rStyle w:val="StyleUnderline"/>
        </w:rPr>
        <w:t xml:space="preserve"> </w:t>
      </w:r>
      <w:r w:rsidRPr="00805129">
        <w:rPr>
          <w:sz w:val="12"/>
        </w:rPr>
        <w:t xml:space="preserve">This is really what scientists who are genuinely opposing the “politicizing” of science — as opposed to those with conservative politics using the complaint to oppose protest — mean: science can furnish us with facts about the way the physical world works, but it doesn’t tell us anything about what to do with those facts once we have established them. For example, science and technology have furnished humans with the ability to hunt down and drive whales to extinction. But it tells us nothing about whether we should or not. Which is to say, </w:t>
      </w:r>
      <w:r w:rsidRPr="00805129">
        <w:rPr>
          <w:rStyle w:val="StyleUnderline"/>
          <w:highlight w:val="cyan"/>
        </w:rPr>
        <w:t>science tells us nothing about what is right or wrong — that comes down to our values</w:t>
      </w:r>
      <w:r w:rsidRPr="00BA63D1">
        <w:rPr>
          <w:rStyle w:val="StyleUnderline"/>
        </w:rPr>
        <w:t xml:space="preserve"> and is therefore an ethical and political question.</w:t>
      </w:r>
      <w:r>
        <w:rPr>
          <w:rStyle w:val="StyleUnderline"/>
        </w:rPr>
        <w:t xml:space="preserve"> </w:t>
      </w:r>
      <w:r w:rsidRPr="00805129">
        <w:rPr>
          <w:sz w:val="12"/>
        </w:rPr>
        <w:t xml:space="preserve">But </w:t>
      </w:r>
      <w:r w:rsidRPr="00805129">
        <w:rPr>
          <w:rStyle w:val="StyleUnderline"/>
        </w:rPr>
        <w:t xml:space="preserve">most </w:t>
      </w:r>
      <w:r w:rsidRPr="00805129">
        <w:rPr>
          <w:rStyle w:val="StyleUnderline"/>
          <w:highlight w:val="cyan"/>
        </w:rPr>
        <w:t xml:space="preserve">people </w:t>
      </w:r>
      <w:r w:rsidRPr="00805129">
        <w:rPr>
          <w:rStyle w:val="StyleUnderline"/>
        </w:rPr>
        <w:t xml:space="preserve">would </w:t>
      </w:r>
      <w:r w:rsidRPr="00805129">
        <w:rPr>
          <w:rStyle w:val="StyleUnderline"/>
          <w:highlight w:val="cyan"/>
        </w:rPr>
        <w:t xml:space="preserve">decry </w:t>
      </w:r>
      <w:r w:rsidRPr="00805129">
        <w:rPr>
          <w:rStyle w:val="StyleUnderline"/>
        </w:rPr>
        <w:t xml:space="preserve">such a rigid </w:t>
      </w:r>
      <w:r w:rsidRPr="00805129">
        <w:rPr>
          <w:rStyle w:val="StyleUnderline"/>
          <w:highlight w:val="cyan"/>
        </w:rPr>
        <w:t>attempt at fence-sitting</w:t>
      </w:r>
      <w:r w:rsidRPr="00BA63D1">
        <w:rPr>
          <w:rStyle w:val="StyleUnderline"/>
        </w:rPr>
        <w:t>, particularly when people’s lives and the health of the biosphere are at stake.</w:t>
      </w:r>
      <w:r w:rsidRPr="00805129">
        <w:rPr>
          <w:sz w:val="12"/>
        </w:rPr>
        <w:t xml:space="preserve"> And </w:t>
      </w:r>
      <w:r w:rsidRPr="00BA63D1">
        <w:rPr>
          <w:rStyle w:val="StyleUnderline"/>
        </w:rPr>
        <w:t>especially when one considers the already highly political nature of scientific research, grants and so on under capitalism</w:t>
      </w:r>
      <w:r w:rsidRPr="00805129">
        <w:rPr>
          <w:sz w:val="12"/>
        </w:rPr>
        <w:t xml:space="preserve">. As </w:t>
      </w:r>
      <w:r w:rsidRPr="00BA63D1">
        <w:rPr>
          <w:rStyle w:val="StyleUnderline"/>
        </w:rPr>
        <w:t xml:space="preserve">radical educator Paolo </w:t>
      </w:r>
      <w:r w:rsidRPr="00805129">
        <w:rPr>
          <w:rStyle w:val="StyleUnderline"/>
          <w:highlight w:val="cyan"/>
        </w:rPr>
        <w:t>Freire commented, “To sit on the fence in the struggle between the oppressed and the oppressor means to take the side of the oppressor</w:t>
      </w:r>
      <w:r w:rsidRPr="00BA63D1">
        <w:rPr>
          <w:rStyle w:val="StyleUnderline"/>
        </w:rPr>
        <w:t>, not to be neutral.”</w:t>
      </w:r>
    </w:p>
    <w:p w:rsidR="00E17AEC" w:rsidRDefault="00E17AEC" w:rsidP="00E17AEC">
      <w:pPr>
        <w:pStyle w:val="Heading4"/>
      </w:pPr>
      <w:r>
        <w:t>Environmental collapse would be devastating and turns all their impacts – only embracing a non-profit based mode of education can ever solve this</w:t>
      </w:r>
    </w:p>
    <w:p w:rsidR="00E17AEC" w:rsidRPr="00E214F4" w:rsidRDefault="00E17AEC" w:rsidP="00E17AEC">
      <w:pPr>
        <w:rPr>
          <w:sz w:val="14"/>
        </w:rPr>
      </w:pPr>
      <w:r>
        <w:rPr>
          <w:rStyle w:val="Style13ptBold"/>
        </w:rPr>
        <w:t>Lei</w:t>
      </w:r>
      <w:r w:rsidRPr="00E214F4">
        <w:rPr>
          <w:rStyle w:val="Style13ptBold"/>
        </w:rPr>
        <w:t>te 10</w:t>
      </w:r>
      <w:r w:rsidRPr="00E214F4">
        <w:rPr>
          <w:sz w:val="14"/>
        </w:rPr>
        <w:t xml:space="preserve"> – Ivonaldo Leite, Ivonaldo Leite is a sociologist, Ph.D from the University of Porto, Portugal and a professor at the Federal University of Paraíba, Brazil, 2010("Climate Change and Environmental Education", climateandcapitalism, 3-1-2010, Available Online from http://climateandcapitalism.com/2010/03/01/climate-change-and-environmental-education/, Accessed on 7-21-2017)//BM</w:t>
      </w:r>
    </w:p>
    <w:p w:rsidR="00E17AEC" w:rsidRPr="002B5F3E" w:rsidRDefault="00E17AEC" w:rsidP="00E17AEC">
      <w:pPr>
        <w:rPr>
          <w:rStyle w:val="StyleUnderline"/>
        </w:rPr>
      </w:pPr>
      <w:r w:rsidRPr="00E214F4">
        <w:rPr>
          <w:rStyle w:val="StyleUnderline"/>
          <w:highlight w:val="cyan"/>
        </w:rPr>
        <w:t>Profit is the main driving force behind capitalism</w:t>
      </w:r>
      <w:r w:rsidRPr="004000E6">
        <w:rPr>
          <w:rStyle w:val="StyleUnderline"/>
        </w:rPr>
        <w:t xml:space="preserve">, and </w:t>
      </w:r>
      <w:r w:rsidRPr="00E214F4">
        <w:rPr>
          <w:rStyle w:val="StyleUnderline"/>
          <w:highlight w:val="cyan"/>
        </w:rPr>
        <w:t>this requires unlimited expansion</w:t>
      </w:r>
      <w:r w:rsidRPr="004000E6">
        <w:rPr>
          <w:rStyle w:val="StyleUnderline"/>
        </w:rPr>
        <w:t xml:space="preserve">, unlimited accumulation and commodification. </w:t>
      </w:r>
      <w:r w:rsidRPr="002B5F3E">
        <w:rPr>
          <w:sz w:val="8"/>
        </w:rPr>
        <w:t xml:space="preserve">These conditions are essential for the continuous reproduction of the capitalist system. Aside from all other technicalities, </w:t>
      </w:r>
      <w:r w:rsidRPr="00E214F4">
        <w:rPr>
          <w:rStyle w:val="StyleUnderline"/>
          <w:highlight w:val="cyan"/>
        </w:rPr>
        <w:t xml:space="preserve">this is the main </w:t>
      </w:r>
      <w:r w:rsidRPr="004F7643">
        <w:rPr>
          <w:rStyle w:val="StyleUnderline"/>
        </w:rPr>
        <w:t xml:space="preserve">ideological </w:t>
      </w:r>
      <w:r w:rsidRPr="00E214F4">
        <w:rPr>
          <w:rStyle w:val="StyleUnderline"/>
          <w:highlight w:val="cyan"/>
        </w:rPr>
        <w:t>aspect of the climate issue:</w:t>
      </w:r>
      <w:r w:rsidRPr="004000E6">
        <w:rPr>
          <w:rStyle w:val="StyleUnderline"/>
        </w:rPr>
        <w:t xml:space="preserve"> Capitalism is incapable of dealing with the global warming issue in a serious and responsible way.</w:t>
      </w:r>
      <w:r>
        <w:rPr>
          <w:rStyle w:val="StyleUnderline"/>
        </w:rPr>
        <w:t xml:space="preserve"> </w:t>
      </w:r>
      <w:r w:rsidRPr="00B11954">
        <w:rPr>
          <w:rStyle w:val="StyleUnderline"/>
        </w:rPr>
        <w:t xml:space="preserve">Therefore, environmental </w:t>
      </w:r>
      <w:r w:rsidRPr="00E214F4">
        <w:rPr>
          <w:rStyle w:val="StyleUnderline"/>
          <w:highlight w:val="cyan"/>
        </w:rPr>
        <w:t>educators must formulate a program of instruction which both holds the capitalist economy responsible</w:t>
      </w:r>
      <w:r w:rsidRPr="002B5F3E">
        <w:rPr>
          <w:sz w:val="8"/>
        </w:rPr>
        <w:t xml:space="preserve"> for the global ecological crisis, </w:t>
      </w:r>
      <w:r w:rsidRPr="00E214F4">
        <w:rPr>
          <w:rStyle w:val="Emphasis"/>
          <w:highlight w:val="cyan"/>
        </w:rPr>
        <w:t>while at the same time pointing out new directions in the fight against the ecosystem’s collapse</w:t>
      </w:r>
      <w:r w:rsidRPr="00B11954">
        <w:rPr>
          <w:rStyle w:val="Emphasis"/>
        </w:rPr>
        <w:t>.</w:t>
      </w:r>
      <w:r w:rsidRPr="002B5F3E">
        <w:rPr>
          <w:sz w:val="8"/>
        </w:rPr>
        <w:t xml:space="preserve"> A new approach to environmental education </w:t>
      </w:r>
      <w:r w:rsidRPr="00B11954">
        <w:rPr>
          <w:rStyle w:val="StyleUnderline"/>
        </w:rPr>
        <w:t>Humanity is a part of nature and a product of it. Hence, the notion of the alienation of human labor from what it produces is directly connected to an understanding of the alienation of human beings from nature</w:t>
      </w:r>
      <w:r w:rsidRPr="002B5F3E">
        <w:rPr>
          <w:sz w:val="8"/>
        </w:rPr>
        <w:t xml:space="preserve">. </w:t>
      </w:r>
      <w:r w:rsidRPr="00B11954">
        <w:rPr>
          <w:rStyle w:val="StyleUnderline"/>
        </w:rPr>
        <w:t>The commodification of nature under the capitalist mode of production and private ownership has led inevitably to the degradation of nature</w:t>
      </w:r>
      <w:r w:rsidRPr="002B5F3E">
        <w:rPr>
          <w:sz w:val="8"/>
        </w:rPr>
        <w:t xml:space="preserve">. Instead, as John Bellamy Foster has pointed out in his book, Ecology Against Capitalism, the process of labor needs to be seen as a metabolic process between human beings and nature, a process by which the human being, through his or her own actions, mediates, regulates and controls this metabolism with nature in a rational, non-destructive way. </w:t>
      </w:r>
      <w:r w:rsidRPr="00B11954">
        <w:rPr>
          <w:rStyle w:val="StyleUnderline"/>
        </w:rPr>
        <w:t xml:space="preserve">Consequently, environmental </w:t>
      </w:r>
      <w:r w:rsidRPr="00E214F4">
        <w:rPr>
          <w:rStyle w:val="StyleUnderline"/>
          <w:highlight w:val="cyan"/>
        </w:rPr>
        <w:t>education must develop a conception of ecology that establishes a link between the natural and the social world</w:t>
      </w:r>
      <w:r w:rsidRPr="002B5F3E">
        <w:rPr>
          <w:sz w:val="8"/>
        </w:rPr>
        <w:t xml:space="preserve">. About this and other alternative proposals, </w:t>
      </w:r>
      <w:r w:rsidRPr="00B11954">
        <w:rPr>
          <w:rStyle w:val="StyleUnderline"/>
        </w:rPr>
        <w:t>it is important to set some definite guidelines for the configuration of a new program of learning in environmental education</w:t>
      </w:r>
      <w:r w:rsidRPr="002B5F3E">
        <w:rPr>
          <w:sz w:val="8"/>
        </w:rPr>
        <w:t xml:space="preserve">. With this in mind, here are three guidelines we believe are essential to a successful educational program. 1. Environmental </w:t>
      </w:r>
      <w:r w:rsidRPr="00E214F4">
        <w:rPr>
          <w:rStyle w:val="StyleUnderline"/>
          <w:highlight w:val="cyan"/>
        </w:rPr>
        <w:t>education must emphasize</w:t>
      </w:r>
      <w:r w:rsidRPr="00B11954">
        <w:rPr>
          <w:rStyle w:val="StyleUnderline"/>
        </w:rPr>
        <w:t xml:space="preserve"> the </w:t>
      </w:r>
      <w:r w:rsidRPr="00E214F4">
        <w:rPr>
          <w:rStyle w:val="StyleUnderline"/>
          <w:highlight w:val="cyan"/>
        </w:rPr>
        <w:t>social implications</w:t>
      </w:r>
      <w:r w:rsidRPr="00B11954">
        <w:rPr>
          <w:rStyle w:val="StyleUnderline"/>
        </w:rPr>
        <w:t xml:space="preserve"> of the ecological crisis.</w:t>
      </w:r>
      <w:r w:rsidRPr="002B5F3E">
        <w:rPr>
          <w:sz w:val="8"/>
        </w:rPr>
        <w:t xml:space="preserve"> The </w:t>
      </w:r>
      <w:r w:rsidRPr="00E214F4">
        <w:rPr>
          <w:rStyle w:val="StyleUnderline"/>
          <w:highlight w:val="cyan"/>
        </w:rPr>
        <w:t>effects of desertification, shortage of water, and the food crisis will impact</w:t>
      </w:r>
      <w:r w:rsidRPr="00B11954">
        <w:rPr>
          <w:rStyle w:val="StyleUnderline"/>
        </w:rPr>
        <w:t xml:space="preserve"> poorer parts of the globe </w:t>
      </w:r>
      <w:r w:rsidRPr="00E214F4">
        <w:rPr>
          <w:rStyle w:val="StyleUnderline"/>
          <w:highlight w:val="cyan"/>
        </w:rPr>
        <w:t>disproportionately</w:t>
      </w:r>
      <w:r w:rsidRPr="00B11954">
        <w:rPr>
          <w:rStyle w:val="StyleUnderline"/>
        </w:rPr>
        <w:t>.</w:t>
      </w:r>
      <w:r w:rsidRPr="002B5F3E">
        <w:rPr>
          <w:sz w:val="8"/>
        </w:rPr>
        <w:t xml:space="preserve"> For instance, </w:t>
      </w:r>
      <w:r w:rsidRPr="002B5F3E">
        <w:rPr>
          <w:rStyle w:val="StyleUnderline"/>
        </w:rPr>
        <w:t xml:space="preserve">the poor will have more difficulty </w:t>
      </w:r>
      <w:r w:rsidRPr="00E214F4">
        <w:rPr>
          <w:rStyle w:val="StyleUnderline"/>
          <w:highlight w:val="cyan"/>
        </w:rPr>
        <w:t>finding</w:t>
      </w:r>
      <w:r w:rsidRPr="002B5F3E">
        <w:rPr>
          <w:rStyle w:val="StyleUnderline"/>
        </w:rPr>
        <w:t xml:space="preserve"> reliable alternative sources of </w:t>
      </w:r>
      <w:r w:rsidRPr="00E214F4">
        <w:rPr>
          <w:rStyle w:val="StyleUnderline"/>
          <w:highlight w:val="cyan"/>
        </w:rPr>
        <w:t>water and food</w:t>
      </w:r>
      <w:r w:rsidRPr="002B5F3E">
        <w:rPr>
          <w:rStyle w:val="StyleUnderline"/>
        </w:rPr>
        <w:t xml:space="preserve">, as well as </w:t>
      </w:r>
      <w:r w:rsidRPr="00E214F4">
        <w:rPr>
          <w:rStyle w:val="StyleUnderline"/>
          <w:highlight w:val="cyan"/>
        </w:rPr>
        <w:t>gaining access to medical care and emergency help</w:t>
      </w:r>
      <w:r w:rsidRPr="002B5F3E">
        <w:rPr>
          <w:rStyle w:val="StyleUnderline"/>
        </w:rPr>
        <w:t xml:space="preserve"> in case of natural disasters</w:t>
      </w:r>
      <w:r w:rsidRPr="002B5F3E">
        <w:rPr>
          <w:sz w:val="8"/>
        </w:rPr>
        <w:t xml:space="preserve">. In this context, the effects of Hurricane Katrina on New Orleans serve as a highly symbolic warning. </w:t>
      </w:r>
      <w:r w:rsidRPr="00E214F4">
        <w:rPr>
          <w:rStyle w:val="StyleUnderline"/>
          <w:highlight w:val="cyan"/>
        </w:rPr>
        <w:t>The</w:t>
      </w:r>
      <w:r w:rsidRPr="002B5F3E">
        <w:rPr>
          <w:rStyle w:val="StyleUnderline"/>
        </w:rPr>
        <w:t xml:space="preserve"> global </w:t>
      </w:r>
      <w:r w:rsidRPr="00E214F4">
        <w:rPr>
          <w:rStyle w:val="StyleUnderline"/>
          <w:highlight w:val="cyan"/>
        </w:rPr>
        <w:t>environmental crisis will cause economic insecurity, and it will cause healthcare, food, water, and adequate housing to be in short supply</w:t>
      </w:r>
      <w:r w:rsidRPr="002B5F3E">
        <w:rPr>
          <w:sz w:val="8"/>
        </w:rPr>
        <w:t xml:space="preserve">. Therefore, the class struggle in the third world and beyond will take the form of struggles to protect and defend basic resources like food and housing. </w:t>
      </w:r>
      <w:r w:rsidRPr="002B5F3E">
        <w:rPr>
          <w:rStyle w:val="StyleUnderline"/>
        </w:rPr>
        <w:t xml:space="preserve">The process of </w:t>
      </w:r>
      <w:r w:rsidRPr="00E214F4">
        <w:rPr>
          <w:rStyle w:val="StyleUnderline"/>
          <w:highlight w:val="cyan"/>
        </w:rPr>
        <w:t>privatization</w:t>
      </w:r>
      <w:r w:rsidRPr="002B5F3E">
        <w:rPr>
          <w:rStyle w:val="StyleUnderline"/>
        </w:rPr>
        <w:t xml:space="preserve">, however, </w:t>
      </w:r>
      <w:r w:rsidRPr="00E214F4">
        <w:rPr>
          <w:rStyle w:val="StyleUnderline"/>
          <w:highlight w:val="cyan"/>
        </w:rPr>
        <w:t>will also deepen in the period ahead</w:t>
      </w:r>
      <w:r w:rsidRPr="002B5F3E">
        <w:rPr>
          <w:rStyle w:val="StyleUnderline"/>
        </w:rPr>
        <w:t xml:space="preserve">, </w:t>
      </w:r>
      <w:r w:rsidRPr="00E214F4">
        <w:rPr>
          <w:rStyle w:val="StyleUnderline"/>
          <w:highlight w:val="cyan"/>
        </w:rPr>
        <w:t>making all natural resources difficult to obtain</w:t>
      </w:r>
      <w:r w:rsidRPr="002B5F3E">
        <w:rPr>
          <w:rStyle w:val="StyleUnderline"/>
        </w:rPr>
        <w:t xml:space="preserve"> by most of the population around the world.</w:t>
      </w:r>
      <w:r>
        <w:rPr>
          <w:rStyle w:val="StyleUnderline"/>
        </w:rPr>
        <w:t xml:space="preserve"> </w:t>
      </w:r>
      <w:r w:rsidRPr="002B5F3E">
        <w:rPr>
          <w:sz w:val="8"/>
        </w:rPr>
        <w:t xml:space="preserve">This situation is very grave, since </w:t>
      </w:r>
      <w:r w:rsidRPr="002B5F3E">
        <w:rPr>
          <w:rStyle w:val="StyleUnderline"/>
        </w:rPr>
        <w:t>the current division between rich and poor has, in effect, created two separate worlds.</w:t>
      </w:r>
      <w:r w:rsidRPr="002B5F3E">
        <w:rPr>
          <w:sz w:val="8"/>
        </w:rPr>
        <w:t xml:space="preserve"> For example, approximately 1.2 billion people live on less than $1 per day, while nearly 3 billion live on less than $2 per day, according to some World Bank estimates. </w:t>
      </w:r>
      <w:r w:rsidRPr="00E214F4">
        <w:rPr>
          <w:rStyle w:val="StyleUnderline"/>
          <w:highlight w:val="cyan"/>
        </w:rPr>
        <w:t>Globalization has had a negative impact o</w:t>
      </w:r>
      <w:r w:rsidRPr="002B5F3E">
        <w:rPr>
          <w:rStyle w:val="StyleUnderline"/>
        </w:rPr>
        <w:t xml:space="preserve">n poor women and children, who are denied </w:t>
      </w:r>
      <w:r w:rsidRPr="00E214F4">
        <w:rPr>
          <w:rStyle w:val="StyleUnderline"/>
          <w:highlight w:val="cyan"/>
        </w:rPr>
        <w:t>basic human rights</w:t>
      </w:r>
      <w:r w:rsidRPr="002B5F3E">
        <w:rPr>
          <w:sz w:val="8"/>
        </w:rPr>
        <w:t xml:space="preserve"> en masse and who, in an attempt to combat their dire situations, </w:t>
      </w:r>
      <w:r w:rsidRPr="00E214F4">
        <w:rPr>
          <w:rStyle w:val="StyleUnderline"/>
          <w:highlight w:val="cyan"/>
        </w:rPr>
        <w:t>including mass starvation and homelessness</w:t>
      </w:r>
      <w:r w:rsidRPr="002B5F3E">
        <w:rPr>
          <w:rStyle w:val="StyleUnderline"/>
        </w:rPr>
        <w:t xml:space="preserve">, each year enter by the </w:t>
      </w:r>
      <w:r w:rsidRPr="00E214F4">
        <w:rPr>
          <w:rStyle w:val="StyleUnderline"/>
          <w:highlight w:val="cyan"/>
        </w:rPr>
        <w:t>millions into</w:t>
      </w:r>
      <w:r w:rsidRPr="002B5F3E">
        <w:rPr>
          <w:rStyle w:val="StyleUnderline"/>
        </w:rPr>
        <w:t xml:space="preserve"> economic relations that amount to </w:t>
      </w:r>
      <w:r w:rsidRPr="00E214F4">
        <w:rPr>
          <w:rStyle w:val="StyleUnderline"/>
          <w:highlight w:val="cyan"/>
        </w:rPr>
        <w:t>slave labor, or</w:t>
      </w:r>
      <w:r w:rsidRPr="002B5F3E">
        <w:rPr>
          <w:rStyle w:val="StyleUnderline"/>
        </w:rPr>
        <w:t xml:space="preserve"> are force to become involved in the horrors of </w:t>
      </w:r>
      <w:r w:rsidRPr="00E214F4">
        <w:rPr>
          <w:rStyle w:val="StyleUnderline"/>
          <w:highlight w:val="cyan"/>
        </w:rPr>
        <w:t>the global sex trade</w:t>
      </w:r>
      <w:r w:rsidRPr="002B5F3E">
        <w:rPr>
          <w:rStyle w:val="StyleUnderline"/>
        </w:rPr>
        <w:t>.</w:t>
      </w:r>
    </w:p>
    <w:p w:rsidR="00E17AEC" w:rsidRDefault="00E17AEC" w:rsidP="00E17AEC">
      <w:pPr>
        <w:pStyle w:val="Heading3"/>
      </w:pPr>
      <w:r>
        <w:t>Impact Scenario---Democracy</w:t>
      </w:r>
    </w:p>
    <w:p w:rsidR="00E17AEC" w:rsidRPr="00E17AEC" w:rsidRDefault="00E17AEC" w:rsidP="00E17AEC">
      <w:pPr>
        <w:pStyle w:val="Heading4"/>
      </w:pPr>
      <w:r w:rsidRPr="00E17AEC">
        <w:t xml:space="preserve">Neoliberal education also uniquely leads to authoritarian policies – this prevents any reform in the current system from solving – the aff is the only way to solve </w:t>
      </w:r>
    </w:p>
    <w:p w:rsidR="00E17AEC" w:rsidRDefault="00E17AEC" w:rsidP="00E17AEC">
      <w:r w:rsidRPr="00E17AEC">
        <w:rPr>
          <w:rStyle w:val="Style13ptBold"/>
        </w:rPr>
        <w:t>Hill 10</w:t>
      </w:r>
      <w:r w:rsidRPr="00E17AEC">
        <w:t xml:space="preserve"> (Dave Hill, Professor of Education Policy at the University of Northampton, Chief Editor, Journal for Critical Education Policy Studies; 2010; “Class, Capital and Education in this Neoliberal and Neoconservative Period”; Journal for Critical Education Policy Studies; 2010; http://libr.org/isc/issues/ISC23/B1%20Dave%20Hill.pdf, Accessed on 7-17-2017, CRB)</w:t>
      </w:r>
    </w:p>
    <w:p w:rsidR="00E17AEC" w:rsidRPr="00342463" w:rsidRDefault="00E17AEC" w:rsidP="00E17AEC">
      <w:pPr>
        <w:rPr>
          <w:rStyle w:val="StyleUnderline"/>
          <w:sz w:val="16"/>
        </w:rPr>
      </w:pPr>
    </w:p>
    <w:p w:rsidR="00E17AEC" w:rsidRPr="0035156E" w:rsidRDefault="00E17AEC" w:rsidP="00E17AEC">
      <w:pPr>
        <w:rPr>
          <w:rStyle w:val="StyleUnderline"/>
        </w:rPr>
      </w:pPr>
      <w:r w:rsidRPr="0035156E">
        <w:rPr>
          <w:rStyle w:val="StyleUnderline"/>
        </w:rPr>
        <w:t xml:space="preserve">The </w:t>
      </w:r>
      <w:r w:rsidRPr="0008065B">
        <w:rPr>
          <w:rStyle w:val="StyleUnderline"/>
          <w:highlight w:val="cyan"/>
        </w:rPr>
        <w:t>neoconservative faces</w:t>
      </w:r>
      <w:r w:rsidRPr="0035156E">
        <w:rPr>
          <w:rStyle w:val="StyleUnderline"/>
        </w:rPr>
        <w:t xml:space="preserve"> of education</w:t>
      </w:r>
      <w:r w:rsidRPr="0035156E">
        <w:rPr>
          <w:sz w:val="12"/>
        </w:rPr>
        <w:t xml:space="preserve"> ‘reform’, indeed, of the wider marketization and commodification of humanity and society, </w:t>
      </w:r>
      <w:r w:rsidRPr="0008065B">
        <w:rPr>
          <w:rStyle w:val="StyleUnderline"/>
          <w:highlight w:val="cyan"/>
        </w:rPr>
        <w:t>come to play in the enforcement and policing of consent</w:t>
      </w:r>
      <w:r w:rsidRPr="0035156E">
        <w:rPr>
          <w:rStyle w:val="StyleUnderline"/>
        </w:rPr>
        <w:t xml:space="preserve">, the </w:t>
      </w:r>
      <w:r w:rsidRPr="0008065B">
        <w:rPr>
          <w:rStyle w:val="StyleUnderline"/>
          <w:highlight w:val="cyan"/>
        </w:rPr>
        <w:t>delegitimizing</w:t>
      </w:r>
      <w:r w:rsidRPr="0035156E">
        <w:rPr>
          <w:rStyle w:val="StyleUnderline"/>
        </w:rPr>
        <w:t xml:space="preserve"> of deep </w:t>
      </w:r>
      <w:r w:rsidRPr="0008065B">
        <w:rPr>
          <w:rStyle w:val="StyleUnderline"/>
          <w:highlight w:val="cyan"/>
        </w:rPr>
        <w:t>dissent, and</w:t>
      </w:r>
      <w:r w:rsidRPr="0035156E">
        <w:rPr>
          <w:rStyle w:val="StyleUnderline"/>
        </w:rPr>
        <w:t xml:space="preserve"> the </w:t>
      </w:r>
      <w:r w:rsidRPr="0008065B">
        <w:rPr>
          <w:rStyle w:val="StyleUnderline"/>
          <w:highlight w:val="cyan"/>
        </w:rPr>
        <w:t>weakening</w:t>
      </w:r>
      <w:r w:rsidRPr="0035156E">
        <w:rPr>
          <w:rStyle w:val="StyleUnderline"/>
        </w:rPr>
        <w:t xml:space="preserve"> of </w:t>
      </w:r>
      <w:r w:rsidRPr="0008065B">
        <w:rPr>
          <w:rStyle w:val="StyleUnderline"/>
          <w:highlight w:val="cyan"/>
        </w:rPr>
        <w:t>oppositional</w:t>
      </w:r>
      <w:r w:rsidRPr="0035156E">
        <w:rPr>
          <w:rStyle w:val="StyleUnderline"/>
        </w:rPr>
        <w:t xml:space="preserve"> centres and practices and </w:t>
      </w:r>
      <w:r w:rsidRPr="0008065B">
        <w:rPr>
          <w:rStyle w:val="StyleUnderline"/>
          <w:highlight w:val="cyan"/>
        </w:rPr>
        <w:t>thought</w:t>
      </w:r>
      <w:r w:rsidRPr="0035156E">
        <w:rPr>
          <w:rStyle w:val="StyleUnderline"/>
        </w:rPr>
        <w:t xml:space="preserve">. </w:t>
      </w:r>
      <w:r w:rsidRPr="0035156E">
        <w:rPr>
          <w:sz w:val="12"/>
        </w:rPr>
        <w:t xml:space="preserve">In eras of declining capital accumulation, an ultimately inevitable process, </w:t>
      </w:r>
      <w:r w:rsidRPr="0035156E">
        <w:rPr>
          <w:rStyle w:val="StyleUnderline"/>
        </w:rPr>
        <w:t xml:space="preserve">Capital – and the governments and parties and generals and </w:t>
      </w:r>
      <w:r w:rsidRPr="0008065B">
        <w:rPr>
          <w:rStyle w:val="StyleUnderline"/>
          <w:highlight w:val="cyan"/>
        </w:rPr>
        <w:t>CEOs</w:t>
      </w:r>
      <w:r w:rsidRPr="0035156E">
        <w:rPr>
          <w:rStyle w:val="StyleUnderline"/>
        </w:rPr>
        <w:t xml:space="preserve"> who act at their behest – </w:t>
      </w:r>
      <w:r w:rsidRPr="0008065B">
        <w:rPr>
          <w:rStyle w:val="StyleUnderline"/>
          <w:highlight w:val="cyan"/>
        </w:rPr>
        <w:t>more and more</w:t>
      </w:r>
      <w:r w:rsidRPr="0035156E">
        <w:rPr>
          <w:rStyle w:val="StyleUnderline"/>
        </w:rPr>
        <w:t xml:space="preserve"> nakedly </w:t>
      </w:r>
      <w:r w:rsidRPr="0008065B">
        <w:rPr>
          <w:rStyle w:val="StyleUnderline"/>
          <w:highlight w:val="cyan"/>
        </w:rPr>
        <w:t>ratchet up</w:t>
      </w:r>
      <w:r w:rsidRPr="0035156E">
        <w:rPr>
          <w:rStyle w:val="StyleUnderline"/>
        </w:rPr>
        <w:t xml:space="preserve"> the </w:t>
      </w:r>
      <w:r w:rsidRPr="0008065B">
        <w:rPr>
          <w:rStyle w:val="StyleUnderline"/>
          <w:highlight w:val="cyan"/>
        </w:rPr>
        <w:t>ideological and repressive state apparatuses of</w:t>
      </w:r>
      <w:r w:rsidRPr="0035156E">
        <w:rPr>
          <w:rStyle w:val="StyleUnderline"/>
        </w:rPr>
        <w:t xml:space="preserve"> </w:t>
      </w:r>
      <w:r w:rsidRPr="0008065B">
        <w:rPr>
          <w:rStyle w:val="StyleUnderline"/>
          <w:highlight w:val="cyan"/>
        </w:rPr>
        <w:t>control</w:t>
      </w:r>
      <w:r w:rsidRPr="0035156E">
        <w:rPr>
          <w:sz w:val="12"/>
        </w:rPr>
        <w:t xml:space="preserve"> (Hill, 2001, 2003 and 2004b). </w:t>
      </w:r>
      <w:r w:rsidRPr="0035156E">
        <w:rPr>
          <w:rStyle w:val="StyleUnderline"/>
        </w:rPr>
        <w:t xml:space="preserve">Thus key working </w:t>
      </w:r>
      <w:r w:rsidRPr="0008065B">
        <w:rPr>
          <w:rStyle w:val="StyleUnderline"/>
          <w:highlight w:val="cyan"/>
        </w:rPr>
        <w:t>class organizations</w:t>
      </w:r>
      <w:r w:rsidRPr="0035156E">
        <w:rPr>
          <w:rStyle w:val="StyleUnderline"/>
        </w:rPr>
        <w:t xml:space="preserve"> </w:t>
      </w:r>
      <w:r w:rsidRPr="0035156E">
        <w:rPr>
          <w:sz w:val="12"/>
        </w:rPr>
        <w:t>such as trade unions and democratically elected municipal governments</w:t>
      </w:r>
      <w:r w:rsidRPr="0035156E">
        <w:rPr>
          <w:rStyle w:val="StyleUnderline"/>
        </w:rPr>
        <w:t xml:space="preserve"> </w:t>
      </w:r>
      <w:r w:rsidRPr="0008065B">
        <w:rPr>
          <w:rStyle w:val="StyleUnderline"/>
          <w:highlight w:val="cyan"/>
        </w:rPr>
        <w:t>are marginalized</w:t>
      </w:r>
      <w:r w:rsidRPr="0035156E">
        <w:rPr>
          <w:rStyle w:val="StyleUnderline"/>
        </w:rPr>
        <w:t xml:space="preserve"> and their organizations, and those of other radically </w:t>
      </w:r>
      <w:r w:rsidRPr="0008065B">
        <w:rPr>
          <w:rStyle w:val="StyleUnderline"/>
          <w:highlight w:val="cyan"/>
        </w:rPr>
        <w:t>oppositional organizations based on race, ethnicity, religion, are attacked</w:t>
      </w:r>
      <w:r w:rsidRPr="0035156E">
        <w:rPr>
          <w:rStyle w:val="StyleUnderline"/>
        </w:rPr>
        <w:t xml:space="preserve"> – </w:t>
      </w:r>
      <w:r w:rsidRPr="0008065B">
        <w:rPr>
          <w:rStyle w:val="StyleUnderline"/>
          <w:highlight w:val="cyan"/>
        </w:rPr>
        <w:t>through laws, rhetoric, and</w:t>
      </w:r>
      <w:r w:rsidRPr="0035156E">
        <w:rPr>
          <w:rStyle w:val="StyleUnderline"/>
        </w:rPr>
        <w:t xml:space="preserve"> ultimately, sometimes, by </w:t>
      </w:r>
      <w:r w:rsidRPr="0008065B">
        <w:rPr>
          <w:rStyle w:val="StyleUnderline"/>
          <w:highlight w:val="cyan"/>
        </w:rPr>
        <w:t>incarceration</w:t>
      </w:r>
      <w:r w:rsidRPr="0035156E">
        <w:rPr>
          <w:rStyle w:val="StyleUnderline"/>
        </w:rPr>
        <w:t>.</w:t>
      </w:r>
      <w:r>
        <w:rPr>
          <w:rStyle w:val="StyleUnderline"/>
        </w:rPr>
        <w:t xml:space="preserve"> </w:t>
      </w:r>
      <w:r w:rsidRPr="0035156E">
        <w:rPr>
          <w:rStyle w:val="StyleUnderline"/>
        </w:rPr>
        <w:t xml:space="preserve">In education, </w:t>
      </w:r>
      <w:r w:rsidRPr="0008065B">
        <w:rPr>
          <w:rStyle w:val="StyleUnderline"/>
          <w:highlight w:val="cyan"/>
        </w:rPr>
        <w:t>the</w:t>
      </w:r>
      <w:r w:rsidRPr="0035156E">
        <w:rPr>
          <w:rStyle w:val="StyleUnderline"/>
        </w:rPr>
        <w:t xml:space="preserve"> combined </w:t>
      </w:r>
      <w:r w:rsidRPr="0008065B">
        <w:rPr>
          <w:rStyle w:val="StyleUnderline"/>
          <w:highlight w:val="cyan"/>
        </w:rPr>
        <w:t>neoliberal</w:t>
      </w:r>
      <w:r w:rsidRPr="0035156E">
        <w:rPr>
          <w:rStyle w:val="StyleUnderline"/>
        </w:rPr>
        <w:t>-neoconservative educational ‘</w:t>
      </w:r>
      <w:r w:rsidRPr="0008065B">
        <w:rPr>
          <w:rStyle w:val="StyleUnderline"/>
          <w:highlight w:val="cyan"/>
        </w:rPr>
        <w:t>reform’</w:t>
      </w:r>
      <w:r w:rsidRPr="0035156E">
        <w:rPr>
          <w:rStyle w:val="StyleUnderline"/>
        </w:rPr>
        <w:t xml:space="preserve"> </w:t>
      </w:r>
      <w:r w:rsidRPr="0008065B">
        <w:rPr>
          <w:rStyle w:val="StyleUnderline"/>
          <w:highlight w:val="cyan"/>
        </w:rPr>
        <w:t>has led to a radical change in what governments</w:t>
      </w:r>
      <w:r w:rsidRPr="0035156E">
        <w:rPr>
          <w:rStyle w:val="StyleUnderline"/>
        </w:rPr>
        <w:t xml:space="preserve"> and most school and college managements/ leaderships themselves </w:t>
      </w:r>
      <w:r w:rsidRPr="0008065B">
        <w:rPr>
          <w:rStyle w:val="StyleUnderline"/>
          <w:highlight w:val="cyan"/>
        </w:rPr>
        <w:t>see as their mission</w:t>
      </w:r>
      <w:r w:rsidRPr="0035156E">
        <w:rPr>
          <w:sz w:val="12"/>
        </w:rPr>
        <w:t xml:space="preserve">. In the 1960s and 1970s (and with long prior histories), liberal–humanist or social democratic or socialist ends of education were common through the advanced capitalist (and parts of the anti-colonialist developing) worlds. This has changed dramatically within the lifetimes of those over thirty. </w:t>
      </w:r>
      <w:r w:rsidRPr="0008065B">
        <w:rPr>
          <w:rStyle w:val="StyleUnderline"/>
          <w:highlight w:val="cyan"/>
        </w:rPr>
        <w:t>Now the curriculum is conservative and it is controlled</w:t>
      </w:r>
      <w:r w:rsidRPr="0035156E">
        <w:rPr>
          <w:rStyle w:val="StyleUnderline"/>
        </w:rPr>
        <w:t xml:space="preserve">. Now </w:t>
      </w:r>
      <w:r w:rsidRPr="0008065B">
        <w:rPr>
          <w:rStyle w:val="StyleUnderline"/>
          <w:highlight w:val="cyan"/>
        </w:rPr>
        <w:t>the hidden curriculum of pedagogy is performative processing</w:t>
      </w:r>
      <w:r w:rsidRPr="0035156E">
        <w:rPr>
          <w:rStyle w:val="StyleUnderline"/>
        </w:rPr>
        <w:t xml:space="preserve"> and ‘delivery’ or pre-digested points.</w:t>
      </w:r>
      <w:r w:rsidRPr="0035156E">
        <w:rPr>
          <w:sz w:val="12"/>
        </w:rPr>
        <w:t xml:space="preserve"> Now the overwhelming and nakedly over-riding and exclusive focus is on the production of a differentially educated, tiered (‘raced and gendered) social class workforce and compliant citizenry. </w:t>
      </w:r>
      <w:r w:rsidRPr="0008065B">
        <w:rPr>
          <w:rStyle w:val="StyleUnderline"/>
          <w:highlight w:val="cyan"/>
        </w:rPr>
        <w:t>Differentially skilled and</w:t>
      </w:r>
      <w:r w:rsidRPr="0035156E">
        <w:rPr>
          <w:rStyle w:val="StyleUnderline"/>
        </w:rPr>
        <w:t xml:space="preserve"> socially/</w:t>
      </w:r>
      <w:r w:rsidRPr="0008065B">
        <w:rPr>
          <w:rStyle w:val="StyleUnderline"/>
          <w:highlight w:val="cyan"/>
        </w:rPr>
        <w:t>politically</w:t>
      </w:r>
      <w:r w:rsidRPr="0035156E">
        <w:rPr>
          <w:rStyle w:val="StyleUnderline"/>
        </w:rPr>
        <w:t xml:space="preserve">/culturally </w:t>
      </w:r>
      <w:r w:rsidRPr="0008065B">
        <w:rPr>
          <w:rStyle w:val="StyleUnderline"/>
          <w:highlight w:val="cyan"/>
        </w:rPr>
        <w:t>neutered and compliant human capital is now the production focus of neoliberalised education systems</w:t>
      </w:r>
      <w:r w:rsidRPr="0035156E">
        <w:rPr>
          <w:rStyle w:val="StyleUnderline"/>
        </w:rPr>
        <w:t xml:space="preserve"> and institutions, hand in glove with and </w:t>
      </w:r>
      <w:r w:rsidRPr="0008065B">
        <w:rPr>
          <w:rStyle w:val="StyleUnderline"/>
          <w:highlight w:val="cyan"/>
        </w:rPr>
        <w:t>enforced by a neoconservative ideology</w:t>
      </w:r>
      <w:r w:rsidRPr="0035156E">
        <w:rPr>
          <w:rStyle w:val="StyleUnderline"/>
        </w:rPr>
        <w:t xml:space="preserve"> and state. </w:t>
      </w:r>
    </w:p>
    <w:p w:rsidR="00E17AEC" w:rsidRDefault="00E17AEC" w:rsidP="00E17AEC">
      <w:pPr>
        <w:pStyle w:val="Heading4"/>
      </w:pPr>
      <w:r>
        <w:t>Critical education is key to mediate class war from authoritarian policies– neoliberal education reform only serves to marginalize others and serve the elites</w:t>
      </w:r>
    </w:p>
    <w:p w:rsidR="00E17AEC" w:rsidRPr="00ED06C8" w:rsidRDefault="00E17AEC" w:rsidP="00E17AEC">
      <w:pPr>
        <w:rPr>
          <w:rStyle w:val="StyleUnderline"/>
          <w:sz w:val="16"/>
        </w:rPr>
      </w:pPr>
      <w:r w:rsidRPr="00014CCF">
        <w:rPr>
          <w:rStyle w:val="Style13ptBold"/>
        </w:rPr>
        <w:t>Hill 10</w:t>
      </w:r>
      <w:r>
        <w:rPr>
          <w:rStyle w:val="Style13ptBold"/>
        </w:rPr>
        <w:t xml:space="preserve"> </w:t>
      </w:r>
      <w:r w:rsidRPr="00ED06C8">
        <w:rPr>
          <w:rStyle w:val="StyleUnderline"/>
          <w:sz w:val="16"/>
        </w:rPr>
        <w:t>(Dave Hill, Professor of Education Policy at the University of Northampton, Chief Editor, Journal for Critical Education Policy Studies; 2010; “Class, Capital and Education in this Neoliberal and Neoconservative Period”; Journal for Critical Education Policy Studies; 2010; http://libr.org/isc/issues/ISC23/B1%20Dave%20Hill.pdf, Accessed on 7-17-2017, CRB)</w:t>
      </w:r>
    </w:p>
    <w:p w:rsidR="00E17AEC" w:rsidRDefault="00E17AEC" w:rsidP="00E17AEC">
      <w:pPr>
        <w:rPr>
          <w:rStyle w:val="StyleUnderline"/>
        </w:rPr>
      </w:pPr>
      <w:r w:rsidRPr="005203D0">
        <w:rPr>
          <w:rStyle w:val="StyleUnderline"/>
        </w:rPr>
        <w:t xml:space="preserve">Neoliberal and </w:t>
      </w:r>
      <w:r w:rsidRPr="0008065B">
        <w:rPr>
          <w:rStyle w:val="StyleUnderline"/>
          <w:highlight w:val="cyan"/>
        </w:rPr>
        <w:t>neoconservative policies aimed at intensifying</w:t>
      </w:r>
      <w:r w:rsidRPr="005203D0">
        <w:rPr>
          <w:rStyle w:val="StyleUnderline"/>
        </w:rPr>
        <w:t xml:space="preserve"> the rate of </w:t>
      </w:r>
      <w:r w:rsidRPr="0008065B">
        <w:rPr>
          <w:rStyle w:val="StyleUnderline"/>
          <w:highlight w:val="cyan"/>
        </w:rPr>
        <w:t xml:space="preserve">capital accumulation and </w:t>
      </w:r>
      <w:r w:rsidRPr="0008065B">
        <w:rPr>
          <w:rStyle w:val="StyleUnderline"/>
        </w:rPr>
        <w:t xml:space="preserve">extraction of </w:t>
      </w:r>
      <w:r w:rsidRPr="0008065B">
        <w:rPr>
          <w:rStyle w:val="StyleUnderline"/>
          <w:highlight w:val="cyan"/>
        </w:rPr>
        <w:t>surplus value comprise</w:t>
      </w:r>
      <w:r w:rsidRPr="0008065B">
        <w:rPr>
          <w:rStyle w:val="StyleUnderline"/>
        </w:rPr>
        <w:t xml:space="preserve"> an intensification of ‘</w:t>
      </w:r>
      <w:r w:rsidRPr="0008065B">
        <w:rPr>
          <w:rStyle w:val="StyleUnderline"/>
          <w:highlight w:val="cyan"/>
        </w:rPr>
        <w:t>class war</w:t>
      </w:r>
      <w:r w:rsidRPr="0008065B">
        <w:rPr>
          <w:rStyle w:val="StyleUnderline"/>
        </w:rPr>
        <w:t xml:space="preserve"> from above’ by the capitalist class against</w:t>
      </w:r>
      <w:r w:rsidRPr="005203D0">
        <w:rPr>
          <w:rStyle w:val="StyleUnderline"/>
        </w:rPr>
        <w:t xml:space="preserve"> the working class.</w:t>
      </w:r>
      <w:r w:rsidRPr="005203D0">
        <w:rPr>
          <w:sz w:val="14"/>
        </w:rPr>
        <w:t xml:space="preserve"> One major aspect of this is the fiscal policy of increasing taxes on workers and decreasing taxes on business and the rich. Of course, some people don’t like trillion dollar tax handouts to the rich. These oppositionists have to be denigrated, scorned, and controlled! This is where neoconservative policies are important. On the one hand they persuade the poor to vote (right-wing Republican) for a social or religious or anti abortion or homophobic or racist agenda against their own (more Left-wing, more Democrat, or further Left) economic self-interest.</w:t>
      </w:r>
      <w:r>
        <w:rPr>
          <w:sz w:val="14"/>
        </w:rPr>
        <w:t xml:space="preserve"> </w:t>
      </w:r>
      <w:r w:rsidRPr="005203D0">
        <w:rPr>
          <w:rStyle w:val="StyleUnderline"/>
        </w:rPr>
        <w:t xml:space="preserve">The </w:t>
      </w:r>
      <w:r w:rsidRPr="0008065B">
        <w:rPr>
          <w:rStyle w:val="StyleUnderline"/>
          <w:highlight w:val="cyan"/>
        </w:rPr>
        <w:t>class war</w:t>
      </w:r>
      <w:r w:rsidRPr="005203D0">
        <w:rPr>
          <w:rStyle w:val="StyleUnderline"/>
        </w:rPr>
        <w:t xml:space="preserve"> from above </w:t>
      </w:r>
      <w:r w:rsidRPr="0008065B">
        <w:rPr>
          <w:rStyle w:val="StyleUnderline"/>
          <w:highlight w:val="cyan"/>
        </w:rPr>
        <w:t>has a neoliberal, economic element</w:t>
      </w:r>
      <w:r w:rsidRPr="005203D0">
        <w:rPr>
          <w:rStyle w:val="StyleUnderline"/>
        </w:rPr>
        <w:t xml:space="preserve">. It </w:t>
      </w:r>
      <w:r w:rsidRPr="005203D0">
        <w:rPr>
          <w:sz w:val="16"/>
        </w:rPr>
        <w:t xml:space="preserve">has also </w:t>
      </w:r>
      <w:r w:rsidRPr="005203D0">
        <w:rPr>
          <w:rStyle w:val="StyleUnderline"/>
        </w:rPr>
        <w:t>embraced a neoconservative political element to strengthen the force of the state behind it</w:t>
      </w:r>
      <w:r w:rsidRPr="005203D0">
        <w:rPr>
          <w:sz w:val="16"/>
        </w:rPr>
        <w:t xml:space="preserve">. In Andrew Gamble’s words, it is The Free Economy and the Strong State (1999), </w:t>
      </w:r>
      <w:r w:rsidRPr="0008065B">
        <w:rPr>
          <w:rStyle w:val="StyleUnderline"/>
          <w:highlight w:val="cyan"/>
        </w:rPr>
        <w:t>a state strong on controlling education, strong on controlling teachers, strong on marginalizing oppositional democratic forces</w:t>
      </w:r>
      <w:r w:rsidRPr="005203D0">
        <w:rPr>
          <w:rStyle w:val="StyleUnderline"/>
        </w:rPr>
        <w:t xml:space="preserve"> such as local elected democracy, trade unions, </w:t>
      </w:r>
      <w:r w:rsidRPr="0008065B">
        <w:rPr>
          <w:rStyle w:val="StyleUnderline"/>
          <w:highlight w:val="cyan"/>
        </w:rPr>
        <w:t>critical educators, critical students</w:t>
      </w:r>
      <w:r w:rsidRPr="005203D0">
        <w:rPr>
          <w:rStyle w:val="StyleUnderline"/>
        </w:rPr>
        <w:t xml:space="preserve">. </w:t>
      </w:r>
      <w:r w:rsidRPr="005203D0">
        <w:rPr>
          <w:sz w:val="16"/>
        </w:rPr>
        <w:t xml:space="preserve">Moreover, </w:t>
      </w:r>
      <w:r w:rsidRPr="0008065B">
        <w:rPr>
          <w:rStyle w:val="StyleUnderline"/>
          <w:highlight w:val="cyan"/>
        </w:rPr>
        <w:t>neoconservatism aids in the formation of a state strong on enforcing the neoliberalization of schools</w:t>
      </w:r>
      <w:r w:rsidRPr="005203D0">
        <w:rPr>
          <w:rStyle w:val="StyleUnderline"/>
        </w:rPr>
        <w:t xml:space="preserve"> and society.</w:t>
      </w:r>
      <w:r>
        <w:rPr>
          <w:rStyle w:val="StyleUnderline"/>
        </w:rPr>
        <w:t xml:space="preserve"> </w:t>
      </w:r>
      <w:r w:rsidRPr="005203D0">
        <w:rPr>
          <w:sz w:val="16"/>
        </w:rPr>
        <w:t>Despite the horizontal and vertical cleavages within the capitalist class (Dumenil and Levy, 2004</w:t>
      </w:r>
      <w:r w:rsidRPr="005203D0">
        <w:rPr>
          <w:rStyle w:val="StyleUnderline"/>
        </w:rPr>
        <w:t>), the architects of neoliberal and neoconservative policies know very well who they are.</w:t>
      </w:r>
      <w:r w:rsidRPr="005203D0">
        <w:rPr>
          <w:sz w:val="16"/>
        </w:rPr>
        <w:t xml:space="preserve"> Nobody is denying capitalist class consciousness. They are rich. They are powerful. And they are transnational as well as national. They exercise (contested) control over the lives of worker-laborers and worker-subjects. If there is one class that does not lack classconsciousness, the subjective appreciation of its common interest, and its relationship within the means of production to other social classes, it is the capitalist class.</w:t>
      </w:r>
      <w:r>
        <w:rPr>
          <w:sz w:val="16"/>
        </w:rPr>
        <w:t xml:space="preserve"> </w:t>
      </w:r>
      <w:r w:rsidRPr="005203D0">
        <w:rPr>
          <w:rStyle w:val="StyleUnderline"/>
        </w:rPr>
        <w:t xml:space="preserve">Members of </w:t>
      </w:r>
      <w:r w:rsidRPr="0008065B">
        <w:rPr>
          <w:rStyle w:val="StyleUnderline"/>
          <w:highlight w:val="cyan"/>
        </w:rPr>
        <w:t>the capitalist class do recognize that they survive in dominance</w:t>
      </w:r>
      <w:r w:rsidRPr="005203D0">
        <w:rPr>
          <w:rStyle w:val="StyleUnderline"/>
        </w:rPr>
        <w:t xml:space="preserve"> as a class whatever their skin colour, or dreams, or multifaceted subjectivities and histories of hurt and triumph</w:t>
      </w:r>
      <w:r w:rsidRPr="005203D0">
        <w:rPr>
          <w:sz w:val="16"/>
        </w:rPr>
        <w:t xml:space="preserve">; they survive precisely because they do know they are a class. They have class consciousness, they are ‘a class for themselves’ (a class with a consciousness that they are a class), as well as a ‘class in themselves’ (a class or group of people with shared economic conditions of existence and interests). </w:t>
      </w:r>
      <w:r w:rsidRPr="0008065B">
        <w:rPr>
          <w:rStyle w:val="StyleUnderline"/>
          <w:highlight w:val="cyan"/>
        </w:rPr>
        <w:t>The capitalist class does not tear itself to pieces negating or suborning its class identity</w:t>
      </w:r>
      <w:r w:rsidRPr="005203D0">
        <w:rPr>
          <w:rStyle w:val="StyleUnderline"/>
        </w:rPr>
        <w:t xml:space="preserve">, its class awareness, it’s class power </w:t>
      </w:r>
      <w:r w:rsidRPr="0008065B">
        <w:rPr>
          <w:rStyle w:val="StyleUnderline"/>
          <w:highlight w:val="cyan"/>
        </w:rPr>
        <w:t>over issues of ‘race’ and gender</w:t>
      </w:r>
      <w:r w:rsidRPr="005203D0">
        <w:rPr>
          <w:rStyle w:val="StyleUnderline"/>
        </w:rPr>
        <w:t xml:space="preserve"> </w:t>
      </w:r>
      <w:r w:rsidRPr="005203D0">
        <w:rPr>
          <w:sz w:val="16"/>
        </w:rPr>
        <w:t xml:space="preserve">(or, indeed, sexuality or disability). </w:t>
      </w:r>
      <w:r w:rsidRPr="005203D0">
        <w:rPr>
          <w:rStyle w:val="StyleUnderline"/>
        </w:rPr>
        <w:t>And th</w:t>
      </w:r>
      <w:r w:rsidRPr="0008065B">
        <w:rPr>
          <w:rStyle w:val="StyleUnderline"/>
          <w:highlight w:val="cyan"/>
        </w:rPr>
        <w:t>ey govern in their own interests, not just in education ‘reform’, but also in enriching and empowering themselves</w:t>
      </w:r>
      <w:r w:rsidRPr="005203D0">
        <w:rPr>
          <w:rStyle w:val="StyleUnderline"/>
        </w:rPr>
        <w:t xml:space="preserve"> </w:t>
      </w:r>
      <w:r w:rsidRPr="0008065B">
        <w:rPr>
          <w:rStyle w:val="StyleUnderline"/>
          <w:highlight w:val="cyan"/>
        </w:rPr>
        <w:t>– while disempowering</w:t>
      </w:r>
      <w:r w:rsidRPr="005203D0">
        <w:rPr>
          <w:rStyle w:val="StyleUnderline"/>
        </w:rPr>
        <w:t xml:space="preserve"> and impoverishing </w:t>
      </w:r>
      <w:r w:rsidRPr="0008065B">
        <w:rPr>
          <w:rStyle w:val="StyleUnderline"/>
          <w:highlight w:val="cyan"/>
        </w:rPr>
        <w:t>others</w:t>
      </w:r>
      <w:r w:rsidRPr="005203D0">
        <w:rPr>
          <w:rStyle w:val="StyleUnderline"/>
        </w:rPr>
        <w:t xml:space="preserve"> – the (white and black and other minority, male and female) working class. </w:t>
      </w:r>
    </w:p>
    <w:p w:rsidR="00E17AEC" w:rsidRPr="00F5774F" w:rsidRDefault="00E17AEC" w:rsidP="00E17AEC">
      <w:pPr>
        <w:pStyle w:val="Heading4"/>
      </w:pPr>
      <w:r>
        <w:t xml:space="preserve">Freirean Pedagogy is key to democracy – any other system leads back into the same ideology of neoliberal exploitation of students – only through the aff can we challenge the way the system currently works </w:t>
      </w:r>
    </w:p>
    <w:p w:rsidR="00E17AEC" w:rsidRPr="00857801" w:rsidRDefault="00E17AEC" w:rsidP="00E17AEC">
      <w:pPr>
        <w:rPr>
          <w:sz w:val="14"/>
        </w:rPr>
      </w:pPr>
      <w:r w:rsidRPr="00AC4E35">
        <w:rPr>
          <w:rStyle w:val="Style13ptBold"/>
        </w:rPr>
        <w:t>Giroux 10</w:t>
      </w:r>
      <w:r w:rsidRPr="00857801">
        <w:rPr>
          <w:sz w:val="14"/>
        </w:rPr>
        <w:t>—Henry Giroux currently holds the Global TV Network Chair Professorship at McMaster University in the English and Cultural Studies Department. He has taught at Boston University, Miami University of Ohio, and Penn State University. His most recent books include: Youth in a Suspect Society (Palgrave, 2009); Politics After Hope: Obama and the Crisis of Youth, Race, and Democracy (Paradigm, 2010); Hearts of Darkness: Torturing Children in the War on Terror (Paradigm, 2010); and he is working on two new books titled Zombie Politics and Culture in the Age of Casino Capitalism and Education and the Crisis of Public Values, both of which will be published in 2011 by Peter Lang Publishers. Giroux is also a member of Truthout's Board of Directors. November 23</w:t>
      </w:r>
      <w:r w:rsidRPr="00857801">
        <w:rPr>
          <w:sz w:val="14"/>
          <w:vertAlign w:val="superscript"/>
        </w:rPr>
        <w:t>rd</w:t>
      </w:r>
      <w:r w:rsidRPr="00857801">
        <w:rPr>
          <w:sz w:val="14"/>
        </w:rPr>
        <w:t xml:space="preserve"> (“Lessons to Be Learned From Paulo Freire as Education Is Being Taken Over by the Mega Rich,” Truth Out, available on </w:t>
      </w:r>
      <w:hyperlink r:id="rId10" w:history="1">
        <w:r w:rsidRPr="00857801">
          <w:rPr>
            <w:rStyle w:val="Hyperlink"/>
            <w:sz w:val="14"/>
          </w:rPr>
          <w:t>http://www.truth-out.org/archive/item/93016:lessons-to-be-learned-from-paulo-freire-as-education-is-being-taken-over-by-the-mega-rich</w:t>
        </w:r>
      </w:hyperlink>
      <w:r w:rsidRPr="00857801">
        <w:rPr>
          <w:sz w:val="14"/>
        </w:rPr>
        <w:t>, accessed on 7/20/2017, LC)</w:t>
      </w:r>
    </w:p>
    <w:p w:rsidR="00E17AEC" w:rsidRDefault="00E17AEC" w:rsidP="00E17AEC">
      <w:pPr>
        <w:rPr>
          <w:rStyle w:val="StyleUnderline"/>
        </w:rPr>
      </w:pPr>
      <w:r w:rsidRPr="00857801">
        <w:rPr>
          <w:sz w:val="8"/>
        </w:rPr>
        <w:t>Public education fares</w:t>
      </w:r>
      <w:r w:rsidRPr="00AC4E35">
        <w:rPr>
          <w:rStyle w:val="StyleUnderline"/>
        </w:rPr>
        <w:t xml:space="preserve"> </w:t>
      </w:r>
      <w:r w:rsidRPr="00857801">
        <w:rPr>
          <w:sz w:val="8"/>
        </w:rPr>
        <w:t xml:space="preserve">even worse. </w:t>
      </w:r>
      <w:r w:rsidRPr="00AC4E35">
        <w:rPr>
          <w:rStyle w:val="StyleUnderline"/>
        </w:rPr>
        <w:t xml:space="preserve">Dominated by pedagogies that are utterly instrumental, geared toward memorization, conformity and high-stakes test taking, </w:t>
      </w:r>
      <w:r w:rsidRPr="00857801">
        <w:rPr>
          <w:rStyle w:val="StyleUnderline"/>
          <w:highlight w:val="cyan"/>
        </w:rPr>
        <w:t>public schools have become intellectual dead zones and punishment centers</w:t>
      </w:r>
      <w:r w:rsidRPr="00AC4E35">
        <w:rPr>
          <w:rStyle w:val="StyleUnderline"/>
        </w:rPr>
        <w:t xml:space="preserve"> as far removed from teaching civic values and expanding the imaginations of students as one can imagine</w:t>
      </w:r>
      <w:r w:rsidRPr="00857801">
        <w:rPr>
          <w:sz w:val="8"/>
        </w:rPr>
        <w:t xml:space="preserve">. </w:t>
      </w:r>
      <w:r w:rsidRPr="00AC4E35">
        <w:rPr>
          <w:rStyle w:val="StyleUnderline"/>
        </w:rPr>
        <w:t xml:space="preserve">The profound </w:t>
      </w:r>
      <w:r w:rsidRPr="00857801">
        <w:rPr>
          <w:rStyle w:val="StyleUnderline"/>
          <w:highlight w:val="cyan"/>
        </w:rPr>
        <w:t>disdain for public education is evident not only in Obama's</w:t>
      </w:r>
      <w:r w:rsidRPr="00AC4E35">
        <w:rPr>
          <w:rStyle w:val="StyleUnderline"/>
        </w:rPr>
        <w:t xml:space="preserve"> test-driven, privatized and charter school </w:t>
      </w:r>
      <w:r w:rsidRPr="00857801">
        <w:rPr>
          <w:rStyle w:val="StyleUnderline"/>
          <w:highlight w:val="cyan"/>
        </w:rPr>
        <w:t>reform movement</w:t>
      </w:r>
      <w:r w:rsidRPr="00857801">
        <w:rPr>
          <w:sz w:val="8"/>
        </w:rPr>
        <w:t xml:space="preserve">, but also </w:t>
      </w:r>
      <w:r w:rsidRPr="00857801">
        <w:rPr>
          <w:rStyle w:val="StyleUnderline"/>
          <w:highlight w:val="cyan"/>
        </w:rPr>
        <w:t>in</w:t>
      </w:r>
      <w:r w:rsidRPr="00AC4E35">
        <w:rPr>
          <w:rStyle w:val="StyleUnderline"/>
        </w:rPr>
        <w:t xml:space="preserve"> </w:t>
      </w:r>
      <w:r w:rsidRPr="00857801">
        <w:rPr>
          <w:rStyle w:val="StyleUnderline"/>
        </w:rPr>
        <w:t xml:space="preserve">the </w:t>
      </w:r>
      <w:r w:rsidRPr="00857801">
        <w:rPr>
          <w:rStyle w:val="StyleUnderline"/>
          <w:highlight w:val="cyan"/>
        </w:rPr>
        <w:t>hostile takeover of public education</w:t>
      </w:r>
      <w:r w:rsidRPr="00AC4E35">
        <w:rPr>
          <w:rStyle w:val="StyleUnderline"/>
        </w:rPr>
        <w:t xml:space="preserve"> now taking place </w:t>
      </w:r>
      <w:r w:rsidRPr="00857801">
        <w:rPr>
          <w:rStyle w:val="StyleUnderline"/>
          <w:highlight w:val="cyan"/>
        </w:rPr>
        <w:t>among the ultra-rich</w:t>
      </w:r>
      <w:r w:rsidRPr="00AC4E35">
        <w:rPr>
          <w:rStyle w:val="StyleUnderline"/>
        </w:rPr>
        <w:t xml:space="preserve"> and hedge fund zombies, </w:t>
      </w:r>
      <w:r w:rsidRPr="00857801">
        <w:rPr>
          <w:rStyle w:val="StyleUnderline"/>
          <w:highlight w:val="cyan"/>
        </w:rPr>
        <w:t>who get massive tax breaks from</w:t>
      </w:r>
      <w:r w:rsidRPr="00AC4E35">
        <w:rPr>
          <w:rStyle w:val="StyleUnderline"/>
        </w:rPr>
        <w:t xml:space="preserve"> gaining </w:t>
      </w:r>
      <w:r w:rsidRPr="00857801">
        <w:rPr>
          <w:rStyle w:val="StyleUnderline"/>
          <w:highlight w:val="cyan"/>
        </w:rPr>
        <w:t>control</w:t>
      </w:r>
      <w:r w:rsidRPr="00AC4E35">
        <w:rPr>
          <w:rStyle w:val="StyleUnderline"/>
        </w:rPr>
        <w:t xml:space="preserve"> of charter school</w:t>
      </w:r>
      <w:r w:rsidRPr="00857801">
        <w:rPr>
          <w:sz w:val="8"/>
        </w:rPr>
        <w:t xml:space="preserve">s. The </w:t>
      </w:r>
      <w:r w:rsidRPr="00AC4E35">
        <w:rPr>
          <w:rStyle w:val="StyleUnderline"/>
        </w:rPr>
        <w:t>public in education has now become the enemy of educational reform</w:t>
      </w:r>
      <w:r w:rsidRPr="00857801">
        <w:rPr>
          <w:sz w:val="8"/>
        </w:rPr>
        <w:t xml:space="preserve">. How else can one explain the shameful appointment by Mayor Michael Bloomberg of Cathleen Black, the president of Hearst Magazine, as the next chancellor of the New York City public school system? Not only does she not have any experience in education and is totally unqualified for the job, but her background mimics the worst of elite arrogance and unaccountable power. Surely, one has to take note of the background of someone who should be a model for young people when such a background includes, as reported in The New York Times: "riding horses at a country club where blacks and Jews were not allowed .... lending a $47,000 bracelet to a Manhattan museum ... and [refusing] interviews since her appointment."(1) With friends like Rupert Murduch, it should come as no surprise that she once worked as a chief lobbyist for the newspaper industry in the 1990s "fighting a ban on tobacco advertising,"(2) which is often targeted toward the young. It seems that, when it comes to the elite of business culture, ignorance about education now ranks as a virtue. Then, of course, there is the sticky question of whether such a candidate qualifies as a model of civic integrity and courage for the many teachers and children under her leadership. Public values and public education surely take a nose dive in this appointment, but this is also symptomatic of what is happening to public education throughout the country. </w:t>
      </w:r>
      <w:r w:rsidRPr="00AC4E35">
        <w:rPr>
          <w:rStyle w:val="StyleUnderline"/>
        </w:rPr>
        <w:t>Against the regime of "</w:t>
      </w:r>
      <w:r w:rsidRPr="00857801">
        <w:rPr>
          <w:rStyle w:val="StyleUnderline"/>
          <w:highlight w:val="cyan"/>
        </w:rPr>
        <w:t>banking education," stripped of all critical elements of teaching and learning</w:t>
      </w:r>
      <w:r w:rsidRPr="00AC4E35">
        <w:rPr>
          <w:rStyle w:val="StyleUnderline"/>
        </w:rPr>
        <w:t xml:space="preserve">, Freire believed that </w:t>
      </w:r>
      <w:r w:rsidRPr="00857801">
        <w:rPr>
          <w:rStyle w:val="StyleUnderline"/>
        </w:rPr>
        <w:t>education</w:t>
      </w:r>
      <w:r w:rsidRPr="00AC4E35">
        <w:rPr>
          <w:rStyle w:val="StyleUnderline"/>
        </w:rPr>
        <w:t>, in the broadest sense, was eminently political because it offered students the conditions for self-reflection, a self-managed life and critical agency</w:t>
      </w:r>
      <w:r w:rsidRPr="00857801">
        <w:rPr>
          <w:sz w:val="8"/>
        </w:rPr>
        <w:t xml:space="preserve">. For Freire, </w:t>
      </w:r>
      <w:r w:rsidRPr="003123B9">
        <w:rPr>
          <w:rStyle w:val="StyleUnderline"/>
          <w:highlight w:val="cyan"/>
        </w:rPr>
        <w:t>pedagogy was central to a formative culture that makes both critical consciousness and social action possible</w:t>
      </w:r>
      <w:r w:rsidRPr="00AC4E35">
        <w:rPr>
          <w:rStyle w:val="StyleUnderline"/>
        </w:rPr>
        <w:t>. Pedagogy in this sense connected learning to social change; it was a project and provocation that challenged students to critically engage with the world so they could act on it.</w:t>
      </w:r>
      <w:r w:rsidRPr="00857801">
        <w:rPr>
          <w:sz w:val="8"/>
        </w:rPr>
        <w:t xml:space="preserve"> As the sociologist Stanley Aronowitz has noted, </w:t>
      </w:r>
      <w:r w:rsidRPr="003123B9">
        <w:rPr>
          <w:rStyle w:val="StyleUnderline"/>
          <w:highlight w:val="cyan"/>
        </w:rPr>
        <w:t xml:space="preserve">Freire's pedagogy helped learners "become aware of </w:t>
      </w:r>
      <w:r w:rsidRPr="003123B9">
        <w:rPr>
          <w:rStyle w:val="StyleUnderline"/>
        </w:rPr>
        <w:t xml:space="preserve">the </w:t>
      </w:r>
      <w:r w:rsidRPr="003123B9">
        <w:rPr>
          <w:rStyle w:val="StyleUnderline"/>
          <w:highlight w:val="cyan"/>
        </w:rPr>
        <w:t xml:space="preserve">forces that </w:t>
      </w:r>
      <w:r w:rsidRPr="003123B9">
        <w:rPr>
          <w:rStyle w:val="StyleUnderline"/>
        </w:rPr>
        <w:t xml:space="preserve">have hitherto </w:t>
      </w:r>
      <w:r w:rsidRPr="003123B9">
        <w:rPr>
          <w:rStyle w:val="StyleUnderline"/>
          <w:highlight w:val="cyan"/>
        </w:rPr>
        <w:t>rule</w:t>
      </w:r>
      <w:r w:rsidRPr="003123B9">
        <w:rPr>
          <w:rStyle w:val="StyleUnderline"/>
        </w:rPr>
        <w:t>d</w:t>
      </w:r>
      <w:r w:rsidRPr="003123B9">
        <w:rPr>
          <w:rStyle w:val="StyleUnderline"/>
          <w:highlight w:val="cyan"/>
        </w:rPr>
        <w:t xml:space="preserve"> their lives</w:t>
      </w:r>
      <w:r w:rsidRPr="003123B9">
        <w:rPr>
          <w:rStyle w:val="StyleUnderline"/>
        </w:rPr>
        <w:t xml:space="preserve"> and especially shaped their consciousness."(</w:t>
      </w:r>
      <w:r w:rsidRPr="003123B9">
        <w:rPr>
          <w:sz w:val="8"/>
        </w:rPr>
        <w:t>3) What Freire made clear is that pedagogy at its best is not about training in techniques and methods, nor does it involve</w:t>
      </w:r>
      <w:r w:rsidRPr="00857801">
        <w:rPr>
          <w:sz w:val="8"/>
        </w:rPr>
        <w:t xml:space="preserve"> coercion or political indoctrination. Indeed, far from a mere method or an a priori technique to be imposed on all students, </w:t>
      </w:r>
      <w:r w:rsidRPr="003123B9">
        <w:rPr>
          <w:rStyle w:val="StyleUnderline"/>
          <w:highlight w:val="cyan"/>
        </w:rPr>
        <w:t>education is a political and moral practice that provides</w:t>
      </w:r>
      <w:r w:rsidRPr="00AC4E35">
        <w:rPr>
          <w:rStyle w:val="StyleUnderline"/>
        </w:rPr>
        <w:t xml:space="preserve"> the </w:t>
      </w:r>
      <w:r w:rsidRPr="003123B9">
        <w:rPr>
          <w:rStyle w:val="StyleUnderline"/>
          <w:highlight w:val="cyan"/>
        </w:rPr>
        <w:t>knowledge, skills and social relations that enable students to explore</w:t>
      </w:r>
      <w:r w:rsidRPr="00AC4E35">
        <w:rPr>
          <w:rStyle w:val="StyleUnderline"/>
        </w:rPr>
        <w:t xml:space="preserve"> for themselves the possibilities of </w:t>
      </w:r>
      <w:r w:rsidRPr="003123B9">
        <w:rPr>
          <w:rStyle w:val="StyleUnderline"/>
          <w:highlight w:val="cyan"/>
        </w:rPr>
        <w:t>what it means to be engaged citizens</w:t>
      </w:r>
      <w:r w:rsidRPr="00AC4E35">
        <w:rPr>
          <w:rStyle w:val="StyleUnderline"/>
        </w:rPr>
        <w:t xml:space="preserve">, while expanding and deepening their participation </w:t>
      </w:r>
      <w:r w:rsidRPr="003123B9">
        <w:rPr>
          <w:rStyle w:val="StyleUnderline"/>
          <w:highlight w:val="cyan"/>
        </w:rPr>
        <w:t>in</w:t>
      </w:r>
      <w:r w:rsidRPr="00AC4E35">
        <w:rPr>
          <w:rStyle w:val="StyleUnderline"/>
        </w:rPr>
        <w:t xml:space="preserve"> the promise of </w:t>
      </w:r>
      <w:r w:rsidRPr="003123B9">
        <w:rPr>
          <w:rStyle w:val="StyleUnderline"/>
          <w:highlight w:val="cyan"/>
        </w:rPr>
        <w:t>a</w:t>
      </w:r>
      <w:r w:rsidRPr="00AC4E35">
        <w:rPr>
          <w:rStyle w:val="StyleUnderline"/>
        </w:rPr>
        <w:t xml:space="preserve"> </w:t>
      </w:r>
      <w:r w:rsidRPr="003123B9">
        <w:rPr>
          <w:rStyle w:val="StyleUnderline"/>
          <w:highlight w:val="cyan"/>
        </w:rPr>
        <w:t>substantive democracy</w:t>
      </w:r>
      <w:r w:rsidRPr="00AC4E35">
        <w:rPr>
          <w:rStyle w:val="StyleUnderline"/>
        </w:rPr>
        <w:t>.</w:t>
      </w:r>
      <w:r w:rsidRPr="00857801">
        <w:rPr>
          <w:sz w:val="8"/>
        </w:rPr>
        <w:t xml:space="preserve"> According to Freire, critical pedagogy afforded students the opportunity to read, write and learn from a position of agency - </w:t>
      </w:r>
      <w:r w:rsidRPr="00AC4E35">
        <w:rPr>
          <w:rStyle w:val="StyleUnderline"/>
        </w:rPr>
        <w:t>to engage in a culture of questioning that demands far more than competency in rote learning and the application of acquired skills.</w:t>
      </w:r>
      <w:r w:rsidRPr="00857801">
        <w:rPr>
          <w:sz w:val="8"/>
        </w:rPr>
        <w:t xml:space="preserve"> For Freire, pedagogy had to be meaningful in order to be critical and transformative. This meant that personal experience became a valuable resource that gave students the opportunity to relate their own narratives, social relations and histories to what was being taught. It also signified a resource to help students locate themselves in the concrete conditions of their daily lives, while furthering their understanding of the limits often imposed by such conditions. Under such circumstances, experience became a starting point, an object of inquiry that could be affirmed, critically interrogated and used as resource to engage broader modes of knowledge and understanding. Rat</w:t>
      </w:r>
      <w:r w:rsidRPr="00AC4E35">
        <w:rPr>
          <w:rStyle w:val="StyleUnderline"/>
        </w:rPr>
        <w:t>h</w:t>
      </w:r>
      <w:r w:rsidRPr="00857801">
        <w:rPr>
          <w:sz w:val="8"/>
        </w:rPr>
        <w:t xml:space="preserve">er than taking the place of theory, experience worked in tandem with theory in order to dispel the notion that experience provided some form of unambiguous truth or political guarantee. Experience was crucial, but it had to take a detour through theory, self-reflection and critique to become a meaningful pedagogical resource. </w:t>
      </w:r>
      <w:r w:rsidRPr="003123B9">
        <w:rPr>
          <w:rStyle w:val="StyleUnderline"/>
          <w:highlight w:val="cyan"/>
        </w:rPr>
        <w:t>Critical pedagogy</w:t>
      </w:r>
      <w:r w:rsidRPr="00AC4E35">
        <w:rPr>
          <w:rStyle w:val="StyleUnderline"/>
        </w:rPr>
        <w:t xml:space="preserve">, for Freire, </w:t>
      </w:r>
      <w:r w:rsidRPr="003123B9">
        <w:rPr>
          <w:rStyle w:val="StyleUnderline"/>
          <w:highlight w:val="cyan"/>
        </w:rPr>
        <w:t>meant imagining literacy as not simply the mastering of</w:t>
      </w:r>
      <w:r w:rsidRPr="00AC4E35">
        <w:rPr>
          <w:rStyle w:val="StyleUnderline"/>
        </w:rPr>
        <w:t xml:space="preserve"> specific </w:t>
      </w:r>
      <w:r w:rsidRPr="003123B9">
        <w:rPr>
          <w:rStyle w:val="StyleUnderline"/>
          <w:highlight w:val="cyan"/>
        </w:rPr>
        <w:t>skills, but also</w:t>
      </w:r>
      <w:r w:rsidRPr="00AC4E35">
        <w:rPr>
          <w:rStyle w:val="StyleUnderline"/>
        </w:rPr>
        <w:t xml:space="preserve"> as a mode of </w:t>
      </w:r>
      <w:r w:rsidRPr="003123B9">
        <w:rPr>
          <w:rStyle w:val="StyleUnderline"/>
          <w:highlight w:val="cyan"/>
        </w:rPr>
        <w:t>intervention</w:t>
      </w:r>
      <w:r w:rsidRPr="00AC4E35">
        <w:rPr>
          <w:rStyle w:val="StyleUnderline"/>
        </w:rPr>
        <w:t>, a way of learning about and reading the word as a basis for intervening in the world.</w:t>
      </w:r>
      <w:r w:rsidRPr="00857801">
        <w:rPr>
          <w:sz w:val="8"/>
        </w:rPr>
        <w:t xml:space="preserve"> Critical thinking was not reducible to an object lesson in test taking. It was not about the task of memorizing so-called facts, decontextualized and unrelated to present conditions. To the contrary, </w:t>
      </w:r>
      <w:r w:rsidRPr="00AC4E35">
        <w:rPr>
          <w:rStyle w:val="StyleUnderline"/>
        </w:rPr>
        <w:t xml:space="preserve">it was about offering a way of thinking beyond the seeming naturalness or inevitability of the current state of things, challenging assumptions validated by "common sense," </w:t>
      </w:r>
      <w:r w:rsidRPr="003123B9">
        <w:rPr>
          <w:rStyle w:val="StyleUnderline"/>
          <w:highlight w:val="cyan"/>
        </w:rPr>
        <w:t>soaring beyond the immediate confines of one's experiences</w:t>
      </w:r>
      <w:r w:rsidRPr="00AC4E35">
        <w:rPr>
          <w:rStyle w:val="StyleUnderline"/>
        </w:rPr>
        <w:t xml:space="preserve">, </w:t>
      </w:r>
      <w:r w:rsidRPr="003123B9">
        <w:rPr>
          <w:rStyle w:val="StyleUnderline"/>
          <w:highlight w:val="cyan"/>
        </w:rPr>
        <w:t>entering into a dialogue with history and imagining a future that would not merely reproduce the present.</w:t>
      </w:r>
    </w:p>
    <w:p w:rsidR="00E17AEC" w:rsidRPr="0022601E" w:rsidRDefault="00E17AEC" w:rsidP="00E17AEC"/>
    <w:p w:rsidR="00E17AEC" w:rsidRDefault="00E17AEC" w:rsidP="00E17AEC">
      <w:pPr>
        <w:pStyle w:val="Heading2"/>
      </w:pPr>
      <w:r>
        <w:t>*** PLAN</w:t>
      </w:r>
    </w:p>
    <w:p w:rsidR="00E17AEC" w:rsidRPr="00E17AEC" w:rsidRDefault="00E17AEC" w:rsidP="00E17AEC">
      <w:pPr>
        <w:pStyle w:val="Heading3"/>
      </w:pPr>
      <w:r>
        <w:t>Plan</w:t>
      </w:r>
    </w:p>
    <w:p w:rsidR="00E17AEC" w:rsidRDefault="00E17AEC" w:rsidP="00E17AEC">
      <w:pPr>
        <w:pStyle w:val="Heading4"/>
      </w:pPr>
      <w:r>
        <w:t>The United States federal government should implement a Freirean pedagogy that breaks down the current banking system and enforces an open dialogue in public elementary and secondary schools.</w:t>
      </w:r>
    </w:p>
    <w:p w:rsidR="00E17AEC" w:rsidRDefault="00E17AEC" w:rsidP="00E17AEC">
      <w:pPr>
        <w:pStyle w:val="Heading2"/>
      </w:pPr>
      <w:r>
        <w:t>*** SOLVENCY</w:t>
      </w:r>
    </w:p>
    <w:p w:rsidR="00E17AEC" w:rsidRPr="00E17AEC" w:rsidRDefault="00E17AEC" w:rsidP="00E17AEC">
      <w:pPr>
        <w:pStyle w:val="Heading3"/>
      </w:pPr>
      <w:r>
        <w:t>Stem</w:t>
      </w:r>
    </w:p>
    <w:p w:rsidR="00E17AEC" w:rsidRDefault="00E17AEC" w:rsidP="00E17AEC">
      <w:pPr>
        <w:pStyle w:val="Heading4"/>
      </w:pPr>
      <w:r>
        <w:t>In order to dispose of the oppressing banking system of education, education must become a dialogue, flowing between both the learner and the learned. This dialogue of communication is key to authentic education that creates conscious thinking</w:t>
      </w:r>
    </w:p>
    <w:p w:rsidR="00E17AEC" w:rsidRPr="00B60022" w:rsidRDefault="00E17AEC" w:rsidP="00E17AEC">
      <w:pPr>
        <w:rPr>
          <w:sz w:val="14"/>
        </w:rPr>
      </w:pPr>
      <w:r w:rsidRPr="00A76BD6">
        <w:rPr>
          <w:rStyle w:val="Style13ptBold"/>
        </w:rPr>
        <w:t xml:space="preserve">Freire </w:t>
      </w:r>
      <w:r>
        <w:rPr>
          <w:rStyle w:val="Style13ptBold"/>
        </w:rPr>
        <w:t xml:space="preserve">93 </w:t>
      </w:r>
      <w:r w:rsidRPr="00A310AB">
        <w:rPr>
          <w:sz w:val="14"/>
        </w:rPr>
        <w:t>– Paulo Freire, Educated at Federal University of Pernambuco, Freire has been recognized worldwide for his profound impact on educational thought and practice. He received numerous awards including honorary doctorates, the King Balduin Prize for International Development, the Prize for Outstanding Christian Educators in 1985 with Elza, and the UNESCO 1986 Prize for Education for Peace, 1993("PEDAGOGY of the OPPRESSED – Edition 2", The Continuum International Publishing Group Inc, Originally Published in 1972, Available Online from http://www.msu.ac.zw/elearning/material/1335344125freire_pedagogy_of_the_oppresed.pdf, Accessed on 7-12-2017)//BM</w:t>
      </w:r>
    </w:p>
    <w:p w:rsidR="00E17AEC" w:rsidRDefault="00E17AEC" w:rsidP="00E17AEC">
      <w:pPr>
        <w:rPr>
          <w:sz w:val="12"/>
        </w:rPr>
      </w:pPr>
      <w:r w:rsidRPr="001266E8">
        <w:rPr>
          <w:rStyle w:val="StyleUnderline"/>
        </w:rPr>
        <w:t xml:space="preserve">Those who use </w:t>
      </w:r>
      <w:r w:rsidRPr="0008065B">
        <w:rPr>
          <w:rStyle w:val="StyleUnderline"/>
          <w:highlight w:val="cyan"/>
        </w:rPr>
        <w:t>the banking approach</w:t>
      </w:r>
      <w:r w:rsidRPr="002D76A1">
        <w:rPr>
          <w:sz w:val="12"/>
        </w:rPr>
        <w:t xml:space="preserve">, knowingly or unknowingly (for there are innumerable well-intentioned bank-clerk teachers who do not realize that they are serving only to dehumanize), </w:t>
      </w:r>
      <w:r w:rsidRPr="0008065B">
        <w:rPr>
          <w:rStyle w:val="StyleUnderline"/>
          <w:highlight w:val="cyan"/>
        </w:rPr>
        <w:t>fail to perceive that the deposits themselves contain contradictions about reality</w:t>
      </w:r>
      <w:r w:rsidRPr="002D76A1">
        <w:rPr>
          <w:sz w:val="12"/>
        </w:rPr>
        <w:t xml:space="preserve">. But, sooner or later, </w:t>
      </w:r>
      <w:r w:rsidRPr="001266E8">
        <w:rPr>
          <w:rStyle w:val="StyleUnderline"/>
        </w:rPr>
        <w:t>these contradictions may lead formerly passive students to turn against their domestication and the attempt to domesticate reality</w:t>
      </w:r>
      <w:r w:rsidRPr="002D76A1">
        <w:rPr>
          <w:sz w:val="12"/>
        </w:rPr>
        <w:t xml:space="preserve">. </w:t>
      </w:r>
      <w:r w:rsidRPr="0008065B">
        <w:rPr>
          <w:rStyle w:val="StyleUnderline"/>
          <w:highlight w:val="cyan"/>
        </w:rPr>
        <w:t>They may discover through existential experience that their present way of life is irreconcilable</w:t>
      </w:r>
      <w:r w:rsidRPr="001266E8">
        <w:rPr>
          <w:rStyle w:val="StyleUnderline"/>
        </w:rPr>
        <w:t xml:space="preserve"> with their vocation</w:t>
      </w:r>
      <w:r w:rsidRPr="002D76A1">
        <w:rPr>
          <w:sz w:val="12"/>
        </w:rPr>
        <w:t xml:space="preserve"> to become fully human. </w:t>
      </w:r>
      <w:r w:rsidRPr="001266E8">
        <w:rPr>
          <w:rStyle w:val="StyleUnderline"/>
        </w:rPr>
        <w:t>They may perceive through their relations with reality that reality is really a process, undergoing constant transformation.</w:t>
      </w:r>
      <w:r w:rsidRPr="002D76A1">
        <w:rPr>
          <w:sz w:val="12"/>
        </w:rPr>
        <w:t xml:space="preserve"> If men and women are searchers and their ontological vocation is humanization, </w:t>
      </w:r>
      <w:r w:rsidRPr="0008065B">
        <w:rPr>
          <w:rStyle w:val="StyleUnderline"/>
          <w:highlight w:val="cyan"/>
        </w:rPr>
        <w:t>sooner or later they may perceive the contradiction in which banking education seeks to maintain</w:t>
      </w:r>
      <w:r w:rsidRPr="002D76A1">
        <w:rPr>
          <w:rStyle w:val="StyleUnderline"/>
        </w:rPr>
        <w:t xml:space="preserve"> them, and then engage themselves in the struggle for their liberation.</w:t>
      </w:r>
      <w:r w:rsidRPr="002D76A1">
        <w:rPr>
          <w:sz w:val="12"/>
        </w:rPr>
        <w:t xml:space="preserve"> But </w:t>
      </w:r>
      <w:r w:rsidRPr="0008065B">
        <w:rPr>
          <w:rStyle w:val="Emphasis"/>
          <w:highlight w:val="cyan"/>
        </w:rPr>
        <w:t>the humanist, revolutionary educator cannot wait for this possibility</w:t>
      </w:r>
      <w:r w:rsidRPr="002D76A1">
        <w:rPr>
          <w:rStyle w:val="Emphasis"/>
        </w:rPr>
        <w:t xml:space="preserve"> to materialize. </w:t>
      </w:r>
      <w:r w:rsidRPr="002D76A1">
        <w:rPr>
          <w:sz w:val="12"/>
        </w:rPr>
        <w:t xml:space="preserve">From the outset, </w:t>
      </w:r>
      <w:r w:rsidRPr="0008065B">
        <w:rPr>
          <w:rStyle w:val="StyleUnderline"/>
          <w:highlight w:val="cyan"/>
        </w:rPr>
        <w:t>her efforts must coincide with</w:t>
      </w:r>
      <w:r w:rsidRPr="002D76A1">
        <w:rPr>
          <w:rStyle w:val="StyleUnderline"/>
        </w:rPr>
        <w:t xml:space="preserve"> those of the </w:t>
      </w:r>
      <w:r w:rsidRPr="0008065B">
        <w:rPr>
          <w:rStyle w:val="StyleUnderline"/>
          <w:highlight w:val="cyan"/>
        </w:rPr>
        <w:t>students to engage in critical thinking</w:t>
      </w:r>
      <w:r w:rsidRPr="002D76A1">
        <w:rPr>
          <w:rStyle w:val="StyleUnderline"/>
        </w:rPr>
        <w:t xml:space="preserve"> and the quest for mutual humanizatio</w:t>
      </w:r>
      <w:r w:rsidRPr="002D76A1">
        <w:rPr>
          <w:sz w:val="12"/>
        </w:rPr>
        <w:t xml:space="preserve">n. His efforts must be imbued </w:t>
      </w:r>
      <w:r w:rsidRPr="002D76A1">
        <w:rPr>
          <w:rStyle w:val="StyleUnderline"/>
        </w:rPr>
        <w:t xml:space="preserve">with a profqund trust in people and their creative power. To achieve this, </w:t>
      </w:r>
      <w:r w:rsidRPr="0008065B">
        <w:rPr>
          <w:rStyle w:val="Emphasis"/>
          <w:highlight w:val="cyan"/>
        </w:rPr>
        <w:t>they must be partners of the students in their relations with them</w:t>
      </w:r>
      <w:r w:rsidRPr="002D76A1">
        <w:rPr>
          <w:rStyle w:val="StyleUnderline"/>
        </w:rPr>
        <w:t>.</w:t>
      </w:r>
      <w:r w:rsidRPr="002D76A1">
        <w:rPr>
          <w:sz w:val="12"/>
        </w:rPr>
        <w:t xml:space="preserve"> </w:t>
      </w:r>
      <w:r w:rsidRPr="002D76A1">
        <w:rPr>
          <w:rStyle w:val="StyleUnderline"/>
        </w:rPr>
        <w:t>The banking concept does not admit to such partnership</w:t>
      </w:r>
      <w:r w:rsidRPr="002D76A1">
        <w:rPr>
          <w:sz w:val="12"/>
        </w:rPr>
        <w:t xml:space="preserve">—and necessarily so. </w:t>
      </w:r>
      <w:r w:rsidRPr="002D76A1">
        <w:rPr>
          <w:rStyle w:val="StyleUnderline"/>
        </w:rPr>
        <w:t xml:space="preserve">To resolve the teacher-student contradiction, to exchange the role of depositor, prescriber, domesticator, for the role of student among students would be to undermine the power of oppression and serve the cause of liberation. Implicit in the banking concept is the assumption of a dichotomy between human beings and the world: a person is merely in the world, not with the world or with others; the individual is spectator, not re-creator. </w:t>
      </w:r>
      <w:r w:rsidRPr="0008065B">
        <w:rPr>
          <w:rStyle w:val="Emphasis"/>
          <w:highlight w:val="cyan"/>
        </w:rPr>
        <w:t>In this view, the person is not a conscious being</w:t>
      </w:r>
      <w:r w:rsidRPr="002D76A1">
        <w:rPr>
          <w:rStyle w:val="Emphasis"/>
        </w:rPr>
        <w:t xml:space="preserve"> </w:t>
      </w:r>
      <w:r w:rsidRPr="002D76A1">
        <w:rPr>
          <w:sz w:val="12"/>
        </w:rPr>
        <w:t xml:space="preserve">(corpo consciente); </w:t>
      </w:r>
      <w:r w:rsidRPr="002D76A1">
        <w:rPr>
          <w:rStyle w:val="StyleUnderline"/>
        </w:rPr>
        <w:t>he or she is rather the possessor of a consciousness: an empty "mind" passively open to the reception of deposits of reality</w:t>
      </w:r>
      <w:r w:rsidRPr="002D76A1">
        <w:rPr>
          <w:sz w:val="12"/>
        </w:rPr>
        <w:t xml:space="preserve"> from the world outside. For example, my desk, my books, my coffee cup, all the objects before me—as bits of the world which surround me—would be "inside" me, exactly as I am inside my study right now. This view makes no distinction between being accessible to consciousness and entering consciousness. The distinction, however, is essential: the objects which surround me are simply accessible to my consciousness, not located within it. I am aware of them, but they are not inside me. It follows logically from the banking notion of consciousness that the educator s role is to regulate the way the world "enters into" the students. The teachers task is to organise a process which already occurs spontaneously, to "fill" the students by making deposits of information which he or she considers to constitute true knowledge.2 And since people "receive" the world as passive entities, education should make them more passive still, and adapt them to the world. </w:t>
      </w:r>
      <w:r w:rsidRPr="0008065B">
        <w:rPr>
          <w:rStyle w:val="StyleUnderline"/>
          <w:highlight w:val="cyan"/>
        </w:rPr>
        <w:t>The educated individual is the adapted person, because she or he is better "fit" for the w</w:t>
      </w:r>
      <w:r w:rsidRPr="002D76A1">
        <w:rPr>
          <w:rStyle w:val="StyleUnderline"/>
        </w:rPr>
        <w:t>orld</w:t>
      </w:r>
      <w:r w:rsidRPr="002D76A1">
        <w:rPr>
          <w:sz w:val="12"/>
        </w:rPr>
        <w:t xml:space="preserve">. Translated into practice, </w:t>
      </w:r>
      <w:r w:rsidRPr="002D76A1">
        <w:rPr>
          <w:rStyle w:val="StyleUnderline"/>
        </w:rPr>
        <w:t>this concept is well suited to the purposes of the oppressors</w:t>
      </w:r>
      <w:r w:rsidRPr="002D76A1">
        <w:rPr>
          <w:sz w:val="12"/>
        </w:rPr>
        <w:t xml:space="preserve">, whose tranquility rests on how well people fit the world the oppressors have created, and how little they question it. The more completely the majority adapt to the purposes which the dominant minority prescribe for them (thereby depriving them of the right to their own purposes), the more easily the minority can continue to prescribe. The theory and practice of banking education serve this end quite efficiently. Verbalistic lessons, reading requirements,3 </w:t>
      </w:r>
      <w:r w:rsidRPr="002D76A1">
        <w:rPr>
          <w:rStyle w:val="StyleUnderline"/>
        </w:rPr>
        <w:t>the methods for evaluating "knowledge," the distance between the teacher and the taught, the criteria, for promotion: everything in this ready-to-wear approach serves to obviate thinking</w:t>
      </w:r>
      <w:r w:rsidRPr="002D76A1">
        <w:rPr>
          <w:sz w:val="12"/>
        </w:rPr>
        <w:t xml:space="preserve">. The bank-clerk educator does not realize that there is no true security in his hypertrophied role, that one must seek to live with others in solidarity. One cannot impose oneself, nor even merely co-exist with one's students. Solidarity requires true communication, and the concept by which such an educator is guided fears and proscribes&lt; communication. Yet </w:t>
      </w:r>
      <w:r w:rsidRPr="0008065B">
        <w:rPr>
          <w:rStyle w:val="Emphasis"/>
          <w:highlight w:val="cyan"/>
        </w:rPr>
        <w:t>only through communication can human life hold meaning. The teachers thinking is authenticated only by the authenticity of the students thinking</w:t>
      </w:r>
      <w:r w:rsidRPr="002D76A1">
        <w:rPr>
          <w:sz w:val="12"/>
        </w:rPr>
        <w:t xml:space="preserve">. </w:t>
      </w:r>
      <w:r w:rsidRPr="002D76A1">
        <w:rPr>
          <w:rStyle w:val="StyleUnderline"/>
        </w:rPr>
        <w:t>The teacher cannot think for her students, nor can she impose her thought on them</w:t>
      </w:r>
      <w:r w:rsidRPr="002D76A1">
        <w:rPr>
          <w:sz w:val="12"/>
        </w:rPr>
        <w:t>. Authentic thinking, thinking that is concerned about reality, does not take place in ivory tower isolation, but only in communication. If it is true that thought has meaning only when generated by action upon the world, the subordination of students to teachers becomes impossible.</w:t>
      </w:r>
    </w:p>
    <w:p w:rsidR="00E17AEC" w:rsidRDefault="00E17AEC" w:rsidP="00E17AEC">
      <w:pPr>
        <w:pStyle w:val="Heading4"/>
      </w:pPr>
      <w:r>
        <w:t>Freirean education opens up dialogues for students to share experiences among their peers, and transcends the realm of theory and reality – although these institutions and the infrastructure exists in the status quo, further change is necessary</w:t>
      </w:r>
    </w:p>
    <w:p w:rsidR="00E17AEC" w:rsidRPr="00C63934" w:rsidRDefault="00E17AEC" w:rsidP="00E17AEC">
      <w:pPr>
        <w:rPr>
          <w:sz w:val="16"/>
        </w:rPr>
      </w:pPr>
      <w:r w:rsidRPr="004D158C">
        <w:rPr>
          <w:rStyle w:val="Style13ptBold"/>
        </w:rPr>
        <w:t>Mccorry 14</w:t>
      </w:r>
      <w:r w:rsidRPr="00C63934">
        <w:rPr>
          <w:sz w:val="16"/>
        </w:rPr>
        <w:t xml:space="preserve"> - Kevin Mccorry, WHYY's senior education writer, McCorry reports predominantly on the struggles and successes of Pennsylvania's public schools, 2014("At Pa. School, Teens Build Empathy By Confiding In A Crowd", NPR.org, 5-23-2014, Available Online from http://www.npr.org/2014/05/23/307753290/at-pa-school-teens-build-empathy-by-confiding-in-a-crowd, Accessed on 7-13-2017)//BM</w:t>
      </w:r>
    </w:p>
    <w:p w:rsidR="00E17AEC" w:rsidRDefault="00E17AEC" w:rsidP="00E17AEC">
      <w:pPr>
        <w:rPr>
          <w:sz w:val="14"/>
        </w:rPr>
      </w:pPr>
      <w:r w:rsidRPr="00C63934">
        <w:rPr>
          <w:rStyle w:val="StyleUnderline"/>
        </w:rPr>
        <w:t xml:space="preserve">Imagine </w:t>
      </w:r>
      <w:r w:rsidRPr="00C63934">
        <w:rPr>
          <w:sz w:val="14"/>
        </w:rPr>
        <w:t xml:space="preserve">this: </w:t>
      </w:r>
      <w:r w:rsidRPr="00C63934">
        <w:rPr>
          <w:rStyle w:val="StyleUnderline"/>
        </w:rPr>
        <w:t>a high school assembly where students share their deepest, most painful secrets</w:t>
      </w:r>
      <w:r w:rsidRPr="00C63934">
        <w:rPr>
          <w:sz w:val="14"/>
        </w:rPr>
        <w:t xml:space="preserve"> — and instead of judgment from their peers, they get applause. That's the approach </w:t>
      </w:r>
      <w:r w:rsidRPr="00C63934">
        <w:rPr>
          <w:rStyle w:val="StyleUnderline"/>
        </w:rPr>
        <w:t xml:space="preserve">Philadelphia's </w:t>
      </w:r>
      <w:r w:rsidRPr="0008065B">
        <w:rPr>
          <w:rStyle w:val="StyleUnderline"/>
          <w:highlight w:val="cyan"/>
        </w:rPr>
        <w:t>Freire</w:t>
      </w:r>
      <w:r w:rsidRPr="00C63934">
        <w:rPr>
          <w:rStyle w:val="StyleUnderline"/>
        </w:rPr>
        <w:t xml:space="preserve"> Charter School </w:t>
      </w:r>
      <w:r w:rsidRPr="0008065B">
        <w:rPr>
          <w:rStyle w:val="StyleUnderline"/>
          <w:highlight w:val="cyan"/>
        </w:rPr>
        <w:t>has taken</w:t>
      </w:r>
      <w:r w:rsidRPr="00C63934">
        <w:rPr>
          <w:rStyle w:val="StyleUnderline"/>
        </w:rPr>
        <w:t xml:space="preserve"> in </w:t>
      </w:r>
      <w:r w:rsidRPr="0008065B">
        <w:rPr>
          <w:rStyle w:val="StyleUnderline"/>
          <w:highlight w:val="cyan"/>
        </w:rPr>
        <w:t>its effort to prevent the next violent outburst or the next tragedy on campus</w:t>
      </w:r>
      <w:r w:rsidRPr="00C63934">
        <w:rPr>
          <w:sz w:val="14"/>
        </w:rPr>
        <w:t xml:space="preserve">. </w:t>
      </w:r>
      <w:r w:rsidRPr="00C63934">
        <w:rPr>
          <w:rStyle w:val="StyleUnderline"/>
        </w:rPr>
        <w:t xml:space="preserve">Instead of turning to guards or metal detectors, </w:t>
      </w:r>
      <w:r w:rsidRPr="0008065B">
        <w:rPr>
          <w:rStyle w:val="StyleUnderline"/>
          <w:highlight w:val="cyan"/>
        </w:rPr>
        <w:t>the school is making empathy part of its curriculum</w:t>
      </w:r>
      <w:r w:rsidRPr="00C63934">
        <w:rPr>
          <w:rStyle w:val="StyleUnderline"/>
        </w:rPr>
        <w:t>.</w:t>
      </w:r>
      <w:r w:rsidRPr="00C63934">
        <w:rPr>
          <w:sz w:val="14"/>
        </w:rPr>
        <w:t xml:space="preserve"> For the students, it starts with a simple prompt: If you really knew me, this is what you'd know. At a recent assembly, about two dozen </w:t>
      </w:r>
      <w:r w:rsidRPr="00C63934">
        <w:rPr>
          <w:rStyle w:val="StyleUnderline"/>
        </w:rPr>
        <w:t xml:space="preserve">Freire </w:t>
      </w:r>
      <w:r w:rsidRPr="0008065B">
        <w:rPr>
          <w:rStyle w:val="StyleUnderline"/>
          <w:highlight w:val="cyan"/>
        </w:rPr>
        <w:t>students</w:t>
      </w:r>
      <w:r w:rsidRPr="00C63934">
        <w:rPr>
          <w:rStyle w:val="StyleUnderline"/>
        </w:rPr>
        <w:t xml:space="preserve"> </w:t>
      </w:r>
      <w:r w:rsidRPr="00C63934">
        <w:rPr>
          <w:sz w:val="14"/>
        </w:rPr>
        <w:t xml:space="preserve">stood before 500 peers and </w:t>
      </w:r>
      <w:r w:rsidRPr="0008065B">
        <w:rPr>
          <w:rStyle w:val="StyleUnderline"/>
          <w:highlight w:val="cyan"/>
        </w:rPr>
        <w:t>revealed their greatest fears, frustrations and insecurities</w:t>
      </w:r>
      <w:r w:rsidRPr="00C63934">
        <w:rPr>
          <w:rStyle w:val="StyleUnderline"/>
        </w:rPr>
        <w:t>.</w:t>
      </w:r>
      <w:r w:rsidRPr="00C63934">
        <w:rPr>
          <w:sz w:val="14"/>
        </w:rPr>
        <w:t xml:space="preserve"> </w:t>
      </w:r>
      <w:r w:rsidRPr="00C63934">
        <w:rPr>
          <w:rStyle w:val="StyleUnderline"/>
        </w:rPr>
        <w:t>For Tyshierra, a 10th-grader from a tough section of West Philly, it meant sharing a story about her mother — a drug dealer, she says, who was strangled to death</w:t>
      </w:r>
      <w:r w:rsidRPr="00C63934">
        <w:rPr>
          <w:sz w:val="14"/>
        </w:rPr>
        <w:t xml:space="preserve"> by her boyfriend. "Her pillow had fallen off the bed, so I lifted her head up and placed it back when I realized her face was cold," Tyshierra told her classmates. She said she shook her and called her name over and over again. She and her siblings didn't get an answer, "so we started to panic," she said. A few months later, her father was dead, too. He died of liver cancer. </w:t>
      </w:r>
      <w:r w:rsidRPr="00C63934">
        <w:rPr>
          <w:rStyle w:val="StyleUnderline"/>
        </w:rPr>
        <w:t xml:space="preserve">Ever since, she and her younger siblings have cycled through an endless series of counseling programs and child protection caseworkers </w:t>
      </w:r>
      <w:r w:rsidRPr="00C63934">
        <w:rPr>
          <w:sz w:val="14"/>
        </w:rPr>
        <w:t xml:space="preserve">before being taken in by their aunt. "Losing my mother was my biggest fear," Tyshierra said. "Since that has already happened, I fear nothing and no one. </w:t>
      </w:r>
      <w:r w:rsidRPr="00FD5575">
        <w:rPr>
          <w:rStyle w:val="StyleUnderline"/>
        </w:rPr>
        <w:t>Ya'll see me as goofy, funny or whatever else, but deep down inside, I'm hurting for the way my life is</w:t>
      </w:r>
      <w:r w:rsidRPr="00C63934">
        <w:rPr>
          <w:rStyle w:val="StyleUnderline"/>
        </w:rPr>
        <w:t>."</w:t>
      </w:r>
      <w:r w:rsidRPr="00C63934">
        <w:rPr>
          <w:sz w:val="14"/>
        </w:rPr>
        <w:t xml:space="preserve"> The school doesn't have an auditorium big enough to hold all of its students, so the event was held at a Unitarian church up the street. Bathed in stained-glass light, 11th-grader Sierra shook with anxiety as she spoke. She told the crowd she has lupus. </w:t>
      </w:r>
      <w:r w:rsidRPr="0008065B">
        <w:rPr>
          <w:rStyle w:val="Emphasis"/>
          <w:highlight w:val="cyan"/>
        </w:rPr>
        <w:t>When a community can come together and celebrate</w:t>
      </w:r>
      <w:r w:rsidRPr="00C63934">
        <w:rPr>
          <w:rStyle w:val="Emphasis"/>
        </w:rPr>
        <w:t xml:space="preserve"> the </w:t>
      </w:r>
      <w:r w:rsidRPr="0008065B">
        <w:rPr>
          <w:rStyle w:val="Emphasis"/>
          <w:highlight w:val="cyan"/>
        </w:rPr>
        <w:t>humanity</w:t>
      </w:r>
      <w:r w:rsidRPr="00C63934">
        <w:rPr>
          <w:rStyle w:val="Emphasis"/>
        </w:rPr>
        <w:t xml:space="preserve"> in each of our kids, </w:t>
      </w:r>
      <w:r w:rsidRPr="0008065B">
        <w:rPr>
          <w:rStyle w:val="Emphasis"/>
          <w:highlight w:val="cyan"/>
        </w:rPr>
        <w:t>that gives</w:t>
      </w:r>
      <w:r w:rsidRPr="00C63934">
        <w:rPr>
          <w:rStyle w:val="Emphasis"/>
        </w:rPr>
        <w:t xml:space="preserve"> each and every one of our </w:t>
      </w:r>
      <w:r w:rsidRPr="0008065B">
        <w:rPr>
          <w:rStyle w:val="Emphasis"/>
          <w:highlight w:val="cyan"/>
        </w:rPr>
        <w:t>students the right just to be who they are</w:t>
      </w:r>
      <w:r w:rsidRPr="00C63934">
        <w:rPr>
          <w:sz w:val="14"/>
        </w:rPr>
        <w:t xml:space="preserve">. - Kelly Davenport, head of Freire Charter School "Imagine doctors expecting you not being able to live after 30 years old. That's my life expectancy. That's me," she said. "It's an autoimmune deficiency, which means my body is attacking itself from the inside out, and it's incurable. So I'm technically dying until my lupus eats my insides. Scary, right?" </w:t>
      </w:r>
      <w:r w:rsidRPr="00C63934">
        <w:rPr>
          <w:rStyle w:val="StyleUnderline"/>
        </w:rPr>
        <w:t>Tenth-grader Elijah told the crowd he's glad to have many good friends</w:t>
      </w:r>
      <w:r w:rsidRPr="00C63934">
        <w:rPr>
          <w:sz w:val="14"/>
        </w:rPr>
        <w:t xml:space="preserve"> and a strong relationship with his grandmother, </w:t>
      </w:r>
      <w:r w:rsidRPr="00C63934">
        <w:rPr>
          <w:rStyle w:val="StyleUnderline"/>
        </w:rPr>
        <w:t>but that depression haunts him</w:t>
      </w:r>
      <w:r w:rsidRPr="00C63934">
        <w:rPr>
          <w:sz w:val="14"/>
        </w:rPr>
        <w:t>. "</w:t>
      </w:r>
      <w:r w:rsidRPr="00C63934">
        <w:rPr>
          <w:rStyle w:val="StyleUnderline"/>
        </w:rPr>
        <w:t>When I have hard times</w:t>
      </w:r>
      <w:r w:rsidRPr="00C63934">
        <w:rPr>
          <w:sz w:val="14"/>
        </w:rPr>
        <w:t xml:space="preserve"> with my family and stuff, </w:t>
      </w:r>
      <w:r w:rsidRPr="00C63934">
        <w:rPr>
          <w:rStyle w:val="StyleUnderline"/>
        </w:rPr>
        <w:t xml:space="preserve">I think about </w:t>
      </w:r>
      <w:r w:rsidRPr="00C63934">
        <w:rPr>
          <w:sz w:val="14"/>
        </w:rPr>
        <w:t xml:space="preserve">— I'm just going to go ahead and say it — </w:t>
      </w:r>
      <w:r w:rsidRPr="00C63934">
        <w:rPr>
          <w:rStyle w:val="StyleUnderline"/>
        </w:rPr>
        <w:t>suicide</w:t>
      </w:r>
      <w:r w:rsidRPr="00C63934">
        <w:rPr>
          <w:sz w:val="14"/>
        </w:rPr>
        <w:t xml:space="preserve">," he said. </w:t>
      </w:r>
      <w:r w:rsidRPr="00C63934">
        <w:rPr>
          <w:rStyle w:val="StyleUnderline"/>
        </w:rPr>
        <w:t>He then challenged his classmates</w:t>
      </w:r>
      <w:r w:rsidRPr="00C63934">
        <w:rPr>
          <w:sz w:val="14"/>
        </w:rPr>
        <w:t xml:space="preserve"> and put this empathy-building exercise to the test. "</w:t>
      </w:r>
      <w:r w:rsidRPr="00C63934">
        <w:rPr>
          <w:rStyle w:val="StyleUnderline"/>
        </w:rPr>
        <w:t>I want everybody to stand up. If you really care about me and care about my issues, I want you to stand up."</w:t>
      </w:r>
      <w:r w:rsidRPr="00C63934">
        <w:rPr>
          <w:sz w:val="14"/>
        </w:rPr>
        <w:t xml:space="preserve"> And they did, the church erupting with applause and cheers. The Right To Be Who You Are </w:t>
      </w:r>
      <w:r w:rsidRPr="0008065B">
        <w:rPr>
          <w:rStyle w:val="Emphasis"/>
          <w:highlight w:val="cyan"/>
        </w:rPr>
        <w:t>The point to all of this</w:t>
      </w:r>
      <w:r w:rsidRPr="00C63934">
        <w:rPr>
          <w:sz w:val="14"/>
        </w:rPr>
        <w:t xml:space="preserve">, says school organizer Dave Shahriari, </w:t>
      </w:r>
      <w:r w:rsidRPr="0008065B">
        <w:rPr>
          <w:rStyle w:val="Emphasis"/>
          <w:highlight w:val="cyan"/>
        </w:rPr>
        <w:t>is to give</w:t>
      </w:r>
      <w:r w:rsidRPr="00C63934">
        <w:rPr>
          <w:rStyle w:val="Emphasis"/>
        </w:rPr>
        <w:t xml:space="preserve"> his </w:t>
      </w:r>
      <w:r w:rsidRPr="0008065B">
        <w:rPr>
          <w:rStyle w:val="Emphasis"/>
          <w:highlight w:val="cyan"/>
        </w:rPr>
        <w:t>students a forum where they know they won't be judged or criticized</w:t>
      </w:r>
      <w:r w:rsidRPr="00C63934">
        <w:rPr>
          <w:sz w:val="14"/>
        </w:rPr>
        <w:t>. "</w:t>
      </w:r>
      <w:r w:rsidRPr="0008065B">
        <w:rPr>
          <w:rStyle w:val="Emphasis"/>
          <w:highlight w:val="cyan"/>
        </w:rPr>
        <w:t>Kids have a lot to say</w:t>
      </w:r>
      <w:r w:rsidRPr="00C63934">
        <w:rPr>
          <w:rStyle w:val="Emphasis"/>
        </w:rPr>
        <w:t>,</w:t>
      </w:r>
      <w:r w:rsidRPr="00C63934">
        <w:rPr>
          <w:sz w:val="14"/>
        </w:rPr>
        <w:t xml:space="preserve"> and I thought it could be really humanizing and helpful for the school as a community if they could say it in a safe space in front of each other," Shahriari says. Kelly Davenport, who heads the school, says violence grows out of students feeling isolated. Events like this — the second such assembly at Freire, make clear to them that they're not alone, she says. "</w:t>
      </w:r>
      <w:r w:rsidRPr="00C63934">
        <w:rPr>
          <w:rStyle w:val="StyleUnderline"/>
        </w:rPr>
        <w:t>When a community can come together and celebrate the humanity</w:t>
      </w:r>
      <w:r w:rsidRPr="00C63934">
        <w:rPr>
          <w:sz w:val="14"/>
        </w:rPr>
        <w:t xml:space="preserve"> in each of our kids," Davenport says, "</w:t>
      </w:r>
      <w:r w:rsidRPr="00C63934">
        <w:rPr>
          <w:rStyle w:val="StyleUnderline"/>
        </w:rPr>
        <w:t>that gives each and every one of our students the right just to be who they are</w:t>
      </w:r>
      <w:r w:rsidRPr="00C63934">
        <w:rPr>
          <w:sz w:val="14"/>
        </w:rPr>
        <w:t xml:space="preserve">, and to make that OK." Even several weeks after the event, </w:t>
      </w:r>
      <w:r w:rsidRPr="00C63934">
        <w:rPr>
          <w:rStyle w:val="StyleUnderline"/>
        </w:rPr>
        <w:t>Freire students showed no regret</w:t>
      </w:r>
      <w:r w:rsidRPr="00C63934">
        <w:rPr>
          <w:sz w:val="14"/>
        </w:rPr>
        <w:t xml:space="preserve"> about opening up to their peers. Tyshierra says she's felt a palpable shift in school culture. Before the assembly, "everybody just was like, 'OK, we at school,' " she says. "But now, it's like we feel like a family, like we know all that about each other." </w:t>
      </w:r>
      <w:r w:rsidRPr="00C63934">
        <w:rPr>
          <w:rStyle w:val="StyleUnderline"/>
        </w:rPr>
        <w:t>Elijah</w:t>
      </w:r>
      <w:r w:rsidRPr="00C63934">
        <w:rPr>
          <w:sz w:val="14"/>
        </w:rPr>
        <w:t xml:space="preserve">, who spoke of suicide, </w:t>
      </w:r>
      <w:r w:rsidRPr="00C63934">
        <w:rPr>
          <w:rStyle w:val="StyleUnderline"/>
        </w:rPr>
        <w:t xml:space="preserve">says </w:t>
      </w:r>
      <w:r w:rsidRPr="0008065B">
        <w:rPr>
          <w:rStyle w:val="StyleUnderline"/>
          <w:highlight w:val="cyan"/>
        </w:rPr>
        <w:t>the event was one of the greatest moments of his life</w:t>
      </w:r>
      <w:r w:rsidRPr="00C63934">
        <w:rPr>
          <w:sz w:val="14"/>
        </w:rPr>
        <w:t xml:space="preserve">. Since sharing his story, he says, he's started talking to classmates who used to be strangers in the hall. "They hug me or they give me a handshake, and then they was telling me stories like, 'Yeah, I know what you was dealing with. I went through the same thing.' " And </w:t>
      </w:r>
      <w:r w:rsidRPr="0008065B">
        <w:rPr>
          <w:rStyle w:val="StyleUnderline"/>
          <w:highlight w:val="cyan"/>
        </w:rPr>
        <w:t>that's given him confidence that he can lead the life he dreams of: to start a family, raise kids and be a dependable father</w:t>
      </w:r>
      <w:r w:rsidRPr="00C63934">
        <w:rPr>
          <w:sz w:val="14"/>
        </w:rPr>
        <w:t xml:space="preserve"> to the very end.</w:t>
      </w:r>
    </w:p>
    <w:p w:rsidR="00E17AEC" w:rsidRPr="00096DA3" w:rsidRDefault="00E17AEC" w:rsidP="00E17AEC">
      <w:pPr>
        <w:pStyle w:val="Heading4"/>
      </w:pPr>
      <w:r>
        <w:t>Freirean Pedagogy works within the system in order to shape a new, just world – it breaks down neoliberalism and inequality, and creates a new democracy focused towards the empowerment of people rather than businesses based off of critical thinking – the plan attacks rightist forms of government and the violence attributed to them</w:t>
      </w:r>
    </w:p>
    <w:p w:rsidR="00E17AEC" w:rsidRPr="003826E1" w:rsidRDefault="00E17AEC" w:rsidP="00E17AEC">
      <w:pPr>
        <w:rPr>
          <w:sz w:val="12"/>
        </w:rPr>
      </w:pPr>
      <w:r w:rsidRPr="007F6F0F">
        <w:rPr>
          <w:rStyle w:val="Style13ptBold"/>
        </w:rPr>
        <w:t>Giroux 10</w:t>
      </w:r>
      <w:r w:rsidRPr="003826E1">
        <w:rPr>
          <w:sz w:val="12"/>
        </w:rPr>
        <w:t xml:space="preserve"> - Henry A. Giroux, Giroux earned his doctorate at Carnegie-Mellon in 1977. His first position as a professor was in education at Boston University, which he held for the next six years. Following that, he became an education professor and renowned scholar in residence at Miami University in Oxford, Ohio. While there he also served as the founding Director of the Center for Education and Cultural Studies.[8] In 1992, he began a 12-year position in the Waterbury Chair Professorship at Penn State University, also serving as the Director of the Waterbury Forum in Education and Cultural Studies.[9] In 2004 Giroux became the Global Television Network Chair in English and Cultural Studies at McMaster University in Hamilton, Ontario.[10] In July 2014, he was named to the McMaster University Chair for Scholarship in the Public Interest. He is currently the Director of the McMaster Centre for Research in the Public Interest, 2010("Rethinking Education as the Practice of Freedom: Paulo Freire and the Promise of Critical Pedagogy", Truthout Archive, 1-1-2010, Available Online from http://www.truth-out.org/archive/item/87456:rethinking-education-as-the-practice-of-freedom-paulo-freire-and-the-promise-of-critical-pedagogy, Accessed on 7-14-2017)//BM</w:t>
      </w:r>
    </w:p>
    <w:p w:rsidR="00E17AEC" w:rsidRPr="003826E1" w:rsidRDefault="00E17AEC" w:rsidP="00E17AEC">
      <w:pPr>
        <w:rPr>
          <w:u w:val="single"/>
        </w:rPr>
      </w:pPr>
      <w:r w:rsidRPr="0008065B">
        <w:rPr>
          <w:rStyle w:val="StyleUnderline"/>
          <w:highlight w:val="cyan"/>
        </w:rPr>
        <w:t>As</w:t>
      </w:r>
      <w:r w:rsidRPr="000C0648">
        <w:rPr>
          <w:rStyle w:val="StyleUnderline"/>
        </w:rPr>
        <w:t xml:space="preserve"> the market-driven </w:t>
      </w:r>
      <w:r w:rsidRPr="0008065B">
        <w:rPr>
          <w:rStyle w:val="StyleUnderline"/>
          <w:highlight w:val="cyan"/>
        </w:rPr>
        <w:t>logic of neoliberal capitalism continues to devalue</w:t>
      </w:r>
      <w:r w:rsidRPr="000C0648">
        <w:rPr>
          <w:rStyle w:val="StyleUnderline"/>
        </w:rPr>
        <w:t xml:space="preserve"> all </w:t>
      </w:r>
      <w:r w:rsidRPr="0008065B">
        <w:rPr>
          <w:rStyle w:val="StyleUnderline"/>
          <w:highlight w:val="cyan"/>
        </w:rPr>
        <w:t>aspects of the public good</w:t>
      </w:r>
      <w:r w:rsidRPr="000C0648">
        <w:rPr>
          <w:rStyle w:val="StyleUnderline"/>
        </w:rPr>
        <w:t xml:space="preserve">, one consequence has been that </w:t>
      </w:r>
      <w:r w:rsidRPr="0008065B">
        <w:rPr>
          <w:rStyle w:val="StyleUnderline"/>
          <w:highlight w:val="cyan"/>
        </w:rPr>
        <w:t>the educational concern with excellence has been removed</w:t>
      </w:r>
      <w:r w:rsidRPr="000C0648">
        <w:rPr>
          <w:rStyle w:val="StyleUnderline"/>
        </w:rPr>
        <w:t xml:space="preserve"> from matters of equity, while </w:t>
      </w:r>
      <w:r w:rsidRPr="0008065B">
        <w:rPr>
          <w:rStyle w:val="StyleUnderline"/>
          <w:highlight w:val="cyan"/>
        </w:rPr>
        <w:t>the notion of schooling as a public good has largely been reduced to</w:t>
      </w:r>
      <w:r w:rsidRPr="000C0648">
        <w:rPr>
          <w:rStyle w:val="StyleUnderline"/>
        </w:rPr>
        <w:t xml:space="preserve"> a </w:t>
      </w:r>
      <w:r w:rsidRPr="0008065B">
        <w:rPr>
          <w:rStyle w:val="StyleUnderline"/>
          <w:highlight w:val="cyan"/>
        </w:rPr>
        <w:t>private</w:t>
      </w:r>
      <w:r w:rsidRPr="000C0648">
        <w:rPr>
          <w:rStyle w:val="StyleUnderline"/>
        </w:rPr>
        <w:t xml:space="preserve"> good</w:t>
      </w:r>
      <w:r w:rsidRPr="003826E1">
        <w:rPr>
          <w:sz w:val="14"/>
        </w:rPr>
        <w:t xml:space="preserve">. Both </w:t>
      </w:r>
      <w:r w:rsidRPr="0008065B">
        <w:rPr>
          <w:rStyle w:val="StyleUnderline"/>
          <w:highlight w:val="cyan"/>
        </w:rPr>
        <w:t>public</w:t>
      </w:r>
      <w:r w:rsidRPr="003826E1">
        <w:rPr>
          <w:sz w:val="14"/>
        </w:rPr>
        <w:t xml:space="preserve"> and higher </w:t>
      </w:r>
      <w:r w:rsidRPr="0008065B">
        <w:rPr>
          <w:rStyle w:val="StyleUnderline"/>
          <w:highlight w:val="cyan"/>
        </w:rPr>
        <w:t>education are largely defined through</w:t>
      </w:r>
      <w:r w:rsidRPr="000C0648">
        <w:rPr>
          <w:rStyle w:val="StyleUnderline"/>
        </w:rPr>
        <w:t xml:space="preserve"> the </w:t>
      </w:r>
      <w:r w:rsidRPr="0008065B">
        <w:rPr>
          <w:rStyle w:val="StyleUnderline"/>
          <w:highlight w:val="cyan"/>
        </w:rPr>
        <w:t>corporate demand</w:t>
      </w:r>
      <w:r w:rsidRPr="000C0648">
        <w:rPr>
          <w:rStyle w:val="StyleUnderline"/>
        </w:rPr>
        <w:t xml:space="preserve"> that they provide the skills, knowledge and credentials that will provide the workforce necessary for the United States to compete and maintain its role as the major global economic and military power</w:t>
      </w:r>
      <w:r w:rsidRPr="003826E1">
        <w:rPr>
          <w:sz w:val="14"/>
        </w:rPr>
        <w:t xml:space="preserve">. Consequently, </w:t>
      </w:r>
      <w:r w:rsidRPr="0008065B">
        <w:rPr>
          <w:rStyle w:val="StyleUnderline"/>
          <w:highlight w:val="cyan"/>
        </w:rPr>
        <w:t>there is little interest in</w:t>
      </w:r>
      <w:r w:rsidRPr="000C0648">
        <w:rPr>
          <w:rStyle w:val="StyleUnderline"/>
        </w:rPr>
        <w:t xml:space="preserve"> both </w:t>
      </w:r>
      <w:r w:rsidRPr="0008065B">
        <w:rPr>
          <w:rStyle w:val="StyleUnderline"/>
          <w:highlight w:val="cyan"/>
        </w:rPr>
        <w:t>public</w:t>
      </w:r>
      <w:r w:rsidRPr="000C0648">
        <w:rPr>
          <w:rStyle w:val="StyleUnderline"/>
        </w:rPr>
        <w:t xml:space="preserve"> and higher </w:t>
      </w:r>
      <w:r w:rsidRPr="0008065B">
        <w:rPr>
          <w:rStyle w:val="StyleUnderline"/>
          <w:highlight w:val="cyan"/>
        </w:rPr>
        <w:t>education</w:t>
      </w:r>
      <w:r w:rsidRPr="000C0648">
        <w:rPr>
          <w:rStyle w:val="StyleUnderline"/>
        </w:rPr>
        <w:t xml:space="preserve">, and most importantly in many schools of education, for understanding pedagogy as a deeply civic, political and moral practice </w:t>
      </w:r>
      <w:r w:rsidRPr="003826E1">
        <w:rPr>
          <w:sz w:val="14"/>
        </w:rPr>
        <w:t xml:space="preserve">- that is, pedagogy as a practice for freedom. As schooling is increasingly subordinated to a corporate order, any vestige of </w:t>
      </w:r>
      <w:r w:rsidRPr="0008065B">
        <w:rPr>
          <w:rStyle w:val="StyleUnderline"/>
          <w:highlight w:val="cyan"/>
        </w:rPr>
        <w:t>critical education is replaced by training and the promise of economic security</w:t>
      </w:r>
      <w:r w:rsidRPr="003826E1">
        <w:rPr>
          <w:sz w:val="14"/>
        </w:rPr>
        <w:t xml:space="preserve">. Similarly, pedagogy is now subordinated to the narrow regime of teaching to the test coupled with an often harsh system of disciplinary control, both of which mutually reinforce each other. In addition, teachers are increasingly reduced to the status of technicians and deskilled as they are removed from having any control over their classrooms or school governance structures. </w:t>
      </w:r>
      <w:r w:rsidRPr="000C0648">
        <w:rPr>
          <w:rStyle w:val="StyleUnderline"/>
        </w:rPr>
        <w:t xml:space="preserve">Teaching to the test and the corporatization of education becomes a way of "taming" students and invoking modes of corporate governance in which public school teachers become deskilled </w:t>
      </w:r>
      <w:r w:rsidRPr="003826E1">
        <w:rPr>
          <w:sz w:val="14"/>
        </w:rPr>
        <w:t>and an increasing number of higher education faculty are reduced to part-time positions, constituting the new subaltern class of academic labor.</w:t>
      </w:r>
    </w:p>
    <w:p w:rsidR="00E17AEC" w:rsidRPr="003826E1" w:rsidRDefault="00E17AEC" w:rsidP="00E17AEC">
      <w:pPr>
        <w:rPr>
          <w:sz w:val="14"/>
        </w:rPr>
      </w:pPr>
      <w:r w:rsidRPr="003826E1">
        <w:rPr>
          <w:sz w:val="14"/>
        </w:rPr>
        <w:t xml:space="preserve">But </w:t>
      </w:r>
      <w:r w:rsidRPr="0008065B">
        <w:rPr>
          <w:rStyle w:val="StyleUnderline"/>
          <w:highlight w:val="cyan"/>
        </w:rPr>
        <w:t>there is more at stake here than a crisis of authority</w:t>
      </w:r>
      <w:r w:rsidRPr="003826E1">
        <w:rPr>
          <w:sz w:val="14"/>
        </w:rPr>
        <w:t xml:space="preserve"> and the repression of critical thought. Too many </w:t>
      </w:r>
      <w:r w:rsidRPr="0008065B">
        <w:rPr>
          <w:rStyle w:val="StyleUnderline"/>
          <w:highlight w:val="cyan"/>
        </w:rPr>
        <w:t>classrooms at all levels of schooling now resemble a "dead zone</w:t>
      </w:r>
      <w:r w:rsidRPr="000C0648">
        <w:rPr>
          <w:rStyle w:val="StyleUnderline"/>
        </w:rPr>
        <w:t>," where any vestige of critical thinking, self-reflection and imagination quickly migrate to sites outside of the school</w:t>
      </w:r>
      <w:r w:rsidRPr="003826E1">
        <w:rPr>
          <w:sz w:val="14"/>
        </w:rPr>
        <w:t xml:space="preserve"> only to be mediated and corrupted by a corporate-driven media culture. </w:t>
      </w:r>
      <w:r w:rsidRPr="0008065B">
        <w:rPr>
          <w:rStyle w:val="StyleUnderline"/>
          <w:highlight w:val="cyan"/>
        </w:rPr>
        <w:t>The major issue now driving public schooling is how to teach for the test</w:t>
      </w:r>
      <w:r w:rsidRPr="000C0648">
        <w:rPr>
          <w:rStyle w:val="StyleUnderline"/>
        </w:rPr>
        <w:t>, while disciplining those students who because of their class and race undermine a school district's ranking</w:t>
      </w:r>
      <w:r w:rsidRPr="003826E1">
        <w:rPr>
          <w:sz w:val="14"/>
        </w:rPr>
        <w:t xml:space="preserve"> in the ethically sterile and bloodless world of high stakes testing and empirical score cards.[2] Higher education mimics this logic by reducing its public vision to the interests of capital and redefining itself largely as a credentializing factory for students and a Petri dish for downsizing academic labor. Under such circumstances, rarely do educators ask questions about how schools can prepare students to be informed citizens, nurture a civic imagination or teach them to be self-reflective about public issues and the world in which they live. As Stanley Aronowitz puts it:</w:t>
      </w:r>
    </w:p>
    <w:p w:rsidR="00E17AEC" w:rsidRPr="003826E1" w:rsidRDefault="00E17AEC" w:rsidP="00E17AEC">
      <w:pPr>
        <w:rPr>
          <w:sz w:val="14"/>
        </w:rPr>
      </w:pPr>
      <w:r w:rsidRPr="003826E1">
        <w:rPr>
          <w:sz w:val="14"/>
        </w:rPr>
        <w:t xml:space="preserve">"Few of even the so-called educators ask the question: </w:t>
      </w:r>
      <w:r w:rsidRPr="0008065B">
        <w:rPr>
          <w:rStyle w:val="StyleUnderline"/>
          <w:highlight w:val="cyan"/>
        </w:rPr>
        <w:t>What matters beyond</w:t>
      </w:r>
      <w:r w:rsidRPr="003826E1">
        <w:rPr>
          <w:rStyle w:val="StyleUnderline"/>
        </w:rPr>
        <w:t xml:space="preserve"> the </w:t>
      </w:r>
      <w:r w:rsidRPr="0008065B">
        <w:rPr>
          <w:rStyle w:val="StyleUnderline"/>
          <w:highlight w:val="cyan"/>
        </w:rPr>
        <w:t>reading, writing, and numeracy</w:t>
      </w:r>
      <w:r w:rsidRPr="003826E1">
        <w:rPr>
          <w:rStyle w:val="StyleUnderline"/>
        </w:rPr>
        <w:t xml:space="preserve"> that are presumably </w:t>
      </w:r>
      <w:r w:rsidRPr="0008065B">
        <w:rPr>
          <w:rStyle w:val="StyleUnderline"/>
          <w:highlight w:val="cyan"/>
        </w:rPr>
        <w:t>taught in the elementary and secondary grades</w:t>
      </w:r>
      <w:r w:rsidRPr="003826E1">
        <w:rPr>
          <w:sz w:val="14"/>
        </w:rPr>
        <w:t xml:space="preserve">? The old question of what a kid needs to become an informed 'citizen' capable of participating in making the large and small public decisions that affect the larger world as well as everyday life receives honorable mention but not serious consideration. </w:t>
      </w:r>
      <w:r w:rsidRPr="0008065B">
        <w:rPr>
          <w:rStyle w:val="StyleUnderline"/>
          <w:highlight w:val="cyan"/>
        </w:rPr>
        <w:t>These unasked questions are symptoms of a new regime</w:t>
      </w:r>
      <w:r w:rsidRPr="003826E1">
        <w:rPr>
          <w:rStyle w:val="StyleUnderline"/>
        </w:rPr>
        <w:t xml:space="preserve"> of educational expectations </w:t>
      </w:r>
      <w:r w:rsidRPr="0008065B">
        <w:rPr>
          <w:rStyle w:val="StyleUnderline"/>
          <w:highlight w:val="cyan"/>
        </w:rPr>
        <w:t>that privileges job readiness above any</w:t>
      </w:r>
      <w:r w:rsidRPr="003826E1">
        <w:rPr>
          <w:rStyle w:val="StyleUnderline"/>
        </w:rPr>
        <w:t xml:space="preserve"> other educational </w:t>
      </w:r>
      <w:r w:rsidRPr="0008065B">
        <w:rPr>
          <w:rStyle w:val="StyleUnderline"/>
          <w:highlight w:val="cyan"/>
        </w:rPr>
        <w:t>values</w:t>
      </w:r>
      <w:r w:rsidRPr="003826E1">
        <w:rPr>
          <w:rStyle w:val="StyleUnderline"/>
        </w:rPr>
        <w:t>.</w:t>
      </w:r>
      <w:r w:rsidRPr="003826E1">
        <w:rPr>
          <w:sz w:val="14"/>
        </w:rPr>
        <w:t>"[3]</w:t>
      </w:r>
    </w:p>
    <w:p w:rsidR="00E17AEC" w:rsidRPr="003826E1" w:rsidRDefault="00E17AEC" w:rsidP="00E17AEC">
      <w:pPr>
        <w:rPr>
          <w:sz w:val="14"/>
        </w:rPr>
      </w:pPr>
      <w:r w:rsidRPr="003826E1">
        <w:rPr>
          <w:sz w:val="14"/>
        </w:rPr>
        <w:t xml:space="preserve">Against this regime of "scientific" idiocy and "bare pedagogy" stripped of all critical elements of teaching and learning, </w:t>
      </w:r>
      <w:r w:rsidRPr="007F6F0F">
        <w:rPr>
          <w:rStyle w:val="StyleUnderline"/>
        </w:rPr>
        <w:t xml:space="preserve">Freire believed that all </w:t>
      </w:r>
      <w:r w:rsidRPr="0008065B">
        <w:rPr>
          <w:rStyle w:val="StyleUnderline"/>
          <w:highlight w:val="cyan"/>
        </w:rPr>
        <w:t>education in the broadest sense was part of a project of freedom</w:t>
      </w:r>
      <w:r w:rsidRPr="007F6F0F">
        <w:rPr>
          <w:rStyle w:val="StyleUnderline"/>
        </w:rPr>
        <w:t>, and eminently political because it offered students the conditions for self-reflection, a self-managed life and particular notions of critical agency</w:t>
      </w:r>
      <w:r w:rsidRPr="003826E1">
        <w:rPr>
          <w:sz w:val="14"/>
        </w:rPr>
        <w:t>. As Aronowitz puts it in his analysis of Freire's work on literacy and critical pedagogy:</w:t>
      </w:r>
    </w:p>
    <w:p w:rsidR="00E17AEC" w:rsidRPr="003826E1" w:rsidRDefault="00E17AEC" w:rsidP="00E17AEC">
      <w:pPr>
        <w:rPr>
          <w:sz w:val="14"/>
        </w:rPr>
      </w:pPr>
      <w:r w:rsidRPr="003826E1">
        <w:rPr>
          <w:sz w:val="14"/>
        </w:rPr>
        <w:t xml:space="preserve">Thus, </w:t>
      </w:r>
      <w:r w:rsidRPr="007F6F0F">
        <w:rPr>
          <w:rStyle w:val="StyleUnderline"/>
        </w:rPr>
        <w:t xml:space="preserve">for Freire </w:t>
      </w:r>
      <w:r w:rsidRPr="0008065B">
        <w:rPr>
          <w:rStyle w:val="StyleUnderline"/>
          <w:highlight w:val="cyan"/>
        </w:rPr>
        <w:t>literacy was not a means to prepare students for the world of subordinated labor</w:t>
      </w:r>
      <w:r w:rsidRPr="003826E1">
        <w:rPr>
          <w:sz w:val="14"/>
        </w:rPr>
        <w:t xml:space="preserve"> or "careers," </w:t>
      </w:r>
      <w:r w:rsidRPr="007F6F0F">
        <w:rPr>
          <w:rStyle w:val="StyleUnderline"/>
        </w:rPr>
        <w:t>but a preparation for a self-managed life</w:t>
      </w:r>
      <w:r w:rsidRPr="003826E1">
        <w:rPr>
          <w:sz w:val="14"/>
        </w:rPr>
        <w:t xml:space="preserve">. And </w:t>
      </w:r>
      <w:r w:rsidRPr="0008065B">
        <w:rPr>
          <w:rStyle w:val="StyleUnderline"/>
          <w:highlight w:val="cyan"/>
        </w:rPr>
        <w:t>self-management could only occur when people have fulfilled three goals of education: self-reflection</w:t>
      </w:r>
      <w:r w:rsidRPr="007F6F0F">
        <w:rPr>
          <w:rStyle w:val="StyleUnderline"/>
        </w:rPr>
        <w:t>, that is, realizing the famous poetic phrase, "know thyself," which is an understanding of the world in which they live, in its economic, political and, equally important, its psychological dimensions.</w:t>
      </w:r>
      <w:r w:rsidRPr="003826E1">
        <w:rPr>
          <w:sz w:val="14"/>
        </w:rPr>
        <w:t xml:space="preserve"> Specifically "</w:t>
      </w:r>
      <w:r w:rsidRPr="0008065B">
        <w:rPr>
          <w:rStyle w:val="StyleUnderline"/>
          <w:highlight w:val="cyan"/>
        </w:rPr>
        <w:t>critical" pedagogy</w:t>
      </w:r>
      <w:r w:rsidRPr="007F6F0F">
        <w:rPr>
          <w:rStyle w:val="StyleUnderline"/>
        </w:rPr>
        <w:t xml:space="preserve"> helps the learner become aware of the forces that have hitherto ruled their lives </w:t>
      </w:r>
      <w:r w:rsidRPr="0008065B">
        <w:rPr>
          <w:rStyle w:val="StyleUnderline"/>
          <w:highlight w:val="cyan"/>
        </w:rPr>
        <w:t>and</w:t>
      </w:r>
      <w:r w:rsidRPr="007F6F0F">
        <w:rPr>
          <w:rStyle w:val="StyleUnderline"/>
        </w:rPr>
        <w:t xml:space="preserve"> especially shaped their consciousness. The third goal is to help set the conditions for </w:t>
      </w:r>
      <w:r w:rsidRPr="0008065B">
        <w:rPr>
          <w:rStyle w:val="StyleUnderline"/>
          <w:highlight w:val="cyan"/>
        </w:rPr>
        <w:t>producing a new life</w:t>
      </w:r>
      <w:r w:rsidRPr="007F6F0F">
        <w:rPr>
          <w:rStyle w:val="StyleUnderline"/>
        </w:rPr>
        <w:t xml:space="preserve">, a new set of arrangements where power has been, at least in tendency, transferred to those who literally make the social world </w:t>
      </w:r>
      <w:r w:rsidRPr="0008065B">
        <w:rPr>
          <w:rStyle w:val="StyleUnderline"/>
          <w:highlight w:val="cyan"/>
        </w:rPr>
        <w:t>by transforming</w:t>
      </w:r>
      <w:r w:rsidRPr="007F6F0F">
        <w:rPr>
          <w:rStyle w:val="StyleUnderline"/>
        </w:rPr>
        <w:t xml:space="preserve"> nature and </w:t>
      </w:r>
      <w:r w:rsidRPr="0008065B">
        <w:rPr>
          <w:rStyle w:val="StyleUnderline"/>
          <w:highlight w:val="cyan"/>
        </w:rPr>
        <w:t>themselves</w:t>
      </w:r>
      <w:r w:rsidRPr="003826E1">
        <w:rPr>
          <w:sz w:val="14"/>
        </w:rPr>
        <w:t>.[4]</w:t>
      </w:r>
    </w:p>
    <w:p w:rsidR="00E17AEC" w:rsidRPr="003826E1" w:rsidRDefault="00E17AEC" w:rsidP="00E17AEC">
      <w:pPr>
        <w:rPr>
          <w:sz w:val="14"/>
        </w:rPr>
      </w:pPr>
      <w:r w:rsidRPr="003826E1">
        <w:rPr>
          <w:sz w:val="14"/>
        </w:rPr>
        <w:t xml:space="preserve">What Paulo made clear in "Pedagogy of the Oppressed," his most influential work, is that </w:t>
      </w:r>
      <w:r w:rsidRPr="0008065B">
        <w:rPr>
          <w:rStyle w:val="StyleUnderline"/>
          <w:highlight w:val="cyan"/>
        </w:rPr>
        <w:t>pedagogy</w:t>
      </w:r>
      <w:r w:rsidRPr="007F6F0F">
        <w:rPr>
          <w:rStyle w:val="StyleUnderline"/>
        </w:rPr>
        <w:t xml:space="preserve"> at its best </w:t>
      </w:r>
      <w:r w:rsidRPr="0008065B">
        <w:rPr>
          <w:rStyle w:val="StyleUnderline"/>
          <w:highlight w:val="cyan"/>
        </w:rPr>
        <w:t>is about neither training</w:t>
      </w:r>
      <w:r w:rsidRPr="007F6F0F">
        <w:rPr>
          <w:rStyle w:val="StyleUnderline"/>
        </w:rPr>
        <w:t xml:space="preserve">, teaching </w:t>
      </w:r>
      <w:r w:rsidRPr="0008065B">
        <w:rPr>
          <w:rStyle w:val="StyleUnderline"/>
          <w:highlight w:val="cyan"/>
        </w:rPr>
        <w:t>methods nor political indoctrination</w:t>
      </w:r>
      <w:r w:rsidRPr="003826E1">
        <w:rPr>
          <w:sz w:val="14"/>
        </w:rPr>
        <w:t xml:space="preserve">. For Freire, </w:t>
      </w:r>
      <w:r w:rsidRPr="0008065B">
        <w:rPr>
          <w:rStyle w:val="StyleUnderline"/>
          <w:highlight w:val="cyan"/>
        </w:rPr>
        <w:t>pedagogy is</w:t>
      </w:r>
      <w:r w:rsidRPr="007F6F0F">
        <w:rPr>
          <w:rStyle w:val="StyleUnderline"/>
        </w:rPr>
        <w:t xml:space="preserve"> </w:t>
      </w:r>
      <w:r w:rsidRPr="003826E1">
        <w:rPr>
          <w:sz w:val="14"/>
        </w:rPr>
        <w:t xml:space="preserve">not a method or an a priori technique to be imposed on all students, but </w:t>
      </w:r>
      <w:r w:rsidRPr="0008065B">
        <w:rPr>
          <w:rStyle w:val="StyleUnderline"/>
          <w:highlight w:val="cyan"/>
        </w:rPr>
        <w:t>a political and moral practice that provides the knowledge</w:t>
      </w:r>
      <w:r w:rsidRPr="007F6F0F">
        <w:rPr>
          <w:rStyle w:val="StyleUnderline"/>
        </w:rPr>
        <w:t>, skills and social relations that enable students to expand the possibilities of what it means to be critical citizens, while expanding and deepening their participation</w:t>
      </w:r>
      <w:r w:rsidRPr="003826E1">
        <w:rPr>
          <w:sz w:val="14"/>
        </w:rPr>
        <w:t xml:space="preserve"> in the promise of a substantive democracy. </w:t>
      </w:r>
      <w:r w:rsidRPr="0008065B">
        <w:rPr>
          <w:rStyle w:val="StyleUnderline"/>
          <w:highlight w:val="cyan"/>
        </w:rPr>
        <w:t>Critical thinking for Freire</w:t>
      </w:r>
      <w:r w:rsidRPr="007F6F0F">
        <w:rPr>
          <w:rStyle w:val="StyleUnderline"/>
        </w:rPr>
        <w:t xml:space="preserve"> was not </w:t>
      </w:r>
      <w:r w:rsidRPr="0008065B">
        <w:rPr>
          <w:rStyle w:val="StyleUnderline"/>
          <w:highlight w:val="cyan"/>
        </w:rPr>
        <w:t>a</w:t>
      </w:r>
      <w:r w:rsidRPr="007F6F0F">
        <w:rPr>
          <w:rStyle w:val="StyleUnderline"/>
        </w:rPr>
        <w:t xml:space="preserve">n object </w:t>
      </w:r>
      <w:r w:rsidRPr="0008065B">
        <w:rPr>
          <w:rStyle w:val="StyleUnderline"/>
          <w:highlight w:val="cyan"/>
        </w:rPr>
        <w:t>lesson in test taking</w:t>
      </w:r>
      <w:r w:rsidRPr="003826E1">
        <w:rPr>
          <w:sz w:val="14"/>
        </w:rPr>
        <w:t xml:space="preserve">, but a tool for self-determination and civic engagement. For Freire, critical thinking was not about the task of simply reproducing the past and understanding the present. On the contrary, </w:t>
      </w:r>
      <w:r w:rsidRPr="0008065B">
        <w:rPr>
          <w:rStyle w:val="StyleUnderline"/>
          <w:highlight w:val="cyan"/>
        </w:rPr>
        <w:t>it offered a way of thinking beyond the present</w:t>
      </w:r>
      <w:r w:rsidRPr="003826E1">
        <w:rPr>
          <w:sz w:val="14"/>
        </w:rPr>
        <w:t>, soaring beyond the immediate confines of one's experiences, entering into a critical dialogue with history and imagining a future that did not merely reproduce the present. Theodor Adorno captures the spirit of Freire's notion of critical thinking by insisting that "</w:t>
      </w:r>
      <w:r w:rsidRPr="007F6F0F">
        <w:rPr>
          <w:rStyle w:val="StyleUnderline"/>
        </w:rPr>
        <w:t>Thinking is not the intellectual reproduction of what already exists anyway. As long as it doesn't break off, thinking has a secure hold on possibility</w:t>
      </w:r>
      <w:r w:rsidRPr="003826E1">
        <w:rPr>
          <w:sz w:val="14"/>
        </w:rPr>
        <w:t>. Its insatiable aspect, its aversion to being quickly and easily satisfied, refuses the foolish wisdom of resignation.... Open thinking points beyond itself."[5]</w:t>
      </w:r>
    </w:p>
    <w:p w:rsidR="00E17AEC" w:rsidRPr="003826E1" w:rsidRDefault="00E17AEC" w:rsidP="00E17AEC">
      <w:pPr>
        <w:rPr>
          <w:sz w:val="14"/>
        </w:rPr>
      </w:pPr>
      <w:r w:rsidRPr="0008065B">
        <w:rPr>
          <w:rStyle w:val="StyleUnderline"/>
          <w:highlight w:val="cyan"/>
        </w:rPr>
        <w:t xml:space="preserve">Freire rejected </w:t>
      </w:r>
      <w:r w:rsidRPr="007904C2">
        <w:rPr>
          <w:rStyle w:val="StyleUnderline"/>
        </w:rPr>
        <w:t xml:space="preserve">those </w:t>
      </w:r>
      <w:r w:rsidRPr="0008065B">
        <w:rPr>
          <w:rStyle w:val="StyleUnderline"/>
          <w:highlight w:val="cyan"/>
        </w:rPr>
        <w:t>regimes of educational degradation</w:t>
      </w:r>
      <w:r w:rsidRPr="007F6F0F">
        <w:rPr>
          <w:rStyle w:val="StyleUnderline"/>
        </w:rPr>
        <w:t xml:space="preserve"> organized around the demands of the market</w:t>
      </w:r>
      <w:r w:rsidRPr="003826E1">
        <w:rPr>
          <w:sz w:val="14"/>
        </w:rPr>
        <w:t xml:space="preserve">, instrumentalized knowledge and the priority of training over the pursuit of the imagination, critical thinking and the teaching of freedom and social responsibility. </w:t>
      </w:r>
      <w:r w:rsidRPr="007F6F0F">
        <w:rPr>
          <w:rStyle w:val="StyleUnderline"/>
        </w:rPr>
        <w:t xml:space="preserve">Rather than assume the mantle of a false impartiality, Freire believed that </w:t>
      </w:r>
      <w:r w:rsidRPr="0008065B">
        <w:rPr>
          <w:rStyle w:val="StyleUnderline"/>
          <w:highlight w:val="cyan"/>
        </w:rPr>
        <w:t>critical pedagogy involves both the recognition that human life is conditioned</w:t>
      </w:r>
      <w:r w:rsidRPr="007F6F0F">
        <w:rPr>
          <w:rStyle w:val="StyleUnderline"/>
        </w:rPr>
        <w:t xml:space="preserve"> not determined, </w:t>
      </w:r>
      <w:r w:rsidRPr="0008065B">
        <w:rPr>
          <w:rStyle w:val="StyleUnderline"/>
          <w:highlight w:val="cyan"/>
        </w:rPr>
        <w:t>and the crucial necessity of</w:t>
      </w:r>
      <w:r w:rsidRPr="007F6F0F">
        <w:rPr>
          <w:rStyle w:val="StyleUnderline"/>
        </w:rPr>
        <w:t xml:space="preserve"> not only reading the world critically, but also </w:t>
      </w:r>
      <w:r w:rsidRPr="0008065B">
        <w:rPr>
          <w:rStyle w:val="StyleUnderline"/>
          <w:highlight w:val="cyan"/>
        </w:rPr>
        <w:t>intervening in the larger social order as part of the responsibility of an informed citizen</w:t>
      </w:r>
      <w:r w:rsidRPr="007F6F0F">
        <w:rPr>
          <w:rStyle w:val="StyleUnderline"/>
        </w:rPr>
        <w:t>ry</w:t>
      </w:r>
      <w:r w:rsidRPr="003826E1">
        <w:rPr>
          <w:sz w:val="14"/>
        </w:rPr>
        <w:t xml:space="preserve">. According to Freire, </w:t>
      </w:r>
      <w:r w:rsidRPr="007F6F0F">
        <w:rPr>
          <w:rStyle w:val="StyleUnderline"/>
        </w:rPr>
        <w:t xml:space="preserve">the political and moral demands of </w:t>
      </w:r>
      <w:r w:rsidRPr="0008065B">
        <w:rPr>
          <w:rStyle w:val="StyleUnderline"/>
          <w:highlight w:val="cyan"/>
        </w:rPr>
        <w:t>pedagogy amount to more than the school and classroom</w:t>
      </w:r>
      <w:r w:rsidRPr="007F6F0F">
        <w:rPr>
          <w:rStyle w:val="StyleUnderline"/>
        </w:rPr>
        <w:t xml:space="preserve"> being merely the instrument of official power</w:t>
      </w:r>
      <w:r w:rsidRPr="003826E1">
        <w:rPr>
          <w:sz w:val="14"/>
        </w:rPr>
        <w:t xml:space="preserve"> or assuming the role of an apologist for the existing order, as the Obama administration seems to believe - given its willingness to give Bush's reactionary educational policies a new name and a new lease on life. </w:t>
      </w:r>
      <w:r w:rsidRPr="00B40B4A">
        <w:rPr>
          <w:rStyle w:val="StyleUnderline"/>
        </w:rPr>
        <w:t>Freire rejected those modes of pedagogy that supported economic models and modes of agency in which freedom is reduced to consumerism and economic activity is freed from any criterion</w:t>
      </w:r>
      <w:r w:rsidRPr="003826E1">
        <w:rPr>
          <w:sz w:val="14"/>
        </w:rPr>
        <w:t xml:space="preserve"> except profitability and the reproduction of a rapidly expanding mass of wasted humans. </w:t>
      </w:r>
      <w:r w:rsidRPr="0008065B">
        <w:rPr>
          <w:rStyle w:val="StyleUnderline"/>
          <w:highlight w:val="cyan"/>
        </w:rPr>
        <w:t>Critical pedagogy attempts to understand how power works through</w:t>
      </w:r>
      <w:r w:rsidRPr="00B40B4A">
        <w:rPr>
          <w:rStyle w:val="StyleUnderline"/>
        </w:rPr>
        <w:t xml:space="preserve"> the production, distribution and consumption of </w:t>
      </w:r>
      <w:r w:rsidRPr="0008065B">
        <w:rPr>
          <w:rStyle w:val="StyleUnderline"/>
          <w:highlight w:val="cyan"/>
        </w:rPr>
        <w:t>knowledge</w:t>
      </w:r>
      <w:r w:rsidRPr="00B40B4A">
        <w:rPr>
          <w:rStyle w:val="StyleUnderline"/>
        </w:rPr>
        <w:t xml:space="preserve"> </w:t>
      </w:r>
      <w:r w:rsidRPr="003826E1">
        <w:rPr>
          <w:sz w:val="14"/>
        </w:rPr>
        <w:t xml:space="preserve">within particular institutional contexts and seeks to constitute students as informed subjects and social agents. In this instance, the issue of how identities, values and desires are shaped in the classroom is the grounds of politics. </w:t>
      </w:r>
      <w:r w:rsidRPr="0008065B">
        <w:rPr>
          <w:rStyle w:val="StyleUnderline"/>
          <w:highlight w:val="cyan"/>
        </w:rPr>
        <w:t>Critical pedagogy is</w:t>
      </w:r>
      <w:r w:rsidRPr="00D8142F">
        <w:rPr>
          <w:rStyle w:val="StyleUnderline"/>
        </w:rPr>
        <w:t xml:space="preserve"> thus </w:t>
      </w:r>
      <w:r w:rsidRPr="0008065B">
        <w:rPr>
          <w:rStyle w:val="StyleUnderline"/>
          <w:highlight w:val="cyan"/>
        </w:rPr>
        <w:t>invested in</w:t>
      </w:r>
      <w:r w:rsidRPr="00D8142F">
        <w:rPr>
          <w:rStyle w:val="StyleUnderline"/>
        </w:rPr>
        <w:t xml:space="preserve"> both the practice of </w:t>
      </w:r>
      <w:r w:rsidRPr="0008065B">
        <w:rPr>
          <w:rStyle w:val="StyleUnderline"/>
          <w:highlight w:val="cyan"/>
        </w:rPr>
        <w:t>self-criticism</w:t>
      </w:r>
      <w:r w:rsidRPr="00D8142F">
        <w:rPr>
          <w:rStyle w:val="StyleUnderline"/>
        </w:rPr>
        <w:t xml:space="preserve"> about the values that inform teaching </w:t>
      </w:r>
      <w:r w:rsidRPr="0008065B">
        <w:rPr>
          <w:rStyle w:val="StyleUnderline"/>
          <w:highlight w:val="cyan"/>
        </w:rPr>
        <w:t>and a critical self-consciousness</w:t>
      </w:r>
      <w:r w:rsidRPr="00D8142F">
        <w:rPr>
          <w:rStyle w:val="StyleUnderline"/>
        </w:rPr>
        <w:t xml:space="preserve"> regarding what it means </w:t>
      </w:r>
      <w:r w:rsidRPr="0008065B">
        <w:rPr>
          <w:rStyle w:val="StyleUnderline"/>
          <w:highlight w:val="cyan"/>
        </w:rPr>
        <w:t>to equip students</w:t>
      </w:r>
      <w:r w:rsidRPr="00D8142F">
        <w:rPr>
          <w:rStyle w:val="StyleUnderline"/>
        </w:rPr>
        <w:t xml:space="preserve"> with analytical </w:t>
      </w:r>
      <w:r w:rsidRPr="0008065B">
        <w:rPr>
          <w:rStyle w:val="StyleUnderline"/>
          <w:highlight w:val="cyan"/>
        </w:rPr>
        <w:t>skills to be self-reflective about the knowledge and values they confront</w:t>
      </w:r>
      <w:r w:rsidRPr="00D8142F">
        <w:rPr>
          <w:rStyle w:val="StyleUnderline"/>
        </w:rPr>
        <w:t xml:space="preserve"> in classrooms</w:t>
      </w:r>
      <w:r w:rsidRPr="003826E1">
        <w:rPr>
          <w:sz w:val="14"/>
        </w:rPr>
        <w:t xml:space="preserve">. Moreover, </w:t>
      </w:r>
      <w:r w:rsidRPr="00D8142F">
        <w:rPr>
          <w:rStyle w:val="StyleUnderline"/>
        </w:rPr>
        <w:t xml:space="preserve">such a </w:t>
      </w:r>
      <w:r w:rsidRPr="0008065B">
        <w:rPr>
          <w:rStyle w:val="StyleUnderline"/>
          <w:highlight w:val="cyan"/>
        </w:rPr>
        <w:t>pedagogy attempts not only to provide</w:t>
      </w:r>
      <w:r w:rsidRPr="00D8142F">
        <w:rPr>
          <w:rStyle w:val="StyleUnderline"/>
        </w:rPr>
        <w:t xml:space="preserve"> the </w:t>
      </w:r>
      <w:r w:rsidRPr="0008065B">
        <w:rPr>
          <w:rStyle w:val="StyleUnderline"/>
          <w:highlight w:val="cyan"/>
        </w:rPr>
        <w:t>conditions for students to understand</w:t>
      </w:r>
      <w:r w:rsidRPr="00D8142F">
        <w:rPr>
          <w:rStyle w:val="StyleUnderline"/>
        </w:rPr>
        <w:t xml:space="preserve"> texts and different </w:t>
      </w:r>
      <w:r w:rsidRPr="0008065B">
        <w:rPr>
          <w:rStyle w:val="StyleUnderline"/>
          <w:highlight w:val="cyan"/>
        </w:rPr>
        <w:t>modes of intelligibility</w:t>
      </w:r>
      <w:r w:rsidRPr="00D8142F">
        <w:rPr>
          <w:rStyle w:val="StyleUnderline"/>
        </w:rPr>
        <w:t>, but also opens up new avenues for them to make better moral judgments that will enable them to assume some sense of responsibility to the other in light of those judgments</w:t>
      </w:r>
      <w:r w:rsidRPr="003826E1">
        <w:rPr>
          <w:sz w:val="14"/>
        </w:rPr>
        <w:t>.</w:t>
      </w:r>
    </w:p>
    <w:p w:rsidR="00E17AEC" w:rsidRPr="003826E1" w:rsidRDefault="00E17AEC" w:rsidP="00E17AEC">
      <w:pPr>
        <w:rPr>
          <w:u w:val="single"/>
        </w:rPr>
      </w:pPr>
      <w:r w:rsidRPr="003826E1">
        <w:rPr>
          <w:rStyle w:val="StyleUnderline"/>
        </w:rPr>
        <w:t>Freire</w:t>
      </w:r>
      <w:r w:rsidRPr="00D8142F">
        <w:rPr>
          <w:rStyle w:val="StyleUnderline"/>
        </w:rPr>
        <w:t xml:space="preserve"> was acutely aware that </w:t>
      </w:r>
      <w:r w:rsidRPr="0008065B">
        <w:rPr>
          <w:rStyle w:val="StyleUnderline"/>
          <w:highlight w:val="cyan"/>
        </w:rPr>
        <w:t>what makes critical pedagogy so dangerous to</w:t>
      </w:r>
      <w:r w:rsidRPr="003826E1">
        <w:rPr>
          <w:sz w:val="14"/>
        </w:rPr>
        <w:t xml:space="preserve"> ideological fundamentalists, </w:t>
      </w:r>
      <w:r w:rsidRPr="0008065B">
        <w:rPr>
          <w:rStyle w:val="StyleUnderline"/>
          <w:highlight w:val="cyan"/>
        </w:rPr>
        <w:t>the ruling elites, religious extremists and right-wing nationalists</w:t>
      </w:r>
      <w:r w:rsidRPr="00946460">
        <w:rPr>
          <w:rStyle w:val="StyleUnderline"/>
        </w:rPr>
        <w:t xml:space="preserve"> all over the world</w:t>
      </w:r>
      <w:r w:rsidRPr="003826E1">
        <w:rPr>
          <w:sz w:val="14"/>
        </w:rPr>
        <w:t xml:space="preserve"> is that, central to its very definition, </w:t>
      </w:r>
      <w:r w:rsidRPr="0008065B">
        <w:rPr>
          <w:rStyle w:val="StyleUnderline"/>
          <w:highlight w:val="cyan"/>
        </w:rPr>
        <w:t>is</w:t>
      </w:r>
      <w:r w:rsidRPr="003826E1">
        <w:rPr>
          <w:sz w:val="14"/>
        </w:rPr>
        <w:t xml:space="preserve"> </w:t>
      </w:r>
      <w:r w:rsidRPr="00D8142F">
        <w:rPr>
          <w:rStyle w:val="StyleUnderline"/>
        </w:rPr>
        <w:t xml:space="preserve">the task of </w:t>
      </w:r>
      <w:r w:rsidRPr="0008065B">
        <w:rPr>
          <w:rStyle w:val="StyleUnderline"/>
          <w:highlight w:val="cyan"/>
        </w:rPr>
        <w:t>educating students to become critical agents who</w:t>
      </w:r>
      <w:r w:rsidRPr="00D67123">
        <w:rPr>
          <w:rStyle w:val="StyleUnderline"/>
        </w:rPr>
        <w:t xml:space="preserve"> actively </w:t>
      </w:r>
      <w:r w:rsidRPr="0008065B">
        <w:rPr>
          <w:rStyle w:val="StyleUnderline"/>
          <w:highlight w:val="cyan"/>
        </w:rPr>
        <w:t>question</w:t>
      </w:r>
      <w:r w:rsidRPr="00D67123">
        <w:rPr>
          <w:rStyle w:val="StyleUnderline"/>
        </w:rPr>
        <w:t xml:space="preserve"> and negotiate the </w:t>
      </w:r>
      <w:r w:rsidRPr="0008065B">
        <w:rPr>
          <w:rStyle w:val="StyleUnderline"/>
          <w:highlight w:val="cyan"/>
        </w:rPr>
        <w:t>relationships between theory and practice</w:t>
      </w:r>
      <w:r w:rsidRPr="003826E1">
        <w:rPr>
          <w:sz w:val="14"/>
        </w:rPr>
        <w:t xml:space="preserve">, critical analysis and common sense and learning and social change. </w:t>
      </w:r>
      <w:r w:rsidRPr="00D67123">
        <w:rPr>
          <w:rStyle w:val="StyleUnderline"/>
        </w:rPr>
        <w:t xml:space="preserve">Critical pedagogy opens up a </w:t>
      </w:r>
      <w:r w:rsidRPr="0008065B">
        <w:rPr>
          <w:rStyle w:val="StyleUnderline"/>
          <w:highlight w:val="cyan"/>
        </w:rPr>
        <w:t>s</w:t>
      </w:r>
      <w:r w:rsidRPr="00D67123">
        <w:rPr>
          <w:rStyle w:val="StyleUnderline"/>
        </w:rPr>
        <w:t>pace where students should be able to come to terms with their own power as critically engaged citizens</w:t>
      </w:r>
      <w:r w:rsidRPr="003826E1">
        <w:rPr>
          <w:sz w:val="14"/>
        </w:rPr>
        <w:t xml:space="preserve">; </w:t>
      </w:r>
      <w:r w:rsidRPr="00D67123">
        <w:rPr>
          <w:rStyle w:val="StyleUnderline"/>
        </w:rPr>
        <w:t xml:space="preserve">it provides a sphere where the unconditional freedom to question and assert is central to the purpose of public schooling and higher education, </w:t>
      </w:r>
      <w:r w:rsidRPr="00D67123">
        <w:rPr>
          <w:rStyle w:val="Emphasis"/>
        </w:rPr>
        <w:t>if not democracy itself</w:t>
      </w:r>
      <w:r w:rsidRPr="003826E1">
        <w:rPr>
          <w:sz w:val="14"/>
        </w:rPr>
        <w:t xml:space="preserve">. And as a political and moral practice, way of knowing and literate engagement, </w:t>
      </w:r>
      <w:r w:rsidRPr="00D67123">
        <w:rPr>
          <w:rStyle w:val="StyleUnderline"/>
        </w:rPr>
        <w:t>pedagogy attempts to "make evident the multiplicity and complexity of history."</w:t>
      </w:r>
      <w:r w:rsidRPr="003826E1">
        <w:rPr>
          <w:sz w:val="14"/>
        </w:rPr>
        <w:t xml:space="preserve">[6] </w:t>
      </w:r>
      <w:r w:rsidRPr="00D67123">
        <w:rPr>
          <w:rStyle w:val="StyleUnderline"/>
        </w:rPr>
        <w:t xml:space="preserve">History in this sense is engaged as a narrative open to critical dialogue </w:t>
      </w:r>
      <w:r w:rsidRPr="003826E1">
        <w:rPr>
          <w:sz w:val="14"/>
        </w:rPr>
        <w:t xml:space="preserve">rather than predefined text to be memorized and accepted unquestioningly. </w:t>
      </w:r>
      <w:r w:rsidRPr="00D67123">
        <w:rPr>
          <w:rStyle w:val="StyleUnderline"/>
        </w:rPr>
        <w:t>Pedagogy in this instance provides the conditions to cultivate in students a healthy skepticism about power</w:t>
      </w:r>
      <w:r w:rsidRPr="003826E1">
        <w:rPr>
          <w:sz w:val="14"/>
        </w:rPr>
        <w:t xml:space="preserve">, a "willingness to temper any reverence for authority with a sense of critical awareness."[7] As a performative practice, pedagogy takes as one of its goals the opportunity for students to be able to reflectively frame their own relationship to the ongoing project of an unfinished democracy. </w:t>
      </w:r>
      <w:r w:rsidRPr="00D67123">
        <w:rPr>
          <w:rStyle w:val="StyleUnderline"/>
        </w:rPr>
        <w:t>It is precisely this relationship between democracy and pedagogy that is so threatening to so many of our educational leaders and spokespersons today and it is also the reason why Freire's work on critical pedagogy and literacy are more relevant today than when they were first published.</w:t>
      </w:r>
    </w:p>
    <w:p w:rsidR="00E17AEC" w:rsidRPr="003826E1" w:rsidRDefault="00E17AEC" w:rsidP="00E17AEC">
      <w:pPr>
        <w:rPr>
          <w:sz w:val="14"/>
        </w:rPr>
      </w:pPr>
      <w:r w:rsidRPr="003826E1">
        <w:rPr>
          <w:sz w:val="14"/>
        </w:rPr>
        <w:t xml:space="preserve">According to Freire, all forms of </w:t>
      </w:r>
      <w:r w:rsidRPr="00D67123">
        <w:rPr>
          <w:rStyle w:val="StyleUnderline"/>
        </w:rPr>
        <w:t>pedagogy represent a particular way of understanding society and a specific commitment to the future</w:t>
      </w:r>
      <w:r w:rsidRPr="003826E1">
        <w:rPr>
          <w:sz w:val="14"/>
        </w:rPr>
        <w:t xml:space="preserve">. </w:t>
      </w:r>
      <w:r w:rsidRPr="0008065B">
        <w:rPr>
          <w:rStyle w:val="Emphasis"/>
          <w:highlight w:val="cyan"/>
        </w:rPr>
        <w:t>Critical pedagogy, unlike dominant modes of teaching, insists that</w:t>
      </w:r>
      <w:r w:rsidRPr="003D60CE">
        <w:rPr>
          <w:rStyle w:val="Emphasis"/>
        </w:rPr>
        <w:t xml:space="preserve"> one of </w:t>
      </w:r>
      <w:r w:rsidRPr="0008065B">
        <w:rPr>
          <w:rStyle w:val="Emphasis"/>
          <w:highlight w:val="cyan"/>
        </w:rPr>
        <w:t>the fundamental tasks of educators is to make sure that the future points the way to a more socially just world</w:t>
      </w:r>
      <w:r w:rsidRPr="003826E1">
        <w:rPr>
          <w:sz w:val="14"/>
        </w:rPr>
        <w:t xml:space="preserve">, </w:t>
      </w:r>
      <w:r w:rsidRPr="0057777B">
        <w:rPr>
          <w:rStyle w:val="StyleUnderline"/>
        </w:rPr>
        <w:t xml:space="preserve">a world in which the discourses of critique and possibility in conjunction with the values of reason, freedom and equality function to alter, </w:t>
      </w:r>
      <w:r w:rsidRPr="0008065B">
        <w:rPr>
          <w:rStyle w:val="Emphasis"/>
          <w:highlight w:val="cyan"/>
        </w:rPr>
        <w:t>as part of a broader democratic project</w:t>
      </w:r>
      <w:r w:rsidRPr="003826E1">
        <w:rPr>
          <w:sz w:val="14"/>
        </w:rPr>
        <w:t>, the grounds upon which life is lived. This is hardly a prescription for political indoctrination, but it</w:t>
      </w:r>
      <w:r w:rsidRPr="008024DD">
        <w:rPr>
          <w:rStyle w:val="StyleUnderline"/>
        </w:rPr>
        <w:t xml:space="preserve"> is a project </w:t>
      </w:r>
      <w:r w:rsidRPr="0008065B">
        <w:rPr>
          <w:rStyle w:val="StyleUnderline"/>
          <w:highlight w:val="cyan"/>
        </w:rPr>
        <w:t>that gives critical education its most valued purpose and meaning</w:t>
      </w:r>
      <w:r w:rsidRPr="008024DD">
        <w:rPr>
          <w:rStyle w:val="StyleUnderline"/>
        </w:rPr>
        <w:t>, which, in part, is "</w:t>
      </w:r>
      <w:r w:rsidRPr="0008065B">
        <w:rPr>
          <w:rStyle w:val="StyleUnderline"/>
          <w:highlight w:val="cyan"/>
        </w:rPr>
        <w:t>to encourage human agency</w:t>
      </w:r>
      <w:r w:rsidRPr="003826E1">
        <w:rPr>
          <w:sz w:val="14"/>
        </w:rPr>
        <w:t xml:space="preserve">, not mold it in the manner of Pygmalion."[8] It is also a position, </w:t>
      </w:r>
      <w:r w:rsidRPr="0008065B">
        <w:rPr>
          <w:rStyle w:val="StyleUnderline"/>
          <w:highlight w:val="cyan"/>
        </w:rPr>
        <w:t>that threatens right-wing</w:t>
      </w:r>
      <w:r w:rsidRPr="008024DD">
        <w:rPr>
          <w:rStyle w:val="StyleUnderline"/>
        </w:rPr>
        <w:t xml:space="preserve"> private advocacy </w:t>
      </w:r>
      <w:r w:rsidRPr="0008065B">
        <w:rPr>
          <w:rStyle w:val="StyleUnderline"/>
          <w:highlight w:val="cyan"/>
        </w:rPr>
        <w:t>groups, neoconservative politicians and conservative extremists</w:t>
      </w:r>
      <w:r w:rsidRPr="003826E1">
        <w:rPr>
          <w:sz w:val="14"/>
        </w:rPr>
        <w:t xml:space="preserve">. Such individuals and groups are keenly aware that </w:t>
      </w:r>
      <w:r w:rsidRPr="00556CB4">
        <w:rPr>
          <w:rStyle w:val="StyleUnderline"/>
        </w:rPr>
        <w:t>critical pedagogy, with its emphasis on the hard work of critical analysis, moral judgments and social responsibility, goes to the very heart of what it means to address real inequalities of power at the social level and to conceive of education as a project for freedom, whi</w:t>
      </w:r>
      <w:r w:rsidRPr="0008065B">
        <w:rPr>
          <w:rStyle w:val="StyleUnderline"/>
          <w:highlight w:val="cyan"/>
        </w:rPr>
        <w:t>le at the same time foregrounding a series of</w:t>
      </w:r>
      <w:r w:rsidRPr="00556CB4">
        <w:rPr>
          <w:rStyle w:val="StyleUnderline"/>
        </w:rPr>
        <w:t xml:space="preserve"> important and often </w:t>
      </w:r>
      <w:r w:rsidRPr="0008065B">
        <w:rPr>
          <w:rStyle w:val="StyleUnderline"/>
          <w:highlight w:val="cyan"/>
        </w:rPr>
        <w:t>ignored questions</w:t>
      </w:r>
      <w:r w:rsidRPr="003826E1">
        <w:rPr>
          <w:sz w:val="14"/>
        </w:rPr>
        <w:t xml:space="preserve"> such as: "</w:t>
      </w:r>
      <w:r w:rsidRPr="0008065B">
        <w:rPr>
          <w:rStyle w:val="StyleUnderline"/>
          <w:highlight w:val="cyan"/>
        </w:rPr>
        <w:t>What is the role of teachers</w:t>
      </w:r>
      <w:r w:rsidRPr="003826E1">
        <w:rPr>
          <w:sz w:val="14"/>
        </w:rPr>
        <w:t xml:space="preserve"> and academics as public intellectuals? Whose interests does public and higher education serve? </w:t>
      </w:r>
      <w:r w:rsidRPr="0008065B">
        <w:rPr>
          <w:rStyle w:val="StyleUnderline"/>
          <w:highlight w:val="cyan"/>
        </w:rPr>
        <w:t>How might it be possible to understand and engage</w:t>
      </w:r>
      <w:r w:rsidRPr="00556CB4">
        <w:rPr>
          <w:rStyle w:val="StyleUnderline"/>
        </w:rPr>
        <w:t xml:space="preserve"> the diverse </w:t>
      </w:r>
      <w:r w:rsidRPr="0008065B">
        <w:rPr>
          <w:rStyle w:val="StyleUnderline"/>
          <w:highlight w:val="cyan"/>
        </w:rPr>
        <w:t>contexts in which education takes place</w:t>
      </w:r>
      <w:r w:rsidRPr="003826E1">
        <w:rPr>
          <w:sz w:val="14"/>
        </w:rPr>
        <w:t xml:space="preserve">? </w:t>
      </w:r>
      <w:r w:rsidRPr="0008065B">
        <w:rPr>
          <w:rStyle w:val="StyleUnderline"/>
          <w:highlight w:val="cyan"/>
        </w:rPr>
        <w:t>What is the role of education as a public good</w:t>
      </w:r>
      <w:r w:rsidRPr="003826E1">
        <w:rPr>
          <w:sz w:val="14"/>
        </w:rPr>
        <w:t>? How do we make knowledge meaningful in order to make it critical and transformative? In spite of the right-wing view that equates indoctrination with any suggestion of politics, critical pedagogy is not concerned with simply offering students new ways to think critically and act with authority as agents in the classroom; it is also concerned with providing students with the skills and knowledge necessary for them to expand their capacities both to question deep-seated assumptions and myths that legitimate the most archaic and disempowering social practices that structure every aspect of society and to then take responsibility for intervening in the world they inhabit.</w:t>
      </w:r>
    </w:p>
    <w:p w:rsidR="00E17AEC" w:rsidRDefault="00E17AEC" w:rsidP="00E17AEC">
      <w:pPr>
        <w:rPr>
          <w:sz w:val="14"/>
        </w:rPr>
      </w:pPr>
      <w:r w:rsidRPr="0008065B">
        <w:rPr>
          <w:rStyle w:val="StyleUnderline"/>
          <w:highlight w:val="cyan"/>
        </w:rPr>
        <w:t>Education is not neutral</w:t>
      </w:r>
      <w:r w:rsidRPr="0008065B">
        <w:rPr>
          <w:sz w:val="14"/>
          <w:highlight w:val="cyan"/>
        </w:rPr>
        <w:t>.</w:t>
      </w:r>
      <w:r w:rsidRPr="00412A66">
        <w:rPr>
          <w:sz w:val="14"/>
        </w:rPr>
        <w:t xml:space="preserve"> It</w:t>
      </w:r>
      <w:r w:rsidRPr="003826E1">
        <w:rPr>
          <w:sz w:val="14"/>
        </w:rPr>
        <w:t xml:space="preserve"> is always directive in its attempt to teach students to inhabit a particular mode of agency; enable them to understand the larger world and one's role in it in a specific way; define their relationship, if not responsibility, to diverse others and to presuppose through what is taught and experienced in the classroom some sort of understanding of a more just, imaginative, and democratic life. </w:t>
      </w:r>
      <w:r w:rsidRPr="0008065B">
        <w:rPr>
          <w:rStyle w:val="StyleUnderline"/>
          <w:highlight w:val="cyan"/>
        </w:rPr>
        <w:t>Pedagogy is by definition directive</w:t>
      </w:r>
      <w:r w:rsidRPr="00556CB4">
        <w:rPr>
          <w:rStyle w:val="StyleUnderline"/>
        </w:rPr>
        <w:t xml:space="preserve">, but </w:t>
      </w:r>
      <w:r w:rsidRPr="0008065B">
        <w:rPr>
          <w:rStyle w:val="StyleUnderline"/>
          <w:highlight w:val="cyan"/>
        </w:rPr>
        <w:t>that does not mean it is merely a form of indoctrination</w:t>
      </w:r>
      <w:r w:rsidRPr="003826E1">
        <w:rPr>
          <w:sz w:val="14"/>
        </w:rPr>
        <w:t xml:space="preserve">. On the contrary, </w:t>
      </w:r>
      <w:r w:rsidRPr="00556CB4">
        <w:rPr>
          <w:rStyle w:val="StyleUnderline"/>
        </w:rPr>
        <w:t xml:space="preserve">as Freire argued, </w:t>
      </w:r>
      <w:r w:rsidRPr="0008065B">
        <w:rPr>
          <w:rStyle w:val="StyleUnderline"/>
          <w:highlight w:val="cyan"/>
        </w:rPr>
        <w:t>education as a practice for freedom must attempt to expand the capacities necessary for human agency</w:t>
      </w:r>
      <w:r w:rsidRPr="00556CB4">
        <w:rPr>
          <w:rStyle w:val="StyleUnderline"/>
        </w:rPr>
        <w:t xml:space="preserve"> and, hence, the possibilities for democracy itself</w:t>
      </w:r>
      <w:r w:rsidRPr="003826E1">
        <w:rPr>
          <w:sz w:val="14"/>
        </w:rPr>
        <w:t xml:space="preserve">. Surely, </w:t>
      </w:r>
      <w:r w:rsidRPr="0008065B">
        <w:rPr>
          <w:rStyle w:val="StyleUnderline"/>
          <w:highlight w:val="cyan"/>
        </w:rPr>
        <w:t>this suggests that at all levels of education from the primary school to the privileged precincts of higher education, educators should nourish those pedagogical practices</w:t>
      </w:r>
      <w:r w:rsidRPr="00556CB4">
        <w:rPr>
          <w:rStyle w:val="StyleUnderline"/>
        </w:rPr>
        <w:t xml:space="preserve"> that promote "a concern with keeping the forever unexhausted and unfulfilled human potential open, fighting back all attempts to foreclose and pre-empt the further unraveling of human possibilities, prodding human society to go on questioning itself and preventing that questioning from ever stalling or being declared finished.</w:t>
      </w:r>
      <w:r w:rsidRPr="003826E1">
        <w:rPr>
          <w:sz w:val="14"/>
        </w:rPr>
        <w:t xml:space="preserve">"[9] In other words, </w:t>
      </w:r>
      <w:r w:rsidRPr="0008065B">
        <w:rPr>
          <w:rStyle w:val="StyleUnderline"/>
          <w:highlight w:val="cyan"/>
        </w:rPr>
        <w:t>critical pedagogy forges both an expanded notion of literacy</w:t>
      </w:r>
      <w:r w:rsidRPr="00556CB4">
        <w:rPr>
          <w:rStyle w:val="StyleUnderline"/>
        </w:rPr>
        <w:t xml:space="preserve"> and agency </w:t>
      </w:r>
      <w:r w:rsidRPr="0008065B">
        <w:rPr>
          <w:rStyle w:val="StyleUnderline"/>
          <w:highlight w:val="cyan"/>
        </w:rPr>
        <w:t>through a language of skepticism, possibility and a culture of openness, debate and engagement</w:t>
      </w:r>
      <w:r w:rsidRPr="00556CB4">
        <w:rPr>
          <w:rStyle w:val="StyleUnderline"/>
        </w:rPr>
        <w:t xml:space="preserve"> - all those elements now at risk because of the current and most dangerous attacks on public and higher education</w:t>
      </w:r>
      <w:r w:rsidRPr="003826E1">
        <w:rPr>
          <w:sz w:val="14"/>
        </w:rPr>
        <w:t>. This was Paulo's legacy, one that invokes dangerous memories and, hence, is increasingly absent from any discourse about current educational problems.</w:t>
      </w:r>
    </w:p>
    <w:p w:rsidR="00E17AEC" w:rsidRDefault="00E17AEC" w:rsidP="00E17AEC">
      <w:pPr>
        <w:pStyle w:val="Heading4"/>
      </w:pPr>
      <w:r>
        <w:t>The Aff is key to move towards true education – this debate is uniquely key to create agency that breaks down the injust systems of oppression which act as a root cause to all atrocities – without the aff, the fall of democracy is inevitable</w:t>
      </w:r>
    </w:p>
    <w:p w:rsidR="00E17AEC" w:rsidRPr="00ED6C58" w:rsidRDefault="00E17AEC" w:rsidP="00E17AEC">
      <w:pPr>
        <w:rPr>
          <w:sz w:val="12"/>
        </w:rPr>
      </w:pPr>
      <w:r w:rsidRPr="007F6F0F">
        <w:rPr>
          <w:rStyle w:val="Style13ptBold"/>
        </w:rPr>
        <w:t>Giroux 10</w:t>
      </w:r>
      <w:r w:rsidRPr="003826E1">
        <w:rPr>
          <w:sz w:val="12"/>
        </w:rPr>
        <w:t xml:space="preserve"> - Henry A. Giroux, Giroux earned his doctorate at Carnegie-Mellon in 1977. His first position as a professor was in education at Boston University, which he held for the next six years. Following that, he became an education professor and renowned scholar in residence at Miami University in Oxford, Ohio. While there he also served as the founding Director of the Center for Education and Cultural Studies.[8] In 1992, he began a 12-year position in the Waterbury Chair Professorship at Penn State University, also serving as the Director of the Waterbury Forum in Education and Cultural Studies.[9] In 2004 Giroux became the Global Television Network Chair in English and Cultural Studies at McMaster University in Hamilton, Ontario.[10] In July 2014, he was named to the McMaster University Chair for Scholarship in the Public Interest. He is currently the Director of the McMaster Centre for Research in the Public Interest, 2010("Rethinking Education as the Practice of Freedom: Paulo Freire and the Promise of Critical Pedagogy", Truthout Archive, 1-1-2010, Available Online from http://www.truth-out.org/archive/item/87456:rethinking-education-as-the-practice-of-freedom-paulo-freire-and-the-promise-of-critical-pedagogy, Accessed on 7-14-2017)//BM</w:t>
      </w:r>
    </w:p>
    <w:p w:rsidR="00E17AEC" w:rsidRPr="00C758C6" w:rsidRDefault="00E17AEC" w:rsidP="00E17AEC">
      <w:pPr>
        <w:rPr>
          <w:sz w:val="8"/>
        </w:rPr>
      </w:pPr>
      <w:r w:rsidRPr="00ED6C58">
        <w:rPr>
          <w:sz w:val="8"/>
        </w:rPr>
        <w:t xml:space="preserve">Occupying the often difficult space between existing politics and the as yet possible, Paulo Freire spent most of his life working in the belief that the radical </w:t>
      </w:r>
      <w:r w:rsidRPr="0008065B">
        <w:rPr>
          <w:rStyle w:val="StyleUnderline"/>
          <w:highlight w:val="cyan"/>
        </w:rPr>
        <w:t>elements of democracy are worth struggling for</w:t>
      </w:r>
      <w:r w:rsidRPr="00ED6C58">
        <w:rPr>
          <w:sz w:val="8"/>
        </w:rPr>
        <w:t xml:space="preserve">, that </w:t>
      </w:r>
      <w:r w:rsidRPr="004C3DF2">
        <w:rPr>
          <w:rStyle w:val="StyleUnderline"/>
        </w:rPr>
        <w:t xml:space="preserve">critical </w:t>
      </w:r>
      <w:r w:rsidRPr="0008065B">
        <w:rPr>
          <w:rStyle w:val="StyleUnderline"/>
          <w:highlight w:val="cyan"/>
        </w:rPr>
        <w:t>education is a basic element of social change</w:t>
      </w:r>
      <w:r w:rsidRPr="00ED6C58">
        <w:rPr>
          <w:sz w:val="8"/>
        </w:rPr>
        <w:t xml:space="preserve"> and that </w:t>
      </w:r>
      <w:r w:rsidRPr="004C3DF2">
        <w:rPr>
          <w:rStyle w:val="StyleUnderline"/>
        </w:rPr>
        <w:t xml:space="preserve">how we think about </w:t>
      </w:r>
      <w:r w:rsidRPr="0008065B">
        <w:rPr>
          <w:rStyle w:val="StyleUnderline"/>
          <w:highlight w:val="cyan"/>
        </w:rPr>
        <w:t>politics is inseparable from how</w:t>
      </w:r>
      <w:r w:rsidRPr="004C3DF2">
        <w:rPr>
          <w:rStyle w:val="StyleUnderline"/>
        </w:rPr>
        <w:t xml:space="preserve"> </w:t>
      </w:r>
      <w:r w:rsidRPr="0008065B">
        <w:rPr>
          <w:rStyle w:val="StyleUnderline"/>
          <w:highlight w:val="cyan"/>
        </w:rPr>
        <w:t>we</w:t>
      </w:r>
      <w:r w:rsidRPr="004C3DF2">
        <w:rPr>
          <w:rStyle w:val="StyleUnderline"/>
        </w:rPr>
        <w:t xml:space="preserve"> come to </w:t>
      </w:r>
      <w:r w:rsidRPr="0008065B">
        <w:rPr>
          <w:rStyle w:val="StyleUnderline"/>
          <w:highlight w:val="cyan"/>
        </w:rPr>
        <w:t>understand the world</w:t>
      </w:r>
      <w:r w:rsidRPr="00ED6C58">
        <w:rPr>
          <w:sz w:val="8"/>
        </w:rPr>
        <w:t xml:space="preserve">, power and the moral life we aspire to lead. In many ways, Paulo embodied the important but often problematic relationship between the personal and the political. His own life was a testimonial not only to his belief in democracy, but also to the notion that </w:t>
      </w:r>
      <w:r w:rsidRPr="004C3DF2">
        <w:rPr>
          <w:rStyle w:val="StyleUnderline"/>
        </w:rPr>
        <w:t>one's life had to come as close as possible to modeling the social relations and experiences that spoke to a more humane and democratic future</w:t>
      </w:r>
      <w:r w:rsidRPr="00ED6C58">
        <w:rPr>
          <w:sz w:val="8"/>
        </w:rPr>
        <w:t xml:space="preserve">. At the same time, Paulo never moralized about politics, never employed the discourse of shame or collapsed the political into the personal when talking about social issues. For him, </w:t>
      </w:r>
      <w:r w:rsidRPr="0008065B">
        <w:rPr>
          <w:rStyle w:val="StyleUnderline"/>
          <w:highlight w:val="cyan"/>
        </w:rPr>
        <w:t>private problems had to be understood in relation to larger public issues</w:t>
      </w:r>
      <w:r w:rsidRPr="00A546E6">
        <w:rPr>
          <w:rStyle w:val="StyleUnderline"/>
        </w:rPr>
        <w:t>.</w:t>
      </w:r>
      <w:r w:rsidRPr="00ED6C58">
        <w:rPr>
          <w:sz w:val="8"/>
        </w:rPr>
        <w:t xml:space="preserve"> Everything about him suggested that </w:t>
      </w:r>
      <w:r w:rsidRPr="00A546E6">
        <w:rPr>
          <w:rStyle w:val="StyleUnderline"/>
        </w:rPr>
        <w:t>the first order of politics was humility, compassion and a willingness to fight against human injustices.</w:t>
      </w:r>
      <w:r>
        <w:rPr>
          <w:rStyle w:val="StyleUnderline"/>
        </w:rPr>
        <w:t xml:space="preserve"> </w:t>
      </w:r>
      <w:r w:rsidRPr="0008065B">
        <w:rPr>
          <w:rStyle w:val="StyleUnderline"/>
          <w:highlight w:val="cyan"/>
        </w:rPr>
        <w:t>Freire's belief in democracy as well as</w:t>
      </w:r>
      <w:r w:rsidRPr="00A546E6">
        <w:rPr>
          <w:rStyle w:val="StyleUnderline"/>
        </w:rPr>
        <w:t xml:space="preserve"> his deep and abiding faith in the ability of people to resist the weight of oppressive institutions</w:t>
      </w:r>
      <w:r w:rsidRPr="00ED6C58">
        <w:rPr>
          <w:sz w:val="8"/>
        </w:rPr>
        <w:t xml:space="preserve"> and ideologies was forged in a spirit of struggle tempered by both the grim realities of his own imprisonment and exile, mediated by both a fierce sense of outrage and the belief that </w:t>
      </w:r>
      <w:r w:rsidRPr="00A546E6">
        <w:rPr>
          <w:rStyle w:val="StyleUnderline"/>
        </w:rPr>
        <w:t>educati</w:t>
      </w:r>
      <w:r w:rsidRPr="0008065B">
        <w:rPr>
          <w:rStyle w:val="StyleUnderline"/>
          <w:highlight w:val="cyan"/>
        </w:rPr>
        <w:t>on and hope are the conditions of both agency and politics</w:t>
      </w:r>
      <w:r w:rsidRPr="00ED6C58">
        <w:rPr>
          <w:sz w:val="8"/>
        </w:rPr>
        <w:t xml:space="preserve">. Acutely aware that many contemporary versions of hope occupied their own corner in Disneyland, Freire fought against such appropriations and was passionate about recovering and rearticulating hope through, in his words, an "understanding of history as opportunity and not determinism."[11] </w:t>
      </w:r>
      <w:r w:rsidRPr="00A546E6">
        <w:rPr>
          <w:rStyle w:val="StyleUnderline"/>
        </w:rPr>
        <w:t>Hope for Freire was a practice of witnessing, an act of moral imagination that enabled progressive educators</w:t>
      </w:r>
      <w:r w:rsidRPr="00ED6C58">
        <w:rPr>
          <w:sz w:val="8"/>
        </w:rPr>
        <w:t xml:space="preserve"> and others to think otherwise in order to act otherwise. Hope demanded an anchoring in transformative practices, and one of the tasks of the progressive educator was to "unveil opportunities for hope, no matter what the obstacles may be."[12] </w:t>
      </w:r>
      <w:r w:rsidRPr="00A546E6">
        <w:rPr>
          <w:rStyle w:val="StyleUnderline"/>
        </w:rPr>
        <w:t xml:space="preserve">Underlying </w:t>
      </w:r>
      <w:r w:rsidRPr="0008065B">
        <w:rPr>
          <w:rStyle w:val="StyleUnderline"/>
          <w:highlight w:val="cyan"/>
        </w:rPr>
        <w:t xml:space="preserve">Freire's politics </w:t>
      </w:r>
      <w:r w:rsidRPr="00613DDE">
        <w:rPr>
          <w:rStyle w:val="StyleUnderline"/>
        </w:rPr>
        <w:t xml:space="preserve">of hope </w:t>
      </w:r>
      <w:r w:rsidRPr="0008065B">
        <w:rPr>
          <w:rStyle w:val="StyleUnderline"/>
          <w:highlight w:val="cyan"/>
        </w:rPr>
        <w:t>was a view of radical pedagogy</w:t>
      </w:r>
      <w:r w:rsidRPr="00A546E6">
        <w:rPr>
          <w:rStyle w:val="StyleUnderline"/>
        </w:rPr>
        <w:t xml:space="preserve"> that located itself on the dividing lines </w:t>
      </w:r>
      <w:r w:rsidRPr="00613DDE">
        <w:rPr>
          <w:rStyle w:val="StyleUnderline"/>
        </w:rPr>
        <w:t>where</w:t>
      </w:r>
      <w:r w:rsidRPr="00A546E6">
        <w:rPr>
          <w:rStyle w:val="StyleUnderline"/>
        </w:rPr>
        <w:t xml:space="preserve"> the </w:t>
      </w:r>
      <w:r w:rsidRPr="00613DDE">
        <w:rPr>
          <w:rStyle w:val="StyleUnderline"/>
        </w:rPr>
        <w:t xml:space="preserve">relations </w:t>
      </w:r>
      <w:r w:rsidRPr="0008065B">
        <w:rPr>
          <w:rStyle w:val="StyleUnderline"/>
          <w:highlight w:val="cyan"/>
        </w:rPr>
        <w:t>between domination and oppression</w:t>
      </w:r>
      <w:r w:rsidRPr="00A546E6">
        <w:rPr>
          <w:rStyle w:val="StyleUnderline"/>
        </w:rPr>
        <w:t xml:space="preserve">, power and powerlessness continued to be produced and reproduced. </w:t>
      </w:r>
      <w:r w:rsidRPr="0008065B">
        <w:rPr>
          <w:rStyle w:val="StyleUnderline"/>
          <w:highlight w:val="cyan"/>
        </w:rPr>
        <w:t>For Freire</w:t>
      </w:r>
      <w:r w:rsidRPr="00A546E6">
        <w:rPr>
          <w:rStyle w:val="StyleUnderline"/>
        </w:rPr>
        <w:t xml:space="preserve">, hope as a defining element of </w:t>
      </w:r>
      <w:r w:rsidRPr="0008065B">
        <w:rPr>
          <w:rStyle w:val="StyleUnderline"/>
          <w:highlight w:val="cyan"/>
        </w:rPr>
        <w:t>politics and pedagogy always meant listening to and working with</w:t>
      </w:r>
      <w:r w:rsidRPr="00A546E6">
        <w:rPr>
          <w:rStyle w:val="StyleUnderline"/>
        </w:rPr>
        <w:t xml:space="preserve"> the poor and other subordinate </w:t>
      </w:r>
      <w:r w:rsidRPr="0008065B">
        <w:rPr>
          <w:rStyle w:val="StyleUnderline"/>
          <w:highlight w:val="cyan"/>
        </w:rPr>
        <w:t>groups so that they might</w:t>
      </w:r>
      <w:r w:rsidRPr="00A546E6">
        <w:rPr>
          <w:rStyle w:val="StyleUnderline"/>
        </w:rPr>
        <w:t xml:space="preserve"> speak and act in order to </w:t>
      </w:r>
      <w:r w:rsidRPr="0008065B">
        <w:rPr>
          <w:rStyle w:val="StyleUnderline"/>
          <w:highlight w:val="cyan"/>
        </w:rPr>
        <w:t>alter dominant relations of power</w:t>
      </w:r>
      <w:r w:rsidRPr="00A546E6">
        <w:rPr>
          <w:rStyle w:val="StyleUnderline"/>
        </w:rPr>
        <w:t xml:space="preserve">. </w:t>
      </w:r>
      <w:r w:rsidRPr="00ED6C58">
        <w:rPr>
          <w:sz w:val="8"/>
        </w:rPr>
        <w:t xml:space="preserve">Whenever we talked, he never allowed himself to become cynical. He was always full of life, taking great delight in eating a good meal, listening to music, opening himself up to new experiences and engaging in dialogue with a passion that both embodied his own politics and confirmed the lived presence of others. Committed to the specific, the play of context and the possibility inherent in what he called the unfinished nature of human beings, </w:t>
      </w:r>
      <w:r w:rsidRPr="00A546E6">
        <w:rPr>
          <w:rStyle w:val="StyleUnderline"/>
        </w:rPr>
        <w:t xml:space="preserve">Freire offered no recipes for those in need of instant theoretical and political fixes. For him, </w:t>
      </w:r>
      <w:r w:rsidRPr="0008065B">
        <w:rPr>
          <w:rStyle w:val="StyleUnderline"/>
          <w:highlight w:val="cyan"/>
        </w:rPr>
        <w:t>pedagogy was strategic and performative</w:t>
      </w:r>
      <w:r w:rsidRPr="00A546E6">
        <w:rPr>
          <w:rStyle w:val="StyleUnderline"/>
        </w:rPr>
        <w:t xml:space="preserve">: considered as part of a broader political practice for democratic change, </w:t>
      </w:r>
      <w:r w:rsidRPr="0008065B">
        <w:rPr>
          <w:rStyle w:val="StyleUnderline"/>
          <w:highlight w:val="cyan"/>
        </w:rPr>
        <w:t>critical pedagogy was never viewed as an a priori discourse to be reasserted or a methodology</w:t>
      </w:r>
      <w:r w:rsidRPr="00ED6C58">
        <w:rPr>
          <w:sz w:val="8"/>
        </w:rPr>
        <w:t xml:space="preserve"> to be implemented, or for that matter a slavish attachment to knowledge that can only be quantified. On the contrary, for Freire, </w:t>
      </w:r>
      <w:r w:rsidRPr="0008065B">
        <w:rPr>
          <w:rStyle w:val="StyleUnderline"/>
          <w:highlight w:val="cyan"/>
        </w:rPr>
        <w:t>pedagogy was a political and performative act organized around</w:t>
      </w:r>
      <w:r w:rsidRPr="00A546E6">
        <w:rPr>
          <w:rStyle w:val="StyleUnderline"/>
        </w:rPr>
        <w:t xml:space="preserve"> the "instructive ambivalence of </w:t>
      </w:r>
      <w:r w:rsidRPr="0008065B">
        <w:rPr>
          <w:rStyle w:val="StyleUnderline"/>
          <w:highlight w:val="cyan"/>
        </w:rPr>
        <w:t>disrupted borders</w:t>
      </w:r>
      <w:r w:rsidRPr="00A546E6">
        <w:rPr>
          <w:rStyle w:val="StyleUnderline"/>
        </w:rPr>
        <w:t>,"[</w:t>
      </w:r>
      <w:r w:rsidRPr="00ED6C58">
        <w:rPr>
          <w:sz w:val="8"/>
        </w:rPr>
        <w:t xml:space="preserve">13] a practice of bafflement, interruption, understanding and intervention that is the result of ongoing historical, social and economic struggles. I was often amazed at how patient he always was in dealing with people who wanted him to provide menu-like answers to the problems they raised about education, not realizing that they were undermining his own insistence that pedagogy could never be reduced to a method. His patience was always instructive for me and I am convinced that it was only later in my life that I was able to begin to emulate it in my own interactions with audiences. Paulo was a cosmopolitan intellectual, who never overlooked the details in everyday life and the connections the latter had to a much broader, global world. He consistently reminded us that </w:t>
      </w:r>
      <w:r w:rsidRPr="0008065B">
        <w:rPr>
          <w:rStyle w:val="Emphasis"/>
          <w:highlight w:val="cyan"/>
        </w:rPr>
        <w:t xml:space="preserve">political struggles are won and lost in </w:t>
      </w:r>
      <w:r w:rsidRPr="00613DDE">
        <w:rPr>
          <w:rStyle w:val="Emphasis"/>
        </w:rPr>
        <w:t xml:space="preserve">those specific yet hybridized </w:t>
      </w:r>
      <w:r w:rsidRPr="0008065B">
        <w:rPr>
          <w:rStyle w:val="Emphasis"/>
          <w:highlight w:val="cyan"/>
        </w:rPr>
        <w:t>spaces that linked narratives of everyday experience with</w:t>
      </w:r>
      <w:r w:rsidRPr="00F26EC6">
        <w:rPr>
          <w:rStyle w:val="Emphasis"/>
        </w:rPr>
        <w:t xml:space="preserve"> the social gravity and </w:t>
      </w:r>
      <w:r w:rsidRPr="0008065B">
        <w:rPr>
          <w:rStyle w:val="Emphasis"/>
          <w:highlight w:val="cyan"/>
        </w:rPr>
        <w:t>material force of institutional power</w:t>
      </w:r>
      <w:r w:rsidRPr="00ED6C58">
        <w:rPr>
          <w:sz w:val="8"/>
        </w:rPr>
        <w:t xml:space="preserve">. Any pedagogy that called itself Freirean had to acknowledge the centrality of the particular and contingent in shaping historical contexts and political projects. Although </w:t>
      </w:r>
      <w:r w:rsidRPr="0008065B">
        <w:rPr>
          <w:rStyle w:val="StyleUnderline"/>
          <w:highlight w:val="cyan"/>
        </w:rPr>
        <w:t>Freire</w:t>
      </w:r>
      <w:r w:rsidRPr="00F26EC6">
        <w:rPr>
          <w:rStyle w:val="StyleUnderline"/>
        </w:rPr>
        <w:t xml:space="preserve"> was a theoretician of radical contextualism, he also </w:t>
      </w:r>
      <w:r w:rsidRPr="0008065B">
        <w:rPr>
          <w:rStyle w:val="StyleUnderline"/>
          <w:highlight w:val="cyan"/>
        </w:rPr>
        <w:t>acknowledged the importance of understanding</w:t>
      </w:r>
      <w:r w:rsidRPr="00F26EC6">
        <w:rPr>
          <w:rStyle w:val="StyleUnderline"/>
        </w:rPr>
        <w:t xml:space="preserve"> the particular and </w:t>
      </w:r>
      <w:r w:rsidRPr="0008065B">
        <w:rPr>
          <w:rStyle w:val="StyleUnderline"/>
          <w:highlight w:val="cyan"/>
        </w:rPr>
        <w:t>the local in relation to larger</w:t>
      </w:r>
      <w:r w:rsidRPr="00F26EC6">
        <w:rPr>
          <w:rStyle w:val="StyleUnderline"/>
        </w:rPr>
        <w:t xml:space="preserve">, global and cross-national </w:t>
      </w:r>
      <w:r w:rsidRPr="0008065B">
        <w:rPr>
          <w:rStyle w:val="StyleUnderline"/>
          <w:highlight w:val="cyan"/>
        </w:rPr>
        <w:t>forces</w:t>
      </w:r>
      <w:r w:rsidRPr="00ED6C58">
        <w:rPr>
          <w:sz w:val="8"/>
        </w:rPr>
        <w:t xml:space="preserve">. For Freire, literacy as a way of reading and changing the world had to be reconceived within a broader understanding of citizenship, democracy and justice that was global and transnational. </w:t>
      </w:r>
      <w:r w:rsidRPr="0008065B">
        <w:rPr>
          <w:rStyle w:val="StyleUnderline"/>
          <w:highlight w:val="cyan"/>
        </w:rPr>
        <w:t>Making the pedagogical more political</w:t>
      </w:r>
      <w:r w:rsidRPr="00F26EC6">
        <w:rPr>
          <w:rStyle w:val="StyleUnderline"/>
        </w:rPr>
        <w:t xml:space="preserve"> in this case </w:t>
      </w:r>
      <w:r w:rsidRPr="0008065B">
        <w:rPr>
          <w:rStyle w:val="StyleUnderline"/>
          <w:highlight w:val="cyan"/>
        </w:rPr>
        <w:t xml:space="preserve">meant </w:t>
      </w:r>
      <w:r w:rsidRPr="00613DDE">
        <w:rPr>
          <w:rStyle w:val="StyleUnderline"/>
        </w:rPr>
        <w:t>moving beyond the</w:t>
      </w:r>
      <w:r w:rsidRPr="00F26EC6">
        <w:rPr>
          <w:rStyle w:val="StyleUnderline"/>
        </w:rPr>
        <w:t xml:space="preserve"> celebration of tribal mentalities and </w:t>
      </w:r>
      <w:r w:rsidRPr="0008065B">
        <w:rPr>
          <w:rStyle w:val="StyleUnderline"/>
          <w:highlight w:val="cyan"/>
        </w:rPr>
        <w:t>developing a praxis that foregrounded "power, history</w:t>
      </w:r>
      <w:r w:rsidRPr="00F26EC6">
        <w:rPr>
          <w:rStyle w:val="StyleUnderline"/>
        </w:rPr>
        <w:t xml:space="preserve">, memory, relational analysis, </w:t>
      </w:r>
      <w:r w:rsidRPr="0008065B">
        <w:rPr>
          <w:rStyle w:val="StyleUnderline"/>
          <w:highlight w:val="cyan"/>
        </w:rPr>
        <w:t>justice</w:t>
      </w:r>
      <w:r w:rsidRPr="00F26EC6">
        <w:rPr>
          <w:rStyle w:val="StyleUnderline"/>
        </w:rPr>
        <w:t xml:space="preserve"> (not just representation), and </w:t>
      </w:r>
      <w:r w:rsidRPr="0008065B">
        <w:rPr>
          <w:rStyle w:val="StyleUnderline"/>
          <w:highlight w:val="cyan"/>
        </w:rPr>
        <w:t xml:space="preserve">ethics as the issues central to </w:t>
      </w:r>
      <w:r w:rsidRPr="00613DDE">
        <w:rPr>
          <w:rStyle w:val="StyleUnderline"/>
        </w:rPr>
        <w:t xml:space="preserve">transnational </w:t>
      </w:r>
      <w:r w:rsidRPr="0008065B">
        <w:rPr>
          <w:rStyle w:val="StyleUnderline"/>
          <w:highlight w:val="cyan"/>
        </w:rPr>
        <w:t>democratic struggles</w:t>
      </w:r>
      <w:r w:rsidRPr="00F26EC6">
        <w:rPr>
          <w:rStyle w:val="StyleUnderline"/>
        </w:rPr>
        <w:t>."[</w:t>
      </w:r>
      <w:r w:rsidRPr="00ED6C58">
        <w:rPr>
          <w:sz w:val="8"/>
        </w:rPr>
        <w:t xml:space="preserve">14] But </w:t>
      </w:r>
      <w:r w:rsidRPr="00613DDE">
        <w:rPr>
          <w:rStyle w:val="StyleUnderline"/>
        </w:rPr>
        <w:t>Freire's</w:t>
      </w:r>
      <w:r w:rsidRPr="00F26EC6">
        <w:rPr>
          <w:rStyle w:val="StyleUnderline"/>
        </w:rPr>
        <w:t xml:space="preserve"> insistence that </w:t>
      </w:r>
      <w:r w:rsidRPr="0008065B">
        <w:rPr>
          <w:rStyle w:val="StyleUnderline"/>
          <w:highlight w:val="cyan"/>
        </w:rPr>
        <w:t>education</w:t>
      </w:r>
      <w:r w:rsidRPr="00F26EC6">
        <w:rPr>
          <w:rStyle w:val="StyleUnderline"/>
        </w:rPr>
        <w:t xml:space="preserve"> was </w:t>
      </w:r>
      <w:r w:rsidRPr="0008065B">
        <w:rPr>
          <w:rStyle w:val="StyleUnderline"/>
          <w:highlight w:val="cyan"/>
        </w:rPr>
        <w:t>about</w:t>
      </w:r>
      <w:r w:rsidRPr="00F26EC6">
        <w:rPr>
          <w:rStyle w:val="StyleUnderline"/>
        </w:rPr>
        <w:t xml:space="preserve"> the making and changing of </w:t>
      </w:r>
      <w:r w:rsidRPr="0008065B">
        <w:rPr>
          <w:rStyle w:val="StyleUnderline"/>
          <w:highlight w:val="cyan"/>
        </w:rPr>
        <w:t>contexts did more than seize</w:t>
      </w:r>
      <w:r w:rsidRPr="00F26EC6">
        <w:rPr>
          <w:rStyle w:val="StyleUnderline"/>
        </w:rPr>
        <w:t xml:space="preserve"> upon the </w:t>
      </w:r>
      <w:r w:rsidRPr="0008065B">
        <w:rPr>
          <w:rStyle w:val="StyleUnderline"/>
          <w:highlight w:val="cyan"/>
        </w:rPr>
        <w:t>political and pedagogic potentialities</w:t>
      </w:r>
      <w:r w:rsidRPr="00ED6C58">
        <w:rPr>
          <w:sz w:val="8"/>
        </w:rPr>
        <w:t xml:space="preserve"> to be found across a spectrum of social sites and practices in society, which, of course, included but were not limited to the school. </w:t>
      </w:r>
      <w:r w:rsidRPr="00F26EC6">
        <w:rPr>
          <w:rStyle w:val="StyleUnderline"/>
        </w:rPr>
        <w:t xml:space="preserve">He also challenged the separation of culture from politics by </w:t>
      </w:r>
      <w:r w:rsidRPr="0008065B">
        <w:rPr>
          <w:rStyle w:val="StyleUnderline"/>
          <w:highlight w:val="cyan"/>
        </w:rPr>
        <w:t>calling attention</w:t>
      </w:r>
      <w:r w:rsidRPr="00F26EC6">
        <w:rPr>
          <w:rStyle w:val="StyleUnderline"/>
        </w:rPr>
        <w:t xml:space="preserve"> </w:t>
      </w:r>
      <w:r w:rsidRPr="0008065B">
        <w:rPr>
          <w:rStyle w:val="StyleUnderline"/>
          <w:highlight w:val="cyan"/>
        </w:rPr>
        <w:t>to</w:t>
      </w:r>
      <w:r w:rsidRPr="00F26EC6">
        <w:rPr>
          <w:rStyle w:val="StyleUnderline"/>
        </w:rPr>
        <w:t xml:space="preserve"> how diverse technologies of </w:t>
      </w:r>
      <w:r w:rsidRPr="0008065B">
        <w:rPr>
          <w:rStyle w:val="StyleUnderline"/>
          <w:highlight w:val="cyan"/>
        </w:rPr>
        <w:t>power</w:t>
      </w:r>
      <w:r w:rsidRPr="00F26EC6">
        <w:rPr>
          <w:rStyle w:val="StyleUnderline"/>
        </w:rPr>
        <w:t xml:space="preserve"> work pedagogically </w:t>
      </w:r>
      <w:r w:rsidRPr="0008065B">
        <w:rPr>
          <w:rStyle w:val="StyleUnderline"/>
          <w:highlight w:val="cyan"/>
        </w:rPr>
        <w:t>within institutions</w:t>
      </w:r>
      <w:r w:rsidRPr="00F26EC6">
        <w:rPr>
          <w:rStyle w:val="StyleUnderline"/>
        </w:rPr>
        <w:t xml:space="preserve"> to </w:t>
      </w:r>
      <w:r w:rsidRPr="0008065B">
        <w:rPr>
          <w:rStyle w:val="StyleUnderline"/>
          <w:highlight w:val="cyan"/>
        </w:rPr>
        <w:t>produce, regulate and legitimate</w:t>
      </w:r>
      <w:r w:rsidRPr="00F26EC6">
        <w:rPr>
          <w:rStyle w:val="StyleUnderline"/>
        </w:rPr>
        <w:t xml:space="preserve"> particular </w:t>
      </w:r>
      <w:r w:rsidRPr="0008065B">
        <w:rPr>
          <w:rStyle w:val="StyleUnderline"/>
          <w:highlight w:val="cyan"/>
        </w:rPr>
        <w:t>forms of knowing</w:t>
      </w:r>
      <w:r w:rsidRPr="00F26EC6">
        <w:rPr>
          <w:rStyle w:val="StyleUnderline"/>
        </w:rPr>
        <w:t>, belonging, feeling and desiring.</w:t>
      </w:r>
      <w:r w:rsidRPr="00ED6C58">
        <w:rPr>
          <w:sz w:val="8"/>
        </w:rPr>
        <w:t xml:space="preserve"> But Freire did not make the mistake of many of his contemporaries by conflating culture with the politics of recognition. </w:t>
      </w:r>
      <w:r w:rsidRPr="0008065B">
        <w:rPr>
          <w:rStyle w:val="StyleUnderline"/>
          <w:highlight w:val="cyan"/>
        </w:rPr>
        <w:t xml:space="preserve">Politics was </w:t>
      </w:r>
      <w:r w:rsidRPr="00613DDE">
        <w:rPr>
          <w:rStyle w:val="StyleUnderline"/>
        </w:rPr>
        <w:t>more than</w:t>
      </w:r>
      <w:r w:rsidRPr="00F26EC6">
        <w:rPr>
          <w:rStyle w:val="StyleUnderline"/>
        </w:rPr>
        <w:t xml:space="preserve"> a gesture of translation, representation and dialogue, </w:t>
      </w:r>
      <w:r w:rsidRPr="0008065B">
        <w:rPr>
          <w:rStyle w:val="StyleUnderline"/>
          <w:highlight w:val="cyan"/>
        </w:rPr>
        <w:t>it was also about creating</w:t>
      </w:r>
      <w:r w:rsidRPr="00F26EC6">
        <w:rPr>
          <w:rStyle w:val="StyleUnderline"/>
        </w:rPr>
        <w:t xml:space="preserve"> the </w:t>
      </w:r>
      <w:r w:rsidRPr="0008065B">
        <w:rPr>
          <w:rStyle w:val="StyleUnderline"/>
          <w:highlight w:val="cyan"/>
        </w:rPr>
        <w:t>conditions for people to govern rather than be merely governed</w:t>
      </w:r>
      <w:r w:rsidRPr="00ED6C58">
        <w:rPr>
          <w:sz w:val="8"/>
        </w:rPr>
        <w:t xml:space="preserve">, capable of mobilizing social movements against the oppressive economic, racial and sexist practices put into place by colonization, global capitalism, and other oppressive structures of power. Paulo Freire left behind a corpus of work that emerged out of a lifetime of struggle and commitment. Refusing the comfort of master narratives, Freire work was always unsettled and unsettling, restless yet engaging. Unlike so much of the politically arid and morally vacuous academic and public prose that characterizes contemporary intellectual discourse, </w:t>
      </w:r>
      <w:r w:rsidRPr="0008065B">
        <w:rPr>
          <w:rStyle w:val="StyleUnderline"/>
          <w:highlight w:val="cyan"/>
        </w:rPr>
        <w:t>Freire's work was</w:t>
      </w:r>
      <w:r w:rsidRPr="00F26EC6">
        <w:rPr>
          <w:rStyle w:val="StyleUnderline"/>
        </w:rPr>
        <w:t xml:space="preserve"> consistently </w:t>
      </w:r>
      <w:r w:rsidRPr="0008065B">
        <w:rPr>
          <w:rStyle w:val="StyleUnderline"/>
          <w:highlight w:val="cyan"/>
        </w:rPr>
        <w:t>fueled by a healthy</w:t>
      </w:r>
      <w:r w:rsidRPr="00F26EC6">
        <w:rPr>
          <w:rStyle w:val="StyleUnderline"/>
        </w:rPr>
        <w:t xml:space="preserve"> moral </w:t>
      </w:r>
      <w:r w:rsidRPr="0008065B">
        <w:rPr>
          <w:rStyle w:val="StyleUnderline"/>
          <w:highlight w:val="cyan"/>
        </w:rPr>
        <w:t xml:space="preserve">rage over </w:t>
      </w:r>
      <w:r w:rsidRPr="00613DDE">
        <w:rPr>
          <w:rStyle w:val="StyleUnderline"/>
        </w:rPr>
        <w:t>the</w:t>
      </w:r>
      <w:r w:rsidRPr="00F26EC6">
        <w:rPr>
          <w:rStyle w:val="StyleUnderline"/>
        </w:rPr>
        <w:t xml:space="preserve"> needless </w:t>
      </w:r>
      <w:r w:rsidRPr="0008065B">
        <w:rPr>
          <w:rStyle w:val="StyleUnderline"/>
          <w:highlight w:val="cyan"/>
        </w:rPr>
        <w:t>oppression and suffering he witnessed</w:t>
      </w:r>
      <w:r w:rsidRPr="00F26EC6">
        <w:rPr>
          <w:rStyle w:val="StyleUnderline"/>
        </w:rPr>
        <w:t xml:space="preserve"> throughout his life</w:t>
      </w:r>
      <w:r w:rsidRPr="00ED6C58">
        <w:rPr>
          <w:sz w:val="8"/>
        </w:rPr>
        <w:t xml:space="preserve"> as he traveled all over the globe. Similarly, </w:t>
      </w:r>
      <w:r w:rsidRPr="00F26EC6">
        <w:rPr>
          <w:rStyle w:val="StyleUnderline"/>
        </w:rPr>
        <w:t>his work exhibited a vibrant and dynamic quality that allowed it to grow, refuse easy formulas and open itself to new political realities and projects</w:t>
      </w:r>
      <w:r w:rsidRPr="00ED6C58">
        <w:rPr>
          <w:sz w:val="8"/>
        </w:rPr>
        <w:t xml:space="preserve">. Freire's genius was to elaborate a theory of social change and engagement that was neither vanguardist nor populist. While he had a profound faith in the ability of ordinary people to shape history and to become critical agents in shaping their own destinies, he refused to romanticize the culture and experiences that produced oppressive social conditions. Combining theoretical rigor, social relevance and moral compassion, Freire gave new meaning to the politics of daily life while affirming the importance of theory in opening up the space of critique, possibility, politics and practice. Theory and language were a site of struggle and possibility that gave experience meaning and action a political direction, and any attempt to reproduce the binarism of theory vs. politics was repeatedly condemned by Freire.[15] Freire loved theory, but he never reified it. When he talked about Freud, Marx or Erich Fromm, one could feel his intense passion for ideas. And, yet, he never treated theory as an end in itself; it was always a resource, the value of which lay in understanding, critically engaging and transforming the world as part of a larger project of freedom and justice. To say that his joy around such matters was infectious is to understate his own presence and impact on so many people that he met in his life. I had a close personal relationship with Paulo for over 15 years, and I was always moved by the way in which his political courage and intellectual reach were matched by a love of life and generosity of spirit. The political and the personal mutually informed Freire's life and work. He was always the curious student even as he assumed the role of a critical teacher. As he moved between the private and the public, he revealed an astonishing gift for making everyone he met feel valued. His very presence embodied what it meant to combine political struggle and moral courage, to make hope meaningful and despair unpersuasive. Paulo was vigilant in bearing witness to the individual and collective suffering of others, but shunned the role of the isolated intellectual as an existential hero who struggles alone. For Freire, </w:t>
      </w:r>
      <w:r w:rsidRPr="0008065B">
        <w:rPr>
          <w:rStyle w:val="StyleUnderline"/>
          <w:highlight w:val="cyan"/>
        </w:rPr>
        <w:t>intellectuals must match their call for making the pedagogical more political with an ongoing effort to build</w:t>
      </w:r>
      <w:r w:rsidRPr="00ED6C58">
        <w:rPr>
          <w:rStyle w:val="StyleUnderline"/>
        </w:rPr>
        <w:t xml:space="preserve"> those coalitions, affiliations and social movements capable of mobilizing </w:t>
      </w:r>
      <w:r w:rsidRPr="0008065B">
        <w:rPr>
          <w:rStyle w:val="StyleUnderline"/>
          <w:highlight w:val="cyan"/>
        </w:rPr>
        <w:t>real power and promot</w:t>
      </w:r>
      <w:r w:rsidRPr="00ED6C58">
        <w:rPr>
          <w:rStyle w:val="StyleUnderline"/>
        </w:rPr>
        <w:t xml:space="preserve">ing </w:t>
      </w:r>
      <w:r w:rsidRPr="0008065B">
        <w:rPr>
          <w:rStyle w:val="StyleUnderline"/>
          <w:highlight w:val="cyan"/>
        </w:rPr>
        <w:t>substantive social change</w:t>
      </w:r>
      <w:r w:rsidRPr="00ED6C58">
        <w:rPr>
          <w:sz w:val="8"/>
        </w:rPr>
        <w:t xml:space="preserve">. Freire understood quite keenly that </w:t>
      </w:r>
      <w:r w:rsidRPr="00ED6C58">
        <w:rPr>
          <w:rStyle w:val="StyleUnderline"/>
        </w:rPr>
        <w:t xml:space="preserve">democracy was threatened by a powerful military-industrial complex and the increased power of the warfare state, but he also recognized </w:t>
      </w:r>
      <w:r w:rsidRPr="0008065B">
        <w:rPr>
          <w:rStyle w:val="StyleUnderline"/>
          <w:highlight w:val="cyan"/>
        </w:rPr>
        <w:t>the pedagogical force of a corporate and militarized culture</w:t>
      </w:r>
      <w:r w:rsidRPr="00ED6C58">
        <w:rPr>
          <w:rStyle w:val="StyleUnderline"/>
        </w:rPr>
        <w:t xml:space="preserve"> that </w:t>
      </w:r>
      <w:r w:rsidRPr="0008065B">
        <w:rPr>
          <w:rStyle w:val="StyleUnderline"/>
          <w:highlight w:val="cyan"/>
        </w:rPr>
        <w:t>eroded the moral and civic capacities of citizens</w:t>
      </w:r>
      <w:r w:rsidRPr="00ED6C58">
        <w:rPr>
          <w:rStyle w:val="StyleUnderline"/>
        </w:rPr>
        <w:t xml:space="preserve"> </w:t>
      </w:r>
      <w:r w:rsidRPr="0008065B">
        <w:rPr>
          <w:rStyle w:val="StyleUnderline"/>
          <w:highlight w:val="cyan"/>
        </w:rPr>
        <w:t>to think beyond</w:t>
      </w:r>
      <w:r w:rsidRPr="00ED6C58">
        <w:rPr>
          <w:rStyle w:val="StyleUnderline"/>
        </w:rPr>
        <w:t xml:space="preserve"> the </w:t>
      </w:r>
      <w:r w:rsidRPr="0008065B">
        <w:rPr>
          <w:rStyle w:val="StyleUnderline"/>
          <w:highlight w:val="cyan"/>
        </w:rPr>
        <w:t>common sense</w:t>
      </w:r>
      <w:r w:rsidRPr="00ED6C58">
        <w:rPr>
          <w:rStyle w:val="StyleUnderline"/>
        </w:rPr>
        <w:t xml:space="preserve"> of official power and its legitimating ideologies</w:t>
      </w:r>
      <w:r w:rsidRPr="00ED6C58">
        <w:rPr>
          <w:sz w:val="8"/>
        </w:rPr>
        <w:t xml:space="preserve">. Freire never lost sight of Robert Hass' claim that </w:t>
      </w:r>
      <w:r w:rsidRPr="0008065B">
        <w:rPr>
          <w:rStyle w:val="Emphasis"/>
          <w:highlight w:val="cyan"/>
        </w:rPr>
        <w:t>the job of education</w:t>
      </w:r>
      <w:r w:rsidRPr="00ED6C58">
        <w:rPr>
          <w:rStyle w:val="Emphasis"/>
        </w:rPr>
        <w:t xml:space="preserve">, </w:t>
      </w:r>
      <w:r w:rsidRPr="00ED6C58">
        <w:rPr>
          <w:rStyle w:val="StyleUnderline"/>
        </w:rPr>
        <w:t>its political job</w:t>
      </w:r>
      <w:r w:rsidRPr="00ED6C58">
        <w:rPr>
          <w:rStyle w:val="Emphasis"/>
        </w:rPr>
        <w:t>, "</w:t>
      </w:r>
      <w:r w:rsidRPr="0008065B">
        <w:rPr>
          <w:rStyle w:val="Emphasis"/>
          <w:highlight w:val="cyan"/>
        </w:rPr>
        <w:t>is to refresh the idea of justice going dead in us</w:t>
      </w:r>
      <w:r w:rsidRPr="00ED6C58">
        <w:rPr>
          <w:rStyle w:val="Emphasis"/>
        </w:rPr>
        <w:t xml:space="preserve"> all the time."</w:t>
      </w:r>
      <w:r w:rsidRPr="00ED6C58">
        <w:rPr>
          <w:sz w:val="8"/>
        </w:rPr>
        <w:t>[16] At a time when education has become one of the official sites of conformity, disempowerment and uncompromising modes of punishment, the legacy of Paulo Freire's work is more important than ever before.</w:t>
      </w:r>
    </w:p>
    <w:p w:rsidR="00E17AEC" w:rsidRPr="00863A18" w:rsidRDefault="00E17AEC" w:rsidP="00E17AEC">
      <w:pPr>
        <w:pStyle w:val="Heading4"/>
      </w:pPr>
      <w:r>
        <w:t>The aff solves for parental choice – by instilling a view of the freedom choice for children, parental choice is relegated to the backseat, allowing the children to reveal their inner creativity – our methodology is solid</w:t>
      </w:r>
    </w:p>
    <w:p w:rsidR="00E17AEC" w:rsidRDefault="00E17AEC" w:rsidP="00E17AEC">
      <w:pPr>
        <w:rPr>
          <w:sz w:val="16"/>
        </w:rPr>
      </w:pPr>
      <w:r w:rsidRPr="00863A18">
        <w:rPr>
          <w:rStyle w:val="Style13ptBold"/>
        </w:rPr>
        <w:t>Freire 98</w:t>
      </w:r>
      <w:r w:rsidRPr="00863A18">
        <w:rPr>
          <w:sz w:val="16"/>
        </w:rPr>
        <w:t xml:space="preserve"> - Paulo Freire, Educated at Federal University of Pernambuco, Freire has been recognized worldwide for his profound impact on educational thought and practice. He received numerous awards including honorary doctorates, the King Balduin Prize for International Development, the Prize for Outstanding Christian Educators in 1985 with Elza, and the UNESCO 1986 Prize for Education for Peace, 1998(“Pedagogy of freedom: ethics, democracy, and civic courage,” Critical perspectives series for Lanham: Rowman &amp; Littlefield Publishers, 1998; Available online at http://abahlali.org/wp-content/uploads/2012/08/Paulo-Freire-Pedagogy-of-Freedom-Ethics-Democracy-and-Civic-Courage-2000.pdf; Accessed on 7-13-2017; CRB)</w:t>
      </w:r>
    </w:p>
    <w:p w:rsidR="00E17AEC" w:rsidRPr="003510EA" w:rsidRDefault="00E17AEC" w:rsidP="00E17AEC">
      <w:pPr>
        <w:rPr>
          <w:sz w:val="12"/>
        </w:rPr>
      </w:pPr>
      <w:r w:rsidRPr="00FE2374">
        <w:rPr>
          <w:sz w:val="12"/>
        </w:rPr>
        <w:t xml:space="preserve">In another part of this text, I referred to the fact that </w:t>
      </w:r>
      <w:r w:rsidRPr="0008065B">
        <w:rPr>
          <w:rStyle w:val="StyleUnderline"/>
          <w:highlight w:val="cyan"/>
        </w:rPr>
        <w:t>we have not yet resolved the problem of tension between authority and freedom</w:t>
      </w:r>
      <w:r w:rsidRPr="00FE2374">
        <w:rPr>
          <w:rStyle w:val="StyleUnderline"/>
        </w:rPr>
        <w:t>.</w:t>
      </w:r>
      <w:r w:rsidRPr="00FE2374">
        <w:rPr>
          <w:sz w:val="12"/>
        </w:rPr>
        <w:t xml:space="preserve"> Because </w:t>
      </w:r>
      <w:r w:rsidRPr="00FE2374">
        <w:rPr>
          <w:rStyle w:val="StyleUnderline"/>
        </w:rPr>
        <w:t>we were dedicated to overcoming the legacy of authoritarianism so prevalent among us, we fell into the opposite error of limitless freedom</w:t>
      </w:r>
      <w:r w:rsidRPr="00FE2374">
        <w:rPr>
          <w:sz w:val="12"/>
        </w:rPr>
        <w:t xml:space="preserve">, accusing the legitimate exercise of authority of being an abuse of authority. Recently, a young university professor with democratic principles was telling me about what seemed to him an abuse in his way of handling authority. He told me, with a certain air of affliction, that he reacted to the presence of a student from another class who was standing at the half-open door gesticulating to one ofthe students of his class. In fact, he had to interrupt his teaching because of the disturbance. In so doing, he managed to focus attention on what was central, namely, his teaching activity and the climate necessary for its proper execution, to say nothing of his right and that of his students not to be interrupted by a clearly unacceptable expression of freedom without limits. Even so, he thought his decision had been arbitrary. Not so, in my view. In fact, </w:t>
      </w:r>
      <w:r w:rsidRPr="00FE2374">
        <w:rPr>
          <w:rStyle w:val="StyleUnderline"/>
        </w:rPr>
        <w:t>not to have intervened would have amounted to a demonstration of a lack of real authority</w:t>
      </w:r>
      <w:r w:rsidRPr="00FE2374">
        <w:rPr>
          <w:sz w:val="12"/>
        </w:rPr>
        <w:t xml:space="preserve">, an act of omission in the face of a clearly unacceptable and prejudicial intrusion into his teaching space. In one of the many debates in which I have participated on the question of freedom and authority and the limits inherent in both (limits without which freedom is perverted into license and authority into authoritarianism), I heard one of the participants say that my "sing-song" reminded him of a reactionary teacher he had during the military regime. Freedom, according to my interlocutor, has no limits. It is above any and every limit. Obviously, I did not accept this position. Freedom without limit is as impossible as freedom that is suffocated or contracted. If it were without limit, it would take me outside of the sphere of human action, intervention, or struggle. </w:t>
      </w:r>
      <w:r w:rsidRPr="0008065B">
        <w:rPr>
          <w:rStyle w:val="StyleUnderline"/>
          <w:highlight w:val="cyan"/>
        </w:rPr>
        <w:t>Freedom becomes mature in confrontation with other freedoms, defending its rights in relation to parental authority</w:t>
      </w:r>
      <w:r w:rsidRPr="00604BFA">
        <w:rPr>
          <w:rStyle w:val="StyleUnderline"/>
        </w:rPr>
        <w:t xml:space="preserve">, the authority of teachers, and the authority of the state. </w:t>
      </w:r>
      <w:r w:rsidRPr="0008065B">
        <w:rPr>
          <w:rStyle w:val="StyleUnderline"/>
          <w:highlight w:val="cyan"/>
        </w:rPr>
        <w:t>It is clear, of course, that adolescents do not always makes the best decisions regarding their future</w:t>
      </w:r>
      <w:r w:rsidRPr="00604BFA">
        <w:rPr>
          <w:rStyle w:val="StyleUnderline"/>
        </w:rPr>
        <w:t>.</w:t>
      </w:r>
      <w:r w:rsidRPr="00FE2374">
        <w:rPr>
          <w:sz w:val="12"/>
        </w:rPr>
        <w:t xml:space="preserve"> For that reason it is important for parents to take part in discussions about the future plans of their children. They cannot, ought not, deny that they must know and assume that the future of their children belongs to their children and not to the parents. In my view, </w:t>
      </w:r>
      <w:r w:rsidRPr="0008065B">
        <w:rPr>
          <w:rStyle w:val="StyleUnderline"/>
          <w:highlight w:val="cyan"/>
        </w:rPr>
        <w:t>it's preferable to emphasize the children's freedom to decide, even if they run the risk of making a mistake</w:t>
      </w:r>
      <w:r w:rsidRPr="00604BFA">
        <w:rPr>
          <w:rStyle w:val="StyleUnderline"/>
        </w:rPr>
        <w:t xml:space="preserve">, than to simply follow the decision of the parents. </w:t>
      </w:r>
      <w:r w:rsidRPr="0008065B">
        <w:rPr>
          <w:rStyle w:val="StyleUnderline"/>
          <w:highlight w:val="cyan"/>
        </w:rPr>
        <w:t>It's in making decisions that we learn to decide</w:t>
      </w:r>
      <w:r w:rsidRPr="00604BFA">
        <w:rPr>
          <w:rStyle w:val="StyleUnderline"/>
        </w:rPr>
        <w:t xml:space="preserve">. I can never learn to be who I am if I never decide anything because I always have the good sense and the wisdom of my mother and father to fall back </w:t>
      </w:r>
      <w:r w:rsidRPr="00702F9E">
        <w:rPr>
          <w:rStyle w:val="StyleUnderline"/>
        </w:rPr>
        <w:t xml:space="preserve">on. </w:t>
      </w:r>
      <w:r w:rsidRPr="0008065B">
        <w:rPr>
          <w:rStyle w:val="StyleUnderline"/>
          <w:highlight w:val="cyan"/>
        </w:rPr>
        <w:t>The old arguments of "Imagine the risk you run and the time and opportunity wasted on this</w:t>
      </w:r>
      <w:r w:rsidRPr="00702F9E">
        <w:rPr>
          <w:rStyle w:val="StyleUnderline"/>
        </w:rPr>
        <w:t xml:space="preserve"> </w:t>
      </w:r>
      <w:r w:rsidRPr="0076630E">
        <w:rPr>
          <w:rStyle w:val="StyleUnderline"/>
          <w:strike/>
        </w:rPr>
        <w:t xml:space="preserve">crazy </w:t>
      </w:r>
      <w:r w:rsidRPr="0008065B">
        <w:rPr>
          <w:rStyle w:val="StyleUnderline"/>
          <w:strike/>
          <w:highlight w:val="cyan"/>
        </w:rPr>
        <w:t>i</w:t>
      </w:r>
      <w:r w:rsidRPr="0008065B">
        <w:rPr>
          <w:rStyle w:val="StyleUnderline"/>
          <w:highlight w:val="cyan"/>
        </w:rPr>
        <w:t>dea</w:t>
      </w:r>
      <w:r w:rsidRPr="00702F9E">
        <w:rPr>
          <w:rStyle w:val="StyleUnderline"/>
        </w:rPr>
        <w:t xml:space="preserve">," </w:t>
      </w:r>
      <w:r w:rsidRPr="0008065B">
        <w:rPr>
          <w:rStyle w:val="StyleUnderline"/>
          <w:highlight w:val="cyan"/>
        </w:rPr>
        <w:t>are simply invalid</w:t>
      </w:r>
      <w:r w:rsidRPr="00FE2374">
        <w:rPr>
          <w:sz w:val="12"/>
        </w:rPr>
        <w:t xml:space="preserve">. What is pragmatic in our existence cannot be exalted above the ethical imperative that we must face. </w:t>
      </w:r>
      <w:r w:rsidRPr="0008065B">
        <w:rPr>
          <w:rStyle w:val="StyleUnderline"/>
          <w:highlight w:val="cyan"/>
        </w:rPr>
        <w:t>The child has</w:t>
      </w:r>
      <w:r w:rsidRPr="00604BFA">
        <w:rPr>
          <w:rStyle w:val="StyleUnderline"/>
        </w:rPr>
        <w:t xml:space="preserve">, at the very least, </w:t>
      </w:r>
      <w:r w:rsidRPr="0008065B">
        <w:rPr>
          <w:rStyle w:val="StyleUnderline"/>
          <w:highlight w:val="cyan"/>
        </w:rPr>
        <w:t xml:space="preserve">the right to prove </w:t>
      </w:r>
      <w:r w:rsidRPr="0076630E">
        <w:rPr>
          <w:rStyle w:val="StyleUnderline"/>
        </w:rPr>
        <w:t xml:space="preserve">the </w:t>
      </w:r>
      <w:r w:rsidRPr="0076630E">
        <w:rPr>
          <w:rStyle w:val="StyleUnderline"/>
          <w:strike/>
        </w:rPr>
        <w:t>craziness</w:t>
      </w:r>
      <w:r w:rsidRPr="0076630E">
        <w:rPr>
          <w:rStyle w:val="StyleUnderline"/>
        </w:rPr>
        <w:t xml:space="preserve"> of </w:t>
      </w:r>
      <w:r w:rsidRPr="0008065B">
        <w:rPr>
          <w:rStyle w:val="StyleUnderline"/>
          <w:highlight w:val="cyan"/>
        </w:rPr>
        <w:t>his or her idea</w:t>
      </w:r>
      <w:r w:rsidRPr="00604BFA">
        <w:rPr>
          <w:rStyle w:val="StyleUnderline"/>
        </w:rPr>
        <w:t xml:space="preserve">. </w:t>
      </w:r>
      <w:r w:rsidRPr="00FE2374">
        <w:rPr>
          <w:sz w:val="12"/>
        </w:rPr>
        <w:t>However, it is essential to the learning experience of decision making that the consequences of any decision be assumed by the decision maker. There is no decision that is not followed by effects either expected, half expected, or not expected at all. Consequences are what make decision making a responsible process</w:t>
      </w:r>
      <w:r>
        <w:rPr>
          <w:rStyle w:val="StyleUnderline"/>
        </w:rPr>
        <w:t>. O</w:t>
      </w:r>
      <w:r w:rsidRPr="00702F9E">
        <w:rPr>
          <w:rStyle w:val="StyleUnderline"/>
        </w:rPr>
        <w:t xml:space="preserve">ne of </w:t>
      </w:r>
      <w:r w:rsidRPr="0008065B">
        <w:rPr>
          <w:rStyle w:val="StyleUnderline"/>
          <w:highlight w:val="cyan"/>
        </w:rPr>
        <w:t>the pedagogical tasks for parents is to make it clear to their children that parental participation</w:t>
      </w:r>
      <w:r w:rsidRPr="00702F9E">
        <w:rPr>
          <w:rStyle w:val="StyleUnderline"/>
        </w:rPr>
        <w:t xml:space="preserve"> in the decision-making process </w:t>
      </w:r>
      <w:r w:rsidRPr="0008065B">
        <w:rPr>
          <w:rStyle w:val="StyleUnderline"/>
          <w:highlight w:val="cyan"/>
        </w:rPr>
        <w:t>is not an intrusion but a duty</w:t>
      </w:r>
      <w:r w:rsidRPr="00702F9E">
        <w:rPr>
          <w:rStyle w:val="StyleUnderline"/>
        </w:rPr>
        <w:t>, so long as the parents have no intention of deciding on behalf of their children.</w:t>
      </w:r>
      <w:r w:rsidRPr="00FE2374">
        <w:rPr>
          <w:sz w:val="12"/>
        </w:rPr>
        <w:t xml:space="preserve"> The participation of the parents is most opportune in helping the children analyze the possible consequences of the decision that is to be taken.</w:t>
      </w:r>
    </w:p>
    <w:p w:rsidR="00E17AEC" w:rsidRPr="0014705E" w:rsidRDefault="00E17AEC" w:rsidP="00E17AEC">
      <w:pPr>
        <w:pStyle w:val="Heading4"/>
      </w:pPr>
      <w:r>
        <w:t>The aff is a step in the right direction towards radical change – now is key – revolutionary reform transforms the centralized government and balances federal and state control - that sets a broader criteria that lays the foundation for a state breaking change</w:t>
      </w:r>
    </w:p>
    <w:p w:rsidR="00E17AEC" w:rsidRPr="00FF4DEB" w:rsidRDefault="00E17AEC" w:rsidP="00E17AEC">
      <w:pPr>
        <w:rPr>
          <w:sz w:val="14"/>
        </w:rPr>
      </w:pPr>
      <w:r w:rsidRPr="00155B14">
        <w:rPr>
          <w:rStyle w:val="Style13ptBold"/>
        </w:rPr>
        <w:t xml:space="preserve">Wray 14 </w:t>
      </w:r>
      <w:r w:rsidRPr="00FF4DEB">
        <w:rPr>
          <w:sz w:val="14"/>
        </w:rPr>
        <w:t>- Ben Wray, Head of Policy at Common Weal Ltd, Education at the University of Strathclyde, 2014("The case for revolutionary reforms", International Socialist Group, 4-14-2014, Available Online from http://www.internationalsocialist.org.uk/index.php/2014/04/the-case-for-revolutionary-reforms/, Accessed on 7-11-2017)//BM</w:t>
      </w:r>
    </w:p>
    <w:p w:rsidR="00E17AEC" w:rsidRDefault="00E17AEC" w:rsidP="00E17AEC">
      <w:pPr>
        <w:rPr>
          <w:sz w:val="8"/>
        </w:rPr>
      </w:pPr>
      <w:r w:rsidRPr="0008065B">
        <w:rPr>
          <w:rStyle w:val="StyleUnderline"/>
          <w:highlight w:val="cyan"/>
        </w:rPr>
        <w:t>We need revolutionary change. There’s no two ways about it</w:t>
      </w:r>
      <w:r w:rsidRPr="0014705E">
        <w:rPr>
          <w:rStyle w:val="StyleUnderline"/>
        </w:rPr>
        <w:t xml:space="preserve"> – if </w:t>
      </w:r>
      <w:r w:rsidRPr="0008065B">
        <w:rPr>
          <w:rStyle w:val="StyleUnderline"/>
          <w:highlight w:val="cyan"/>
        </w:rPr>
        <w:t>the exploitation of labour</w:t>
      </w:r>
      <w:r w:rsidRPr="0014705E">
        <w:rPr>
          <w:rStyle w:val="StyleUnderline"/>
        </w:rPr>
        <w:t xml:space="preserve"> by capital </w:t>
      </w:r>
      <w:r w:rsidRPr="0008065B">
        <w:rPr>
          <w:rStyle w:val="StyleUnderline"/>
          <w:highlight w:val="cyan"/>
        </w:rPr>
        <w:t>continues to be the central dynamic driving economic development</w:t>
      </w:r>
      <w:r w:rsidRPr="0014705E">
        <w:rPr>
          <w:rStyle w:val="StyleUnderline"/>
        </w:rPr>
        <w:t>, we are headed for human and environmental catastrophe</w:t>
      </w:r>
      <w:r w:rsidRPr="00CC524D">
        <w:rPr>
          <w:sz w:val="8"/>
        </w:rPr>
        <w:t xml:space="preserve">. But as I’ve discussed in the previous five parts of this series, </w:t>
      </w:r>
      <w:r w:rsidRPr="0014705E">
        <w:rPr>
          <w:rStyle w:val="StyleUnderline"/>
        </w:rPr>
        <w:t>getting from where we are to a revolutionary transformation that overthrows the dominant property relations of the capitalist economy and replaces them with social relations based on democratic control of the world’s resources is not as simple as declaring our desire for it to be so.</w:t>
      </w:r>
      <w:r w:rsidRPr="00CC524D">
        <w:rPr>
          <w:sz w:val="8"/>
        </w:rPr>
        <w:t xml:space="preserve"> I saw a petition on change.org the other day proposing the overthrow of capitalism. </w:t>
      </w:r>
      <w:r w:rsidRPr="00433C80">
        <w:rPr>
          <w:rStyle w:val="StyleUnderline"/>
        </w:rPr>
        <w:t>If one million people signed that petition and one million people signed a further petition</w:t>
      </w:r>
      <w:r w:rsidRPr="00CC524D">
        <w:rPr>
          <w:sz w:val="8"/>
        </w:rPr>
        <w:t xml:space="preserve"> to introduce full collective bargaining rights for trade-unions in the UK, </w:t>
      </w:r>
      <w:r w:rsidRPr="00433C80">
        <w:rPr>
          <w:rStyle w:val="StyleUnderline"/>
        </w:rPr>
        <w:t>which one would move us closer to the overthrow of capitalism?</w:t>
      </w:r>
      <w:r w:rsidRPr="00CC524D">
        <w:rPr>
          <w:sz w:val="8"/>
        </w:rPr>
        <w:t xml:space="preserve"> I wager the latter. Whilst having an end goal in sight is important, most people don’t change their thinking about the world based on bold visions of what could be done at some point in the future: they change their ideas based on evidence from their material lives which points to the inadequacy or irrationality of the status quo. In other words, </w:t>
      </w:r>
      <w:r w:rsidRPr="0008065B">
        <w:rPr>
          <w:rStyle w:val="StyleUnderline"/>
          <w:highlight w:val="cyan"/>
        </w:rPr>
        <w:t>we need to have ideas that build upon people’s lived experience of capitalism</w:t>
      </w:r>
      <w:r w:rsidRPr="00433C80">
        <w:rPr>
          <w:rStyle w:val="StyleUnderline"/>
        </w:rPr>
        <w:t xml:space="preserve">, and since </w:t>
      </w:r>
      <w:r w:rsidRPr="0008065B">
        <w:rPr>
          <w:rStyle w:val="StyleUnderline"/>
          <w:highlight w:val="cyan"/>
        </w:rPr>
        <w:t>that it is within the framework of a representative democracy</w:t>
      </w:r>
      <w:r w:rsidRPr="00433C80">
        <w:rPr>
          <w:rStyle w:val="StyleUnderline"/>
        </w:rPr>
        <w:t xml:space="preserve"> system, </w:t>
      </w:r>
      <w:r w:rsidRPr="0008065B">
        <w:rPr>
          <w:rStyle w:val="Emphasis"/>
          <w:highlight w:val="cyan"/>
        </w:rPr>
        <w:t>we need ideas based around proposals for reforms</w:t>
      </w:r>
      <w:r w:rsidRPr="00CC524D">
        <w:rPr>
          <w:sz w:val="8"/>
        </w:rPr>
        <w:t xml:space="preserve">. At the same time </w:t>
      </w:r>
      <w:r w:rsidRPr="0008065B">
        <w:rPr>
          <w:rStyle w:val="StyleUnderline"/>
          <w:highlight w:val="cyan"/>
        </w:rPr>
        <w:t>those reforms have to help rather than hinder a move to more revolutionary transformation</w:t>
      </w:r>
      <w:r w:rsidRPr="00433C80">
        <w:rPr>
          <w:rStyle w:val="StyleUnderline"/>
        </w:rPr>
        <w:t xml:space="preserve"> that challenges the very core of the capitalist system</w:t>
      </w:r>
      <w:r w:rsidRPr="00CC524D">
        <w:rPr>
          <w:sz w:val="8"/>
        </w:rPr>
        <w:t xml:space="preserve">. The dialectic of reform and revolution </w:t>
      </w:r>
      <w:r w:rsidRPr="0008065B">
        <w:rPr>
          <w:rStyle w:val="Emphasis"/>
          <w:highlight w:val="cyan"/>
        </w:rPr>
        <w:t xml:space="preserve">What we need, </w:t>
      </w:r>
      <w:r w:rsidRPr="00D8559A">
        <w:rPr>
          <w:rStyle w:val="Emphasis"/>
        </w:rPr>
        <w:t>therefore,</w:t>
      </w:r>
      <w:r w:rsidRPr="0008065B">
        <w:rPr>
          <w:rStyle w:val="Emphasis"/>
          <w:highlight w:val="cyan"/>
        </w:rPr>
        <w:t xml:space="preserve"> is </w:t>
      </w:r>
      <w:r w:rsidRPr="00D8559A">
        <w:rPr>
          <w:rStyle w:val="Emphasis"/>
        </w:rPr>
        <w:t xml:space="preserve">a strategy of </w:t>
      </w:r>
      <w:r w:rsidRPr="0008065B">
        <w:rPr>
          <w:rStyle w:val="Emphasis"/>
          <w:highlight w:val="cyan"/>
        </w:rPr>
        <w:t>revolutionary reforms</w:t>
      </w:r>
      <w:r w:rsidRPr="00CC524D">
        <w:rPr>
          <w:sz w:val="8"/>
        </w:rPr>
        <w:t xml:space="preserve">. </w:t>
      </w:r>
      <w:r w:rsidRPr="00433C80">
        <w:rPr>
          <w:rStyle w:val="StyleUnderline"/>
        </w:rPr>
        <w:t>Such a notion would appear as a contradiction</w:t>
      </w:r>
      <w:r w:rsidRPr="00CC524D">
        <w:rPr>
          <w:sz w:val="8"/>
        </w:rPr>
        <w:t xml:space="preserve"> in terms to many who identify as reformists or revolutionaries and see the two as dichotomous, but </w:t>
      </w:r>
      <w:r w:rsidRPr="00433C80">
        <w:rPr>
          <w:rStyle w:val="StyleUnderline"/>
        </w:rPr>
        <w:t>there is no reason why this should be the case</w:t>
      </w:r>
      <w:r w:rsidRPr="00CC524D">
        <w:rPr>
          <w:sz w:val="8"/>
        </w:rPr>
        <w:t xml:space="preserve">. Indeed, </w:t>
      </w:r>
      <w:r w:rsidRPr="0008065B">
        <w:rPr>
          <w:rStyle w:val="StyleUnderline"/>
          <w:highlight w:val="cyan"/>
        </w:rPr>
        <w:t>history has shown that revolutionary transformations have always happened</w:t>
      </w:r>
      <w:r w:rsidRPr="00433C80">
        <w:rPr>
          <w:rStyle w:val="StyleUnderline"/>
        </w:rPr>
        <w:t xml:space="preserve"> as a dialectical interaction between rapid, revolutionary movements and more institutional, reform-based challenges</w:t>
      </w:r>
      <w:r w:rsidRPr="00CC524D">
        <w:rPr>
          <w:sz w:val="8"/>
        </w:rPr>
        <w:t xml:space="preserve">. Even the revolutionary part of that dialectic has always been motivated by the immediate needs of the participants involved – ‘land, bread and peace’ being the first half of the slogan of the Russian Revolution. What does a strategy of ‘revolutionary reforms’ entail? Ed Rooksby explains that </w:t>
      </w:r>
      <w:r w:rsidRPr="0008065B">
        <w:rPr>
          <w:rStyle w:val="Emphasis"/>
          <w:highlight w:val="cyan"/>
        </w:rPr>
        <w:t>it is a political strategy that builds</w:t>
      </w:r>
      <w:r w:rsidRPr="00433C80">
        <w:rPr>
          <w:rStyle w:val="Emphasis"/>
        </w:rPr>
        <w:t xml:space="preserve"> towards </w:t>
      </w:r>
      <w:r w:rsidRPr="0008065B">
        <w:rPr>
          <w:rStyle w:val="Emphasis"/>
          <w:highlight w:val="cyan"/>
        </w:rPr>
        <w:t>revolutionary change by using reforms to ‘push up against the limits</w:t>
      </w:r>
      <w:r w:rsidRPr="0008065B">
        <w:rPr>
          <w:sz w:val="8"/>
          <w:highlight w:val="cyan"/>
        </w:rPr>
        <w:t>’</w:t>
      </w:r>
      <w:r w:rsidRPr="00CC524D">
        <w:rPr>
          <w:sz w:val="8"/>
        </w:rPr>
        <w:t xml:space="preserve"> of the ‘logic of capitalism’ in practice: “</w:t>
      </w:r>
      <w:r w:rsidRPr="00433C80">
        <w:rPr>
          <w:rStyle w:val="StyleUnderline"/>
        </w:rPr>
        <w:t>At first these “feasible objectives” will be limited to reforms within capitalism</w:t>
      </w:r>
      <w:r w:rsidRPr="00CC524D">
        <w:rPr>
          <w:sz w:val="8"/>
        </w:rPr>
        <w:t xml:space="preserve">—or at least to measures which, from the standpoint of a more or less reformist working class consciousness, appear to be legitimate and achievable within the system, but which may actually run counter to the logic of capitalism and start to push up against its limits. </w:t>
      </w:r>
      <w:r w:rsidRPr="00433C80">
        <w:rPr>
          <w:rStyle w:val="StyleUnderline"/>
        </w:rPr>
        <w:t>As the working class engages in struggle, however, the anti-capitalist implications of its needs and aspirations are gradually revealed</w:t>
      </w:r>
      <w:r w:rsidRPr="00CC524D">
        <w:rPr>
          <w:sz w:val="8"/>
        </w:rPr>
        <w:t xml:space="preserve">. At the same time, through its experience of struggle for reform, the working class learns about its capacity for “self-management, initiative and collective decision” and can have a “foretaste of what emancipation means”. In this way struggle for reform helps prepare the class psychologically, ideologically and materially for revolution.” The late Daniel Bensaid expressed this argument through the lens of the history of the socialist movement: “In reality all sides in the controversy agree on the fundamental points inspired by The Coming Catastrophe (Lenin’s pamphlet of the summer of 1917) and the Transitional Programme of the Fourth International (inspired by Trotsky in 1937): the need for transitional demands, the politics of alliances (the united front), the logic of hegemony and on the dialectic (not antinomy) between reform and revolution. We are therefore against the idea of separating an (‘anti-neoliberal’) minimum programme and an (anti-capitalist) ‘maximum’ programme. We remain convinced that a consistent anti-neoliberalism leads to anti-capitalism and that the two are interlinked by the dynamic of struggle.” So </w:t>
      </w:r>
      <w:r w:rsidRPr="0008065B">
        <w:rPr>
          <w:rStyle w:val="StyleUnderline"/>
          <w:highlight w:val="cyan"/>
        </w:rPr>
        <w:t>revolutionary reforms means a policy agenda that</w:t>
      </w:r>
      <w:r w:rsidRPr="00CC524D">
        <w:rPr>
          <w:sz w:val="8"/>
        </w:rPr>
        <w:t>, as Alberto Toscano has put it, “</w:t>
      </w:r>
      <w:r w:rsidRPr="00FF4DEB">
        <w:rPr>
          <w:rStyle w:val="StyleUnderline"/>
        </w:rPr>
        <w:t xml:space="preserve">at one and the same time </w:t>
      </w:r>
      <w:r w:rsidRPr="0008065B">
        <w:rPr>
          <w:rStyle w:val="StyleUnderline"/>
          <w:highlight w:val="cyan"/>
        </w:rPr>
        <w:t>make concrete gains within capitalism which permits further movement</w:t>
      </w:r>
      <w:r w:rsidRPr="00FF4DEB">
        <w:rPr>
          <w:rStyle w:val="StyleUnderline"/>
        </w:rPr>
        <w:t xml:space="preserve"> </w:t>
      </w:r>
      <w:r w:rsidRPr="0008065B">
        <w:rPr>
          <w:rStyle w:val="StyleUnderline"/>
          <w:highlight w:val="cyan"/>
        </w:rPr>
        <w:t>against capitalism</w:t>
      </w:r>
      <w:r w:rsidRPr="00CC524D">
        <w:rPr>
          <w:sz w:val="8"/>
        </w:rPr>
        <w:t xml:space="preserve">”. The Italian marxist Antonio Gramsci described this approach as a ‘war of positon’. The neoliberal context To understand what all of this means in practical terms for a left party in Scotland today we need to understand the economic and political context we live in. The last forty years of neoliberal capitalism has seen a rolling back of the gains of the post-war era, as the rate of exploitation has increased enormously, the strength of trade-unions has decreased significantly, and major chunks of the welfare state and public-sector have been shrunk or sold-off. The outcome is a massive redistribution of wealth and power to a narrowing capitalist elite, who increasingly use money to make money through financialisation, bypassing the productive aspects of the capitalist economy entirely. Britain is part of the vanguard of this neoliberal offensive. The political consequence of this is that </w:t>
      </w:r>
      <w:r w:rsidRPr="00FF4DEB">
        <w:rPr>
          <w:rStyle w:val="StyleUnderline"/>
        </w:rPr>
        <w:t>mainstream parties</w:t>
      </w:r>
      <w:r w:rsidRPr="00CC524D">
        <w:rPr>
          <w:sz w:val="8"/>
        </w:rPr>
        <w:t xml:space="preserve">, whether they be centre-left or centre-right, </w:t>
      </w:r>
      <w:r w:rsidRPr="00FF4DEB">
        <w:rPr>
          <w:rStyle w:val="StyleUnderline"/>
        </w:rPr>
        <w:t>are unwilling to challenge the supremacy of neoliberalism</w:t>
      </w:r>
      <w:r w:rsidRPr="00CC524D">
        <w:rPr>
          <w:sz w:val="8"/>
        </w:rPr>
        <w:t xml:space="preserve"> in the British economy. The economic crisis if anything has seen a further radicalisation of neoliberalism. Therefore a left party that challenges neoliberalism is also challenging capitalism. </w:t>
      </w:r>
      <w:r w:rsidRPr="0008065B">
        <w:rPr>
          <w:rStyle w:val="StyleUnderline"/>
          <w:highlight w:val="cyan"/>
        </w:rPr>
        <w:t xml:space="preserve">What may have been </w:t>
      </w:r>
      <w:r w:rsidRPr="00D8559A">
        <w:rPr>
          <w:rStyle w:val="StyleUnderline"/>
        </w:rPr>
        <w:t xml:space="preserve">a </w:t>
      </w:r>
      <w:r w:rsidRPr="0008065B">
        <w:rPr>
          <w:rStyle w:val="StyleUnderline"/>
          <w:highlight w:val="cyan"/>
        </w:rPr>
        <w:t xml:space="preserve">reform </w:t>
      </w:r>
      <w:r w:rsidRPr="00D8559A">
        <w:rPr>
          <w:rStyle w:val="StyleUnderline"/>
        </w:rPr>
        <w:t xml:space="preserve">the capitalist system could easily have absorbed or even desired </w:t>
      </w:r>
      <w:r w:rsidRPr="0008065B">
        <w:rPr>
          <w:rStyle w:val="StyleUnderline"/>
          <w:highlight w:val="cyan"/>
        </w:rPr>
        <w:t>forty years ago is now a fatal threat to its order</w:t>
      </w:r>
      <w:r w:rsidRPr="00CC524D">
        <w:rPr>
          <w:sz w:val="8"/>
        </w:rPr>
        <w:t>. Indeed</w:t>
      </w:r>
      <w:r w:rsidRPr="00FF4DEB">
        <w:rPr>
          <w:rStyle w:val="StyleUnderline"/>
        </w:rPr>
        <w:t>, the word ‘reforms’ today is used to justify all manner of counter-reforms</w:t>
      </w:r>
      <w:r w:rsidRPr="00CC524D">
        <w:rPr>
          <w:sz w:val="8"/>
        </w:rPr>
        <w:t xml:space="preserve"> which further dismantle the safety-net of public services and the welfare state. Global capital is trying to go further than ever in stripping away the rights of states and judicial systems that don’t work in their favour. One particularly terrifying example of this is the Trans-Atlantic Trade and Investment Partnership which is a single-market agreement between the EU and the US. What is in the fine print is an “investor-state dispute settlement” mechanism whereby in the situation that a particular nation-state doesn’t want companies to, say, mine in particular areas or sell goods produced unethically, the decision can be overturned by a secret arbitration panel of corporate lawyers which has the power to bypass domestic courts and ignore the will of parliaments. Given this context of hyper-capitalist authoritarianism, the reform-revolution dialectic is intensified today compared to forty years ago. As the Candian Marxist Leo Panitch puts it: “Perhaps the greatest illusion of 20th-century social democrats was their belief that once reforms were won they would be won for good. In fact, we can now see how far the old reforms were subject to erosion by expanding capitalist competition on a global scale. They have been so undermined by the logic of competitiveness that it now seems very difficult to see how state protections against markets could be secured in our time without additional measures that would be seen as revolutionary.” Genuine reforms, such as democratic public control of the money supply, would cause panic amongst credit agencies and the ‘markets’, potentially leading to a run on the banks of the nation-state in which such a proposal was made. This is global capitalism’s way of threatening the state to tow the line, and usually states and their political parties are responsive to its needs. Pressure points But modern capitalist states are not one dimensional – whilst they serve the basic function of wielding a ‘monopoly of violence’ in defence of private property, modern capitalist economies also require a civil and political society including a range of regulations and universal services (skilled labour, schooling and regularly renewed political leadership through democratic elections would be three of these) to ensure the optimal circumstances for (re)production of the system. The state, therefore, creates its own points of weakness: the parts of the state that require mass participation to further capitalist accumulation can be used to undermine capitalist state power itself. If, through a strategy of revolutionary reforms from a left government, one can divide the state between on the one hand those undemocratic elements like civil servants, MI5 and the heads of the police which will always protect the capitalist elite no matter what and on the other hand the parts of the state which contain democratic elements, like parliament, it can create a situation whereby </w:t>
      </w:r>
      <w:r w:rsidRPr="0008065B">
        <w:rPr>
          <w:rStyle w:val="StyleUnderline"/>
          <w:highlight w:val="cyan"/>
        </w:rPr>
        <w:t>a left government encourages</w:t>
      </w:r>
      <w:r w:rsidRPr="00FF4DEB">
        <w:rPr>
          <w:rStyle w:val="StyleUnderline"/>
        </w:rPr>
        <w:t xml:space="preserve"> and needs greater </w:t>
      </w:r>
      <w:r w:rsidRPr="0008065B">
        <w:rPr>
          <w:rStyle w:val="StyleUnderline"/>
          <w:highlight w:val="cyan"/>
        </w:rPr>
        <w:t>impulses from below to defend its policies and its government against</w:t>
      </w:r>
      <w:r w:rsidRPr="00FF4DEB">
        <w:rPr>
          <w:rStyle w:val="StyleUnderline"/>
        </w:rPr>
        <w:t xml:space="preserve"> the reactionary elements of </w:t>
      </w:r>
      <w:r w:rsidRPr="0008065B">
        <w:rPr>
          <w:rStyle w:val="StyleUnderline"/>
          <w:highlight w:val="cyan"/>
        </w:rPr>
        <w:t>the state who want to return t</w:t>
      </w:r>
      <w:r w:rsidRPr="00FF4DEB">
        <w:rPr>
          <w:rStyle w:val="StyleUnderline"/>
        </w:rPr>
        <w:t xml:space="preserve">o normal </w:t>
      </w:r>
      <w:r w:rsidRPr="0008065B">
        <w:rPr>
          <w:rStyle w:val="StyleUnderline"/>
          <w:highlight w:val="cyan"/>
        </w:rPr>
        <w:t>capitalist</w:t>
      </w:r>
      <w:r w:rsidRPr="00FF4DEB">
        <w:rPr>
          <w:rStyle w:val="StyleUnderline"/>
        </w:rPr>
        <w:t xml:space="preserve"> state </w:t>
      </w:r>
      <w:r w:rsidRPr="0008065B">
        <w:rPr>
          <w:rStyle w:val="StyleUnderline"/>
          <w:highlight w:val="cyan"/>
        </w:rPr>
        <w:t>relations</w:t>
      </w:r>
      <w:r w:rsidRPr="00CC524D">
        <w:rPr>
          <w:sz w:val="8"/>
        </w:rPr>
        <w:t xml:space="preserve">. A left government can help foster and provide direction for new forms of democratic organisation from below; workers, community and student control, which can in turn provide support and pressure upon a left government in a synthesis of working class power. A rough agenda What would an agenda for revolutionary reforms by a left government look like in a country like Scotland today? </w:t>
      </w:r>
      <w:r w:rsidRPr="00CC524D">
        <w:rPr>
          <w:rStyle w:val="StyleUnderline"/>
        </w:rPr>
        <w:t>It would have to constantly change to meet the evolving requirements of politics</w:t>
      </w:r>
      <w:r w:rsidRPr="00FF4DEB">
        <w:rPr>
          <w:rStyle w:val="StyleUnderline"/>
        </w:rPr>
        <w:t xml:space="preserve">, but as it stands </w:t>
      </w:r>
      <w:r w:rsidRPr="0008065B">
        <w:rPr>
          <w:rStyle w:val="StyleUnderline"/>
          <w:highlight w:val="cyan"/>
        </w:rPr>
        <w:t>some of the following points would be fundamental: Democratic state-control</w:t>
      </w:r>
      <w:r w:rsidRPr="00FF4DEB">
        <w:rPr>
          <w:rStyle w:val="StyleUnderline"/>
        </w:rPr>
        <w:t xml:space="preserve"> of the</w:t>
      </w:r>
      <w:r w:rsidRPr="00CC524D">
        <w:rPr>
          <w:sz w:val="8"/>
        </w:rPr>
        <w:t xml:space="preserve"> banking and monetary </w:t>
      </w:r>
      <w:r w:rsidRPr="00FF4DEB">
        <w:rPr>
          <w:rStyle w:val="StyleUnderline"/>
        </w:rPr>
        <w:t>system to control</w:t>
      </w:r>
      <w:r w:rsidRPr="00CC524D">
        <w:rPr>
          <w:sz w:val="8"/>
        </w:rPr>
        <w:t xml:space="preserve"> finance and the money </w:t>
      </w:r>
      <w:r w:rsidRPr="00FF4DEB">
        <w:rPr>
          <w:rStyle w:val="StyleUnderline"/>
        </w:rPr>
        <w:t>supply</w:t>
      </w:r>
      <w:r w:rsidRPr="00CC524D">
        <w:rPr>
          <w:sz w:val="8"/>
        </w:rPr>
        <w:t xml:space="preserve"> A range of taxation measures to redistribute wealth and ensure the super-rich can’t take their wealth elsewhere or hold it in possessions A range of capital controls and state seizures of natural assets to prevent the rich taking social wealth out of the country Maximum wage ratios, reductions in the length of the working week and the public ownership of those aspects of the economy especially necessary for social reproduction (e.g. transport, energy and housing) Radical decentralisation of democratic power including employee right to buy, co-operativisation, industrial democracy, participatory budgeting and citizens’ juries as well as the re-organisation of local government based on community participation This last point is important: </w:t>
      </w:r>
      <w:r w:rsidRPr="0008065B">
        <w:rPr>
          <w:rStyle w:val="Emphasis"/>
          <w:highlight w:val="cyan"/>
        </w:rPr>
        <w:t>I am not proposing centralised</w:t>
      </w:r>
      <w:r w:rsidRPr="00CC524D">
        <w:rPr>
          <w:rStyle w:val="Emphasis"/>
        </w:rPr>
        <w:t xml:space="preserve"> state </w:t>
      </w:r>
      <w:r w:rsidRPr="0008065B">
        <w:rPr>
          <w:rStyle w:val="Emphasis"/>
          <w:highlight w:val="cyan"/>
        </w:rPr>
        <w:t>control of everything</w:t>
      </w:r>
      <w:r w:rsidRPr="00CC524D">
        <w:rPr>
          <w:rStyle w:val="Emphasis"/>
        </w:rPr>
        <w:t>.</w:t>
      </w:r>
      <w:r w:rsidRPr="00CC524D">
        <w:rPr>
          <w:sz w:val="8"/>
        </w:rPr>
        <w:t xml:space="preserve"> The Scottish socialist Andy Cumbers’ book Renewing Public Ownership explains how public </w:t>
      </w:r>
      <w:r w:rsidRPr="0008065B">
        <w:rPr>
          <w:rStyle w:val="StyleUnderline"/>
          <w:highlight w:val="cyan"/>
        </w:rPr>
        <w:t xml:space="preserve">ownership must also mean bottom-up, </w:t>
      </w:r>
      <w:r w:rsidRPr="00CC524D">
        <w:rPr>
          <w:rStyle w:val="StyleUnderline"/>
        </w:rPr>
        <w:t>genuinely democratic control</w:t>
      </w:r>
      <w:r w:rsidRPr="00FF4DEB">
        <w:rPr>
          <w:rStyle w:val="StyleUnderline"/>
        </w:rPr>
        <w:t xml:space="preserve"> </w:t>
      </w:r>
      <w:r w:rsidRPr="00CC524D">
        <w:rPr>
          <w:sz w:val="8"/>
        </w:rPr>
        <w:t xml:space="preserve">if it is to not become bureaucratised and sclerotic like many state-owned institutions did in the post-war era. </w:t>
      </w:r>
      <w:r w:rsidRPr="0008065B">
        <w:rPr>
          <w:rStyle w:val="StyleUnderline"/>
          <w:highlight w:val="cyan"/>
        </w:rPr>
        <w:t>A left party would obviously propose a whole range of other policies</w:t>
      </w:r>
      <w:r w:rsidRPr="00FF4DEB">
        <w:rPr>
          <w:rStyle w:val="StyleUnderline"/>
        </w:rPr>
        <w:t xml:space="preserve"> pertaining to international and social issues, </w:t>
      </w:r>
      <w:r w:rsidRPr="0008065B">
        <w:rPr>
          <w:rStyle w:val="StyleUnderline"/>
          <w:highlight w:val="cyan"/>
        </w:rPr>
        <w:t>including policies that don’t neccessarily challenge</w:t>
      </w:r>
      <w:r w:rsidRPr="00FF4DEB">
        <w:rPr>
          <w:rStyle w:val="StyleUnderline"/>
        </w:rPr>
        <w:t xml:space="preserve"> the logic of </w:t>
      </w:r>
      <w:r w:rsidRPr="0008065B">
        <w:rPr>
          <w:rStyle w:val="StyleUnderline"/>
          <w:highlight w:val="cyan"/>
        </w:rPr>
        <w:t>capital but are</w:t>
      </w:r>
      <w:r w:rsidRPr="00FF4DEB">
        <w:rPr>
          <w:rStyle w:val="StyleUnderline"/>
        </w:rPr>
        <w:t xml:space="preserve"> redistributive and generally </w:t>
      </w:r>
      <w:r w:rsidRPr="0008065B">
        <w:rPr>
          <w:rStyle w:val="StyleUnderline"/>
          <w:highlight w:val="cyan"/>
        </w:rPr>
        <w:t>positive</w:t>
      </w:r>
      <w:r w:rsidRPr="00FF4DEB">
        <w:rPr>
          <w:rStyle w:val="StyleUnderline"/>
        </w:rPr>
        <w:t xml:space="preserve"> for the mass of society</w:t>
      </w:r>
      <w:r w:rsidRPr="00CC524D">
        <w:rPr>
          <w:sz w:val="8"/>
        </w:rPr>
        <w:t xml:space="preserve">. The SSP’s policies on free school meals and free public transport would be examples of this, as would much of the ‘Common Weal’ agenda. </w:t>
      </w:r>
      <w:r w:rsidRPr="0008065B">
        <w:rPr>
          <w:rStyle w:val="Emphasis"/>
          <w:highlight w:val="cyan"/>
        </w:rPr>
        <w:t>A distinction has to be made</w:t>
      </w:r>
      <w:r w:rsidRPr="00CC524D">
        <w:rPr>
          <w:sz w:val="8"/>
        </w:rPr>
        <w:t xml:space="preserve"> between rupture policies, that attempt to build an alternative balance of power to capitalist society, and general policy demands, which attempt to improve the lot of people within the framework of the existing society. The emphasis upon rupture policies and general policy demands is entirely </w:t>
      </w:r>
      <w:r w:rsidRPr="0008065B">
        <w:rPr>
          <w:rStyle w:val="StyleUnderline"/>
          <w:highlight w:val="cyan"/>
        </w:rPr>
        <w:t>dependent upon the context</w:t>
      </w:r>
      <w:r w:rsidRPr="00CC524D">
        <w:rPr>
          <w:sz w:val="8"/>
        </w:rPr>
        <w:t>.</w:t>
      </w:r>
    </w:p>
    <w:p w:rsidR="00E17AEC" w:rsidRDefault="00E17AEC" w:rsidP="00E17AEC">
      <w:pPr>
        <w:pStyle w:val="Heading1"/>
      </w:pPr>
      <w:r>
        <w:t>2AC MATERIALS</w:t>
      </w:r>
    </w:p>
    <w:p w:rsidR="00B40CA2" w:rsidRDefault="00B40CA2" w:rsidP="00B40CA2">
      <w:pPr>
        <w:pStyle w:val="Heading2"/>
      </w:pPr>
      <w:r>
        <w:t>*** INEQUALITY ADVANTAGE</w:t>
      </w:r>
    </w:p>
    <w:p w:rsidR="00B40CA2" w:rsidRDefault="00B40CA2" w:rsidP="00B40CA2">
      <w:pPr>
        <w:pStyle w:val="Heading3"/>
      </w:pPr>
      <w:r>
        <w:t>Extension---D-Rule</w:t>
      </w:r>
    </w:p>
    <w:p w:rsidR="00B40CA2" w:rsidRDefault="00B40CA2" w:rsidP="00B40CA2">
      <w:pPr>
        <w:pStyle w:val="Heading4"/>
      </w:pPr>
      <w:r>
        <w:t xml:space="preserve">Structural violence outweighs any other impact—acts as an impact magnifier and comes before anything else </w:t>
      </w:r>
    </w:p>
    <w:p w:rsidR="00B40CA2" w:rsidRPr="00FB088E" w:rsidRDefault="00B40CA2" w:rsidP="00B40CA2">
      <w:pPr>
        <w:rPr>
          <w:sz w:val="12"/>
        </w:rPr>
      </w:pPr>
      <w:r w:rsidRPr="00A353C9">
        <w:rPr>
          <w:rStyle w:val="Style13ptBold"/>
        </w:rPr>
        <w:t>Nixon 11</w:t>
      </w:r>
      <w:r w:rsidRPr="00FB088E">
        <w:rPr>
          <w:sz w:val="12"/>
        </w:rPr>
        <w:t xml:space="preserve">—Rob Nixon is a Thomas A. and Currie C. Barron Family Professor in Humanities and the Environment. Professor of English and the Princeton Environmental Institute. Before joining Princeton in 2015, Nixon held the Rachel Carson Professorship in English at the University of Wisconsin-Madison, where he was active in the Center for Culture, History and Environment. He is the author of four books: London Calling: V.S. Naipaul, Postcolonial Mandarin (Oxford); Homelands, Harlem and Hollywood: South African Culture and the World Beyond (Routledge); Dreambirds: The Natural History of a Fantasy (Picador); and Slow Violence and the Environmentalism of the Poor (Harvard), which was selected by Choice as an outstanding book of 2011. Slow Violence has received four prizes: an American Book Award; the 2012 Sprout prize from the International Studies Association for the best book in environmental studies; the 2012 Interdisciplinary Humanities Award for the best book to straddle disciplines in the humanities; and the 2013 biennial ASLE Award for the best book in environmental literary studies. (“Slow Violence and the Environmentalism of the Poor,” JSTOR, available on </w:t>
      </w:r>
      <w:hyperlink r:id="rId11" w:history="1">
        <w:r w:rsidRPr="00FB088E">
          <w:rPr>
            <w:rStyle w:val="Hyperlink"/>
            <w:sz w:val="12"/>
          </w:rPr>
          <w:t>http://www.jstor.org/stable/pdf/j.ctt2jbsgw.4.pdf?refreqid=excelsior%3A861da3268eb4514c1993689c261442fe</w:t>
        </w:r>
      </w:hyperlink>
      <w:r w:rsidRPr="00FB088E">
        <w:rPr>
          <w:sz w:val="12"/>
        </w:rPr>
        <w:t>, accessed on 7/27/2017, LC)</w:t>
      </w:r>
    </w:p>
    <w:p w:rsidR="00B40CA2" w:rsidRPr="00A353C9" w:rsidRDefault="00B40CA2" w:rsidP="00B40CA2">
      <w:pPr>
        <w:rPr>
          <w:rStyle w:val="StyleUnderline"/>
        </w:rPr>
      </w:pPr>
      <w:r w:rsidRPr="00A353C9">
        <w:rPr>
          <w:sz w:val="16"/>
        </w:rPr>
        <w:t xml:space="preserve">Three primary concerns animate this book, chief among them my conviction that we urgently need to rethink-politically, imaginatively, and theoretically-what I call "slow violence." </w:t>
      </w:r>
      <w:r w:rsidRPr="0001574B">
        <w:rPr>
          <w:rStyle w:val="StyleUnderline"/>
          <w:highlight w:val="cyan"/>
        </w:rPr>
        <w:t>By slow violence I mean a violence that occurs gradually and out of sight</w:t>
      </w:r>
      <w:r w:rsidRPr="00A353C9">
        <w:rPr>
          <w:rStyle w:val="StyleUnderline"/>
        </w:rPr>
        <w:t>, a violence of delayed destruction that is dispersed across time and space, a</w:t>
      </w:r>
      <w:r w:rsidRPr="0001574B">
        <w:rPr>
          <w:rStyle w:val="StyleUnderline"/>
          <w:highlight w:val="cyan"/>
        </w:rPr>
        <w:t>n attritional violence that is typically not viewed as violence</w:t>
      </w:r>
      <w:r w:rsidRPr="00A353C9">
        <w:rPr>
          <w:rStyle w:val="StyleUnderline"/>
        </w:rPr>
        <w:t xml:space="preserve"> at all</w:t>
      </w:r>
      <w:r w:rsidRPr="00A353C9">
        <w:rPr>
          <w:sz w:val="16"/>
        </w:rPr>
        <w:t xml:space="preserve">. Violence is customarily conceived as an event or action that is immediate in time, explosive and spectacular in space, and as erupting into instant sensational visibility. </w:t>
      </w:r>
      <w:r w:rsidRPr="0001574B">
        <w:rPr>
          <w:rStyle w:val="StyleUnderline"/>
          <w:highlight w:val="cyan"/>
        </w:rPr>
        <w:t>We need</w:t>
      </w:r>
      <w:r w:rsidRPr="00A353C9">
        <w:rPr>
          <w:sz w:val="16"/>
        </w:rPr>
        <w:t xml:space="preserve">, I believe, </w:t>
      </w:r>
      <w:r w:rsidRPr="0001574B">
        <w:rPr>
          <w:rStyle w:val="StyleUnderline"/>
          <w:highlight w:val="cyan"/>
        </w:rPr>
        <w:t>to engage a different kind of violence, a violence that is neither spectacular nor instantaneous</w:t>
      </w:r>
      <w:r w:rsidRPr="00A353C9">
        <w:rPr>
          <w:sz w:val="16"/>
        </w:rPr>
        <w:t xml:space="preserve">, but </w:t>
      </w:r>
      <w:r w:rsidRPr="0001574B">
        <w:rPr>
          <w:rStyle w:val="StyleUnderline"/>
          <w:highlight w:val="cyan"/>
        </w:rPr>
        <w:t>rather incremental and accretive</w:t>
      </w:r>
      <w:r w:rsidRPr="00A353C9">
        <w:rPr>
          <w:rStyle w:val="StyleUnderline"/>
        </w:rPr>
        <w:t>, its calamitous repercussions playing out across a range of temporal scales</w:t>
      </w:r>
      <w:r w:rsidRPr="00A353C9">
        <w:rPr>
          <w:sz w:val="16"/>
        </w:rPr>
        <w:t xml:space="preserve">. In so doing, we also need to engage the representational, narrative, and strategic challenges posed by the relative invisibility of slow violence.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w:t>
      </w:r>
      <w:r w:rsidRPr="00A353C9">
        <w:rPr>
          <w:rStyle w:val="StyleUnderline"/>
        </w:rPr>
        <w:t>The</w:t>
      </w:r>
      <w:r w:rsidRPr="00A353C9">
        <w:rPr>
          <w:sz w:val="16"/>
        </w:rPr>
        <w:t xml:space="preserve"> l</w:t>
      </w:r>
      <w:r w:rsidRPr="00A353C9">
        <w:rPr>
          <w:rStyle w:val="StyleUnderline"/>
        </w:rPr>
        <w:t xml:space="preserve">ong dyings-the staggered and staggeringly discounted casualties, </w:t>
      </w:r>
      <w:r w:rsidRPr="0001574B">
        <w:rPr>
          <w:rStyle w:val="StyleUnderline"/>
          <w:highlight w:val="cyan"/>
        </w:rPr>
        <w:t>both human and ecological that result from war's toxic aftermaths or climate change-are underrepresented in strategic planning as well as in human memory</w:t>
      </w:r>
      <w:r w:rsidRPr="00A353C9">
        <w:rPr>
          <w:sz w:val="16"/>
        </w:rPr>
        <w:t xml:space="preserve">. 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assumptions of violence to include slow violence. Such a rethinking requires that we complicate conventional assumptions about violence as a highly visible act that is newsworthy because it is event focused, time bound, and body bound. </w:t>
      </w:r>
      <w:r w:rsidRPr="0001574B">
        <w:rPr>
          <w:rStyle w:val="StyleUnderline"/>
          <w:highlight w:val="cyan"/>
        </w:rPr>
        <w:t>We need to account for how the temporal dispersion of slow violence affects the way we perceive and respond to a variety of social afflictions</w:t>
      </w:r>
      <w:r w:rsidRPr="00A353C9">
        <w:rPr>
          <w:rStyle w:val="StyleUnderline"/>
        </w:rPr>
        <w:t>-from domestic abuse to posttraumatic stress and, in particular, environmental calamities</w:t>
      </w:r>
      <w:r w:rsidRPr="00A353C9">
        <w:rPr>
          <w:sz w:val="16"/>
        </w:rPr>
        <w:t>. A major challenge is representational: how to devise arresting stories, images, and symbols adequate to the pervasive but elusive violence of delayed effects. Crucially, slo</w:t>
      </w:r>
      <w:r w:rsidRPr="00A353C9">
        <w:rPr>
          <w:rStyle w:val="StyleUnderline"/>
        </w:rPr>
        <w:t xml:space="preserve">w </w:t>
      </w:r>
      <w:r w:rsidRPr="0001574B">
        <w:rPr>
          <w:rStyle w:val="StyleUnderline"/>
          <w:highlight w:val="cyan"/>
        </w:rPr>
        <w:t>violence is often not just attritional but also exponential, operating as a major threat multiplier</w:t>
      </w:r>
      <w:r w:rsidRPr="00A353C9">
        <w:rPr>
          <w:rStyle w:val="StyleUnderline"/>
        </w:rPr>
        <w:t>; it can fuel long-term, proliferating conflicts in situations where the conditions for sustaining life become increasingly but gradually degraded.</w:t>
      </w:r>
    </w:p>
    <w:p w:rsidR="00B40CA2" w:rsidRDefault="00B40CA2" w:rsidP="00B40CA2">
      <w:pPr>
        <w:pStyle w:val="Heading3"/>
      </w:pPr>
      <w:r>
        <w:t>Extension---Diseases</w:t>
      </w:r>
    </w:p>
    <w:p w:rsidR="00B40CA2" w:rsidRDefault="00B40CA2" w:rsidP="00B40CA2">
      <w:pPr>
        <w:pStyle w:val="Heading4"/>
      </w:pPr>
      <w:r>
        <w:t>Diseases can cause extinction—empirically causes millions of deaths</w:t>
      </w:r>
    </w:p>
    <w:p w:rsidR="00B40CA2" w:rsidRDefault="00B40CA2" w:rsidP="00B40CA2">
      <w:r w:rsidRPr="009A12CB">
        <w:rPr>
          <w:rStyle w:val="Style13ptBold"/>
        </w:rPr>
        <w:t>McCombs 16</w:t>
      </w:r>
      <w:r>
        <w:t>—Emily McCombs is the Executive Editor at Elite Daily. January 20</w:t>
      </w:r>
      <w:r w:rsidRPr="009A12CB">
        <w:rPr>
          <w:vertAlign w:val="superscript"/>
        </w:rPr>
        <w:t>th</w:t>
      </w:r>
      <w:r>
        <w:t xml:space="preserve"> (“We're All Gonna Die: 7 Diseases That Could Wipe Out The Planet Tomorrow,” Elite Daily, available on </w:t>
      </w:r>
      <w:hyperlink r:id="rId12" w:history="1">
        <w:r w:rsidRPr="0043619B">
          <w:rPr>
            <w:rStyle w:val="Hyperlink"/>
          </w:rPr>
          <w:t>http://elitedaily.com/life/infectious-disease/1353997/</w:t>
        </w:r>
      </w:hyperlink>
      <w:r>
        <w:t>, accessed on 7/27/2017, LC)</w:t>
      </w:r>
    </w:p>
    <w:p w:rsidR="00B40CA2" w:rsidRPr="00FB088E" w:rsidRDefault="00B40CA2" w:rsidP="00B40CA2">
      <w:pPr>
        <w:rPr>
          <w:u w:val="single"/>
        </w:rPr>
      </w:pPr>
      <w:r w:rsidRPr="009A12CB">
        <w:rPr>
          <w:rStyle w:val="StyleUnderline"/>
        </w:rPr>
        <w:t xml:space="preserve">Given the right combination of a high fatality rate, </w:t>
      </w:r>
      <w:r w:rsidRPr="006F3D6E">
        <w:rPr>
          <w:rStyle w:val="StyleUnderline"/>
          <w:highlight w:val="cyan"/>
        </w:rPr>
        <w:t>a highly contagious pathogen</w:t>
      </w:r>
      <w:r w:rsidRPr="009A12CB">
        <w:rPr>
          <w:rStyle w:val="StyleUnderline"/>
        </w:rPr>
        <w:t xml:space="preserve"> and a globally connected area, a new disease </w:t>
      </w:r>
      <w:r w:rsidRPr="006F3D6E">
        <w:rPr>
          <w:rStyle w:val="StyleUnderline"/>
          <w:highlight w:val="cyan"/>
        </w:rPr>
        <w:t>could rapidly wipe out humanity</w:t>
      </w:r>
      <w:r w:rsidRPr="009A12CB">
        <w:rPr>
          <w:sz w:val="16"/>
        </w:rPr>
        <w:t xml:space="preserve">. In fact, many scientists believe it's only a matter of time. (No pressure, enjoy your Netflix.) Below, are just a few of the times it almost happened, but luckily for us, didn't. Yet. </w:t>
      </w:r>
      <w:r w:rsidRPr="006F3D6E">
        <w:rPr>
          <w:rStyle w:val="StyleUnderline"/>
          <w:highlight w:val="cyan"/>
        </w:rPr>
        <w:t>Any infectious disease</w:t>
      </w:r>
      <w:r w:rsidRPr="009A12CB">
        <w:rPr>
          <w:rStyle w:val="StyleUnderline"/>
        </w:rPr>
        <w:t xml:space="preserve"> on the list </w:t>
      </w:r>
      <w:r w:rsidRPr="006F3D6E">
        <w:rPr>
          <w:rStyle w:val="StyleUnderline"/>
          <w:highlight w:val="cyan"/>
        </w:rPr>
        <w:t>could still wipe out humanity if it made the right comeback</w:t>
      </w:r>
      <w:r w:rsidRPr="009A12CB">
        <w:rPr>
          <w:sz w:val="16"/>
        </w:rPr>
        <w:t xml:space="preserve">. 1. The Black Death According to Wikipedia, </w:t>
      </w:r>
      <w:r w:rsidRPr="006F3D6E">
        <w:rPr>
          <w:rStyle w:val="StyleUnderline"/>
          <w:highlight w:val="cyan"/>
        </w:rPr>
        <w:t>The Black Death</w:t>
      </w:r>
      <w:r w:rsidRPr="009A12CB">
        <w:rPr>
          <w:rStyle w:val="StyleUnderline"/>
        </w:rPr>
        <w:t xml:space="preserve"> </w:t>
      </w:r>
      <w:r w:rsidRPr="006F3D6E">
        <w:rPr>
          <w:rStyle w:val="StyleUnderline"/>
          <w:highlight w:val="cyan"/>
        </w:rPr>
        <w:t>killed</w:t>
      </w:r>
      <w:r w:rsidRPr="009A12CB">
        <w:rPr>
          <w:rStyle w:val="StyleUnderline"/>
        </w:rPr>
        <w:t xml:space="preserve"> 75 to </w:t>
      </w:r>
      <w:r w:rsidRPr="006F3D6E">
        <w:rPr>
          <w:rStyle w:val="StyleUnderline"/>
          <w:highlight w:val="cyan"/>
        </w:rPr>
        <w:t>200 million people in Europe</w:t>
      </w:r>
      <w:r w:rsidRPr="009A12CB">
        <w:rPr>
          <w:rStyle w:val="StyleUnderline"/>
        </w:rPr>
        <w:t xml:space="preserve"> in the years 1346–53, or about 30 to 60 percent of the Europe's total population</w:t>
      </w:r>
      <w:r w:rsidRPr="009A12CB">
        <w:rPr>
          <w:sz w:val="16"/>
        </w:rPr>
        <w:t xml:space="preserve">. Known at the time as “The Great Mortality” or “The Great Plague,” the disease is thought to have been spread by fleas that were carried on rats. Many victims died within two days of developing symptoms, which included rashes, fevers, vomiting blood and grotesquely swollen lymph glands. Back then, </w:t>
      </w:r>
      <w:r w:rsidRPr="006F3D6E">
        <w:rPr>
          <w:rStyle w:val="StyleUnderline"/>
          <w:highlight w:val="cyan"/>
        </w:rPr>
        <w:t>the disease spread slowly along maritime trade routes</w:t>
      </w:r>
      <w:r w:rsidRPr="009A12CB">
        <w:rPr>
          <w:sz w:val="16"/>
        </w:rPr>
        <w:t xml:space="preserve">, taking until 1351 to reach Russia. Imagine how </w:t>
      </w:r>
      <w:r w:rsidRPr="006F3D6E">
        <w:rPr>
          <w:rStyle w:val="StyleUnderline"/>
          <w:highlight w:val="cyan"/>
        </w:rPr>
        <w:t>much more</w:t>
      </w:r>
      <w:r w:rsidRPr="006F3D6E">
        <w:rPr>
          <w:sz w:val="16"/>
          <w:highlight w:val="cyan"/>
        </w:rPr>
        <w:t xml:space="preserve"> </w:t>
      </w:r>
      <w:r w:rsidRPr="006F3D6E">
        <w:rPr>
          <w:rStyle w:val="StyleUnderline"/>
          <w:highlight w:val="cyan"/>
        </w:rPr>
        <w:t>quickly the plague would wipe us out in a modern, globalized society</w:t>
      </w:r>
      <w:r w:rsidRPr="009A12CB">
        <w:rPr>
          <w:rStyle w:val="StyleUnderline"/>
        </w:rPr>
        <w:t>.</w:t>
      </w:r>
      <w:r w:rsidRPr="009A12CB">
        <w:rPr>
          <w:sz w:val="16"/>
        </w:rPr>
        <w:t xml:space="preserve"> The plague is not a relic of the past, either — in 2013, The New York Times reported </w:t>
      </w:r>
      <w:r w:rsidRPr="009A12CB">
        <w:rPr>
          <w:rStyle w:val="StyleUnderline"/>
        </w:rPr>
        <w:t>the United States ranked 11th in plague cases worldwide</w:t>
      </w:r>
      <w:r w:rsidRPr="009A12CB">
        <w:rPr>
          <w:sz w:val="16"/>
        </w:rPr>
        <w:t xml:space="preserve">. A handful of people continue to catch plague from mice each year in the US. 2. Marburg Virus According to the World Health Organization, </w:t>
      </w:r>
      <w:r w:rsidRPr="006F3D6E">
        <w:rPr>
          <w:rStyle w:val="StyleUnderline"/>
          <w:highlight w:val="cyan"/>
        </w:rPr>
        <w:t>Marburg Virus</w:t>
      </w:r>
      <w:r w:rsidRPr="009A12CB">
        <w:rPr>
          <w:rStyle w:val="StyleUnderline"/>
        </w:rPr>
        <w:t xml:space="preserve"> Disease </w:t>
      </w:r>
      <w:r w:rsidRPr="006F3D6E">
        <w:rPr>
          <w:rStyle w:val="StyleUnderline"/>
          <w:highlight w:val="cyan"/>
        </w:rPr>
        <w:t>is</w:t>
      </w:r>
      <w:r w:rsidRPr="009A12CB">
        <w:rPr>
          <w:rStyle w:val="StyleUnderline"/>
        </w:rPr>
        <w:t>, …</w:t>
      </w:r>
      <w:r w:rsidRPr="006F3D6E">
        <w:rPr>
          <w:rStyle w:val="StyleUnderline"/>
          <w:highlight w:val="cyan"/>
        </w:rPr>
        <w:t>a severe and highly fatal disease</w:t>
      </w:r>
      <w:r w:rsidRPr="009A12CB">
        <w:rPr>
          <w:rStyle w:val="StyleUnderline"/>
        </w:rPr>
        <w:t xml:space="preserve"> caused by a virus from the same family as the one that causes the Ebola virus</w:t>
      </w:r>
      <w:r w:rsidRPr="009A12CB">
        <w:rPr>
          <w:sz w:val="16"/>
        </w:rPr>
        <w:t xml:space="preserve">. These viruses are among the most virulent pathogens known to infect humans. The first Marburg outbreak happened in 1967 in Marburg, Germany; Frankfurt, Germany; and Belgrade, Yugoslavia. Investigators quickly traced the outbreak back to a shipment of monkeys from Uganda who were infected with a strange virus, more than half the shipment arriving dead. Each of the original cases were of men who had handled the monkeys or monkey tissues. The virus started with flu-like symptoms such as muscle aches, and ended with the unlucky patients' skin actually peeling off and bleeding from multiple parts of their bodies. </w:t>
      </w:r>
      <w:r w:rsidRPr="009A12CB">
        <w:rPr>
          <w:rStyle w:val="StyleUnderline"/>
        </w:rPr>
        <w:t>Thought the initial outbreak was contained, it would continue to resurface sporadicall</w:t>
      </w:r>
      <w:r w:rsidRPr="009A12CB">
        <w:rPr>
          <w:sz w:val="16"/>
        </w:rPr>
        <w:t xml:space="preserve">y, most notably </w:t>
      </w:r>
      <w:r w:rsidRPr="009A12CB">
        <w:rPr>
          <w:rStyle w:val="StyleUnderline"/>
        </w:rPr>
        <w:t>in 1998-2000 in the Democratic Republic of Congo and 2005 in Angola, where it had an 80-90 percent fatality rate</w:t>
      </w:r>
      <w:r w:rsidRPr="009A12CB">
        <w:rPr>
          <w:sz w:val="16"/>
        </w:rPr>
        <w:t xml:space="preserve">. Zoonotic diseases generally reside in a “reservoir,” where the disease lives dormant until coming in touch with a susceptible animal. Scientists eventually discovered that the Marburg virus reservoir was the fruit bat. According to the CDC, the only recent cases of Marburg leaving the African continent were in 2008, when a Dutch and American tourist separately visited a popular cave known to house fruit bats within a national park. These cases were quickly identified and the victims hospitalized (one survived), but as long as there are fruit bats, this deadly disease will likely continue to resurface in Africa. And next time we might not be able to contain it. 3. </w:t>
      </w:r>
      <w:r w:rsidRPr="006F3D6E">
        <w:rPr>
          <w:rStyle w:val="StyleUnderline"/>
          <w:highlight w:val="cyan"/>
        </w:rPr>
        <w:t>Ebola</w:t>
      </w:r>
      <w:r w:rsidRPr="009A12CB">
        <w:rPr>
          <w:sz w:val="16"/>
        </w:rPr>
        <w:t xml:space="preserve"> Of course, everyone has heard of that other African hemorrhagic fever, due to recent and ongoing outbreaks. The World Health Organization says that while </w:t>
      </w:r>
      <w:r w:rsidRPr="009A12CB">
        <w:rPr>
          <w:rStyle w:val="StyleUnderline"/>
        </w:rPr>
        <w:t>the first Ebola outbreaks occurred in remote African villages near rainforests, the most recent outbreak has involved major urban areas, and fatality rates have varied from 25 to 90 percent in past outbreaks</w:t>
      </w:r>
      <w:r w:rsidRPr="009A12CB">
        <w:rPr>
          <w:sz w:val="16"/>
        </w:rPr>
        <w:t xml:space="preserve">. Again, it's thought that fruits bats are the blame, hosting the Ebola virus and infecting animals like monkeys, chimpanzees and gorillas, who then infect humans who handle or eat their meat or otherwise come into contact with their secretions, blood or organs. </w:t>
      </w:r>
      <w:r w:rsidRPr="009A12CB">
        <w:rPr>
          <w:rStyle w:val="StyleUnderline"/>
        </w:rPr>
        <w:t>Bats are often involved in the spread of zoonotic disease</w:t>
      </w:r>
      <w:r w:rsidRPr="009A12CB">
        <w:rPr>
          <w:sz w:val="16"/>
        </w:rPr>
        <w:t xml:space="preserve">, partly because humans are encroaching increasingly upon their territory and also because their ability to fly makes them highly mobile and they spread their feces over a wide area. Because of the proximity of many remote areas to increasingly disturbed rainforests, a variety of viruses spread by fruit bats pop up sporadically in areas of Africa, South America and Malaysia, to threaten the safety of humanity, including Lassa Fever, yellow fever and Nipah. In Australia, fruit bats spread Hendra to horses, which can then be passed on to humans. We've been lucky that, so far, Ebola has been mostly contained to remote areas, which keeps it from rapidly spreading and erupting into a large-scale outbreak before scientists and health care workers can control the outbreak. But </w:t>
      </w:r>
      <w:r w:rsidRPr="009A12CB">
        <w:rPr>
          <w:rStyle w:val="StyleUnderline"/>
        </w:rPr>
        <w:t>responders continue to treat Ebola as a very serious risk, and brave health care workers continue to risk their own lives by traveling to centers of Ebola outbreaks to contain the disease and protect the world from the threat of this often-fatal illness</w:t>
      </w:r>
      <w:r w:rsidRPr="009A12CB">
        <w:rPr>
          <w:sz w:val="16"/>
        </w:rPr>
        <w:t xml:space="preserve">. 4. </w:t>
      </w:r>
      <w:r w:rsidRPr="006F3D6E">
        <w:rPr>
          <w:rStyle w:val="StyleUnderline"/>
          <w:highlight w:val="cyan"/>
        </w:rPr>
        <w:t>Swine and Bird Flu</w:t>
      </w:r>
      <w:r w:rsidRPr="009A12CB">
        <w:rPr>
          <w:rStyle w:val="StyleUnderline"/>
        </w:rPr>
        <w:t>s Influenza</w:t>
      </w:r>
      <w:r w:rsidRPr="009A12CB">
        <w:rPr>
          <w:sz w:val="16"/>
        </w:rPr>
        <w:t xml:space="preserve"> viruses that circulate in pigs </w:t>
      </w:r>
      <w:r w:rsidRPr="009A12CB">
        <w:rPr>
          <w:rStyle w:val="StyleUnderline"/>
        </w:rPr>
        <w:t>don't usually infect humans</w:t>
      </w:r>
      <w:r w:rsidRPr="009A12CB">
        <w:rPr>
          <w:sz w:val="16"/>
        </w:rPr>
        <w:t xml:space="preserve">. But occasionally, as </w:t>
      </w:r>
      <w:r w:rsidRPr="009A12CB">
        <w:rPr>
          <w:rStyle w:val="StyleUnderline"/>
        </w:rPr>
        <w:t>in the 2009 H1N1 pandemic, they do</w:t>
      </w:r>
      <w:r w:rsidRPr="009A12CB">
        <w:rPr>
          <w:sz w:val="16"/>
        </w:rPr>
        <w:t xml:space="preserve">. In that outbreak, the virus was made up of a mixture of bird, human and swine viruses. According to the CDC, because this virus both infected humans and was easily transmitted from person to person, it caused a pandemic. Luckily, </w:t>
      </w:r>
      <w:r w:rsidRPr="006F3D6E">
        <w:rPr>
          <w:rStyle w:val="StyleUnderline"/>
          <w:highlight w:val="cyan"/>
        </w:rPr>
        <w:t>the fatality rate for swine flu was higher than the average influenza virus</w:t>
      </w:r>
      <w:r w:rsidRPr="009A12CB">
        <w:rPr>
          <w:rStyle w:val="StyleUnderline"/>
        </w:rPr>
        <w:t>,</w:t>
      </w:r>
      <w:r w:rsidRPr="009A12CB">
        <w:rPr>
          <w:sz w:val="16"/>
        </w:rPr>
        <w:t xml:space="preserve"> but not ultimately high enough to cause a serious threat to the world's population, and the pandemic emergency was declared over on June 23, 2010. However, viruses regularly hop from pigs and birds to humans, and if a highly fatal variant were to emerge with a quick, airborne transmission, the world could find itself in serious trouble à la “Contagion.” 5. SARS </w:t>
      </w:r>
      <w:r w:rsidRPr="009A12CB">
        <w:rPr>
          <w:rStyle w:val="StyleUnderline"/>
        </w:rPr>
        <w:t>The 2003 severe acute respiratory syndrome</w:t>
      </w:r>
      <w:r w:rsidRPr="009A12CB">
        <w:rPr>
          <w:sz w:val="16"/>
        </w:rPr>
        <w:t xml:space="preserve"> (SARS) global outbreak killed relatively few people worldwide, and yet, it </w:t>
      </w:r>
      <w:r w:rsidRPr="009A12CB">
        <w:rPr>
          <w:rStyle w:val="StyleUnderline"/>
        </w:rPr>
        <w:t>is so easily transmitted</w:t>
      </w:r>
      <w:r w:rsidRPr="009A12CB">
        <w:rPr>
          <w:sz w:val="16"/>
        </w:rPr>
        <w:t xml:space="preserve"> (through droplets released when a person coughs or sneezes, up to 3 feet away), the National Select Agent Registry Program has declared the SARS coronavirus to have to the potential to pose a severe threat to public health and safety. A more virulent strain or variation could pose a serious risk to humanity. 6. </w:t>
      </w:r>
      <w:r w:rsidRPr="009A12CB">
        <w:rPr>
          <w:rStyle w:val="StyleUnderline"/>
        </w:rPr>
        <w:t>Spanish Influenza Soldiers</w:t>
      </w:r>
      <w:r w:rsidRPr="009A12CB">
        <w:rPr>
          <w:sz w:val="16"/>
        </w:rPr>
        <w:t xml:space="preserve"> </w:t>
      </w:r>
      <w:r w:rsidRPr="009A12CB">
        <w:rPr>
          <w:rStyle w:val="StyleUnderline"/>
        </w:rPr>
        <w:t>sick with "</w:t>
      </w:r>
      <w:r w:rsidRPr="006F3D6E">
        <w:rPr>
          <w:rStyle w:val="StyleUnderline"/>
          <w:highlight w:val="cyan"/>
        </w:rPr>
        <w:t>The Spanish Flu</w:t>
      </w:r>
      <w:r w:rsidRPr="009A12CB">
        <w:rPr>
          <w:sz w:val="16"/>
        </w:rPr>
        <w:t xml:space="preserve">," which originated in Fort Riley, Kansas. Soldiers sick with “The Spanish Flu,” which originated in Fort Riley, Kansas. There have been several world-threatening flu outbreaks, perhaps most infamously the Spanish Flu pandemic of 1918, which </w:t>
      </w:r>
      <w:r w:rsidRPr="009A12CB">
        <w:rPr>
          <w:rStyle w:val="StyleUnderline"/>
        </w:rPr>
        <w:t>wiped out 50 million people worldwide or up to 40 percent of the world's population</w:t>
      </w:r>
      <w:r w:rsidRPr="009A12CB">
        <w:rPr>
          <w:sz w:val="16"/>
        </w:rPr>
        <w:t xml:space="preserve">. </w:t>
      </w:r>
      <w:r w:rsidRPr="009A12CB">
        <w:rPr>
          <w:rStyle w:val="StyleUnderline"/>
        </w:rPr>
        <w:t>The disease's high mortality rate as well as its short incubation period made it so dangerous</w:t>
      </w:r>
      <w:r w:rsidRPr="009A12CB">
        <w:rPr>
          <w:sz w:val="16"/>
        </w:rPr>
        <w:t xml:space="preserve"> — many people died only hours after their symptoms began. Unlike other flu epidemics, which often hit babies, the elderly and others with weakened immune systems hardest, </w:t>
      </w:r>
      <w:r w:rsidRPr="006F3D6E">
        <w:rPr>
          <w:rStyle w:val="StyleUnderline"/>
          <w:highlight w:val="cyan"/>
        </w:rPr>
        <w:t>this flu actually affected the young and healthy disproportionately</w:t>
      </w:r>
      <w:r w:rsidRPr="009A12CB">
        <w:rPr>
          <w:sz w:val="16"/>
        </w:rPr>
        <w:t xml:space="preserve">, due to a quirk in which it killed through an overreaction of the immune system. Major flu epidemics come around at an average rate of every 40 years or so, and any one of them could be the BIG ONE: a virulent new strain that humans have no protection against. 7. </w:t>
      </w:r>
      <w:r w:rsidRPr="009A12CB">
        <w:rPr>
          <w:rStyle w:val="StyleUnderline"/>
        </w:rPr>
        <w:t>Something entirely unknown</w:t>
      </w:r>
      <w:r w:rsidRPr="009A12CB">
        <w:rPr>
          <w:sz w:val="16"/>
        </w:rPr>
        <w:t xml:space="preserve"> One of the most impactful zoonotic disease in recent memory, </w:t>
      </w:r>
      <w:r w:rsidRPr="006F3D6E">
        <w:rPr>
          <w:rStyle w:val="StyleUnderline"/>
        </w:rPr>
        <w:t>HIV</w:t>
      </w:r>
      <w:r w:rsidRPr="009A12CB">
        <w:rPr>
          <w:sz w:val="16"/>
        </w:rPr>
        <w:t>, h</w:t>
      </w:r>
      <w:r w:rsidRPr="009A12CB">
        <w:rPr>
          <w:rStyle w:val="StyleUnderline"/>
        </w:rPr>
        <w:t>ad such a long incubation period that it was able to spread widely before anyone was even aware of its existence</w:t>
      </w:r>
      <w:r w:rsidRPr="009A12CB">
        <w:rPr>
          <w:sz w:val="16"/>
        </w:rPr>
        <w:t xml:space="preserve">. In fact, it's believed to have jumped from a chimpanzee in Central Africa to humans who ate their meat as far back as the 1800s. The virus then very slowly spread across Africa, especially when inhabitants of rural areas began to travel to urban areas for work, eventually emerging in other parts of the world and the US in the 1970s. While </w:t>
      </w:r>
      <w:r w:rsidRPr="006F3D6E">
        <w:rPr>
          <w:rStyle w:val="StyleUnderline"/>
          <w:highlight w:val="cyan"/>
        </w:rPr>
        <w:t>HIV and AIDS obviously became a global pandemic</w:t>
      </w:r>
      <w:r w:rsidRPr="009A12CB">
        <w:rPr>
          <w:rStyle w:val="StyleUnderline"/>
        </w:rPr>
        <w:t xml:space="preserve"> that affected and continues to deeply affect people everywhere, </w:t>
      </w:r>
      <w:r w:rsidRPr="009A12CB">
        <w:rPr>
          <w:sz w:val="16"/>
        </w:rPr>
        <w:t>the virus's relatively difficult transmission methods — being spread by bodily fluids, mostly through sexual transmission and blood, kept it from completely wiping out life on Earth. But for all we know, the next big killer is already making its way toward us. The whole thing about zoonotic diseases is they pop up seemingly out of nowhere. They may have been harbored in a rodent or insect “reservoir” for hundreds of thousands of years, but we won't know they exist until man's increasing influence on the natural world knocks one of out of hiding and into a vulnerable human. The NY Times reports, “</w:t>
      </w:r>
      <w:r w:rsidRPr="009A12CB">
        <w:rPr>
          <w:rStyle w:val="StyleUnderline"/>
        </w:rPr>
        <w:t>more than 300 instances of emerging infectious diseases occurred between 1940 and 2004.</w:t>
      </w:r>
      <w:r w:rsidRPr="009A12CB">
        <w:rPr>
          <w:sz w:val="16"/>
        </w:rPr>
        <w:t xml:space="preserve">” Scientists agree that </w:t>
      </w:r>
      <w:r w:rsidRPr="006F3D6E">
        <w:rPr>
          <w:rStyle w:val="StyleUnderline"/>
          <w:highlight w:val="cyan"/>
        </w:rPr>
        <w:t>the “next big one” is likely to be zoonotic, likely to be a virus, and likely to have “high ‘intrinsic evolvability</w:t>
      </w:r>
      <w:r w:rsidRPr="009A12CB">
        <w:rPr>
          <w:rStyle w:val="StyleUnderline"/>
        </w:rPr>
        <w:t xml:space="preserve">,' meaning that it mutates especially quickly or recombines elements of its genetic material during the process of replication.” </w:t>
      </w:r>
    </w:p>
    <w:p w:rsidR="00B40CA2" w:rsidRPr="00712E32" w:rsidRDefault="00B40CA2" w:rsidP="00B40CA2">
      <w:pPr>
        <w:pStyle w:val="Heading3"/>
      </w:pPr>
      <w:r>
        <w:t>Ext---Structural Violence</w:t>
      </w:r>
    </w:p>
    <w:p w:rsidR="00B40CA2" w:rsidRDefault="00B40CA2" w:rsidP="00B40CA2">
      <w:pPr>
        <w:pStyle w:val="Heading4"/>
      </w:pPr>
      <w:r>
        <w:t>Freirean Education is key to help mediate violence and structural inequality in the status quo – this spills over outside the classroom, and solves for overall structural violence through empirically proven increased mobility</w:t>
      </w:r>
    </w:p>
    <w:p w:rsidR="00B40CA2" w:rsidRPr="00DC67D2" w:rsidRDefault="00B40CA2" w:rsidP="00B40CA2">
      <w:pPr>
        <w:rPr>
          <w:sz w:val="14"/>
        </w:rPr>
      </w:pPr>
      <w:r w:rsidRPr="00826FF2">
        <w:rPr>
          <w:rStyle w:val="Style13ptBold"/>
        </w:rPr>
        <w:t>Friedman 14</w:t>
      </w:r>
      <w:r w:rsidRPr="00DC67D2">
        <w:rPr>
          <w:sz w:val="14"/>
        </w:rPr>
        <w:t xml:space="preserve"> - Stacia Friedman, Stacia Friedman is an award-winning writer. Her areas of expertise include: Investigative Reporting, Stacia taught Journalism and Magazine Writing at Temple University, Rosemont College and Arcadia University. She also served as Press Officer at the Israeli Consulate in Philadelphia, managing media relations in the six-state Mid-Atlantic region. She is the recipient of two Pennsylvania Council on the Arts Writing Fellowships, a Philadelphia Film Festival Screenwriting Award, the Keystone Press Association Award for Excellence in Investigative Journalism and an American Jewish Press Association Award, 2014("Two Phila. charter schools shine as beacons of nonviolence", Philly, 9-15-2014, Available Online from http://www.philly.com/philly/education/Two_Phila_charter_schools_shine_as_beacons_of_nonviolence.html, Accessed on 7-13-2017)//BM</w:t>
      </w:r>
    </w:p>
    <w:p w:rsidR="00B40CA2" w:rsidRDefault="00B40CA2" w:rsidP="00B40CA2">
      <w:pPr>
        <w:rPr>
          <w:sz w:val="14"/>
        </w:rPr>
      </w:pPr>
      <w:r w:rsidRPr="00826FF2">
        <w:rPr>
          <w:sz w:val="14"/>
        </w:rPr>
        <w:t xml:space="preserve">PHILADELPHIA — </w:t>
      </w:r>
      <w:r w:rsidRPr="00826FF2">
        <w:rPr>
          <w:rStyle w:val="StyleUnderline"/>
        </w:rPr>
        <w:t xml:space="preserve">The </w:t>
      </w:r>
      <w:r w:rsidRPr="0008065B">
        <w:rPr>
          <w:rStyle w:val="StyleUnderline"/>
          <w:highlight w:val="cyan"/>
        </w:rPr>
        <w:t>P</w:t>
      </w:r>
      <w:r w:rsidRPr="00826FF2">
        <w:rPr>
          <w:rStyle w:val="StyleUnderline"/>
        </w:rPr>
        <w:t xml:space="preserve">hiladelphia </w:t>
      </w:r>
      <w:r w:rsidRPr="0008065B">
        <w:rPr>
          <w:rStyle w:val="StyleUnderline"/>
          <w:highlight w:val="cyan"/>
        </w:rPr>
        <w:t>S</w:t>
      </w:r>
      <w:r w:rsidRPr="00826FF2">
        <w:rPr>
          <w:rStyle w:val="StyleUnderline"/>
        </w:rPr>
        <w:t xml:space="preserve">chool </w:t>
      </w:r>
      <w:r w:rsidRPr="0008065B">
        <w:rPr>
          <w:rStyle w:val="StyleUnderline"/>
          <w:highlight w:val="cyan"/>
        </w:rPr>
        <w:t>D</w:t>
      </w:r>
      <w:r w:rsidRPr="00826FF2">
        <w:rPr>
          <w:rStyle w:val="StyleUnderline"/>
        </w:rPr>
        <w:t xml:space="preserve">istrict recently </w:t>
      </w:r>
      <w:r w:rsidRPr="0008065B">
        <w:rPr>
          <w:rStyle w:val="StyleUnderline"/>
          <w:highlight w:val="cyan"/>
        </w:rPr>
        <w:t>crowed that</w:t>
      </w:r>
      <w:r w:rsidRPr="00826FF2">
        <w:rPr>
          <w:rStyle w:val="StyleUnderline"/>
        </w:rPr>
        <w:t xml:space="preserve"> for the first time </w:t>
      </w:r>
      <w:r w:rsidRPr="0008065B">
        <w:rPr>
          <w:rStyle w:val="StyleUnderline"/>
          <w:highlight w:val="cyan"/>
        </w:rPr>
        <w:t>none of its schools made the</w:t>
      </w:r>
      <w:r w:rsidRPr="00826FF2">
        <w:rPr>
          <w:rStyle w:val="StyleUnderline"/>
        </w:rPr>
        <w:t xml:space="preserve"> state’s notorious “</w:t>
      </w:r>
      <w:r w:rsidRPr="0008065B">
        <w:rPr>
          <w:rStyle w:val="StyleUnderline"/>
          <w:highlight w:val="cyan"/>
        </w:rPr>
        <w:t>persistently dangerous” list</w:t>
      </w:r>
      <w:r w:rsidRPr="00826FF2">
        <w:rPr>
          <w:sz w:val="14"/>
        </w:rPr>
        <w:t xml:space="preserve">. But </w:t>
      </w:r>
      <w:r w:rsidRPr="00826FF2">
        <w:rPr>
          <w:rStyle w:val="StyleUnderline"/>
        </w:rPr>
        <w:t>that announcement came after the revelation that the district reported 2,485 violent incidents</w:t>
      </w:r>
      <w:r w:rsidRPr="00826FF2">
        <w:rPr>
          <w:sz w:val="14"/>
        </w:rPr>
        <w:t xml:space="preserve"> during the 2013-2014 school year. While </w:t>
      </w:r>
      <w:r w:rsidRPr="0008065B">
        <w:rPr>
          <w:rStyle w:val="StyleUnderline"/>
          <w:highlight w:val="cyan"/>
        </w:rPr>
        <w:t>that</w:t>
      </w:r>
      <w:r w:rsidRPr="00826FF2">
        <w:rPr>
          <w:rStyle w:val="StyleUnderline"/>
        </w:rPr>
        <w:t xml:space="preserve"> number </w:t>
      </w:r>
      <w:r w:rsidRPr="0008065B">
        <w:rPr>
          <w:rStyle w:val="StyleUnderline"/>
          <w:highlight w:val="cyan"/>
        </w:rPr>
        <w:t>is</w:t>
      </w:r>
      <w:r w:rsidRPr="00826FF2">
        <w:rPr>
          <w:sz w:val="14"/>
        </w:rPr>
        <w:t xml:space="preserve"> apparently </w:t>
      </w:r>
      <w:r w:rsidRPr="0008065B">
        <w:rPr>
          <w:rStyle w:val="StyleUnderline"/>
          <w:highlight w:val="cyan"/>
        </w:rPr>
        <w:t>acceptable to</w:t>
      </w:r>
      <w:r w:rsidRPr="00826FF2">
        <w:rPr>
          <w:rStyle w:val="StyleUnderline"/>
        </w:rPr>
        <w:t xml:space="preserve"> the </w:t>
      </w:r>
      <w:r w:rsidRPr="0008065B">
        <w:rPr>
          <w:rStyle w:val="StyleUnderline"/>
          <w:highlight w:val="cyan"/>
        </w:rPr>
        <w:t>P</w:t>
      </w:r>
      <w:r w:rsidRPr="00826FF2">
        <w:rPr>
          <w:rStyle w:val="StyleUnderline"/>
        </w:rPr>
        <w:t xml:space="preserve">ennsylvania </w:t>
      </w:r>
      <w:r w:rsidRPr="0008065B">
        <w:rPr>
          <w:rStyle w:val="StyleUnderline"/>
          <w:highlight w:val="cyan"/>
        </w:rPr>
        <w:t>D</w:t>
      </w:r>
      <w:r w:rsidRPr="00826FF2">
        <w:rPr>
          <w:rStyle w:val="StyleUnderline"/>
        </w:rPr>
        <w:t xml:space="preserve">epartment </w:t>
      </w:r>
      <w:r w:rsidRPr="0008065B">
        <w:rPr>
          <w:rStyle w:val="StyleUnderline"/>
          <w:highlight w:val="cyan"/>
        </w:rPr>
        <w:t>o</w:t>
      </w:r>
      <w:r w:rsidRPr="00826FF2">
        <w:rPr>
          <w:rStyle w:val="StyleUnderline"/>
        </w:rPr>
        <w:t xml:space="preserve">f </w:t>
      </w:r>
      <w:r w:rsidRPr="0008065B">
        <w:rPr>
          <w:rStyle w:val="StyleUnderline"/>
          <w:highlight w:val="cyan"/>
        </w:rPr>
        <w:t>E</w:t>
      </w:r>
      <w:r w:rsidRPr="00826FF2">
        <w:rPr>
          <w:rStyle w:val="StyleUnderline"/>
        </w:rPr>
        <w:t>ducation</w:t>
      </w:r>
      <w:r w:rsidRPr="00826FF2">
        <w:rPr>
          <w:sz w:val="14"/>
        </w:rPr>
        <w:t xml:space="preserve">, </w:t>
      </w:r>
      <w:r w:rsidRPr="00705082">
        <w:rPr>
          <w:rStyle w:val="StyleUnderline"/>
        </w:rPr>
        <w:t>it gets a fail</w:t>
      </w:r>
      <w:r w:rsidRPr="00826FF2">
        <w:rPr>
          <w:rStyle w:val="StyleUnderline"/>
        </w:rPr>
        <w:t xml:space="preserve">ing grade </w:t>
      </w:r>
      <w:r w:rsidRPr="00705082">
        <w:rPr>
          <w:rStyle w:val="StyleUnderline"/>
        </w:rPr>
        <w:t>from</w:t>
      </w:r>
      <w:r w:rsidRPr="00826FF2">
        <w:rPr>
          <w:sz w:val="14"/>
        </w:rPr>
        <w:t xml:space="preserve"> Kelly Davenport, Head of Schools at </w:t>
      </w:r>
      <w:r w:rsidRPr="0008065B">
        <w:rPr>
          <w:rStyle w:val="StyleUnderline"/>
          <w:highlight w:val="cyan"/>
        </w:rPr>
        <w:t>Freire</w:t>
      </w:r>
      <w:r w:rsidRPr="00826FF2">
        <w:rPr>
          <w:rStyle w:val="StyleUnderline"/>
        </w:rPr>
        <w:t xml:space="preserve"> </w:t>
      </w:r>
      <w:r w:rsidRPr="00826FF2">
        <w:rPr>
          <w:sz w:val="14"/>
        </w:rPr>
        <w:t xml:space="preserve">(free-air-ee) </w:t>
      </w:r>
      <w:r w:rsidRPr="00826FF2">
        <w:rPr>
          <w:rStyle w:val="StyleUnderline"/>
        </w:rPr>
        <w:t>Charter School</w:t>
      </w:r>
      <w:r w:rsidRPr="00826FF2">
        <w:rPr>
          <w:sz w:val="14"/>
        </w:rPr>
        <w:t>. “</w:t>
      </w:r>
      <w:r w:rsidRPr="00826FF2">
        <w:rPr>
          <w:rStyle w:val="StyleUnderline"/>
        </w:rPr>
        <w:t xml:space="preserve">We </w:t>
      </w:r>
      <w:r w:rsidRPr="0008065B">
        <w:rPr>
          <w:rStyle w:val="StyleUnderline"/>
          <w:highlight w:val="cyan"/>
        </w:rPr>
        <w:t>have a zero-tolerance policy</w:t>
      </w:r>
      <w:r w:rsidRPr="00826FF2">
        <w:rPr>
          <w:rStyle w:val="StyleUnderline"/>
        </w:rPr>
        <w:t xml:space="preserve"> when it comes </w:t>
      </w:r>
      <w:r w:rsidRPr="0008065B">
        <w:rPr>
          <w:rStyle w:val="StyleUnderline"/>
          <w:highlight w:val="cyan"/>
        </w:rPr>
        <w:t>to physical or verbal violence</w:t>
      </w:r>
      <w:r w:rsidRPr="00826FF2">
        <w:rPr>
          <w:rStyle w:val="StyleUnderline"/>
        </w:rPr>
        <w:t xml:space="preserve"> </w:t>
      </w:r>
      <w:r w:rsidRPr="0008065B">
        <w:rPr>
          <w:rStyle w:val="StyleUnderline"/>
          <w:highlight w:val="cyan"/>
        </w:rPr>
        <w:t>and</w:t>
      </w:r>
      <w:r w:rsidRPr="00826FF2">
        <w:rPr>
          <w:sz w:val="14"/>
        </w:rPr>
        <w:t xml:space="preserve"> cyber bullying,” said Davenport, whose Philadelphia middle and high school </w:t>
      </w:r>
      <w:r w:rsidRPr="0008065B">
        <w:rPr>
          <w:rStyle w:val="StyleUnderline"/>
          <w:highlight w:val="cyan"/>
        </w:rPr>
        <w:t>provides a 100 percent nonviolent, safe learning environment for</w:t>
      </w:r>
      <w:r w:rsidRPr="00826FF2">
        <w:rPr>
          <w:rStyle w:val="StyleUnderline"/>
        </w:rPr>
        <w:t xml:space="preserve"> </w:t>
      </w:r>
      <w:r w:rsidRPr="0008065B">
        <w:rPr>
          <w:rStyle w:val="StyleUnderline"/>
          <w:highlight w:val="cyan"/>
        </w:rPr>
        <w:t>underserved</w:t>
      </w:r>
      <w:r w:rsidRPr="00826FF2">
        <w:rPr>
          <w:rStyle w:val="StyleUnderline"/>
        </w:rPr>
        <w:t xml:space="preserve">, urban </w:t>
      </w:r>
      <w:r w:rsidRPr="0008065B">
        <w:rPr>
          <w:rStyle w:val="StyleUnderline"/>
          <w:highlight w:val="cyan"/>
        </w:rPr>
        <w:t>students</w:t>
      </w:r>
      <w:r w:rsidRPr="00826FF2">
        <w:rPr>
          <w:sz w:val="14"/>
        </w:rPr>
        <w:t xml:space="preserve"> in grades 5-12. </w:t>
      </w:r>
      <w:r w:rsidRPr="0008065B">
        <w:rPr>
          <w:rStyle w:val="StyleUnderline"/>
          <w:highlight w:val="cyan"/>
        </w:rPr>
        <w:t>This</w:t>
      </w:r>
      <w:r w:rsidRPr="00826FF2">
        <w:rPr>
          <w:rStyle w:val="StyleUnderline"/>
        </w:rPr>
        <w:t xml:space="preserve"> policy </w:t>
      </w:r>
      <w:r w:rsidRPr="0008065B">
        <w:rPr>
          <w:rStyle w:val="StyleUnderline"/>
          <w:highlight w:val="cyan"/>
        </w:rPr>
        <w:t>isn’t limited to the classroom</w:t>
      </w:r>
      <w:r w:rsidRPr="00826FF2">
        <w:rPr>
          <w:sz w:val="14"/>
        </w:rPr>
        <w:t xml:space="preserve">. </w:t>
      </w:r>
      <w:r w:rsidRPr="00826FF2">
        <w:rPr>
          <w:rStyle w:val="StyleUnderline"/>
        </w:rPr>
        <w:t xml:space="preserve">If a Freire student acts violently anywhere — whether on the street or on a subway — he or she will be expelled. </w:t>
      </w:r>
      <w:r w:rsidRPr="00826FF2">
        <w:rPr>
          <w:rStyle w:val="Emphasis"/>
        </w:rPr>
        <w:t>No second chances</w:t>
      </w:r>
      <w:r w:rsidRPr="00826FF2">
        <w:rPr>
          <w:sz w:val="14"/>
        </w:rPr>
        <w:t>. “</w:t>
      </w:r>
      <w:r w:rsidRPr="0008065B">
        <w:rPr>
          <w:rStyle w:val="StyleUnderline"/>
          <w:highlight w:val="cyan"/>
        </w:rPr>
        <w:t>We use words</w:t>
      </w:r>
      <w:r w:rsidRPr="00826FF2">
        <w:rPr>
          <w:rStyle w:val="StyleUnderline"/>
        </w:rPr>
        <w:t xml:space="preserve"> </w:t>
      </w:r>
      <w:r w:rsidRPr="00826FF2">
        <w:rPr>
          <w:sz w:val="14"/>
        </w:rPr>
        <w:t xml:space="preserve">rather than fists </w:t>
      </w:r>
      <w:r w:rsidRPr="0008065B">
        <w:rPr>
          <w:rStyle w:val="StyleUnderline"/>
          <w:highlight w:val="cyan"/>
        </w:rPr>
        <w:t>to settle conflicts</w:t>
      </w:r>
      <w:r w:rsidRPr="00826FF2">
        <w:rPr>
          <w:sz w:val="14"/>
        </w:rPr>
        <w:t xml:space="preserve">,” Davenport said. “Students even receive mediation training from PaxUnited.” </w:t>
      </w:r>
      <w:r w:rsidRPr="00826FF2">
        <w:rPr>
          <w:rStyle w:val="StyleUnderline"/>
        </w:rPr>
        <w:t xml:space="preserve">When conflict arises, </w:t>
      </w:r>
      <w:r w:rsidRPr="0008065B">
        <w:rPr>
          <w:rStyle w:val="StyleUnderline"/>
          <w:highlight w:val="cyan"/>
        </w:rPr>
        <w:t>students are free to take any student — or teacher — to mediation</w:t>
      </w:r>
      <w:r w:rsidRPr="00826FF2">
        <w:rPr>
          <w:sz w:val="14"/>
        </w:rPr>
        <w:t xml:space="preserve">. The process is </w:t>
      </w:r>
      <w:r w:rsidRPr="0008065B">
        <w:rPr>
          <w:rStyle w:val="StyleUnderline"/>
          <w:highlight w:val="cyan"/>
        </w:rPr>
        <w:t>monitored by a peer mediator</w:t>
      </w:r>
      <w:r w:rsidRPr="00826FF2">
        <w:rPr>
          <w:rStyle w:val="StyleUnderline"/>
        </w:rPr>
        <w:t xml:space="preserve"> and results in a contract</w:t>
      </w:r>
      <w:r w:rsidRPr="00826FF2">
        <w:rPr>
          <w:sz w:val="14"/>
        </w:rPr>
        <w:t xml:space="preserve">. If the contract is broken, a more senior mediator, usually an adult, is called in. </w:t>
      </w:r>
      <w:r w:rsidRPr="0008065B">
        <w:rPr>
          <w:rStyle w:val="StyleUnderline"/>
          <w:highlight w:val="cyan"/>
        </w:rPr>
        <w:t>Creating a peaceful environment has paid off</w:t>
      </w:r>
      <w:r w:rsidRPr="00826FF2">
        <w:rPr>
          <w:sz w:val="14"/>
        </w:rPr>
        <w:t xml:space="preserve"> for Davenport. Ninety-four percent of the 2013 graduating class headed straight to college. The same year, U.S. News and World Report placed Freire on their “Best High Schools” list. “We have high expectations,” Davenport said. “</w:t>
      </w:r>
      <w:r w:rsidRPr="00826FF2">
        <w:rPr>
          <w:rStyle w:val="StyleUnderline"/>
        </w:rPr>
        <w:t>We expect every student to graduate, and we expect every graduate to attend a four-year college</w:t>
      </w:r>
      <w:r w:rsidRPr="00826FF2">
        <w:rPr>
          <w:sz w:val="14"/>
        </w:rPr>
        <w:t xml:space="preserve">.” </w:t>
      </w:r>
      <w:r w:rsidRPr="0008065B">
        <w:rPr>
          <w:rStyle w:val="Emphasis"/>
          <w:highlight w:val="cyan"/>
        </w:rPr>
        <w:t>In a city where public schools are plagued by</w:t>
      </w:r>
      <w:r w:rsidRPr="00826FF2">
        <w:rPr>
          <w:rStyle w:val="Emphasis"/>
        </w:rPr>
        <w:t xml:space="preserve"> a high </w:t>
      </w:r>
      <w:r w:rsidRPr="0008065B">
        <w:rPr>
          <w:rStyle w:val="Emphasis"/>
          <w:highlight w:val="cyan"/>
        </w:rPr>
        <w:t>dropout</w:t>
      </w:r>
      <w:r w:rsidRPr="00826FF2">
        <w:rPr>
          <w:rStyle w:val="Emphasis"/>
        </w:rPr>
        <w:t xml:space="preserve"> rate, these </w:t>
      </w:r>
      <w:r w:rsidRPr="0008065B">
        <w:rPr>
          <w:rStyle w:val="Emphasis"/>
          <w:highlight w:val="cyan"/>
        </w:rPr>
        <w:t>aspirations are out of reach for the majority of students</w:t>
      </w:r>
      <w:r w:rsidRPr="00826FF2">
        <w:rPr>
          <w:sz w:val="14"/>
        </w:rPr>
        <w:t xml:space="preserve">. </w:t>
      </w:r>
      <w:r w:rsidRPr="0008065B">
        <w:rPr>
          <w:rStyle w:val="StyleUnderline"/>
          <w:highlight w:val="cyan"/>
        </w:rPr>
        <w:t>Freire</w:t>
      </w:r>
      <w:r w:rsidRPr="00826FF2">
        <w:rPr>
          <w:rStyle w:val="StyleUnderline"/>
        </w:rPr>
        <w:t xml:space="preserve"> </w:t>
      </w:r>
      <w:r w:rsidRPr="00826FF2">
        <w:rPr>
          <w:sz w:val="14"/>
        </w:rPr>
        <w:t xml:space="preserve">not only sends it graduates off to top colleges, it </w:t>
      </w:r>
      <w:r w:rsidRPr="0008065B">
        <w:rPr>
          <w:rStyle w:val="StyleUnderline"/>
          <w:highlight w:val="cyan"/>
        </w:rPr>
        <w:t>makes sure they have</w:t>
      </w:r>
      <w:r w:rsidRPr="00826FF2">
        <w:rPr>
          <w:rStyle w:val="StyleUnderline"/>
        </w:rPr>
        <w:t xml:space="preserve"> the </w:t>
      </w:r>
      <w:r w:rsidRPr="0008065B">
        <w:rPr>
          <w:rStyle w:val="StyleUnderline"/>
          <w:highlight w:val="cyan"/>
        </w:rPr>
        <w:t>financial aid</w:t>
      </w:r>
      <w:r w:rsidRPr="00826FF2">
        <w:rPr>
          <w:sz w:val="14"/>
        </w:rPr>
        <w:t xml:space="preserve"> they need. The Class of 2014 earned </w:t>
      </w:r>
      <w:r w:rsidRPr="00826FF2">
        <w:rPr>
          <w:rStyle w:val="StyleUnderline"/>
        </w:rPr>
        <w:t>an average of $59,665 per student in scholarships</w:t>
      </w:r>
      <w:r w:rsidRPr="00826FF2">
        <w:rPr>
          <w:sz w:val="14"/>
        </w:rPr>
        <w:t xml:space="preserve">. “We not only help students get into college, </w:t>
      </w:r>
      <w:r w:rsidRPr="0008065B">
        <w:rPr>
          <w:rStyle w:val="StyleUnderline"/>
          <w:highlight w:val="cyan"/>
        </w:rPr>
        <w:t>we make sure they stay there</w:t>
      </w:r>
      <w:r w:rsidRPr="00826FF2">
        <w:rPr>
          <w:sz w:val="14"/>
        </w:rPr>
        <w:t xml:space="preserve">,” said academic adviser Chris Moore. “We guide them toward colleges that offer students the support they need.” That doesn’t mean students are steered only toward large state colleges. Moore recalled a 2014 graduate who rose above family circumstances and serious health issues to attend Bard on full scholarship. In the past, </w:t>
      </w:r>
      <w:r w:rsidRPr="0008065B">
        <w:rPr>
          <w:rStyle w:val="StyleUnderline"/>
          <w:highlight w:val="cyan"/>
        </w:rPr>
        <w:t>Freire grads</w:t>
      </w:r>
      <w:r w:rsidRPr="00826FF2">
        <w:rPr>
          <w:sz w:val="14"/>
        </w:rPr>
        <w:t xml:space="preserve"> have </w:t>
      </w:r>
      <w:r w:rsidRPr="0008065B">
        <w:rPr>
          <w:rStyle w:val="StyleUnderline"/>
          <w:highlight w:val="cyan"/>
        </w:rPr>
        <w:t>go</w:t>
      </w:r>
      <w:r w:rsidRPr="00705082">
        <w:rPr>
          <w:sz w:val="14"/>
        </w:rPr>
        <w:t>ne</w:t>
      </w:r>
      <w:r w:rsidRPr="00826FF2">
        <w:rPr>
          <w:sz w:val="14"/>
        </w:rPr>
        <w:t xml:space="preserve"> </w:t>
      </w:r>
      <w:r w:rsidRPr="0008065B">
        <w:rPr>
          <w:rStyle w:val="StyleUnderline"/>
          <w:highlight w:val="cyan"/>
        </w:rPr>
        <w:t>to</w:t>
      </w:r>
      <w:r w:rsidRPr="00826FF2">
        <w:rPr>
          <w:sz w:val="14"/>
        </w:rPr>
        <w:t xml:space="preserve"> other </w:t>
      </w:r>
      <w:r w:rsidRPr="0008065B">
        <w:rPr>
          <w:rStyle w:val="StyleUnderline"/>
          <w:highlight w:val="cyan"/>
        </w:rPr>
        <w:t>prestigious colleges</w:t>
      </w:r>
      <w:r w:rsidRPr="00826FF2">
        <w:rPr>
          <w:rStyle w:val="StyleUnderline"/>
        </w:rPr>
        <w:t>, including Bryn Mawr, Spellman and Mount Holyoke</w:t>
      </w:r>
      <w:r w:rsidRPr="00826FF2">
        <w:rPr>
          <w:sz w:val="14"/>
        </w:rPr>
        <w:t>.</w:t>
      </w:r>
    </w:p>
    <w:p w:rsidR="00B40CA2" w:rsidRDefault="00B40CA2" w:rsidP="00B40CA2">
      <w:pPr>
        <w:pStyle w:val="Heading4"/>
      </w:pPr>
      <w:r>
        <w:t>Structural Violence uniquely effects children and comes first – its comparable to war and destroys the internal structure of the American education system – outweighs all neg impacts</w:t>
      </w:r>
    </w:p>
    <w:p w:rsidR="00B40CA2" w:rsidRPr="00F20201" w:rsidRDefault="00B40CA2" w:rsidP="00B40CA2">
      <w:pPr>
        <w:rPr>
          <w:rStyle w:val="StyleUnderline"/>
          <w:sz w:val="14"/>
        </w:rPr>
      </w:pPr>
      <w:r>
        <w:rPr>
          <w:rStyle w:val="Style13ptBold"/>
        </w:rPr>
        <w:t xml:space="preserve">Kostelny and Garbarino </w:t>
      </w:r>
      <w:r w:rsidRPr="002927BC">
        <w:rPr>
          <w:rStyle w:val="Style13ptBold"/>
        </w:rPr>
        <w:t>07</w:t>
      </w:r>
      <w:r>
        <w:rPr>
          <w:rStyle w:val="Style13ptBold"/>
        </w:rPr>
        <w:t xml:space="preserve"> </w:t>
      </w:r>
      <w:r w:rsidRPr="00F20201">
        <w:rPr>
          <w:rStyle w:val="StyleUnderline"/>
          <w:sz w:val="14"/>
        </w:rPr>
        <w:t>(Kathleen Kostelny, Senior Researcher, Columbia Group for Children in Adversity, James Garbarino, author and professor at Loyola University Chicago, studying what causes violence in children, how they cope with it and how to rehabilitate them, consultant to organizations including the National Committee to Prevent Child Abuse, the National Institute for Mental Health, the American Medical Association, the National Black Child Development Institute, the National Science Foundation, the U.S. Advisory Board on Child Abuse and Neglect, and the FBI; 2007; “The War Close to Home: Children and Violence in the United States”; Prentice-Hall; 2007; http://u.osu.edu/christie/files/2014/10/Chapter-9-Children-Violence-in-the-US-Kostelny-Garbarino-2g4k98d.pdf, Accessed on 7-14-2017, CRB)</w:t>
      </w:r>
    </w:p>
    <w:p w:rsidR="00B40CA2" w:rsidRPr="002927BC" w:rsidRDefault="00B40CA2" w:rsidP="00B40CA2">
      <w:pPr>
        <w:rPr>
          <w:sz w:val="16"/>
        </w:rPr>
      </w:pPr>
      <w:r w:rsidRPr="0008065B">
        <w:rPr>
          <w:rStyle w:val="StyleUnderline"/>
          <w:highlight w:val="cyan"/>
        </w:rPr>
        <w:t>The U</w:t>
      </w:r>
      <w:r w:rsidRPr="002927BC">
        <w:rPr>
          <w:sz w:val="16"/>
        </w:rPr>
        <w:t xml:space="preserve">nited </w:t>
      </w:r>
      <w:r w:rsidRPr="0008065B">
        <w:rPr>
          <w:rStyle w:val="StyleUnderline"/>
          <w:highlight w:val="cyan"/>
        </w:rPr>
        <w:t>S</w:t>
      </w:r>
      <w:r w:rsidRPr="002927BC">
        <w:rPr>
          <w:sz w:val="16"/>
        </w:rPr>
        <w:t xml:space="preserve">tates </w:t>
      </w:r>
      <w:r w:rsidRPr="0008065B">
        <w:rPr>
          <w:rStyle w:val="StyleUnderline"/>
          <w:highlight w:val="cyan"/>
        </w:rPr>
        <w:t>is the most violent country in the industrialized world</w:t>
      </w:r>
      <w:r w:rsidRPr="00A554AD">
        <w:rPr>
          <w:rStyle w:val="StyleUnderline"/>
        </w:rPr>
        <w:t xml:space="preserve">—especially </w:t>
      </w:r>
      <w:r w:rsidRPr="0008065B">
        <w:rPr>
          <w:rStyle w:val="StyleUnderline"/>
          <w:highlight w:val="cyan"/>
        </w:rPr>
        <w:t xml:space="preserve">for children </w:t>
      </w:r>
      <w:r w:rsidRPr="00BD1C76">
        <w:rPr>
          <w:rStyle w:val="StyleUnderline"/>
        </w:rPr>
        <w:t>and youth</w:t>
      </w:r>
      <w:r w:rsidRPr="00BD1C76">
        <w:rPr>
          <w:sz w:val="16"/>
        </w:rPr>
        <w:t>.</w:t>
      </w:r>
      <w:r w:rsidRPr="002927BC">
        <w:rPr>
          <w:sz w:val="16"/>
        </w:rPr>
        <w:t xml:space="preserve"> Community violence has become such a problem that in 1992, the Surgeon General declared violence a public health emergency (Koop &amp; Lundberg, 1992). </w:t>
      </w:r>
      <w:r w:rsidRPr="00A554AD">
        <w:rPr>
          <w:rStyle w:val="StyleUnderline"/>
        </w:rPr>
        <w:t xml:space="preserve">Each year, </w:t>
      </w:r>
      <w:r w:rsidRPr="0008065B">
        <w:rPr>
          <w:rStyle w:val="StyleUnderline"/>
          <w:highlight w:val="cyan"/>
        </w:rPr>
        <w:t>millions of American children and adolescents are victims of violence in their own communities</w:t>
      </w:r>
      <w:r w:rsidRPr="002927BC">
        <w:rPr>
          <w:sz w:val="16"/>
        </w:rPr>
        <w:t xml:space="preserve"> (Garbarino, Dubrow, Kostelny, &amp; Pardo, 1992). </w:t>
      </w:r>
      <w:r w:rsidRPr="00A554AD">
        <w:rPr>
          <w:rStyle w:val="StyleUnderline"/>
        </w:rPr>
        <w:t>Many</w:t>
      </w:r>
      <w:r w:rsidRPr="002927BC">
        <w:rPr>
          <w:sz w:val="16"/>
        </w:rPr>
        <w:t xml:space="preserve"> more</w:t>
      </w:r>
      <w:r w:rsidRPr="00A554AD">
        <w:rPr>
          <w:rStyle w:val="StyleUnderline"/>
        </w:rPr>
        <w:t xml:space="preserve"> witness violence directed at others</w:t>
      </w:r>
      <w:r w:rsidRPr="002927BC">
        <w:rPr>
          <w:sz w:val="16"/>
        </w:rPr>
        <w:t xml:space="preserve">. Still </w:t>
      </w:r>
      <w:r w:rsidRPr="00A554AD">
        <w:rPr>
          <w:rStyle w:val="StyleUnderline"/>
        </w:rPr>
        <w:t>others are the perpetrators</w:t>
      </w:r>
      <w:r w:rsidRPr="002927BC">
        <w:rPr>
          <w:sz w:val="16"/>
        </w:rPr>
        <w:t xml:space="preserve"> of violence. Some youth are all three: victims, witnesses, and perpetrators. </w:t>
      </w:r>
      <w:r w:rsidRPr="0008065B">
        <w:rPr>
          <w:rStyle w:val="StyleUnderline"/>
          <w:highlight w:val="cyan"/>
        </w:rPr>
        <w:t>More than 2,500 youth were killed</w:t>
      </w:r>
      <w:r w:rsidRPr="002927BC">
        <w:rPr>
          <w:rStyle w:val="StyleUnderline"/>
        </w:rPr>
        <w:t xml:space="preserve"> nationwide in 1994—</w:t>
      </w:r>
      <w:r w:rsidRPr="0008065B">
        <w:rPr>
          <w:rStyle w:val="StyleUnderline"/>
          <w:highlight w:val="cyan"/>
        </w:rPr>
        <w:t>an 82 percent increase</w:t>
      </w:r>
      <w:r w:rsidRPr="002927BC">
        <w:rPr>
          <w:rStyle w:val="StyleUnderline"/>
        </w:rPr>
        <w:t xml:space="preserve"> from 1984</w:t>
      </w:r>
      <w:r w:rsidRPr="002927BC">
        <w:rPr>
          <w:sz w:val="16"/>
        </w:rPr>
        <w:t xml:space="preserve"> (OJJDP, 1997). In a moderately violent community in Washington, D.C., 61 percent of first-and second-grade children and 72 percent of fifth-and sixth-grade children reported witnessing one or more incidents of community violence (Richters &amp; Martinez, 1993). </w:t>
      </w:r>
      <w:r w:rsidRPr="0008065B">
        <w:rPr>
          <w:rStyle w:val="StyleUnderline"/>
          <w:highlight w:val="cyan"/>
        </w:rPr>
        <w:t>In high-violence communities</w:t>
      </w:r>
      <w:r w:rsidRPr="002927BC">
        <w:rPr>
          <w:rStyle w:val="StyleUnderline"/>
        </w:rPr>
        <w:t xml:space="preserve"> in Chicago, </w:t>
      </w:r>
      <w:r w:rsidRPr="0008065B">
        <w:rPr>
          <w:rStyle w:val="StyleUnderline"/>
          <w:highlight w:val="cyan"/>
        </w:rPr>
        <w:t>89 percent of third-and fifth-grade children</w:t>
      </w:r>
      <w:r w:rsidRPr="002927BC">
        <w:rPr>
          <w:rStyle w:val="StyleUnderline"/>
        </w:rPr>
        <w:t xml:space="preserve"> have </w:t>
      </w:r>
      <w:r w:rsidRPr="0008065B">
        <w:rPr>
          <w:rStyle w:val="StyleUnderline"/>
          <w:highlight w:val="cyan"/>
        </w:rPr>
        <w:t>hear</w:t>
      </w:r>
      <w:r w:rsidRPr="002927BC">
        <w:rPr>
          <w:rStyle w:val="StyleUnderline"/>
        </w:rPr>
        <w:t xml:space="preserve">d </w:t>
      </w:r>
      <w:r w:rsidRPr="0008065B">
        <w:rPr>
          <w:rStyle w:val="StyleUnderline"/>
          <w:highlight w:val="cyan"/>
        </w:rPr>
        <w:t>gunfire</w:t>
      </w:r>
      <w:r w:rsidRPr="002927BC">
        <w:rPr>
          <w:rStyle w:val="StyleUnderline"/>
        </w:rPr>
        <w:t xml:space="preserve"> where they live, 38 percent have seen a dead body outside, and 21 percent have had someone threaten to shoot them</w:t>
      </w:r>
      <w:r w:rsidRPr="002927BC">
        <w:rPr>
          <w:sz w:val="16"/>
        </w:rPr>
        <w:t xml:space="preserve"> (Kostelny &amp; Garbarino, 1998). </w:t>
      </w:r>
      <w:r w:rsidRPr="0008065B">
        <w:rPr>
          <w:rStyle w:val="StyleUnderline"/>
          <w:highlight w:val="cyan"/>
        </w:rPr>
        <w:t>These statistics are closer to what children living in war zones experience</w:t>
      </w:r>
      <w:r w:rsidRPr="002927BC">
        <w:rPr>
          <w:rStyle w:val="StyleUnderline"/>
        </w:rPr>
        <w:t xml:space="preserve"> than they are for children living “at peace.”</w:t>
      </w:r>
      <w:r>
        <w:rPr>
          <w:rStyle w:val="StyleUnderline"/>
        </w:rPr>
        <w:t xml:space="preserve"> </w:t>
      </w:r>
      <w:r w:rsidRPr="002927BC">
        <w:rPr>
          <w:sz w:val="16"/>
        </w:rPr>
        <w:t xml:space="preserve">For example, </w:t>
      </w:r>
      <w:r w:rsidRPr="0008065B">
        <w:rPr>
          <w:rStyle w:val="StyleUnderline"/>
          <w:highlight w:val="cyan"/>
        </w:rPr>
        <w:t>during the</w:t>
      </w:r>
      <w:r w:rsidRPr="002927BC">
        <w:rPr>
          <w:sz w:val="16"/>
        </w:rPr>
        <w:t xml:space="preserve"> brutal</w:t>
      </w:r>
      <w:r w:rsidRPr="002927BC">
        <w:rPr>
          <w:rStyle w:val="StyleUnderline"/>
        </w:rPr>
        <w:t xml:space="preserve"> </w:t>
      </w:r>
      <w:r w:rsidRPr="0008065B">
        <w:rPr>
          <w:rStyle w:val="StyleUnderline"/>
          <w:highlight w:val="cyan"/>
        </w:rPr>
        <w:t>war in Lebanon</w:t>
      </w:r>
      <w:r w:rsidRPr="002927BC">
        <w:rPr>
          <w:rStyle w:val="StyleUnderline"/>
        </w:rPr>
        <w:t xml:space="preserve">, research conducted from 1990 to 1991 found that </w:t>
      </w:r>
      <w:r w:rsidRPr="0008065B">
        <w:rPr>
          <w:rStyle w:val="StyleUnderline"/>
          <w:highlight w:val="cyan"/>
        </w:rPr>
        <w:t>45 percent of Lebanese children had witnessed violent acts</w:t>
      </w:r>
      <w:r w:rsidRPr="002927BC">
        <w:rPr>
          <w:sz w:val="16"/>
        </w:rPr>
        <w:t xml:space="preserve"> (Macksoud &amp; Aber, 1996). In comparison, our </w:t>
      </w:r>
      <w:r w:rsidRPr="0008065B">
        <w:rPr>
          <w:rStyle w:val="StyleUnderline"/>
          <w:highlight w:val="cyan"/>
        </w:rPr>
        <w:t>Chicago</w:t>
      </w:r>
      <w:r w:rsidRPr="002927BC">
        <w:rPr>
          <w:rStyle w:val="StyleUnderline"/>
        </w:rPr>
        <w:t xml:space="preserve"> </w:t>
      </w:r>
      <w:r w:rsidRPr="002927BC">
        <w:rPr>
          <w:sz w:val="16"/>
        </w:rPr>
        <w:t xml:space="preserve">study conducted </w:t>
      </w:r>
      <w:r w:rsidRPr="002927BC">
        <w:rPr>
          <w:rStyle w:val="StyleUnderline"/>
        </w:rPr>
        <w:t xml:space="preserve">during 1995 to 1996 </w:t>
      </w:r>
      <w:r w:rsidRPr="0008065B">
        <w:rPr>
          <w:rStyle w:val="StyleUnderline"/>
          <w:highlight w:val="cyan"/>
        </w:rPr>
        <w:t>found</w:t>
      </w:r>
      <w:r w:rsidRPr="002927BC">
        <w:rPr>
          <w:sz w:val="16"/>
        </w:rPr>
        <w:t xml:space="preserve"> that </w:t>
      </w:r>
      <w:r w:rsidRPr="0008065B">
        <w:rPr>
          <w:rStyle w:val="StyleUnderline"/>
          <w:highlight w:val="cyan"/>
        </w:rPr>
        <w:t>43 percent</w:t>
      </w:r>
      <w:r w:rsidRPr="002927BC">
        <w:rPr>
          <w:rStyle w:val="StyleUnderline"/>
        </w:rPr>
        <w:t xml:space="preserve"> of the </w:t>
      </w:r>
      <w:r w:rsidRPr="00BD1C76">
        <w:rPr>
          <w:rStyle w:val="StyleUnderline"/>
        </w:rPr>
        <w:t>children</w:t>
      </w:r>
      <w:r w:rsidRPr="002927BC">
        <w:rPr>
          <w:rStyle w:val="StyleUnderline"/>
        </w:rPr>
        <w:t xml:space="preserve"> </w:t>
      </w:r>
      <w:r w:rsidRPr="002927BC">
        <w:rPr>
          <w:sz w:val="16"/>
        </w:rPr>
        <w:t xml:space="preserve">in our sample had </w:t>
      </w:r>
      <w:r w:rsidRPr="002927BC">
        <w:rPr>
          <w:rStyle w:val="StyleUnderline"/>
        </w:rPr>
        <w:t>witnessed the violent event of seeing someone shot</w:t>
      </w:r>
      <w:r w:rsidRPr="002927BC">
        <w:rPr>
          <w:sz w:val="16"/>
        </w:rPr>
        <w:t xml:space="preserve"> (Kostelny &amp; Garbarino, 1998). Furthermore, </w:t>
      </w:r>
      <w:r w:rsidRPr="002927BC">
        <w:rPr>
          <w:rStyle w:val="StyleUnderline"/>
        </w:rPr>
        <w:t xml:space="preserve">many </w:t>
      </w:r>
      <w:r w:rsidRPr="0008065B">
        <w:rPr>
          <w:rStyle w:val="StyleUnderline"/>
          <w:highlight w:val="cyan"/>
        </w:rPr>
        <w:t>schools are no longer safe havens for children, but rather settings where violence is rampant</w:t>
      </w:r>
      <w:r w:rsidRPr="002927BC">
        <w:rPr>
          <w:sz w:val="16"/>
        </w:rPr>
        <w:t xml:space="preserve">. Data from a 1993 survey of </w:t>
      </w:r>
      <w:r w:rsidRPr="002927BC">
        <w:rPr>
          <w:rStyle w:val="StyleUnderline"/>
        </w:rPr>
        <w:t>third-to twelfth-grade children in the U</w:t>
      </w:r>
      <w:r w:rsidRPr="002927BC">
        <w:rPr>
          <w:sz w:val="16"/>
        </w:rPr>
        <w:t>nited</w:t>
      </w:r>
      <w:r w:rsidRPr="002927BC">
        <w:rPr>
          <w:rStyle w:val="StyleUnderline"/>
        </w:rPr>
        <w:t xml:space="preserve"> S</w:t>
      </w:r>
      <w:r w:rsidRPr="002927BC">
        <w:rPr>
          <w:sz w:val="16"/>
        </w:rPr>
        <w:t xml:space="preserve">tates </w:t>
      </w:r>
      <w:r w:rsidRPr="002927BC">
        <w:rPr>
          <w:rStyle w:val="StyleUnderline"/>
        </w:rPr>
        <w:t>revealed that 23 percent of the children had been victims of violence in and around schools</w:t>
      </w:r>
      <w:r w:rsidRPr="002927BC">
        <w:rPr>
          <w:sz w:val="16"/>
        </w:rPr>
        <w:t xml:space="preserve"> (Harris &amp; Associates, 1994). In 1996, </w:t>
      </w:r>
      <w:r w:rsidRPr="0008065B">
        <w:rPr>
          <w:rStyle w:val="StyleUnderline"/>
          <w:highlight w:val="cyan"/>
        </w:rPr>
        <w:t>students age</w:t>
      </w:r>
      <w:r w:rsidRPr="00BD1C76">
        <w:rPr>
          <w:rStyle w:val="StyleUnderline"/>
        </w:rPr>
        <w:t xml:space="preserve">s twelve through 18 </w:t>
      </w:r>
      <w:r w:rsidRPr="0008065B">
        <w:rPr>
          <w:rStyle w:val="StyleUnderline"/>
          <w:highlight w:val="cyan"/>
        </w:rPr>
        <w:t xml:space="preserve">were victims of </w:t>
      </w:r>
      <w:r w:rsidRPr="00BD1C76">
        <w:rPr>
          <w:rStyle w:val="StyleUnderline"/>
        </w:rPr>
        <w:t xml:space="preserve">more than 250,000 incidents of </w:t>
      </w:r>
      <w:r w:rsidRPr="0008065B">
        <w:rPr>
          <w:rStyle w:val="StyleUnderline"/>
          <w:highlight w:val="cyan"/>
        </w:rPr>
        <w:t>violent crime while at school</w:t>
      </w:r>
      <w:r w:rsidRPr="002927BC">
        <w:rPr>
          <w:sz w:val="16"/>
        </w:rPr>
        <w:t xml:space="preserve"> (Kaufman, Chandler, &amp; Rand, 1998).</w:t>
      </w:r>
    </w:p>
    <w:p w:rsidR="00B40CA2" w:rsidRDefault="00B40CA2" w:rsidP="00B40CA2">
      <w:pPr>
        <w:pStyle w:val="Heading4"/>
        <w:rPr>
          <w:rStyle w:val="StyleUnderline"/>
        </w:rPr>
      </w:pPr>
      <w:r w:rsidRPr="00FC468B">
        <w:rPr>
          <w:rStyle w:val="StyleUnderline"/>
        </w:rPr>
        <w:t>Structur</w:t>
      </w:r>
      <w:r>
        <w:rPr>
          <w:rStyle w:val="StyleUnderline"/>
        </w:rPr>
        <w:t>al violence is the root cause of direct violence – this turns all of their conflict claims</w:t>
      </w:r>
    </w:p>
    <w:p w:rsidR="00B40CA2" w:rsidRPr="00661289" w:rsidRDefault="00B40CA2" w:rsidP="00B40CA2">
      <w:pPr>
        <w:rPr>
          <w:sz w:val="12"/>
        </w:rPr>
      </w:pPr>
      <w:r>
        <w:rPr>
          <w:rStyle w:val="Style13ptBold"/>
        </w:rPr>
        <w:t>Winter, Wagner et-al Christie</w:t>
      </w:r>
      <w:r w:rsidRPr="00A554AD">
        <w:rPr>
          <w:rStyle w:val="Style13ptBold"/>
        </w:rPr>
        <w:t>‘07</w:t>
      </w:r>
      <w:r w:rsidRPr="00661289">
        <w:rPr>
          <w:sz w:val="12"/>
        </w:rPr>
        <w:t>( Deborah Du Nann Winter, author, Professor of Psychology Department of Psychology, Whitman College,  President of Psychologists for Social Responsibility, on the Editorial Board of Peach and Conflict: Journal of Peace Psychology, Daniel J. Christie, Professor Emeritus of Psychology at Ohio State University, former president of the Division of Peace Psychology of the American Psychological Association, and serves on the editorial board of its journal, with research exploring children's perceptions of violence, models of intercultural sensitivity, and structural peacebuilding, served as president of Psychologists for Social Responsibility, and does applied work on local and international programs that enhance the educational and economic opportunities of minority and indigenous ethnic groups; Richard V. Wagner, Professor of Psychology at Bates College ; 2007; “Introduction to Peace Psychology”; Prentice-Hall; 2007; https://u.osu.edu/christie/files/2014/10/Introduction-to-Peace-Psychology-Christie-Wagner-Winter-1zwj9qy.pdf, Accessed on 7-18-2017, CRB)</w:t>
      </w:r>
    </w:p>
    <w:p w:rsidR="00B40CA2" w:rsidRPr="00FC468B" w:rsidRDefault="00B40CA2" w:rsidP="00B40CA2">
      <w:pPr>
        <w:rPr>
          <w:sz w:val="16"/>
        </w:rPr>
      </w:pPr>
      <w:r w:rsidRPr="00FC468B">
        <w:rPr>
          <w:sz w:val="16"/>
        </w:rPr>
        <w:t xml:space="preserve">Although we have highlighted distinctions between direct and structural violence, </w:t>
      </w:r>
      <w:r w:rsidRPr="00661289">
        <w:rPr>
          <w:rStyle w:val="StyleUnderline"/>
        </w:rPr>
        <w:t xml:space="preserve">the relationship between </w:t>
      </w:r>
      <w:r w:rsidRPr="00661289">
        <w:rPr>
          <w:rStyle w:val="StyleUnderline"/>
          <w:highlight w:val="cyan"/>
        </w:rPr>
        <w:t>direct and structural violence is circular</w:t>
      </w:r>
      <w:r w:rsidRPr="00FC468B">
        <w:rPr>
          <w:rStyle w:val="StyleUnderline"/>
        </w:rPr>
        <w:t xml:space="preserve">. For example, </w:t>
      </w:r>
      <w:r w:rsidRPr="00661289">
        <w:rPr>
          <w:rStyle w:val="StyleUnderline"/>
          <w:highlight w:val="cyan"/>
        </w:rPr>
        <w:t xml:space="preserve">the man who </w:t>
      </w:r>
      <w:r w:rsidRPr="00661289">
        <w:rPr>
          <w:rStyle w:val="StyleUnderline"/>
        </w:rPr>
        <w:t xml:space="preserve">physically </w:t>
      </w:r>
      <w:r w:rsidRPr="00661289">
        <w:rPr>
          <w:rStyle w:val="StyleUnderline"/>
          <w:highlight w:val="cyan"/>
        </w:rPr>
        <w:t>abuses a woman is enacting</w:t>
      </w:r>
      <w:r w:rsidRPr="00FC468B">
        <w:rPr>
          <w:rStyle w:val="StyleUnderline"/>
        </w:rPr>
        <w:t xml:space="preserve"> a </w:t>
      </w:r>
      <w:r w:rsidRPr="00661289">
        <w:rPr>
          <w:rStyle w:val="StyleUnderline"/>
          <w:highlight w:val="cyan"/>
        </w:rPr>
        <w:t>dominance</w:t>
      </w:r>
      <w:r w:rsidRPr="00FC468B">
        <w:rPr>
          <w:rStyle w:val="StyleUnderline"/>
        </w:rPr>
        <w:t xml:space="preserve"> hierarchy that is </w:t>
      </w:r>
      <w:r w:rsidRPr="00661289">
        <w:rPr>
          <w:rStyle w:val="StyleUnderline"/>
          <w:highlight w:val="cyan"/>
        </w:rPr>
        <w:t>supported by patriarchal narratives</w:t>
      </w:r>
      <w:r w:rsidRPr="00FC468B">
        <w:rPr>
          <w:rStyle w:val="StyleUnderline"/>
        </w:rPr>
        <w:t xml:space="preserve"> in a society. At the same time, </w:t>
      </w:r>
      <w:r w:rsidRPr="00661289">
        <w:rPr>
          <w:rStyle w:val="StyleUnderline"/>
          <w:highlight w:val="cyan"/>
        </w:rPr>
        <w:t xml:space="preserve">his violent act reinforces </w:t>
      </w:r>
      <w:r w:rsidRPr="00661289">
        <w:rPr>
          <w:rStyle w:val="StyleUnderline"/>
        </w:rPr>
        <w:t>the structural arrangement</w:t>
      </w:r>
      <w:r w:rsidRPr="00FC468B">
        <w:rPr>
          <w:rStyle w:val="StyleUnderline"/>
        </w:rPr>
        <w:t xml:space="preserve"> </w:t>
      </w:r>
      <w:r w:rsidRPr="00661289">
        <w:rPr>
          <w:rStyle w:val="StyleUnderline"/>
          <w:highlight w:val="cyan"/>
        </w:rPr>
        <w:t>that</w:t>
      </w:r>
      <w:r w:rsidRPr="00FC468B">
        <w:rPr>
          <w:rStyle w:val="StyleUnderline"/>
        </w:rPr>
        <w:t xml:space="preserve"> puts men in a </w:t>
      </w:r>
      <w:r w:rsidRPr="00661289">
        <w:rPr>
          <w:rStyle w:val="StyleUnderline"/>
        </w:rPr>
        <w:t>dominant</w:t>
      </w:r>
      <w:r w:rsidRPr="00FC468B">
        <w:rPr>
          <w:rStyle w:val="StyleUnderline"/>
        </w:rPr>
        <w:t xml:space="preserve"> position over women. Hence, </w:t>
      </w:r>
      <w:r w:rsidRPr="00661289">
        <w:rPr>
          <w:rStyle w:val="StyleUnderline"/>
          <w:highlight w:val="cyan"/>
        </w:rPr>
        <w:t>direct violence is not a stand-alone phenomenon</w:t>
      </w:r>
      <w:r w:rsidRPr="00FC468B">
        <w:rPr>
          <w:rStyle w:val="StyleUnderline"/>
        </w:rPr>
        <w:t xml:space="preserve">; instead, </w:t>
      </w:r>
      <w:r w:rsidRPr="00661289">
        <w:rPr>
          <w:rStyle w:val="StyleUnderline"/>
          <w:highlight w:val="cyan"/>
        </w:rPr>
        <w:t>direct and structural violence operate together forming an interlocking system of violence</w:t>
      </w:r>
      <w:r w:rsidRPr="00FC468B">
        <w:rPr>
          <w:rStyle w:val="StyleUnderline"/>
        </w:rPr>
        <w:t>.</w:t>
      </w:r>
      <w:r w:rsidRPr="00FC468B">
        <w:rPr>
          <w:sz w:val="16"/>
        </w:rPr>
        <w:t xml:space="preserve"> The challenge for peace psychologists is to become systems analysts, which requires an effort to simultaneously focus on the individual as the locus of the problem while also transforming the structural and cultural context within which violent behavior is embedded.</w:t>
      </w:r>
    </w:p>
    <w:p w:rsidR="00B40CA2" w:rsidRPr="003510EA" w:rsidRDefault="00B40CA2" w:rsidP="00B40CA2">
      <w:pPr>
        <w:rPr>
          <w:sz w:val="14"/>
        </w:rPr>
      </w:pPr>
    </w:p>
    <w:p w:rsidR="00B40CA2" w:rsidRPr="00537FCE" w:rsidRDefault="00B40CA2" w:rsidP="00B40CA2">
      <w:pPr>
        <w:pStyle w:val="Heading3"/>
      </w:pPr>
      <w:r>
        <w:t>A2: Can’t Solve Oppression</w:t>
      </w:r>
    </w:p>
    <w:p w:rsidR="00B40CA2" w:rsidRDefault="00B40CA2" w:rsidP="00B40CA2">
      <w:pPr>
        <w:pStyle w:val="Heading4"/>
      </w:pPr>
      <w:r>
        <w:t>Critical pedagogy creates grounds to break oppression, specifically around Black/Hispanic students—provides history and allows for open discussion, spillover into critical action to solve outside of schools</w:t>
      </w:r>
    </w:p>
    <w:p w:rsidR="00B40CA2" w:rsidRPr="00D27120" w:rsidRDefault="00B40CA2" w:rsidP="00B40CA2">
      <w:r w:rsidRPr="00D27120">
        <w:rPr>
          <w:rStyle w:val="Style13ptBold"/>
        </w:rPr>
        <w:t>Novoa, Greene, and Hwang 12</w:t>
      </w:r>
      <w:r>
        <w:t>—</w:t>
      </w:r>
      <w:r w:rsidRPr="00D27120">
        <w:rPr>
          <w:sz w:val="14"/>
          <w:szCs w:val="14"/>
        </w:rPr>
        <w:t xml:space="preserve">Alfredo Novoa is a research assistant at New York University for input data on Atlas T.I., SPSS, ADM, and ARC GIS. Utilized qualitative methodologies to code interviews. Utilized quantitative methodologies to code articles for a meta-analysis of a field of study, report internalizing and externalizing behaviors, and to code photography-based data collection. Andrew Greene is a Senior Educational Technologist. Having spent many years as a NYC educator before pursuing studies in instructional technology design, Andrew has a long-held interest in technology’s applications to teaching and learning, especially with respect to blended instruction, collaborative learning, and formative assessment strategies. Andrew works with faculty in developing instructional activities that leverage the affordances that technology allows, including online content/flipped classroom opportunities, collaborative reading/writing, recursive feedback mechanisms, and the facilitation of digital media creation and analysis. Andrew has an M.A. in Music Education from Hunter College, CUNY and a Graduate Certificate in Instructional Technology Design from the University of Massachusetts, Boston. Rosa Hwang is a Masters Candidate in Counseling Education at the University of Florida. She was a research assistant at NYU, who Learned and applied consensual qualitative research methods to data. Attended weekly meetings to discuss coding techniques with primary researchers and teammates. Translated and transcribed several one hour-long Korean interviews into English. No date cited in evidence—2012 is the most recent evidence cited in the paper. (“Mechanisms of Liberation: Towards an Inclusive Pedagogy”, NYU Steinhardt—Department of Applied Psychology, available on </w:t>
      </w:r>
      <w:hyperlink r:id="rId13" w:history="1">
        <w:r w:rsidRPr="00D27120">
          <w:rPr>
            <w:rStyle w:val="Hyperlink"/>
            <w:sz w:val="14"/>
            <w:szCs w:val="14"/>
          </w:rPr>
          <w:t>http://steinhardt.nyu.edu/appsych/opus/issues/2012/fall/NovoaGreeneHwang</w:t>
        </w:r>
      </w:hyperlink>
      <w:r w:rsidRPr="00D27120">
        <w:rPr>
          <w:sz w:val="14"/>
          <w:szCs w:val="14"/>
        </w:rPr>
        <w:t>, accessed on 7/28/2017, LC)</w:t>
      </w:r>
    </w:p>
    <w:p w:rsidR="00B40CA2" w:rsidRDefault="00B40CA2" w:rsidP="00B40CA2">
      <w:pPr>
        <w:rPr>
          <w:rStyle w:val="StyleUnderline"/>
        </w:rPr>
      </w:pPr>
      <w:r w:rsidRPr="00D27120">
        <w:rPr>
          <w:sz w:val="16"/>
        </w:rPr>
        <w:t xml:space="preserve">In an effort </w:t>
      </w:r>
      <w:r w:rsidRPr="00891046">
        <w:rPr>
          <w:rStyle w:val="StyleUnderline"/>
          <w:highlight w:val="cyan"/>
        </w:rPr>
        <w:t>to explore emancipatory factors of Black and Latino students</w:t>
      </w:r>
      <w:r w:rsidRPr="00D27120">
        <w:rPr>
          <w:rStyle w:val="StyleUnderline"/>
        </w:rPr>
        <w:t xml:space="preserve"> influenced by traditional education curricula,</w:t>
      </w:r>
      <w:r w:rsidRPr="00D27120">
        <w:rPr>
          <w:sz w:val="16"/>
        </w:rPr>
        <w:t xml:space="preserve"> the current paper will draw upon </w:t>
      </w:r>
      <w:r w:rsidRPr="00891046">
        <w:rPr>
          <w:rStyle w:val="StyleUnderline"/>
          <w:highlight w:val="cyan"/>
        </w:rPr>
        <w:t>three frameworks</w:t>
      </w:r>
      <w:r w:rsidRPr="00D27120">
        <w:rPr>
          <w:sz w:val="16"/>
        </w:rPr>
        <w:t>: (1</w:t>
      </w:r>
      <w:r w:rsidRPr="00D27120">
        <w:rPr>
          <w:rStyle w:val="StyleUnderline"/>
        </w:rPr>
        <w:t xml:space="preserve">) </w:t>
      </w:r>
      <w:r w:rsidRPr="00891046">
        <w:rPr>
          <w:rStyle w:val="StyleUnderline"/>
          <w:highlight w:val="cyan"/>
        </w:rPr>
        <w:t>critical social theory</w:t>
      </w:r>
      <w:r w:rsidRPr="00D27120">
        <w:rPr>
          <w:rStyle w:val="StyleUnderline"/>
        </w:rPr>
        <w:t>, (2) sta</w:t>
      </w:r>
      <w:r w:rsidRPr="00891046">
        <w:rPr>
          <w:rStyle w:val="StyleUnderline"/>
          <w:highlight w:val="cyan"/>
        </w:rPr>
        <w:t>ndpoint theory, and</w:t>
      </w:r>
      <w:r w:rsidRPr="00D27120">
        <w:rPr>
          <w:rStyle w:val="StyleUnderline"/>
        </w:rPr>
        <w:t xml:space="preserve"> (3) </w:t>
      </w:r>
      <w:r w:rsidRPr="00891046">
        <w:rPr>
          <w:rStyle w:val="StyleUnderline"/>
          <w:highlight w:val="cyan"/>
        </w:rPr>
        <w:t>critical consciousnes</w:t>
      </w:r>
      <w:r w:rsidRPr="00D27120">
        <w:rPr>
          <w:rStyle w:val="StyleUnderline"/>
        </w:rPr>
        <w:t>s.</w:t>
      </w:r>
      <w:r w:rsidRPr="00D27120">
        <w:rPr>
          <w:sz w:val="16"/>
        </w:rPr>
        <w:t xml:space="preserve"> A complex set of ideas must intersect with one another in order to analyze the importance of relevant cultural history. </w:t>
      </w:r>
      <w:r w:rsidRPr="00D27120">
        <w:rPr>
          <w:rStyle w:val="StyleUnderline"/>
        </w:rPr>
        <w:t xml:space="preserve">A balanced viewpoint </w:t>
      </w:r>
      <w:r w:rsidRPr="00891046">
        <w:rPr>
          <w:rStyle w:val="StyleUnderline"/>
          <w:highlight w:val="cyan"/>
        </w:rPr>
        <w:t>is possible by placing</w:t>
      </w:r>
      <w:r w:rsidRPr="00D27120">
        <w:rPr>
          <w:rStyle w:val="StyleUnderline"/>
        </w:rPr>
        <w:t xml:space="preserve"> the </w:t>
      </w:r>
      <w:r w:rsidRPr="00891046">
        <w:rPr>
          <w:rStyle w:val="StyleUnderline"/>
          <w:highlight w:val="cyan"/>
        </w:rPr>
        <w:t>students in the role of researchers</w:t>
      </w:r>
      <w:r w:rsidRPr="00D27120">
        <w:rPr>
          <w:rStyle w:val="StyleUnderline"/>
        </w:rPr>
        <w:t>, and thus assuming an emic approach to the development of emancipatory curricula</w:t>
      </w:r>
      <w:r w:rsidRPr="00D27120">
        <w:rPr>
          <w:sz w:val="16"/>
        </w:rPr>
        <w:t xml:space="preserve">. The main component of critical social theory (CST) is the idea that criticism is the defining aspect of a quality education (Leonardo, 2004). </w:t>
      </w:r>
      <w:r w:rsidRPr="00891046">
        <w:rPr>
          <w:rStyle w:val="StyleUnderline"/>
          <w:highlight w:val="cyan"/>
        </w:rPr>
        <w:t>By maintaining an overarching stance on critical thinking</w:t>
      </w:r>
      <w:r w:rsidRPr="00D27120">
        <w:rPr>
          <w:rStyle w:val="StyleUnderline"/>
        </w:rPr>
        <w:t xml:space="preserve">, the </w:t>
      </w:r>
      <w:r w:rsidRPr="00891046">
        <w:rPr>
          <w:rStyle w:val="StyleUnderline"/>
          <w:highlight w:val="cyan"/>
        </w:rPr>
        <w:t>educational content becomes contingent upon how deeply students can dig</w:t>
      </w:r>
      <w:r w:rsidRPr="00D27120">
        <w:rPr>
          <w:rStyle w:val="StyleUnderline"/>
        </w:rPr>
        <w:t xml:space="preserve"> into the analysis based on their resources</w:t>
      </w:r>
      <w:r w:rsidRPr="00D27120">
        <w:rPr>
          <w:sz w:val="16"/>
        </w:rPr>
        <w:t xml:space="preserve">. </w:t>
      </w:r>
      <w:r w:rsidRPr="00D27120">
        <w:rPr>
          <w:rStyle w:val="StyleUnderline"/>
        </w:rPr>
        <w:t>CST emphasizes liberating students from the barriers of common sense by critiquing dominant societal norms, providing students the opportunity to produce novel understandings</w:t>
      </w:r>
      <w:r w:rsidRPr="00D27120">
        <w:rPr>
          <w:sz w:val="16"/>
        </w:rPr>
        <w:t xml:space="preserve"> (Freire, 1970; Leonardo, 2003). </w:t>
      </w:r>
      <w:r w:rsidRPr="00891046">
        <w:rPr>
          <w:rStyle w:val="StyleUnderline"/>
          <w:highlight w:val="cyan"/>
        </w:rPr>
        <w:t>Enabling students to critique cultural or structural resources beckons a shift from a position of inferiority and orients them as active participants whose experiences are actively incorporated into the learning process</w:t>
      </w:r>
      <w:r w:rsidRPr="00D27120">
        <w:rPr>
          <w:sz w:val="16"/>
        </w:rPr>
        <w:t xml:space="preserve">. Standpoint theory as a pedagogical approach enriches the phenomenon of liberation that CST targets by placing a primary emphasis on student perspectives. Two major components of standpoint theory inform a pedagogical application. The first tenet holds that a person’s life experiences influence his/her social world (Littlejohn &amp; Foss, 2005). Additionally, </w:t>
      </w:r>
      <w:r w:rsidRPr="00891046">
        <w:rPr>
          <w:rStyle w:val="StyleUnderline"/>
          <w:highlight w:val="cyan"/>
        </w:rPr>
        <w:t>life experiences can inform the reciprocal relationship between the individual and society</w:t>
      </w:r>
      <w:r w:rsidRPr="00D27120">
        <w:rPr>
          <w:rStyle w:val="StyleUnderline"/>
        </w:rPr>
        <w:t>, whereby each entity possesses the power to influence the other in powerful ways</w:t>
      </w:r>
      <w:r w:rsidRPr="00D27120">
        <w:rPr>
          <w:sz w:val="16"/>
        </w:rPr>
        <w:t xml:space="preserve"> (Hallstein, 1999). Second, </w:t>
      </w:r>
      <w:r w:rsidRPr="00D27120">
        <w:rPr>
          <w:rStyle w:val="StyleUnderline"/>
        </w:rPr>
        <w:t>to advance knowledge in an objective way, standpoint theory consistently privileges the local wisdom and narratives of marginalized groups, equating local knowledge with the academic knowledge of the researcher</w:t>
      </w:r>
      <w:r w:rsidRPr="00D27120">
        <w:rPr>
          <w:sz w:val="16"/>
        </w:rPr>
        <w:t xml:space="preserve"> (Harding, 1997; Harding, 1998; Rodriguez, 2011). In socially reconstructing value from a group perspective, standpoint theory provides a framework for increasing the knowledge-base of students’ developing perspectives and viewpoints of society’s educational structure (Littlejohn &amp; Foss, 2005; Hallstein, 1999; Hallstein, 2000; Harding, 1998). </w:t>
      </w:r>
      <w:r w:rsidRPr="00891046">
        <w:rPr>
          <w:rStyle w:val="StyleUnderline"/>
          <w:highlight w:val="cyan"/>
        </w:rPr>
        <w:t>To create the contextualized knowledge of standpoint ideologies, however, researchers must adapt the critical consciousness framework to incorporate the historical, political, and socioeconomic inequalities</w:t>
      </w:r>
      <w:r w:rsidRPr="00D27120">
        <w:rPr>
          <w:rStyle w:val="StyleUnderline"/>
        </w:rPr>
        <w:t xml:space="preserve"> of those most marginalized</w:t>
      </w:r>
      <w:r w:rsidRPr="00D27120">
        <w:rPr>
          <w:sz w:val="16"/>
        </w:rPr>
        <w:t xml:space="preserve">. Local knowledge privileged through standpoint theory, together with a critical consciousness orientation, teaches oppressed or marginalized people to critically scrutinize their social conditions (Freire, 1970; Watts, Diemer, &amp; Voight, 2011). In doing so, </w:t>
      </w:r>
      <w:r w:rsidRPr="00D27120">
        <w:rPr>
          <w:rStyle w:val="StyleUnderline"/>
        </w:rPr>
        <w:t>they effectively empower themselves in their abilities to act and effect social and political changes</w:t>
      </w:r>
      <w:r w:rsidRPr="00D27120">
        <w:rPr>
          <w:sz w:val="16"/>
        </w:rPr>
        <w:t xml:space="preserve">. </w:t>
      </w:r>
      <w:r w:rsidRPr="00891046">
        <w:rPr>
          <w:rStyle w:val="StyleUnderline"/>
          <w:highlight w:val="cyan"/>
        </w:rPr>
        <w:t>Critical consciousness aims to build one’s view of oneself in societal context</w:t>
      </w:r>
      <w:r w:rsidRPr="00D27120">
        <w:rPr>
          <w:sz w:val="16"/>
        </w:rPr>
        <w:t xml:space="preserve">. </w:t>
      </w:r>
      <w:r w:rsidRPr="00D27120">
        <w:rPr>
          <w:rStyle w:val="StyleUnderline"/>
        </w:rPr>
        <w:t>Societal context is constructed through a process of historical reflection, political and social efficacy, and personal or group action toward discriminatory or inequitable social features</w:t>
      </w:r>
      <w:r w:rsidRPr="00D27120">
        <w:rPr>
          <w:sz w:val="16"/>
        </w:rPr>
        <w:t xml:space="preserve"> (Martin-Baro, Aron, &amp; Corne, 1994; Watts et al., 2011). </w:t>
      </w:r>
      <w:r w:rsidRPr="00D27120">
        <w:rPr>
          <w:rStyle w:val="StyleUnderline"/>
        </w:rPr>
        <w:t>Historical reflection refers to the in-depth analysis of historical structures, policies, and biases that promote socioeconomic and educational disparities. Political efficacy, in turn, refers to individual or group-level beliefs in one’s ability to effect change in society. Critical action, the final component of critical consciousness, posits that individuals will take personal or group action to change features of society that they consider to be discriminatory or inequitable</w:t>
      </w:r>
      <w:r w:rsidRPr="00D27120">
        <w:rPr>
          <w:sz w:val="16"/>
        </w:rPr>
        <w:t xml:space="preserve"> (Watts et al., 2011). These components of critical consciousness can provide an in-depth process to recognize and expose oppressive mechanisms of society such as master scripting, or Eurocentric education that leads to the devaluing of other cultures (Swartz, 1992). At an institutional level, master scripting manifests in the pedagogy, practices, and theoretical patterns that confirm voices of the dominant group while simultaneously attenuating the voices of non-dominant groups (Swartz, 1992). Applying critical social theory, standpoint theory, and critical consciousness to create a foundational concept of “for the students, by the students” enables the potential for liberation from practices of master scripted pedagogy (Freire, 1970; Leonardo, 2004; Martin-Baro et al., 1994; Watts et al., 2011). Drawing upon critical social theory, standpoint theory, and critical consciousness, the current project implemented a social justice curriculum in the participating New York City urban middle school. University undergraduate and 8th grade students assumed the role of co-researchers, examining historical events leading to outcomes affecting today’s educational systems. </w:t>
      </w:r>
      <w:r w:rsidRPr="00891046">
        <w:rPr>
          <w:rStyle w:val="StyleUnderline"/>
          <w:highlight w:val="cyan"/>
        </w:rPr>
        <w:t>Together they examined fundamental economic, cultural, and political issues as they relate to education for Blacks and Latinos</w:t>
      </w:r>
      <w:r w:rsidRPr="00D27120">
        <w:rPr>
          <w:sz w:val="16"/>
        </w:rPr>
        <w:t xml:space="preserve">. As a launching point, we will enumerate a historical connection between the participating middle school and civil rights movement in order to establish local knowledge and build upon the foundation set forth by the students’ predecessors. The present study asked the question: How does the current social justice curriculum influence the development of liberation ideologies in Black and Latino students? We hypothesized that </w:t>
      </w:r>
      <w:r w:rsidRPr="00D27120">
        <w:rPr>
          <w:rStyle w:val="StyleUnderline"/>
        </w:rPr>
        <w:t xml:space="preserve">the Black and Latino students exposed to a social justice curriculum would critically scrutinize the education, incorporate their lived in experiences into the learning process, and act collectively and/or individually to address the inequitable factors in their school. </w:t>
      </w:r>
      <w:r w:rsidRPr="00D27120">
        <w:rPr>
          <w:sz w:val="16"/>
        </w:rPr>
        <w:t xml:space="preserve">Revisiting Barriers for Blacks and Latinos in Education Traditional pedagogical perspectives in American schools struggle to incorporate multicultural and equitable principles and content in curricula and policy (Fuller, 2003). By privileging historical content crediting European or White accomplishments, the system reproduces power dynamics between different cultures, particularly between European children and Black and Latino children (Blanchett, 2006; Swartz, 1992). Latino and Black children together are projected to make up forty four percent of the American student population by 2030 (Hernandez, Denton, &amp; Blanchard, 2011), outnumbering the percentage of White children. Due to the racial/ethnic heterogeneity of students in America’s future educational system, educators and policy makers should place greater consideration on factors such as self-efficacy, student personal experience, and classroom diversity when implementing new curricula in an era of globalization. Much of the emerging research on Black and Latino students focuses on educational disengagement and/or school drop out, as well as an array of adverse risk factors (Fine, 1991; Finn, 1989; Suaréz-Orozco, Pimentel &amp; Martin, 2009). Many current educational and research approaches to promoting school achievement, however, tend to overshadow a deeper conversation in education. The focus for many working in the field of education on Black and Latino students has been on increasing test scores through increased discipline. A number of others, however, have focused on the education system as a mechanism for liberation and equity (Banks, 1996; Blanchett, 2006; Freire, 1970; Leonardo, 2004; Martin-Baro et al., 1994; Swartz, 1992; Wills, 2001; Wynter, 1990). Educational discussions such as these have prompted attempts to integrate historical perspectives of inaccurately represented groups (Bolgatz, 2007), yet its myopic extension of history positions students as cultural “tourists,” or distant outsiders, to their own roots (Banks, 1996). In school, Blacks and Latinos learn about specific historical events (e.g., sitting in the front of the bus, “I Have a Dream” speech) and selected individuals of their cultures, who are cast as heroes (e.g., Rosa Parks, Cesar Chavez, Martin Luther King Jr.). This practice often separates the events and individuals from the historical struggle of the entire group. Such historically selective education conveys both an implicit and explicit message of isolated heroism rather than courage and resilience as collective group traits. The censoring of multicultural perspectives into singular “exceptions” also blurs Black and Latino students’ capabilities for critically understanding social circumstances and historical inequalities (Wills, 2001; Wynter, 1990). Shirking historical contributions of other cultures is one of the strategies the current education system embraces to create master scripted Eurocentric perspectives (Swartz, 1992). Master scripting often decontextualizes and misrepresents the narratives of minority groups’ historical leaders in education (Banks, 1996; Wills, 2001). Rather, historical minority narratives are often framed as “ethnic” contributions by exceptional individuals, which further marginalizes their significance by portraying them as exceptions and not elements of an entire group’s struggle for equality (Blanchett, 2006; Swartz, 1992). The phenomenon of master scripting obscures the positive effects of cultural affirmation and liberation ideologies in Black and Latino school experiences, thus limiting students’ abilities to scrutinize and challenge ingrained cultural misrepresentations and inaccurate accounts within existing power structures (Nieto, 2000). Embedding hegemonic ideologies of a dominant culture in the intellectual schemata of marginalized students hinders their ability to fully believe in or grow from their own personal experiences (Freire, 1970; Martin-Baro et al., 1994; Woodson, 1977). The effects of such practices disconnects students from their ancestral struggle for equality. In order to counteract this disconnection and foster a strong sense of efficacy within marginalized groups, researchers must understand the ways that members of these groups communicate and interact with the world (Harding &amp; Wood, 2003). Black and Latino students are socialized to internalize the lens of the dominant culture’s worldview, which hinders them from critiquing and challenging the systems that discourage academic and social progress for less privileged groups (Blanchett, 2006). Therefore, developing liberation ideologies is a necessary first step in promoting social justice and inclusion among members of our society. Teachers must also highlight the importance of encouraging Black and Latino students to confront and reevaluate the pedagogy of master scripting (Freire, 1970; Martin-Baro et al., 1994; Watts et al., 2011). Critical Social Studies and its Liberating Influence on Black and Latino Students The effort to restore life into a marginalized group calls for a strategic approach and application of liberating principles (Grant, Finkelstein, &amp; Lyons, 2003; Freire, 1970; Martin-Baro et al., 1994; Moane, 2003; Watts &amp; Serrano-Garcia, 2003). Latin American social scientists, educators, and revolutionaries (e.g., Paulo Freire, Orlando Fals Borda, and Ignacio Martin-Baro) are credited with defining liberation as a construct. A liberation curriculum provides three essential elements in constructing meaning: (1) practices implemented must speak to the population majority while co-constructor(s) simultaneously sacrifice their own personal gains and social status, (2) a grounded theory approach favoring ideologies of the oppressed population while re-creating a new truth through participatory action research, and (3) the process sheds subjectivity by collaborating and empathizing with the perspectives of the marginalized group (Luque-Ribelles, Garcia-Ramirez, &amp; Portillo, 2009; Martin-Baro et al., 1994; Moane, 2003; Watts &amp; Serrano-Garcia, 2003). The principles of liberation place particular emphasis on underlying the oppressed groups’ innate resiliency to survive tyrannical and traumatic events (Martin-Baro et al., 1994). When implementing practices of liberation, the marginalized group must recover a comprehensive historical knowledge detailing all perspectives of experience. Black and Latino students can gain historical knowledge through exposure to multiple perspectives and interpretations of historical events (e.g., Christopher Columbus’s discovery of the “New World”). Including the indigenous people’s and captives’ narrative to the already established dominant narratives of the very same story might produce a different, richer understanding of history. Including the standpoint knowledge of marginalized students often leads students to de-ideologize the dominant culture’s traditional doctrines. Revisiting history in a holistic form provides a foundation for “counter-scripting,” the process of empowering oppressed populations to re-create new meanings and societal norms. Furthermore, historical understanding of society’s infrastructure and its institutions affords insight on why and how many of today’s injustices and inequalities persist (Freire, 1970; Malcolm X, 1967). Dialogues of historical events from such a perspective ultimately redirect accountability back onto the educational system for its historical exclusion of Black and Latino bodies, experiences, and narratives in the learning process. (Fine et al., 2004). Maintaining this perspective might reduce the blame that Black and Latino students subconsciously or consciously have placed on themselves. Building on the fundamental aspects of liberation, educators of social justice education must render some of their traditional power as instructors (Freire, 1970; Martin-Baro et al., 1994). Under this orientation, a teacher’s role is interchangeable with that of the student, and the teacher often privileges student perspectives. This kind of reflexive learning cognitively engages students, making them masters of their own thoughts (Freire, 1970). Autonomy and agency in the learning process self-implicitly reinforces students’ self-confidence as they become stakeholders in their own education (i.e., through their alternate role as the educator, where they have a say in lesson plans and class structure). </w:t>
      </w:r>
      <w:r w:rsidRPr="00891046">
        <w:rPr>
          <w:rStyle w:val="StyleUnderline"/>
          <w:highlight w:val="cyan"/>
        </w:rPr>
        <w:t>A curriculum that is cognizant of students’ various experiences, realities and cultures creates a platform for critical dialogu</w:t>
      </w:r>
      <w:r w:rsidRPr="00891046">
        <w:rPr>
          <w:sz w:val="16"/>
          <w:highlight w:val="cyan"/>
        </w:rPr>
        <w:t>e</w:t>
      </w:r>
      <w:r w:rsidRPr="00D27120">
        <w:rPr>
          <w:sz w:val="16"/>
        </w:rPr>
        <w:t xml:space="preserve"> (Woodson, 1977; Freire, 1970). </w:t>
      </w:r>
      <w:r w:rsidRPr="00891046">
        <w:rPr>
          <w:rStyle w:val="StyleUnderline"/>
          <w:highlight w:val="cyan"/>
        </w:rPr>
        <w:t>A liberating framework encourages radical inclusion, where students facilitate dialogues about their development</w:t>
      </w:r>
      <w:r w:rsidRPr="00891046">
        <w:rPr>
          <w:sz w:val="16"/>
          <w:highlight w:val="cyan"/>
        </w:rPr>
        <w:t xml:space="preserve"> (</w:t>
      </w:r>
      <w:r w:rsidRPr="00D27120">
        <w:rPr>
          <w:sz w:val="16"/>
        </w:rPr>
        <w:t xml:space="preserve">e.g., school dropout and engagement) </w:t>
      </w:r>
      <w:r w:rsidRPr="00D27120">
        <w:rPr>
          <w:rStyle w:val="StyleUnderline"/>
        </w:rPr>
        <w:t>and the relation to academic achievement and liberation</w:t>
      </w:r>
      <w:r w:rsidRPr="00D27120">
        <w:rPr>
          <w:sz w:val="16"/>
        </w:rPr>
        <w:t xml:space="preserve">. This inclusiveness integrates students into dialogues usually reserved for social scientists, educators, politicians, and other societal elites (Torre &amp; Fine, 2011). Through active dialogue, students’ standpoints and experiences are privileged in the process. Constructing curriculum from the standpoint ideologies of oppressed students allows them to more effectively facilitate liberation (Fine, 2006) re-shapes education as a totally democratic process (Torre, Fine, Stoudt, &amp; Fox, 2012). </w:t>
      </w:r>
      <w:r w:rsidRPr="00891046">
        <w:rPr>
          <w:rStyle w:val="StyleUnderline"/>
          <w:highlight w:val="cyan"/>
        </w:rPr>
        <w:t>Education promoting dialogue between students and teachers provides students with</w:t>
      </w:r>
      <w:r w:rsidRPr="00D27120">
        <w:rPr>
          <w:rStyle w:val="StyleUnderline"/>
        </w:rPr>
        <w:t xml:space="preserve"> the </w:t>
      </w:r>
      <w:r w:rsidRPr="00891046">
        <w:rPr>
          <w:rStyle w:val="StyleUnderline"/>
          <w:highlight w:val="cyan"/>
        </w:rPr>
        <w:t>voices</w:t>
      </w:r>
      <w:r w:rsidRPr="00D27120">
        <w:rPr>
          <w:rStyle w:val="StyleUnderline"/>
        </w:rPr>
        <w:t xml:space="preserve"> to rename their worlds, create new meanings, and escape the narrow interpretations of the dominant culture’s perspective.</w:t>
      </w:r>
    </w:p>
    <w:p w:rsidR="00B40CA2" w:rsidRDefault="00B40CA2" w:rsidP="00B40CA2">
      <w:pPr>
        <w:pStyle w:val="Heading3"/>
      </w:pPr>
      <w:r>
        <w:t>A2: Disabilities</w:t>
      </w:r>
    </w:p>
    <w:p w:rsidR="00B40CA2" w:rsidRDefault="00B40CA2" w:rsidP="00B40CA2">
      <w:pPr>
        <w:pStyle w:val="Heading4"/>
      </w:pPr>
      <w:r>
        <w:t xml:space="preserve">Critical pedagogy is key to including students with disabilities </w:t>
      </w:r>
    </w:p>
    <w:p w:rsidR="00B40CA2" w:rsidRDefault="00B40CA2" w:rsidP="00B40CA2">
      <w:r w:rsidRPr="003A2A5C">
        <w:rPr>
          <w:rStyle w:val="Style13ptBold"/>
        </w:rPr>
        <w:t>Liasidou 12</w:t>
      </w:r>
      <w:r>
        <w:t>—</w:t>
      </w:r>
      <w:r w:rsidRPr="009C30EE">
        <w:rPr>
          <w:sz w:val="14"/>
          <w:szCs w:val="14"/>
        </w:rPr>
        <w:t xml:space="preserve">Anastasia Liasidou obtained her PhD in Special and Inclusive Education from the UCL Institute of Education, University College London, a master’s degree in Special Education (Inclusion and Disability Studies) (UCL Institute of Education, University College London), a master’s degree in Education-Teaching English as a Foreign Language (University of Bristol-UK), as well as a degree in Education (BEd with QTS) (University of Cyprus). From 2006- 2010 she was a Senior Lecturer in Inclusive Practice and Education at University of Roehampton, London and from October 2010-December 2016 Assistant Professor at European University Cyprus. Her research interests are focused on Inclusive/ Special Education Policy and Practice, Sociology of Education (Policy Sociology), Cross-Cultural and Cross-Disciplinary research on Inclusive Education, Critical Disability Studies, Teacher Education (Leadership for Social Justice and Inclusion), Critical Discourse Analysis She has been involved in projects funded by the Teacher Development Agency (TDA) and other European organisations. She has also been a research collaborator of the Academic Network of Disability Experts (ANED) that supports the European Commission by providing independent scientific advice, analysis and information on EU and national disability policies and legislation. (“Inclusive education and critical pedagogy at the intersections of disability, race, gender and class,” Journal for Critical Education Policy Studies Volume 10, Number 1 ISSN 1740-2743, available on </w:t>
      </w:r>
      <w:hyperlink r:id="rId14" w:history="1">
        <w:r w:rsidRPr="009C30EE">
          <w:rPr>
            <w:rStyle w:val="Hyperlink"/>
            <w:sz w:val="14"/>
            <w:szCs w:val="14"/>
          </w:rPr>
          <w:t>http://www.jceps.com/wp-content/uploads/PDFs/10-1-12.pdf</w:t>
        </w:r>
      </w:hyperlink>
      <w:r w:rsidRPr="009C30EE">
        <w:rPr>
          <w:sz w:val="14"/>
          <w:szCs w:val="14"/>
        </w:rPr>
        <w:t>, accessed on 7/27/2017, LC)</w:t>
      </w:r>
    </w:p>
    <w:p w:rsidR="00B40CA2" w:rsidRPr="008B0ADD" w:rsidRDefault="00B40CA2" w:rsidP="00B40CA2">
      <w:pPr>
        <w:rPr>
          <w:sz w:val="16"/>
        </w:rPr>
      </w:pPr>
      <w:r w:rsidRPr="009C30EE">
        <w:rPr>
          <w:sz w:val="16"/>
        </w:rPr>
        <w:t xml:space="preserve">Despite the fact that the notion of disability has not been explicitly touched upon in critical pedagogy (Gabel 2002; Goodley 2007; Erevelles 2000), </w:t>
      </w:r>
      <w:r w:rsidRPr="009C30EE">
        <w:rPr>
          <w:rStyle w:val="StyleUnderline"/>
        </w:rPr>
        <w:t xml:space="preserve">insights from </w:t>
      </w:r>
      <w:r w:rsidRPr="00CF612F">
        <w:rPr>
          <w:rStyle w:val="StyleUnderline"/>
          <w:highlight w:val="cyan"/>
        </w:rPr>
        <w:t>critical pedagogy can provide a theoretical platform against which the notion of disability can be problematised, deconstructed and repositioned to probe and exemplify links amongst disability, race, class, culture, socioeconomic status and power</w:t>
      </w:r>
      <w:r w:rsidRPr="009C30EE">
        <w:rPr>
          <w:rStyle w:val="StyleUnderline"/>
        </w:rPr>
        <w:t>.</w:t>
      </w:r>
      <w:r w:rsidRPr="009C30EE">
        <w:rPr>
          <w:sz w:val="16"/>
        </w:rPr>
        <w:t xml:space="preserve"> Towards this end, the notion of intersectionality is presented as a means to explore the ways in which disability rests upon, is intertwined with, and emanates from, other sources of social disadvantage. </w:t>
      </w:r>
      <w:r w:rsidRPr="009C30EE">
        <w:rPr>
          <w:rStyle w:val="StyleUnderline"/>
        </w:rPr>
        <w:t xml:space="preserve">Disabled individuals experience </w:t>
      </w:r>
      <w:r w:rsidRPr="009C30EE">
        <w:rPr>
          <w:sz w:val="16"/>
        </w:rPr>
        <w:t>what we might call</w:t>
      </w:r>
      <w:r w:rsidRPr="009C30EE">
        <w:rPr>
          <w:rStyle w:val="StyleUnderline"/>
        </w:rPr>
        <w:t xml:space="preserve"> “intersectional subordination</w:t>
      </w:r>
      <w:r w:rsidRPr="009C30EE">
        <w:rPr>
          <w:sz w:val="16"/>
        </w:rPr>
        <w:t xml:space="preserve">”, a term that was first recognised by American feminist analysts in the late 1980s and in the beginning of 1990, to denote the multiple forms of discrimination experienced by African American women and not experienced by African American men or white women in general (Kirk and Okazawa-Rey 2007; Makkonen 2002). Within disability studies, feminist analyses of disability pointed to the multiple forms of oppression experienced by disabled women, and especially women from ethnic minorities who might experience simultaneous discrimination (Barnes and Mercer 2010; Thomas 1999). In terms of the subjectifying role of legislation, feminist legal scholars have used the term “social injury” to reconfigure “once privatized injuries into collectivist raced, sexed, and disabilized domains” (Campbell 2005:114). Hence, </w:t>
      </w:r>
      <w:r w:rsidRPr="009C30EE">
        <w:rPr>
          <w:rStyle w:val="StyleUnderline"/>
        </w:rPr>
        <w:t xml:space="preserve">current </w:t>
      </w:r>
      <w:r w:rsidRPr="00CF612F">
        <w:rPr>
          <w:rStyle w:val="StyleUnderline"/>
          <w:highlight w:val="cyan"/>
        </w:rPr>
        <w:t>debates on inclusive education should draw on the notion of intersectionality</w:t>
      </w:r>
      <w:r w:rsidRPr="009C30EE">
        <w:rPr>
          <w:rStyle w:val="StyleUnderline"/>
        </w:rPr>
        <w:t xml:space="preserve"> whereby the notion of disability is conceptualised in conjunction with issues of race, socioeconomic background and gender </w:t>
      </w:r>
      <w:r w:rsidRPr="00CF612F">
        <w:rPr>
          <w:rStyle w:val="StyleUnderline"/>
          <w:highlight w:val="cyan"/>
        </w:rPr>
        <w:t>thereby providing alternative analytical lenses to challenge reductionist and neoliberal discourses of inclusive education</w:t>
      </w:r>
      <w:r w:rsidRPr="009C30EE">
        <w:rPr>
          <w:rStyle w:val="StyleUnderline"/>
        </w:rPr>
        <w:t>, and discuss the extent to which educational structures and institutions create/perpetuate inequality</w:t>
      </w:r>
      <w:r w:rsidRPr="009C30EE">
        <w:rPr>
          <w:sz w:val="16"/>
        </w:rPr>
        <w:t xml:space="preserve">. </w:t>
      </w:r>
      <w:r w:rsidRPr="00CF612F">
        <w:rPr>
          <w:rStyle w:val="StyleUnderline"/>
          <w:highlight w:val="cyan"/>
        </w:rPr>
        <w:t>Understanding the intersections of systems of oppression and challenging the multiplicity of factors that disable certain groups of students entail critiquing dominant ideologies, educational policies and institutional arrangements</w:t>
      </w:r>
      <w:r w:rsidRPr="009C30EE">
        <w:rPr>
          <w:rStyle w:val="StyleUnderline"/>
        </w:rPr>
        <w:t xml:space="preserve"> that maintain and perpetuate social and educational injustice.</w:t>
      </w:r>
      <w:r w:rsidRPr="009C30EE">
        <w:rPr>
          <w:sz w:val="16"/>
        </w:rPr>
        <w:t xml:space="preserve"> The following sections use </w:t>
      </w:r>
      <w:r w:rsidRPr="00CF612F">
        <w:rPr>
          <w:rStyle w:val="StyleUnderline"/>
          <w:highlight w:val="cyan"/>
        </w:rPr>
        <w:t>insights from critical pedagogy and critical disability</w:t>
      </w:r>
      <w:r w:rsidRPr="009C30EE">
        <w:rPr>
          <w:rStyle w:val="StyleUnderline"/>
        </w:rPr>
        <w:t xml:space="preserve"> </w:t>
      </w:r>
      <w:r w:rsidRPr="00CF612F">
        <w:rPr>
          <w:rStyle w:val="StyleUnderline"/>
          <w:highlight w:val="cyan"/>
        </w:rPr>
        <w:t>studies</w:t>
      </w:r>
      <w:r w:rsidRPr="009C30EE">
        <w:rPr>
          <w:rStyle w:val="StyleUnderline"/>
        </w:rPr>
        <w:t xml:space="preserve"> to </w:t>
      </w:r>
      <w:r w:rsidRPr="00CF612F">
        <w:rPr>
          <w:rStyle w:val="StyleUnderline"/>
          <w:highlight w:val="cyan"/>
        </w:rPr>
        <w:t>problematise and challenge current versions of inclusion</w:t>
      </w:r>
      <w:r w:rsidRPr="009C30EE">
        <w:rPr>
          <w:rStyle w:val="StyleUnderline"/>
        </w:rPr>
        <w:t xml:space="preserve"> that pathologise educational failure</w:t>
      </w:r>
      <w:r w:rsidRPr="009C30EE">
        <w:rPr>
          <w:sz w:val="16"/>
        </w:rPr>
        <w:t xml:space="preserve">. Whilst in the past, </w:t>
      </w:r>
      <w:r w:rsidRPr="009C30EE">
        <w:rPr>
          <w:rStyle w:val="StyleUnderline"/>
        </w:rPr>
        <w:t>analyses of disability were concerned with identifying individual pathology, analysts within critical disability studies have been increasingly concerned with identifying the ways in which social contexts and schools function as sites of justice or injustice</w:t>
      </w:r>
      <w:r w:rsidRPr="009C30EE">
        <w:rPr>
          <w:sz w:val="16"/>
        </w:rPr>
        <w:t xml:space="preserve"> (Lingard and Mills 2007). In particular, </w:t>
      </w:r>
      <w:r w:rsidRPr="009C30EE">
        <w:rPr>
          <w:rStyle w:val="StyleUnderline"/>
        </w:rPr>
        <w:t xml:space="preserve">these </w:t>
      </w:r>
      <w:r w:rsidRPr="00CF612F">
        <w:rPr>
          <w:rStyle w:val="StyleUnderline"/>
          <w:highlight w:val="cyan"/>
        </w:rPr>
        <w:t>analyses have probed the necessity to proceed to a thorough evaluation of both material and sociocultural conditions</w:t>
      </w:r>
      <w:r w:rsidRPr="009C30EE">
        <w:rPr>
          <w:rStyle w:val="StyleUnderline"/>
        </w:rPr>
        <w:t xml:space="preserve"> that give rise to and exacerbate disabling barriers</w:t>
      </w:r>
      <w:r w:rsidRPr="009C30EE">
        <w:rPr>
          <w:sz w:val="16"/>
        </w:rPr>
        <w:t xml:space="preserve"> (Oliver 1990; Shakespeare and Watson 2001) with a view to empowering disabled individuals to “create spaces for new knowledge and forms of action to emerge…” (Barton 2001: 5). In a similar vain, </w:t>
      </w:r>
      <w:r w:rsidRPr="00CF612F">
        <w:rPr>
          <w:rStyle w:val="StyleUnderline"/>
          <w:highlight w:val="cyan"/>
        </w:rPr>
        <w:t>critical pedagogy has been extensively concerned with the interweaving nature of multiple forms of oppression</w:t>
      </w:r>
      <w:r w:rsidRPr="009C30EE">
        <w:rPr>
          <w:sz w:val="16"/>
        </w:rPr>
        <w:t xml:space="preserve"> (Barbules and Berk 1999; Freire 1998; McLaren 1998) </w:t>
      </w:r>
      <w:r w:rsidRPr="009C30EE">
        <w:rPr>
          <w:rStyle w:val="StyleUnderline"/>
        </w:rPr>
        <w:t>and concentrated on raising questions about issues of inequality with a view to empowering oppressed groups of students to pursue justice and emancipation</w:t>
      </w:r>
      <w:r w:rsidRPr="009C30EE">
        <w:rPr>
          <w:sz w:val="16"/>
        </w:rPr>
        <w:t xml:space="preserve">. While acknowledging the ways in which the wider societal context can undermine school and community efforts to redress gross inequalities (Bringhouse 2010; Giroux 2011), </w:t>
      </w:r>
      <w:r w:rsidRPr="00CF612F">
        <w:rPr>
          <w:rStyle w:val="StyleUnderline"/>
          <w:highlight w:val="cyan"/>
        </w:rPr>
        <w:t>schools can play a major role in alleviating social inequalities and minimizing the achievement gap</w:t>
      </w:r>
      <w:r w:rsidRPr="009C30EE">
        <w:rPr>
          <w:rStyle w:val="StyleUnderline"/>
        </w:rPr>
        <w:t xml:space="preserve"> between privileged and disadvantaged groups of students on the basis of their ethnic, racial, linguistic, social class and so forth characteristics</w:t>
      </w:r>
      <w:r w:rsidRPr="009C30EE">
        <w:rPr>
          <w:sz w:val="16"/>
        </w:rPr>
        <w:t xml:space="preserve"> (Bass and Gerstl-Pepin 2011; DCSF, 2009). </w:t>
      </w:r>
    </w:p>
    <w:p w:rsidR="00B40CA2" w:rsidRPr="00FB088E" w:rsidRDefault="00B40CA2" w:rsidP="00B40CA2"/>
    <w:p w:rsidR="00B40CA2" w:rsidRPr="00537FCE" w:rsidRDefault="00B40CA2" w:rsidP="00B40CA2">
      <w:pPr>
        <w:pStyle w:val="Heading3"/>
      </w:pPr>
      <w:r>
        <w:t>A2: No Social Mobility</w:t>
      </w:r>
    </w:p>
    <w:p w:rsidR="00B40CA2" w:rsidRDefault="00B40CA2" w:rsidP="00B40CA2">
      <w:pPr>
        <w:pStyle w:val="Heading4"/>
      </w:pPr>
      <w:r>
        <w:t xml:space="preserve">Critical pedagogy is key to creating social mobility </w:t>
      </w:r>
    </w:p>
    <w:p w:rsidR="00B40CA2" w:rsidRPr="00E765D6" w:rsidRDefault="00B40CA2" w:rsidP="00B40CA2">
      <w:r w:rsidRPr="00E765D6">
        <w:rPr>
          <w:rStyle w:val="Style13ptBold"/>
        </w:rPr>
        <w:t>Coles 14</w:t>
      </w:r>
      <w:r>
        <w:t>—Tait Coles is a Vice Principal at Dixon City Academy in Bradford, in charge of innovation and learning. He was also once a consultant for the local education authority. Paul wonders what Tait’s passion is driven by because teachers have enough to do and despite this Tait has managed to share his ideas and enthusiasms very widely indeed. Tait says it’s probably all because of being frustrated with the way education has been going in the UK where he thinks teachers are forced to design and teach lessons in a certain way. When he was on sabbatical as a consultant he realised that the focus is all wrong. As a result he tried out some of the aspects of what he calls ‘Punk Learning’ and they were successful. Then, it was essential to share this and form a ‘band of rebels’ who would reclaim the classroom for the learners. February 25</w:t>
      </w:r>
      <w:r w:rsidRPr="00E765D6">
        <w:rPr>
          <w:vertAlign w:val="superscript"/>
        </w:rPr>
        <w:t>th</w:t>
      </w:r>
      <w:r>
        <w:t xml:space="preserve"> (“Critical pedagogy: schools must equip students to challenge the status quo,” The Guardian, available on </w:t>
      </w:r>
      <w:hyperlink r:id="rId15" w:history="1">
        <w:r w:rsidRPr="007E7719">
          <w:rPr>
            <w:rStyle w:val="Hyperlink"/>
          </w:rPr>
          <w:t>https://www.theguardian.com/teacher-network/teacher-blog/2014/feb/25/critical-pedagogy-schools-students-challenge</w:t>
        </w:r>
      </w:hyperlink>
      <w:r>
        <w:t xml:space="preserve">, accessed on 7/28/2017, LC) </w:t>
      </w:r>
    </w:p>
    <w:p w:rsidR="00B40CA2" w:rsidRDefault="00B40CA2" w:rsidP="00B40CA2">
      <w:pPr>
        <w:rPr>
          <w:rStyle w:val="StyleUnderline"/>
        </w:rPr>
      </w:pPr>
      <w:r w:rsidRPr="00E765D6">
        <w:rPr>
          <w:sz w:val="16"/>
        </w:rPr>
        <w:t xml:space="preserve">Moreover, </w:t>
      </w:r>
      <w:r w:rsidRPr="00E765D6">
        <w:rPr>
          <w:rStyle w:val="StyleUnderline"/>
        </w:rPr>
        <w:t>teaching a prescribed "core knowledge" instills a culture of conformity and an insipid, passive absorption of carefully selected knowledge among young people</w:t>
      </w:r>
      <w:r w:rsidRPr="00E765D6">
        <w:rPr>
          <w:sz w:val="16"/>
        </w:rPr>
        <w:t xml:space="preserve">. </w:t>
      </w:r>
      <w:r w:rsidRPr="00E765D6">
        <w:rPr>
          <w:rStyle w:val="StyleUnderline"/>
        </w:rPr>
        <w:t>It doesn't encourage students to think critically about society</w:t>
      </w:r>
      <w:r w:rsidRPr="00E765D6">
        <w:rPr>
          <w:sz w:val="16"/>
        </w:rPr>
        <w:t xml:space="preserve"> – nor does it fire a desire to challenge the views they are taught. </w:t>
      </w:r>
      <w:r w:rsidRPr="00E765D6">
        <w:rPr>
          <w:rStyle w:val="StyleUnderline"/>
        </w:rPr>
        <w:t>Schools that adopt this method become nothing more than pipelines producing robotic citizens, perpetuating the vision of a capitalist society and consequently preventing social mobility</w:t>
      </w:r>
      <w:r w:rsidRPr="00E765D6">
        <w:rPr>
          <w:sz w:val="16"/>
        </w:rPr>
        <w:t xml:space="preserve">. Social stagnation through education is epitomised by the recent influx of Teach First practitioners. The narcissistic notion that we can help underprivileged students by providing them with teachers who are privileged young graduates from elite institutions is a mistake. This outlook pays no attention to – and fails to value – the backgrounds and identities of the students it intends to save. Rather it continues the problem by trying to inflict the values and beliefs of the dominant social class on others. </w:t>
      </w:r>
      <w:r w:rsidRPr="00E765D6">
        <w:rPr>
          <w:rStyle w:val="StyleUnderline"/>
        </w:rPr>
        <w:t>Teachers can't ignore the contexts, culture, histories and meanings that students bring to their school. Working class students and other minority groups need an education that prepares them with the knowledge of identifying the problems and conflicts in their life and the skills to act on that knowledge so they can improve their current situations</w:t>
      </w:r>
      <w:r w:rsidRPr="00E765D6">
        <w:rPr>
          <w:sz w:val="16"/>
        </w:rPr>
        <w:t xml:space="preserve">. Now is the time for our schools to incite a desire in students to challenge the accepted social truths purveyed by media and education. </w:t>
      </w:r>
      <w:r w:rsidRPr="00E765D6">
        <w:rPr>
          <w:rStyle w:val="StyleUnderline"/>
        </w:rPr>
        <w:t>Schools must develop a commitment to civic courage and social responsibility that ignites bravery in young people to realise they have the power and opportunity to challenge the status quo</w:t>
      </w:r>
      <w:r w:rsidRPr="00E765D6">
        <w:rPr>
          <w:sz w:val="16"/>
        </w:rPr>
        <w:t xml:space="preserve">. School leaders have a duty to promote learning that encourage students to question rather than forcing teachers to lead drill-oriented, stimulus-and-response methodologies. Teachers must awaken the passions of their students and teach the knowledge and skills needed to direct and sustain it. </w:t>
      </w:r>
      <w:r w:rsidRPr="00E765D6">
        <w:rPr>
          <w:rStyle w:val="StyleUnderline"/>
        </w:rPr>
        <w:t>Students need the freedom and encouragement to determine and discover who they are and to understand that the system shouldn't define them – but rather give them the skills, knowledge and beliefs to understand that they can set the agenda</w:t>
      </w:r>
      <w:r w:rsidRPr="00E765D6">
        <w:rPr>
          <w:sz w:val="16"/>
        </w:rPr>
        <w:t xml:space="preserve">. Educators must be prepared to embrace a radical pedagogy and believe that each school should be one of freedom that provokes students to fight against the corridors of power and enforce equality for themselves and others. </w:t>
      </w:r>
      <w:r w:rsidRPr="00E765D6">
        <w:rPr>
          <w:rStyle w:val="StyleUnderline"/>
        </w:rPr>
        <w:t>Critical pedagogy is the only way to achieve this</w:t>
      </w:r>
      <w:r w:rsidRPr="00E765D6">
        <w:rPr>
          <w:sz w:val="16"/>
        </w:rPr>
        <w:t xml:space="preserve">. The philosophy was first described by Paulo Freire and has since been developed by the likes of Henry Giroux, Peter McLaren and Roger Simon. </w:t>
      </w:r>
      <w:r w:rsidRPr="00E765D6">
        <w:rPr>
          <w:rStyle w:val="StyleUnderline"/>
        </w:rPr>
        <w:t>Critical pedagogy isn't a prescriptive set of practices – it's a continuous moral project that enables young people to develop a social awareness of freedom</w:t>
      </w:r>
      <w:r w:rsidRPr="00E765D6">
        <w:rPr>
          <w:sz w:val="16"/>
        </w:rPr>
        <w:t xml:space="preserve">. </w:t>
      </w:r>
      <w:r w:rsidRPr="00E765D6">
        <w:rPr>
          <w:rStyle w:val="StyleUnderline"/>
        </w:rPr>
        <w:t xml:space="preserve">This pedagogy connects classroom learning with the experiences, histories and resources that every student brings to their school. It allows students to understand that with knowledge comes power; the power that can enable young people to do something differently in their moment in time and take positive and constructive action. Education has the power to change social inequality by nurturing a generation with an educated mistrust of everything that has been indoctrinated before. This educational stance is one that we must all strive for as the moral purpose of education. </w:t>
      </w:r>
    </w:p>
    <w:p w:rsidR="00B40CA2" w:rsidRPr="00537FCE" w:rsidRDefault="00B40CA2" w:rsidP="00B40CA2"/>
    <w:p w:rsidR="00B40CA2" w:rsidRDefault="00B40CA2" w:rsidP="00B40CA2">
      <w:pPr>
        <w:pStyle w:val="Heading3"/>
      </w:pPr>
      <w:r>
        <w:t>A2: No Social Mobility---Finland</w:t>
      </w:r>
    </w:p>
    <w:p w:rsidR="00B40CA2" w:rsidRDefault="00B40CA2" w:rsidP="00B40CA2">
      <w:pPr>
        <w:pStyle w:val="Heading4"/>
      </w:pPr>
      <w:r>
        <w:t xml:space="preserve">Education is key to social mobility—Finland proves </w:t>
      </w:r>
    </w:p>
    <w:p w:rsidR="00B40CA2" w:rsidRPr="0085191D" w:rsidRDefault="00B40CA2" w:rsidP="00B40CA2">
      <w:pPr>
        <w:rPr>
          <w:lang w:eastAsia="zh-TW"/>
        </w:rPr>
      </w:pPr>
      <w:r w:rsidRPr="0085191D">
        <w:rPr>
          <w:rStyle w:val="Style13ptBold"/>
        </w:rPr>
        <w:t>Saunders 17</w:t>
      </w:r>
      <w:r>
        <w:t>—Doug Saunders is a British-Canadian journalist and author, and columnist for The Globe and Mail, a newspaper based in Toronto, Ontario, Canada. He is the newspaper's international-affairs columnist, and a long-serving foreign correspondent formerly based in London and Los Angeles. Saunders has won the National Newspaper Award on five occasions: in 1998, 1999, and 2000 for critical writing; and in 2006 and 2013 for column writing. In 2008, he was shortlisted for the award in international reporting, for a series of investigative articles on the state of the middle class around the world. He has also been shortlisted for the Canadian National Magazine Awards, in Public Issues. January 5</w:t>
      </w:r>
      <w:r w:rsidRPr="0085191D">
        <w:rPr>
          <w:vertAlign w:val="superscript"/>
        </w:rPr>
        <w:t>th</w:t>
      </w:r>
      <w:r>
        <w:t xml:space="preserve"> (“Finland’s social climbers: How they’re fighting inequality with education, and winning,” The Globe and Mail, available on </w:t>
      </w:r>
      <w:hyperlink r:id="rId16" w:history="1">
        <w:r w:rsidRPr="007E7719">
          <w:rPr>
            <w:rStyle w:val="Hyperlink"/>
          </w:rPr>
          <w:t>https://www.theglobeandmail.com/news/national/education/how-finland-is-fighting-inequality-with-education-andwinning/article29716845/</w:t>
        </w:r>
      </w:hyperlink>
      <w:r>
        <w:t xml:space="preserve">, accessed on 7/28/2017, LC) </w:t>
      </w:r>
    </w:p>
    <w:p w:rsidR="00B40CA2" w:rsidRDefault="00B40CA2" w:rsidP="00B40CA2">
      <w:pPr>
        <w:rPr>
          <w:rStyle w:val="StyleUnderline"/>
        </w:rPr>
      </w:pPr>
      <w:r w:rsidRPr="0085191D">
        <w:rPr>
          <w:rStyle w:val="StyleUnderline"/>
        </w:rPr>
        <w:t>The Finnish obsession is not with education</w:t>
      </w:r>
      <w:r w:rsidRPr="00E765D6">
        <w:rPr>
          <w:sz w:val="16"/>
        </w:rPr>
        <w:t xml:space="preserve"> per se, </w:t>
      </w:r>
      <w:r w:rsidRPr="0085191D">
        <w:rPr>
          <w:rStyle w:val="StyleUnderline"/>
        </w:rPr>
        <w:t>but with making sure that kids like Lara all get the maximum possible school experience</w:t>
      </w:r>
      <w:r w:rsidRPr="00E765D6">
        <w:rPr>
          <w:sz w:val="16"/>
        </w:rPr>
        <w:t xml:space="preserve">. That obsession has produced results: </w:t>
      </w:r>
      <w:r w:rsidRPr="0085191D">
        <w:rPr>
          <w:rStyle w:val="StyleUnderline"/>
        </w:rPr>
        <w:t>The odds of someone</w:t>
      </w:r>
      <w:r w:rsidRPr="00E765D6">
        <w:rPr>
          <w:sz w:val="16"/>
        </w:rPr>
        <w:t xml:space="preserve"> like her, </w:t>
      </w:r>
      <w:r w:rsidRPr="0085191D">
        <w:rPr>
          <w:rStyle w:val="StyleUnderline"/>
        </w:rPr>
        <w:t>born below the poverty line, becoming a middle-class adult are better in Finland than in almost any other country</w:t>
      </w:r>
      <w:r w:rsidRPr="00E765D6">
        <w:rPr>
          <w:sz w:val="16"/>
        </w:rPr>
        <w:t xml:space="preserve">. More important, those odds are measurably better than they were 20 years ago. And it’s almost </w:t>
      </w:r>
      <w:r w:rsidRPr="0085191D">
        <w:rPr>
          <w:rStyle w:val="StyleUnderline"/>
        </w:rPr>
        <w:t>all because of the way the Finns changed their schools</w:t>
      </w:r>
      <w:r w:rsidRPr="00E765D6">
        <w:rPr>
          <w:sz w:val="16"/>
        </w:rPr>
        <w:t>. Now, a school system originally re-engineered to fill the gap between the rural poor and better-off urbanites is also addressing the wealth gap between established Finns and a growing population of poor immigrants, refugees and asylum seekers – making Finland’s challenges increasingly similar to those of Canada. This is a rare example of a country where national policy has been used to build a better pathway out of poverty and into a productive life. In recent years, that policy, while still successful, has begun to feel the pressures of a more diverse population and a fast-changing economy. So, in both their successes and their controversies, it’s worth looking inside Finland’s schools to see what lessons the world’s most successful education reform has for the rest of us. The poor stay poor, the rich get rich: That, in the view of many people, is simply how the world works</w:t>
      </w:r>
      <w:r w:rsidRPr="0085191D">
        <w:rPr>
          <w:rStyle w:val="StyleUnderline"/>
        </w:rPr>
        <w:t>. Social mobility</w:t>
      </w:r>
      <w:r w:rsidRPr="00E765D6">
        <w:rPr>
          <w:sz w:val="16"/>
        </w:rPr>
        <w:t xml:space="preserve"> – the extent to which the less affluent get richer (or the better-off become less so ) – </w:t>
      </w:r>
      <w:r w:rsidRPr="0085191D">
        <w:rPr>
          <w:rStyle w:val="StyleUnderline"/>
        </w:rPr>
        <w:t>is often thought to be an accident of fate, a product of individual will, or a changeless factor dependent entirely on the growth of the economy.</w:t>
      </w:r>
      <w:r w:rsidRPr="00E765D6">
        <w:rPr>
          <w:sz w:val="16"/>
        </w:rPr>
        <w:t xml:space="preserve"> But what if we can make upward mobility happen? If</w:t>
      </w:r>
      <w:r w:rsidRPr="0085191D">
        <w:rPr>
          <w:rStyle w:val="StyleUnderline"/>
        </w:rPr>
        <w:t>, instead of spending money to make life more tolerable for the poor, governments invested in transforming children of poverty into productive, non-dependent, tax-contributing peopl</w:t>
      </w:r>
      <w:r w:rsidRPr="00E765D6">
        <w:rPr>
          <w:sz w:val="16"/>
        </w:rPr>
        <w:t xml:space="preserve">e? We are in an era – perhaps transitory, maybe longer lasting – in which the world economy has stalled, and we can’t simply count on economic growth to give people better lives. It’s time to look at social mobility not as something that just happens, but as something we can create. We have known for a long time that some countries have more mobility than others. If you’re born to a low-income family in Canada, your odds of having an income, in adulthood, in the middle class or better are twice what they would be if your family were in the United States or Britain, but not as good as they’d be in Northern Europe. But some countries don’t just have perpetually high social mobility – they have improved it. </w:t>
      </w:r>
      <w:r w:rsidRPr="0085191D">
        <w:rPr>
          <w:rStyle w:val="StyleUnderline"/>
        </w:rPr>
        <w:t>Finland</w:t>
      </w:r>
      <w:r w:rsidRPr="00E765D6">
        <w:rPr>
          <w:sz w:val="16"/>
        </w:rPr>
        <w:t xml:space="preserve">, for example, was a </w:t>
      </w:r>
      <w:r w:rsidRPr="0085191D">
        <w:rPr>
          <w:rStyle w:val="StyleUnderline"/>
        </w:rPr>
        <w:t>middle-ranking country, closer to France, a generation ago, but has soared up the ranks as a result of a major intervention in education and early-childhood policy.</w:t>
      </w:r>
    </w:p>
    <w:p w:rsidR="00E17AEC" w:rsidRDefault="00E17AEC" w:rsidP="00E17AEC">
      <w:pPr>
        <w:pStyle w:val="Heading2"/>
      </w:pPr>
      <w:r>
        <w:t>*** NEOLIBERALISM ADVANTAGE</w:t>
      </w:r>
    </w:p>
    <w:p w:rsidR="00E17AEC" w:rsidRDefault="00E17AEC" w:rsidP="00E17AEC">
      <w:pPr>
        <w:pStyle w:val="Heading3"/>
      </w:pPr>
      <w:r>
        <w:t>Extension---Problem Posing</w:t>
      </w:r>
    </w:p>
    <w:p w:rsidR="00E17AEC" w:rsidRDefault="00E17AEC" w:rsidP="00E17AEC">
      <w:pPr>
        <w:pStyle w:val="Heading4"/>
      </w:pPr>
      <w:r>
        <w:t xml:space="preserve">Problem posing education is key to solving neoliberalism—shift away from banking education halts neoliberalism </w:t>
      </w:r>
    </w:p>
    <w:p w:rsidR="00E17AEC" w:rsidRDefault="00E17AEC" w:rsidP="00E17AEC">
      <w:r w:rsidRPr="00D36ACC">
        <w:rPr>
          <w:rStyle w:val="Style13ptBold"/>
        </w:rPr>
        <w:t>Stevenson 10</w:t>
      </w:r>
      <w:r>
        <w:t>— Nick Stevenson teaches the undergraduate modules Media and Popular Culture, and Citizenship, Identity and Globalisation. He also teaches on the Global Citizenship MA at the University of Nottingham. He has supervised PhD students researching multiculturalism and citizenship, education and citizenship, Muslim identities, cultural policy, news journalism, fan culture, social and cultural theory, gender and sexual identity, young people and citizenship and technological cultures. January 21</w:t>
      </w:r>
      <w:r w:rsidRPr="00D36ACC">
        <w:rPr>
          <w:vertAlign w:val="superscript"/>
        </w:rPr>
        <w:t>st</w:t>
      </w:r>
      <w:r>
        <w:t xml:space="preserve"> (“Critical Pedagogy, Democracy, and Capitalism: Education Without Enemies or Borders,” Taylor and Francis Online, available on </w:t>
      </w:r>
      <w:hyperlink r:id="rId17" w:history="1">
        <w:r w:rsidRPr="0043619B">
          <w:rPr>
            <w:rStyle w:val="Hyperlink"/>
          </w:rPr>
          <w:t>http://www.tandfonline.com/doi/full/10.1080/10714410903482674?src=recsys</w:t>
        </w:r>
      </w:hyperlink>
      <w:r>
        <w:t>, accessed on 7/27/2017, LC) ***WE DO NOT ENDORSE GENDERED LANGUAGE***</w:t>
      </w:r>
    </w:p>
    <w:p w:rsidR="00E17AEC" w:rsidRDefault="00E17AEC" w:rsidP="00E17AEC">
      <w:pPr>
        <w:rPr>
          <w:sz w:val="16"/>
        </w:rPr>
      </w:pPr>
      <w:r w:rsidRPr="00D36ACC">
        <w:rPr>
          <w:sz w:val="16"/>
        </w:rPr>
        <w:t xml:space="preserve">For Freire the </w:t>
      </w:r>
      <w:r w:rsidRPr="00D36ACC">
        <w:rPr>
          <w:rStyle w:val="StyleUnderline"/>
        </w:rPr>
        <w:t xml:space="preserve">legacies of </w:t>
      </w:r>
      <w:r w:rsidRPr="00957AC2">
        <w:rPr>
          <w:rStyle w:val="StyleUnderline"/>
          <w:highlight w:val="cyan"/>
        </w:rPr>
        <w:t>colonialism and capitalism</w:t>
      </w:r>
      <w:r w:rsidRPr="00D36ACC">
        <w:rPr>
          <w:rStyle w:val="StyleUnderline"/>
        </w:rPr>
        <w:t xml:space="preserve"> have helped </w:t>
      </w:r>
      <w:r w:rsidRPr="00957AC2">
        <w:rPr>
          <w:rStyle w:val="StyleUnderline"/>
          <w:highlight w:val="cyan"/>
        </w:rPr>
        <w:t>reproduce</w:t>
      </w:r>
      <w:r w:rsidRPr="00D36ACC">
        <w:rPr>
          <w:rStyle w:val="StyleUnderline"/>
        </w:rPr>
        <w:t xml:space="preserve"> hierarchical civil and cultural </w:t>
      </w:r>
      <w:r w:rsidRPr="00957AC2">
        <w:rPr>
          <w:rStyle w:val="StyleUnderline"/>
          <w:highlight w:val="cyan"/>
        </w:rPr>
        <w:t>relations that</w:t>
      </w:r>
      <w:r w:rsidRPr="00D36ACC">
        <w:rPr>
          <w:rStyle w:val="StyleUnderline"/>
        </w:rPr>
        <w:t xml:space="preserve"> actively </w:t>
      </w:r>
      <w:r w:rsidRPr="00957AC2">
        <w:rPr>
          <w:rStyle w:val="StyleUnderline"/>
          <w:highlight w:val="cyan"/>
        </w:rPr>
        <w:t>disallow authentic learning</w:t>
      </w:r>
      <w:r w:rsidRPr="00D36ACC">
        <w:rPr>
          <w:sz w:val="16"/>
        </w:rPr>
        <w:t>. I</w:t>
      </w:r>
      <w:r w:rsidRPr="00D36ACC">
        <w:rPr>
          <w:rStyle w:val="StyleUnderline"/>
        </w:rPr>
        <w:t>f knowledge is something that is merely transferred, this disallows the possibility of students participating in their own learning and of producing their own knowledge</w:t>
      </w:r>
      <w:r w:rsidRPr="00D36ACC">
        <w:rPr>
          <w:sz w:val="16"/>
        </w:rPr>
        <w:t xml:space="preserve">. It is then only the reconstitution of the teacher-student relationship in both more democratic and dialogic settings that reintroduces the possibility of critical thinking. Here </w:t>
      </w:r>
      <w:r w:rsidRPr="00957AC2">
        <w:rPr>
          <w:rStyle w:val="StyleUnderline"/>
          <w:highlight w:val="cyan"/>
        </w:rPr>
        <w:t>Freire advocates</w:t>
      </w:r>
      <w:r w:rsidRPr="00D36ACC">
        <w:rPr>
          <w:rStyle w:val="StyleUnderline"/>
        </w:rPr>
        <w:t xml:space="preserve"> a form of </w:t>
      </w:r>
      <w:r w:rsidRPr="00957AC2">
        <w:rPr>
          <w:rStyle w:val="StyleUnderline"/>
          <w:highlight w:val="cyan"/>
        </w:rPr>
        <w:t>problem-posing education</w:t>
      </w:r>
      <w:r w:rsidRPr="00D36ACC">
        <w:rPr>
          <w:rStyle w:val="StyleUnderline"/>
        </w:rPr>
        <w:t xml:space="preserve"> where the student and the teacher seek to learn from one another</w:t>
      </w:r>
      <w:r w:rsidRPr="00D36ACC">
        <w:rPr>
          <w:sz w:val="16"/>
        </w:rPr>
        <w:t xml:space="preserve">. This should not be an abstract process, but on the contrary involves acts of concrete and critical thinking. At this point Freire has learned a great deal from Sartre and Fanon (who I shall return to) on the idea of the existential human subject who is always incomplete but when drawn into dialogue becomes aware of his or her location as a historical subject with certain creative capacities. For Freire there is no learning or humanization without the act of mutual dialogue. Yet </w:t>
      </w:r>
      <w:r w:rsidRPr="00957AC2">
        <w:rPr>
          <w:rStyle w:val="StyleUnderline"/>
          <w:highlight w:val="cyan"/>
        </w:rPr>
        <w:t xml:space="preserve">for dialogue </w:t>
      </w:r>
      <w:r w:rsidRPr="00957AC2">
        <w:rPr>
          <w:rStyle w:val="StyleUnderline"/>
        </w:rPr>
        <w:t xml:space="preserve">to be transformative it </w:t>
      </w:r>
      <w:r w:rsidRPr="00957AC2">
        <w:rPr>
          <w:rStyle w:val="StyleUnderline"/>
          <w:highlight w:val="cyan"/>
        </w:rPr>
        <w:t xml:space="preserve">needs to be carried out in </w:t>
      </w:r>
      <w:r w:rsidRPr="00957AC2">
        <w:rPr>
          <w:rStyle w:val="StyleUnderline"/>
        </w:rPr>
        <w:t xml:space="preserve">relations of </w:t>
      </w:r>
      <w:r w:rsidRPr="00957AC2">
        <w:rPr>
          <w:rStyle w:val="StyleUnderline"/>
          <w:highlight w:val="cyan"/>
        </w:rPr>
        <w:t>love, mutual respect, and trust</w:t>
      </w:r>
      <w:r w:rsidRPr="00D36ACC">
        <w:rPr>
          <w:rStyle w:val="StyleUnderline"/>
        </w:rPr>
        <w:t>.</w:t>
      </w:r>
      <w:r w:rsidRPr="00D36ACC">
        <w:rPr>
          <w:sz w:val="16"/>
        </w:rPr>
        <w:t xml:space="preserve"> </w:t>
      </w:r>
      <w:r w:rsidRPr="00D36ACC">
        <w:rPr>
          <w:rStyle w:val="StyleUnderline"/>
        </w:rPr>
        <w:t xml:space="preserve">If the capacity to </w:t>
      </w:r>
      <w:r w:rsidRPr="00957AC2">
        <w:rPr>
          <w:rStyle w:val="StyleUnderline"/>
          <w:highlight w:val="cyan"/>
        </w:rPr>
        <w:t>dialogue offers an alternative to the “banking concept” of education</w:t>
      </w:r>
      <w:r w:rsidRPr="00D36ACC">
        <w:rPr>
          <w:rStyle w:val="StyleUnderline"/>
        </w:rPr>
        <w:t xml:space="preserve">, it does so because </w:t>
      </w:r>
      <w:r w:rsidRPr="00957AC2">
        <w:rPr>
          <w:rStyle w:val="StyleUnderline"/>
          <w:highlight w:val="cyan"/>
        </w:rPr>
        <w:t>it no longer reduces the oppressed human being to the status of a thing</w:t>
      </w:r>
      <w:r w:rsidRPr="00D36ACC">
        <w:rPr>
          <w:rStyle w:val="StyleUnderline"/>
        </w:rPr>
        <w:t xml:space="preserve"> or object</w:t>
      </w:r>
      <w:r w:rsidRPr="00D36ACC">
        <w:rPr>
          <w:sz w:val="16"/>
        </w:rPr>
        <w:t xml:space="preserve">. As Freire (1970) writes Only human beings are praxis—the praxis which, as the reflection and action which truly transform reality, in the source of knowledge and creation (82). In Freire's (1974 Freire , P. ( 1974 ). Education for Critical Consciousness . London : Continuum . [Google Scholar] ) later work he went to great lengths to stress how a dialogic view of </w:t>
      </w:r>
      <w:r w:rsidRPr="00D36ACC">
        <w:rPr>
          <w:rStyle w:val="StyleUnderline"/>
        </w:rPr>
        <w:t xml:space="preserve">human beings broke with the implicit elitism of the banking concept and also argued that </w:t>
      </w:r>
      <w:r w:rsidRPr="00957AC2">
        <w:rPr>
          <w:rStyle w:val="StyleUnderline"/>
          <w:highlight w:val="cyan"/>
        </w:rPr>
        <w:t>to be an illiterate peasant meant that the world imposed a passive and subjected sense of reality</w:t>
      </w:r>
      <w:r w:rsidRPr="00D36ACC">
        <w:rPr>
          <w:sz w:val="16"/>
        </w:rPr>
        <w:t xml:space="preserve">. Freire frequently reminds his readers that </w:t>
      </w:r>
      <w:r w:rsidRPr="00957AC2">
        <w:rPr>
          <w:rStyle w:val="StyleUnderline"/>
          <w:highlight w:val="cyan"/>
        </w:rPr>
        <w:t>to be at the bottom</w:t>
      </w:r>
      <w:r w:rsidRPr="00D36ACC">
        <w:rPr>
          <w:rStyle w:val="StyleUnderline"/>
        </w:rPr>
        <w:t xml:space="preserve"> of such a society </w:t>
      </w:r>
      <w:r w:rsidRPr="00957AC2">
        <w:rPr>
          <w:rStyle w:val="StyleUnderline"/>
          <w:highlight w:val="cyan"/>
        </w:rPr>
        <w:t>is to have silence and inaction imposed upon you from above</w:t>
      </w:r>
      <w:r w:rsidRPr="00D36ACC">
        <w:rPr>
          <w:rStyle w:val="StyleUnderline"/>
        </w:rPr>
        <w:t>.</w:t>
      </w:r>
      <w:r w:rsidRPr="00D36ACC">
        <w:rPr>
          <w:sz w:val="16"/>
        </w:rPr>
        <w:t xml:space="preserve"> The antidialogic society cannot create the conditions for a participatory democracy where people are free to develop themselves. In a passage that draws upon some of the work of the early Frankfurt school (especially Erich Fromm) Freire (1974 Freire , P. ( 1974 ). Education for Critical Consciousness . London : Continuum . [Google Scholar] ) comments Men are defeated and dominated, though they do not know it; they fear freedom, though they believe themselves to be free. They follow general formulas and prescriptions as if by their own choice. </w:t>
      </w:r>
      <w:r w:rsidRPr="00D36ACC">
        <w:rPr>
          <w:rStyle w:val="StyleUnderline"/>
        </w:rPr>
        <w:t xml:space="preserve">They are directed; they do not direct themselves. Their creative power is impaired. </w:t>
      </w:r>
      <w:r w:rsidRPr="00957AC2">
        <w:rPr>
          <w:rStyle w:val="StyleUnderline"/>
          <w:highlight w:val="cyan"/>
        </w:rPr>
        <w:t>They are objects, not Subjects</w:t>
      </w:r>
      <w:r w:rsidRPr="00D36ACC">
        <w:rPr>
          <w:rStyle w:val="StyleUnderline"/>
        </w:rPr>
        <w:t xml:space="preserve">. For </w:t>
      </w:r>
      <w:r>
        <w:rPr>
          <w:rStyle w:val="StyleUnderline"/>
        </w:rPr>
        <w:t>[wo]</w:t>
      </w:r>
      <w:r w:rsidRPr="00D36ACC">
        <w:rPr>
          <w:rStyle w:val="StyleUnderline"/>
        </w:rPr>
        <w:t xml:space="preserve">men </w:t>
      </w:r>
      <w:r w:rsidRPr="00957AC2">
        <w:rPr>
          <w:rStyle w:val="StyleUnderline"/>
          <w:highlight w:val="cyan"/>
        </w:rPr>
        <w:t>to overcome</w:t>
      </w:r>
      <w:r w:rsidRPr="00D36ACC">
        <w:rPr>
          <w:rStyle w:val="StyleUnderline"/>
        </w:rPr>
        <w:t xml:space="preserve"> their state of massification, </w:t>
      </w:r>
      <w:r w:rsidRPr="00957AC2">
        <w:rPr>
          <w:rStyle w:val="StyleUnderline"/>
          <w:highlight w:val="cyan"/>
        </w:rPr>
        <w:t>they must be enabled to reflect about that</w:t>
      </w:r>
      <w:r w:rsidRPr="00D36ACC">
        <w:rPr>
          <w:rStyle w:val="StyleUnderline"/>
        </w:rPr>
        <w:t xml:space="preserve"> very condition</w:t>
      </w:r>
      <w:r w:rsidRPr="00D36ACC">
        <w:rPr>
          <w:sz w:val="16"/>
        </w:rPr>
        <w:t xml:space="preserve"> (15).</w:t>
      </w:r>
    </w:p>
    <w:p w:rsidR="00E17AEC" w:rsidRDefault="00E17AEC" w:rsidP="00E17AEC">
      <w:pPr>
        <w:pStyle w:val="Heading3"/>
      </w:pPr>
      <w:r>
        <w:t>Extension---Disparities</w:t>
      </w:r>
    </w:p>
    <w:p w:rsidR="00E17AEC" w:rsidRDefault="00E17AEC" w:rsidP="00E17AEC">
      <w:pPr>
        <w:pStyle w:val="Heading4"/>
      </w:pPr>
      <w:r>
        <w:t xml:space="preserve">Critical pedagogy is uniquely key to solve for disparities in a neoliberal economy </w:t>
      </w:r>
    </w:p>
    <w:p w:rsidR="00E17AEC" w:rsidRPr="005E6751" w:rsidRDefault="00E17AEC" w:rsidP="00E17AEC">
      <w:pPr>
        <w:rPr>
          <w:lang w:eastAsia="zh-TW"/>
        </w:rPr>
      </w:pPr>
      <w:r w:rsidRPr="005E6751">
        <w:rPr>
          <w:rStyle w:val="Style13ptBold"/>
        </w:rPr>
        <w:t>White 12</w:t>
      </w:r>
      <w:r>
        <w:t>—Sarah E White has a Lead Program Facilitator for the US Department of State—Youth Programs. She Co-created curriculum with colleagues including arts, leadership, and outdoor/sports. Facilitate team-building activities, simulations, role-plays, and inter-group dialogue. Co-lead trainings in global, current issues, and leadership skills. Ensure growth of Iraqi, Pakistani, Cypriot, Mexican, and American youth through conflict transformation and team-building activities at the SIT Graduate Institute. November 14</w:t>
      </w:r>
      <w:r w:rsidRPr="005E6751">
        <w:rPr>
          <w:vertAlign w:val="superscript"/>
        </w:rPr>
        <w:t>th</w:t>
      </w:r>
      <w:r>
        <w:t xml:space="preserve"> (“Thinking Beyond Borders: Critical Pedagogy in a Neoliberal Economy”, SIT Graduate Institute, available at </w:t>
      </w:r>
      <w:hyperlink r:id="rId18" w:history="1">
        <w:r w:rsidRPr="007E7719">
          <w:rPr>
            <w:rStyle w:val="Hyperlink"/>
          </w:rPr>
          <w:t>http://digitalcollections.sit.edu/cgi/viewcontent.cgi?article=3605&amp;context=capstones</w:t>
        </w:r>
      </w:hyperlink>
      <w:r>
        <w:t xml:space="preserve">, accessed on 7/28/2017, LC) </w:t>
      </w:r>
    </w:p>
    <w:p w:rsidR="00E17AEC" w:rsidRPr="005E6751" w:rsidRDefault="00E17AEC" w:rsidP="00E17AEC">
      <w:pPr>
        <w:rPr>
          <w:sz w:val="16"/>
        </w:rPr>
      </w:pPr>
      <w:r w:rsidRPr="005E6751">
        <w:rPr>
          <w:sz w:val="16"/>
        </w:rPr>
        <w:t>All designed to enhance the global search for profits. McLaren (1995) contends, “</w:t>
      </w:r>
      <w:r w:rsidRPr="005E6751">
        <w:rPr>
          <w:rStyle w:val="StyleUnderline"/>
        </w:rPr>
        <w:t xml:space="preserve">the </w:t>
      </w:r>
      <w:r w:rsidRPr="00957AC2">
        <w:rPr>
          <w:rStyle w:val="StyleUnderline"/>
          <w:highlight w:val="cyan"/>
        </w:rPr>
        <w:t>social</w:t>
      </w:r>
      <w:r w:rsidRPr="005E6751">
        <w:rPr>
          <w:rStyle w:val="StyleUnderline"/>
        </w:rPr>
        <w:t xml:space="preserve">, the </w:t>
      </w:r>
      <w:r w:rsidRPr="00957AC2">
        <w:rPr>
          <w:rStyle w:val="StyleUnderline"/>
          <w:highlight w:val="cyan"/>
        </w:rPr>
        <w:t>cultural and</w:t>
      </w:r>
      <w:r w:rsidRPr="005E6751">
        <w:rPr>
          <w:rStyle w:val="StyleUnderline"/>
        </w:rPr>
        <w:t xml:space="preserve"> the </w:t>
      </w:r>
      <w:r w:rsidRPr="00957AC2">
        <w:rPr>
          <w:rStyle w:val="StyleUnderline"/>
          <w:highlight w:val="cyan"/>
        </w:rPr>
        <w:t>human has been subsumed within capitol</w:t>
      </w:r>
      <w:r w:rsidRPr="005E6751">
        <w:rPr>
          <w:sz w:val="16"/>
        </w:rPr>
        <w:t xml:space="preserve">” (p. 2). </w:t>
      </w:r>
      <w:r w:rsidRPr="005E6751">
        <w:rPr>
          <w:rStyle w:val="StyleUnderline"/>
        </w:rPr>
        <w:t>Critical pedagogue</w:t>
      </w:r>
      <w:r w:rsidRPr="005E6751">
        <w:rPr>
          <w:sz w:val="16"/>
        </w:rPr>
        <w:t xml:space="preserve"> Ira Shor agrees, </w:t>
      </w:r>
      <w:r w:rsidRPr="005E6751">
        <w:rPr>
          <w:rStyle w:val="StyleUnderline"/>
        </w:rPr>
        <w:t xml:space="preserve">writing that </w:t>
      </w:r>
      <w:r w:rsidRPr="00957AC2">
        <w:rPr>
          <w:rStyle w:val="StyleUnderline"/>
          <w:highlight w:val="cyan"/>
        </w:rPr>
        <w:t>the status quo of a neoliberal economic system encourages</w:t>
      </w:r>
      <w:r w:rsidRPr="005E6751">
        <w:rPr>
          <w:rStyle w:val="StyleUnderline"/>
        </w:rPr>
        <w:t xml:space="preserve"> “values, actions, speech, and institutional practices reflecting </w:t>
      </w:r>
      <w:r w:rsidRPr="00957AC2">
        <w:rPr>
          <w:rStyle w:val="StyleUnderline"/>
          <w:highlight w:val="cyan"/>
        </w:rPr>
        <w:t>racism, sexism, class hierarchy, homophobia, militarism, excessive consumerism, self-reliant individualism, environmental waste,</w:t>
      </w:r>
      <w:r w:rsidRPr="005E6751">
        <w:rPr>
          <w:rStyle w:val="StyleUnderline"/>
        </w:rPr>
        <w:t xml:space="preserve"> the elite </w:t>
      </w:r>
      <w:r w:rsidRPr="00957AC2">
        <w:rPr>
          <w:rStyle w:val="StyleUnderline"/>
          <w:highlight w:val="cyan"/>
        </w:rPr>
        <w:t>monopoly</w:t>
      </w:r>
      <w:r w:rsidRPr="005E6751">
        <w:rPr>
          <w:rStyle w:val="StyleUnderline"/>
        </w:rPr>
        <w:t xml:space="preserve"> on the mass media, the </w:t>
      </w:r>
      <w:r w:rsidRPr="00957AC2">
        <w:rPr>
          <w:rStyle w:val="StyleUnderline"/>
          <w:highlight w:val="cyan"/>
        </w:rPr>
        <w:t>bureaucratic control of</w:t>
      </w:r>
      <w:r w:rsidRPr="005E6751">
        <w:rPr>
          <w:rStyle w:val="StyleUnderline"/>
        </w:rPr>
        <w:t xml:space="preserve"> institutions like </w:t>
      </w:r>
      <w:r w:rsidRPr="00957AC2">
        <w:rPr>
          <w:rStyle w:val="StyleUnderline"/>
          <w:highlight w:val="cyan"/>
        </w:rPr>
        <w:t>schools</w:t>
      </w:r>
      <w:r w:rsidRPr="005E6751">
        <w:rPr>
          <w:rStyle w:val="StyleUnderline"/>
        </w:rPr>
        <w:t xml:space="preserve"> and colleges, </w:t>
      </w:r>
      <w:r w:rsidRPr="00957AC2">
        <w:rPr>
          <w:rStyle w:val="StyleUnderline"/>
          <w:highlight w:val="cyan"/>
        </w:rPr>
        <w:t>and</w:t>
      </w:r>
      <w:r w:rsidRPr="005E6751">
        <w:rPr>
          <w:rStyle w:val="StyleUnderline"/>
        </w:rPr>
        <w:t xml:space="preserve"> the </w:t>
      </w:r>
      <w:r w:rsidRPr="00957AC2">
        <w:rPr>
          <w:rStyle w:val="StyleUnderline"/>
          <w:highlight w:val="cyan"/>
        </w:rPr>
        <w:t>fascination with the rich and powerful</w:t>
      </w:r>
      <w:r w:rsidRPr="005E6751">
        <w:rPr>
          <w:rStyle w:val="StyleUnderline"/>
        </w:rPr>
        <w:t xml:space="preserve"> cultivated by the dominant media”</w:t>
      </w:r>
      <w:r w:rsidRPr="005E6751">
        <w:rPr>
          <w:sz w:val="16"/>
        </w:rPr>
        <w:t xml:space="preserve"> (1995, p. 130). How do </w:t>
      </w:r>
      <w:r w:rsidRPr="005E6751">
        <w:rPr>
          <w:rStyle w:val="StyleUnderline"/>
        </w:rPr>
        <w:t xml:space="preserve">we create </w:t>
      </w:r>
      <w:r w:rsidRPr="00957AC2">
        <w:rPr>
          <w:rStyle w:val="StyleUnderline"/>
          <w:highlight w:val="cyan"/>
        </w:rPr>
        <w:t xml:space="preserve">citizens </w:t>
      </w:r>
      <w:r w:rsidRPr="00957AC2">
        <w:rPr>
          <w:rStyle w:val="StyleUnderline"/>
        </w:rPr>
        <w:t xml:space="preserve">who </w:t>
      </w:r>
      <w:r w:rsidRPr="00957AC2">
        <w:rPr>
          <w:rStyle w:val="StyleUnderline"/>
          <w:highlight w:val="cyan"/>
        </w:rPr>
        <w:t>can “disrupt, contest, and transform media apparatuses</w:t>
      </w:r>
      <w:r w:rsidRPr="005E6751">
        <w:rPr>
          <w:rStyle w:val="StyleUnderline"/>
        </w:rPr>
        <w:t xml:space="preserve"> so that they no longer have the power to infantilize the population </w:t>
      </w:r>
      <w:r w:rsidRPr="00957AC2">
        <w:rPr>
          <w:rStyle w:val="StyleUnderline"/>
        </w:rPr>
        <w:t>and continue</w:t>
      </w:r>
      <w:r w:rsidRPr="005E6751">
        <w:rPr>
          <w:rStyle w:val="StyleUnderline"/>
        </w:rPr>
        <w:t xml:space="preserve"> to create passive, fearful, paranoid, and apolitical social subjects”</w:t>
      </w:r>
      <w:r w:rsidRPr="005E6751">
        <w:rPr>
          <w:sz w:val="16"/>
        </w:rPr>
        <w:t xml:space="preserve"> (McLaren, 1995, p. 9)? Living in an increasingly global society that faces the immense challenges of poverty, environmental destruction, decreased public health, and social oppression, individuals often feel ill-equipped to face these serious conflicts and create proactive change. As inheritors and oft-times unconscious perpetrators of these issues, America’s elite should be engaged in the humanization process through proactive change. According to Robin Pendoley, co-founder and CEO of Thinking Beyond Borders, proactive change is action through dynamic understanding of communities and global issues (TBB website, 2012). </w:t>
      </w:r>
      <w:r w:rsidRPr="00957AC2">
        <w:rPr>
          <w:rStyle w:val="StyleUnderline"/>
          <w:highlight w:val="cyan"/>
        </w:rPr>
        <w:t>This</w:t>
      </w:r>
      <w:r w:rsidRPr="005E6751">
        <w:rPr>
          <w:rStyle w:val="StyleUnderline"/>
        </w:rPr>
        <w:t xml:space="preserve"> dynamic understanding </w:t>
      </w:r>
      <w:r w:rsidRPr="00957AC2">
        <w:rPr>
          <w:rStyle w:val="StyleUnderline"/>
          <w:highlight w:val="cyan"/>
        </w:rPr>
        <w:t>begins with education that engages communities through experiential learning and critical thought</w:t>
      </w:r>
      <w:r w:rsidRPr="005E6751">
        <w:rPr>
          <w:sz w:val="16"/>
        </w:rPr>
        <w:t xml:space="preserve">. TBB believes that </w:t>
      </w:r>
      <w:r w:rsidRPr="005E6751">
        <w:rPr>
          <w:rStyle w:val="StyleUnderline"/>
        </w:rPr>
        <w:t xml:space="preserve">proactive agents of change can be nurtured </w:t>
      </w:r>
      <w:r w:rsidRPr="00957AC2">
        <w:rPr>
          <w:rStyle w:val="StyleUnderline"/>
          <w:highlight w:val="cyan"/>
        </w:rPr>
        <w:t>through critical pedagogy</w:t>
      </w:r>
      <w:r w:rsidRPr="005E6751">
        <w:rPr>
          <w:sz w:val="16"/>
        </w:rPr>
        <w:t xml:space="preserve">, which has the power to create ‘global citizens’ capable of combating xenophobia, paternalism, neo-imperialism, historical amnesia, and apathy. What educators need to realize is that a New World Order cannot be realistically achieved without creating a new moral order at home first…one that refuses to challenge the received truths or accepted conventions that have provoked the current crisis of history and identity (McLaren, 1995, p. 9). </w:t>
      </w:r>
    </w:p>
    <w:p w:rsidR="00E17AEC" w:rsidRPr="003818B7" w:rsidRDefault="00E17AEC" w:rsidP="00E17AEC">
      <w:pPr>
        <w:rPr>
          <w:sz w:val="16"/>
        </w:rPr>
      </w:pPr>
    </w:p>
    <w:p w:rsidR="00E17AEC" w:rsidRDefault="00E17AEC" w:rsidP="00E17AEC">
      <w:pPr>
        <w:pStyle w:val="Heading3"/>
      </w:pPr>
      <w:r>
        <w:t>A2: Alt Cause---DeVos</w:t>
      </w:r>
    </w:p>
    <w:p w:rsidR="00E17AEC" w:rsidRDefault="00E17AEC" w:rsidP="00E17AEC">
      <w:pPr>
        <w:pStyle w:val="Heading4"/>
      </w:pPr>
      <w:r>
        <w:t>DeVos can’t do anything—her ideas about privatization surround vouchers, which can’t be done—means DeVos can’t obstruct</w:t>
      </w:r>
    </w:p>
    <w:p w:rsidR="00E17AEC" w:rsidRDefault="00E17AEC" w:rsidP="00E17AEC">
      <w:r w:rsidRPr="00464075">
        <w:rPr>
          <w:rStyle w:val="Style13ptBold"/>
        </w:rPr>
        <w:t>Carey 16</w:t>
      </w:r>
      <w:r>
        <w:t>—</w:t>
      </w:r>
      <w:r w:rsidRPr="00464075">
        <w:rPr>
          <w:sz w:val="14"/>
          <w:szCs w:val="14"/>
        </w:rPr>
        <w:t>Kevin Carey is an American higher education writer and policy analyst. He serves as Director of the Education Policy Program at New America, a non-profit, non-partisan research organization based in Washington, D.C.[2] He writes regularly on education for The Upshot at the New York Times, and is guest editor of the annual Washington Monthly College Guide.[3] He has taught education policy at Johns Hopkins University,[2][4] and was a monthly columnist for six years at The Chronicle of Higher Education.[2] He has been described by New York Times Washington columnist David Leonhardt as “one of the sharpest higher education experts out there”[5] and by Washington Post education reporter Jay Mathews as “the best higher education writer in the country.” Carey has written features and articles for The New York Times, The New Republic, Slate, and The American Prospect, among other publications. He has testified to the United States Senate and House of Representatives committees on education,[7][8] and has appeared as a commentator on CNN, C-SPAN, NPR, and other media outlets.[2] His book, The End of College: Creating the Future of Learning and the University of Everywhere, was published by Riverhead Books in 2015. He has co-edited three books on education, including Stretching the Higher Education Dollar.[9] His writing was anthologized in Best American Legal Writing, and he has received an Education Writers Association award for commentary.[2] Prior to joining the New America Foundation, Carey served for eight years as policy director at Education Sector, and before that in various analyst roles at the Education Trust, the Center on Budget and Policy Priorities, and the Indiana Senate Finance Committee.[10][11] Between 1999 and 2001 he was Indiana’s Assistant State Budget Director for Education.[2] November 23</w:t>
      </w:r>
      <w:r w:rsidRPr="00464075">
        <w:rPr>
          <w:sz w:val="14"/>
          <w:szCs w:val="14"/>
          <w:vertAlign w:val="superscript"/>
        </w:rPr>
        <w:t>rd</w:t>
      </w:r>
      <w:r w:rsidRPr="00464075">
        <w:rPr>
          <w:sz w:val="14"/>
          <w:szCs w:val="14"/>
        </w:rPr>
        <w:t xml:space="preserve"> (“Why Betsy DeVos Won’t Be Able to Privatize US Education”, The New York Times, available on </w:t>
      </w:r>
      <w:hyperlink r:id="rId19" w:history="1">
        <w:r w:rsidRPr="00464075">
          <w:rPr>
            <w:rStyle w:val="Hyperlink"/>
            <w:sz w:val="14"/>
            <w:szCs w:val="14"/>
          </w:rPr>
          <w:t>https://www.nytimes.com/2016/11/23/upshot/why-donald-trumps-education-pick-would-face-barriers-for-vouchers.html</w:t>
        </w:r>
      </w:hyperlink>
      <w:r w:rsidRPr="00464075">
        <w:rPr>
          <w:sz w:val="14"/>
          <w:szCs w:val="14"/>
        </w:rPr>
        <w:t>, accessed on 7/28/2017, LC)</w:t>
      </w:r>
    </w:p>
    <w:p w:rsidR="00E17AEC" w:rsidRPr="00564F40" w:rsidRDefault="00E17AEC" w:rsidP="00E17AEC">
      <w:r w:rsidRPr="00F143F2">
        <w:rPr>
          <w:rStyle w:val="StyleUnderline"/>
        </w:rPr>
        <w:t xml:space="preserve">That </w:t>
      </w:r>
      <w:r w:rsidRPr="00957AC2">
        <w:rPr>
          <w:rStyle w:val="StyleUnderline"/>
        </w:rPr>
        <w:t>support made</w:t>
      </w:r>
      <w:r w:rsidRPr="00F143F2">
        <w:rPr>
          <w:rStyle w:val="StyleUnderline"/>
        </w:rPr>
        <w:t xml:space="preserve"> Ms. </w:t>
      </w:r>
      <w:r w:rsidRPr="00957AC2">
        <w:rPr>
          <w:rStyle w:val="StyleUnderline"/>
          <w:highlight w:val="cyan"/>
        </w:rPr>
        <w:t>Devos</w:t>
      </w:r>
      <w:r w:rsidRPr="00F143F2">
        <w:rPr>
          <w:rStyle w:val="StyleUnderline"/>
        </w:rPr>
        <w:t xml:space="preserve"> a </w:t>
      </w:r>
      <w:r w:rsidRPr="00957AC2">
        <w:rPr>
          <w:rStyle w:val="StyleUnderline"/>
        </w:rPr>
        <w:t>natural</w:t>
      </w:r>
      <w:r w:rsidRPr="00F143F2">
        <w:rPr>
          <w:rStyle w:val="StyleUnderline"/>
        </w:rPr>
        <w:t xml:space="preserve"> choice </w:t>
      </w:r>
      <w:r w:rsidRPr="00957AC2">
        <w:rPr>
          <w:rStyle w:val="StyleUnderline"/>
        </w:rPr>
        <w:t>for</w:t>
      </w:r>
      <w:r w:rsidRPr="00F143F2">
        <w:rPr>
          <w:rStyle w:val="StyleUnderline"/>
        </w:rPr>
        <w:t xml:space="preserve"> Mr. </w:t>
      </w:r>
      <w:r w:rsidRPr="00957AC2">
        <w:rPr>
          <w:rStyle w:val="StyleUnderline"/>
        </w:rPr>
        <w:t>Trump</w:t>
      </w:r>
      <w:r w:rsidRPr="00F143F2">
        <w:rPr>
          <w:rStyle w:val="StyleUnderline"/>
        </w:rPr>
        <w:t xml:space="preserve">, who proposed a $20 billion federal voucher program on the campaign trail, and </w:t>
      </w:r>
      <w:r w:rsidRPr="00957AC2">
        <w:rPr>
          <w:rStyle w:val="StyleUnderline"/>
          <w:highlight w:val="cyan"/>
        </w:rPr>
        <w:t>has likened the public school system to a monopoly business</w:t>
      </w:r>
      <w:r w:rsidRPr="00F143F2">
        <w:rPr>
          <w:rStyle w:val="StyleUnderline"/>
        </w:rPr>
        <w:t xml:space="preserve"> that needs to be broken up</w:t>
      </w:r>
      <w:r w:rsidRPr="00464075">
        <w:t>.</w:t>
      </w:r>
      <w:r>
        <w:t xml:space="preserve"> </w:t>
      </w:r>
      <w:r w:rsidRPr="00464075">
        <w:t xml:space="preserve">But </w:t>
      </w:r>
      <w:r w:rsidRPr="00F143F2">
        <w:rPr>
          <w:rStyle w:val="StyleUnderline"/>
        </w:rPr>
        <w:t xml:space="preserve">any </w:t>
      </w:r>
      <w:r w:rsidRPr="00957AC2">
        <w:rPr>
          <w:rStyle w:val="StyleUnderline"/>
          <w:highlight w:val="cyan"/>
        </w:rPr>
        <w:t>effort</w:t>
      </w:r>
      <w:r w:rsidRPr="00464075">
        <w:t xml:space="preserve"> to promote vouchers from Washington </w:t>
      </w:r>
      <w:r w:rsidRPr="00957AC2">
        <w:rPr>
          <w:rStyle w:val="StyleUnderline"/>
          <w:highlight w:val="cyan"/>
        </w:rPr>
        <w:t>will run up against</w:t>
      </w:r>
      <w:r w:rsidRPr="00F143F2">
        <w:rPr>
          <w:rStyle w:val="StyleUnderline"/>
        </w:rPr>
        <w:t xml:space="preserve"> the basic </w:t>
      </w:r>
      <w:r w:rsidRPr="00957AC2">
        <w:rPr>
          <w:rStyle w:val="StyleUnderline"/>
          <w:highlight w:val="cyan"/>
        </w:rPr>
        <w:t>structures of American education</w:t>
      </w:r>
      <w:r w:rsidRPr="00464075">
        <w:t>.</w:t>
      </w:r>
      <w:r>
        <w:t xml:space="preserve"> </w:t>
      </w:r>
      <w:r w:rsidRPr="00F143F2">
        <w:rPr>
          <w:rStyle w:val="StyleUnderline"/>
        </w:rPr>
        <w:t xml:space="preserve">The United States spends over $600 billion a year on public K-12 schools. Less than 9 percent of that money comes from the federal government, and it is almost exclusively dedicated to specific populations of children, most notably students with disabilities and students in low-income communities. </w:t>
      </w:r>
      <w:r w:rsidRPr="00957AC2">
        <w:rPr>
          <w:rStyle w:val="StyleUnderline"/>
          <w:highlight w:val="cyan"/>
        </w:rPr>
        <w:t>There are no existing federal funds that can easily be turned into vouchers large enough to pay for school tuition</w:t>
      </w:r>
      <w:r w:rsidRPr="00F143F2">
        <w:rPr>
          <w:rStyle w:val="StyleUnderline"/>
        </w:rPr>
        <w:t xml:space="preserve"> on the open market</w:t>
      </w:r>
      <w:r w:rsidRPr="00464075">
        <w:t>.</w:t>
      </w:r>
      <w:r>
        <w:t xml:space="preserve"> </w:t>
      </w:r>
      <w:r w:rsidRPr="00464075">
        <w:t>Mr. Trump’s $20 billion proposal would be, by itself, very expensive. It may be</w:t>
      </w:r>
      <w:r>
        <w:t xml:space="preserve"> </w:t>
      </w:r>
      <w:r w:rsidRPr="00464075">
        <w:t>hard to fit into a budget passed by a Republican Congress that has pledged to enact</w:t>
      </w:r>
      <w:r>
        <w:t xml:space="preserve"> </w:t>
      </w:r>
      <w:r w:rsidRPr="00464075">
        <w:t>large tax cuts for corporations and citizens, expand the military and eliminate the</w:t>
      </w:r>
      <w:r>
        <w:t xml:space="preserve"> </w:t>
      </w:r>
      <w:r w:rsidRPr="00464075">
        <w:t>budget deficit, all at the same time. Yet $20 billion isn’t nearly enough to finance</w:t>
      </w:r>
      <w:r>
        <w:t xml:space="preserve"> </w:t>
      </w:r>
      <w:r w:rsidRPr="00464075">
        <w:t xml:space="preserve">vouchers nationwide, which is why Mr. </w:t>
      </w:r>
      <w:r w:rsidRPr="00957AC2">
        <w:rPr>
          <w:rStyle w:val="StyleUnderline"/>
          <w:highlight w:val="cyan"/>
        </w:rPr>
        <w:t>Trump’s proposal assumes</w:t>
      </w:r>
      <w:r w:rsidRPr="00F143F2">
        <w:rPr>
          <w:rStyle w:val="StyleUnderline"/>
        </w:rPr>
        <w:t xml:space="preserve"> that </w:t>
      </w:r>
      <w:r w:rsidRPr="00957AC2">
        <w:rPr>
          <w:rStyle w:val="StyleUnderline"/>
          <w:highlight w:val="cyan"/>
        </w:rPr>
        <w:t>states</w:t>
      </w:r>
      <w:r w:rsidRPr="00F143F2">
        <w:rPr>
          <w:rStyle w:val="StyleUnderline"/>
        </w:rPr>
        <w:t xml:space="preserve"> will kick in another $110 billion. </w:t>
      </w:r>
      <w:r w:rsidRPr="00957AC2">
        <w:rPr>
          <w:rStyle w:val="StyleUnderline"/>
          <w:highlight w:val="cyan"/>
        </w:rPr>
        <w:t>States don’t have that kind of money</w:t>
      </w:r>
      <w:r w:rsidRPr="00F143F2">
        <w:rPr>
          <w:rStyle w:val="StyleUnderline"/>
        </w:rPr>
        <w:t xml:space="preserve"> lying around</w:t>
      </w:r>
      <w:r w:rsidRPr="00464075">
        <w:t>. The only plausible source is</w:t>
      </w:r>
      <w:r>
        <w:t xml:space="preserve"> </w:t>
      </w:r>
      <w:r w:rsidRPr="00464075">
        <w:t>existing school funding. But even if Ms. DeVos were to find a willing governor and</w:t>
      </w:r>
      <w:r>
        <w:t xml:space="preserve"> </w:t>
      </w:r>
      <w:r w:rsidRPr="00464075">
        <w:t xml:space="preserve">state legislature, it’s not that easy. </w:t>
      </w:r>
      <w:r w:rsidRPr="00F143F2">
        <w:rPr>
          <w:rStyle w:val="StyleUnderline"/>
        </w:rPr>
        <w:t>Roughly half of all nonfederal education funding comes from local property taxes raised by over 13,000 local school districts</w:t>
      </w:r>
      <w:r w:rsidRPr="00464075">
        <w:t>. They</w:t>
      </w:r>
      <w:r>
        <w:t xml:space="preserve"> </w:t>
      </w:r>
      <w:r w:rsidRPr="00464075">
        <w:t>and their elected representatives will have a say, too.</w:t>
      </w:r>
      <w:r>
        <w:t xml:space="preserve"> </w:t>
      </w:r>
    </w:p>
    <w:p w:rsidR="00E17AEC" w:rsidRPr="007A6C64" w:rsidRDefault="00E17AEC" w:rsidP="00E17AEC">
      <w:pPr>
        <w:pStyle w:val="Heading3"/>
      </w:pPr>
      <w:r>
        <w:t>A2: Alt Cause---Higher Education</w:t>
      </w:r>
    </w:p>
    <w:p w:rsidR="00E17AEC" w:rsidRDefault="00E17AEC" w:rsidP="00E17AEC">
      <w:pPr>
        <w:pStyle w:val="Heading4"/>
      </w:pPr>
      <w:r>
        <w:t>Sanders Concludes Aff – In order to disrupt neoliberalism within higher education, we must engage within it and learn about it to best take it down</w:t>
      </w:r>
    </w:p>
    <w:p w:rsidR="00E17AEC" w:rsidRPr="00B9300C" w:rsidRDefault="00E17AEC" w:rsidP="00E17AEC">
      <w:pPr>
        <w:rPr>
          <w:sz w:val="14"/>
        </w:rPr>
      </w:pPr>
      <w:r w:rsidRPr="00B9300C">
        <w:rPr>
          <w:rStyle w:val="Style13ptBold"/>
        </w:rPr>
        <w:t>Sanders 10</w:t>
      </w:r>
      <w:r w:rsidRPr="00B9300C">
        <w:rPr>
          <w:sz w:val="14"/>
        </w:rPr>
        <w:t xml:space="preserve"> – Daniel B Sanders, Assistant Professor, Department of Educational Leadership and Policy Studies, M.Ed. in Higher Education Administration, University of Massachusetts Amherst, 2010("Neoliberal Ideology and Public Higher Education in the United States", Journal for Critical Education Policy Studies, Available Online from http://www.jceps.com/wp-content/uploads/PDFs/08-1-02.pdf, Accessed on 7-28-2017)//BM</w:t>
      </w:r>
    </w:p>
    <w:p w:rsidR="00E17AEC" w:rsidRPr="007A6C64" w:rsidRDefault="00E17AEC" w:rsidP="00E17AEC">
      <w:pPr>
        <w:rPr>
          <w:sz w:val="14"/>
          <w:szCs w:val="14"/>
        </w:rPr>
      </w:pPr>
      <w:r w:rsidRPr="007A6C64">
        <w:rPr>
          <w:sz w:val="14"/>
          <w:szCs w:val="14"/>
        </w:rPr>
        <w:t>Conclusion</w:t>
      </w:r>
    </w:p>
    <w:p w:rsidR="00E17AEC" w:rsidRPr="00B9300C" w:rsidRDefault="00E17AEC" w:rsidP="00E17AEC">
      <w:pPr>
        <w:rPr>
          <w:rStyle w:val="Emphasis"/>
        </w:rPr>
      </w:pPr>
      <w:r w:rsidRPr="00B9300C">
        <w:rPr>
          <w:rStyle w:val="StyleUnderline"/>
        </w:rPr>
        <w:t xml:space="preserve">This overview of </w:t>
      </w:r>
      <w:r w:rsidRPr="00957AC2">
        <w:rPr>
          <w:rStyle w:val="StyleUnderline"/>
        </w:rPr>
        <w:t>neoliberal ideology</w:t>
      </w:r>
      <w:r w:rsidRPr="00B9300C">
        <w:rPr>
          <w:rStyle w:val="StyleUnderline"/>
        </w:rPr>
        <w:t xml:space="preserve">, the tactics used to perpetuate it, </w:t>
      </w:r>
      <w:r w:rsidRPr="00957AC2">
        <w:rPr>
          <w:rStyle w:val="StyleUnderline"/>
        </w:rPr>
        <w:t>and its impact on public higher education in the United States</w:t>
      </w:r>
      <w:r w:rsidRPr="00B9300C">
        <w:rPr>
          <w:rStyle w:val="StyleUnderline"/>
        </w:rPr>
        <w:t>, aimed to provide a greater understandin</w:t>
      </w:r>
      <w:r w:rsidRPr="007A6C64">
        <w:rPr>
          <w:sz w:val="14"/>
        </w:rPr>
        <w:t xml:space="preserve">g of the changes to the structure, governance, faculty, and students of American colleges and universities. </w:t>
      </w:r>
      <w:r w:rsidRPr="00B9300C">
        <w:rPr>
          <w:rStyle w:val="StyleUnderline"/>
        </w:rPr>
        <w:t xml:space="preserve">Most </w:t>
      </w:r>
      <w:r w:rsidRPr="00957AC2">
        <w:rPr>
          <w:rStyle w:val="StyleUnderline"/>
          <w:highlight w:val="cyan"/>
        </w:rPr>
        <w:t>people associated with higher education</w:t>
      </w:r>
      <w:r w:rsidRPr="00B9300C">
        <w:rPr>
          <w:rStyle w:val="StyleUnderline"/>
        </w:rPr>
        <w:t xml:space="preserve">, particularly in the United States, </w:t>
      </w:r>
      <w:r w:rsidRPr="00957AC2">
        <w:rPr>
          <w:rStyle w:val="StyleUnderline"/>
          <w:highlight w:val="cyan"/>
        </w:rPr>
        <w:t>have never heard of neoliberalism</w:t>
      </w:r>
      <w:r w:rsidRPr="00B9300C">
        <w:rPr>
          <w:rStyle w:val="StyleUnderline"/>
        </w:rPr>
        <w:t xml:space="preserve"> or have only a superficial understanding of it, making this accessible overview an important contribution to discussions concerning contemporary U.S. higher education</w:t>
      </w:r>
      <w:r w:rsidRPr="007A6C64">
        <w:rPr>
          <w:sz w:val="14"/>
        </w:rPr>
        <w:t xml:space="preserve">. </w:t>
      </w:r>
      <w:r w:rsidRPr="00957AC2">
        <w:rPr>
          <w:rStyle w:val="Emphasis"/>
          <w:highlight w:val="cyan"/>
        </w:rPr>
        <w:t>Understanding</w:t>
      </w:r>
      <w:r w:rsidRPr="007A6C64">
        <w:rPr>
          <w:sz w:val="14"/>
        </w:rPr>
        <w:t xml:space="preserve"> the central dimensions of </w:t>
      </w:r>
      <w:r w:rsidRPr="00957AC2">
        <w:rPr>
          <w:rStyle w:val="Emphasis"/>
          <w:highlight w:val="cyan"/>
        </w:rPr>
        <w:t>neoliberalism is essential if critical educators are to create successful strategies</w:t>
      </w:r>
      <w:r w:rsidRPr="00957AC2">
        <w:rPr>
          <w:rStyle w:val="StyleUnderline"/>
          <w:highlight w:val="cyan"/>
        </w:rPr>
        <w:t xml:space="preserve"> to combat the effects of neoliberalism</w:t>
      </w:r>
      <w:r w:rsidRPr="007A6C64">
        <w:rPr>
          <w:sz w:val="14"/>
        </w:rPr>
        <w:t xml:space="preserve"> on higher education. Additionally, </w:t>
      </w:r>
      <w:r w:rsidRPr="00957AC2">
        <w:rPr>
          <w:rStyle w:val="Emphasis"/>
          <w:highlight w:val="cyan"/>
        </w:rPr>
        <w:t>by</w:t>
      </w:r>
      <w:r w:rsidRPr="00B9300C">
        <w:rPr>
          <w:rStyle w:val="Emphasis"/>
        </w:rPr>
        <w:t xml:space="preserve"> </w:t>
      </w:r>
      <w:r w:rsidRPr="00957AC2">
        <w:rPr>
          <w:rStyle w:val="Emphasis"/>
          <w:highlight w:val="cyan"/>
        </w:rPr>
        <w:t>examining</w:t>
      </w:r>
      <w:r w:rsidRPr="00B9300C">
        <w:rPr>
          <w:rStyle w:val="Emphasis"/>
        </w:rPr>
        <w:t xml:space="preserve"> the </w:t>
      </w:r>
      <w:r w:rsidRPr="00957AC2">
        <w:rPr>
          <w:rStyle w:val="Emphasis"/>
          <w:highlight w:val="cyan"/>
        </w:rPr>
        <w:t>tactics</w:t>
      </w:r>
      <w:r w:rsidRPr="00B9300C">
        <w:rPr>
          <w:rStyle w:val="Emphasis"/>
        </w:rPr>
        <w:t xml:space="preserve"> and arguments </w:t>
      </w:r>
      <w:r w:rsidRPr="00957AC2">
        <w:rPr>
          <w:rStyle w:val="Emphasis"/>
          <w:highlight w:val="cyan"/>
        </w:rPr>
        <w:t>proponents of neoliberalism use to perpetuate</w:t>
      </w:r>
      <w:r w:rsidRPr="00B9300C">
        <w:rPr>
          <w:rStyle w:val="Emphasis"/>
        </w:rPr>
        <w:t xml:space="preserve"> the structures, institutions, and </w:t>
      </w:r>
      <w:r w:rsidRPr="00957AC2">
        <w:rPr>
          <w:rStyle w:val="Emphasis"/>
          <w:highlight w:val="cyan"/>
        </w:rPr>
        <w:t>policies that support the neoliberal regime</w:t>
      </w:r>
      <w:r w:rsidRPr="00B9300C">
        <w:rPr>
          <w:rStyle w:val="Emphasis"/>
        </w:rPr>
        <w:t>, we are better positioned to act against and counter them.</w:t>
      </w:r>
    </w:p>
    <w:p w:rsidR="00E17AEC" w:rsidRPr="007A6C64" w:rsidRDefault="00E17AEC" w:rsidP="00E17AEC">
      <w:pPr>
        <w:rPr>
          <w:rStyle w:val="StyleUnderline"/>
        </w:rPr>
      </w:pPr>
      <w:r w:rsidRPr="007A6C64">
        <w:rPr>
          <w:sz w:val="14"/>
        </w:rPr>
        <w:t xml:space="preserve"> As opposed to many scholarly articles and books, this paper argues that the neoliberal university is not a completely new or unique incarnation of American higher education, just as neoliberalism is not a completely new socio-economic ideology. Instead, the neoliberal university strengthens and extends some of the nefarious purposes of our colleges and universities while simultaneously limiting their ability to realize their critical and emancipatory potential. Much of this shift is due to the infiltration of economic rationality within higher education, which has resulted in the prioritization of revenue generation and efficiency, corporate governance replacing shared and collegial models of decision making, faculty acting like entrepreneurs, and students being treated and identifying themselves as customers while simultaneously changing their goals and motivations in ways that correspond to the central ideas of neoliberalism. </w:t>
      </w:r>
      <w:r w:rsidRPr="007A6C64">
        <w:rPr>
          <w:rStyle w:val="StyleUnderline"/>
        </w:rPr>
        <w:t xml:space="preserve">While </w:t>
      </w:r>
      <w:r w:rsidRPr="00957AC2">
        <w:rPr>
          <w:rStyle w:val="StyleUnderline"/>
          <w:highlight w:val="cyan"/>
        </w:rPr>
        <w:t xml:space="preserve">these goals, priorities, and identities existed </w:t>
      </w:r>
      <w:r w:rsidRPr="00957AC2">
        <w:rPr>
          <w:rStyle w:val="StyleUnderline"/>
        </w:rPr>
        <w:t xml:space="preserve">within higher education </w:t>
      </w:r>
      <w:r w:rsidRPr="00957AC2">
        <w:rPr>
          <w:rStyle w:val="StyleUnderline"/>
          <w:highlight w:val="cyan"/>
        </w:rPr>
        <w:t>prior to the rise of neoliberalism</w:t>
      </w:r>
      <w:r w:rsidRPr="007A6C64">
        <w:rPr>
          <w:rStyle w:val="StyleUnderline"/>
        </w:rPr>
        <w:t>, they have never been as explicit or pronounced as they currently are.</w:t>
      </w:r>
    </w:p>
    <w:p w:rsidR="00E17AEC" w:rsidRDefault="00E17AEC" w:rsidP="00E17AEC">
      <w:pPr>
        <w:rPr>
          <w:rStyle w:val="Emphasis"/>
        </w:rPr>
      </w:pPr>
      <w:r w:rsidRPr="007A6C64">
        <w:rPr>
          <w:sz w:val="14"/>
        </w:rPr>
        <w:t xml:space="preserve">This paper intended to provide a brief overview of the central concepts that create the foundation on which neoliberal ideology is built. Importantly, </w:t>
      </w:r>
      <w:r w:rsidRPr="00957AC2">
        <w:rPr>
          <w:rStyle w:val="StyleUnderline"/>
          <w:highlight w:val="cyan"/>
        </w:rPr>
        <w:t>we must not attempt to reduce neoliberalism to these concepts or define it purely as an ideology</w:t>
      </w:r>
      <w:r w:rsidRPr="007A6C64">
        <w:rPr>
          <w:rStyle w:val="StyleUnderline"/>
        </w:rPr>
        <w:t>, though they are essential to any comprehensive understanding of the neoliberal world and the current state of American higher education</w:t>
      </w:r>
      <w:r w:rsidRPr="007A6C64">
        <w:rPr>
          <w:sz w:val="14"/>
        </w:rPr>
        <w:t xml:space="preserve">. </w:t>
      </w:r>
      <w:r w:rsidRPr="00957AC2">
        <w:rPr>
          <w:rStyle w:val="Emphasis"/>
          <w:highlight w:val="cyan"/>
        </w:rPr>
        <w:t>We must be aware of and critically engage with the institutions</w:t>
      </w:r>
      <w:r w:rsidRPr="007A6C64">
        <w:rPr>
          <w:sz w:val="14"/>
        </w:rPr>
        <w:t xml:space="preserve">, practices, behaviors, and beliefs </w:t>
      </w:r>
      <w:r w:rsidRPr="007A6C64">
        <w:rPr>
          <w:rStyle w:val="Emphasis"/>
        </w:rPr>
        <w:t xml:space="preserve">that together create and promulgate neoliberalism. </w:t>
      </w:r>
      <w:r w:rsidRPr="007A6C64">
        <w:rPr>
          <w:sz w:val="14"/>
        </w:rPr>
        <w:t xml:space="preserve">Critical scholars have documented the impacts of neoliberalism on higher education, though most literature on colleges and universities still fails to connect changes in the dominant socio-economic policy to changes within colleges and universities. </w:t>
      </w:r>
      <w:r w:rsidRPr="007A6C64">
        <w:rPr>
          <w:rStyle w:val="Emphasis"/>
        </w:rPr>
        <w:t xml:space="preserve">If </w:t>
      </w:r>
      <w:r w:rsidRPr="00957AC2">
        <w:rPr>
          <w:rStyle w:val="Emphasis"/>
          <w:highlight w:val="cyan"/>
        </w:rPr>
        <w:t>we can provide more accessible entry points for those not</w:t>
      </w:r>
      <w:r w:rsidRPr="007A6C64">
        <w:rPr>
          <w:rStyle w:val="Emphasis"/>
        </w:rPr>
        <w:t xml:space="preserve"> as well </w:t>
      </w:r>
      <w:r w:rsidRPr="00957AC2">
        <w:rPr>
          <w:rStyle w:val="Emphasis"/>
          <w:highlight w:val="cyan"/>
        </w:rPr>
        <w:t>versed in economics or critical theory</w:t>
      </w:r>
      <w:r w:rsidRPr="007A6C64">
        <w:rPr>
          <w:rStyle w:val="Emphasis"/>
        </w:rPr>
        <w:t xml:space="preserve"> to join these critical conversations, hopefully </w:t>
      </w:r>
      <w:r w:rsidRPr="00957AC2">
        <w:rPr>
          <w:rStyle w:val="Emphasis"/>
          <w:highlight w:val="cyan"/>
        </w:rPr>
        <w:t>this will change</w:t>
      </w:r>
      <w:r w:rsidRPr="007A6C64">
        <w:rPr>
          <w:rStyle w:val="Emphasis"/>
        </w:rPr>
        <w:t>.</w:t>
      </w:r>
    </w:p>
    <w:p w:rsidR="00E17AEC" w:rsidRDefault="00E17AEC" w:rsidP="00E17AEC">
      <w:pPr>
        <w:pStyle w:val="Heading3"/>
      </w:pPr>
      <w:r>
        <w:t>A2: Dialogue Manipulation</w:t>
      </w:r>
    </w:p>
    <w:p w:rsidR="00E17AEC" w:rsidRDefault="00E17AEC" w:rsidP="00E17AEC">
      <w:pPr>
        <w:pStyle w:val="Heading4"/>
      </w:pPr>
      <w:r>
        <w:t>Dialogue is only one portion – curiosity and critical thinking are what drive the force of dialogue – this overcomes any educational gap because there is a basic function to think critically</w:t>
      </w:r>
    </w:p>
    <w:p w:rsidR="00E17AEC" w:rsidRPr="00BF3653" w:rsidRDefault="00E17AEC" w:rsidP="00E17AEC">
      <w:pPr>
        <w:rPr>
          <w:sz w:val="14"/>
        </w:rPr>
      </w:pPr>
      <w:r w:rsidRPr="003A252D">
        <w:rPr>
          <w:rStyle w:val="Style13ptBold"/>
        </w:rPr>
        <w:t>Freire 96</w:t>
      </w:r>
      <w:r w:rsidRPr="00BF3653">
        <w:rPr>
          <w:sz w:val="14"/>
        </w:rPr>
        <w:t xml:space="preserve"> - Paulo Freire, Educated at Federal University of Pernambuco, Freire has been recognized worldwide for his profound impact on educational thought and practice. He received numerous awards including honorary doctorates, the King Balduin Prize for International Development, the Prize for Outstanding Christian Educators in 1985 with Elza, and the UNESCO 1986 Prize for Education for Peace, 1996("Pedagogy of Freedom", Rowman &amp; Littlefield, Available Online from http://abahlali.org/wp-content/uploads/2012/08/Paulo-Freire-Pedagogy-of-Freedom-Ethics-Democracy-and-Civic-Courage-2000.pdf, Accessed on 7-28-2017)//BM</w:t>
      </w:r>
    </w:p>
    <w:p w:rsidR="00E17AEC" w:rsidRPr="00C92FFB" w:rsidRDefault="00E17AEC" w:rsidP="00E17AEC">
      <w:pPr>
        <w:rPr>
          <w:sz w:val="14"/>
        </w:rPr>
      </w:pPr>
      <w:r w:rsidRPr="00C92FFB">
        <w:rPr>
          <w:sz w:val="14"/>
        </w:rPr>
        <w:t xml:space="preserve">Given my understanding of human nature, </w:t>
      </w:r>
      <w:r w:rsidRPr="00C92FFB">
        <w:rPr>
          <w:rStyle w:val="StyleUnderline"/>
        </w:rPr>
        <w:t xml:space="preserve">I have no option but to defend the position I have been defending all along. It's a demand about right thinking that I make on myself </w:t>
      </w:r>
      <w:r w:rsidRPr="00C92FFB">
        <w:rPr>
          <w:sz w:val="14"/>
        </w:rPr>
        <w:t xml:space="preserve">as I write this text. </w:t>
      </w:r>
      <w:r w:rsidRPr="00C92FFB">
        <w:rPr>
          <w:rStyle w:val="StyleUnderline"/>
        </w:rPr>
        <w:t xml:space="preserve">The demand, that is, that </w:t>
      </w:r>
      <w:r w:rsidRPr="00957AC2">
        <w:rPr>
          <w:rStyle w:val="StyleUnderline"/>
          <w:highlight w:val="cyan"/>
        </w:rPr>
        <w:t>right thinking belongs intimately to right doin</w:t>
      </w:r>
      <w:r w:rsidRPr="00C92FFB">
        <w:rPr>
          <w:rStyle w:val="StyleUnderline"/>
        </w:rPr>
        <w:t>g</w:t>
      </w:r>
      <w:r w:rsidRPr="00C92FFB">
        <w:rPr>
          <w:sz w:val="14"/>
        </w:rPr>
        <w:t xml:space="preserve">. In this sense, </w:t>
      </w:r>
      <w:r w:rsidRPr="00957AC2">
        <w:rPr>
          <w:rStyle w:val="StyleUnderline"/>
          <w:highlight w:val="cyan"/>
        </w:rPr>
        <w:t>to teach right thinking is not something that is simply spoken of</w:t>
      </w:r>
      <w:r w:rsidRPr="00C92FFB">
        <w:rPr>
          <w:rStyle w:val="StyleUnderline"/>
        </w:rPr>
        <w:t xml:space="preserve"> or an experience that is merely described. </w:t>
      </w:r>
      <w:r w:rsidRPr="00957AC2">
        <w:rPr>
          <w:rStyle w:val="StyleUnderline"/>
          <w:highlight w:val="cyan"/>
        </w:rPr>
        <w:t>But something that is done and lived</w:t>
      </w:r>
      <w:r w:rsidRPr="00C92FFB">
        <w:rPr>
          <w:rStyle w:val="StyleUnderline"/>
        </w:rPr>
        <w:t xml:space="preserve"> while it is being spoken of, a</w:t>
      </w:r>
      <w:r w:rsidRPr="00C92FFB">
        <w:rPr>
          <w:sz w:val="14"/>
        </w:rPr>
        <w:t xml:space="preserve">s if the doing and living of </w:t>
      </w:r>
      <w:r w:rsidRPr="00C92FFB">
        <w:rPr>
          <w:rStyle w:val="StyleUnderline"/>
        </w:rPr>
        <w:t>it constituted a kind of irrefutable witness of its truth</w:t>
      </w:r>
      <w:r w:rsidRPr="00C92FFB">
        <w:rPr>
          <w:sz w:val="14"/>
        </w:rPr>
        <w:t xml:space="preserve">. To think correctly implies the existence of subjects whose thinking is mediated by objects that provoke and modify the thinking subject. </w:t>
      </w:r>
      <w:r w:rsidRPr="00957AC2">
        <w:rPr>
          <w:rStyle w:val="StyleUnderline"/>
          <w:highlight w:val="cyan"/>
        </w:rPr>
        <w:t>Thinking</w:t>
      </w:r>
      <w:r w:rsidRPr="00C92FFB">
        <w:rPr>
          <w:rStyle w:val="StyleUnderline"/>
        </w:rPr>
        <w:t xml:space="preserve"> correctly </w:t>
      </w:r>
      <w:r w:rsidRPr="00957AC2">
        <w:rPr>
          <w:rStyle w:val="StyleUnderline"/>
          <w:highlight w:val="cyan"/>
        </w:rPr>
        <w:t>is</w:t>
      </w:r>
      <w:r w:rsidRPr="00C92FFB">
        <w:rPr>
          <w:rStyle w:val="StyleUnderline"/>
        </w:rPr>
        <w:t xml:space="preserve">, in other words, </w:t>
      </w:r>
      <w:r w:rsidRPr="00957AC2">
        <w:rPr>
          <w:rStyle w:val="StyleUnderline"/>
        </w:rPr>
        <w:t xml:space="preserve">not an isolated act or something to draw near in isolation but </w:t>
      </w:r>
      <w:r w:rsidRPr="00957AC2">
        <w:rPr>
          <w:rStyle w:val="StyleUnderline"/>
          <w:highlight w:val="cyan"/>
        </w:rPr>
        <w:t>an act of communication</w:t>
      </w:r>
      <w:r w:rsidRPr="00C92FFB">
        <w:rPr>
          <w:sz w:val="14"/>
        </w:rPr>
        <w:t xml:space="preserve">. For this reason, </w:t>
      </w:r>
      <w:r w:rsidRPr="00957AC2">
        <w:rPr>
          <w:rStyle w:val="StyleUnderline"/>
          <w:highlight w:val="cyan"/>
        </w:rPr>
        <w:t>there is no right thinking without understanding</w:t>
      </w:r>
      <w:r w:rsidRPr="00C92FFB">
        <w:rPr>
          <w:rStyle w:val="StyleUnderline"/>
        </w:rPr>
        <w:t xml:space="preserve">, and this </w:t>
      </w:r>
      <w:r w:rsidRPr="00957AC2">
        <w:rPr>
          <w:rStyle w:val="StyleUnderline"/>
          <w:highlight w:val="cyan"/>
        </w:rPr>
        <w:t>understanding</w:t>
      </w:r>
      <w:r w:rsidRPr="00C92FFB">
        <w:rPr>
          <w:rStyle w:val="StyleUnderline"/>
        </w:rPr>
        <w:t xml:space="preserve">, from a correct thinking point of view, </w:t>
      </w:r>
      <w:r w:rsidRPr="00957AC2">
        <w:rPr>
          <w:rStyle w:val="StyleUnderline"/>
          <w:highlight w:val="cyan"/>
        </w:rPr>
        <w:t>is not something transferred</w:t>
      </w:r>
      <w:r w:rsidRPr="00C92FFB">
        <w:rPr>
          <w:rStyle w:val="StyleUnderline"/>
        </w:rPr>
        <w:t xml:space="preserve"> but something that belongs essentially to the process of coparticipation</w:t>
      </w:r>
      <w:r w:rsidRPr="00C92FFB">
        <w:rPr>
          <w:sz w:val="14"/>
        </w:rPr>
        <w:t xml:space="preserve">. If, from the grammatical point of view, the verb to understand is "transitive," in relation to a correct way of thinking it is also a verb whose subject is always a coparticipant with the other. All </w:t>
      </w:r>
      <w:r w:rsidRPr="00C92FFB">
        <w:rPr>
          <w:rStyle w:val="StyleUnderline"/>
        </w:rPr>
        <w:t>understanding, if it is not mechanistically treated, that is, submitted to the alienating care that threatens the mind and that I have been designating as a "bureaucratized" mind, necessarily implies communicability</w:t>
      </w:r>
      <w:r w:rsidRPr="00C92FFB">
        <w:rPr>
          <w:sz w:val="14"/>
        </w:rPr>
        <w:t xml:space="preserve">. There is no knowing (that is, connecting one thing to another) something that is not at the same time a "communication" of the something known (unless, of course, the process of knowing has broken down). </w:t>
      </w:r>
      <w:r w:rsidRPr="00957AC2">
        <w:rPr>
          <w:rStyle w:val="StyleUnderline"/>
          <w:highlight w:val="cyan"/>
        </w:rPr>
        <w:t>The act of a correct way of thinking does not "transfer," "deposit," "offer," or "donate" to the other as if the receiver were a passive object</w:t>
      </w:r>
      <w:r w:rsidRPr="00C92FFB">
        <w:rPr>
          <w:rStyle w:val="StyleUnderline"/>
        </w:rPr>
        <w:t xml:space="preserve"> of facts, concepts, and intelligibility. To be coherent, the educator who thinks correctly, exercising as a human subject the incontestable practice of comprehension, challenges the learner</w:t>
      </w:r>
      <w:r w:rsidRPr="00C92FFB">
        <w:rPr>
          <w:sz w:val="14"/>
        </w:rPr>
        <w:t xml:space="preserve"> with whom and to whom she/he communicates to produce her or his understanding of what is being communicated. </w:t>
      </w:r>
      <w:r w:rsidRPr="00C92FFB">
        <w:rPr>
          <w:rStyle w:val="StyleUnderline"/>
        </w:rPr>
        <w:t>There is no intelligibility that is not at the same time communication and intercommunication, and that is not grounded in dialogue</w:t>
      </w:r>
      <w:r w:rsidRPr="00C92FFB">
        <w:rPr>
          <w:sz w:val="14"/>
        </w:rPr>
        <w:t>. For this reason, a correct way of thinking is dialogical and not polemical.</w:t>
      </w:r>
    </w:p>
    <w:p w:rsidR="00E17AEC" w:rsidRDefault="00E17AEC" w:rsidP="00E17AEC">
      <w:r>
        <w:t>Critical Reflection on Practice</w:t>
      </w:r>
    </w:p>
    <w:p w:rsidR="00E17AEC" w:rsidRPr="00C92FFB" w:rsidRDefault="00E17AEC" w:rsidP="00E17AEC">
      <w:pPr>
        <w:rPr>
          <w:sz w:val="14"/>
        </w:rPr>
      </w:pPr>
      <w:r w:rsidRPr="00C92FFB">
        <w:rPr>
          <w:sz w:val="14"/>
        </w:rPr>
        <w:t xml:space="preserve">A correct way of thinking knows, for example, that the practice of critical teaching is not built as ifthinking correctly were a mere given. However, it knows that </w:t>
      </w:r>
      <w:r w:rsidRPr="00C92FFB">
        <w:rPr>
          <w:rStyle w:val="StyleUnderline"/>
        </w:rPr>
        <w:t>without a correct way of thinking, there can be no critical practice.</w:t>
      </w:r>
      <w:r w:rsidRPr="00C92FFB">
        <w:rPr>
          <w:sz w:val="14"/>
        </w:rPr>
        <w:t xml:space="preserve"> In other words, </w:t>
      </w:r>
      <w:r w:rsidRPr="00C92FFB">
        <w:rPr>
          <w:rStyle w:val="StyleUnderline"/>
        </w:rPr>
        <w:t xml:space="preserve">the practice of </w:t>
      </w:r>
      <w:r w:rsidRPr="00957AC2">
        <w:rPr>
          <w:rStyle w:val="StyleUnderline"/>
          <w:highlight w:val="cyan"/>
        </w:rPr>
        <w:t>critical teaching, implicit in a correct way of thinking, involves a dynamic and dialectical movement between "doing" and "reflecting on doing</w:t>
      </w:r>
      <w:r w:rsidRPr="00C92FFB">
        <w:rPr>
          <w:rStyle w:val="StyleUnderline"/>
        </w:rPr>
        <w:t xml:space="preserve">." The knowledge produced by spontaneous or almost spontaneous teaching practice is ingenuous </w:t>
      </w:r>
      <w:r w:rsidRPr="00C92FFB">
        <w:rPr>
          <w:sz w:val="14"/>
        </w:rPr>
        <w:t xml:space="preserve">in the sense that it lacks the methodological rigor that characterizes the epistemological curiosity of a reflecting subject. Such knowledge is not what disciplined, correct thinking seeks. For this reason </w:t>
      </w:r>
      <w:r w:rsidRPr="00957AC2">
        <w:rPr>
          <w:rStyle w:val="StyleUnderline"/>
          <w:highlight w:val="cyan"/>
        </w:rPr>
        <w:t>i</w:t>
      </w:r>
      <w:r w:rsidRPr="00C92FFB">
        <w:rPr>
          <w:rStyle w:val="StyleUnderline"/>
        </w:rPr>
        <w:t xml:space="preserve">t is essential that during the experience of teaching preparation, the prospective teacher must realize </w:t>
      </w:r>
      <w:r>
        <w:rPr>
          <w:rStyle w:val="StyleUnderline"/>
        </w:rPr>
        <w:t>that a correct way of t</w:t>
      </w:r>
      <w:r w:rsidRPr="00C92FFB">
        <w:rPr>
          <w:rStyle w:val="StyleUnderline"/>
        </w:rPr>
        <w:t>hinking is not a gift from heaven</w:t>
      </w:r>
      <w:r w:rsidRPr="00C92FFB">
        <w:rPr>
          <w:sz w:val="14"/>
        </w:rPr>
        <w:t xml:space="preserve">, nor is it to be found in teachers' guide books, put there by illuminated intellectuals who occupy the center of power. On the contrary, a correct way of thinking that goes beyond the ingenuous must be produced by the learners in communion with the teacher responsible for their education. At the same time, it is necessary to insist that the matrix both of ingenuous and critical thinking is the same curiosity that characterizes all human vitality. In this sense, </w:t>
      </w:r>
      <w:r w:rsidRPr="00957AC2">
        <w:rPr>
          <w:rStyle w:val="StyleUnderline"/>
          <w:highlight w:val="cyan"/>
        </w:rPr>
        <w:t>the untrained teachers in rural areas</w:t>
      </w:r>
      <w:r w:rsidRPr="00C92FFB">
        <w:rPr>
          <w:sz w:val="14"/>
        </w:rPr>
        <w:t xml:space="preserve"> around Pernambuco, Brazil, or in any of the world's "remote" places, </w:t>
      </w:r>
      <w:r w:rsidRPr="00957AC2">
        <w:rPr>
          <w:rStyle w:val="StyleUnderline"/>
          <w:highlight w:val="cyan"/>
        </w:rPr>
        <w:t xml:space="preserve">are as curious as the professor </w:t>
      </w:r>
      <w:r w:rsidRPr="00957AC2">
        <w:rPr>
          <w:rStyle w:val="StyleUnderline"/>
        </w:rPr>
        <w:t>of philosophy</w:t>
      </w:r>
      <w:r w:rsidRPr="00C92FFB">
        <w:rPr>
          <w:rStyle w:val="StyleUnderline"/>
        </w:rPr>
        <w:t xml:space="preserve"> </w:t>
      </w:r>
      <w:r w:rsidRPr="00957AC2">
        <w:rPr>
          <w:rStyle w:val="StyleUnderline"/>
          <w:highlight w:val="cyan"/>
        </w:rPr>
        <w:t>of education</w:t>
      </w:r>
      <w:r w:rsidRPr="00C92FFB">
        <w:rPr>
          <w:rStyle w:val="StyleUnderline"/>
        </w:rPr>
        <w:t xml:space="preserve"> in any university</w:t>
      </w:r>
      <w:r w:rsidRPr="00C92FFB">
        <w:rPr>
          <w:sz w:val="14"/>
        </w:rPr>
        <w:t xml:space="preserve">. All that is necessary is that, through reflection on a given practice, ingenuous </w:t>
      </w:r>
      <w:r w:rsidRPr="00957AC2">
        <w:rPr>
          <w:rStyle w:val="StyleUnderline"/>
          <w:highlight w:val="cyan"/>
        </w:rPr>
        <w:t>curiosity</w:t>
      </w:r>
      <w:r w:rsidRPr="00C92FFB">
        <w:rPr>
          <w:rStyle w:val="StyleUnderline"/>
        </w:rPr>
        <w:t xml:space="preserve"> perceive </w:t>
      </w:r>
      <w:r w:rsidRPr="00957AC2">
        <w:rPr>
          <w:rStyle w:val="StyleUnderline"/>
          <w:highlight w:val="cyan"/>
        </w:rPr>
        <w:t>itself</w:t>
      </w:r>
      <w:r w:rsidRPr="00C92FFB">
        <w:rPr>
          <w:rStyle w:val="StyleUnderline"/>
        </w:rPr>
        <w:t xml:space="preserve"> as such so as to </w:t>
      </w:r>
      <w:r w:rsidRPr="00957AC2">
        <w:rPr>
          <w:rStyle w:val="StyleUnderline"/>
          <w:highlight w:val="cyan"/>
        </w:rPr>
        <w:t>advance</w:t>
      </w:r>
      <w:r w:rsidRPr="00C92FFB">
        <w:rPr>
          <w:rStyle w:val="StyleUnderline"/>
        </w:rPr>
        <w:t xml:space="preserve"> to </w:t>
      </w:r>
      <w:r w:rsidRPr="00957AC2">
        <w:rPr>
          <w:rStyle w:val="StyleUnderline"/>
          <w:highlight w:val="cyan"/>
        </w:rPr>
        <w:t>the critical stage</w:t>
      </w:r>
      <w:r w:rsidRPr="00C92FFB">
        <w:rPr>
          <w:rStyle w:val="StyleUnderline"/>
        </w:rPr>
        <w:t>.</w:t>
      </w:r>
    </w:p>
    <w:p w:rsidR="00D169D1" w:rsidRPr="008200B2" w:rsidRDefault="00D169D1" w:rsidP="00D169D1">
      <w:pPr>
        <w:pStyle w:val="Heading3"/>
      </w:pPr>
      <w:r>
        <w:t>A2: SQ Solves</w:t>
      </w:r>
    </w:p>
    <w:p w:rsidR="00D169D1" w:rsidRDefault="00D169D1" w:rsidP="00D169D1">
      <w:pPr>
        <w:pStyle w:val="Heading4"/>
      </w:pPr>
      <w:r>
        <w:t>Current schools are influenced by capitalist ideals, only Freirean education can solve—eliminates inequality and provides increased student consciousness against capitalism</w:t>
      </w:r>
    </w:p>
    <w:p w:rsidR="00D169D1" w:rsidRDefault="00D169D1" w:rsidP="00D169D1">
      <w:r w:rsidRPr="00D94285">
        <w:rPr>
          <w:rStyle w:val="Style13ptBold"/>
        </w:rPr>
        <w:t>Darder 14</w:t>
      </w:r>
      <w:r>
        <w:t>—Antonia Darder holds the Leavey Presidential Chair in Ethics and Moral Leadership at Loyola Marymount University, Los Angeles, and is professor emerita at the University of Illinois, Urbana Champaign. For almost 40 years, she has examined issues related to culture, racism, class and inequalities in education and society. She has also worked in the field of health care, as both a pediatric nurse and psychotherapist. November 30</w:t>
      </w:r>
      <w:r w:rsidRPr="00C36F6A">
        <w:rPr>
          <w:vertAlign w:val="superscript"/>
        </w:rPr>
        <w:t>th</w:t>
      </w:r>
      <w:r>
        <w:t xml:space="preserve"> (“Racism and the Charter School Movement: Unveiling the Myths,” Truth Out, 7/14/2017, LC)</w:t>
      </w:r>
    </w:p>
    <w:p w:rsidR="00D169D1" w:rsidRPr="001B30AA" w:rsidRDefault="00D169D1" w:rsidP="00D169D1">
      <w:pPr>
        <w:rPr>
          <w:sz w:val="16"/>
        </w:rPr>
      </w:pPr>
      <w:r w:rsidRPr="0008065B">
        <w:rPr>
          <w:rStyle w:val="StyleUnderline"/>
          <w:highlight w:val="cyan"/>
        </w:rPr>
        <w:t>What is evident is the need to</w:t>
      </w:r>
      <w:r w:rsidRPr="00D94285">
        <w:rPr>
          <w:rStyle w:val="StyleUnderline"/>
        </w:rPr>
        <w:t xml:space="preserve"> unveil and </w:t>
      </w:r>
      <w:r w:rsidRPr="0008065B">
        <w:rPr>
          <w:rStyle w:val="StyleUnderline"/>
          <w:highlight w:val="cyan"/>
        </w:rPr>
        <w:t>challenge</w:t>
      </w:r>
      <w:r w:rsidRPr="00D94285">
        <w:rPr>
          <w:rStyle w:val="StyleUnderline"/>
        </w:rPr>
        <w:t xml:space="preserve"> how </w:t>
      </w:r>
      <w:r w:rsidRPr="0008065B">
        <w:rPr>
          <w:rStyle w:val="StyleUnderline"/>
          <w:highlight w:val="cyan"/>
        </w:rPr>
        <w:t>racism, class, privilege and ethno</w:t>
      </w:r>
      <w:r w:rsidRPr="00D94285">
        <w:rPr>
          <w:rStyle w:val="StyleUnderline"/>
        </w:rPr>
        <w:t xml:space="preserve">centrism are embedded </w:t>
      </w:r>
      <w:r w:rsidRPr="0008065B">
        <w:rPr>
          <w:rStyle w:val="StyleUnderline"/>
          <w:highlight w:val="cyan"/>
        </w:rPr>
        <w:t>in</w:t>
      </w:r>
      <w:r w:rsidRPr="00D94285">
        <w:rPr>
          <w:rStyle w:val="StyleUnderline"/>
        </w:rPr>
        <w:t xml:space="preserve"> the charter </w:t>
      </w:r>
      <w:r w:rsidRPr="0008065B">
        <w:rPr>
          <w:rStyle w:val="StyleUnderline"/>
          <w:highlight w:val="cyan"/>
        </w:rPr>
        <w:t>school culture</w:t>
      </w:r>
      <w:r w:rsidRPr="00D94285">
        <w:rPr>
          <w:sz w:val="16"/>
        </w:rPr>
        <w:t xml:space="preserve">, </w:t>
      </w:r>
      <w:r w:rsidRPr="00D94285">
        <w:rPr>
          <w:rStyle w:val="StyleUnderline"/>
        </w:rPr>
        <w:t>as they are across most schools and societal institutions</w:t>
      </w:r>
      <w:r w:rsidRPr="00D94285">
        <w:rPr>
          <w:sz w:val="16"/>
        </w:rPr>
        <w:t xml:space="preserve">, in this country - and no amount of privatization will solve this inherent contradiction in the land of the free. What </w:t>
      </w:r>
      <w:r w:rsidRPr="0008065B">
        <w:rPr>
          <w:rStyle w:val="StyleUnderline"/>
          <w:highlight w:val="cyan"/>
        </w:rPr>
        <w:t>we need</w:t>
      </w:r>
      <w:r w:rsidRPr="00D94285">
        <w:rPr>
          <w:rStyle w:val="StyleUnderline"/>
        </w:rPr>
        <w:t xml:space="preserve"> is </w:t>
      </w:r>
      <w:r w:rsidRPr="0008065B">
        <w:rPr>
          <w:rStyle w:val="StyleUnderline"/>
          <w:highlight w:val="cyan"/>
        </w:rPr>
        <w:t>to work toward dismantling</w:t>
      </w:r>
      <w:r w:rsidRPr="00D94285">
        <w:rPr>
          <w:rStyle w:val="StyleUnderline"/>
        </w:rPr>
        <w:t xml:space="preserve"> the myths</w:t>
      </w:r>
      <w:r w:rsidRPr="00D94285">
        <w:rPr>
          <w:sz w:val="16"/>
        </w:rPr>
        <w:t xml:space="preserve">, dismantling traditional practices of meritocracy and </w:t>
      </w:r>
      <w:r w:rsidRPr="0008065B">
        <w:rPr>
          <w:rStyle w:val="StyleUnderline"/>
          <w:highlight w:val="cyan"/>
        </w:rPr>
        <w:t>breaking through</w:t>
      </w:r>
      <w:r w:rsidRPr="00D94285">
        <w:rPr>
          <w:rStyle w:val="StyleUnderline"/>
        </w:rPr>
        <w:t xml:space="preserve"> the narrow rhetoric of </w:t>
      </w:r>
      <w:r w:rsidRPr="0008065B">
        <w:rPr>
          <w:rStyle w:val="StyleUnderline"/>
          <w:highlight w:val="cyan"/>
        </w:rPr>
        <w:t>success that perpetuates social inequalities and injustices of domination, exploitation, disempowerment, marginalization and violence</w:t>
      </w:r>
      <w:r w:rsidRPr="00D94285">
        <w:rPr>
          <w:rStyle w:val="StyleUnderline"/>
        </w:rPr>
        <w:t>, which persists within poor and working-class communitie</w:t>
      </w:r>
      <w:r w:rsidRPr="00D94285">
        <w:rPr>
          <w:sz w:val="16"/>
        </w:rPr>
        <w:t xml:space="preserve">s. But more important, there is a critical need to truly overhaul, from the ground up, the enterprise of education in this country, in ways that can move us away from racialized practices of schooling and the neoliberal logic of capitalism. Instead, we need to call for a truly humanizing and socially conscious school movement that embraces a genuine commitment to social and economic justice in educational funding and community-centered approaches to schools as true cooperatives, in order to support the communal consciousness and participation that must be the cornerstone for a genuinely democratic society of the future. </w:t>
      </w:r>
      <w:r w:rsidRPr="0008065B">
        <w:rPr>
          <w:rStyle w:val="StyleUnderline"/>
          <w:highlight w:val="cyan"/>
        </w:rPr>
        <w:t>Our children require schools that are ethically committed to</w:t>
      </w:r>
      <w:r w:rsidRPr="00D94285">
        <w:rPr>
          <w:rStyle w:val="StyleUnderline"/>
        </w:rPr>
        <w:t xml:space="preserve"> a humanizing ethos of </w:t>
      </w:r>
      <w:r w:rsidRPr="0008065B">
        <w:rPr>
          <w:rStyle w:val="StyleUnderline"/>
          <w:highlight w:val="cyan"/>
        </w:rPr>
        <w:t>education</w:t>
      </w:r>
      <w:r w:rsidRPr="00D94285">
        <w:rPr>
          <w:rStyle w:val="StyleUnderline"/>
        </w:rPr>
        <w:t xml:space="preserve">, restructured </w:t>
      </w:r>
      <w:r w:rsidRPr="0008065B">
        <w:rPr>
          <w:rStyle w:val="StyleUnderline"/>
          <w:highlight w:val="cyan"/>
        </w:rPr>
        <w:t>in ways that breakdown the false dichotomies of public/private</w:t>
      </w:r>
      <w:r w:rsidRPr="00D94285">
        <w:rPr>
          <w:rStyle w:val="StyleUnderline"/>
        </w:rPr>
        <w:t xml:space="preserve"> and, instead, establish public policies and practices that support genuine forms of economic and cultural democracy in everyday life</w:t>
      </w:r>
      <w:r w:rsidRPr="00D94285">
        <w:rPr>
          <w:sz w:val="16"/>
        </w:rPr>
        <w:t xml:space="preserve">. There is an international movement already taking root for a socially conscious world citizenry, which calls for the development of schools as cooperatives within all communities. Inherent in this concept of education are important democratizing principles, focused on a culture of both society and schooling, which reclaim our right to public space and recommit uncompromisingly to a politics of the commons. </w:t>
      </w:r>
      <w:r w:rsidRPr="0008065B">
        <w:rPr>
          <w:rStyle w:val="StyleUnderline"/>
          <w:highlight w:val="cyan"/>
        </w:rPr>
        <w:t>Such a movement toward schools</w:t>
      </w:r>
      <w:r w:rsidRPr="00D94285">
        <w:rPr>
          <w:rStyle w:val="StyleUnderline"/>
        </w:rPr>
        <w:t xml:space="preserve"> as cooperatives </w:t>
      </w:r>
      <w:r w:rsidRPr="0008065B">
        <w:rPr>
          <w:rStyle w:val="StyleUnderline"/>
          <w:highlight w:val="cyan"/>
        </w:rPr>
        <w:t>is</w:t>
      </w:r>
      <w:r w:rsidRPr="00D94285">
        <w:rPr>
          <w:rStyle w:val="StyleUnderline"/>
        </w:rPr>
        <w:t xml:space="preserve"> in sync </w:t>
      </w:r>
      <w:r w:rsidRPr="0008065B">
        <w:rPr>
          <w:rStyle w:val="StyleUnderline"/>
          <w:highlight w:val="cyan"/>
        </w:rPr>
        <w:t>with</w:t>
      </w:r>
      <w:r w:rsidRPr="00D94285">
        <w:rPr>
          <w:rStyle w:val="StyleUnderline"/>
        </w:rPr>
        <w:t xml:space="preserve"> Paulo </w:t>
      </w:r>
      <w:r w:rsidRPr="0008065B">
        <w:rPr>
          <w:rStyle w:val="StyleUnderline"/>
          <w:highlight w:val="cyan"/>
        </w:rPr>
        <w:t>Freire's view of education,</w:t>
      </w:r>
      <w:r w:rsidRPr="00D94285">
        <w:rPr>
          <w:rStyle w:val="StyleUnderline"/>
        </w:rPr>
        <w:t xml:space="preserve"> as it is with that of many other critical educators in this country and abroad. Rather than an oppressive and manipulative engine for capitalist accumulation, sc</w:t>
      </w:r>
      <w:r w:rsidRPr="0008065B">
        <w:rPr>
          <w:rStyle w:val="StyleUnderline"/>
          <w:highlight w:val="cyan"/>
        </w:rPr>
        <w:t>hools should function as genuine learning centers of creativity and imagination</w:t>
      </w:r>
      <w:r w:rsidRPr="00D94285">
        <w:rPr>
          <w:rStyle w:val="StyleUnderline"/>
        </w:rPr>
        <w:t xml:space="preserve">, where an open ethos of democratic life, anchored in an ethics grounded upon cultural inclusiveness, social justice and economic </w:t>
      </w:r>
      <w:r w:rsidRPr="0008065B">
        <w:rPr>
          <w:rStyle w:val="StyleUnderline"/>
          <w:highlight w:val="cyan"/>
        </w:rPr>
        <w:t>democracy informs the structures, polices, practices and relationships between all</w:t>
      </w:r>
      <w:r w:rsidRPr="00D94285">
        <w:rPr>
          <w:rStyle w:val="StyleUnderline"/>
        </w:rPr>
        <w:t xml:space="preserve"> who participate, includ</w:t>
      </w:r>
      <w:r w:rsidRPr="0008065B">
        <w:rPr>
          <w:rStyle w:val="StyleUnderline"/>
          <w:highlight w:val="cyan"/>
        </w:rPr>
        <w:t>ing students, parents, teachers, administrators and the larger community</w:t>
      </w:r>
      <w:r w:rsidRPr="00D94285">
        <w:rPr>
          <w:sz w:val="16"/>
        </w:rPr>
        <w:t>. This can only be accomplished through a set of critical principles of schooling that fundamentally support love, faith and a practice with people, rooted in an abiding political commitment to struggle ag</w:t>
      </w:r>
      <w:r w:rsidRPr="00D94285">
        <w:rPr>
          <w:rStyle w:val="StyleUnderline"/>
        </w:rPr>
        <w:t>a</w:t>
      </w:r>
      <w:r w:rsidRPr="00D94285">
        <w:rPr>
          <w:sz w:val="16"/>
        </w:rPr>
        <w:t>inst all forces that defile the humanity of our children and the emancipatory future that is our birthright as free cultural citizens of the world.</w:t>
      </w:r>
    </w:p>
    <w:p w:rsidR="00E17AEC" w:rsidRDefault="00E17AEC" w:rsidP="00E17AEC">
      <w:pPr>
        <w:pStyle w:val="Heading2"/>
      </w:pPr>
      <w:r>
        <w:t>*** SOLVENCY</w:t>
      </w:r>
    </w:p>
    <w:p w:rsidR="00E17AEC" w:rsidRDefault="00E17AEC" w:rsidP="00E17AEC">
      <w:pPr>
        <w:pStyle w:val="Heading3"/>
      </w:pPr>
      <w:r>
        <w:t>Ext---Empirics</w:t>
      </w:r>
    </w:p>
    <w:p w:rsidR="00E17AEC" w:rsidRDefault="00E17AEC" w:rsidP="00E17AEC">
      <w:pPr>
        <w:pStyle w:val="Heading4"/>
      </w:pPr>
      <w:r>
        <w:t>Freirean education specifically works to create real change—empirically proven by Botswana and Chile</w:t>
      </w:r>
    </w:p>
    <w:p w:rsidR="00E17AEC" w:rsidRDefault="00E17AEC" w:rsidP="00E17AEC">
      <w:r w:rsidRPr="00FF6DFA">
        <w:rPr>
          <w:rStyle w:val="Style13ptBold"/>
        </w:rPr>
        <w:t>Maruatona 96</w:t>
      </w:r>
      <w:r>
        <w:t xml:space="preserve">—Tonic Maruatona is a Lecturer in the Department of Adult Education, at the University of Botswana. (“REFLECTIONS ON FREIREAN PEDAGOGY AND THE TRANSFORMATION OF RURAL BOTSWANA,” Proceedings of the 1996 World Conference on Literacy, available on </w:t>
      </w:r>
      <w:hyperlink r:id="rId20" w:history="1">
        <w:r w:rsidRPr="007E7719">
          <w:rPr>
            <w:rStyle w:val="Hyperlink"/>
          </w:rPr>
          <w:t>http://literacy.org/sites/literacy.org/files/publications/maruatona_adult_ed_in_Botswana_96.pdf</w:t>
        </w:r>
      </w:hyperlink>
      <w:r>
        <w:t>, accessed on 7/27/2017, LC)</w:t>
      </w:r>
    </w:p>
    <w:p w:rsidR="00E17AEC" w:rsidRPr="00B25E7F" w:rsidRDefault="00E17AEC" w:rsidP="00E17AEC">
      <w:pPr>
        <w:rPr>
          <w:sz w:val="16"/>
        </w:rPr>
      </w:pPr>
      <w:r w:rsidRPr="00FF6DFA">
        <w:rPr>
          <w:sz w:val="16"/>
        </w:rPr>
        <w:t xml:space="preserve">Freire strongly believes that education is not a value free and neutral assemblage of knowledge intended for the common good (Apple, 1993). It can be used by the dominant class to exert its control over the dominated groups. In this instance, the facilitators must enter into the cultural universe of the learners in order to be able to dialogue with them about the possibilities for the transformation of their lives. Freire observed that there is no neutral education: "education is either for domestication or for freedom" (Freire, 1976:9). While this position seems convincing on the surface, it is actually reductionist. It ignores the ways in which the oppressed could question the dominant knowledge system and read their own realities into essentially conservative programs (Apple, 1990; Maruatona, 1995). The most important factor in literacy education is not reading, writing and computing without any critical comprehension of the social context to which they refer (Freire, 1976: 23). </w:t>
      </w:r>
      <w:r w:rsidRPr="00CF612F">
        <w:rPr>
          <w:rStyle w:val="StyleUnderline"/>
          <w:highlight w:val="cyan"/>
        </w:rPr>
        <w:t>Education therefore should not be divorced from the learners' productive activities</w:t>
      </w:r>
      <w:r w:rsidRPr="00FF6DFA">
        <w:rPr>
          <w:rStyle w:val="StyleUnderline"/>
        </w:rPr>
        <w:t xml:space="preserve"> and their culture. This requires that an adult educator should communicate with the learners to enable them to understand their system of knowledge and structural syntax</w:t>
      </w:r>
      <w:r w:rsidRPr="00FF6DFA">
        <w:rPr>
          <w:sz w:val="16"/>
        </w:rPr>
        <w:t xml:space="preserve"> (Bonanni, 1980). Freire and Shor (1987) indicated that </w:t>
      </w:r>
      <w:r w:rsidRPr="00CF612F">
        <w:rPr>
          <w:rStyle w:val="StyleUnderline"/>
          <w:highlight w:val="cyan"/>
        </w:rPr>
        <w:t>liberatory education gives the oppressed a political voice and enables them to engage</w:t>
      </w:r>
      <w:r w:rsidRPr="00FF6DFA">
        <w:rPr>
          <w:rStyle w:val="StyleUnderline"/>
        </w:rPr>
        <w:t xml:space="preserve"> in learning for social and personal transformation</w:t>
      </w:r>
      <w:r w:rsidRPr="00FF6DFA">
        <w:rPr>
          <w:sz w:val="16"/>
        </w:rPr>
        <w:t xml:space="preserve">. </w:t>
      </w:r>
      <w:r w:rsidRPr="00FF6DFA">
        <w:rPr>
          <w:rStyle w:val="StyleUnderline"/>
        </w:rPr>
        <w:t>Freirean pedagogy is essential for helping the majority of the rural people in Botswana who are subjected to political manipulation and have no voice in the democratic process</w:t>
      </w:r>
      <w:r w:rsidRPr="00FF6DFA">
        <w:rPr>
          <w:sz w:val="16"/>
        </w:rPr>
        <w:t xml:space="preserve">. </w:t>
      </w:r>
      <w:r w:rsidRPr="00CF612F">
        <w:rPr>
          <w:rStyle w:val="StyleUnderline"/>
          <w:highlight w:val="cyan"/>
        </w:rPr>
        <w:t>The Freirean method would enable them to live and practice genuine democracy</w:t>
      </w:r>
      <w:r w:rsidRPr="00FF6DFA">
        <w:rPr>
          <w:rStyle w:val="StyleUnderline"/>
        </w:rPr>
        <w:t xml:space="preserve"> </w:t>
      </w:r>
      <w:r w:rsidRPr="00FF6DFA">
        <w:rPr>
          <w:sz w:val="16"/>
        </w:rPr>
        <w:t xml:space="preserve">as opposed to the type where they only take part in elections every five years as is the case in Botswana at the moment. The present practice is intended to legitimate the ruling class as it gives the world the impression that Botswana is democratic because people vote regularly. This is intended for the legitimization of the state (Habermas, 1973). Freirean pedagogy however, would enable the presently illiterate and poor people to develop a critical consciousness that would facilitate their freedom and effective participation through enhancing their capacity to comprehend the manipulative potential of the ruling elite. The pedagogy can make the presence of civic society like the trade unions, farmers associations, church groups and cooperative societies to be felt under certain circumstances. It is contended that in the context of democratic Botswana, it is possible to mobilize the rural peasants under the literacy agenda and use the Freirean approach to "empower" them. Recently, there has been the emergence of a considerable body of literature from the western industrialized countries which purports to demonstrates that this approach is crucial for social change because it has a lot of potential for those who are underprivileged even in the "developed nations." This is particularly so among the racial minorities, women, and the underclass (Rockhill, 1987; Freire and Macedo, 1987). CONTEXT </w:t>
      </w:r>
      <w:r w:rsidRPr="00CF612F">
        <w:rPr>
          <w:rStyle w:val="StyleUnderline"/>
          <w:highlight w:val="cyan"/>
        </w:rPr>
        <w:t>Freire's pedagogy apparently can bring about the desired goals of liberation</w:t>
      </w:r>
      <w:r w:rsidRPr="00FF6DFA">
        <w:rPr>
          <w:rStyle w:val="StyleUnderline"/>
        </w:rPr>
        <w:t>, "empowerment" and consciousness building</w:t>
      </w:r>
      <w:r w:rsidRPr="00FF6DFA">
        <w:rPr>
          <w:sz w:val="16"/>
        </w:rPr>
        <w:t xml:space="preserve"> under certain conditions and not others (Mayo, 1993). After the 1964 coup in Brazil, Freire was forced to go into exile because the military rulers felt threatened by his influence on the oppressed masses. In spite of his absence, </w:t>
      </w:r>
      <w:r w:rsidRPr="00CF612F">
        <w:rPr>
          <w:rStyle w:val="StyleUnderline"/>
          <w:highlight w:val="cyan"/>
        </w:rPr>
        <w:t>his ideas were used by the churches to mobilize the rural population against military dictatorship</w:t>
      </w:r>
      <w:r w:rsidRPr="00CF612F">
        <w:rPr>
          <w:sz w:val="16"/>
          <w:highlight w:val="cyan"/>
        </w:rPr>
        <w:t>.</w:t>
      </w:r>
      <w:r w:rsidRPr="00FF6DFA">
        <w:rPr>
          <w:sz w:val="16"/>
        </w:rPr>
        <w:t xml:space="preserve"> The argument is that under certain circumstances the pedagogy does not work as smoothly as anticipated, as it was the case under the military junta in Brazil. The regime did not cherish democratic ideals. </w:t>
      </w:r>
      <w:r w:rsidRPr="00FF6DFA">
        <w:rPr>
          <w:rStyle w:val="StyleUnderline"/>
        </w:rPr>
        <w:t>Freire moved to Chile, where his experiment succeeded because the state was committed to bringing change to the lives of the people, particularly the rural population</w:t>
      </w:r>
      <w:r w:rsidRPr="00FF6DFA">
        <w:rPr>
          <w:sz w:val="16"/>
        </w:rPr>
        <w:t xml:space="preserve">. </w:t>
      </w:r>
      <w:r w:rsidRPr="00CF612F">
        <w:rPr>
          <w:rStyle w:val="StyleUnderline"/>
          <w:highlight w:val="cyan"/>
        </w:rPr>
        <w:t>The state endorsed literacy education as an aspect of a strategy for social transformation</w:t>
      </w:r>
      <w:r w:rsidRPr="00FF6DFA">
        <w:rPr>
          <w:rStyle w:val="StyleUnderline"/>
        </w:rPr>
        <w:t xml:space="preserve">. </w:t>
      </w:r>
      <w:r w:rsidRPr="00FF6DFA">
        <w:rPr>
          <w:sz w:val="16"/>
        </w:rPr>
        <w:t xml:space="preserve">It had to be done with the full understanding that literacy needed to be complemented by other social policies if it were to work. The point is that the operationalization of the Freirean pedagogy will vary from context to context. </w:t>
      </w:r>
    </w:p>
    <w:p w:rsidR="00E17AEC" w:rsidRDefault="00E17AEC" w:rsidP="00E17AEC">
      <w:pPr>
        <w:pStyle w:val="Heading3"/>
      </w:pPr>
      <w:r>
        <w:t>Ext---Problem Posing Solves</w:t>
      </w:r>
    </w:p>
    <w:p w:rsidR="00E17AEC" w:rsidRDefault="00E17AEC" w:rsidP="00E17AEC">
      <w:pPr>
        <w:pStyle w:val="Heading4"/>
      </w:pPr>
      <w:r>
        <w:t xml:space="preserve">Problem posing education spills over into society—key to any change in society </w:t>
      </w:r>
    </w:p>
    <w:p w:rsidR="00E17AEC" w:rsidRPr="00E132E4" w:rsidRDefault="00E17AEC" w:rsidP="00E17AEC">
      <w:r>
        <w:rPr>
          <w:rStyle w:val="Style13ptBold"/>
        </w:rPr>
        <w:t>Singer and Pez</w:t>
      </w:r>
      <w:r w:rsidRPr="00E132E4">
        <w:rPr>
          <w:rStyle w:val="Style13ptBold"/>
        </w:rPr>
        <w:t>one 13</w:t>
      </w:r>
      <w:r>
        <w:t>—</w:t>
      </w:r>
      <w:r w:rsidRPr="00E132E4">
        <w:rPr>
          <w:sz w:val="14"/>
          <w:szCs w:val="14"/>
        </w:rPr>
        <w:t xml:space="preserve">Alan Singer is a social studies educator and historian in the Department of Teaching Learning Technology at Hofstra University in Long Island, New York. He is a member of the New York State Council for the Social Studies, New Jersey Council for the Social Studies, Long Island Council for the Social Studies and the Association of Teachers of Social Studies (New York City). Dr. Singer is a graduate of the City College of New York and has a Ph.D. in American history from Rutgers University. He taught at a number of secondary schools in New York City, including Franklin K. Lane High School and Edward R. Murrow High School. Dr. Singer is the author of Education Flashpoints (Routledge, 2014), Teaching to Learn, Learning to Teach: A Handbook for Secondary School Teachers, 2nd edition (Routledge, 2013), Social Studies For Secondary Schools, 4th Edition (Routledge, 2014), Teaching Global History (Routledge, 2011), and New York and Slavery, Time to Teach the Truth (SUNY, 2008). He was a co-director of the New York State Great Irish Famine Curriculum Guide and the editor of the “New York and Slavery: Complicity and Resistance” curriculum guide. Both curriculum projects were recipients of National Council for the Social Studies Program of Excellence Awards. He has a regular blog on educational issues on Huffington Post. Michael Pezone is a high school social studies teacher in a working-class, largely African American and Caribbean public high school in New York City where many of his students have histories of poor performance in school. Pezone is a former student in the Hofstra University School of Education and Allied Human Services, a cooperating teacher in the program, and a mentor teacher in our alumni group. Virtually ever social studies teacher education student in the Hofstra program at one time or another visits Pezone’s classroom, where he has involved his students and the pre-service teachers in exploring the possibility of political action. (“Education for Social Change: From Theory to Practice,” Workplace—A Jounal for Academic Labor, available on </w:t>
      </w:r>
      <w:hyperlink r:id="rId21" w:history="1">
        <w:r w:rsidRPr="00E132E4">
          <w:rPr>
            <w:rStyle w:val="Hyperlink"/>
            <w:sz w:val="14"/>
            <w:szCs w:val="14"/>
          </w:rPr>
          <w:t>http://louisville.edu/journal/workplace/issue5p2/singerpezone.html</w:t>
        </w:r>
      </w:hyperlink>
      <w:r w:rsidRPr="00E132E4">
        <w:rPr>
          <w:sz w:val="14"/>
          <w:szCs w:val="14"/>
        </w:rPr>
        <w:t>, accessed on 7/27/2017, LC)</w:t>
      </w:r>
    </w:p>
    <w:p w:rsidR="00E17AEC" w:rsidRPr="00FB088E" w:rsidRDefault="00E17AEC" w:rsidP="00E17AEC">
      <w:pPr>
        <w:rPr>
          <w:u w:val="single"/>
        </w:rPr>
      </w:pPr>
      <w:r w:rsidRPr="00E132E4">
        <w:rPr>
          <w:sz w:val="16"/>
        </w:rPr>
        <w:t xml:space="preserve">1.8 John Dewey (1939) saw himself within this intellectual tradition. He believed that </w:t>
      </w:r>
      <w:r w:rsidRPr="00CF612F">
        <w:rPr>
          <w:rStyle w:val="StyleUnderline"/>
          <w:highlight w:val="cyan"/>
        </w:rPr>
        <w:t>democratic movements</w:t>
      </w:r>
      <w:r w:rsidRPr="00E132E4">
        <w:rPr>
          <w:rStyle w:val="StyleUnderline"/>
        </w:rPr>
        <w:t xml:space="preserve"> for human liberation </w:t>
      </w:r>
      <w:r w:rsidRPr="00CF612F">
        <w:rPr>
          <w:rStyle w:val="StyleUnderline"/>
          <w:highlight w:val="cyan"/>
        </w:rPr>
        <w:t>were necessary to achieve</w:t>
      </w:r>
      <w:r w:rsidRPr="00E132E4">
        <w:rPr>
          <w:rStyle w:val="StyleUnderline"/>
        </w:rPr>
        <w:t xml:space="preserve"> a </w:t>
      </w:r>
      <w:r w:rsidRPr="00CF612F">
        <w:rPr>
          <w:rStyle w:val="StyleUnderline"/>
          <w:highlight w:val="cyan"/>
        </w:rPr>
        <w:t>fair distribution of political power</w:t>
      </w:r>
      <w:r w:rsidRPr="00E132E4">
        <w:rPr>
          <w:rStyle w:val="StyleUnderline"/>
        </w:rPr>
        <w:t xml:space="preserve"> and an “equitable system of human liberties.</w:t>
      </w:r>
      <w:r w:rsidRPr="00E132E4">
        <w:rPr>
          <w:sz w:val="16"/>
        </w:rPr>
        <w:t xml:space="preserve">” However, criticisms have been raised about limitations in Deweyan approaches to education, especially the way they are practiced in many elite private schools. Frequently, these schools are racially, ethnically, and economically segregated, and therefore efforts to develop classroom community ignore the spectrum of human difference and the continuing impact of society’s attitudes about race, class, ethnicity, gender, social conflict, and inequality on both teachers and students. In addition, because of pressure on students to achieve high academic scores, teachers maintain an undemocratic level of control over the classroom. Both of these issues are addressed by Paulo </w:t>
      </w:r>
      <w:r w:rsidRPr="00CF612F">
        <w:rPr>
          <w:rStyle w:val="StyleUnderline"/>
          <w:highlight w:val="cyan"/>
        </w:rPr>
        <w:t>Freire</w:t>
      </w:r>
      <w:r w:rsidRPr="00E132E4">
        <w:rPr>
          <w:rStyle w:val="StyleUnderline"/>
        </w:rPr>
        <w:t xml:space="preserve">, who </w:t>
      </w:r>
      <w:r w:rsidRPr="00CF612F">
        <w:rPr>
          <w:rStyle w:val="StyleUnderline"/>
          <w:highlight w:val="cyan"/>
        </w:rPr>
        <w:t>calls on educators to aggressively challenge both injustice and unequal power arrangements</w:t>
      </w:r>
      <w:r w:rsidRPr="00E132E4">
        <w:rPr>
          <w:rStyle w:val="StyleUnderline"/>
        </w:rPr>
        <w:t xml:space="preserve"> in the classroom and society</w:t>
      </w:r>
      <w:r w:rsidRPr="00E132E4">
        <w:rPr>
          <w:sz w:val="16"/>
        </w:rPr>
        <w:t xml:space="preserve">. 1.9 Paulo Freire was born in Recife in northeastern Brazil, where his ideas about education developed in response to military dictatorship, enormous social inequality, and widespread adult illiteracy. As a result, </w:t>
      </w:r>
      <w:r w:rsidRPr="00CF612F">
        <w:rPr>
          <w:rStyle w:val="StyleUnderline"/>
          <w:highlight w:val="cyan"/>
        </w:rPr>
        <w:t>his primary pedagogical goal was to provide the world’s poor and oppressed with educational experiences</w:t>
      </w:r>
      <w:r w:rsidRPr="00E132E4">
        <w:rPr>
          <w:rStyle w:val="StyleUnderline"/>
        </w:rPr>
        <w:t xml:space="preserve"> that make it possible for them to take control over their own lives</w:t>
      </w:r>
      <w:r w:rsidRPr="00E132E4">
        <w:rPr>
          <w:sz w:val="16"/>
        </w:rPr>
        <w:t xml:space="preserve">. Freire (1970; 1995) shared Dewey’s desire to stimulate students to become “agents of curiosity” in a “quest for...the ‘why’ of things,” and his belief that </w:t>
      </w:r>
      <w:r w:rsidRPr="00CF612F">
        <w:rPr>
          <w:rStyle w:val="StyleUnderline"/>
          <w:highlight w:val="cyan"/>
        </w:rPr>
        <w:t>education provides possibility and hope for the future of society</w:t>
      </w:r>
      <w:r w:rsidRPr="00E132E4">
        <w:rPr>
          <w:sz w:val="16"/>
        </w:rPr>
        <w:t xml:space="preserve">. But he believes that </w:t>
      </w:r>
      <w:r w:rsidRPr="00E132E4">
        <w:rPr>
          <w:rStyle w:val="StyleUnderline"/>
        </w:rPr>
        <w:t>these can only be achieved when students are engaged in explicitly critiquing social injustice and actively organizing to challenge oppression</w:t>
      </w:r>
      <w:r w:rsidRPr="00E132E4">
        <w:rPr>
          <w:sz w:val="16"/>
        </w:rPr>
        <w:t xml:space="preserve">. 1.10 For Freire, </w:t>
      </w:r>
      <w:r w:rsidRPr="00CF612F">
        <w:rPr>
          <w:rStyle w:val="StyleUnderline"/>
          <w:highlight w:val="cyan"/>
        </w:rPr>
        <w:t>education is a process of continuous</w:t>
      </w:r>
      <w:r w:rsidRPr="00E132E4">
        <w:rPr>
          <w:sz w:val="16"/>
        </w:rPr>
        <w:t xml:space="preserve"> group discussion (</w:t>
      </w:r>
      <w:r w:rsidRPr="00CF612F">
        <w:rPr>
          <w:rStyle w:val="StyleUnderline"/>
          <w:highlight w:val="cyan"/>
        </w:rPr>
        <w:t>dialogue</w:t>
      </w:r>
      <w:r w:rsidRPr="00E132E4">
        <w:rPr>
          <w:sz w:val="16"/>
        </w:rPr>
        <w:t xml:space="preserve">) </w:t>
      </w:r>
      <w:r w:rsidRPr="00E132E4">
        <w:rPr>
          <w:rStyle w:val="StyleUnderline"/>
        </w:rPr>
        <w:t>that enables people to acquire collective knowledge they can use to change society</w:t>
      </w:r>
      <w:r w:rsidRPr="00E132E4">
        <w:rPr>
          <w:sz w:val="16"/>
        </w:rPr>
        <w:t xml:space="preserve">. </w:t>
      </w:r>
      <w:r w:rsidRPr="00CF612F">
        <w:rPr>
          <w:rStyle w:val="StyleUnderline"/>
          <w:highlight w:val="cyan"/>
        </w:rPr>
        <w:t>The role of the teacher includes asking questions that help students identify problems facing their community</w:t>
      </w:r>
      <w:r w:rsidRPr="00E132E4">
        <w:rPr>
          <w:sz w:val="16"/>
        </w:rPr>
        <w:t xml:space="preserve"> (problem posing), </w:t>
      </w:r>
      <w:r w:rsidRPr="00E132E4">
        <w:rPr>
          <w:rStyle w:val="StyleUnderline"/>
        </w:rPr>
        <w:t>working with students to discover ideas or create symbols</w:t>
      </w:r>
      <w:r w:rsidRPr="00E132E4">
        <w:rPr>
          <w:sz w:val="16"/>
        </w:rPr>
        <w:t xml:space="preserve"> (representations) </w:t>
      </w:r>
      <w:r w:rsidRPr="00E132E4">
        <w:rPr>
          <w:rStyle w:val="StyleUnderline"/>
        </w:rPr>
        <w:t>that explain their life experiences</w:t>
      </w:r>
      <w:r w:rsidRPr="00E132E4">
        <w:rPr>
          <w:sz w:val="16"/>
        </w:rPr>
        <w:t xml:space="preserve"> (codification), </w:t>
      </w:r>
      <w:r w:rsidRPr="00E132E4">
        <w:rPr>
          <w:rStyle w:val="StyleUnderline"/>
        </w:rPr>
        <w:t>and encouraging analysis of prior experiences and of society as the basis for new academic understanding and social action</w:t>
      </w:r>
      <w:r w:rsidRPr="00E132E4">
        <w:rPr>
          <w:sz w:val="16"/>
        </w:rPr>
        <w:t xml:space="preserve"> (conscientization) (Shor, 1987). 1.11 In a Deweyan classroom, the teacher is an expert who is responsible for organizing experiences so that students learn content, social and academic skills, and an appreciation for democratic living. Freire is concerned that this arrangement reproduces the unequal power relationships that exist in society. In a Freirean classroom, everyone has a recognized area of expertise that includes, but is not limited to, understanding and explaining their own life, and sharing this expertise becomes an essential element in the classroom curriculum. In these classrooms, teachers have their areas of expertise, but they are only one part of the community. </w:t>
      </w:r>
      <w:r w:rsidRPr="00CF612F">
        <w:rPr>
          <w:rStyle w:val="StyleUnderline"/>
          <w:highlight w:val="cyan"/>
        </w:rPr>
        <w:t>The responsibility for organizing experiences and struggles for social change belongs to the entire community</w:t>
      </w:r>
      <w:r w:rsidRPr="00E132E4">
        <w:rPr>
          <w:rStyle w:val="StyleUnderline"/>
        </w:rPr>
        <w:t>; as groups exercise this responsibility, they are empowered to take control over their lives.</w:t>
      </w:r>
      <w:r w:rsidRPr="00E132E4">
        <w:rPr>
          <w:sz w:val="16"/>
        </w:rPr>
        <w:t xml:space="preserve"> 1.12 We agree with Freire’s concern that teachers address social inequality and the powerlessness experienced by many of our students. We also recognize that it is difficult to imagine secondary school social studies classrooms where teachers are responsible for covering specified subject matter organized directly on Freirean principles. Maxine Greene (1993a; 1993b;1993c), an educational philosopher who advocates a “curriculum for human beings” integrating aspects of Freire, Dewey, and feminist thinking, offers ways for teachers to introduce Freire’s pedagogical ideas into the classroom. 1.13 Greene believes that, to create democratic classrooms, teachers must learn to listen to student voices. Listening allows teachers to discover what students are thinking, what concerns them, and what has meaning to them. When teachers learn to listen, it is possible for teachers and students to collectively search for historical, literary, and artistic metaphors that make knowledge of the world accessible to us. In addition, </w:t>
      </w:r>
      <w:r w:rsidRPr="00CF612F">
        <w:rPr>
          <w:rStyle w:val="StyleUnderline"/>
          <w:highlight w:val="cyan"/>
        </w:rPr>
        <w:t>the act of listening creates possibilities for human empowerment; it counters the marginalization experienced by students</w:t>
      </w:r>
      <w:r w:rsidRPr="00E132E4">
        <w:rPr>
          <w:rStyle w:val="StyleUnderline"/>
        </w:rPr>
        <w:t xml:space="preserve"> in school and in their lives, it introduces multiple perspectives and cultural diversity into the classroom, and it encourages students to take risks and contribute their social critiques to the classroom dialogue</w:t>
      </w:r>
      <w:r w:rsidRPr="00E132E4">
        <w:rPr>
          <w:sz w:val="16"/>
        </w:rPr>
        <w:t xml:space="preserve">. 1.14 Greene’s ideas are especially useful to social studies teachers. Just as historians discuss history as an ongoing process that extends from the past into the future, Greene sees individual and social development as processes that are "always in the making." For Greene, ideas, societies, and people are dynamic and always changing. She rejects the idea that there are universal and absolute truths and predetermined conclusions. According to Greene, learning is a search for “situated understanding” that places ideas and events in their social, historical, and cultural contexts. 1.15 Greene believes that </w:t>
      </w:r>
      <w:r w:rsidRPr="00E132E4">
        <w:rPr>
          <w:rStyle w:val="StyleUnderline"/>
        </w:rPr>
        <w:t>the human mind provides us with powerful tools for knowing ourselves and others</w:t>
      </w:r>
      <w:r w:rsidRPr="00E132E4">
        <w:rPr>
          <w:sz w:val="16"/>
        </w:rPr>
        <w:t xml:space="preserve">. </w:t>
      </w:r>
      <w:r w:rsidRPr="00E132E4">
        <w:rPr>
          <w:rStyle w:val="StyleUnderline"/>
        </w:rPr>
        <w:t>She encourages students to combine critical thinking with creative imagination in an effort to empathize with and understand the lives, minds, and consciousness of human beings from the past and of our contemporaries in the presen</w:t>
      </w:r>
      <w:r w:rsidRPr="00E132E4">
        <w:rPr>
          <w:sz w:val="16"/>
        </w:rPr>
        <w:t xml:space="preserve">t. She sees </w:t>
      </w:r>
      <w:r w:rsidRPr="00E132E4">
        <w:rPr>
          <w:rStyle w:val="StyleUnderline"/>
        </w:rPr>
        <w:t>th</w:t>
      </w:r>
      <w:r w:rsidRPr="00CF612F">
        <w:rPr>
          <w:rStyle w:val="StyleUnderline"/>
          <w:highlight w:val="cyan"/>
        </w:rPr>
        <w:t>e goal of learning as discovering new questions about ourselves and the world, and this leads her to examine events from different perspectives, to value the ideas of other people, and to champion democracy.</w:t>
      </w:r>
    </w:p>
    <w:p w:rsidR="00E17AEC" w:rsidRDefault="00E17AEC" w:rsidP="00E17AEC">
      <w:pPr>
        <w:pStyle w:val="Heading3"/>
      </w:pPr>
      <w:r>
        <w:t>Ext---Radical Democracy</w:t>
      </w:r>
    </w:p>
    <w:p w:rsidR="00E17AEC" w:rsidRDefault="00E17AEC" w:rsidP="00E17AEC">
      <w:pPr>
        <w:pStyle w:val="Heading4"/>
      </w:pPr>
      <w:r>
        <w:t>The Democracy of the aff is not like that of the US – we move away from the “democracy” and polyarchy of the United States toward a true democracy, in which everyone is represented</w:t>
      </w:r>
    </w:p>
    <w:p w:rsidR="00E17AEC" w:rsidRPr="00B8552F" w:rsidRDefault="00E17AEC" w:rsidP="00E17AEC">
      <w:pPr>
        <w:rPr>
          <w:sz w:val="14"/>
        </w:rPr>
      </w:pPr>
      <w:r w:rsidRPr="00B8552F">
        <w:rPr>
          <w:rStyle w:val="Style13ptBold"/>
        </w:rPr>
        <w:t>Robinson 6</w:t>
      </w:r>
      <w:r w:rsidRPr="00B8552F">
        <w:rPr>
          <w:sz w:val="14"/>
        </w:rPr>
        <w:t xml:space="preserve"> - William Robinson, William I. Robinson is professor of sociology, global and international studies and Latin American and Iberian studies at the University of California-Santa Barbara, and author, among other books, of Promoting Polyarchy: Globalization, U.S. Intervention, and Hegemony (Cambridge University Press), 2006("Democracy or Polyarchy?", NACLA, Available Online from https://nacla.org/article/democracy-or-polyarchy, Accessed on 7-28-2017)//BM</w:t>
      </w:r>
    </w:p>
    <w:p w:rsidR="00E17AEC" w:rsidRPr="00B8552F" w:rsidRDefault="00E17AEC" w:rsidP="00E17AEC">
      <w:pPr>
        <w:rPr>
          <w:sz w:val="10"/>
        </w:rPr>
      </w:pPr>
      <w:r w:rsidRPr="00B8552F">
        <w:rPr>
          <w:rStyle w:val="StyleUnderline"/>
        </w:rPr>
        <w:t>To favor democracy means to oppose U.S. foreign policy in the name of democracy</w:t>
      </w:r>
      <w:r w:rsidRPr="00B8552F">
        <w:rPr>
          <w:sz w:val="10"/>
        </w:rPr>
        <w:t xml:space="preserve">. </w:t>
      </w:r>
      <w:r w:rsidRPr="00CF612F">
        <w:rPr>
          <w:rStyle w:val="Emphasis"/>
          <w:highlight w:val="cyan"/>
        </w:rPr>
        <w:t>The issue is not whether democracy is desirable—it is—but whether the United States is fostering democratic relations</w:t>
      </w:r>
      <w:r w:rsidRPr="00CF612F">
        <w:rPr>
          <w:sz w:val="10"/>
          <w:highlight w:val="cyan"/>
        </w:rPr>
        <w:t xml:space="preserve"> </w:t>
      </w:r>
      <w:r w:rsidRPr="00CF612F">
        <w:rPr>
          <w:rStyle w:val="Emphasis"/>
          <w:highlight w:val="cyan"/>
        </w:rPr>
        <w:t>when it claims to be promoting democracy</w:t>
      </w:r>
      <w:r w:rsidRPr="00CF612F">
        <w:rPr>
          <w:sz w:val="10"/>
          <w:highlight w:val="cyan"/>
        </w:rPr>
        <w:t>.</w:t>
      </w:r>
      <w:r w:rsidRPr="00B8552F">
        <w:rPr>
          <w:sz w:val="10"/>
        </w:rPr>
        <w:t>1 Historically, U</w:t>
      </w:r>
      <w:r w:rsidRPr="00B8552F">
        <w:rPr>
          <w:rStyle w:val="StyleUnderline"/>
        </w:rPr>
        <w:t xml:space="preserve">.S. </w:t>
      </w:r>
      <w:r w:rsidRPr="00CF612F">
        <w:rPr>
          <w:rStyle w:val="StyleUnderline"/>
          <w:highlight w:val="cyan"/>
        </w:rPr>
        <w:t>policy has been based on an outright suppression</w:t>
      </w:r>
      <w:r w:rsidRPr="00B8552F">
        <w:rPr>
          <w:rStyle w:val="StyleUnderline"/>
        </w:rPr>
        <w:t xml:space="preserve">, often brutal, </w:t>
      </w:r>
      <w:r w:rsidRPr="00CF612F">
        <w:rPr>
          <w:rStyle w:val="StyleUnderline"/>
          <w:highlight w:val="cyan"/>
        </w:rPr>
        <w:t>of democracy</w:t>
      </w:r>
      <w:r w:rsidRPr="00B8552F">
        <w:rPr>
          <w:rStyle w:val="StyleUnderline"/>
        </w:rPr>
        <w:t xml:space="preserve"> in Latin America</w:t>
      </w:r>
      <w:r w:rsidRPr="00B8552F">
        <w:rPr>
          <w:sz w:val="10"/>
        </w:rPr>
        <w:t xml:space="preserve"> and the Third World. Somoza, Trujillo, Pinochet, Papa and Baby Doc, the white minority regimes in Southern Africa, Mobutu, Suharto, Marcos, Chiang Kai-shek, Mubarak and Sadat, the House of Saud—all of these are potent symbols of the long history of U.S. and core-power promotion and defense of dictatorial and authoritarian arrangements throughout the Third World. So </w:t>
      </w:r>
      <w:r w:rsidRPr="00B8552F">
        <w:rPr>
          <w:rStyle w:val="StyleUnderline"/>
        </w:rPr>
        <w:t>what explains the turn in U.S. policy in the 1980s to an apparent support for democracy? Prior to the policy shift, mass movements for democratization had spread everywhere against these dictatorial and authoritarian arrangements, against local elite orders and against the global status quo.</w:t>
      </w:r>
      <w:r w:rsidRPr="00B8552F">
        <w:rPr>
          <w:sz w:val="10"/>
        </w:rPr>
        <w:t xml:space="preserve"> These </w:t>
      </w:r>
      <w:r w:rsidRPr="00B8552F">
        <w:rPr>
          <w:rStyle w:val="StyleUnderline"/>
        </w:rPr>
        <w:t>movements sought an authentic and far-reaching democratization process</w:t>
      </w:r>
      <w:r w:rsidRPr="00B8552F">
        <w:rPr>
          <w:sz w:val="10"/>
        </w:rPr>
        <w:t xml:space="preserve">. The prospect of </w:t>
      </w:r>
      <w:r w:rsidRPr="00B8552F">
        <w:rPr>
          <w:rStyle w:val="StyleUnderline"/>
        </w:rPr>
        <w:t>the whole elite order crumbling</w:t>
      </w:r>
      <w:r w:rsidRPr="00B8552F">
        <w:rPr>
          <w:sz w:val="10"/>
        </w:rPr>
        <w:t>—and with it, the larger global status quo—</w:t>
      </w:r>
      <w:r w:rsidRPr="00B8552F">
        <w:rPr>
          <w:rStyle w:val="StyleUnderline"/>
        </w:rPr>
        <w:t>provoked fear among U.S. policy makers</w:t>
      </w:r>
      <w:r w:rsidRPr="00B8552F">
        <w:rPr>
          <w:sz w:val="10"/>
        </w:rPr>
        <w:t xml:space="preserve">, their strategic thinkers and other global elites. Washington faced the challenges of restoring ideological hegemony and re-legitimizing U.S. foreign policy after Watergate, the Church Commission, the rise of a global human rights movement and the defeat in Indochina. The 1979 overthrow of Anastasio Somoza in Nicaragua was one of several key turning points for the shift to “democracy promotion,” because it showed U.S. strategists that the old forms of control were no longer viable in a rapidly changing global order. </w:t>
      </w:r>
      <w:r w:rsidRPr="00CF612F">
        <w:rPr>
          <w:rStyle w:val="StyleUnderline"/>
          <w:highlight w:val="cyan"/>
        </w:rPr>
        <w:t>They concluded that it would be necessary to intervene before elite orders themselves were overthrown by mass democratization</w:t>
      </w:r>
      <w:r w:rsidRPr="00B8552F">
        <w:rPr>
          <w:rStyle w:val="StyleUnderline"/>
        </w:rPr>
        <w:t xml:space="preserve"> movements. The challenge became how to manage political change in order to preempt more fundamental social change. U.S. policy makers developed new strategies, modalities and instruments of political intervention under the banner of promoting democracy</w:t>
      </w:r>
      <w:r w:rsidRPr="00B8552F">
        <w:rPr>
          <w:sz w:val="10"/>
        </w:rPr>
        <w:t>. The new approach emphasized the penetration of civil society itself in order to secure social control and limit change from therein. In a nutshell, U</w:t>
      </w:r>
      <w:r w:rsidRPr="00B8552F">
        <w:rPr>
          <w:rStyle w:val="StyleUnderline"/>
        </w:rPr>
        <w:t>.S. policy makers and their organic intellectuals became “good Gramscians”; that is, they came to understand that a real site of power is civil society itself.</w:t>
      </w:r>
      <w:r>
        <w:rPr>
          <w:rStyle w:val="StyleUnderline"/>
        </w:rPr>
        <w:t xml:space="preserve"> </w:t>
      </w:r>
      <w:r w:rsidRPr="00B8552F">
        <w:rPr>
          <w:sz w:val="10"/>
        </w:rPr>
        <w:t xml:space="preserve">Alongside the more traditional state-to-state relations, </w:t>
      </w:r>
      <w:r w:rsidRPr="00CF612F">
        <w:rPr>
          <w:rStyle w:val="StyleUnderline"/>
          <w:highlight w:val="cyan"/>
        </w:rPr>
        <w:t>U.S. intervention would now bolster forces in civil society allied with the United States and identified with global capitalism</w:t>
      </w:r>
      <w:r w:rsidRPr="00B8552F">
        <w:rPr>
          <w:sz w:val="10"/>
        </w:rPr>
        <w:t xml:space="preserve">. Electoral intervention would also play a key role, since elections, when properly managed from above and from below, are major devices for achieving hegemonic order. Theoretically speaking, the shift in U.S. policy that began in the 1980s from promoting dictatorship to promoting what it calls “democracy” represented a transition, in Gramscian terms, from transnational coercive domination to transnational consensual domination—or at least, consensus-seeking forms of domination. </w:t>
      </w:r>
      <w:r w:rsidRPr="00B8552F">
        <w:rPr>
          <w:rStyle w:val="StyleUnderline"/>
        </w:rPr>
        <w:t>The 1976 Trilateral Commission report, which warned that democracy had to be tamed lest it be wielded by popular classes against the status quo,</w:t>
      </w:r>
      <w:r w:rsidRPr="00B8552F">
        <w:rPr>
          <w:sz w:val="10"/>
        </w:rPr>
        <w:t xml:space="preserve"> and the 1979 Nicaraguan revolution were followed in 1981 by the National Security Council’s Project Democracy, designed to organize the shift in foreign policy, and in 1983 by the creation of the National Endowment for Democracy (NED) and its core groups. Another key turning point took place in the Philippines in 1985, when a mass insurrection threatened the Marcos dictatorship that had ruled with the support of the United States. The Reagan White House was in complete disarray for a few weeks—should it back Marcos as it had been doing or support some alternative? In the end, the nascent “democracy promotion” strategy won out, as Washington shifted support from Marcos to the elite opposition under the leadership of Corazón Aquino. The 1990 defeat of the Sandinistas through this new strategy of internal political and electoral intervention consolidated the strategic policy shift. </w:t>
      </w:r>
      <w:r w:rsidRPr="00CF612F">
        <w:rPr>
          <w:rStyle w:val="Emphasis"/>
          <w:highlight w:val="cyan"/>
        </w:rPr>
        <w:t>What is the united states actually promoting with this shift</w:t>
      </w:r>
      <w:r w:rsidRPr="00B8552F">
        <w:rPr>
          <w:rStyle w:val="Emphasis"/>
        </w:rPr>
        <w:t>?</w:t>
      </w:r>
      <w:r w:rsidRPr="00B8552F">
        <w:rPr>
          <w:sz w:val="10"/>
        </w:rPr>
        <w:t xml:space="preserve"> Essentially contested concepts such as “democracy” and “freedom” are meaningless in and of themselves. There are competing and even antagonistic definitions of these concepts. They are always ideologically charged; whoever controls the definition controls the terms of the discourse and is able to set the framework in which people speak and even think. Far from mere semantics, the struggle over defining essentially contested concepts like democracy is a crucial dimension of power struggles among contending social forces. </w:t>
      </w:r>
      <w:r w:rsidRPr="00B8552F">
        <w:rPr>
          <w:rStyle w:val="Emphasis"/>
        </w:rPr>
        <w:t xml:space="preserve">When </w:t>
      </w:r>
      <w:r w:rsidRPr="00CF612F">
        <w:rPr>
          <w:rStyle w:val="Emphasis"/>
          <w:highlight w:val="cyan"/>
        </w:rPr>
        <w:t>U.S. policy makers</w:t>
      </w:r>
      <w:r w:rsidRPr="00B8552F">
        <w:rPr>
          <w:rStyle w:val="Emphasis"/>
        </w:rPr>
        <w:t xml:space="preserve"> and transnational elites </w:t>
      </w:r>
      <w:r w:rsidRPr="00CF612F">
        <w:rPr>
          <w:rStyle w:val="Emphasis"/>
          <w:highlight w:val="cyan"/>
        </w:rPr>
        <w:t>talk about democracy</w:t>
      </w:r>
      <w:r w:rsidRPr="00B8552F">
        <w:rPr>
          <w:rStyle w:val="Emphasis"/>
        </w:rPr>
        <w:t xml:space="preserve"> promotion, what </w:t>
      </w:r>
      <w:r w:rsidRPr="00CF612F">
        <w:rPr>
          <w:rStyle w:val="Emphasis"/>
          <w:highlight w:val="cyan"/>
        </w:rPr>
        <w:t xml:space="preserve">they really mean </w:t>
      </w:r>
      <w:r w:rsidRPr="00CF612F">
        <w:rPr>
          <w:rStyle w:val="Emphasis"/>
        </w:rPr>
        <w:t>is</w:t>
      </w:r>
      <w:r w:rsidRPr="00B8552F">
        <w:rPr>
          <w:rStyle w:val="Emphasis"/>
        </w:rPr>
        <w:t xml:space="preserve"> the promotion of </w:t>
      </w:r>
      <w:r w:rsidRPr="00CF612F">
        <w:rPr>
          <w:rStyle w:val="Emphasis"/>
          <w:highlight w:val="cyan"/>
        </w:rPr>
        <w:t>polyarchy</w:t>
      </w:r>
      <w:r w:rsidRPr="00B8552F">
        <w:rPr>
          <w:rStyle w:val="Emphasis"/>
        </w:rPr>
        <w:t xml:space="preserve">. </w:t>
      </w:r>
      <w:r w:rsidRPr="00B8552F">
        <w:rPr>
          <w:rStyle w:val="StyleUnderline"/>
        </w:rPr>
        <w:t>This refers to a system in which a small group actually rules, and mass participation and decision-making are confined to choosing leaders in elections that are carefully managed by competing elites</w:t>
      </w:r>
      <w:r w:rsidRPr="00B8552F">
        <w:rPr>
          <w:sz w:val="10"/>
        </w:rPr>
        <w:t xml:space="preserve">. In the age of globalization, </w:t>
      </w:r>
      <w:r w:rsidRPr="00CF612F">
        <w:rPr>
          <w:rStyle w:val="StyleUnderline"/>
          <w:highlight w:val="cyan"/>
        </w:rPr>
        <w:t>polyarchy is generally a more reliable political system for containing and defusing mass pressure for popular social change</w:t>
      </w:r>
      <w:r w:rsidRPr="00B8552F">
        <w:rPr>
          <w:rStyle w:val="StyleUnderline"/>
        </w:rPr>
        <w:t xml:space="preserve">. But it is not just a superior mechanism of stable domination; it is also a more propitious system for managing intra-elite conflict and competition, </w:t>
      </w:r>
      <w:r w:rsidRPr="00B8552F">
        <w:rPr>
          <w:sz w:val="10"/>
        </w:rPr>
        <w:t>and for developing the political environment for globalized economic intercourse for which the old regimes were ill-suited.</w:t>
      </w:r>
    </w:p>
    <w:p w:rsidR="00E17AEC" w:rsidRDefault="00E17AEC" w:rsidP="00E17AEC">
      <w:pPr>
        <w:pStyle w:val="Heading3"/>
      </w:pPr>
      <w:r>
        <w:t>A2: Dialogue Fails</w:t>
      </w:r>
    </w:p>
    <w:p w:rsidR="00E17AEC" w:rsidRPr="00A655B9" w:rsidRDefault="00E17AEC" w:rsidP="00E17AEC">
      <w:pPr>
        <w:pStyle w:val="Heading4"/>
      </w:pPr>
      <w:r>
        <w:t>Dialogue is key for oppressed populations to become liberated – their claims are privileged and should be rejected</w:t>
      </w:r>
    </w:p>
    <w:p w:rsidR="00E17AEC" w:rsidRPr="00A655B9" w:rsidRDefault="00E17AEC" w:rsidP="00E17AEC">
      <w:pPr>
        <w:rPr>
          <w:sz w:val="16"/>
        </w:rPr>
      </w:pPr>
      <w:r w:rsidRPr="00031DB9">
        <w:rPr>
          <w:rStyle w:val="Style13ptBold"/>
        </w:rPr>
        <w:t>Age Of Revolutions 17</w:t>
      </w:r>
      <w:r w:rsidRPr="00A655B9">
        <w:rPr>
          <w:sz w:val="16"/>
        </w:rPr>
        <w:t xml:space="preserve"> - Age Of Revolutions is a group blog on revolutionaries, revolutions, and the idea itself. ("Paulo Freire, Pedagogy of the Oppressed, and a Revolutionary Praxis for Education, Part I", Age of Revolutions, 7-17-2017, Available Online from https://ageofrevolutions.com/2017/07/17/paulo-freire-pedagogy-of-the-oppressed-and-a-revolutionary-praxis-for-education-part-i/, Accessed on 7-27-2017, NV)</w:t>
      </w:r>
    </w:p>
    <w:p w:rsidR="00E17AEC" w:rsidRPr="00A655B9" w:rsidRDefault="00E17AEC" w:rsidP="00E17AEC">
      <w:pPr>
        <w:rPr>
          <w:sz w:val="12"/>
        </w:rPr>
      </w:pPr>
      <w:r w:rsidRPr="00A655B9">
        <w:rPr>
          <w:sz w:val="12"/>
        </w:rPr>
        <w:t xml:space="preserve">It was during his tenure at Harvard that Freire’s most enduring text, Pedagogy of the Oppressed, on which he’d been working for years, was published. Ironically, the book would not be published in his native Brazil until 1974, and even then its dissemination was somewhat clandestine due to the repressive political environment and the regime’s characterization of Freire as a Marxist subversive. Pedagogy of the Oppressed made no bones about its Marxist influences; any text that both unpacked unequal power dynamics and championed subaltern agency as it did could not help but draw upon Marxist discourse. Freire did not hesitate to ascribe agency to the dispossessed peoples who stood at the center of his pedagogical manifesto. This meant he waded into the troubled dynamics of education and agency, tackling a perennially thorny issue for critical theorists: how and why the lower classes buy into systems of oppression that so clearly disadvantage them. The orthodox Marxist answer to this question was to point to “false consciousness,” the idea that capitalism’s hegemony was so complete as to dupe the masses into subscribing to its moral imperatives. For Freire, however, </w:t>
      </w:r>
      <w:r w:rsidRPr="00D1741B">
        <w:rPr>
          <w:rStyle w:val="StyleUnderline"/>
        </w:rPr>
        <w:t xml:space="preserve">this </w:t>
      </w:r>
      <w:r w:rsidRPr="00CF612F">
        <w:rPr>
          <w:rStyle w:val="StyleUnderline"/>
          <w:highlight w:val="cyan"/>
        </w:rPr>
        <w:t>denial of subordinate people’s agency rankled. Pedagogy of the Oppressed turned to</w:t>
      </w:r>
      <w:r w:rsidRPr="00D1741B">
        <w:rPr>
          <w:rStyle w:val="StyleUnderline"/>
        </w:rPr>
        <w:t xml:space="preserve"> Frankfurt School </w:t>
      </w:r>
      <w:r w:rsidRPr="00CF612F">
        <w:rPr>
          <w:rStyle w:val="StyleUnderline"/>
          <w:highlight w:val="cyan"/>
        </w:rPr>
        <w:t>critical theory to explain how those who occupied the lowest rungs of the socioeconomic ladder did not cede their own agency</w:t>
      </w:r>
      <w:r w:rsidRPr="00D1741B">
        <w:rPr>
          <w:rStyle w:val="StyleUnderline"/>
        </w:rPr>
        <w:t>, but rather had it ripped from them.</w:t>
      </w:r>
      <w:r w:rsidRPr="00A655B9">
        <w:rPr>
          <w:sz w:val="12"/>
        </w:rPr>
        <w:t xml:space="preserve"> Citing Erich Fromm’s concept of necrophilic behavior, Freire argued that systemic oppression led inexorably to life-denying behavior on the part of its objects. Significantly, he illustrated this point by quoting a peasant he had interviewed in his literacy work: “</w:t>
      </w:r>
      <w:r w:rsidRPr="00CF612F">
        <w:rPr>
          <w:rStyle w:val="StyleUnderline"/>
          <w:highlight w:val="cyan"/>
        </w:rPr>
        <w:t>The peasant is a dependent; he can’t say what he wants</w:t>
      </w:r>
      <w:r w:rsidRPr="00D1741B">
        <w:rPr>
          <w:rStyle w:val="StyleUnderline"/>
        </w:rPr>
        <w:t xml:space="preserve">,” </w:t>
      </w:r>
      <w:r w:rsidRPr="00A655B9">
        <w:rPr>
          <w:sz w:val="12"/>
        </w:rPr>
        <w:t xml:space="preserve">the interviewee observed about himself and his comrades. </w:t>
      </w:r>
      <w:r w:rsidRPr="00D1741B">
        <w:rPr>
          <w:rStyle w:val="StyleUnderline"/>
        </w:rPr>
        <w:t>“</w:t>
      </w:r>
      <w:r w:rsidRPr="00CF612F">
        <w:rPr>
          <w:rStyle w:val="StyleUnderline"/>
          <w:highlight w:val="cyan"/>
        </w:rPr>
        <w:t>Before he discovers his dependence, he suffers</w:t>
      </w:r>
      <w:r w:rsidRPr="00A655B9">
        <w:rPr>
          <w:sz w:val="12"/>
        </w:rPr>
        <w:t xml:space="preserve">,” and as a result, everyone around him also suffers. </w:t>
      </w:r>
      <w:r w:rsidRPr="00CF612F">
        <w:rPr>
          <w:rStyle w:val="StyleUnderline"/>
          <w:highlight w:val="cyan"/>
        </w:rPr>
        <w:t>The only way out</w:t>
      </w:r>
      <w:r w:rsidRPr="00D1741B">
        <w:rPr>
          <w:rStyle w:val="StyleUnderline"/>
        </w:rPr>
        <w:t xml:space="preserve"> of this dilemma</w:t>
      </w:r>
      <w:r w:rsidRPr="00A655B9">
        <w:rPr>
          <w:sz w:val="12"/>
        </w:rPr>
        <w:t xml:space="preserve">, Freire believed, </w:t>
      </w:r>
      <w:r w:rsidRPr="00CF612F">
        <w:rPr>
          <w:rStyle w:val="StyleUnderline"/>
          <w:highlight w:val="cyan"/>
        </w:rPr>
        <w:t>was</w:t>
      </w:r>
      <w:r w:rsidRPr="00D1741B">
        <w:rPr>
          <w:rStyle w:val="StyleUnderline"/>
        </w:rPr>
        <w:t xml:space="preserve"> an </w:t>
      </w:r>
      <w:r w:rsidRPr="00CF612F">
        <w:rPr>
          <w:rStyle w:val="StyleUnderline"/>
          <w:highlight w:val="cyan"/>
        </w:rPr>
        <w:t>intentionally participatory liberation</w:t>
      </w:r>
      <w:r w:rsidRPr="00D1741B">
        <w:rPr>
          <w:rStyle w:val="StyleUnderline"/>
        </w:rPr>
        <w:t xml:space="preserve">. </w:t>
      </w:r>
      <w:r w:rsidRPr="00CF612F">
        <w:rPr>
          <w:rStyle w:val="StyleUnderline"/>
          <w:highlight w:val="cyan"/>
        </w:rPr>
        <w:t>Dialogue</w:t>
      </w:r>
      <w:r w:rsidRPr="00D1741B">
        <w:rPr>
          <w:rStyle w:val="StyleUnderline"/>
        </w:rPr>
        <w:t xml:space="preserve">, not monologues or empty sloganeering, </w:t>
      </w:r>
      <w:r w:rsidRPr="00CF612F">
        <w:rPr>
          <w:rStyle w:val="StyleUnderline"/>
          <w:highlight w:val="cyan"/>
        </w:rPr>
        <w:t>offered the only chance for the oppressed to become truly free</w:t>
      </w:r>
      <w:r w:rsidRPr="00D1741B">
        <w:rPr>
          <w:rStyle w:val="StyleUnderline"/>
        </w:rPr>
        <w:t>, which for Freire meant to enter fully into their vocation as humans.</w:t>
      </w:r>
      <w:r w:rsidRPr="00A655B9">
        <w:rPr>
          <w:sz w:val="12"/>
        </w:rPr>
        <w:t xml:space="preserve"> In a trenchant (and prescient) passage, Freire argued that “</w:t>
      </w:r>
      <w:r w:rsidRPr="0054563C">
        <w:rPr>
          <w:rStyle w:val="StyleUnderline"/>
        </w:rPr>
        <w:t>attempting to liberate the oppressed without their effective participation in the act of liberation is to treat them as objects…to lead them into the populist pitfall and transform them into masses which can be manipulated.”</w:t>
      </w:r>
      <w:r w:rsidRPr="00A655B9">
        <w:rPr>
          <w:sz w:val="12"/>
        </w:rPr>
        <w:t xml:space="preserve"> [1] For Freire, </w:t>
      </w:r>
      <w:r w:rsidRPr="00CF612F">
        <w:rPr>
          <w:rStyle w:val="StyleUnderline"/>
          <w:highlight w:val="cyan"/>
        </w:rPr>
        <w:t>agency was the</w:t>
      </w:r>
      <w:r w:rsidRPr="00031DB9">
        <w:rPr>
          <w:rStyle w:val="StyleUnderline"/>
        </w:rPr>
        <w:t xml:space="preserve"> sine qua non for any </w:t>
      </w:r>
      <w:r w:rsidRPr="00CF612F">
        <w:rPr>
          <w:rStyle w:val="StyleUnderline"/>
          <w:highlight w:val="cyan"/>
        </w:rPr>
        <w:t>practice aiming at liberation</w:t>
      </w:r>
      <w:r w:rsidRPr="00031DB9">
        <w:rPr>
          <w:rStyle w:val="StyleUnderline"/>
        </w:rPr>
        <w:t>. Without it, the structures of inequality enveloping the peasants and slum-dwellers with whom Freire worked would simply reproduce themselves ad infinitum, fastening the bonds of oppression even tighter and closing the door on liberation.</w:t>
      </w:r>
      <w:r w:rsidRPr="00A655B9">
        <w:rPr>
          <w:sz w:val="12"/>
        </w:rPr>
        <w:t xml:space="preserve"> Like Louis Althusser (who was writing his own famous study of ideology around this same time), </w:t>
      </w:r>
      <w:r w:rsidRPr="00CF612F">
        <w:rPr>
          <w:rStyle w:val="StyleUnderline"/>
          <w:highlight w:val="cyan"/>
        </w:rPr>
        <w:t>Freire saw education in general, and schools in particular, as key sites of ideological struggle</w:t>
      </w:r>
      <w:r w:rsidRPr="00031DB9">
        <w:rPr>
          <w:rStyle w:val="StyleUnderline"/>
        </w:rPr>
        <w:t xml:space="preserve">. </w:t>
      </w:r>
      <w:r w:rsidRPr="00A655B9">
        <w:rPr>
          <w:sz w:val="12"/>
        </w:rPr>
        <w:t xml:space="preserve">[2] </w:t>
      </w:r>
      <w:r w:rsidRPr="00031DB9">
        <w:rPr>
          <w:rStyle w:val="StyleUnderline"/>
        </w:rPr>
        <w:t>Pedagogy of the Oppressed was his attempt to develop a pedagogy that could leverage this crucial ideological location to allow teachers and students to collectively fashion a set of tools with which they could break the cycle of capitalist and imperialist oppression that bore so heavily upon them.</w:t>
      </w:r>
      <w:r w:rsidRPr="00A655B9">
        <w:rPr>
          <w:sz w:val="12"/>
        </w:rPr>
        <w:t xml:space="preserve"> In the second part of this essay, we’ll look at Pedagogy of the Oppressed and its global impact to see how successful this attempt of Freire’s was.</w:t>
      </w:r>
    </w:p>
    <w:p w:rsidR="00E17AEC" w:rsidRPr="00A655B9" w:rsidRDefault="00E17AEC" w:rsidP="00E17AEC"/>
    <w:p w:rsidR="00E17AEC" w:rsidRDefault="00E17AEC" w:rsidP="00E17AEC">
      <w:pPr>
        <w:pStyle w:val="Heading3"/>
      </w:pPr>
      <w:r>
        <w:t>A2: Mocombe</w:t>
      </w:r>
    </w:p>
    <w:p w:rsidR="00E17AEC" w:rsidRDefault="00E17AEC" w:rsidP="00E17AEC">
      <w:pPr>
        <w:pStyle w:val="Heading4"/>
      </w:pPr>
      <w:r>
        <w:t>Mocombe only serves to teach those about ontologies that don’t exist outside the neoliberal academy – the aff is key to solve</w:t>
      </w:r>
    </w:p>
    <w:p w:rsidR="00E17AEC" w:rsidRPr="00D62F3E" w:rsidRDefault="00E17AEC" w:rsidP="00E17AEC">
      <w:pPr>
        <w:rPr>
          <w:sz w:val="14"/>
        </w:rPr>
      </w:pPr>
      <w:r w:rsidRPr="00D62F3E">
        <w:rPr>
          <w:rStyle w:val="Style13ptBold"/>
        </w:rPr>
        <w:t>Singh 15</w:t>
      </w:r>
      <w:r w:rsidRPr="00D62F3E">
        <w:rPr>
          <w:sz w:val="14"/>
        </w:rPr>
        <w:t xml:space="preserve"> - Rashna B. Singh, 2015("Teaching World Literatures in English: Inside the US, Outside the Whale", ariel: A Review of International English Literature, Volume 46, Numbers 1-2, January-April 2015, pp. 175-210, Available Online from https://muse.jhu.edu/article/586802/pdf, Accessed on 7-28-2017)//BM </w:t>
      </w:r>
    </w:p>
    <w:p w:rsidR="00E17AEC" w:rsidRPr="00D62F3E" w:rsidRDefault="00E17AEC" w:rsidP="00E17AEC">
      <w:pPr>
        <w:rPr>
          <w:sz w:val="16"/>
        </w:rPr>
      </w:pPr>
      <w:r w:rsidRPr="00433423">
        <w:rPr>
          <w:rStyle w:val="StyleUnderline"/>
        </w:rPr>
        <w:t xml:space="preserve">While </w:t>
      </w:r>
      <w:r w:rsidRPr="00CF612F">
        <w:rPr>
          <w:rStyle w:val="StyleUnderline"/>
          <w:highlight w:val="cyan"/>
        </w:rPr>
        <w:t>I employ</w:t>
      </w:r>
      <w:r w:rsidRPr="00433423">
        <w:rPr>
          <w:rStyle w:val="StyleUnderline"/>
        </w:rPr>
        <w:t xml:space="preserve"> the enframing ontology advocated by</w:t>
      </w:r>
      <w:r w:rsidRPr="00D62F3E">
        <w:rPr>
          <w:sz w:val="16"/>
        </w:rPr>
        <w:t xml:space="preserve"> Paul C. </w:t>
      </w:r>
      <w:r w:rsidRPr="00CF612F">
        <w:rPr>
          <w:rStyle w:val="StyleUnderline"/>
          <w:highlight w:val="cyan"/>
        </w:rPr>
        <w:t>Mocombe as</w:t>
      </w:r>
      <w:r w:rsidRPr="00433423">
        <w:rPr>
          <w:rStyle w:val="StyleUnderline"/>
        </w:rPr>
        <w:t xml:space="preserve"> </w:t>
      </w:r>
      <w:r w:rsidRPr="00D62F3E">
        <w:rPr>
          <w:sz w:val="16"/>
        </w:rPr>
        <w:t xml:space="preserve">a teaching strategy (4), or rather </w:t>
      </w:r>
      <w:r w:rsidRPr="00CF612F">
        <w:rPr>
          <w:rStyle w:val="StyleUnderline"/>
          <w:highlight w:val="cyan"/>
        </w:rPr>
        <w:t>ontologies of imperialism, neo-imperialism, global capital, neoliberal policies, and the confl icts they fuel</w:t>
      </w:r>
      <w:r w:rsidRPr="00D62F3E">
        <w:rPr>
          <w:sz w:val="16"/>
        </w:rPr>
        <w:t xml:space="preserve"> when teaching texts such as Mohsin Hamid’s Th e Reluctant Fundamentalist and How to Get Filthy Rich in Rising Asia, Aravind Adiga’s Th e White Tiger, Rohinton Mistry’s A Fine Balance, or even earlier novels such as Orwell’s Burmese Days or Graham Greene’s Th e Quiet American, and while I use such novels to encourage students to think critically about discursive practices as well as the experiential and emotional consequences of globalisation, a “shape shifter,” as Kwame Anthony Appiah terms it (xiii), </w:t>
      </w:r>
      <w:r w:rsidRPr="00CF612F">
        <w:rPr>
          <w:rStyle w:val="StyleUnderline"/>
          <w:highlight w:val="cyan"/>
        </w:rPr>
        <w:t>in the end I cannot do much</w:t>
      </w:r>
      <w:r w:rsidRPr="00D62F3E">
        <w:rPr>
          <w:rStyle w:val="StyleUnderline"/>
        </w:rPr>
        <w:t xml:space="preserve"> more than employ dialogical and culturally heterogeneous pedagogical practices. In other words, </w:t>
      </w:r>
      <w:r w:rsidRPr="00CF612F">
        <w:rPr>
          <w:rStyle w:val="Emphasis"/>
          <w:highlight w:val="cyan"/>
        </w:rPr>
        <w:t>I cannot change the world</w:t>
      </w:r>
      <w:r w:rsidRPr="00D62F3E">
        <w:rPr>
          <w:rStyle w:val="StyleUnderline"/>
        </w:rPr>
        <w:t>.</w:t>
      </w:r>
      <w:r w:rsidRPr="00D62F3E">
        <w:rPr>
          <w:sz w:val="16"/>
        </w:rPr>
        <w:t xml:space="preserve"> </w:t>
      </w:r>
      <w:r w:rsidRPr="00D62F3E">
        <w:rPr>
          <w:rStyle w:val="StyleUnderline"/>
        </w:rPr>
        <w:t>I can</w:t>
      </w:r>
      <w:r w:rsidRPr="00D62F3E">
        <w:rPr>
          <w:sz w:val="16"/>
        </w:rPr>
        <w:t xml:space="preserve">, however, </w:t>
      </w:r>
      <w:r w:rsidRPr="00D62F3E">
        <w:rPr>
          <w:rStyle w:val="StyleUnderline"/>
        </w:rPr>
        <w:t>put forth other enframing ontologies as theoretical lenses through which to read our literary texts, such as Said’s work on orientalism, Appiah’s work on cosmopolitanism, or Hall’s work on cultural identity. I can also recognize the intersectional subjectivities of my students and acknowledge their lived experiences.</w:t>
      </w:r>
      <w:r w:rsidRPr="00D62F3E">
        <w:rPr>
          <w:sz w:val="16"/>
        </w:rPr>
        <w:t xml:space="preserve"> To teach Th e Reluctant Fundamentalist as part of </w:t>
      </w:r>
      <w:r w:rsidRPr="00CF612F">
        <w:rPr>
          <w:rStyle w:val="StyleUnderline"/>
          <w:highlight w:val="cyan"/>
        </w:rPr>
        <w:t>a course on postcolonial literature or on race and ethnic studies feels “safer” than teaching it as part of a survey course</w:t>
      </w:r>
      <w:r w:rsidRPr="00D62F3E">
        <w:rPr>
          <w:rStyle w:val="StyleUnderline"/>
        </w:rPr>
        <w:t xml:space="preserve"> where students do not necessarily self-select. </w:t>
      </w:r>
      <w:r w:rsidRPr="00D62F3E">
        <w:rPr>
          <w:sz w:val="16"/>
        </w:rPr>
        <w:t xml:space="preserve">Few scenes in literature are as potentially polarising in the US classroom as the controversial scene in Hamid’s novel in which the protagonist, Changez, smiles as he watches the World Trade Center towers come down. Although he quickly clarifi es that he feels compassion for the loss of life and that his satisfaction was in seeing the downfall of the US empire, many American students for whom 9/11 has become a symbol of the country’s vulnerability and even victimisation may consider the scene shocking or immoral. Often the class will include some students who introduce the larger context of global capital and US political and economic power, thus encouraging others to contextualise the scene and appreciate its ironies. Such contexts and considerations provide perspectives without which Changez’s smile may be read as callow, a gesture of indiff erence rather than a gesture of resistance. Interestingly, the most contentious site of dispute and </w:t>
      </w:r>
      <w:r w:rsidRPr="00D62F3E">
        <w:rPr>
          <w:rStyle w:val="StyleUnderline"/>
        </w:rPr>
        <w:t>resistance among undergraduate students tends to be canonical texts rather than postcolonial texts that engage more overtly with issues of power and political or economic hegemony.</w:t>
      </w:r>
      <w:r w:rsidRPr="00D62F3E">
        <w:rPr>
          <w:sz w:val="16"/>
        </w:rPr>
        <w:t xml:space="preserve"> Th is is exactly why I use Brontë’s Jane Eyre for my “teacher’s reading” below. It is in a novel such as this that the clash of subjectivities becomes most visible. </w:t>
      </w:r>
      <w:r w:rsidRPr="00D62F3E">
        <w:rPr>
          <w:rStyle w:val="StyleUnderline"/>
        </w:rPr>
        <w:t xml:space="preserve">While the engagement with the political may be more direct and “in your face” in contemporary postcolonial novels, </w:t>
      </w:r>
      <w:r w:rsidRPr="00CF612F">
        <w:rPr>
          <w:rStyle w:val="StyleUnderline"/>
          <w:highlight w:val="cyan"/>
        </w:rPr>
        <w:t>the discussion of race and Empire in a canonical work is more readily perceived as contaminative</w:t>
      </w:r>
      <w:r w:rsidRPr="00D62F3E">
        <w:rPr>
          <w:rStyle w:val="StyleUnderline"/>
        </w:rPr>
        <w:t>.</w:t>
      </w:r>
      <w:r w:rsidRPr="00D62F3E">
        <w:rPr>
          <w:sz w:val="16"/>
        </w:rPr>
        <w:t xml:space="preserve"> Fish argues that the only advocacy that should occur in the classroom is the advocacy of intellectual virtues (Save the World 20). However, as McLaren and Farahmandpur note, the increasing commoditisation of knowledge and the privatisation of socially produced knowledge by transnational corporations contribute to the creation of a knowledge industry rather than a free-fl owing academic space (33). Referencing a report by Marilyn Niemark, McLaren and Farahmandpur state that “the increasing social policies that support for-profi t universities have made higher education an extension of the market economy” (33). In this context, Fish’s </w:t>
      </w:r>
      <w:r w:rsidRPr="00D62F3E">
        <w:rPr>
          <w:rStyle w:val="StyleUnderline"/>
        </w:rPr>
        <w:t>contention that those “not in the pursuit-of-truth business . . . should not be in the university”</w:t>
      </w:r>
      <w:r w:rsidRPr="00D62F3E">
        <w:rPr>
          <w:sz w:val="16"/>
        </w:rPr>
        <w:t xml:space="preserve"> (Save the World 20) </w:t>
      </w:r>
      <w:r w:rsidRPr="00D62F3E">
        <w:rPr>
          <w:rStyle w:val="StyleUnderline"/>
        </w:rPr>
        <w:t>sounds somewhat naive and dated</w:t>
      </w:r>
      <w:r w:rsidRPr="00D62F3E">
        <w:rPr>
          <w:sz w:val="16"/>
        </w:rPr>
        <w:t>.</w:t>
      </w:r>
    </w:p>
    <w:p w:rsidR="00E17AEC" w:rsidRDefault="00E17AEC" w:rsidP="00E17AEC">
      <w:pPr>
        <w:pStyle w:val="Heading4"/>
      </w:pPr>
      <w:r>
        <w:t>Reject Mocombe – his “strategy” destroys culture and serves to colonialize African American youth – that’s problematic – he concludes that all they will become is “thugs”</w:t>
      </w:r>
    </w:p>
    <w:p w:rsidR="00E17AEC" w:rsidRPr="00A3469D" w:rsidRDefault="00E17AEC" w:rsidP="00E17AEC">
      <w:pPr>
        <w:rPr>
          <w:sz w:val="14"/>
        </w:rPr>
      </w:pPr>
      <w:r w:rsidRPr="00E6538A">
        <w:rPr>
          <w:rStyle w:val="Style13ptBold"/>
        </w:rPr>
        <w:t>Mocombe et al. 14</w:t>
      </w:r>
      <w:r w:rsidRPr="00A3469D">
        <w:rPr>
          <w:sz w:val="14"/>
        </w:rPr>
        <w:t xml:space="preserve"> - Carol Tomlin, Rev Dr Carol Tomlin is a Senior Lecturer in Education Studies at the University of Wolverhampton and was awarded with one of the University’s Excellence in Learning and Teaching Awards, Victoria Showunmi, Lecturer in Education IOE - Education, Practice &amp; Society UCL Institute of Education, Paul C Mocombe, Paul C. Mocombe is former Visiting Professor of Philosophy and Sociology at Bethune Cookman University and Assistant Professor of Philosophy and Sociology at West Virginia State University and the President/CEO of The Mocombeian Foundation, 2014("Common Core State Standards, The Mocombeian Strategy, Reading Room Curriculum, and a Mismatch of Linguistic Structure and Social Class Function", English Language Teaching Journal, Available Online from http://www.elt-journal.dcthink.org/index.php/elt-journal/article/view/13, Accessed on 7-27-2017)//BM</w:t>
      </w:r>
    </w:p>
    <w:p w:rsidR="00E17AEC" w:rsidRPr="00A3469D" w:rsidRDefault="00E17AEC" w:rsidP="00E17AEC">
      <w:pPr>
        <w:rPr>
          <w:rStyle w:val="StyleUnderline"/>
        </w:rPr>
      </w:pPr>
      <w:r w:rsidRPr="00A3469D">
        <w:rPr>
          <w:rStyle w:val="StyleUnderline"/>
        </w:rPr>
        <w:t>For Mocombe two dominant black American social class language games</w:t>
      </w:r>
      <w:r w:rsidRPr="00A3469D">
        <w:rPr>
          <w:sz w:val="12"/>
        </w:rPr>
        <w:t xml:space="preserve">, for the most part, dominate the American capitalist social landscape, a Standard Englishs peaking black middle class of educated professionals, and an African American English-speaking underclass of workers and unemployed blacks living in the innercities of America. Whereas, status, economic gain, and upward social mobility for the Standard English-speaking black middle class are for the most part measured via their class, status, economic gain, and upward social mobility obtained through education and professions that require schooling. Class, status, economic gain, and upward social mobility </w:t>
      </w:r>
      <w:r w:rsidRPr="00CF612F">
        <w:rPr>
          <w:rStyle w:val="Emphasis"/>
          <w:highlight w:val="cyan"/>
        </w:rPr>
        <w:t>amongst the “black American underclass</w:t>
      </w:r>
      <w:r w:rsidRPr="00A3469D">
        <w:rPr>
          <w:sz w:val="12"/>
        </w:rPr>
        <w:t xml:space="preserve">,” who speak BEV/AAEV, is not measured by status and professions obtained through education as in the case of black and white American bourgeois middle class standards. On the contrary, </w:t>
      </w:r>
      <w:r w:rsidRPr="00CF612F">
        <w:rPr>
          <w:rStyle w:val="Emphasis"/>
          <w:highlight w:val="cyan"/>
        </w:rPr>
        <w:t>the streets, prison culture, athletics, music, and other professional activities</w:t>
      </w:r>
      <w:r w:rsidRPr="00A3469D">
        <w:rPr>
          <w:rStyle w:val="Emphasis"/>
        </w:rPr>
        <w:t xml:space="preserve"> not “associated” with educational attainment </w:t>
      </w:r>
      <w:r w:rsidRPr="00CF612F">
        <w:rPr>
          <w:rStyle w:val="Emphasis"/>
          <w:highlight w:val="cyan"/>
        </w:rPr>
        <w:t>serve as the means to social class, status, economic gain, and upward economic social mobility</w:t>
      </w:r>
      <w:r w:rsidRPr="00A3469D">
        <w:rPr>
          <w:sz w:val="12"/>
        </w:rPr>
        <w:t xml:space="preserve"> in the US’s postindustrial society. Thus effort in school in general suffers, and as a result test scores and grades progressively get lower as black American adolescent youth place more effort in achieving economic gain, status, and upward social mobility via the social functions and roles, i.e., gangstas, athletics, entertainment, and hip-hop culture, tied to the BEV/AAEV linguistic structure and social function of the black underclass, over ones tied to the Standard English linguistic structure and function of the black and white middle class. Contemporarily, the former social class language game, the black underclass, has become the bearers of ideological and linguistic domination in black America and the world-over via their over-representation in the media industrial complex of corporate capital. </w:t>
      </w:r>
      <w:r w:rsidRPr="00CF612F">
        <w:rPr>
          <w:rStyle w:val="StyleUnderline"/>
          <w:highlight w:val="cyan"/>
        </w:rPr>
        <w:t>The Mocombeian Strategy suggests combating this impact</w:t>
      </w:r>
      <w:r w:rsidRPr="00A3469D">
        <w:rPr>
          <w:rStyle w:val="StyleUnderline"/>
        </w:rPr>
        <w:t xml:space="preserve"> of the linguistic structure and social class function </w:t>
      </w:r>
      <w:r w:rsidRPr="00CF612F">
        <w:rPr>
          <w:rStyle w:val="StyleUnderline"/>
          <w:highlight w:val="cyan"/>
        </w:rPr>
        <w:t>of the black underclass through a comprehensive mentoring program that pairs educated professionals with young black American students</w:t>
      </w:r>
      <w:r w:rsidRPr="00A3469D">
        <w:rPr>
          <w:rStyle w:val="StyleUnderline"/>
        </w:rPr>
        <w:t xml:space="preserve"> (black boys in particular) </w:t>
      </w:r>
      <w:r w:rsidRPr="00CF612F">
        <w:rPr>
          <w:rStyle w:val="StyleUnderline"/>
          <w:highlight w:val="cyan"/>
        </w:rPr>
        <w:t>who are</w:t>
      </w:r>
      <w:r w:rsidRPr="00A3469D">
        <w:rPr>
          <w:rStyle w:val="StyleUnderline"/>
        </w:rPr>
        <w:t xml:space="preserve"> more lik</w:t>
      </w:r>
      <w:r w:rsidRPr="00CF612F">
        <w:rPr>
          <w:rStyle w:val="StyleUnderline"/>
          <w:highlight w:val="cyan"/>
        </w:rPr>
        <w:t>ely to look to young rappers, street personalities, athletes, and entertainers as social role models</w:t>
      </w:r>
      <w:r w:rsidRPr="00A3469D">
        <w:rPr>
          <w:rStyle w:val="StyleUnderline"/>
        </w:rPr>
        <w:t xml:space="preserve"> over their more educated counterparts</w:t>
      </w:r>
      <w:r w:rsidRPr="00A3469D">
        <w:rPr>
          <w:sz w:val="12"/>
        </w:rPr>
        <w:t xml:space="preserve">. The Mocombeian Strategy and Reading Room Curriculum, published as Mocombe’s Reading Room Series, Mocombe suggests, together are two effective practical and pedagogical tools that can be implemented through after-school programs and school systems to help close the black/white academic achievement gap in the American capitalist social structure of racial-class inequality. The CCSS, with </w:t>
      </w:r>
      <w:r w:rsidRPr="00A3469D">
        <w:rPr>
          <w:rStyle w:val="StyleUnderline"/>
        </w:rPr>
        <w:t xml:space="preserve">its </w:t>
      </w:r>
      <w:r w:rsidRPr="00CF612F">
        <w:rPr>
          <w:rStyle w:val="StyleUnderline"/>
          <w:highlight w:val="cyan"/>
        </w:rPr>
        <w:t>emphasis on language arts</w:t>
      </w:r>
      <w:r w:rsidRPr="00A3469D">
        <w:rPr>
          <w:rStyle w:val="StyleUnderline"/>
        </w:rPr>
        <w:t xml:space="preserve"> and literacy education, </w:t>
      </w:r>
      <w:r w:rsidRPr="00CF612F">
        <w:rPr>
          <w:rStyle w:val="StyleUnderline"/>
          <w:highlight w:val="cyan"/>
        </w:rPr>
        <w:t>parallel Mocombe</w:t>
      </w:r>
      <w:r w:rsidRPr="00A3469D">
        <w:rPr>
          <w:rStyle w:val="StyleUnderline"/>
        </w:rPr>
        <w:t xml:space="preserve">’s Reading Room Series. </w:t>
      </w:r>
      <w:r w:rsidRPr="00CF612F">
        <w:rPr>
          <w:rStyle w:val="StyleUnderline"/>
          <w:highlight w:val="cyan"/>
        </w:rPr>
        <w:t xml:space="preserve">However, </w:t>
      </w:r>
      <w:r w:rsidRPr="00CF612F">
        <w:rPr>
          <w:rStyle w:val="Emphasis"/>
          <w:highlight w:val="cyan"/>
        </w:rPr>
        <w:t>its failure to take into account</w:t>
      </w:r>
      <w:r w:rsidRPr="00A3469D">
        <w:rPr>
          <w:rStyle w:val="Emphasis"/>
        </w:rPr>
        <w:t xml:space="preserve"> the over-represented social class roles of </w:t>
      </w:r>
      <w:r w:rsidRPr="00CF612F">
        <w:rPr>
          <w:rStyle w:val="Emphasis"/>
          <w:highlight w:val="cyan"/>
        </w:rPr>
        <w:t>blacks as athletes, entertainers, thugs, etc., in the American economy will render its efforts ineffective</w:t>
      </w:r>
      <w:r w:rsidRPr="00A3469D">
        <w:rPr>
          <w:rStyle w:val="StyleUnderline"/>
        </w:rPr>
        <w:t>.</w:t>
      </w:r>
    </w:p>
    <w:p w:rsidR="00E17AEC" w:rsidRDefault="00E17AEC" w:rsidP="00E17AEC">
      <w:pPr>
        <w:pStyle w:val="Heading3"/>
      </w:pPr>
      <w:r>
        <w:t>A2: Solvency Takeouts/Can’t Solve Oppression</w:t>
      </w:r>
    </w:p>
    <w:p w:rsidR="00E17AEC" w:rsidRPr="00C77283" w:rsidRDefault="00E17AEC" w:rsidP="00E17AEC">
      <w:pPr>
        <w:pStyle w:val="Heading4"/>
        <w:rPr>
          <w:rStyle w:val="Style13ptBold"/>
          <w:b/>
          <w:bCs w:val="0"/>
        </w:rPr>
      </w:pPr>
      <w:r>
        <w:t>Breaking down the teacher-student dichotomy only by top down political action allows the oppressed to realize that they are in a position of a Subject- this is a fundamental prerequisite for any radical movement, the negative’s solvency takeout’s way of viewing the system only reifies the oppression- only believing in the oppressed allows them to escape</w:t>
      </w:r>
    </w:p>
    <w:p w:rsidR="00E17AEC" w:rsidRPr="00FB088E" w:rsidRDefault="00E17AEC" w:rsidP="00E17AEC">
      <w:pPr>
        <w:rPr>
          <w:b/>
          <w:sz w:val="24"/>
          <w:u w:val="single"/>
        </w:rPr>
      </w:pPr>
      <w:r>
        <w:rPr>
          <w:rStyle w:val="Style13ptBold"/>
        </w:rPr>
        <w:t>Friere 68</w:t>
      </w:r>
      <w:r w:rsidRPr="00FB088E">
        <w:rPr>
          <w:sz w:val="14"/>
        </w:rPr>
        <w:t>- Pablo Friere, Brazilian educator and philosopher who was a leading advocate of critical pedagogy. Pedagogy of the oppressed, 1968, Pg 15-18, accessed 7/27/17, EVH</w:t>
      </w:r>
    </w:p>
    <w:p w:rsidR="00E17AEC" w:rsidRDefault="00E17AEC" w:rsidP="00E17AEC">
      <w:pPr>
        <w:rPr>
          <w:rStyle w:val="StyleUnderline"/>
        </w:rPr>
      </w:pPr>
      <w:r w:rsidRPr="00910410">
        <w:rPr>
          <w:rStyle w:val="Emphasis"/>
          <w:highlight w:val="yellow"/>
        </w:rPr>
        <w:t>As long as</w:t>
      </w:r>
      <w:r w:rsidRPr="00910410">
        <w:rPr>
          <w:rStyle w:val="Emphasis"/>
        </w:rPr>
        <w:t xml:space="preserve"> their </w:t>
      </w:r>
      <w:r w:rsidRPr="00910410">
        <w:rPr>
          <w:rStyle w:val="Emphasis"/>
          <w:highlight w:val="yellow"/>
        </w:rPr>
        <w:t>ambiguity persists, the oppressed are reluctant to resist</w:t>
      </w:r>
      <w:r w:rsidRPr="00910410">
        <w:rPr>
          <w:rStyle w:val="Emphasis"/>
        </w:rPr>
        <w:t>, and totally lack confidence in themselves.</w:t>
      </w:r>
      <w:r w:rsidRPr="003D40CF">
        <w:rPr>
          <w:sz w:val="16"/>
        </w:rPr>
        <w:t xml:space="preserve"> </w:t>
      </w:r>
      <w:r w:rsidRPr="00C36E02">
        <w:rPr>
          <w:rStyle w:val="StyleUnderline"/>
        </w:rPr>
        <w:t xml:space="preserve">They have a diffuse, magical </w:t>
      </w:r>
      <w:r w:rsidRPr="00910410">
        <w:rPr>
          <w:rStyle w:val="Emphasis"/>
        </w:rPr>
        <w:t>belief in the invulnerability and power of the oppressor.[</w:t>
      </w:r>
      <w:r w:rsidRPr="003D40CF">
        <w:rPr>
          <w:sz w:val="16"/>
        </w:rPr>
        <w:t>21]</w:t>
      </w:r>
      <w:r w:rsidRPr="00C36E02">
        <w:rPr>
          <w:rStyle w:val="StyleUnderline"/>
        </w:rPr>
        <w:t xml:space="preserve">The magical force of the landowner’s power holds particular sway in the rural areas. A sociologist friend of mine tells of a group of armed peasants in a Latin American country who recently took over a latifundium. For tactical reasons, they planned to hold the landowner as a hostage. But not one peasant had the courage to guard him; his very presence was terrifying. It is also possible that the act of opposing the boss provoked guilt feelings. In truth, the boss was “inside” them. </w:t>
      </w:r>
      <w:r w:rsidRPr="00910410">
        <w:rPr>
          <w:rStyle w:val="Emphasis"/>
        </w:rPr>
        <w:t xml:space="preserve">The </w:t>
      </w:r>
      <w:r w:rsidRPr="00CD7024">
        <w:rPr>
          <w:rStyle w:val="Emphasis"/>
          <w:highlight w:val="yellow"/>
        </w:rPr>
        <w:t>oppressed must see examples of the vulnerability of the oppressor</w:t>
      </w:r>
      <w:r w:rsidRPr="00910410">
        <w:rPr>
          <w:rStyle w:val="Emphasis"/>
        </w:rPr>
        <w:t xml:space="preserve"> so that a contrary conviction can begin to grow within them. </w:t>
      </w:r>
      <w:r w:rsidRPr="00CD7024">
        <w:rPr>
          <w:rStyle w:val="Emphasis"/>
          <w:highlight w:val="yellow"/>
        </w:rPr>
        <w:t>Until this occurs they will</w:t>
      </w:r>
      <w:r w:rsidRPr="00910410">
        <w:rPr>
          <w:rStyle w:val="Emphasis"/>
        </w:rPr>
        <w:t xml:space="preserve"> continue disheartened</w:t>
      </w:r>
      <w:r w:rsidRPr="003D40CF">
        <w:rPr>
          <w:sz w:val="16"/>
        </w:rPr>
        <w:t xml:space="preserve">, Pedagogy of the Oppressed Paulo Freire </w:t>
      </w:r>
      <w:r w:rsidRPr="003D40CF">
        <w:rPr>
          <w:sz w:val="16"/>
        </w:rPr>
        <w:t xml:space="preserve"> </w:t>
      </w:r>
      <w:r w:rsidRPr="003D40CF">
        <w:rPr>
          <w:sz w:val="16"/>
        </w:rPr>
        <w:t xml:space="preserve"> fearful, and beaten.[22] </w:t>
      </w:r>
      <w:r w:rsidRPr="00C36E02">
        <w:rPr>
          <w:rStyle w:val="StyleUnderline"/>
        </w:rPr>
        <w:t>As long as the oppressed remain unaware of the causes of their condition</w:t>
      </w:r>
      <w:r w:rsidRPr="00910410">
        <w:rPr>
          <w:rStyle w:val="Emphasis"/>
        </w:rPr>
        <w:t>, they fatalistically “</w:t>
      </w:r>
      <w:r w:rsidRPr="00CD7024">
        <w:rPr>
          <w:rStyle w:val="Emphasis"/>
          <w:highlight w:val="yellow"/>
        </w:rPr>
        <w:t>accept” their exploitation</w:t>
      </w:r>
      <w:r w:rsidRPr="003D40CF">
        <w:rPr>
          <w:sz w:val="16"/>
        </w:rPr>
        <w:t xml:space="preserve">. Further, </w:t>
      </w:r>
      <w:r w:rsidRPr="00C36E02">
        <w:rPr>
          <w:rStyle w:val="StyleUnderline"/>
        </w:rPr>
        <w:t>they are apt to react in a passive and alienated manner when confronted with the necessity to struggle for their freedom and self-affirmation.</w:t>
      </w:r>
      <w:r w:rsidRPr="003D40CF">
        <w:rPr>
          <w:sz w:val="16"/>
        </w:rPr>
        <w:t xml:space="preserve"> </w:t>
      </w:r>
      <w:r w:rsidRPr="00C36E02">
        <w:rPr>
          <w:rStyle w:val="StyleUnderline"/>
        </w:rPr>
        <w:t>Little by little,</w:t>
      </w:r>
      <w:r w:rsidRPr="003D40CF">
        <w:rPr>
          <w:sz w:val="16"/>
        </w:rPr>
        <w:t xml:space="preserve"> however, </w:t>
      </w:r>
      <w:r w:rsidRPr="00C36E02">
        <w:rPr>
          <w:rStyle w:val="StyleUnderline"/>
        </w:rPr>
        <w:t>they tend to try out forms of rebellious action.</w:t>
      </w:r>
      <w:r w:rsidRPr="003D40CF">
        <w:rPr>
          <w:sz w:val="16"/>
        </w:rPr>
        <w:t xml:space="preserve"> In working towards liberation, one must neither lose sight of this passivity nor overlook the moment of awakening. </w:t>
      </w:r>
      <w:r w:rsidRPr="00910410">
        <w:rPr>
          <w:rStyle w:val="Emphasis"/>
        </w:rPr>
        <w:t>Within</w:t>
      </w:r>
      <w:r w:rsidRPr="00C36E02">
        <w:rPr>
          <w:rStyle w:val="StyleUnderline"/>
        </w:rPr>
        <w:t xml:space="preserve"> their </w:t>
      </w:r>
      <w:r w:rsidRPr="00CD7024">
        <w:rPr>
          <w:rStyle w:val="Emphasis"/>
          <w:highlight w:val="yellow"/>
        </w:rPr>
        <w:t>unauthentic view of the world and</w:t>
      </w:r>
      <w:r w:rsidRPr="00910410">
        <w:rPr>
          <w:rStyle w:val="Emphasis"/>
        </w:rPr>
        <w:t xml:space="preserve"> of </w:t>
      </w:r>
      <w:r w:rsidRPr="00CD7024">
        <w:rPr>
          <w:rStyle w:val="Emphasis"/>
          <w:highlight w:val="yellow"/>
        </w:rPr>
        <w:t>themselves</w:t>
      </w:r>
      <w:r w:rsidRPr="00910410">
        <w:rPr>
          <w:rStyle w:val="Emphasis"/>
        </w:rPr>
        <w:t xml:space="preserve">, </w:t>
      </w:r>
      <w:r w:rsidRPr="00CD7024">
        <w:rPr>
          <w:rStyle w:val="Emphasis"/>
          <w:highlight w:val="yellow"/>
        </w:rPr>
        <w:t>the oppressed feel like “things</w:t>
      </w:r>
      <w:r w:rsidRPr="00910410">
        <w:rPr>
          <w:rStyle w:val="Emphasis"/>
        </w:rPr>
        <w:t>” owned by the oppressor.</w:t>
      </w:r>
      <w:r w:rsidRPr="003D40CF">
        <w:rPr>
          <w:sz w:val="16"/>
        </w:rPr>
        <w:t xml:space="preserve"> For the latter; to be is to have, almost always at the expense of those who have nothing. </w:t>
      </w:r>
      <w:r w:rsidRPr="00C36E02">
        <w:rPr>
          <w:rStyle w:val="StyleUnderline"/>
        </w:rPr>
        <w:t xml:space="preserve">For </w:t>
      </w:r>
      <w:r w:rsidRPr="00CD7024">
        <w:rPr>
          <w:rStyle w:val="StyleUnderline"/>
          <w:highlight w:val="yellow"/>
        </w:rPr>
        <w:t>the oppressed</w:t>
      </w:r>
      <w:r w:rsidRPr="003D40CF">
        <w:rPr>
          <w:sz w:val="16"/>
        </w:rPr>
        <w:t xml:space="preserve">, at a certain point in their existential experience, </w:t>
      </w:r>
      <w:r w:rsidRPr="00C36E02">
        <w:rPr>
          <w:rStyle w:val="StyleUnderline"/>
        </w:rPr>
        <w:t xml:space="preserve">to be </w:t>
      </w:r>
      <w:r w:rsidRPr="00CD7024">
        <w:rPr>
          <w:rStyle w:val="StyleUnderline"/>
          <w:highlight w:val="yellow"/>
        </w:rPr>
        <w:t>is not to resemble the oppressor</w:t>
      </w:r>
      <w:r w:rsidRPr="00C36E02">
        <w:rPr>
          <w:rStyle w:val="StyleUnderline"/>
        </w:rPr>
        <w:t xml:space="preserve">, but to be under him, </w:t>
      </w:r>
      <w:r w:rsidRPr="00CD7024">
        <w:rPr>
          <w:rStyle w:val="StyleUnderline"/>
          <w:highlight w:val="yellow"/>
        </w:rPr>
        <w:t>to depend on him</w:t>
      </w:r>
      <w:r w:rsidRPr="003D40CF">
        <w:rPr>
          <w:sz w:val="16"/>
        </w:rPr>
        <w:t>. Accordingly</w:t>
      </w:r>
      <w:r w:rsidRPr="00C36E02">
        <w:rPr>
          <w:rStyle w:val="StyleUnderline"/>
        </w:rPr>
        <w:t>, the</w:t>
      </w:r>
      <w:r w:rsidRPr="003D40CF">
        <w:rPr>
          <w:sz w:val="16"/>
        </w:rPr>
        <w:t xml:space="preserve"> </w:t>
      </w:r>
      <w:r w:rsidRPr="00C36E02">
        <w:rPr>
          <w:rStyle w:val="StyleUnderline"/>
        </w:rPr>
        <w:t>oppressed are emotionally dependent</w:t>
      </w:r>
      <w:r w:rsidRPr="003D40CF">
        <w:rPr>
          <w:sz w:val="16"/>
        </w:rPr>
        <w:t xml:space="preserve">. </w:t>
      </w:r>
      <w:r w:rsidRPr="00C36E02">
        <w:rPr>
          <w:rStyle w:val="StyleUnderline"/>
        </w:rPr>
        <w:t>The peasant is a dependent. He can’t say what he wants. Before he discovers his dependence, he suffers. He lets off steam at home, where he shouts at his children, beats them, and despairs. He complains about his wife and thinks everything is dreadful. He doesn’t let off steam with the boss because he thinks the boss is a superior being.</w:t>
      </w:r>
      <w:r w:rsidRPr="003D40CF">
        <w:rPr>
          <w:sz w:val="16"/>
        </w:rPr>
        <w:t xml:space="preserve"> Lots of times, the peasant gives vent to his sorrows by drinking.[23] </w:t>
      </w:r>
      <w:r w:rsidRPr="00CD7024">
        <w:rPr>
          <w:rStyle w:val="StyleUnderline"/>
          <w:highlight w:val="yellow"/>
        </w:rPr>
        <w:t xml:space="preserve">This </w:t>
      </w:r>
      <w:r w:rsidRPr="00CD7024">
        <w:rPr>
          <w:rStyle w:val="Emphasis"/>
          <w:highlight w:val="yellow"/>
        </w:rPr>
        <w:t>total emotional dependence</w:t>
      </w:r>
      <w:r w:rsidRPr="00910410">
        <w:rPr>
          <w:rStyle w:val="Emphasis"/>
        </w:rPr>
        <w:t xml:space="preserve"> can </w:t>
      </w:r>
      <w:r w:rsidRPr="00CD7024">
        <w:rPr>
          <w:rStyle w:val="Emphasis"/>
          <w:highlight w:val="yellow"/>
        </w:rPr>
        <w:t>lead</w:t>
      </w:r>
      <w:r w:rsidRPr="00910410">
        <w:rPr>
          <w:rStyle w:val="Emphasis"/>
        </w:rPr>
        <w:t xml:space="preserve"> the oppressed </w:t>
      </w:r>
      <w:r w:rsidRPr="00CD7024">
        <w:rPr>
          <w:rStyle w:val="Emphasis"/>
          <w:highlight w:val="yellow"/>
        </w:rPr>
        <w:t>to</w:t>
      </w:r>
      <w:r w:rsidRPr="00910410">
        <w:rPr>
          <w:rStyle w:val="Emphasis"/>
        </w:rPr>
        <w:t xml:space="preserve"> what </w:t>
      </w:r>
      <w:r w:rsidRPr="00CD7024">
        <w:rPr>
          <w:rStyle w:val="Emphasis"/>
        </w:rPr>
        <w:t xml:space="preserve">Fromm calls </w:t>
      </w:r>
      <w:r w:rsidRPr="00CD7024">
        <w:rPr>
          <w:rStyle w:val="Emphasis"/>
          <w:highlight w:val="yellow"/>
        </w:rPr>
        <w:t>necrophilic behavior: the destruction of life</w:t>
      </w:r>
      <w:r w:rsidRPr="00910410">
        <w:rPr>
          <w:rStyle w:val="Emphasis"/>
        </w:rPr>
        <w:t xml:space="preserve"> — their own or that of their oppressed fellows</w:t>
      </w:r>
      <w:r w:rsidRPr="00C36E02">
        <w:rPr>
          <w:rStyle w:val="StyleUnderline"/>
        </w:rPr>
        <w:t>.</w:t>
      </w:r>
      <w:r w:rsidRPr="003D40CF">
        <w:rPr>
          <w:sz w:val="16"/>
        </w:rPr>
        <w:t xml:space="preserve"> </w:t>
      </w:r>
      <w:r w:rsidRPr="00910410">
        <w:rPr>
          <w:rStyle w:val="Emphasis"/>
        </w:rPr>
        <w:t xml:space="preserve">It is </w:t>
      </w:r>
      <w:r w:rsidRPr="00CD7024">
        <w:rPr>
          <w:rStyle w:val="Emphasis"/>
          <w:highlight w:val="yellow"/>
        </w:rPr>
        <w:t>only when the oppressed find the oppressor</w:t>
      </w:r>
      <w:r w:rsidRPr="003371A4">
        <w:rPr>
          <w:rStyle w:val="StyleUnderline"/>
        </w:rPr>
        <w:t xml:space="preserve"> out </w:t>
      </w:r>
      <w:r w:rsidRPr="00910410">
        <w:rPr>
          <w:rStyle w:val="Emphasis"/>
        </w:rPr>
        <w:t xml:space="preserve">and </w:t>
      </w:r>
      <w:r w:rsidRPr="003371A4">
        <w:rPr>
          <w:rStyle w:val="StyleUnderline"/>
        </w:rPr>
        <w:t xml:space="preserve">become involved in the organized </w:t>
      </w:r>
      <w:r w:rsidRPr="00910410">
        <w:rPr>
          <w:rStyle w:val="Emphasis"/>
        </w:rPr>
        <w:t xml:space="preserve">struggle for their liberation that </w:t>
      </w:r>
      <w:r w:rsidRPr="00CD7024">
        <w:rPr>
          <w:rStyle w:val="Emphasis"/>
          <w:highlight w:val="yellow"/>
        </w:rPr>
        <w:t>they begin to believe</w:t>
      </w:r>
      <w:r w:rsidRPr="00910410">
        <w:rPr>
          <w:rStyle w:val="Emphasis"/>
        </w:rPr>
        <w:t xml:space="preserve"> in themselves</w:t>
      </w:r>
      <w:r w:rsidRPr="003371A4">
        <w:rPr>
          <w:rStyle w:val="StyleUnderline"/>
        </w:rPr>
        <w:t>.</w:t>
      </w:r>
      <w:r w:rsidRPr="003D40CF">
        <w:rPr>
          <w:sz w:val="16"/>
        </w:rPr>
        <w:t xml:space="preserve"> This discovery cannot be purely intellectual but must involve action; nor can it be limited to mere activism, </w:t>
      </w:r>
      <w:r w:rsidRPr="003371A4">
        <w:rPr>
          <w:rStyle w:val="StyleUnderline"/>
        </w:rPr>
        <w:t>but must include serious reflection: only then will it be a praxis.</w:t>
      </w:r>
      <w:r w:rsidRPr="003D40CF">
        <w:rPr>
          <w:sz w:val="16"/>
        </w:rPr>
        <w:t xml:space="preserve"> Critical and liberating dialogue, which presupposes action, must be carried on with the oppressed at whatever the stage of their struggle for liberation.[24]</w:t>
      </w:r>
      <w:r w:rsidRPr="003371A4">
        <w:rPr>
          <w:rStyle w:val="StyleUnderline"/>
        </w:rPr>
        <w:t>The content of that dialogue can and should vary in accordance with historical conditions and the level at which the oppressed perceive reality.</w:t>
      </w:r>
      <w:r w:rsidRPr="003D40CF">
        <w:rPr>
          <w:sz w:val="16"/>
        </w:rPr>
        <w:t xml:space="preserve"> But to substitute monologue, slogans, and communiques for dialogue is to attempt to liberate the oppressed with the instruments of domestication. </w:t>
      </w:r>
      <w:r w:rsidRPr="00910410">
        <w:rPr>
          <w:rStyle w:val="Emphasis"/>
        </w:rPr>
        <w:t xml:space="preserve">Attempting to </w:t>
      </w:r>
      <w:r w:rsidRPr="00CD7024">
        <w:rPr>
          <w:rStyle w:val="Emphasis"/>
          <w:highlight w:val="yellow"/>
        </w:rPr>
        <w:t>liberate the oppressed without their</w:t>
      </w:r>
      <w:r w:rsidRPr="00910410">
        <w:rPr>
          <w:rStyle w:val="Emphasis"/>
        </w:rPr>
        <w:t xml:space="preserve"> reflective </w:t>
      </w:r>
      <w:r w:rsidRPr="00CD7024">
        <w:rPr>
          <w:rStyle w:val="Emphasis"/>
          <w:highlight w:val="yellow"/>
        </w:rPr>
        <w:t>participation</w:t>
      </w:r>
      <w:r w:rsidRPr="003371A4">
        <w:rPr>
          <w:rStyle w:val="StyleUnderline"/>
        </w:rPr>
        <w:t xml:space="preserve"> in the act of liberation </w:t>
      </w:r>
      <w:r w:rsidRPr="00CD7024">
        <w:rPr>
          <w:rStyle w:val="Emphasis"/>
          <w:highlight w:val="yellow"/>
        </w:rPr>
        <w:t>is to treat them as objects</w:t>
      </w:r>
      <w:r w:rsidRPr="003371A4">
        <w:rPr>
          <w:rStyle w:val="StyleUnderline"/>
        </w:rPr>
        <w:t xml:space="preserve"> which must be saved from a burning building</w:t>
      </w:r>
      <w:r w:rsidRPr="003D40CF">
        <w:rPr>
          <w:sz w:val="16"/>
        </w:rPr>
        <w:t xml:space="preserve">; it is to lead them into the populist pitfall and transform them into masses which can be manipulated. At all stages of their liberation, the oppressed must see themselves as women and men engaged in the ontological and historical vocation of becoming more fully human. Reflection and action become imperative when one does not erroneously attempt to dichotomize the content of humanity from its historical forms. </w:t>
      </w:r>
      <w:r w:rsidRPr="006F00D9">
        <w:rPr>
          <w:rStyle w:val="StyleUnderline"/>
        </w:rPr>
        <w:t>The insistence that the oppressed engage in reflection on their concrete situation is not a call to armchair revolution.</w:t>
      </w:r>
      <w:r w:rsidRPr="003D40CF">
        <w:rPr>
          <w:sz w:val="16"/>
        </w:rPr>
        <w:t xml:space="preserve"> </w:t>
      </w:r>
      <w:r w:rsidRPr="006F00D9">
        <w:rPr>
          <w:rStyle w:val="StyleUnderline"/>
        </w:rPr>
        <w:t xml:space="preserve">On the contrary reflection — </w:t>
      </w:r>
      <w:r w:rsidRPr="00CD7024">
        <w:rPr>
          <w:rStyle w:val="Emphasis"/>
          <w:highlight w:val="yellow"/>
        </w:rPr>
        <w:t>true reflection — leads to action</w:t>
      </w:r>
      <w:r w:rsidRPr="00CD7024">
        <w:rPr>
          <w:rStyle w:val="StyleUnderline"/>
          <w:highlight w:val="yellow"/>
        </w:rPr>
        <w:t>.</w:t>
      </w:r>
      <w:r w:rsidRPr="003D40CF">
        <w:rPr>
          <w:sz w:val="16"/>
        </w:rPr>
        <w:t xml:space="preserve"> On the other hand, when the situation calls for action, that action will constitute an authentic praxis only if its consequences become the object of critical reflection. In this sense, </w:t>
      </w:r>
      <w:r w:rsidRPr="006F00D9">
        <w:rPr>
          <w:rStyle w:val="StyleUnderline"/>
        </w:rPr>
        <w:t>the praxis is the</w:t>
      </w:r>
      <w:r w:rsidRPr="003D40CF">
        <w:rPr>
          <w:sz w:val="16"/>
        </w:rPr>
        <w:t xml:space="preserve"> Pedagogy of the Oppressed Paulo Freire </w:t>
      </w:r>
      <w:r w:rsidRPr="003D40CF">
        <w:rPr>
          <w:sz w:val="16"/>
        </w:rPr>
        <w:t xml:space="preserve"> </w:t>
      </w:r>
      <w:r w:rsidRPr="003D40CF">
        <w:rPr>
          <w:sz w:val="16"/>
        </w:rPr>
        <w:t xml:space="preserve"> </w:t>
      </w:r>
      <w:r w:rsidRPr="006F00D9">
        <w:rPr>
          <w:rStyle w:val="StyleUnderline"/>
        </w:rPr>
        <w:t>new raison d’être of the oppressed;</w:t>
      </w:r>
      <w:r w:rsidRPr="003D40CF">
        <w:rPr>
          <w:sz w:val="16"/>
        </w:rPr>
        <w:t xml:space="preserve"> and the revolution, which inaugurates the historical moment of this raison d’être, is not viable apart from their concomitant conscious involvement. Otherwise, action is pure activism. </w:t>
      </w:r>
      <w:r w:rsidRPr="00910410">
        <w:rPr>
          <w:rStyle w:val="Emphasis"/>
        </w:rPr>
        <w:t>To achieve this</w:t>
      </w:r>
      <w:r w:rsidRPr="006F00D9">
        <w:rPr>
          <w:rStyle w:val="StyleUnderline"/>
        </w:rPr>
        <w:t xml:space="preserve"> praxis, however; </w:t>
      </w:r>
      <w:r w:rsidRPr="00CD7024">
        <w:rPr>
          <w:rStyle w:val="Emphasis"/>
          <w:highlight w:val="yellow"/>
        </w:rPr>
        <w:t>it is necessary to trust in the oppressed</w:t>
      </w:r>
      <w:r w:rsidRPr="00910410">
        <w:rPr>
          <w:rStyle w:val="Emphasis"/>
        </w:rPr>
        <w:t xml:space="preserve"> and in their ability to reason</w:t>
      </w:r>
      <w:r w:rsidRPr="006F00D9">
        <w:rPr>
          <w:rStyle w:val="StyleUnderline"/>
        </w:rPr>
        <w:t xml:space="preserve">. </w:t>
      </w:r>
      <w:r w:rsidRPr="00CD7024">
        <w:rPr>
          <w:rStyle w:val="Emphasis"/>
          <w:highlight w:val="yellow"/>
        </w:rPr>
        <w:t>Whoever lacks this</w:t>
      </w:r>
      <w:r w:rsidRPr="00CD7024">
        <w:rPr>
          <w:rStyle w:val="StyleUnderline"/>
          <w:highlight w:val="yellow"/>
        </w:rPr>
        <w:t xml:space="preserve"> </w:t>
      </w:r>
      <w:r w:rsidRPr="00CD7024">
        <w:rPr>
          <w:rStyle w:val="StyleUnderline"/>
        </w:rPr>
        <w:t xml:space="preserve">trust </w:t>
      </w:r>
      <w:r w:rsidRPr="00CD7024">
        <w:rPr>
          <w:rStyle w:val="Emphasis"/>
          <w:highlight w:val="yellow"/>
        </w:rPr>
        <w:t>will fail to initiate</w:t>
      </w:r>
      <w:r w:rsidRPr="003D40CF">
        <w:rPr>
          <w:sz w:val="16"/>
        </w:rPr>
        <w:t xml:space="preserve"> (or will abandon) </w:t>
      </w:r>
      <w:r w:rsidRPr="006F00D9">
        <w:rPr>
          <w:rStyle w:val="StyleUnderline"/>
        </w:rPr>
        <w:t>dialogue, reflection, and communication, and will fall into using slogans, communiques, monologues, and instructions.</w:t>
      </w:r>
      <w:r w:rsidRPr="003D40CF">
        <w:rPr>
          <w:sz w:val="16"/>
        </w:rPr>
        <w:t xml:space="preserve"> Superficial conversions to the cause of liberation carry this danger. </w:t>
      </w:r>
      <w:r w:rsidRPr="00910410">
        <w:rPr>
          <w:rStyle w:val="Emphasis"/>
        </w:rPr>
        <w:t xml:space="preserve">Political </w:t>
      </w:r>
      <w:r w:rsidRPr="00CD7024">
        <w:rPr>
          <w:rStyle w:val="Emphasis"/>
          <w:highlight w:val="yellow"/>
        </w:rPr>
        <w:t>action on the side of the oppressed must be pedagogical action</w:t>
      </w:r>
      <w:r w:rsidRPr="00910410">
        <w:rPr>
          <w:rStyle w:val="Emphasis"/>
        </w:rPr>
        <w:t xml:space="preserve"> in the authentic sense of the word, and, therefore, action with the oppressed</w:t>
      </w:r>
      <w:r w:rsidRPr="008A23B1">
        <w:rPr>
          <w:rStyle w:val="StyleUnderline"/>
        </w:rPr>
        <w:t>.</w:t>
      </w:r>
      <w:r w:rsidRPr="003D40CF">
        <w:rPr>
          <w:sz w:val="16"/>
        </w:rPr>
        <w:t xml:space="preserve"> </w:t>
      </w:r>
      <w:r w:rsidRPr="008A23B1">
        <w:rPr>
          <w:rStyle w:val="StyleUnderline"/>
        </w:rPr>
        <w:t xml:space="preserve">Those who work for liberation must not take advantage of the emotional dependence of the oppressed — dependence that is the fruit of the concrete situation of domination which surrounds them and which engendered their unauthentic view of the world. </w:t>
      </w:r>
      <w:r w:rsidRPr="00CD7024">
        <w:rPr>
          <w:rStyle w:val="Emphasis"/>
          <w:highlight w:val="yellow"/>
        </w:rPr>
        <w:t>Using</w:t>
      </w:r>
      <w:r w:rsidRPr="00CD7024">
        <w:rPr>
          <w:rStyle w:val="Emphasis"/>
        </w:rPr>
        <w:t xml:space="preserve"> </w:t>
      </w:r>
      <w:r w:rsidRPr="00CD7024">
        <w:rPr>
          <w:rStyle w:val="Emphasis"/>
          <w:highlight w:val="yellow"/>
        </w:rPr>
        <w:t>their dependence</w:t>
      </w:r>
      <w:r w:rsidRPr="00CD7024">
        <w:rPr>
          <w:rStyle w:val="Emphasis"/>
        </w:rPr>
        <w:t xml:space="preserve"> to create still greater dependence </w:t>
      </w:r>
      <w:r w:rsidRPr="00CD7024">
        <w:rPr>
          <w:rStyle w:val="Emphasis"/>
          <w:highlight w:val="yellow"/>
        </w:rPr>
        <w:t>is an oppressor tactic.</w:t>
      </w:r>
      <w:r w:rsidRPr="003D40CF">
        <w:rPr>
          <w:sz w:val="16"/>
        </w:rPr>
        <w:t xml:space="preserve"> Libertarian action must recognize this dependence as a weak point and must attempt through reflection and action to transform it into independence. However, not even the best intentioned leadership can bestow independence as a gift. The </w:t>
      </w:r>
      <w:r w:rsidRPr="00C77283">
        <w:rPr>
          <w:rStyle w:val="Emphasis"/>
          <w:highlight w:val="yellow"/>
        </w:rPr>
        <w:t>liberation of the oppressed is a liberation of women and men</w:t>
      </w:r>
      <w:r w:rsidRPr="00CD7024">
        <w:rPr>
          <w:rStyle w:val="Emphasis"/>
        </w:rPr>
        <w:t>, not things</w:t>
      </w:r>
      <w:r w:rsidRPr="008A23B1">
        <w:rPr>
          <w:rStyle w:val="StyleUnderline"/>
        </w:rPr>
        <w:t>. Accordingly while no one liberates himself by his own efforts alone, neither is he liberated by others. Liberation, a human phenomenon, cannot be achieved by semihumans. Any attempt to treat people as semihumans only dehumanizes them. When</w:t>
      </w:r>
      <w:r w:rsidRPr="003D40CF">
        <w:rPr>
          <w:sz w:val="16"/>
        </w:rPr>
        <w:t xml:space="preserve"> people are already </w:t>
      </w:r>
      <w:r w:rsidRPr="008A23B1">
        <w:rPr>
          <w:rStyle w:val="StyleUnderline"/>
        </w:rPr>
        <w:t>dehumanized</w:t>
      </w:r>
      <w:r w:rsidRPr="003D40CF">
        <w:rPr>
          <w:sz w:val="16"/>
        </w:rPr>
        <w:t>, due to the oppression they suffer</w:t>
      </w:r>
      <w:r w:rsidRPr="008A23B1">
        <w:rPr>
          <w:rStyle w:val="StyleUnderline"/>
        </w:rPr>
        <w:t>; the process of their liberation must not employ the methods of dehumanization</w:t>
      </w:r>
      <w:r w:rsidRPr="003D40CF">
        <w:rPr>
          <w:sz w:val="16"/>
        </w:rPr>
        <w:t xml:space="preserve">. </w:t>
      </w:r>
      <w:r w:rsidRPr="008A23B1">
        <w:rPr>
          <w:rStyle w:val="StyleUnderline"/>
        </w:rPr>
        <w:t xml:space="preserve">The </w:t>
      </w:r>
      <w:r w:rsidRPr="00C77283">
        <w:rPr>
          <w:rStyle w:val="Emphasis"/>
          <w:highlight w:val="yellow"/>
        </w:rPr>
        <w:t>correct method</w:t>
      </w:r>
      <w:r w:rsidRPr="003D40CF">
        <w:rPr>
          <w:sz w:val="16"/>
        </w:rPr>
        <w:t xml:space="preserve"> for a revolutionary leadership to employ in the task of liberation </w:t>
      </w:r>
      <w:r w:rsidRPr="008A23B1">
        <w:rPr>
          <w:rStyle w:val="StyleUnderline"/>
        </w:rPr>
        <w:t xml:space="preserve">is, therefore, </w:t>
      </w:r>
      <w:r w:rsidRPr="00CD7024">
        <w:rPr>
          <w:rStyle w:val="Emphasis"/>
        </w:rPr>
        <w:t>not “libertarian propaganda</w:t>
      </w:r>
      <w:r w:rsidRPr="008A23B1">
        <w:rPr>
          <w:rStyle w:val="StyleUnderline"/>
        </w:rPr>
        <w:t>.”</w:t>
      </w:r>
      <w:r w:rsidRPr="003D40CF">
        <w:rPr>
          <w:sz w:val="16"/>
        </w:rPr>
        <w:t xml:space="preserve"> </w:t>
      </w:r>
      <w:r w:rsidRPr="00CD7024">
        <w:rPr>
          <w:rStyle w:val="Emphasis"/>
        </w:rPr>
        <w:t>Nor</w:t>
      </w:r>
      <w:r w:rsidRPr="008A23B1">
        <w:rPr>
          <w:rStyle w:val="StyleUnderline"/>
        </w:rPr>
        <w:t xml:space="preserve"> can</w:t>
      </w:r>
      <w:r w:rsidRPr="003D40CF">
        <w:rPr>
          <w:sz w:val="16"/>
        </w:rPr>
        <w:t xml:space="preserve"> the </w:t>
      </w:r>
      <w:r w:rsidRPr="008A23B1">
        <w:rPr>
          <w:rStyle w:val="StyleUnderline"/>
        </w:rPr>
        <w:t>l</w:t>
      </w:r>
      <w:r w:rsidRPr="00CD7024">
        <w:rPr>
          <w:rStyle w:val="Emphasis"/>
        </w:rPr>
        <w:t xml:space="preserve">eadership merely “implant” </w:t>
      </w:r>
      <w:r w:rsidRPr="008A23B1">
        <w:rPr>
          <w:rStyle w:val="StyleUnderline"/>
        </w:rPr>
        <w:t xml:space="preserve">in the oppressed </w:t>
      </w:r>
      <w:r w:rsidRPr="00CD7024">
        <w:rPr>
          <w:rStyle w:val="Emphasis"/>
        </w:rPr>
        <w:t>a belief in freedom</w:t>
      </w:r>
      <w:r w:rsidRPr="008A23B1">
        <w:rPr>
          <w:rStyle w:val="StyleUnderline"/>
        </w:rPr>
        <w:t xml:space="preserve">, thus thinking to win their trust. </w:t>
      </w:r>
      <w:r w:rsidRPr="00CD7024">
        <w:rPr>
          <w:rStyle w:val="Emphasis"/>
        </w:rPr>
        <w:t xml:space="preserve">The correct method </w:t>
      </w:r>
      <w:r w:rsidRPr="00C77283">
        <w:rPr>
          <w:rStyle w:val="Emphasis"/>
          <w:highlight w:val="yellow"/>
        </w:rPr>
        <w:t>lies in dialogue.</w:t>
      </w:r>
      <w:r w:rsidRPr="003D40CF">
        <w:rPr>
          <w:sz w:val="16"/>
        </w:rPr>
        <w:t xml:space="preserve"> The conviction of the oppressed that they must fight for their liberation is not a gift bestowed by the revolutionary leadership, but the result of their own conscientizacao. The </w:t>
      </w:r>
      <w:r w:rsidRPr="008A23B1">
        <w:rPr>
          <w:rStyle w:val="StyleUnderline"/>
        </w:rPr>
        <w:t>revolutionary leaders must realize that their own conviction of the necessity for struggle</w:t>
      </w:r>
      <w:r w:rsidRPr="003D40CF">
        <w:rPr>
          <w:sz w:val="16"/>
        </w:rPr>
        <w:t xml:space="preserve"> (an indispensable dimension of revolutionary wisdom) </w:t>
      </w:r>
      <w:r w:rsidRPr="008A23B1">
        <w:rPr>
          <w:rStyle w:val="StyleUnderline"/>
        </w:rPr>
        <w:t>was not given to them by anyone else — if it is authentic</w:t>
      </w:r>
      <w:r w:rsidRPr="003D40CF">
        <w:rPr>
          <w:sz w:val="16"/>
        </w:rPr>
        <w:t xml:space="preserve">. This conviction cannot be packaged and sold; it is reached, rather, by means of a totality of reflection and action. </w:t>
      </w:r>
      <w:r w:rsidRPr="00910410">
        <w:rPr>
          <w:rStyle w:val="StyleUnderline"/>
        </w:rPr>
        <w:t xml:space="preserve">Only the leaders’ own involvement in reality; within an historical situation, led them to criticize this situation and to wish to change it. </w:t>
      </w:r>
      <w:r w:rsidRPr="00CD7024">
        <w:rPr>
          <w:rStyle w:val="Emphasis"/>
        </w:rPr>
        <w:t xml:space="preserve">Likewise, </w:t>
      </w:r>
      <w:r w:rsidRPr="00C77283">
        <w:rPr>
          <w:rStyle w:val="Emphasis"/>
          <w:highlight w:val="yellow"/>
        </w:rPr>
        <w:t>the oppressed</w:t>
      </w:r>
      <w:r w:rsidRPr="003D40CF">
        <w:rPr>
          <w:sz w:val="16"/>
        </w:rPr>
        <w:t xml:space="preserve"> (who do not commit themselves to the struggle unless they are convinced, and who, if they do not make such a commitment, withhold the indispensable conditions for this struggle) </w:t>
      </w:r>
      <w:r w:rsidRPr="00C77283">
        <w:rPr>
          <w:rStyle w:val="Emphasis"/>
          <w:highlight w:val="yellow"/>
        </w:rPr>
        <w:t>must reach this conviction as Subjects</w:t>
      </w:r>
      <w:r w:rsidRPr="00CD7024">
        <w:rPr>
          <w:rStyle w:val="Emphasis"/>
        </w:rPr>
        <w:t>, not as objects.</w:t>
      </w:r>
      <w:r w:rsidRPr="003D40CF">
        <w:rPr>
          <w:sz w:val="16"/>
        </w:rPr>
        <w:t xml:space="preserve"> They also must intervene critically in the situation which surrounds them and whose mark they bear; propaganda cannot achieve this. </w:t>
      </w:r>
      <w:r w:rsidRPr="00910410">
        <w:rPr>
          <w:rStyle w:val="StyleUnderline"/>
        </w:rPr>
        <w:t xml:space="preserve">While </w:t>
      </w:r>
      <w:r w:rsidRPr="00C77283">
        <w:rPr>
          <w:rStyle w:val="StyleUnderline"/>
        </w:rPr>
        <w:t xml:space="preserve">the </w:t>
      </w:r>
      <w:r w:rsidRPr="00C77283">
        <w:rPr>
          <w:rStyle w:val="StyleUnderline"/>
          <w:highlight w:val="yellow"/>
        </w:rPr>
        <w:t xml:space="preserve">conviction </w:t>
      </w:r>
      <w:r w:rsidRPr="00C77283">
        <w:rPr>
          <w:rStyle w:val="StyleUnderline"/>
        </w:rPr>
        <w:t xml:space="preserve">of the </w:t>
      </w:r>
      <w:r w:rsidRPr="00C77283">
        <w:rPr>
          <w:rStyle w:val="StyleUnderline"/>
          <w:highlight w:val="yellow"/>
        </w:rPr>
        <w:t>necessity for struggle</w:t>
      </w:r>
      <w:r w:rsidRPr="003D40CF">
        <w:rPr>
          <w:sz w:val="16"/>
        </w:rPr>
        <w:t xml:space="preserve"> (without which the struggle is unfeasible) is </w:t>
      </w:r>
      <w:r w:rsidRPr="00910410">
        <w:rPr>
          <w:rStyle w:val="StyleUnderline"/>
        </w:rPr>
        <w:t>indispensable to the revolutionary leadership</w:t>
      </w:r>
      <w:r w:rsidRPr="003D40CF">
        <w:rPr>
          <w:sz w:val="16"/>
        </w:rPr>
        <w:t xml:space="preserve"> (indeed, it was this conviction which constituted that leadership), it is also necessary for the oppressed. Pedagogy of the Oppressed Paulo Freire </w:t>
      </w:r>
      <w:r w:rsidRPr="003D40CF">
        <w:rPr>
          <w:sz w:val="16"/>
        </w:rPr>
        <w:t xml:space="preserve"> </w:t>
      </w:r>
      <w:r w:rsidRPr="003D40CF">
        <w:rPr>
          <w:sz w:val="16"/>
        </w:rPr>
        <w:t xml:space="preserve"> It is necessary; that is, unless </w:t>
      </w:r>
      <w:r w:rsidRPr="00910410">
        <w:rPr>
          <w:rStyle w:val="StyleUnderline"/>
        </w:rPr>
        <w:t xml:space="preserve">one intends to carry out the transformation for the oppressed rather than with them. It is my belief that </w:t>
      </w:r>
      <w:r w:rsidRPr="00CD7024">
        <w:rPr>
          <w:rStyle w:val="Emphasis"/>
        </w:rPr>
        <w:t>only the latter form of transformation is valid</w:t>
      </w:r>
      <w:r w:rsidRPr="00910410">
        <w:rPr>
          <w:rStyle w:val="StyleUnderline"/>
        </w:rPr>
        <w:t>.</w:t>
      </w:r>
    </w:p>
    <w:p w:rsidR="00B40CA2" w:rsidRDefault="00B40CA2" w:rsidP="00B40CA2">
      <w:pPr>
        <w:pStyle w:val="Heading2"/>
      </w:pPr>
      <w:r>
        <w:t>*** CP---PRIVATE SCHOOLS</w:t>
      </w:r>
    </w:p>
    <w:p w:rsidR="00B40CA2" w:rsidRDefault="00B40CA2" w:rsidP="00B40CA2">
      <w:pPr>
        <w:pStyle w:val="Heading3"/>
      </w:pPr>
      <w:r>
        <w:t>2AC---CP is SQ</w:t>
      </w:r>
    </w:p>
    <w:p w:rsidR="00B40CA2" w:rsidRDefault="00B40CA2" w:rsidP="00B40CA2">
      <w:pPr>
        <w:pStyle w:val="Heading4"/>
      </w:pPr>
      <w:r>
        <w:t>Currently, Freires methods are only instituted in private, privileged schools – this is problematic – public schools are also key – the CP is the SQ</w:t>
      </w:r>
    </w:p>
    <w:p w:rsidR="00B40CA2" w:rsidRPr="00C623C7" w:rsidRDefault="00B40CA2" w:rsidP="00B40CA2">
      <w:pPr>
        <w:rPr>
          <w:sz w:val="14"/>
        </w:rPr>
      </w:pPr>
      <w:r w:rsidRPr="00C623C7">
        <w:rPr>
          <w:rStyle w:val="Style13ptBold"/>
        </w:rPr>
        <w:t>Witham 10</w:t>
      </w:r>
      <w:r w:rsidRPr="00C623C7">
        <w:rPr>
          <w:sz w:val="14"/>
        </w:rPr>
        <w:t xml:space="preserve"> - Sage Witham, Commercial Leadership Program at Current, powered by GE Bachelors from Northeastern University, 2010("Closing the Gap: An Essay Pertaining to Paulo Freire’s Ideal Education System", Northeastern University Writing Journal, Available Online from http://www.northeastern.edu/nuwriting/current-issue/closing-the-gap-an-essay-pertaining-to-paulo-freires-ideal-education-system/, Accessed on 7-23-2017)//BM</w:t>
      </w:r>
    </w:p>
    <w:p w:rsidR="00B40CA2" w:rsidRDefault="00B40CA2" w:rsidP="00B40CA2">
      <w:pPr>
        <w:rPr>
          <w:sz w:val="10"/>
        </w:rPr>
      </w:pPr>
      <w:r w:rsidRPr="00457910">
        <w:rPr>
          <w:sz w:val="10"/>
        </w:rPr>
        <w:t xml:space="preserve">Picture a classroom containing 30 students. They are sitting in rows of tables facing a blackboard on which </w:t>
      </w:r>
      <w:r w:rsidRPr="003C7364">
        <w:rPr>
          <w:rStyle w:val="StyleUnderline"/>
          <w:highlight w:val="cyan"/>
        </w:rPr>
        <w:t>a teacher frequently</w:t>
      </w:r>
      <w:r w:rsidRPr="00267B47">
        <w:rPr>
          <w:rStyle w:val="StyleUnderline"/>
        </w:rPr>
        <w:t xml:space="preserve"> writes and draws while pacing back and forth. She </w:t>
      </w:r>
      <w:r w:rsidRPr="003C7364">
        <w:rPr>
          <w:rStyle w:val="StyleUnderline"/>
          <w:highlight w:val="cyan"/>
        </w:rPr>
        <w:t>speaks directly from the textbook</w:t>
      </w:r>
      <w:r w:rsidRPr="00457910">
        <w:rPr>
          <w:sz w:val="10"/>
        </w:rPr>
        <w:t xml:space="preserve"> which pertains to the class they are taking. As she talks at them, they frantically write down everything she says in case she happens to mention something that is not in the textbook they are expected to memorize. </w:t>
      </w:r>
      <w:r w:rsidRPr="003C7364">
        <w:rPr>
          <w:rStyle w:val="StyleUnderline"/>
          <w:highlight w:val="cyan"/>
        </w:rPr>
        <w:t>Every week they</w:t>
      </w:r>
      <w:r w:rsidRPr="00267B47">
        <w:rPr>
          <w:rStyle w:val="StyleUnderline"/>
        </w:rPr>
        <w:t xml:space="preserve"> are to </w:t>
      </w:r>
      <w:r w:rsidRPr="003C7364">
        <w:rPr>
          <w:rStyle w:val="StyleUnderline"/>
          <w:highlight w:val="cyan"/>
        </w:rPr>
        <w:t>complete the given homework</w:t>
      </w:r>
      <w:r w:rsidRPr="00267B47">
        <w:rPr>
          <w:rStyle w:val="StyleUnderline"/>
        </w:rPr>
        <w:t xml:space="preserve"> assignment, </w:t>
      </w:r>
      <w:r w:rsidRPr="003C7364">
        <w:rPr>
          <w:rStyle w:val="StyleUnderline"/>
          <w:highlight w:val="cyan"/>
        </w:rPr>
        <w:t>and</w:t>
      </w:r>
      <w:r w:rsidRPr="00267B47">
        <w:rPr>
          <w:rStyle w:val="StyleUnderline"/>
        </w:rPr>
        <w:t xml:space="preserve"> they </w:t>
      </w:r>
      <w:r w:rsidRPr="003C7364">
        <w:rPr>
          <w:rStyle w:val="StyleUnderline"/>
          <w:highlight w:val="cyan"/>
        </w:rPr>
        <w:t>are tested once a month on the material</w:t>
      </w:r>
      <w:r w:rsidRPr="00267B47">
        <w:rPr>
          <w:rStyle w:val="StyleUnderline"/>
        </w:rPr>
        <w:t xml:space="preserve"> she has expounded </w:t>
      </w:r>
      <w:r w:rsidRPr="00457910">
        <w:rPr>
          <w:sz w:val="10"/>
        </w:rPr>
        <w:t xml:space="preserve">upon for the past thirty days. </w:t>
      </w:r>
      <w:r w:rsidRPr="003C7364">
        <w:rPr>
          <w:rStyle w:val="StyleUnderline"/>
          <w:highlight w:val="cyan"/>
        </w:rPr>
        <w:t xml:space="preserve">Not once does she engage in conversation </w:t>
      </w:r>
      <w:r w:rsidRPr="003C7364">
        <w:rPr>
          <w:rStyle w:val="StyleUnderline"/>
        </w:rPr>
        <w:t>with them</w:t>
      </w:r>
      <w:r w:rsidRPr="00457910">
        <w:rPr>
          <w:sz w:val="10"/>
        </w:rPr>
        <w:t xml:space="preserve"> or ask them their thoughts on the matter. Rarely does she stop to answer questions the students might have, and </w:t>
      </w:r>
      <w:r w:rsidRPr="003C7364">
        <w:rPr>
          <w:rStyle w:val="StyleUnderline"/>
          <w:highlight w:val="cyan"/>
        </w:rPr>
        <w:t>when she does she resorts to the textbook</w:t>
      </w:r>
      <w:r w:rsidRPr="00267B47">
        <w:rPr>
          <w:rStyle w:val="StyleUnderline"/>
        </w:rPr>
        <w:t xml:space="preserve"> to help her explain, yet it only mimics her original explanation</w:t>
      </w:r>
      <w:r w:rsidRPr="00457910">
        <w:rPr>
          <w:sz w:val="10"/>
        </w:rPr>
        <w:t xml:space="preserve">, ultimately </w:t>
      </w:r>
      <w:r w:rsidRPr="003C7364">
        <w:rPr>
          <w:rStyle w:val="StyleUnderline"/>
          <w:highlight w:val="cyan"/>
        </w:rPr>
        <w:t>leaving the question unanswered</w:t>
      </w:r>
      <w:r w:rsidRPr="00457910">
        <w:rPr>
          <w:sz w:val="10"/>
        </w:rPr>
        <w:t xml:space="preserve">. There is a distance between the teacher and her students which remains constant. </w:t>
      </w:r>
      <w:r w:rsidRPr="003C7364">
        <w:rPr>
          <w:rStyle w:val="StyleUnderline"/>
          <w:highlight w:val="cyan"/>
        </w:rPr>
        <w:t>This is my macroeconomics class</w:t>
      </w:r>
      <w:r w:rsidRPr="00457910">
        <w:rPr>
          <w:sz w:val="10"/>
        </w:rPr>
        <w:t xml:space="preserve">. This is the “banking” concept of education according to Paulo Freire. In his essay concerning ways of teaching, he discusses how </w:t>
      </w:r>
      <w:r w:rsidRPr="003C7364">
        <w:rPr>
          <w:rStyle w:val="StyleUnderline"/>
          <w:highlight w:val="cyan"/>
        </w:rPr>
        <w:t>students are never engaged in discussion</w:t>
      </w:r>
      <w:r w:rsidRPr="00267B47">
        <w:rPr>
          <w:rStyle w:val="StyleUnderline"/>
        </w:rPr>
        <w:t xml:space="preserve"> with their educators, let alone with each other about what they learn; they are “oppressed” by their teachers—the “oppressors.” Unfortunately, it seems to be as though </w:t>
      </w:r>
      <w:r w:rsidRPr="003C7364">
        <w:rPr>
          <w:rStyle w:val="StyleUnderline"/>
          <w:highlight w:val="cyan"/>
        </w:rPr>
        <w:t>more teachers approach their students with this “banking” concept instead of using</w:t>
      </w:r>
      <w:r w:rsidRPr="00267B47">
        <w:rPr>
          <w:rStyle w:val="StyleUnderline"/>
        </w:rPr>
        <w:t xml:space="preserve"> the antithesis: </w:t>
      </w:r>
      <w:r w:rsidRPr="003C7364">
        <w:rPr>
          <w:rStyle w:val="StyleUnderline"/>
          <w:highlight w:val="cyan"/>
        </w:rPr>
        <w:t>the “</w:t>
      </w:r>
      <w:r w:rsidRPr="003C7364">
        <w:rPr>
          <w:rStyle w:val="Emphasis"/>
          <w:highlight w:val="cyan"/>
        </w:rPr>
        <w:t>problem-posing</w:t>
      </w:r>
      <w:r w:rsidRPr="003C7364">
        <w:rPr>
          <w:rStyle w:val="StyleUnderline"/>
          <w:highlight w:val="cyan"/>
        </w:rPr>
        <w:t>” method</w:t>
      </w:r>
      <w:r w:rsidRPr="00267B47">
        <w:rPr>
          <w:rStyle w:val="StyleUnderline"/>
        </w:rPr>
        <w:t>.</w:t>
      </w:r>
      <w:r>
        <w:rPr>
          <w:rStyle w:val="StyleUnderline"/>
        </w:rPr>
        <w:t xml:space="preserve"> </w:t>
      </w:r>
      <w:r w:rsidRPr="00457910">
        <w:rPr>
          <w:sz w:val="10"/>
        </w:rPr>
        <w:t xml:space="preserve">Although this is not the first time I have been in a class where the teacher uses the “banking” concept, </w:t>
      </w:r>
      <w:r w:rsidRPr="00267B47">
        <w:rPr>
          <w:rStyle w:val="StyleUnderline"/>
        </w:rPr>
        <w:t>I am used to thinking and learning much differently, because for the past four years while I was in high school, the “problem-posing” method was in praxis.</w:t>
      </w:r>
      <w:r w:rsidRPr="00457910">
        <w:rPr>
          <w:sz w:val="10"/>
        </w:rPr>
        <w:t xml:space="preserve"> So much </w:t>
      </w:r>
      <w:r w:rsidRPr="003C7364">
        <w:rPr>
          <w:rStyle w:val="StyleUnderline"/>
          <w:highlight w:val="cyan"/>
        </w:rPr>
        <w:t>more was expected</w:t>
      </w:r>
      <w:r w:rsidRPr="00267B47">
        <w:rPr>
          <w:rStyle w:val="StyleUnderline"/>
        </w:rPr>
        <w:t xml:space="preserve"> of me </w:t>
      </w:r>
      <w:r w:rsidRPr="003C7364">
        <w:rPr>
          <w:rStyle w:val="StyleUnderline"/>
          <w:highlight w:val="cyan"/>
        </w:rPr>
        <w:t>than in my macroeconomics class. I did not feel oppressed</w:t>
      </w:r>
      <w:r w:rsidRPr="00267B47">
        <w:rPr>
          <w:rStyle w:val="StyleUnderline"/>
        </w:rPr>
        <w:t xml:space="preserve"> </w:t>
      </w:r>
      <w:r w:rsidRPr="00457910">
        <w:rPr>
          <w:sz w:val="10"/>
        </w:rPr>
        <w:t xml:space="preserve">in any way or as if I was not allowed to have an opinion about what I was being taught. In fact, it was expected that I would have an opinion, and that I would share that opinion with my classmates and my teachers. </w:t>
      </w:r>
      <w:r w:rsidRPr="00267B47">
        <w:rPr>
          <w:rStyle w:val="StyleUnderline"/>
        </w:rPr>
        <w:t>I was able to be so free with my education because my teachers were not so distant</w:t>
      </w:r>
      <w:r w:rsidRPr="00457910">
        <w:rPr>
          <w:sz w:val="10"/>
        </w:rPr>
        <w:t xml:space="preserve"> from my peers and I. We were continuously engaged in conversation and debate. As Freire says, “</w:t>
      </w:r>
      <w:r w:rsidRPr="003C7364">
        <w:rPr>
          <w:rStyle w:val="StyleUnderline"/>
          <w:highlight w:val="cyan"/>
        </w:rPr>
        <w:t>Only through communication can life hold meaning</w:t>
      </w:r>
      <w:r w:rsidRPr="00267B47">
        <w:rPr>
          <w:rStyle w:val="StyleUnderline"/>
        </w:rPr>
        <w:t>”</w:t>
      </w:r>
      <w:r w:rsidRPr="00457910">
        <w:rPr>
          <w:sz w:val="10"/>
        </w:rPr>
        <w:t xml:space="preserve"> (247)–can education hold meaning. “</w:t>
      </w:r>
      <w:r w:rsidRPr="00267B47">
        <w:rPr>
          <w:rStyle w:val="StyleUnderline"/>
        </w:rPr>
        <w:t>Pro</w:t>
      </w:r>
      <w:r w:rsidRPr="003C7364">
        <w:rPr>
          <w:rStyle w:val="StyleUnderline"/>
          <w:highlight w:val="cyan"/>
        </w:rPr>
        <w:t>blem-posing” became effective because the gap between the role of the teacher and the student was filled</w:t>
      </w:r>
      <w:r w:rsidRPr="00457910">
        <w:rPr>
          <w:sz w:val="10"/>
        </w:rPr>
        <w:t xml:space="preserve">. </w:t>
      </w:r>
      <w:r w:rsidRPr="00267B47">
        <w:rPr>
          <w:rStyle w:val="StyleUnderline"/>
        </w:rPr>
        <w:t>I attended a Jesuit high school, which has a profile for its graduates at graduation that outlines what is expected of all students who graduate.</w:t>
      </w:r>
      <w:r w:rsidRPr="00457910">
        <w:rPr>
          <w:sz w:val="10"/>
        </w:rPr>
        <w:t xml:space="preserve"> Ultimately what </w:t>
      </w:r>
      <w:r w:rsidRPr="00267B47">
        <w:rPr>
          <w:rStyle w:val="StyleUnderline"/>
        </w:rPr>
        <w:t>it states is that we have “mastered the fundamental skills</w:t>
      </w:r>
      <w:r w:rsidRPr="00457910">
        <w:rPr>
          <w:sz w:val="10"/>
        </w:rPr>
        <w:t xml:space="preserve"> of language and mathematics” (II. Intellectually Competent, Academic Requirements), “</w:t>
      </w:r>
      <w:r w:rsidRPr="00267B47">
        <w:rPr>
          <w:rStyle w:val="StyleUnderline"/>
        </w:rPr>
        <w:t>are developing a mastery of logical skills, critical thinking, and a curiosity to explore ideas and issues</w:t>
      </w:r>
      <w:r w:rsidRPr="00457910">
        <w:rPr>
          <w:sz w:val="10"/>
        </w:rPr>
        <w:t xml:space="preserve">” (II. Intellectually Competent, Skills and Attitudes), </w:t>
      </w:r>
      <w:r w:rsidRPr="00267B47">
        <w:rPr>
          <w:rStyle w:val="StyleUnderline"/>
        </w:rPr>
        <w:t>and are “beginning to develop that critical consciousness</w:t>
      </w:r>
      <w:r w:rsidRPr="00457910">
        <w:rPr>
          <w:sz w:val="10"/>
        </w:rPr>
        <w:t xml:space="preserve"> which enables one to better analyze the issues facing contemporary men and women and to evaluate the various points of view on those issues” (II. Intellectually Competent, Substantive Knowledge). </w:t>
      </w:r>
      <w:r w:rsidRPr="003C7364">
        <w:rPr>
          <w:rStyle w:val="StyleUnderline"/>
          <w:highlight w:val="cyan"/>
        </w:rPr>
        <w:t xml:space="preserve">Using the “banking” concept </w:t>
      </w:r>
      <w:r w:rsidRPr="003C7364">
        <w:rPr>
          <w:rStyle w:val="StyleUnderline"/>
        </w:rPr>
        <w:t xml:space="preserve">when teaching its students </w:t>
      </w:r>
      <w:r w:rsidRPr="003C7364">
        <w:rPr>
          <w:rStyle w:val="StyleUnderline"/>
          <w:highlight w:val="cyan"/>
        </w:rPr>
        <w:t>would mean that the school would not succeed</w:t>
      </w:r>
      <w:r w:rsidRPr="00267B47">
        <w:rPr>
          <w:rStyle w:val="StyleUnderline"/>
        </w:rPr>
        <w:t xml:space="preserve"> in graduating students whom meet its requirements</w:t>
      </w:r>
      <w:r w:rsidRPr="00457910">
        <w:rPr>
          <w:sz w:val="10"/>
        </w:rPr>
        <w:t xml:space="preserve">. Therefore, they brought the “problem-posing” method into practice. My AP English Literature and Composition class was taught by a man whom I have great respect and admiration for, yet who shall remain unnamed. </w:t>
      </w:r>
      <w:r w:rsidRPr="00457910">
        <w:rPr>
          <w:rStyle w:val="StyleUnderline"/>
        </w:rPr>
        <w:t>This class, though taught to high school students in their fourth year, was a college level course much like the College Writing class</w:t>
      </w:r>
      <w:r w:rsidRPr="00457910">
        <w:rPr>
          <w:sz w:val="10"/>
        </w:rPr>
        <w:t xml:space="preserve"> I am enrolled in this semester at Northeastern University. We were required to read certain texts and be tested on them; there was a short story unit followed by poetry and novels as well as compilations from various authors. Although there were “verbalistic lessons and reading requirements” (247), they did not define us as students. </w:t>
      </w:r>
      <w:r w:rsidRPr="003C7364">
        <w:rPr>
          <w:rStyle w:val="StyleUnderline"/>
          <w:highlight w:val="cyan"/>
        </w:rPr>
        <w:t>We were not only expected to take what we know and add to it, but expand our ways of thinking and problem solving</w:t>
      </w:r>
      <w:r w:rsidRPr="00457910">
        <w:rPr>
          <w:rStyle w:val="StyleUnderline"/>
        </w:rPr>
        <w:t>.</w:t>
      </w:r>
      <w:r w:rsidRPr="00457910">
        <w:rPr>
          <w:sz w:val="10"/>
        </w:rPr>
        <w:t xml:space="preserve"> “Knowledge emerges only through invention and re-invention, through the restless, impatient, continuing, hopeful inquiry human beings pursue in the world, with the world, and with each other” (244). </w:t>
      </w:r>
      <w:r w:rsidRPr="00457910">
        <w:rPr>
          <w:rStyle w:val="StyleUnderline"/>
        </w:rPr>
        <w:t>We were expected to communicate with our fellow students and the teacher, and in doing so, we were more successful in our learning.</w:t>
      </w:r>
      <w:r>
        <w:rPr>
          <w:rStyle w:val="StyleUnderline"/>
        </w:rPr>
        <w:t xml:space="preserve"> </w:t>
      </w:r>
      <w:r w:rsidRPr="00457910">
        <w:rPr>
          <w:sz w:val="10"/>
        </w:rPr>
        <w:t xml:space="preserve">The stories and books and poems which I read during my senior year in high school English were not easy to read or grasp the first time through—only with the continuous conversation and questions asked during class did I fully come to understand what I at first could not comprehend. </w:t>
      </w:r>
      <w:r w:rsidRPr="003C7364">
        <w:rPr>
          <w:rStyle w:val="StyleUnderline"/>
          <w:highlight w:val="cyan"/>
        </w:rPr>
        <w:t>My teacher did not spew information</w:t>
      </w:r>
      <w:r w:rsidRPr="00457910">
        <w:rPr>
          <w:rStyle w:val="StyleUnderline"/>
        </w:rPr>
        <w:t xml:space="preserve"> at us day in and day out</w:t>
      </w:r>
      <w:r w:rsidRPr="00457910">
        <w:rPr>
          <w:sz w:val="10"/>
        </w:rPr>
        <w:t xml:space="preserve"> as I have had multiple teachers do in the past. He did not expound every opinion and idea of his onto us as though it was the one and only way to interpret or understand things. </w:t>
      </w:r>
      <w:r w:rsidRPr="003C7364">
        <w:rPr>
          <w:rStyle w:val="Emphasis"/>
          <w:highlight w:val="cyan"/>
        </w:rPr>
        <w:t>He not only expected, but required us to think on our own</w:t>
      </w:r>
      <w:r w:rsidRPr="00457910">
        <w:rPr>
          <w:sz w:val="10"/>
        </w:rPr>
        <w:t xml:space="preserve">. As mentioned previously, communication between students and their teachers is key when learning. However, </w:t>
      </w:r>
      <w:r w:rsidRPr="006F2FD2">
        <w:rPr>
          <w:rStyle w:val="StyleUnderline"/>
          <w:highlight w:val="cyan"/>
        </w:rPr>
        <w:t>all conversations must start somewhere</w:t>
      </w:r>
      <w:r w:rsidRPr="00457910">
        <w:rPr>
          <w:rStyle w:val="StyleUnderline"/>
        </w:rPr>
        <w:t>.</w:t>
      </w:r>
      <w:r w:rsidRPr="00457910">
        <w:rPr>
          <w:sz w:val="10"/>
        </w:rPr>
        <w:t xml:space="preserve"> Before giving us an assignment, he would supply us with background information on the author and the time period in which the piece of writing was composed. By doing so, </w:t>
      </w:r>
      <w:r w:rsidRPr="006F2FD2">
        <w:rPr>
          <w:rStyle w:val="StyleUnderline"/>
          <w:highlight w:val="cyan"/>
        </w:rPr>
        <w:t>he gave us a starting point</w:t>
      </w:r>
      <w:r w:rsidRPr="00457910">
        <w:rPr>
          <w:rStyle w:val="StyleUnderline"/>
        </w:rPr>
        <w:t>—a place where we could begin our thinking.</w:t>
      </w:r>
      <w:r w:rsidRPr="00457910">
        <w:rPr>
          <w:sz w:val="10"/>
        </w:rPr>
        <w:t xml:space="preserve"> Paulo </w:t>
      </w:r>
      <w:r w:rsidRPr="00457910">
        <w:rPr>
          <w:rStyle w:val="StyleUnderline"/>
        </w:rPr>
        <w:t xml:space="preserve">Freire </w:t>
      </w:r>
      <w:r w:rsidRPr="006F2FD2">
        <w:rPr>
          <w:rStyle w:val="StyleUnderline"/>
        </w:rPr>
        <w:t xml:space="preserve">states </w:t>
      </w:r>
      <w:r w:rsidRPr="006F2FD2">
        <w:rPr>
          <w:rStyle w:val="StyleUnderline"/>
          <w:highlight w:val="cyan"/>
        </w:rPr>
        <w:t>in “The ‘Banking’ Concept</w:t>
      </w:r>
      <w:r w:rsidRPr="00457910">
        <w:rPr>
          <w:rStyle w:val="StyleUnderline"/>
        </w:rPr>
        <w:t xml:space="preserve"> of Education” that when teachers act as oppressors, “</w:t>
      </w:r>
      <w:r w:rsidRPr="006F2FD2">
        <w:rPr>
          <w:rStyle w:val="StyleUnderline"/>
          <w:highlight w:val="cyan"/>
        </w:rPr>
        <w:t>the students are not called upon to know, but to memorize</w:t>
      </w:r>
      <w:r w:rsidRPr="00457910">
        <w:rPr>
          <w:rStyle w:val="StyleUnderline"/>
        </w:rPr>
        <w:t xml:space="preserve"> the contents narrated by the teacher</w:t>
      </w:r>
      <w:r w:rsidRPr="00457910">
        <w:rPr>
          <w:sz w:val="10"/>
        </w:rPr>
        <w:t xml:space="preserve">” (250). However, there are some things that the student must be taught. </w:t>
      </w:r>
      <w:r w:rsidRPr="00457910">
        <w:rPr>
          <w:rStyle w:val="StyleUnderline"/>
        </w:rPr>
        <w:t>There are always things that the students do not know, and due to this, the teacher should serve as a resource</w:t>
      </w:r>
      <w:r w:rsidRPr="00457910">
        <w:rPr>
          <w:sz w:val="10"/>
        </w:rPr>
        <w:t xml:space="preserve">, so that they may help the students and give them the information that they need before letting them think on their own. My english teacher was this resource. He gave us information on what we were reading, and we were called upon to know it, but we were also called upon to take that information and formulate an argument or an idea and to share it. </w:t>
      </w:r>
      <w:r w:rsidRPr="00457910">
        <w:rPr>
          <w:rStyle w:val="StyleUnderline"/>
        </w:rPr>
        <w:t>His teaching embodied Freire’s “problem-posing method.</w:t>
      </w:r>
      <w:r w:rsidRPr="00457910">
        <w:rPr>
          <w:sz w:val="10"/>
        </w:rPr>
        <w:t xml:space="preserve">” During class </w:t>
      </w:r>
      <w:r w:rsidRPr="00457910">
        <w:rPr>
          <w:rStyle w:val="StyleUnderline"/>
        </w:rPr>
        <w:t>he would write something on the board—perhaps a quote, phrase, or word from something we had read—then point to a student and say “go</w:t>
      </w:r>
      <w:r w:rsidRPr="00457910">
        <w:rPr>
          <w:sz w:val="10"/>
        </w:rPr>
        <w:t xml:space="preserve">.” The one he pointed to had to give their thoughts on what was presented. As our own opinions were formed, questions began to arise. </w:t>
      </w:r>
      <w:r w:rsidRPr="00457910">
        <w:rPr>
          <w:rStyle w:val="StyleUnderline"/>
        </w:rPr>
        <w:t>Another student would give their thoughts next and, in turn, would ask their own questions</w:t>
      </w:r>
      <w:r w:rsidRPr="00457910">
        <w:rPr>
          <w:sz w:val="10"/>
        </w:rPr>
        <w:t xml:space="preserve">. Students began to answer each others questions and share their ideas. By doing this, a conversation began to flow. A dialogue was created, and the teacher became the one who answered the questions we could not answer ourselves while allowing us to converse and let our ideas grow, only interrupting to guide us in the right direction or set us back on track when we digressed. </w:t>
      </w:r>
      <w:r w:rsidRPr="00457910">
        <w:rPr>
          <w:rStyle w:val="StyleUnderline"/>
        </w:rPr>
        <w:t>He was there to help us to the answer but to make sure we arrived there on our own.</w:t>
      </w:r>
      <w:r>
        <w:rPr>
          <w:rStyle w:val="StyleUnderline"/>
        </w:rPr>
        <w:t xml:space="preserve"> </w:t>
      </w:r>
      <w:r w:rsidRPr="006F2FD2">
        <w:rPr>
          <w:rStyle w:val="StyleUnderline"/>
          <w:highlight w:val="cyan"/>
        </w:rPr>
        <w:t>When the teacher allowed my classmates and I to converse, we brought new ideas to the table</w:t>
      </w:r>
      <w:r w:rsidRPr="00457910">
        <w:rPr>
          <w:rStyle w:val="StyleUnderline"/>
        </w:rPr>
        <w:t>,</w:t>
      </w:r>
      <w:r w:rsidRPr="00457910">
        <w:rPr>
          <w:sz w:val="10"/>
        </w:rPr>
        <w:t xml:space="preserve"> and on multiple occasions he commented on this. He would say that we had made an excellent point and that he never thought of it like that before. “The teacher presents the material to the students for their consideration, and re-considers her earlier considerations as the students express their own. The role of the problem-posing educator is to create…” (250). In Freire’s words, “he was partners with us” (246). </w:t>
      </w:r>
      <w:r w:rsidRPr="006F2FD2">
        <w:rPr>
          <w:rStyle w:val="StyleUnderline"/>
          <w:highlight w:val="cyan"/>
        </w:rPr>
        <w:t>Through dialogue, the teacher-of-the-students</w:t>
      </w:r>
      <w:r w:rsidRPr="00457910">
        <w:rPr>
          <w:rStyle w:val="StyleUnderline"/>
        </w:rPr>
        <w:t xml:space="preserve"> and the students-of-the-teacher </w:t>
      </w:r>
      <w:r w:rsidRPr="006F2FD2">
        <w:rPr>
          <w:rStyle w:val="StyleUnderline"/>
          <w:highlight w:val="cyan"/>
        </w:rPr>
        <w:t>cease to exist and a new term emerges</w:t>
      </w:r>
      <w:r w:rsidRPr="00457910">
        <w:rPr>
          <w:rStyle w:val="StyleUnderline"/>
        </w:rPr>
        <w:t xml:space="preserve">: </w:t>
      </w:r>
      <w:r w:rsidRPr="006F2FD2">
        <w:rPr>
          <w:rStyle w:val="StyleUnderline"/>
          <w:highlight w:val="cyan"/>
        </w:rPr>
        <w:t>teacher-student</w:t>
      </w:r>
      <w:r w:rsidRPr="00457910">
        <w:rPr>
          <w:rStyle w:val="StyleUnderline"/>
        </w:rPr>
        <w:t xml:space="preserve"> with students-teachers. The teacher is no longer merely the-one-who-teaches, but one who is himself taught in dialogue </w:t>
      </w:r>
      <w:r w:rsidRPr="00457910">
        <w:rPr>
          <w:sz w:val="10"/>
        </w:rPr>
        <w:t xml:space="preserve">with the students, who in turn while being taught also teach. They become jointly responsible for a process in which all grow. In this process, arguments based on “authority” are no longer valid; in order to function authority must be on the side of freedom, not against it. (249) </w:t>
      </w:r>
      <w:r w:rsidRPr="00457910">
        <w:rPr>
          <w:rStyle w:val="StyleUnderline"/>
        </w:rPr>
        <w:t xml:space="preserve">I believe that </w:t>
      </w:r>
      <w:r w:rsidRPr="006F2FD2">
        <w:rPr>
          <w:rStyle w:val="StyleUnderline"/>
          <w:highlight w:val="cyan"/>
        </w:rPr>
        <w:t>his way of teaching embodies Freire’s ideal system of education</w:t>
      </w:r>
      <w:r w:rsidRPr="00457910">
        <w:rPr>
          <w:rStyle w:val="StyleUnderline"/>
        </w:rPr>
        <w:t>. It is so very important that this “problem-posing method” be put into action.</w:t>
      </w:r>
      <w:r>
        <w:rPr>
          <w:rStyle w:val="StyleUnderline"/>
        </w:rPr>
        <w:t xml:space="preserve"> </w:t>
      </w:r>
      <w:r w:rsidRPr="00457910">
        <w:rPr>
          <w:sz w:val="10"/>
        </w:rPr>
        <w:t xml:space="preserve">Although </w:t>
      </w:r>
      <w:r w:rsidRPr="006F2FD2">
        <w:rPr>
          <w:rStyle w:val="StyleUnderline"/>
          <w:highlight w:val="cyan"/>
        </w:rPr>
        <w:t>I have had the privilege of being taught by “problem-posing</w:t>
      </w:r>
      <w:r w:rsidRPr="00457910">
        <w:rPr>
          <w:rStyle w:val="StyleUnderline"/>
        </w:rPr>
        <w:t>”, not all students have that opportunity</w:t>
      </w:r>
      <w:r w:rsidRPr="00457910">
        <w:rPr>
          <w:sz w:val="10"/>
        </w:rPr>
        <w:t xml:space="preserve">. Perhaps </w:t>
      </w:r>
      <w:r w:rsidRPr="006F2FD2">
        <w:rPr>
          <w:rStyle w:val="Emphasis"/>
          <w:highlight w:val="cyan"/>
        </w:rPr>
        <w:t>because I attended a private institution which does not receive funding from the state</w:t>
      </w:r>
      <w:r w:rsidRPr="00457910">
        <w:rPr>
          <w:rStyle w:val="Emphasis"/>
        </w:rPr>
        <w:t>, there is more room for the administration to teach what they think should be taught</w:t>
      </w:r>
      <w:r w:rsidRPr="00457910">
        <w:rPr>
          <w:sz w:val="10"/>
        </w:rPr>
        <w:t xml:space="preserve"> and how they think students should be taught. Also, </w:t>
      </w:r>
      <w:r w:rsidRPr="006F2FD2">
        <w:rPr>
          <w:rStyle w:val="Emphasis"/>
          <w:highlight w:val="cyan"/>
        </w:rPr>
        <w:t>because it is private, they are allowed to accept only the students who they deem fit to attend the school</w:t>
      </w:r>
      <w:r w:rsidRPr="00457910">
        <w:rPr>
          <w:rStyle w:val="Emphasis"/>
        </w:rPr>
        <w:t>.</w:t>
      </w:r>
      <w:r w:rsidRPr="00457910">
        <w:rPr>
          <w:sz w:val="10"/>
        </w:rPr>
        <w:t xml:space="preserve"> As a result, </w:t>
      </w:r>
      <w:r w:rsidRPr="006F2FD2">
        <w:rPr>
          <w:rStyle w:val="Emphasis"/>
          <w:highlight w:val="cyan"/>
        </w:rPr>
        <w:t>a hand picked group of students are taught to think critically and engage in debates</w:t>
      </w:r>
      <w:r w:rsidRPr="00457910">
        <w:rPr>
          <w:sz w:val="10"/>
        </w:rPr>
        <w:t xml:space="preserve"> and really expand their knowledge base, ultimately entering the world with the upper hand—</w:t>
      </w:r>
      <w:r w:rsidRPr="00457910">
        <w:rPr>
          <w:rStyle w:val="StyleUnderline"/>
        </w:rPr>
        <w:t>compared to students who are the product of the “banking” concept</w:t>
      </w:r>
      <w:r w:rsidRPr="00457910">
        <w:rPr>
          <w:sz w:val="10"/>
        </w:rPr>
        <w:t xml:space="preserve">. </w:t>
      </w:r>
      <w:r w:rsidRPr="006F2FD2">
        <w:rPr>
          <w:rStyle w:val="Emphasis"/>
          <w:highlight w:val="cyan"/>
        </w:rPr>
        <w:t>Freire would agree with the way my previous teachers conduct their classes</w:t>
      </w:r>
      <w:r w:rsidRPr="00457910">
        <w:rPr>
          <w:rStyle w:val="Emphasis"/>
        </w:rPr>
        <w:t xml:space="preserve">; however, </w:t>
      </w:r>
      <w:r w:rsidRPr="006F2FD2">
        <w:rPr>
          <w:rStyle w:val="Emphasis"/>
          <w:highlight w:val="cyan"/>
        </w:rPr>
        <w:t xml:space="preserve">he would be bothered by the fact that </w:t>
      </w:r>
      <w:r w:rsidRPr="006F2FD2">
        <w:rPr>
          <w:rStyle w:val="Emphasis"/>
        </w:rPr>
        <w:t xml:space="preserve">my </w:t>
      </w:r>
      <w:r w:rsidRPr="006F2FD2">
        <w:rPr>
          <w:rStyle w:val="Emphasis"/>
          <w:highlight w:val="cyan"/>
        </w:rPr>
        <w:t xml:space="preserve">experience only came </w:t>
      </w:r>
      <w:r w:rsidRPr="006F2FD2">
        <w:rPr>
          <w:rStyle w:val="Emphasis"/>
        </w:rPr>
        <w:t xml:space="preserve">to be </w:t>
      </w:r>
      <w:r w:rsidRPr="006F2FD2">
        <w:rPr>
          <w:rStyle w:val="Emphasis"/>
          <w:highlight w:val="cyan"/>
        </w:rPr>
        <w:t xml:space="preserve">due to the fact I attended </w:t>
      </w:r>
      <w:r w:rsidRPr="006F2FD2">
        <w:rPr>
          <w:rStyle w:val="Emphasis"/>
        </w:rPr>
        <w:t xml:space="preserve">a </w:t>
      </w:r>
      <w:r w:rsidRPr="006F2FD2">
        <w:rPr>
          <w:rStyle w:val="Emphasis"/>
          <w:highlight w:val="cyan"/>
        </w:rPr>
        <w:t>private school</w:t>
      </w:r>
      <w:r w:rsidRPr="00457910">
        <w:rPr>
          <w:rStyle w:val="Emphasis"/>
        </w:rPr>
        <w:t>.</w:t>
      </w:r>
      <w:r w:rsidRPr="00457910">
        <w:rPr>
          <w:sz w:val="10"/>
        </w:rPr>
        <w:t xml:space="preserve"> </w:t>
      </w:r>
      <w:r w:rsidRPr="00457910">
        <w:rPr>
          <w:rStyle w:val="Emphasis"/>
        </w:rPr>
        <w:t>The “</w:t>
      </w:r>
      <w:r w:rsidRPr="006F2FD2">
        <w:rPr>
          <w:rStyle w:val="Emphasis"/>
          <w:highlight w:val="cyan"/>
        </w:rPr>
        <w:t>problem-posing” method should be brought into all classrooms</w:t>
      </w:r>
      <w:r w:rsidRPr="00457910">
        <w:rPr>
          <w:rStyle w:val="Emphasis"/>
        </w:rPr>
        <w:t>,</w:t>
      </w:r>
      <w:r w:rsidRPr="00457910">
        <w:rPr>
          <w:sz w:val="10"/>
        </w:rPr>
        <w:t xml:space="preserve"> I believe he would say. And I agree. In my opinion, </w:t>
      </w:r>
      <w:r w:rsidRPr="00457910">
        <w:rPr>
          <w:rStyle w:val="StyleUnderline"/>
        </w:rPr>
        <w:t>the “banking” concept of education should be eradicated entirely</w:t>
      </w:r>
      <w:r w:rsidRPr="00457910">
        <w:rPr>
          <w:sz w:val="10"/>
        </w:rPr>
        <w:t xml:space="preserve">. But can teaching be revolutionized? It is not about who, what, when, and where to start the revolution, but how. How do we go from the “banking” concept to the “problem-posing method”? </w:t>
      </w:r>
      <w:r w:rsidRPr="006F2FD2">
        <w:rPr>
          <w:rStyle w:val="Emphasis"/>
          <w:highlight w:val="cyan"/>
        </w:rPr>
        <w:t>It is not whether the revolution should start in one classroom, or one school, or a whole district. It is how we change the way school teachers teach and how students learn</w:t>
      </w:r>
      <w:r w:rsidRPr="00457910">
        <w:rPr>
          <w:sz w:val="10"/>
        </w:rPr>
        <w:t xml:space="preserve">. Students who have become “’containers’ and ‘receptacles’ to be ‘filled’” (244) by the oppressors who pose as teachers and who have never thought in the problem-posing way. It is a more complex process than simply telling them to expand their minds. It is time consuming. Not only do the students have to think in a new way, but the teacher must teach in a new way. Their methods of teaching mimic the way they have been taught, therefore, they must now think and conduct their class in a new way. </w:t>
      </w:r>
      <w:r w:rsidRPr="00457910">
        <w:rPr>
          <w:rStyle w:val="StyleUnderline"/>
        </w:rPr>
        <w:t>While in the process of learning how to teach and learn as teacher-student and students-teachers, we have already begun to problem-pose.</w:t>
      </w:r>
      <w:r>
        <w:rPr>
          <w:rStyle w:val="StyleUnderline"/>
        </w:rPr>
        <w:t xml:space="preserve"> </w:t>
      </w:r>
      <w:r w:rsidRPr="00457910">
        <w:rPr>
          <w:rStyle w:val="StyleUnderline"/>
        </w:rPr>
        <w:t>The roles of students and teachers are not necessarily what needs to be altered. The role of a teacher and a student will always remain; however, it is the distance between the roles and authority of the two which should change</w:t>
      </w:r>
      <w:r w:rsidRPr="00457910">
        <w:rPr>
          <w:sz w:val="10"/>
        </w:rPr>
        <w:t xml:space="preserve">. “Both should simultaneously be teachers and students” (244). The teacher no longer “knows everything and the students know nothing” (245). </w:t>
      </w:r>
      <w:r w:rsidRPr="00457910">
        <w:rPr>
          <w:rStyle w:val="StyleUnderline"/>
        </w:rPr>
        <w:t>How can students be expected to think for themselves and come up with new ideas and reasoning if the teacher is held in a position of “know all”? “Education must begin with the solution of the teacher-student contradiction</w:t>
      </w:r>
      <w:r w:rsidRPr="00457910">
        <w:rPr>
          <w:sz w:val="10"/>
        </w:rPr>
        <w:t xml:space="preserve">, by reconciling the poles of the contradiction so that both are simultaneously teachers and students” (244). Freire makes this point in the beginning of “The ‘Banking’ Concept of Education”; however, I believe that </w:t>
      </w:r>
      <w:r w:rsidRPr="006F2FD2">
        <w:rPr>
          <w:rStyle w:val="StyleUnderline"/>
          <w:highlight w:val="cyan"/>
        </w:rPr>
        <w:t>this point is how education can be mended</w:t>
      </w:r>
      <w:r w:rsidRPr="00457910">
        <w:rPr>
          <w:rStyle w:val="StyleUnderline"/>
        </w:rPr>
        <w:t>. It is so very important that the teacher have a position and a role which is regarded with authority, yet must in some way be able to connect with the students</w:t>
      </w:r>
      <w:r w:rsidRPr="00457910">
        <w:rPr>
          <w:sz w:val="10"/>
        </w:rPr>
        <w:t>. When the relationship between the teacher and the student grows closer, the movement away from the “banking” concept will grow simultaneously—as evidenced by my personal experience.</w:t>
      </w:r>
    </w:p>
    <w:p w:rsidR="00B40CA2" w:rsidRDefault="00B40CA2" w:rsidP="00B40CA2">
      <w:pPr>
        <w:pStyle w:val="Heading3"/>
      </w:pPr>
      <w:r>
        <w:t>2AC---Public Good</w:t>
      </w:r>
    </w:p>
    <w:p w:rsidR="00B40CA2" w:rsidRDefault="00B40CA2" w:rsidP="00B40CA2">
      <w:pPr>
        <w:pStyle w:val="Heading4"/>
      </w:pPr>
      <w:r>
        <w:t>Critical pedagogy is key to disperse neoliberal ideology—public schooling comes first</w:t>
      </w:r>
    </w:p>
    <w:p w:rsidR="00B40CA2" w:rsidRPr="00D2567D" w:rsidRDefault="00B40CA2" w:rsidP="00B40CA2">
      <w:pPr>
        <w:rPr>
          <w:sz w:val="16"/>
        </w:rPr>
      </w:pPr>
      <w:r w:rsidRPr="00645C2E">
        <w:rPr>
          <w:rStyle w:val="Style13ptBold"/>
        </w:rPr>
        <w:t>Giroux 10</w:t>
      </w:r>
      <w:r w:rsidRPr="00D2567D">
        <w:rPr>
          <w:sz w:val="16"/>
        </w:rPr>
        <w:t xml:space="preserve">—Henry A. Giroux currently holds the Global TV Network Chair Professorship at McMaster University in the English and Cultural Studies Department. He has taught at Boston University, Miami University of Ohio, and Penn State University. His most recent books include: Youth in a Suspect Society (Palgrave, 2009); Politics After Hope: Obama and the Crisis of Youth, Race, and Democracy (Paradigm, 2010); Hearts of Darkness: Torturing Children in the War on Terror (Paradigm, 2010); and he is working on two new books titled Zombie Politics and Culture in the Age of Casino Capitalism and Education and the Crisis of Public Values, both of which will be published in 2011 by Peter Lang Publishers. Giroux is also a member of Truthout's Board of Directors. His website is </w:t>
      </w:r>
      <w:hyperlink r:id="rId22" w:history="1">
        <w:r w:rsidRPr="00D2567D">
          <w:rPr>
            <w:rStyle w:val="Hyperlink"/>
            <w:sz w:val="16"/>
          </w:rPr>
          <w:t>www.henryagiroux.com</w:t>
        </w:r>
      </w:hyperlink>
      <w:r w:rsidRPr="00D2567D">
        <w:rPr>
          <w:sz w:val="16"/>
        </w:rPr>
        <w:t>. November 23</w:t>
      </w:r>
      <w:r w:rsidRPr="00D2567D">
        <w:rPr>
          <w:sz w:val="16"/>
          <w:vertAlign w:val="superscript"/>
        </w:rPr>
        <w:t>rd</w:t>
      </w:r>
      <w:r w:rsidRPr="00D2567D">
        <w:rPr>
          <w:sz w:val="16"/>
        </w:rPr>
        <w:t xml:space="preserve"> (“Lessons to Be Learned From Paulo Freire as Education Is Being Taken Over by the Mega Rich,” Truth Out, available on </w:t>
      </w:r>
      <w:hyperlink r:id="rId23" w:history="1">
        <w:r w:rsidRPr="00D2567D">
          <w:rPr>
            <w:rStyle w:val="Hyperlink"/>
            <w:sz w:val="16"/>
          </w:rPr>
          <w:t>http://truth-out.org/archive/component/k2/item/93016:lessons-to-be-learned-from-paulo-freire-as-education-is-being-taken-over-by-the-mega-rich</w:t>
        </w:r>
      </w:hyperlink>
      <w:r w:rsidRPr="00D2567D">
        <w:rPr>
          <w:sz w:val="16"/>
        </w:rPr>
        <w:t>, accessed on 7/28/2017, LC)</w:t>
      </w:r>
    </w:p>
    <w:p w:rsidR="00B40CA2" w:rsidRPr="00645C2E" w:rsidRDefault="00B40CA2" w:rsidP="00B40CA2">
      <w:pPr>
        <w:rPr>
          <w:rStyle w:val="StyleUnderline"/>
        </w:rPr>
      </w:pPr>
      <w:r w:rsidRPr="00645C2E">
        <w:rPr>
          <w:sz w:val="16"/>
        </w:rPr>
        <w:t xml:space="preserve">Since the 1980s, there have been too few intellectuals on the North American educational scene who have matched Freire's theoretical rigor, civic courage and sense of moral responsibility. And his example is more important now than ever before: with </w:t>
      </w:r>
      <w:r w:rsidRPr="00645C2E">
        <w:rPr>
          <w:rStyle w:val="StyleUnderline"/>
        </w:rPr>
        <w:t>institutions of public and higher education increasingly under siege by a host of neoliberal and conservative forces, it is imperative for educators to acknowledge Freire's understanding of the empowering and democratic potential of education</w:t>
      </w:r>
      <w:r w:rsidRPr="00645C2E">
        <w:rPr>
          <w:sz w:val="16"/>
        </w:rPr>
        <w:t xml:space="preserve">. </w:t>
      </w:r>
      <w:r w:rsidRPr="00645C2E">
        <w:rPr>
          <w:rStyle w:val="StyleUnderline"/>
        </w:rPr>
        <w:t>Critical pedagogy</w:t>
      </w:r>
      <w:r w:rsidRPr="00645C2E">
        <w:rPr>
          <w:sz w:val="16"/>
        </w:rPr>
        <w:t xml:space="preserve"> currently </w:t>
      </w:r>
      <w:r w:rsidRPr="00645C2E">
        <w:rPr>
          <w:rStyle w:val="StyleUnderline"/>
        </w:rPr>
        <w:t>offers the very best</w:t>
      </w:r>
      <w:r w:rsidRPr="00645C2E">
        <w:rPr>
          <w:sz w:val="16"/>
        </w:rPr>
        <w:t xml:space="preserve">, perhaps the only, </w:t>
      </w:r>
      <w:r w:rsidRPr="00645C2E">
        <w:rPr>
          <w:rStyle w:val="StyleUnderline"/>
        </w:rPr>
        <w:t>chance for young people to develop and assert a sense of their rights and responsibilities to participate in governing, and not simply being governed by prevailing ideological and material forces</w:t>
      </w:r>
      <w:r w:rsidRPr="00645C2E">
        <w:rPr>
          <w:sz w:val="16"/>
        </w:rPr>
        <w:t xml:space="preserve">. When we survey the current state of education in the United States, we see that most universities are now dominated by instrumentalist and conservative ideologies, hooked on methods, slavishly wedded to accountability measures and run by administrators who often lack a broader vision of education as a force for strengthening civic imagination and expanding democratic public life. </w:t>
      </w:r>
      <w:r w:rsidRPr="00645C2E">
        <w:rPr>
          <w:rStyle w:val="StyleUnderline"/>
        </w:rPr>
        <w:t>One consequence is that a concern with excellence has been removed from matters of equity</w:t>
      </w:r>
      <w:r w:rsidRPr="00645C2E">
        <w:rPr>
          <w:sz w:val="16"/>
        </w:rPr>
        <w:t xml:space="preserve">, while higher education - once conceptualized as a fundamental public good - has been reduced to a private good, now available almost exclusively to those with the financial means. Universities are increasingly defined through the corporate demand to provide the skills, knowledge and credentials in building a workforce that will enable the United States to compete against blockbuster growth in China and other southeast Asian markets, while maintaining its role as the major global economic and military power. </w:t>
      </w:r>
      <w:r w:rsidRPr="00645C2E">
        <w:rPr>
          <w:rStyle w:val="StyleUnderline"/>
        </w:rPr>
        <w:t>There is little interest in understanding the pedagogical foundation of higher education as a deeply civic and political project that provides the conditions for individual autonomy and takes liberation and the practice of freedom as a collective goal.</w:t>
      </w:r>
      <w:r w:rsidRPr="00645C2E">
        <w:rPr>
          <w:sz w:val="16"/>
        </w:rPr>
        <w:t xml:space="preserve"> Public education fares even worse. </w:t>
      </w:r>
      <w:r w:rsidRPr="00645C2E">
        <w:rPr>
          <w:rStyle w:val="StyleUnderline"/>
        </w:rPr>
        <w:t>Dominated by pedagogies that are utterly instrumental, geared toward memorization, conformity and high-stakes test taking, public schools have become intellectual dead zones and punishment centers as far removed from teaching civic values and expanding the imaginations of students as one can imagine</w:t>
      </w:r>
      <w:r w:rsidRPr="00645C2E">
        <w:rPr>
          <w:sz w:val="16"/>
        </w:rPr>
        <w:t xml:space="preserve">. </w:t>
      </w:r>
      <w:r w:rsidRPr="00645C2E">
        <w:rPr>
          <w:rStyle w:val="StyleUnderline"/>
        </w:rPr>
        <w:t>The profound disdain for public education is evident not only in Obama's test-driven, privatized and charter school reform movement, but also in the hostile takeover of public education now taking place among the ultra-rich and hedge fund zombies, who get massive tax breaks from gaining control of charter schools.</w:t>
      </w:r>
      <w:r w:rsidRPr="00645C2E">
        <w:rPr>
          <w:sz w:val="16"/>
        </w:rPr>
        <w:t xml:space="preserve"> </w:t>
      </w:r>
      <w:r w:rsidRPr="00645C2E">
        <w:rPr>
          <w:rStyle w:val="StyleUnderline"/>
        </w:rPr>
        <w:t>The</w:t>
      </w:r>
      <w:r w:rsidRPr="00645C2E">
        <w:rPr>
          <w:sz w:val="16"/>
        </w:rPr>
        <w:t xml:space="preserve"> </w:t>
      </w:r>
      <w:r w:rsidRPr="00645C2E">
        <w:rPr>
          <w:rStyle w:val="StyleUnderline"/>
        </w:rPr>
        <w:t>public in education has now become the enemy of educational reform</w:t>
      </w:r>
      <w:r w:rsidRPr="00645C2E">
        <w:rPr>
          <w:sz w:val="16"/>
        </w:rPr>
        <w:t xml:space="preserve">. How else can one explain the shameful appointment by Mayor Michael Bloomberg of Cathleen Black, the president of Hearst Magazine, as the next chancellor of the New York City public school system? Not only does she not have any experience in education and is totally unqualified for the job, but her background mimics the worst of elite arrogance and unaccountable power. Surely, one has to take note of the background of someone who should be a model for young people when such a background includes, as reported in The New York Times: "riding horses at a country club where blacks and Jews were not allowed .... lending a $47,000 bracelet to a Manhattan museum ... and [refusing] interviews since her appointment."(1) With friends like Rupert Murduch, it should come as no surprise that she once worked as a chief lobbyist for the newspaper industry in the 1990s "fighting a ban on tobacco advertising,"(2) which is often targeted toward the young. It seems that, when it comes to the elite of business culture, ignorance about education now ranks as a virtue. Then, of course, there is the sticky question of whether such a candidate qualifies as a model of civic integrity and courage for the many teachers and children under her leadership. </w:t>
      </w:r>
      <w:r w:rsidRPr="00645C2E">
        <w:rPr>
          <w:rStyle w:val="StyleUnderline"/>
        </w:rPr>
        <w:t>Public values and public education surely take a nose dive in this appointment, but this is also symptomatic of what is happening to public education throughout the country.</w:t>
      </w:r>
    </w:p>
    <w:p w:rsidR="00B40CA2" w:rsidRPr="00D2567D" w:rsidRDefault="00B40CA2" w:rsidP="00B40CA2"/>
    <w:p w:rsidR="00B40CA2" w:rsidRPr="00E17AEC" w:rsidRDefault="00B40CA2" w:rsidP="00B40CA2"/>
    <w:p w:rsidR="00B40CA2" w:rsidRPr="00E17AEC" w:rsidRDefault="00B40CA2" w:rsidP="00B40CA2"/>
    <w:p w:rsidR="00B40CA2" w:rsidRPr="00F750A4" w:rsidRDefault="00B40CA2" w:rsidP="00B40CA2">
      <w:pPr>
        <w:pStyle w:val="Heading2"/>
      </w:pPr>
      <w:r>
        <w:t>*** CP---STATES</w:t>
      </w:r>
    </w:p>
    <w:p w:rsidR="00B40CA2" w:rsidRPr="00180D49" w:rsidRDefault="00B40CA2" w:rsidP="00B40CA2">
      <w:pPr>
        <w:pStyle w:val="Heading3"/>
      </w:pPr>
      <w:r>
        <w:t>2AC---Perm</w:t>
      </w:r>
    </w:p>
    <w:p w:rsidR="00B40CA2" w:rsidRDefault="00B40CA2" w:rsidP="00B40CA2">
      <w:pPr>
        <w:pStyle w:val="Heading4"/>
      </w:pPr>
      <w:r>
        <w:t xml:space="preserve">Perm Do The aff and let the states enforce – Setting a broad, federal standard is key to change oppressive and neoliberal status quo policies - </w:t>
      </w:r>
    </w:p>
    <w:p w:rsidR="00B40CA2" w:rsidRPr="009E73FF" w:rsidRDefault="00B40CA2" w:rsidP="00B40CA2">
      <w:pPr>
        <w:pStyle w:val="Heading4"/>
      </w:pPr>
      <w:r>
        <w:t>The perm solves – state standards alone fail and federal intervention is inevitable – it takes out any federalism NB and is key to improve education</w:t>
      </w:r>
    </w:p>
    <w:p w:rsidR="00B40CA2" w:rsidRPr="003C4214" w:rsidRDefault="00B40CA2" w:rsidP="00B40CA2">
      <w:pPr>
        <w:rPr>
          <w:sz w:val="14"/>
        </w:rPr>
      </w:pPr>
      <w:r w:rsidRPr="00712435">
        <w:rPr>
          <w:rStyle w:val="Style13ptBold"/>
        </w:rPr>
        <w:t>Gregory 10</w:t>
      </w:r>
      <w:r w:rsidRPr="003C4214">
        <w:rPr>
          <w:sz w:val="14"/>
        </w:rPr>
        <w:t xml:space="preserve"> – Erin R. Gregory, Education and Law Policy for Loyola University in Chicago, 2010("EDUCATION AND FEDERALISM: THE ROLE FOR THE FEDERAL GOVERNMENT IN EDUCATION REFORM", Loyola Chicago, Available Online from https://pdfs.semanticscholar.org/290b/cdfdb2cc2cdab7c352063eaad7d9216d372e.pdf, Accessed on 7-13-2017)//BM</w:t>
      </w:r>
    </w:p>
    <w:p w:rsidR="00B40CA2" w:rsidRPr="009E73FF" w:rsidRDefault="00B40CA2" w:rsidP="00B40CA2">
      <w:pPr>
        <w:rPr>
          <w:sz w:val="14"/>
        </w:rPr>
      </w:pPr>
      <w:r w:rsidRPr="0008065B">
        <w:rPr>
          <w:rStyle w:val="StyleUnderline"/>
          <w:highlight w:val="cyan"/>
        </w:rPr>
        <w:t>Federal government involvement in education policy is inevitable</w:t>
      </w:r>
      <w:r w:rsidRPr="003C4214">
        <w:rPr>
          <w:rStyle w:val="StyleUnderline"/>
        </w:rPr>
        <w:t xml:space="preserve"> as education continues to be at the forefront of national issues</w:t>
      </w:r>
      <w:r w:rsidRPr="003C4214">
        <w:rPr>
          <w:sz w:val="14"/>
        </w:rPr>
        <w:t xml:space="preserve"> due to the United States’ declining global rankings.32 However, </w:t>
      </w:r>
      <w:r w:rsidRPr="0008065B">
        <w:rPr>
          <w:rStyle w:val="StyleUnderline"/>
          <w:highlight w:val="cyan"/>
        </w:rPr>
        <w:t xml:space="preserve">the role of the federal government should be limited to establishing national goals for education and providing funding </w:t>
      </w:r>
      <w:r w:rsidRPr="009E73FF">
        <w:rPr>
          <w:rStyle w:val="StyleUnderline"/>
        </w:rPr>
        <w:t>in</w:t>
      </w:r>
      <w:r w:rsidRPr="003C4214">
        <w:rPr>
          <w:rStyle w:val="StyleUnderline"/>
        </w:rPr>
        <w:t xml:space="preserve"> the form of </w:t>
      </w:r>
      <w:r w:rsidRPr="009E73FF">
        <w:rPr>
          <w:rStyle w:val="StyleUnderline"/>
        </w:rPr>
        <w:t>incentives to states</w:t>
      </w:r>
      <w:r w:rsidRPr="003C4214">
        <w:rPr>
          <w:sz w:val="14"/>
        </w:rPr>
        <w:t xml:space="preserve"> that are capable of meeting those standards as well as ensuring compliance with civil rights. </w:t>
      </w:r>
      <w:r w:rsidRPr="003C4214">
        <w:rPr>
          <w:rStyle w:val="StyleUnderline"/>
        </w:rPr>
        <w:t xml:space="preserve">The ideal role for </w:t>
      </w:r>
      <w:r w:rsidRPr="0008065B">
        <w:rPr>
          <w:rStyle w:val="StyleUnderline"/>
          <w:highlight w:val="cyan"/>
        </w:rPr>
        <w:t>the federal government</w:t>
      </w:r>
      <w:r w:rsidRPr="003C4214">
        <w:rPr>
          <w:rStyle w:val="StyleUnderline"/>
        </w:rPr>
        <w:t xml:space="preserve">, then, </w:t>
      </w:r>
      <w:r w:rsidRPr="009E73FF">
        <w:rPr>
          <w:rStyle w:val="StyleUnderline"/>
        </w:rPr>
        <w:t xml:space="preserve">is to </w:t>
      </w:r>
      <w:r w:rsidRPr="0008065B">
        <w:rPr>
          <w:rStyle w:val="StyleUnderline"/>
          <w:highlight w:val="cyan"/>
        </w:rPr>
        <w:t xml:space="preserve">encourage states </w:t>
      </w:r>
      <w:r w:rsidRPr="009E73FF">
        <w:rPr>
          <w:rStyle w:val="StyleUnderline"/>
        </w:rPr>
        <w:t>to come up with</w:t>
      </w:r>
      <w:r w:rsidRPr="003C4214">
        <w:rPr>
          <w:rStyle w:val="StyleUnderline"/>
        </w:rPr>
        <w:t xml:space="preserve"> creative, practical </w:t>
      </w:r>
      <w:r w:rsidRPr="009E73FF">
        <w:rPr>
          <w:rStyle w:val="StyleUnderline"/>
        </w:rPr>
        <w:t xml:space="preserve">solutions </w:t>
      </w:r>
      <w:r w:rsidRPr="0008065B">
        <w:rPr>
          <w:rStyle w:val="StyleUnderline"/>
          <w:highlight w:val="cyan"/>
        </w:rPr>
        <w:t>to improve education</w:t>
      </w:r>
      <w:r w:rsidRPr="003C4214">
        <w:rPr>
          <w:rStyle w:val="StyleUnderline"/>
        </w:rPr>
        <w:t xml:space="preserve"> through rewarding success</w:t>
      </w:r>
      <w:r w:rsidRPr="003C4214">
        <w:rPr>
          <w:sz w:val="14"/>
        </w:rPr>
        <w:t xml:space="preserve"> rather than punishing failures. </w:t>
      </w:r>
      <w:r w:rsidRPr="0008065B">
        <w:rPr>
          <w:rStyle w:val="StyleUnderline"/>
          <w:highlight w:val="cyan"/>
        </w:rPr>
        <w:t>Such a plan would require</w:t>
      </w:r>
      <w:r w:rsidRPr="003C4214">
        <w:rPr>
          <w:rStyle w:val="StyleUnderline"/>
        </w:rPr>
        <w:t xml:space="preserve"> evaluation of progress through national testing and </w:t>
      </w:r>
      <w:r w:rsidRPr="0008065B">
        <w:rPr>
          <w:rStyle w:val="Emphasis"/>
          <w:highlight w:val="cyan"/>
        </w:rPr>
        <w:t>development of standards by the federal government rather than allowing states to come up with their own</w:t>
      </w:r>
      <w:r w:rsidRPr="003C4214">
        <w:rPr>
          <w:rStyle w:val="StyleUnderline"/>
        </w:rPr>
        <w:t xml:space="preserve"> educational standards</w:t>
      </w:r>
      <w:r w:rsidRPr="003C4214">
        <w:rPr>
          <w:sz w:val="14"/>
        </w:rPr>
        <w:t xml:space="preserve">.33 An incentive program would not be coercive but would instead encourage states to develop innovative ways of meeting the national goals, rather than the NCLB system which encourages states to lower standards and avoid federal penalties. </w:t>
      </w:r>
      <w:r w:rsidRPr="0008065B">
        <w:rPr>
          <w:rStyle w:val="Emphasis"/>
          <w:highlight w:val="cyan"/>
        </w:rPr>
        <w:t>This</w:t>
      </w:r>
      <w:r w:rsidRPr="003C4214">
        <w:rPr>
          <w:rStyle w:val="Emphasis"/>
        </w:rPr>
        <w:t xml:space="preserve"> type of incentive based </w:t>
      </w:r>
      <w:r w:rsidRPr="0008065B">
        <w:rPr>
          <w:rStyle w:val="Emphasis"/>
          <w:highlight w:val="cyan"/>
        </w:rPr>
        <w:t>answer to the education problem is entirely consisten</w:t>
      </w:r>
      <w:r w:rsidRPr="009E73FF">
        <w:rPr>
          <w:rStyle w:val="Emphasis"/>
          <w:highlight w:val="cyan"/>
        </w:rPr>
        <w:t>t with</w:t>
      </w:r>
      <w:r w:rsidRPr="003C4214">
        <w:rPr>
          <w:rStyle w:val="Emphasis"/>
        </w:rPr>
        <w:t xml:space="preserve"> constitutional principles of </w:t>
      </w:r>
      <w:r w:rsidRPr="0008065B">
        <w:rPr>
          <w:rStyle w:val="Emphasis"/>
          <w:highlight w:val="cyan"/>
        </w:rPr>
        <w:t>federalism</w:t>
      </w:r>
      <w:r w:rsidRPr="003C4214">
        <w:rPr>
          <w:rStyle w:val="Emphasis"/>
        </w:rPr>
        <w:t>.</w:t>
      </w:r>
      <w:r w:rsidRPr="003C4214">
        <w:rPr>
          <w:sz w:val="14"/>
        </w:rPr>
        <w:t xml:space="preserve"> </w:t>
      </w:r>
      <w:r w:rsidRPr="003C4214">
        <w:rPr>
          <w:rStyle w:val="StyleUnderline"/>
        </w:rPr>
        <w:t xml:space="preserve">Such a </w:t>
      </w:r>
      <w:r w:rsidRPr="009E73FF">
        <w:rPr>
          <w:rStyle w:val="StyleUnderline"/>
          <w:highlight w:val="cyan"/>
        </w:rPr>
        <w:t xml:space="preserve">program </w:t>
      </w:r>
      <w:r w:rsidRPr="0008065B">
        <w:rPr>
          <w:rStyle w:val="StyleUnderline"/>
          <w:highlight w:val="cyan"/>
        </w:rPr>
        <w:t>would allow states to</w:t>
      </w:r>
      <w:r w:rsidRPr="003C4214">
        <w:rPr>
          <w:rStyle w:val="StyleUnderline"/>
        </w:rPr>
        <w:t xml:space="preserve"> do what they do best—</w:t>
      </w:r>
      <w:r w:rsidRPr="0008065B">
        <w:rPr>
          <w:rStyle w:val="StyleUnderline"/>
          <w:highlight w:val="cyan"/>
        </w:rPr>
        <w:t>devis</w:t>
      </w:r>
      <w:r w:rsidRPr="003C4214">
        <w:rPr>
          <w:rStyle w:val="StyleUnderline"/>
        </w:rPr>
        <w:t xml:space="preserve">ing creative </w:t>
      </w:r>
      <w:r w:rsidRPr="0008065B">
        <w:rPr>
          <w:rStyle w:val="StyleUnderline"/>
          <w:highlight w:val="cyan"/>
        </w:rPr>
        <w:t>strategies</w:t>
      </w:r>
      <w:r w:rsidRPr="003C4214">
        <w:rPr>
          <w:rStyle w:val="StyleUnderline"/>
        </w:rPr>
        <w:t xml:space="preserve"> to solve pervasive problems</w:t>
      </w:r>
      <w:r w:rsidRPr="003C4214">
        <w:rPr>
          <w:sz w:val="14"/>
        </w:rPr>
        <w:t xml:space="preserve"> and tailoring the solutions to the unique needs of the population of that state—</w:t>
      </w:r>
      <w:r w:rsidRPr="0008065B">
        <w:rPr>
          <w:rStyle w:val="StyleUnderline"/>
          <w:highlight w:val="cyan"/>
        </w:rPr>
        <w:t>while the federal government facilitates innovati</w:t>
      </w:r>
      <w:r w:rsidRPr="009E73FF">
        <w:rPr>
          <w:rStyle w:val="StyleUnderline"/>
          <w:highlight w:val="cyan"/>
        </w:rPr>
        <w:t>on</w:t>
      </w:r>
      <w:r w:rsidRPr="009E73FF">
        <w:rPr>
          <w:rStyle w:val="StyleUnderline"/>
        </w:rPr>
        <w:t xml:space="preserve"> through deregulation. </w:t>
      </w:r>
    </w:p>
    <w:p w:rsidR="00B40CA2" w:rsidRDefault="00B40CA2" w:rsidP="00B40CA2">
      <w:pPr>
        <w:pStyle w:val="Heading3"/>
      </w:pPr>
      <w:r>
        <w:t>2AC---No Solvency</w:t>
      </w:r>
    </w:p>
    <w:p w:rsidR="00B40CA2" w:rsidRDefault="00B40CA2" w:rsidP="00B40CA2">
      <w:pPr>
        <w:pStyle w:val="Heading4"/>
      </w:pPr>
      <w:r>
        <w:t>The CP can’t solve –</w:t>
      </w:r>
    </w:p>
    <w:p w:rsidR="00B40CA2" w:rsidRDefault="00B40CA2" w:rsidP="00B40CA2">
      <w:pPr>
        <w:pStyle w:val="Heading4"/>
      </w:pPr>
      <w:r>
        <w:t>A. Extend the Wray card from the 1AC – Federal change is key to a radical democracy – the states don’t have the power to change governmental structure</w:t>
      </w:r>
    </w:p>
    <w:p w:rsidR="00B40CA2" w:rsidRDefault="00B40CA2" w:rsidP="00B40CA2">
      <w:pPr>
        <w:pStyle w:val="Heading4"/>
      </w:pPr>
      <w:r>
        <w:t>B. The federalist approach of the states can’t solve for the inequality advantage – Federalism fails to promote critical studies – the affs methodology is needed</w:t>
      </w:r>
    </w:p>
    <w:p w:rsidR="00B40CA2" w:rsidRPr="0098355D" w:rsidRDefault="00B40CA2" w:rsidP="00B40CA2">
      <w:pPr>
        <w:rPr>
          <w:sz w:val="14"/>
        </w:rPr>
      </w:pPr>
      <w:r w:rsidRPr="008D4D66">
        <w:rPr>
          <w:rStyle w:val="Style13ptBold"/>
        </w:rPr>
        <w:t>Rouse 11</w:t>
      </w:r>
      <w:r w:rsidRPr="0098355D">
        <w:rPr>
          <w:sz w:val="14"/>
        </w:rPr>
        <w:t xml:space="preserve"> – Janelle E Rouse, Director of Education Outreach at Elon University, Doctorate in Philosophy from UNC Greensboro, 2011("SOCIAL JUSTICE DEVELOPMENT: CREATING SOCIAL CHANGE AGENTS IN ACADEMIC SYSTEMS", The Graduate School at The University of North Carolina at Greensboro, Available Online from https://libres.uncg.edu/ir/uncg/f/Rouse_uncg_0154D_10642.pdf, Accessed on 7-24-2017)//BM</w:t>
      </w:r>
    </w:p>
    <w:p w:rsidR="00B40CA2" w:rsidRDefault="00B40CA2" w:rsidP="00B40CA2">
      <w:pPr>
        <w:rPr>
          <w:sz w:val="8"/>
        </w:rPr>
      </w:pPr>
      <w:r w:rsidRPr="00F663DC">
        <w:rPr>
          <w:sz w:val="8"/>
        </w:rPr>
        <w:t xml:space="preserve">Critical Race Theory in Education Ladson-Billings and Tate (1995) are noted as the first to bring CRT to the attention of the education academy through their publication entitled, Towards a Critical 63 Race Theory in Education (Dixson &amp; Rousseau, 2005). As pioneers in </w:t>
      </w:r>
      <w:r w:rsidRPr="008B0169">
        <w:rPr>
          <w:rStyle w:val="StyleUnderline"/>
          <w:highlight w:val="cyan"/>
        </w:rPr>
        <w:t>examining</w:t>
      </w:r>
      <w:r w:rsidRPr="00CF0018">
        <w:rPr>
          <w:rStyle w:val="StyleUnderline"/>
        </w:rPr>
        <w:t xml:space="preserve"> the role of race and </w:t>
      </w:r>
      <w:r w:rsidRPr="008B0169">
        <w:rPr>
          <w:rStyle w:val="StyleUnderline"/>
          <w:highlight w:val="cyan"/>
        </w:rPr>
        <w:t>racism in education</w:t>
      </w:r>
      <w:r w:rsidRPr="008B0169">
        <w:rPr>
          <w:sz w:val="8"/>
          <w:highlight w:val="cyan"/>
        </w:rPr>
        <w:t>,</w:t>
      </w:r>
      <w:r w:rsidRPr="00F663DC">
        <w:rPr>
          <w:sz w:val="8"/>
        </w:rPr>
        <w:t xml:space="preserve"> Ladson-Billings and Tate’s (1995) </w:t>
      </w:r>
      <w:r w:rsidRPr="00CF0018">
        <w:rPr>
          <w:rStyle w:val="StyleUnderline"/>
        </w:rPr>
        <w:t xml:space="preserve">research </w:t>
      </w:r>
      <w:r w:rsidRPr="008B0169">
        <w:rPr>
          <w:rStyle w:val="StyleUnderline"/>
          <w:highlight w:val="cyan"/>
        </w:rPr>
        <w:t xml:space="preserve">remains instrumental in addressing the </w:t>
      </w:r>
      <w:r w:rsidRPr="008B0169">
        <w:rPr>
          <w:rStyle w:val="StyleUnderline"/>
        </w:rPr>
        <w:t>t</w:t>
      </w:r>
      <w:r w:rsidRPr="00CF0018">
        <w:rPr>
          <w:rStyle w:val="StyleUnderline"/>
        </w:rPr>
        <w:t xml:space="preserve">heoretical </w:t>
      </w:r>
      <w:r w:rsidRPr="008B0169">
        <w:rPr>
          <w:rStyle w:val="StyleUnderline"/>
        </w:rPr>
        <w:t>void</w:t>
      </w:r>
      <w:r w:rsidRPr="00F663DC">
        <w:rPr>
          <w:sz w:val="8"/>
        </w:rPr>
        <w:t xml:space="preserve"> of CRT </w:t>
      </w:r>
      <w:r w:rsidRPr="008B0169">
        <w:rPr>
          <w:rStyle w:val="StyleUnderline"/>
        </w:rPr>
        <w:t>in</w:t>
      </w:r>
      <w:r w:rsidRPr="00CF0018">
        <w:rPr>
          <w:rStyle w:val="StyleUnderline"/>
        </w:rPr>
        <w:t xml:space="preserve"> </w:t>
      </w:r>
      <w:r w:rsidRPr="008B0169">
        <w:rPr>
          <w:rStyle w:val="StyleUnderline"/>
        </w:rPr>
        <w:t>educational</w:t>
      </w:r>
      <w:r w:rsidRPr="00CF0018">
        <w:rPr>
          <w:rStyle w:val="StyleUnderline"/>
        </w:rPr>
        <w:t xml:space="preserve"> scholarly </w:t>
      </w:r>
      <w:r w:rsidRPr="008B0169">
        <w:rPr>
          <w:rStyle w:val="StyleUnderline"/>
        </w:rPr>
        <w:t>inquiry</w:t>
      </w:r>
      <w:r w:rsidRPr="00CF0018">
        <w:rPr>
          <w:rStyle w:val="StyleUnderline"/>
        </w:rPr>
        <w:t xml:space="preserve">. The key aspect of their proposal lies in its ability to address and understand </w:t>
      </w:r>
      <w:r w:rsidRPr="008B0169">
        <w:rPr>
          <w:rStyle w:val="StyleUnderline"/>
          <w:highlight w:val="cyan"/>
        </w:rPr>
        <w:t>inequities in schools</w:t>
      </w:r>
      <w:r w:rsidRPr="00CF0018">
        <w:rPr>
          <w:rStyle w:val="StyleUnderline"/>
        </w:rPr>
        <w:t xml:space="preserve"> and schooling b</w:t>
      </w:r>
      <w:r w:rsidRPr="00F663DC">
        <w:rPr>
          <w:sz w:val="8"/>
        </w:rPr>
        <w:t xml:space="preserve">y using a set of propositions that examine race and property and their intersection. Generally speaking, </w:t>
      </w:r>
      <w:r w:rsidRPr="00CF0018">
        <w:rPr>
          <w:rStyle w:val="StyleUnderline"/>
        </w:rPr>
        <w:t xml:space="preserve">educational </w:t>
      </w:r>
      <w:r w:rsidRPr="008B0169">
        <w:rPr>
          <w:rStyle w:val="StyleUnderline"/>
          <w:highlight w:val="cyan"/>
        </w:rPr>
        <w:t>scholars</w:t>
      </w:r>
      <w:r w:rsidRPr="00CF0018">
        <w:rPr>
          <w:rStyle w:val="StyleUnderline"/>
        </w:rPr>
        <w:t xml:space="preserve"> and practitioners use CRT to </w:t>
      </w:r>
      <w:r w:rsidRPr="008B0169">
        <w:rPr>
          <w:rStyle w:val="StyleUnderline"/>
          <w:highlight w:val="cyan"/>
        </w:rPr>
        <w:t>advance educational research as an attempt to dismantle inequitable practices</w:t>
      </w:r>
      <w:r w:rsidRPr="00CF0018">
        <w:rPr>
          <w:rStyle w:val="StyleUnderline"/>
        </w:rPr>
        <w:t xml:space="preserve"> and policies from our educational systems and institutions</w:t>
      </w:r>
      <w:r w:rsidRPr="00F663DC">
        <w:rPr>
          <w:sz w:val="8"/>
        </w:rPr>
        <w:t xml:space="preserve">. This pushes educational scholars to challenge the traditional educational paradigms that support the racist ideologies and meritocracy that continually manifest themselves in today’s classrooms and consistently undermine the success and achievement of students of color. Additionally, it enables many educators who strive to understand the racialization of education to promote and engage in educational reform and use CRT in education as a “cognitive road map” (Taylor, 1999, p. 181) to historicize and contemporize educational inequity. </w:t>
      </w:r>
      <w:r w:rsidRPr="00CF0018">
        <w:rPr>
          <w:rStyle w:val="StyleUnderline"/>
        </w:rPr>
        <w:t>As a qualitative research framework, CRT in education is examined as a lens through which educational policies, procedures, and practices can be investigated to reveal and analyze the interconnections between educational inequity and societal –isms, as a means to eradicate social and educational oppression</w:t>
      </w:r>
      <w:r w:rsidRPr="00F663DC">
        <w:rPr>
          <w:sz w:val="8"/>
        </w:rPr>
        <w:t xml:space="preserve">. CRT enacts a multidisciplinary approach to qualitative research serving as a theoretical framework to broadly and specifically ground race-based work; discuss the intersection of race, class, and gender; examine/argue institutional and structural racism to discuss the influence of race/racism on schools/schooling; address issues of social justice in education; and offer a vehicle to 64 explore the educational inequities that exist within the many dimensions of education (research, curriculum/instruction, access, policy, etc.) and at all educational levels (P-16) (Ladson-Billings and Tate, 1995; Stovall, 2006). Similarly, CRT in education enacts a methodological dimension serving as an “explanatory tool” (Ladson-Billings, 1999, p. 21) to communicate/argue the experiences and realities of people of color who struggle for equal educational opportunity and equity as a way in which to combat racial oppression (Ladson-Billings &amp; Tate, 1995; Lynn, Yosso, Solorzano, &amp; Parker, 2002; Parker &amp; Lynn, 2002; Roithmayr, 1999; Tate, 1997). In a methodological capacity, CRT in education presents a framework to help researchers begin the process of interrogating their own racial thinking to discuss the implications for reshaping how we ‘do’ educational research (Lynn et al., 2002) and as a tool that can reveal “greater ontological and epistemological understanding of how race and racism affect the education and lives of the racially disenfranchised” (Parker &amp; Lynn, 2002, pp. 7-8). In order to implement CRT in education into qualitative research, Ladson-Billings (1998) explains that by “adopting and adapting CRT as a framework for educational equity means that we will have to expose racism in education and propose radical solutions for addressing it” (p. 22). She notes that </w:t>
      </w:r>
      <w:r w:rsidRPr="008B0169">
        <w:rPr>
          <w:rStyle w:val="StyleUnderline"/>
          <w:highlight w:val="cyan"/>
        </w:rPr>
        <w:t>exposing racism would not be an easy task, but one that would require</w:t>
      </w:r>
      <w:r w:rsidRPr="00CF0018">
        <w:rPr>
          <w:rStyle w:val="StyleUnderline"/>
        </w:rPr>
        <w:t xml:space="preserve"> educational researchers and school personnel to take </w:t>
      </w:r>
      <w:r w:rsidRPr="008B0169">
        <w:rPr>
          <w:rStyle w:val="StyleUnderline"/>
          <w:highlight w:val="cyan"/>
        </w:rPr>
        <w:t>bold and unpopular positions</w:t>
      </w:r>
      <w:r w:rsidRPr="00CF0018">
        <w:rPr>
          <w:rStyle w:val="StyleUnderline"/>
        </w:rPr>
        <w:t xml:space="preserve"> </w:t>
      </w:r>
      <w:r w:rsidRPr="008B0169">
        <w:rPr>
          <w:rStyle w:val="StyleUnderline"/>
          <w:highlight w:val="cyan"/>
        </w:rPr>
        <w:t>and</w:t>
      </w:r>
      <w:r w:rsidRPr="00CF0018">
        <w:rPr>
          <w:rStyle w:val="StyleUnderline"/>
        </w:rPr>
        <w:t xml:space="preserve"> defend a </w:t>
      </w:r>
      <w:r w:rsidRPr="008B0169">
        <w:rPr>
          <w:rStyle w:val="StyleUnderline"/>
          <w:highlight w:val="cyan"/>
        </w:rPr>
        <w:t>radical</w:t>
      </w:r>
      <w:r w:rsidRPr="00CF0018">
        <w:rPr>
          <w:rStyle w:val="StyleUnderline"/>
        </w:rPr>
        <w:t xml:space="preserve"> approach to </w:t>
      </w:r>
      <w:r w:rsidRPr="008B0169">
        <w:rPr>
          <w:rStyle w:val="StyleUnderline"/>
          <w:highlight w:val="cyan"/>
        </w:rPr>
        <w:t>democracy that</w:t>
      </w:r>
      <w:r w:rsidRPr="00CF0018">
        <w:rPr>
          <w:rStyle w:val="StyleUnderline"/>
        </w:rPr>
        <w:t xml:space="preserve"> may leave many as permanent outsiders</w:t>
      </w:r>
      <w:r w:rsidRPr="00F663DC">
        <w:rPr>
          <w:sz w:val="8"/>
        </w:rPr>
        <w:t xml:space="preserve">. However, Ladson-Billings and Tate (1995) and LadsonBillings (1998) argue that CRT in education creates a “theory in </w:t>
      </w:r>
      <w:r w:rsidRPr="00CF0018">
        <w:rPr>
          <w:rStyle w:val="StyleUnderline"/>
        </w:rPr>
        <w:t xml:space="preserve">education that </w:t>
      </w:r>
      <w:r w:rsidRPr="008B0169">
        <w:rPr>
          <w:rStyle w:val="StyleUnderline"/>
          <w:highlight w:val="cyan"/>
        </w:rPr>
        <w:t>might help</w:t>
      </w:r>
      <w:r w:rsidRPr="00CF0018">
        <w:rPr>
          <w:rStyle w:val="StyleUnderline"/>
        </w:rPr>
        <w:t xml:space="preserve"> to </w:t>
      </w:r>
      <w:r w:rsidRPr="008B0169">
        <w:rPr>
          <w:rStyle w:val="StyleUnderline"/>
          <w:highlight w:val="cyan"/>
        </w:rPr>
        <w:t>change inequities for students of color</w:t>
      </w:r>
      <w:r w:rsidRPr="00CF0018">
        <w:rPr>
          <w:rStyle w:val="StyleUnderline"/>
        </w:rPr>
        <w:t>”</w:t>
      </w:r>
      <w:r w:rsidRPr="00F663DC">
        <w:rPr>
          <w:sz w:val="8"/>
        </w:rPr>
        <w:t xml:space="preserve"> (p. 255) and strongly encourages 65 educational researchers to not just generate scholarly papers and debate, but to allow their work to penetrate the classrooms and daily experiences of students of color. Ladson-Billings and Tate (1995) also argue that a ‘true’ framework for CRT in education must draw upon the roots of CRT legal scholarship to establish a firm connection between the legal literature and educational scholarship. According to Tate (1995), educational scholars interested in “fashioning a theory in race and education that is informed by CRT should make it clear how they are using the theory and methods and describe the limitations that are pushing them beyond it toward the goal in true social justice” (p. 268). Therefore, in conceptualizing a framework for critical race theory in education, Ladson-Billings and Tate (1995), Ladson-Billings (1998), and Tate (1999) each propose central proponents that connect CRT in legal scholarship to its use as an “analytic tool for understanding school inequity” (Ladson-Billings &amp; Tate, 1995, p. 48). Tate’s (1999) proposed elements/questions—which argue for a systemic inquiry into the political dimensions of equity in education necessary to guide CRT in education scholarship—are noted/ included in this dissertation work because they more centrally speak to the goal/vision of the social justice model, curriculum and the overall mission of my proposed social justice project, and draws connections to the inequitable examinations and experiences with students of color in higher education. 1. CRT recognizes that </w:t>
      </w:r>
      <w:r w:rsidRPr="00CF0018">
        <w:rPr>
          <w:rStyle w:val="StyleUnderline"/>
        </w:rPr>
        <w:t>racism is endemic in U.S. society</w:t>
      </w:r>
      <w:r w:rsidRPr="00F663DC">
        <w:rPr>
          <w:sz w:val="8"/>
        </w:rPr>
        <w:t xml:space="preserve">. Tate (1999) believes that to build on this tenet of CRT, </w:t>
      </w:r>
      <w:r w:rsidRPr="00CF0018">
        <w:rPr>
          <w:rStyle w:val="StyleUnderline"/>
        </w:rPr>
        <w:t>educational scholars must engage in a further, deeper analysis into the racial dynamics of society and education</w:t>
      </w:r>
      <w:r w:rsidRPr="00F663DC">
        <w:rPr>
          <w:sz w:val="8"/>
        </w:rPr>
        <w:t xml:space="preserve"> to 66 expose the institutional and societal forces that perpetrate racial injustices in schools. 2. CRT portrays </w:t>
      </w:r>
      <w:r w:rsidRPr="00F663DC">
        <w:rPr>
          <w:rStyle w:val="StyleUnderline"/>
        </w:rPr>
        <w:t>dominant legal claims of neutrality, objectivity, color blindness, and meritocracy as camouflages for the self-interest of powerful groups in society</w:t>
      </w:r>
      <w:r w:rsidRPr="00F663DC">
        <w:rPr>
          <w:sz w:val="8"/>
        </w:rPr>
        <w:t xml:space="preserve">. For scholars employing this CRT question, </w:t>
      </w:r>
      <w:r w:rsidRPr="008B0169">
        <w:rPr>
          <w:rStyle w:val="StyleUnderline"/>
          <w:highlight w:val="cyan"/>
        </w:rPr>
        <w:t>they must consider how “traditional interest and</w:t>
      </w:r>
      <w:r w:rsidRPr="00F663DC">
        <w:rPr>
          <w:rStyle w:val="StyleUnderline"/>
        </w:rPr>
        <w:t xml:space="preserve"> cultural artifacts—e.g., </w:t>
      </w:r>
      <w:r w:rsidRPr="008B0169">
        <w:rPr>
          <w:rStyle w:val="Emphasis"/>
          <w:highlight w:val="cyan"/>
        </w:rPr>
        <w:t>federalism</w:t>
      </w:r>
      <w:r w:rsidRPr="00F663DC">
        <w:rPr>
          <w:rStyle w:val="StyleUnderline"/>
        </w:rPr>
        <w:t xml:space="preserve">, traditional values, </w:t>
      </w:r>
      <w:r w:rsidRPr="008B0169">
        <w:rPr>
          <w:rStyle w:val="StyleUnderline"/>
          <w:highlight w:val="cyan"/>
        </w:rPr>
        <w:t>standards</w:t>
      </w:r>
      <w:r w:rsidRPr="00F663DC">
        <w:rPr>
          <w:rStyle w:val="StyleUnderline"/>
        </w:rPr>
        <w:t xml:space="preserve">, established property interest, and </w:t>
      </w:r>
      <w:r w:rsidRPr="008B0169">
        <w:rPr>
          <w:rStyle w:val="StyleUnderline"/>
          <w:highlight w:val="cyan"/>
        </w:rPr>
        <w:t>choice—</w:t>
      </w:r>
      <w:r w:rsidRPr="008B0169">
        <w:rPr>
          <w:rStyle w:val="Emphasis"/>
          <w:highlight w:val="cyan"/>
        </w:rPr>
        <w:t>serve as vehicles to limit</w:t>
      </w:r>
      <w:r w:rsidRPr="00F663DC">
        <w:rPr>
          <w:rStyle w:val="Emphasis"/>
        </w:rPr>
        <w:t xml:space="preserve"> and bind </w:t>
      </w:r>
      <w:r w:rsidRPr="008B0169">
        <w:rPr>
          <w:rStyle w:val="Emphasis"/>
          <w:highlight w:val="cyan"/>
        </w:rPr>
        <w:t>educational opportunities of students of color</w:t>
      </w:r>
      <w:r w:rsidRPr="00F663DC">
        <w:rPr>
          <w:sz w:val="8"/>
        </w:rPr>
        <w:t>” (</w:t>
      </w:r>
      <w:r w:rsidRPr="00F663DC">
        <w:rPr>
          <w:sz w:val="4"/>
          <w:szCs w:val="4"/>
        </w:rPr>
        <w:t>Tate, 1999, pp. 257- 258). 3. CRT crosses epistemological boundaries. This tenet employs CRT scholars in education to question “traditional theories of psychology, sociology, and other disciplines and paradigms that have influenced thinking and policy development related to the education of people of color” and instead, to use a wide variety of methodological tools to provide a complete analysis of “raced people” (Tate, 1999, p. 260). Critical Race Theory in Higher Education Critical race theory offers higher education a practical, theoretical, methodological and pedagogical solution/approach to understanding and examining the impact of race and racism as a tool to eradicate its destructive nature on campus and within society. Generally speaking, critical race theory in higher education enlightens practitioners to a new guiding practice for understanding diverse groups of students, power and privilege, race/racism and the interconnection of race, class, and gender—with 67 each presenting unique realities into the multiple layers of systemic racism and injustices in higher education. It provides educators and practitioners with a race-based approach to identify, analyze, and transform those structural and cultural aspects of higher education that maintain the marginal position and subordination of students of color (Solorzano &amp; Villalpando, 1998) and provides a critical lens to expose the critical institutional factors and barriers responsible for racial disparities in college access and attainment for students of color (Harper, Patton, &amp; Wooden, 2009; Solorzano et al., 2000). Racialized disparities/inequities present on today’s college campuses represent the ongoing racial conflicts experienced by minority students during mid-1970, when a surge in minority student enrollment increased throughout the U.S. Critical race theory becomes important in illuminating the continuation of the more “intractable forms of racial inequality and discrimination” (Hurtado, 1992, p. 540) to advance institutions beyond ‘progress’ to complete removal of inequity. Moreover, illuminating higher educational inequities through a critical race perspective places such disparities in a race/gender/class social construct to help us better understand the full social, political, and cultural effects of educational inequity on communities of color and other disenfranchised student populations. Contemporary educational leaders and policy-makers must attempt to meet the tough challenge of systematically understanding both the historical and modern racialized campus climates in order to confront the emerging challenges/needs of distinct ethic and cross-ethnic college students (Bowman &amp; Smith, 2002). The imperativeness of understanding the historical and contemporary implications of race and racism, how race 68 produces institutional and systemic inequities in higher education, and how such inequities impact students of color, is an urgent message for campus leaders, administrators and personnel to understand and requires their immediate attention in order to promote campus unity and inclusion. Our contemporary American racial system no longer presents racial ideology within a traditional, historic Black/White binary, but presents our campus community with changing racial ideologies that strongly support new racialized trends that “publicly reject traditional prejudices that Blacks are genetically or inherently inferior to Whites” (Bowman &amp; Smith, 2002, p. 105), but “endorse more subtle race-related beliefs that reinforce discriminatory institutional practices and individual behaviors, especially as applied against low-income African Americans” (p.105). Today’s students of color are subjected to modern acts of racism within higher education—presented through racial concepts such as a denial of the existence of racial discrimination, color-blind racism, race-related attributions, cultural pathology stereotypes and conservative policy values (Bowman &amp; Smith, 2002). Such racialized perspectives keep racism ‘subtly’ instituted in the day-to-day practices of colleges and universities, affecting the equity of access, participation and success/achievement for students of marginalized social groups. Informative to social justice education is the application of the tenets of CRT in education as a theoretical framework to educate/inform academic advisors to the continued existence and practices of race and racism in student/academic affairs and higher education at-large (Crenshaw et al., 1995; Ladson-Billings &amp; Tate, 1995; Tate, 1997); and to the higher educational theories, policies, and practices that are used to 69 subordinate racial/ethnic student groups (Solorzano &amp; Villalpando, 1998). The social justice development model will use a ‘theory to practice’ approach to educate and expose academic advisors to the contemporary acts of racism in higher education against students of diverse ethnic groups, then use that knowledge to discuss anti-racist measures necessary to resolve and eradicate historical and contemporary forms of racism at the macro and micro-levels in higher education. A ‘theory to practice’ approach becomes imperative in how we educate not only professional advisors but other student services/affairs practitioners who also should be enlightened to/of social oppression and its effect on colleges and college students. Many colleges and universities offer graduate programs that have a social justice mission embedded or loosely embedded in their graduate curricula, but very few (if any) offer a program that explicitly uses social justice or critical race theory as the undergirding or standard for their program’s mission/vision. Without a social justice education focus, using CRT and other critical social theoretical frameworks, professionals in graduate student affairs or academic training programs may lack a broader lens to investigate educational inequity; thus, enabling them to adequately and effectively be able to address and resolve issues of injustice at their institution. Also, the model will use critical race theory to enhance advisors multicultural awareness, knowledge and skills of diverse student group cultural values and practices; address any deeply rooted racial ideological blinders that advisors may have developed through their own cultural and educational experiences, including unlearning any stereotypical knowledge’s of race (Smith-Maddox &amp; Solorzano, 2002); and assist advisors in feeling more comfortable/open about discussing race and racism. 70 Finally, CRT’s commitment to social justice delivers a powerful message of transformation and empowerment to institutions that seek to create critically-informed practitioners. To meet the needs of our millennium campus, new roles within advising services must include professional advisors who educate through a critical, social, political and cultural awareness. By educating advising professionals through my proposed model—using a critical race theoretical paradigm—we further a critical consciousness and awareness to institutional discrimination, racial injustices against minority students, hidden political agendas, and exclusionary practices that hinder underrepresented student access and success. Conclusion In summary, I use critical theory as a discourse to intimately connect my call for social justice agency in academic systems to the various modes of oppression, power and inequity that structure/form the oppressive habits of mind that I seek to transform. For this project, critical theory provides the most effective means to engage advising professionals in critical conversations and critical knowledge production to examine systems of inequity. Using it to ground my research provides an educative tool to present “truth,” to unleash suppressed and oppressed voices, and to illuminate the power of oppressive thoughts and actions. It also aligns my research with transformative thought such as social change and modes of social action because of its ability to call out oppressors/oppressive natures and call into action change agents to reject and dismantle inequitable systems. 71 Critical theory’s most practical usage is evidenced in Chapters IV and V where it is creatively integrated into the social justice developmental model and the model curriculum. More specifically, in those chapters I rely on CRT and critical feminist theory to infuse race, class, and gender perspectives into the curriculum modules and activities to ensure the voices of everyone are represented as advisors examine self, students and institutional culture. 72 CHAPTER IV METHODOLOGY Introduction The methods section identifies</w:t>
      </w:r>
      <w:r w:rsidRPr="00F663DC">
        <w:rPr>
          <w:sz w:val="8"/>
        </w:rPr>
        <w:t xml:space="preserve"> </w:t>
      </w:r>
      <w:r w:rsidRPr="008B0169">
        <w:rPr>
          <w:rStyle w:val="StyleUnderline"/>
          <w:highlight w:val="cyan"/>
        </w:rPr>
        <w:t>the methodological framework used</w:t>
      </w:r>
      <w:r w:rsidRPr="00F663DC">
        <w:rPr>
          <w:rStyle w:val="StyleUnderline"/>
        </w:rPr>
        <w:t xml:space="preserve"> to design the model and teach the competencies/components to practitioners within academic advising systems. Again, the overall goal of the development model is </w:t>
      </w:r>
      <w:r w:rsidRPr="008B0169">
        <w:rPr>
          <w:rStyle w:val="StyleUnderline"/>
          <w:highlight w:val="cyan"/>
        </w:rPr>
        <w:t>to educate</w:t>
      </w:r>
      <w:r w:rsidRPr="00F663DC">
        <w:rPr>
          <w:rStyle w:val="StyleUnderline"/>
        </w:rPr>
        <w:t>/inform professional academic advisors of the three phases (</w:t>
      </w:r>
      <w:r w:rsidRPr="008B0169">
        <w:rPr>
          <w:rStyle w:val="StyleUnderline"/>
          <w:highlight w:val="cyan"/>
        </w:rPr>
        <w:t>critical knowledge, critical consciousness and</w:t>
      </w:r>
      <w:r w:rsidRPr="00F663DC">
        <w:rPr>
          <w:rStyle w:val="StyleUnderline"/>
        </w:rPr>
        <w:t xml:space="preserve"> support/</w:t>
      </w:r>
      <w:r w:rsidRPr="008B0169">
        <w:rPr>
          <w:rStyle w:val="StyleUnderline"/>
          <w:highlight w:val="cyan"/>
        </w:rPr>
        <w:t>promote social justice</w:t>
      </w:r>
      <w:r w:rsidRPr="00F663DC">
        <w:rPr>
          <w:sz w:val="8"/>
        </w:rPr>
        <w:t xml:space="preserve">) important in developing the habits of mind necessary to enact social justice agency. I believe that </w:t>
      </w:r>
      <w:r w:rsidRPr="00F663DC">
        <w:rPr>
          <w:rStyle w:val="StyleUnderline"/>
        </w:rPr>
        <w:t xml:space="preserve">if professional advisors embrace, adopt and facilitate movement toward social action, we become critically conscious, critically informed, culturally responsive, and empowering to student needs, student cultural difference, and creating equitable habits of mind. </w:t>
      </w:r>
      <w:r w:rsidRPr="00F663DC">
        <w:rPr>
          <w:sz w:val="8"/>
        </w:rPr>
        <w:t>Supporting and promoting critical pedagogy offers the model a teaching and learning process that unites knowledge and learning construction with criticality—</w:t>
      </w:r>
      <w:r w:rsidRPr="008B0169">
        <w:rPr>
          <w:rStyle w:val="StyleUnderline"/>
          <w:highlight w:val="cyan"/>
        </w:rPr>
        <w:t>firmly rooting</w:t>
      </w:r>
      <w:r w:rsidRPr="00F663DC">
        <w:rPr>
          <w:rStyle w:val="StyleUnderline"/>
        </w:rPr>
        <w:t xml:space="preserve"> our teaching, </w:t>
      </w:r>
      <w:r w:rsidRPr="008B0169">
        <w:rPr>
          <w:rStyle w:val="StyleUnderline"/>
          <w:highlight w:val="cyan"/>
        </w:rPr>
        <w:t>learning</w:t>
      </w:r>
      <w:r w:rsidRPr="00F663DC">
        <w:rPr>
          <w:rStyle w:val="StyleUnderline"/>
        </w:rPr>
        <w:t xml:space="preserve"> and knowledge processes </w:t>
      </w:r>
      <w:r w:rsidRPr="008B0169">
        <w:rPr>
          <w:rStyle w:val="StyleUnderline"/>
          <w:highlight w:val="cyan"/>
        </w:rPr>
        <w:t>in critical (</w:t>
      </w:r>
      <w:r w:rsidRPr="00F663DC">
        <w:rPr>
          <w:rStyle w:val="StyleUnderline"/>
        </w:rPr>
        <w:t xml:space="preserve">social) </w:t>
      </w:r>
      <w:r w:rsidRPr="008B0169">
        <w:rPr>
          <w:rStyle w:val="StyleUnderline"/>
          <w:highlight w:val="cyan"/>
        </w:rPr>
        <w:t>thought</w:t>
      </w:r>
      <w:r w:rsidRPr="00F663DC">
        <w:rPr>
          <w:rStyle w:val="StyleUnderline"/>
        </w:rPr>
        <w:t xml:space="preserve"> and reasoning</w:t>
      </w:r>
      <w:r w:rsidRPr="00F663DC">
        <w:rPr>
          <w:sz w:val="8"/>
        </w:rPr>
        <w:t xml:space="preserve">. This unity informs the curriculum design, pedagogy and implementation of the model. Additionally, I discuss the methodological framework used in logically researching and designing my dissertation project and the model. 73 Subjectivity The research perspectives that inspire this project are influenced by both my personal and professional lens—which together captures the essence of why I engage in social justice work as a way to influence social change and create social change agency within higher education. I engage my work through the lens of an African American female (first and foremost), a social justice advocate, an educator, and a critically conscious academic advisor at a pre-dominantly White institution. As an educator who has worked within K-12 and post-secondary educational institutions in the Northwest and Southeastern United States, I have witnessed my fair share of inequities and injustices toward marginalized, underrepresented, and culturally/ethnically/linguistically diverse student groups. Delivered through educational trends, policies and procedures, these inequities maintain “White supremacist master script” (Ladson-Billings, 1998, p. 18) to legitimize dominate, white upper-class, male voicing as standard knowledge to enlist a deficient model of education that disregards the importance of culturally-relevant models of teaching and learning (Ladson-Billings, 1998). Furthermore, I have witnessed a plethora of educational inequities (directed toward ethnic minority students) that support underachievement; discriminatory educational practices, programs and services; and racial, gender and social inequities, and enforce/reinforce failure, remediation, and inadequacy for students of color and other marginalized groups. Educational inequities leave many minority students ill-prepared for the academic rigors of secondary and post-secondary education by mentally and physically locking them within a system that recognizes them as struggling, low- 74 achievers and at-risk learners who are incapable of engaging in higher-order thinking, higher-quality instruction, and advanced approaches to learning and academic engagement. Such deficient-thinking models and practices lock students out of the opportunity to engage in an enriching curriculum that purports high academic achievement. Moreover, as marginalized groups—such as African American males—enter higher education, I’ve witnessed how the manifestation of K-12 educational disparities continue to deplete them of any true opportunities of college academic and integration success. </w:t>
      </w:r>
      <w:r w:rsidRPr="00F663DC">
        <w:rPr>
          <w:rStyle w:val="StyleUnderline"/>
        </w:rPr>
        <w:t>Far too many marginalized/minority students struggle to persist</w:t>
      </w:r>
      <w:r w:rsidRPr="00F663DC">
        <w:rPr>
          <w:sz w:val="8"/>
        </w:rPr>
        <w:t xml:space="preserve"> in a college environment </w:t>
      </w:r>
      <w:r w:rsidRPr="00F663DC">
        <w:rPr>
          <w:rStyle w:val="StyleUnderline"/>
        </w:rPr>
        <w:t>due to negative factors continued from K-12 such as academic under preparedness that often extend beyond their control - creating roadblocks that derail their educational pursuits</w:t>
      </w:r>
      <w:r w:rsidRPr="00F663DC">
        <w:rPr>
          <w:sz w:val="8"/>
        </w:rPr>
        <w:t>.</w:t>
      </w:r>
      <w:r w:rsidRPr="00F663DC">
        <w:rPr>
          <w:sz w:val="4"/>
          <w:szCs w:val="4"/>
        </w:rPr>
        <w:t xml:space="preserve"> In essence, I’ve spent years as an educator watching underrepresented students enter an educational cycle of despair built upon institutional, economic, sociopolitical, and sociocultural factors that decrease their chances of a successful, equitable educative experience. Therefore, as an African-American educator, my personal lens and professional work revolves or centers around creating endeavors that seek to transform our educational systems into equitable centers of life-long learning, growth, and transformation - where all students have an equal opportunity to reach their optimal growth and development. Thus, my personal and professional quest is to create pathways and best practices to increase access, participation, graduation rates, and success/achievement for all students, but most importantly for students of color and other 75 marginalized students, through a more holistic approach to serving the multiple needs of students. Researcher Positionality Through my professional experience in serving underrepresented students, firstgeneration, adult and traditional students, I approach my research from a critical/feminist (primary) and constructivist (secondary) paradigm. Critical or “critical-theory informed qualitative research” (Kincheloe &amp; McLaren, as cited in Denzin &amp; Lincoln, 2003b, p. 443) is guided under critical social theory whose concern centers on examining issues of power and justice. Within a critical theory context, the aim of critical research is to analyze these issues to guide investigations into the sources, dimensions and intersections of systemic inequalities and policies of the dominant social paradigm or institution (LeCompte and Schensul, 1999). It serves a primary mission to use research findings to engage in selected activities and actions to bring about change within inequitable distributions of power, cultural assets and other resources (LeCompte and Schensul, 1999). Within this same regard, critical feminist research, also informed through a critical theory context, speaks to the feminist struggle by challenging the basic structures and ideologies that oppress women, and fostering empowerment and emancipation for women and other marginalized groups (Brooks &amp; Hesse-Biber, as cited in Hesse-Biber &amp; Leavy, 2007; Kincheloe &amp; McLaren, as cited in Denzin &amp; Lincoln, 2003b). Like critical research and its mission to transform through action, critical feminist research aims to apply its findings in the service of “promoting social change and social justice” (Brooks 76 &amp; Hesse-Biber, as cited in Hesse-Biber &amp; Leavy, 2007, p. 4) for the sake of women and other oppressed groups. On the other hand, Guba and Lincoln (1989) describe the constructivist paradigm as a belief that multiple, socially constructed realities exist and are created by individuals as they attempt to make sense of their experiences. These realities are constructed based on the result of an individual’s varied perspectives which are dependent upon the kind and amount of prior knowledge and the level of sophistication that the constructor brings to the task. Guba and Lincoln (1989) assert that socially constructed knowledge can be and usually is shared and co-created, and presents meaningful interpretations that do not privilege certain constructions over others nor claim that understandings are complete or final. Instead, they purport that the constructivist paradigm advocates that knowledge and “truth” are the result of one’s perspective—abandoning the existence of a single reality, single “truth” or bias. The constructivist paradigm enters my research when I consider how an individual’s unique world perspective and/or multiple identities are constructed to produce knowledge (Hatch, 2002). Even as a novice in conducting research observations and interviews, I understand the importance of an individual’s reality or story in the research process and how it influences their experiences and interpretations. One’s individual voice provides meaning to culturally relevant and feminist research, and our combined voices are powerful in improving educational access and equity for underrepresented students. The combination of a critically/feminist and constructivist paradigm enables me to challenge social structures and systems of power, through action, to bring about social 77 and political change. Additionally, they allow me to recognize the importance of one’s individual perspective on how he/she see’s the world and constructs multiple realities. Collectively, the paradigms assist me in placing interpretations of social life (our socially constructed perspectives/worlds) in a wider framework to better understand how the voices and knowledge construction of everyone represent varied realities based on his/her historical, political, cultural, and/or social context. As an African American women and a strong student advocate in higher education, my research paradigms support my political/social activism—through voice and action—as I promote positive institutional changes to improve minority student success and bring awareness to issues of student diversity and cultural difference. Furthermore, it allows me to advocate for educational reform through a feminist lens that explores how feminist thought informs policy and practice in higher education by critically examining and exploring hierarchical power dynamics, gender inequities, and oppression (Glazer, Townsend, &amp; Ropers, 2000). More specifically, as a critical educational researcher my work serves an intentional and emancipatory agenda as I strive to transform society and individuals to realize an educational community that is based on equality and democracy for everyone. My agenda calls me to research/examine and question relationships between education and society to identify, confront and eradicate educational systems that legitimize race, class, and gender inequities generated through power, politics and oppression (Hatch, 2002). It requires me to not distant myself from educational inequities, but to intervene socially and politically to inspire change and social action in an effort to create a new social vision for education. In all, my work as a 78 critical researcher generates critical knowledge to stimulate the development of a critical consciousness/awareness to produce transformative outcomes for individuals who historically reside at the bottom of our social hierarchy. Lastly, as an emerging feminist, my feminist perspective, which operates out of my critical research paradigm, extends my notions of emancipatory and transformative social action to include the centrality of gender in shaping consciousness, skills and institutions, as well as, in the distribution of power and privilege (Lather, 1988). My feminist perspective introduces a gender equity lens/voice (Villaverde, 2008) to my research, assisting me in examining how structures of power manipulate gender biases to impose and sustain an oppressive nature (Hesse-Biber &amp; Leavy, 2007). I believe feminist research seeks to restructure how society balances power relationships by infusing women’s experiences and interpretations of our social world into the research equation and using our perspectives to address issues of equity. Similarly, as an emerging Black feminist, my social location and history/experiences have an impact on my role as a researcher and within the research process by placing my race, class, and gender at the center of my work, allowing me to approach issues of equity and oppression from a much larger social, political and cultural context. Research Inquiry Process In framing and structuring my dissertation research, I desired to use an innovative, yet theory to practice, evidence-based (from an academic and practitioner researcher standpoint) and qualitative research approach to accomplish my “professional, academic and personal” (Dadds &amp; Hart, 2001, p. 155) goal of finding a meaningful and practical 79 way to theoretically reorient advising systems for social justice work. My goal was to design/shape a methodological approach to qualitative research that matched my “personal view of seeing and understanding the world” (Glesne, 2006, p. 5); made realworld, real-life connections to social justice; and contributed to the holistic and humanistic growth of others. As discussed in the introduction, the methodological approach used to conceptualize/develop/structure my research ideas is derived from a practitioner/actionbased/problem-solving framework that uses critical reflective thought and investigative research skills to capture the synergy between qualitative research and professional practice to offer new insights on qualitative research methodology and offer unique contributions to both academic and practitioner research (Cochran-Smith &amp; Lytle, 2009; Dadds &amp; Hart, 2001; Fox, Martin, &amp; Green, 2007). The logical methodology sequence used to design/develop my research include: (a) understanding the interplay of personal, professional and academic factors in designing research (Dadds &amp; Hart, 2001); (b) establishing a rationale for the research (Fox et al., 2007; Kolb, 1984); and (c) engaging in a reflective design process (Kolb, 1984; Schon, 1983, 1987). Each factor was instrumental in influencing my research inspirations/aspirations for engaging in social justice research and more specifically in conceptualizing the mission/vision of the dissertation project and the actual research design. The Interplay of Factors According to Dadds and Hart (2001), </w:t>
      </w:r>
      <w:r w:rsidRPr="00F663DC">
        <w:rPr>
          <w:rStyle w:val="StyleUnderline"/>
        </w:rPr>
        <w:t>the nature and interplay of one’s personal, professional, and academic (institutional) factors have a profound impact on “how to</w:t>
      </w:r>
      <w:r w:rsidRPr="00F663DC">
        <w:rPr>
          <w:sz w:val="8"/>
        </w:rPr>
        <w:t xml:space="preserve">” 80 </w:t>
      </w:r>
      <w:r w:rsidRPr="00F663DC">
        <w:rPr>
          <w:rStyle w:val="StyleUnderline"/>
        </w:rPr>
        <w:t>design innovative research.</w:t>
      </w:r>
      <w:r w:rsidRPr="00F663DC">
        <w:rPr>
          <w:sz w:val="8"/>
        </w:rPr>
        <w:t xml:space="preserve"> The interactions of these distinctive elements have the ability to exert an enabling, constraining, and/or supportive force on the research process depending on their influence/interaction singly or in concert with other factors (Dadds &amp; Hart, 2001). Dadds and Hart (2001) note that dissertation students bring many personal qualities (such as knowledge, values, and beliefs) and individual learning paths into his/her research to influence research outcomes. From the personal perspective, I explored the following key elements to determine how each may contribute to designing the research process: (a) my personal motivation for engaging in social justice work; (b) my learning, thinking and information-processing style; and (c) my self-awareness of critical constructs (Dadds &amp; Hart, 2001). I engaged in a critical thought process to reflect on the personal significance of my dissertation research and what contributions I hoped to make in advancing a call for social justice within the professional practice of academic advisors. In my reflections, I called upon my personal/professional decision to engage in doctoral studies, which came out of a desire to use social justice theory, action, and practice to generate sociallyjust and culturally-relevant leadership practices in various P-16 educational contexts. I wanted to act upon my doctoral aspirations and design a ‘practical’ research project that inspired others to become change agents and advocates in building and maintaining equitable learning environments. Additionally, as a learner and educator, I sought to honor non-traditional teaching and learning strategies, such as collaborative, cooperative and discovery-based approaches that support inclusive, interdependent and relationshipbuilding practices to stimulate critical thinking, dialogue and reflective practice and 81 encourage critical construction and critical awareness. Without a doubt, developing critical constructs and conscious-raising awareness’s have proven to be personally effective in guiding my critical consciousness and I wanted to share that experience with others who are open to understanding social justice ideologies. Therefore, a dissertation research approach was designed to bring about critical awareness’s of social, cultural, and political constructs that is conscious and revealing of oppressive systems, acts, and actions, and constructed to represent a cognitive learning and developmental process that ethically presents critical knowledge, truth and reality. A project with these components would not only align with my social justice practice, but would embody my spirit of humanitarianism and communicate my personal concern for equity. Secondly, in </w:t>
      </w:r>
      <w:r w:rsidRPr="00F663DC">
        <w:rPr>
          <w:rStyle w:val="StyleUnderline"/>
        </w:rPr>
        <w:t>critically thinking about professional factors such as professional learning, growth, training and development; audience engagement; and addressing practical problems within academic affairs</w:t>
      </w:r>
      <w:r w:rsidRPr="00F663DC">
        <w:rPr>
          <w:sz w:val="8"/>
        </w:rPr>
        <w:t xml:space="preserve"> </w:t>
      </w:r>
      <w:r w:rsidRPr="00F663DC">
        <w:rPr>
          <w:sz w:val="4"/>
          <w:szCs w:val="4"/>
        </w:rPr>
        <w:t>(Dadds &amp; Hart, 2001) I sought to establish a mission/vision for my research that honored my professional commitment to academic/student affairs and propelled me to investigate a theoretically-sound research approach to merge my personal and professional commitments to social justice into the dissertation research project. Also, I began to reflect deeply and specifically about ‘how to’ engage higher education practitioners in a ‘conscious-raising’ approach to communicate and educate them to the compelling need for practitioners to incorporate critical knowledge, cultural and social awareness, and self-awareness into our daily professional practice. 82 Thus, after a critical reflection of the emergence, significance and influence of the personal/professional factors to my research, and critically dialoguing with my dissertation chair, Dr. Leila Villaverde—sharing my deep concerns/tensions/conflicts with the seemingly lack of social justice education for practitioners in higher education— I began to approach my research design interest from a professional development context. More specifically, I wanted to design an educative approach to infusing social justice education into the academic affairs/professional academic advising practice to promote social justice agency. Finally, academic factors such as knowledge gained from research methods courses, rules and conventions for academic work, legitimization of unorthodox approaches to research, and interpretations of truth and validity (Dadds &amp; Hart, 2001) were all critically discussed with my dissertation chair (in addition to dissertation committee members and department faculty) to bring clarity and scholarly structure to my dissertation research. With her guidance, I investigated various qualitative research approaches, frameworks, and processes; advanced my knowledge of critical educational research; and investigated the major tenets of various critical theoretical and methodological paradigms to aid in developing a transformative dissertation project and a scholarly research design. Qualitative research scholars who were instrumental in the methodological research design process include Glesne (2006), Lincoln and Denzin (2003), Kincheloe and McLaren (2005), Lynn et al. (2002), Smith-Maddon and Solorzano (2002), Parker and Lynn (2002), and Guba and Lincoln, (1989). As a result, in a final analysis, I determined that creating a logical-sequenced, conceptual 83 framework/model (complete with curricula) would be the most advantageous to the professional development of academic advisors in creating the habits of mind for social justice work. Establish Rationale for Research The next step was to establish a rationale for infusing social justice ideologies into the practice of academic advisors and academic systems. Using previous research gathered throughout my doctoral studies and reading/analyzing various scholarly literature, I examined contemporary higher education research to help focus my topic by investigating: (a) if traditional advising/advisor roles/responsibilities are able to meet the needs/challenges of today’s diverse college students, (b) retention research to examine disparities in matriculation/persistence/ graduation rates amongst demographic groups, and (c) sociocultural macro-complexities that students face within society and bring onto our campuses, and the micro-complexities that students will face within the institution. Using EBSCO, JSTOR, Social Science Citation Index, Academic Search Premier and ProQuest as research/search guides, several peer-reviewed journals/ articles and scholarly research were reviewed to establish any intersections between scholarly research/ literature and my call to infuse social justice agency into the work of academic systems (based on my years of professional experience as an academic advisor). The research searches advanced my dissertation research, supporting several theories that signified significant, historical cultural/ethnic/linguistic shifts in American college students that influence diversified approaches for student engagement, teaching and learning and impacted marginalized students’ persistence/graduation rate. 84 Additionally, I researched professional organization websites (such as NACADA; the National Association of Student Personnel Administrators (NASPA); American Counseling Association (ACA); American College Personnel Association (ACPA)) to determine how/if academic affairs, student affairs, and counseling professionals are addressing pertinent social justice issues imperative to the work of higher education professionals. Each organization’s publication, resources, research and professional development web pages were reviewed to determine if professional organizations were addressing social justice education, development and/or training for their professional groups. Additionally, I searched their websites to determine their role in responding to issues that support social justice ideologies (such as worldview awareness, cultural/multicultural awareness, diversity, cultural competence, difference) and to establish any connections to the compelling need for social justice education for professionals and its influence on reshaping higher education’s response to college student success and achievement for marginalized student groups. The research uncovered that these professional organizations indeed support social justice ideologies and initiatives, but few had a practical approach to engaging professional/practitioners in any type of social justice professional-organizational development program/training. These finding supported my decision to develop a practical approach (through model development) to engage academic advisors through social justice education. Reflective Designing/Abstract Conceptualization In examining the role of the designer in the research-design process, Schon (1983) explains that a designer’s responsibility is to make the “final product, representation—a 85 plan, program, or image—of an artifact” (p. 78). He continues to explain the complexity of the process in deciding on the use of materials, language, mediums and the interrelationship of variables in completing the finite model. In shaping and designing the process, Schon (1983) contends that researchers engage in a conversation with the design process, reflecting-in-action on “the construction of the problem, the strategies of action, or the model of the phenomena” (p. 79). Once this “reflective conversation with the situation” (p. 76) is complete, “shifting from tentative adoption of a strategy to eventual commitment” (p. 102), Schon believes designers move from a “thought-experiment” (p. 102) to an accomplished fundamental structure. During my reflective designing process, I researched conceptual framework, model design and model development methodologies to determine the best approach to design the social justice model/conceptual framework. Instructional development/design model literature offered insight on how instructional models inform a logical sequence of learning to guide an educational and developmental process (Kemp et al., 1996; Magliaro &amp; Shambaugh, 2006; Morrison et al., 2004; Tessmer &amp; Wedman, 1990). They were also informative in configuring the model structural components and characteristics, flow, and sequencing. Next, I researched culturally relevant models, modules, and frameworks to gain an initial understanding of cultural competencies (knowledge, skills and awareness), social justice development, transformative development and critical consciousness development to structure a logical sequence of learning, growth and development necessary to guide academic advisors/academic systems toward an enactment of social justice agency (Arredondo et al., 1996; Arredondo &amp; Perez 2003; Coll &amp; Zalaquett, 2007; 86 Constantine, Hage, Kindichi, &amp; Bryant, 2007; Landreman, King, Rasmussen, &amp; Jiang, 2007; Locke, Myers, &amp; Herr, 2001; National Center for Cultural Competence (NCCC), 2010; Pope et al., 2004; Pope &amp; Reynolds, 1997; Vera &amp; Speight, 2003). Finally, once the model conceptualization/design process was complete, I conducted culturally-relevant curricula research to assist in designing the model curriculum to facilitate each stage/phase of the model in a professional development setting. Professional development and training curriculum models used include Goodman (2001); Landreman et al. (2007); Pope et al. (2004); and the National Center for Cultural Competence (2010). Pedagogical Methodology Constructivism According to Jones and Brader-Araje (2002), constructivist-based pedagogy emerged during the late 1960’s after behaviorist educational practices failed to address the complexities of learning in the classroom. Behaviorist schooling equated learning to student behavior, maintaining that schooling is structured under the premise that if teachers provided the correct stimuli, then students would not only learn, but their learning could be measured through observations of student behaviors (Jones &amp; BraderAraje, 2002). Thus, if learning was not occurring, teachers were responsible for restructuring the environment to promote desired student behavior, or provide a negative reinforcement to extinguish unwanted behaviors (Jones &amp; Brader-Araje, 2002). Ultimately, the behaviorist school of thought failed to establish why students weren’t learning and why instruction wasn’t effective—ignoring the complexities of student 87 cognition, the dynamics of modern classrooms, and effective teacher strategies (Jones &amp; Brader-Araje, 2002). To counter-act the behaviorist approach to education, constructivist theorist argued that learning and development required the learner to become actively engaged in mean-making—shifting the nature, reality and responsibility of knowing and learning from the teacher to the active, personal, subjective role of the learner. This new learnercentered approach to education fundamentally reshaped traditional concepts of knowledge production and knowledge construction, creating a “radically different approach to instruction” (Fosnot, 2005, p. ix) that links knowledge acquisition with content mastery versus repetition—achievable through active engagement models of learning such as collaboration, problem-solving and inquiry. Theoretically, constructivism centers on knowledge and learning—not teaching— to conceptualize what knowing is and how one comes to know (Fosnot, 2005). Constructivism extends the ways of knowing and knowledge to a belief that multiple, socially constructed realities exist and are created by individuals as they attempt to make sense of their experiences. These realities are constructed based on the result of an individual’s varied perspectives which are dependent upon the type of prior knowledge, the amount of prior knowledge and the level of sophistication that the constructor brings to the task from ideas, events and activities (Guba &amp; Lincoln, 1989). Guba and Lincoln (1989) assert that socially constructed knowledge can be and usually is shared and cocreated, and presents meaningful interpretations that do not privilege certain constructions over others nor claim that understandings are complete or final. Instead, 88 they purport that the constructivist paradigm advocates that knowledge and “truth” are the result of one’s perspective—abandoning the existence of a single reality, single “truth” or bias. Furthermore, the constructivist paradigm notes the importance of recognizing one’s individual perspective on how he/she see’s the world and constructs multiple realities. It places interpretations of social life (our socially constructed perspectives/worlds) in a wider framework to better understand how the voices and knowledge construction of everyone represent varied realities based on his/her historical, political, cultural, and/or social context. For the purposes of this research, the constructivist perspective recognizes knowledge and learning as a: self-regulatory process of struggling with the conflict between existing personal models of the world and discrepant new insights, constructing new representations and models of reality as a human meaning-making venture with culturally developed tools and symbols, and further negotiating such meaning through cooperative social activity, discourse, and debate in communities of practice. ( Fosnot, 2005, p. ix) Its tenets are used to guide individuals into recognizing the ‘individualism’ of ascertaining knowledge and structuring learning, and how one’s process of knowledge creation is instrumental in accepting the varied capacities of difference. Constructivism reminds us that we all enter any educational process with varying knowledge, attitudes, experiences, predispositions, prejudices and expectations all culminating to impact our understanding of various subject matters and acceptance of people, culture, and difference. Through constructivism, individuals are led into asking critical questions of him/herself such as: Who am I? Where do I fit in the world? What are my multiple social 89 identities and how do they impact my experiences? What biases, stereotypes, and prejudices do I own? Am I culturally-sensitive to those that possess a belief system different from me? These questions help us to dig deeper into our subconscious to uncover our true selves, determine where we enter the world, and to recognize how our personal experiences and histories influence our work—both positively and negatively. In this manner, the model uses constructivism as an agent to propel self-awareness as a powerful opportunity to self-reflect, uncovering those cultural biases and zones of discomfort that we possess (consciously and/or unconsciously) helping us to develop a level of cultural-sensitivity and the multicultural helping skills important to the advising profession (Constantine et al., 2007; Landreman et. al, 2007). Through self-awareness, academic advisors are able to uncover the personal biases, beliefs and historical roots that have influenced or contributed to any forms of educational oppression, with the hopes of using that self-knowledge to instigate educational change and remove educational inequity. Additionally, in understanding the critical nature of knowledge, constructivism presents a framework for advisors to pose and examine questions such as: How is knowledge constructed? Whose knowledge represents “truth” or legitimized knowledge? How is voice and reality shaped through knowledge construction? These questions allow an individual to critically analyze knowledge to help him/her recognize that knowledge is constructed, emergent, developmental and multidimensional—not rooted from a neutral, centralized body of “truths.” This will assist advisors in understanding and recognizing that knowledge is not equally valued in our society nor our educational institutions, and 90 too often students’ critical knowledge and understanding are devalued, placing the student in a position of non-acceptance, non-validation, and/or slow integration within the institutional climate. Therefore, using the critical dynamics of how knowledge is constructed and produced to guide social justice education, individuals are more apt to consider the influence of ‘socially constructed’ knowledge and “truths” in understanding the varied aspects of one’s culture and their varied historical and contemporary lived experiences. The tenets of constructivism are also instrumental in supporting the active process of critical learning, where individuals construct their own understanding and knowledge of the world through action and reflection. Critical learning opens up the learning process for us to investigate our learning patterns and to model, interpret, and defend our strategies and ideas for how we learn and engage the learning process (Fosnot, 2005). In turn, a more comfortable learning environment is created, enabling us to safely enter critical dialogical spaces—hopefully, making it easier to grapple with and opening discuss social justice ideologies that enable us to expand our worldview awareness. Using an open, safe, active dialogical process, advisors may begin understanding, accepting, and appreciating the situated differences in/of others, as well as, reflect on/explore alternative views, perspective, and information as they journey toward critical consciousness and social justice. As a theory concerned with self-knowledge and self-learning, constructivism opened the door to finding a meaningful, educative method/approach to educate advisors to the ‘competencies’ important to supporting and promoting social justice ideologies. 91 Guided by constructivism’s key premise that learning is a constructive activity/process that students should carry out themselves, the model and curriculum were designed to allow participants to acquire new knowledge’s through an engaging, active learning process, while the instructor served as a facilitator—providing the structured activities, strategies, and opportunities needed to guide students through the learning process. As Jones and Brader-Araje (2002) note, by engaging in an active process of instruction—to include taking students prior knowledge into consideration, building on preconceptions, and eliciting cognitive conflict—teachers are able to design instructional methods that extend beyond rote learning, but instead toward meaningful learning approaches that are more likely to lead to deeper, longer lasting understandings. Moreover, constructivism theory serves an important function in the design and delivery of the social justice project/model and modules. My understanding of the theory of constructivism helped me to interrogate the components of a logical process that one may undergo to advance toward a notion of social justice. Through the tenets of constructivism, I understood that to get individuals to think in more differentiated ways - where an individual thinks beyond their own perspectives to see and consider a multitude of different perspectives/issues- an acquisition of new knowledge/experiences/realities must occur first in order to develop a deeper critical understanding/knowledge of cultural and social constructs. Therefore, from a methodological perspective, I sought to create a model that would provide the context, content, and process important in helping one transform or broaden attitudes, beliefs and behaviors for social justice action (Goodman, 2001). In fact, the goal of the model/modules is to take participants through a self- 92 learning process where they can ‘come to know and understand’ in their own time and under their own terms. With that notion, I designed modules that will present a variety of strategies such as: “cognitive strategies that offer new information or analyses, behavioral strategies that foster interpersonal contact and participation in new experiences, and emotional strategies that encourage empathy and personal insight” (Goodman, 2001, p. 37). By using these strategies—all guided/directed under the auspices of constructivism theory—I believe advisors can gain a deeper cultural knowledge of themselves and others to incite social change at the macro and micro level within higher education, and personally. Critical Pedagogy</w:t>
      </w:r>
      <w:r w:rsidRPr="00F663DC">
        <w:rPr>
          <w:sz w:val="8"/>
        </w:rPr>
        <w:t xml:space="preserve"> </w:t>
      </w:r>
      <w:r w:rsidRPr="008B0169">
        <w:rPr>
          <w:rStyle w:val="StyleUnderline"/>
          <w:highlight w:val="cyan"/>
        </w:rPr>
        <w:t>Critical pedagogy offers a radical</w:t>
      </w:r>
      <w:r w:rsidRPr="00F663DC">
        <w:rPr>
          <w:rStyle w:val="StyleUnderline"/>
        </w:rPr>
        <w:t xml:space="preserve">, yet diverse </w:t>
      </w:r>
      <w:r w:rsidRPr="008B0169">
        <w:rPr>
          <w:rStyle w:val="StyleUnderline"/>
          <w:highlight w:val="cyan"/>
        </w:rPr>
        <w:t>approach to examine education</w:t>
      </w:r>
      <w:r w:rsidRPr="00F663DC">
        <w:rPr>
          <w:rStyle w:val="StyleUnderline"/>
        </w:rPr>
        <w:t xml:space="preserve"> and schooling </w:t>
      </w:r>
      <w:r w:rsidRPr="008B0169">
        <w:rPr>
          <w:rStyle w:val="StyleUnderline"/>
          <w:highlight w:val="cyan"/>
        </w:rPr>
        <w:t>through social justice</w:t>
      </w:r>
      <w:r w:rsidRPr="00F663DC">
        <w:rPr>
          <w:rStyle w:val="StyleUnderline"/>
        </w:rPr>
        <w:t>, critical knowledge and social change constructs.</w:t>
      </w:r>
      <w:r w:rsidRPr="00F663DC">
        <w:rPr>
          <w:sz w:val="8"/>
        </w:rPr>
        <w:t xml:space="preserve"> Centrally, “critical pedagogy is fundamentally concerned with understanding the relationship between power and knowledge” (McLaren, 1989, p. 180) </w:t>
      </w:r>
      <w:r w:rsidRPr="008B0169">
        <w:rPr>
          <w:rStyle w:val="StyleUnderline"/>
          <w:highlight w:val="cyan"/>
        </w:rPr>
        <w:t>with its most common constructs—politics, culture, economics, and action—providing the foundational principles</w:t>
      </w:r>
      <w:r w:rsidRPr="00F663DC">
        <w:rPr>
          <w:rStyle w:val="StyleUnderline"/>
        </w:rPr>
        <w:t xml:space="preserve"> and framework to analyze the historical, cultural, political and ethical dimensions of education</w:t>
      </w:r>
      <w:r w:rsidRPr="00F663DC">
        <w:rPr>
          <w:sz w:val="8"/>
        </w:rPr>
        <w:t xml:space="preserve"> (Freire, 1992; McLaren, 1998). Though several educational and </w:t>
      </w:r>
      <w:r w:rsidRPr="00F663DC">
        <w:rPr>
          <w:rStyle w:val="StyleUnderline"/>
        </w:rPr>
        <w:t xml:space="preserve">critical theorist offer major contributions to critical pedagogy from a theoretical, methodological, pedagogical and political dimension, Paulo Freire’s approach more closely parallels/aligns with the mission/vision of the social justice development model in supporting and promoting social justice advocacy. </w:t>
      </w:r>
      <w:r w:rsidRPr="008B0169">
        <w:rPr>
          <w:rStyle w:val="StyleUnderline"/>
          <w:highlight w:val="cyan"/>
        </w:rPr>
        <w:t>Freire’s</w:t>
      </w:r>
      <w:r w:rsidRPr="00F663DC">
        <w:rPr>
          <w:rStyle w:val="StyleUnderline"/>
        </w:rPr>
        <w:t xml:space="preserve"> contribution and conception of </w:t>
      </w:r>
      <w:r w:rsidRPr="008B0169">
        <w:rPr>
          <w:rStyle w:val="StyleUnderline"/>
          <w:highlight w:val="cyan"/>
        </w:rPr>
        <w:t>critical pedagogy emerged from</w:t>
      </w:r>
      <w:r w:rsidRPr="00F663DC">
        <w:rPr>
          <w:rStyle w:val="StyleUnderline"/>
        </w:rPr>
        <w:t xml:space="preserve"> his 93 transformative and liberating work</w:t>
      </w:r>
      <w:r w:rsidRPr="00F663DC">
        <w:rPr>
          <w:sz w:val="8"/>
        </w:rPr>
        <w:t xml:space="preserve"> in assisting the Brazilian colonized citizens in </w:t>
      </w:r>
      <w:r w:rsidRPr="008B0169">
        <w:rPr>
          <w:rStyle w:val="StyleUnderline"/>
          <w:highlight w:val="cyan"/>
        </w:rPr>
        <w:t>analyzing</w:t>
      </w:r>
      <w:r w:rsidRPr="00F663DC">
        <w:rPr>
          <w:rStyle w:val="StyleUnderline"/>
        </w:rPr>
        <w:t xml:space="preserve"> their </w:t>
      </w:r>
      <w:r w:rsidRPr="008B0169">
        <w:rPr>
          <w:rStyle w:val="StyleUnderline"/>
          <w:highlight w:val="cyan"/>
        </w:rPr>
        <w:t>roles in relation to oppression</w:t>
      </w:r>
      <w:r w:rsidRPr="00F663DC">
        <w:rPr>
          <w:rStyle w:val="StyleUnderline"/>
        </w:rPr>
        <w:t xml:space="preserve"> and devising programs to transform their oppressive social structures through empowerment and activism </w:t>
      </w:r>
      <w:r w:rsidRPr="00F663DC">
        <w:rPr>
          <w:sz w:val="8"/>
        </w:rPr>
        <w:t xml:space="preserve">(Giroux, 2005; McLaren, 1989; McLaren &amp; Kincheloe, 2007). Freire’s theoretical underpinnings fundamentally center on a liberating versus domesticating form of education that challenges teachers and students to empower themselves for social change as a way to advance democracy and equality, as well as, advance literacy and knowledge (Shor, 1992). </w:t>
      </w:r>
      <w:r w:rsidRPr="008B0169">
        <w:rPr>
          <w:rStyle w:val="StyleUnderline"/>
          <w:highlight w:val="cyan"/>
        </w:rPr>
        <w:t>This</w:t>
      </w:r>
      <w:r w:rsidRPr="00F663DC">
        <w:rPr>
          <w:rStyle w:val="StyleUnderline"/>
        </w:rPr>
        <w:t xml:space="preserve"> form of </w:t>
      </w:r>
      <w:r w:rsidRPr="008B0169">
        <w:rPr>
          <w:rStyle w:val="StyleUnderline"/>
          <w:highlight w:val="cyan"/>
        </w:rPr>
        <w:t>pedagogy invites “students to think critically about subject matter, doctrines, the learning process itself, and their society</w:t>
      </w:r>
      <w:r w:rsidRPr="00F663DC">
        <w:rPr>
          <w:sz w:val="8"/>
        </w:rPr>
        <w:t xml:space="preserve">” (Shor, 1992, p. 25) </w:t>
      </w:r>
      <w:r w:rsidRPr="008B0169">
        <w:rPr>
          <w:rStyle w:val="StyleUnderline"/>
          <w:highlight w:val="cyan"/>
        </w:rPr>
        <w:t xml:space="preserve">and </w:t>
      </w:r>
      <w:r w:rsidRPr="008B0169">
        <w:rPr>
          <w:rStyle w:val="StyleUnderline"/>
        </w:rPr>
        <w:t>asserts</w:t>
      </w:r>
      <w:r w:rsidRPr="00F663DC">
        <w:rPr>
          <w:rStyle w:val="StyleUnderline"/>
        </w:rPr>
        <w:t xml:space="preserve"> that “teachers pose problems derived from student life, social issues, and academic subjects, in a mutually created dialogue”</w:t>
      </w:r>
      <w:r w:rsidRPr="00F663DC">
        <w:rPr>
          <w:sz w:val="8"/>
        </w:rPr>
        <w:t xml:space="preserve"> (p. 25). The major premise of </w:t>
      </w:r>
      <w:r w:rsidRPr="00F663DC">
        <w:rPr>
          <w:rStyle w:val="StyleUnderline"/>
        </w:rPr>
        <w:t xml:space="preserve">Freirean pedagogy </w:t>
      </w:r>
      <w:r w:rsidRPr="008B0169">
        <w:rPr>
          <w:rStyle w:val="StyleUnderline"/>
          <w:highlight w:val="cyan"/>
        </w:rPr>
        <w:t>is grounded in</w:t>
      </w:r>
      <w:r w:rsidRPr="00F663DC">
        <w:rPr>
          <w:rStyle w:val="StyleUnderline"/>
        </w:rPr>
        <w:t xml:space="preserve"> “a vision of </w:t>
      </w:r>
      <w:r w:rsidRPr="008B0169">
        <w:rPr>
          <w:rStyle w:val="StyleUnderline"/>
          <w:highlight w:val="cyan"/>
        </w:rPr>
        <w:t>social change</w:t>
      </w:r>
      <w:r w:rsidRPr="00F663DC">
        <w:rPr>
          <w:sz w:val="8"/>
        </w:rPr>
        <w:t xml:space="preserve">” (McLaren &amp; Leonard, 1993, p. 169) </w:t>
      </w:r>
      <w:r w:rsidRPr="00F663DC">
        <w:rPr>
          <w:rStyle w:val="StyleUnderline"/>
        </w:rPr>
        <w:t>and the “empowering process of conscientization</w:t>
      </w:r>
      <w:r w:rsidRPr="00F663DC">
        <w:rPr>
          <w:sz w:val="8"/>
        </w:rPr>
        <w:t xml:space="preserve">” (McLaren &amp; Leonard, 1993, p. xiii)— activated through self-empowerment—to bring about liberation and social transformation. Its transformative power constructively broadens multiple viewpoints and perspectives of sociocultural and sociopolitical contexts to instigate social change and engage others in socially just actions that prepare a new citizenry for our increasingly pluralistic democracy (Nagda, Gurin, &amp; Lopez, 2003). </w:t>
      </w:r>
      <w:r w:rsidRPr="00F663DC">
        <w:rPr>
          <w:rStyle w:val="StyleUnderline"/>
        </w:rPr>
        <w:t>The foundational principles and analytical techniques of critical pedagogy are grounded in a social and educational vision of justice and equality</w:t>
      </w:r>
      <w:r w:rsidRPr="00F663DC">
        <w:rPr>
          <w:sz w:val="8"/>
        </w:rPr>
        <w:t xml:space="preserve"> (Kincheloe, 2004) </w:t>
      </w:r>
      <w:r w:rsidRPr="00F663DC">
        <w:rPr>
          <w:rStyle w:val="StyleUnderline"/>
        </w:rPr>
        <w:t>to promote critical analysis, critical thought, and critical consciousness within curriculums that support a complex social, political, economic, and cultural system of learning</w:t>
      </w:r>
      <w:r w:rsidRPr="00F663DC">
        <w:rPr>
          <w:sz w:val="8"/>
        </w:rPr>
        <w:t xml:space="preserve">. 94 Critical </w:t>
      </w:r>
      <w:r w:rsidRPr="00F663DC">
        <w:rPr>
          <w:rStyle w:val="StyleUnderline"/>
        </w:rPr>
        <w:t xml:space="preserve">pedagogy enacts a pedagogy that requires both a “critique of society (particularly in relation to issues of power) and an attempt to develop the ‘critical abilities’ of students and teachers so they might work towards the positive transformation of society” </w:t>
      </w:r>
      <w:r w:rsidRPr="00F663DC">
        <w:rPr>
          <w:sz w:val="8"/>
        </w:rPr>
        <w:t xml:space="preserve">(Lynn &amp; Jennings, 2009, p. 175). According to Kincheloe (2004), critical pedagogy is interested in maintaining a delicate balance between social changes and cultivating the intellect of teachers, students, and members of the society at large. A critical pedagogy that enacts and develops a socially conscious and transformative approach to learning allows learners to engage in complex decision-making concerning justice, democracy and competing ethical claims (Kincheloe, 2004). Therefore, </w:t>
      </w:r>
      <w:r w:rsidRPr="008B0169">
        <w:rPr>
          <w:rStyle w:val="StyleUnderline"/>
          <w:highlight w:val="cyan"/>
        </w:rPr>
        <w:t>critical pedagogy serves an important function in engaging and guiding educational practitioners</w:t>
      </w:r>
      <w:r w:rsidRPr="00F663DC">
        <w:rPr>
          <w:rStyle w:val="StyleUnderline"/>
        </w:rPr>
        <w:t xml:space="preserve"> through a process of critical thought as they explore ways to resist oppressive institutional systems and dominant ideologies to shape their own existence as social change agents.</w:t>
      </w:r>
      <w:r>
        <w:rPr>
          <w:rStyle w:val="StyleUnderline"/>
        </w:rPr>
        <w:t xml:space="preserve"> </w:t>
      </w:r>
      <w:r w:rsidRPr="00F663DC">
        <w:rPr>
          <w:rStyle w:val="StyleUnderline"/>
        </w:rPr>
        <w:t>Frierian pedagogy and the perspectives of contemporary pedagogues who extend Friere’s theoretical underpinnings (such as Giroux</w:t>
      </w:r>
      <w:r w:rsidRPr="00F663DC">
        <w:rPr>
          <w:sz w:val="8"/>
        </w:rPr>
        <w:t xml:space="preserve">, McLaren, and Kincheloe) </w:t>
      </w:r>
      <w:r w:rsidRPr="00F663DC">
        <w:rPr>
          <w:rStyle w:val="StyleUnderline"/>
        </w:rPr>
        <w:t>invite critical pedagogy’s philosophical and methodological approaches into the social justice model to affirm the interconnections between education, instruction, and learning, and the social, cultural, political, raced, and gendered constructs/context within education</w:t>
      </w:r>
      <w:r w:rsidRPr="00F663DC">
        <w:rPr>
          <w:sz w:val="8"/>
        </w:rPr>
        <w:t xml:space="preserve">. Philosophically, critical pedagogy espouses a “set of beliefs which value an educational process that celebrates and facilitates individual diversity, autonomy, and empowerment” (Gay, as cited in Sleeter, 1995, p. 156). In this regard, critical pedagogy enacts an authentic liberatory process of education that rejects the banking concept of depositing or transferring information into an empty vessel entirely, and instead; adopts liberation as a 95 “process of humanization” (Freire, 1992, p. 66) where men are regarded as conscious beings whom are able to engage in the relations of the world and in the world to fulfill a practice of freedom (Freire, 1992). Thus, students embrace education through a “constant unveiling of reality” (p. 68) that “strives for the emergence of consciousness and critical intervention in reality” (p. 68). </w:t>
      </w:r>
      <w:r w:rsidRPr="008B0169">
        <w:rPr>
          <w:rStyle w:val="StyleUnderline"/>
          <w:highlight w:val="cyan"/>
        </w:rPr>
        <w:t xml:space="preserve">This philosophical stance is evidenced in the social justice model </w:t>
      </w:r>
      <w:r w:rsidRPr="008B0169">
        <w:rPr>
          <w:rStyle w:val="StyleUnderline"/>
        </w:rPr>
        <w:t>development</w:t>
      </w:r>
      <w:r w:rsidRPr="00F663DC">
        <w:rPr>
          <w:rStyle w:val="StyleUnderline"/>
        </w:rPr>
        <w:t xml:space="preserve"> and curriculum a</w:t>
      </w:r>
      <w:r w:rsidRPr="008B0169">
        <w:rPr>
          <w:rStyle w:val="StyleUnderline"/>
          <w:highlight w:val="cyan"/>
        </w:rPr>
        <w:t>s it seeks to unveil and analyze the intersections of our sociocultural and sociopolitical world</w:t>
      </w:r>
      <w:r w:rsidRPr="00F663DC">
        <w:rPr>
          <w:rStyle w:val="StyleUnderline"/>
        </w:rPr>
        <w:t>s; enlarge advisors worldviews; recognize other legitimate ways of thinking, being, and doing; and better understand the lived experiences/history of others</w:t>
      </w:r>
      <w:r w:rsidRPr="00F663DC">
        <w:rPr>
          <w:sz w:val="8"/>
        </w:rPr>
        <w:t xml:space="preserve">. The model guides advisors through a ‘consciousnessraising’ process that forces them through a process of critical dialogue, thinking, and reflection, enabling them to more thoughtfully examine the sociopolitical and sociocultural practices/institutions/policies that marginalize others. As a methodological approach, critical pedagogy provides a means of “designing and implementing educational programs and practices that are more egalitarian and effective for diverse student populations” (Gay, as cited in Sleeter, 1995, p. 156). </w:t>
      </w:r>
      <w:r w:rsidRPr="008B0169">
        <w:rPr>
          <w:rStyle w:val="StyleUnderline"/>
          <w:highlight w:val="cyan"/>
        </w:rPr>
        <w:t>Critical pedagogy as a methodological tool</w:t>
      </w:r>
      <w:r w:rsidRPr="00F663DC">
        <w:rPr>
          <w:rStyle w:val="StyleUnderline"/>
        </w:rPr>
        <w:t xml:space="preserve"> is instrumenta</w:t>
      </w:r>
      <w:r w:rsidRPr="00F663DC">
        <w:rPr>
          <w:sz w:val="8"/>
        </w:rPr>
        <w:t xml:space="preserve">l in developing a curriculum (modules) </w:t>
      </w:r>
      <w:r w:rsidRPr="00F663DC">
        <w:rPr>
          <w:rStyle w:val="StyleUnderline"/>
        </w:rPr>
        <w:t xml:space="preserve">that </w:t>
      </w:r>
      <w:r w:rsidRPr="008B0169">
        <w:rPr>
          <w:rStyle w:val="StyleUnderline"/>
          <w:highlight w:val="cyan"/>
        </w:rPr>
        <w:t>simultaneously develop intellect through</w:t>
      </w:r>
      <w:r w:rsidRPr="00F663DC">
        <w:rPr>
          <w:rStyle w:val="StyleUnderline"/>
        </w:rPr>
        <w:t xml:space="preserve"> a “constructivist </w:t>
      </w:r>
      <w:r w:rsidRPr="008B0169">
        <w:rPr>
          <w:rStyle w:val="StyleUnderline"/>
          <w:highlight w:val="cyan"/>
        </w:rPr>
        <w:t>analysis</w:t>
      </w:r>
      <w:r w:rsidRPr="00F663DC">
        <w:rPr>
          <w:rStyle w:val="StyleUnderline"/>
        </w:rPr>
        <w:t>”</w:t>
      </w:r>
      <w:r w:rsidRPr="00F663DC">
        <w:rPr>
          <w:sz w:val="8"/>
        </w:rPr>
        <w:t xml:space="preserve"> (Kincheloe, 2004, p. 116) </w:t>
      </w:r>
      <w:r w:rsidRPr="008B0169">
        <w:rPr>
          <w:rStyle w:val="StyleUnderline"/>
          <w:highlight w:val="cyan"/>
        </w:rPr>
        <w:t>and exposes the dynamics of power and privilege as a method to</w:t>
      </w:r>
      <w:r w:rsidRPr="00F663DC">
        <w:rPr>
          <w:rStyle w:val="StyleUnderline"/>
        </w:rPr>
        <w:t xml:space="preserve"> invite the advisors to </w:t>
      </w:r>
      <w:r w:rsidRPr="008B0169">
        <w:rPr>
          <w:rStyle w:val="StyleUnderline"/>
          <w:highlight w:val="cyan"/>
        </w:rPr>
        <w:t>examine</w:t>
      </w:r>
      <w:r w:rsidRPr="00F663DC">
        <w:rPr>
          <w:rStyle w:val="StyleUnderline"/>
        </w:rPr>
        <w:t xml:space="preserve"> the sociocultural and sociopolitical </w:t>
      </w:r>
      <w:r w:rsidRPr="008B0169">
        <w:rPr>
          <w:rStyle w:val="StyleUnderline"/>
          <w:highlight w:val="cyan"/>
        </w:rPr>
        <w:t>forces that shape identity and develop consciousness</w:t>
      </w:r>
      <w:r w:rsidRPr="00F663DC">
        <w:rPr>
          <w:sz w:val="8"/>
        </w:rPr>
        <w:t xml:space="preserve">. Within the social justice development model, critical pedagogical practices promote not only individual intellectual development, but produces transformative knowledge that hopes to push/convict academic advisors to develop the 96 social justice ideologies that bring about social change. As a methodological tool, </w:t>
      </w:r>
      <w:r w:rsidRPr="00F663DC">
        <w:rPr>
          <w:rStyle w:val="StyleUnderline"/>
        </w:rPr>
        <w:t>critical pedagogy is transformed into an in-depth critical inquiry that encompasses modes of critical thinking, critical dialogue, and praxis</w:t>
      </w:r>
      <w:r w:rsidRPr="00F663DC">
        <w:rPr>
          <w:sz w:val="8"/>
        </w:rPr>
        <w:t xml:space="preserve"> (action and reflection) </w:t>
      </w:r>
      <w:r w:rsidRPr="00F663DC">
        <w:rPr>
          <w:rStyle w:val="StyleUnderline"/>
        </w:rPr>
        <w:t xml:space="preserve">to construct/structure multidimensional methods of teaching and learning. </w:t>
      </w:r>
      <w:r w:rsidRPr="00F663DC">
        <w:rPr>
          <w:sz w:val="8"/>
        </w:rPr>
        <w:t xml:space="preserve">Using these methodological techniques, modules are created to help advisors gain the knowledge, habits, and skills (in a critical capacity) necessary to challenge and transform existing social and political forms versus accepting and adapting to them. </w:t>
      </w:r>
      <w:r w:rsidRPr="00F663DC">
        <w:rPr>
          <w:rStyle w:val="StyleUnderline"/>
        </w:rPr>
        <w:t>Applying the ideas and ideals of Paulo Freire’s critical pedagogy to social justice education for academic advisors invites both the facilitator and participant to simultaneously engage in problem-posing education to include using critical dialogue, questioning and generative themes to advance their knowledge, skills and understanding of a variety of sociocultural and sociopolitical constructs/context</w:t>
      </w:r>
      <w:r w:rsidRPr="00F663DC">
        <w:rPr>
          <w:sz w:val="8"/>
        </w:rPr>
        <w:t xml:space="preserve"> (Freire, 1992). From an instructional perspective, the curriculum is facilitated through problem-posing education where both teacher and student engage in a mutual search for knowledge and are jointly responsible for a process in which all grow (Freire, 1992; McLaren &amp; Leonard, 1993). According to Freire (1992), </w:t>
      </w:r>
      <w:r w:rsidRPr="00F663DC">
        <w:rPr>
          <w:rStyle w:val="StyleUnderline"/>
        </w:rPr>
        <w:t>the problem-posing method does not dichotomize the roles of the teacher/student, instead the teacher is always cognitive</w:t>
      </w:r>
      <w:r w:rsidRPr="00F663DC">
        <w:rPr>
          <w:sz w:val="8"/>
        </w:rPr>
        <w:t xml:space="preserve">—teaching, dialoguing and reflecting openly and actively with his/her students—and his/her students are not “docile listeners” (p. 68), but operate in a rigorous dialogical system of communication creating “critical co-investigators” (p. 68) in dialogue with the teacher. McLaren and Leonard (1993) further explain that the teacher/facilitator’s role is to pose problems and asks questions, not separating themselves from the dialogue and “inside a thematic discussion 97 in a language accessible to students” (p. 30). In turn, students are encouraged to be active participants in the dialogical process, having the “freedom to question and disagree with the teacher’s analysis” (p. 30). </w:t>
      </w:r>
      <w:r w:rsidRPr="00F663DC">
        <w:rPr>
          <w:rStyle w:val="StyleUnderline"/>
        </w:rPr>
        <w:t>Thus, problem-posing education engages the facilitator and academic advisors in what Freire</w:t>
      </w:r>
      <w:r w:rsidRPr="00F663DC">
        <w:rPr>
          <w:sz w:val="8"/>
        </w:rPr>
        <w:t xml:space="preserve"> (1973) </w:t>
      </w:r>
      <w:r w:rsidRPr="00F663DC">
        <w:rPr>
          <w:rStyle w:val="StyleUnderline"/>
        </w:rPr>
        <w:t>describes as, “education as the practice of freedom as opposed to education as the practice of domination</w:t>
      </w:r>
      <w:r w:rsidRPr="00F663DC">
        <w:rPr>
          <w:sz w:val="8"/>
        </w:rPr>
        <w:t xml:space="preserve">” (p. 69). Both facilitator and advisor become involved in a rich, democratic, transformative teaching/learning process that stimulates realistic views of oppression, illuminates the relationship between knowledge, power, and ‘truth’, and fosters new knowledge systems and ‘truths’—all developed ‘co-intentionally’ (Freire, 1992; McLaren and Leonard, 1993). Truth in this sense does not represent an absolute truth (one that cannot be detested and informs the perspectives of all); instead, </w:t>
      </w:r>
      <w:r w:rsidRPr="00A179C9">
        <w:rPr>
          <w:rStyle w:val="StyleUnderline"/>
          <w:highlight w:val="cyan"/>
        </w:rPr>
        <w:t>it speaks to the realities of an individual or group based on one’s</w:t>
      </w:r>
      <w:r w:rsidRPr="00F663DC">
        <w:rPr>
          <w:rStyle w:val="StyleUnderline"/>
        </w:rPr>
        <w:t xml:space="preserve"> constructed </w:t>
      </w:r>
      <w:r w:rsidRPr="00A179C9">
        <w:rPr>
          <w:rStyle w:val="StyleUnderline"/>
          <w:highlight w:val="cyan"/>
        </w:rPr>
        <w:t>knowledge, experiences, and</w:t>
      </w:r>
      <w:r w:rsidRPr="00F663DC">
        <w:rPr>
          <w:rStyle w:val="StyleUnderline"/>
        </w:rPr>
        <w:t xml:space="preserve">/or </w:t>
      </w:r>
      <w:r w:rsidRPr="00A179C9">
        <w:rPr>
          <w:rStyle w:val="StyleUnderline"/>
          <w:highlight w:val="cyan"/>
        </w:rPr>
        <w:t>perspectives</w:t>
      </w:r>
      <w:r w:rsidRPr="00F663DC">
        <w:rPr>
          <w:sz w:val="8"/>
        </w:rPr>
        <w:t>. For academic advisors/facilitators, this newly, mutually constructed knowledge and/or ‘truth’ illuminates the power and influence of our social structures that have marginalized certain groups of people and they are then able to use this knowledge to dispel inequity and unveil a reality that reflects and supports the perspectives and realities of the students we serve.</w:t>
      </w:r>
    </w:p>
    <w:p w:rsidR="00B40CA2" w:rsidRDefault="00B40CA2" w:rsidP="00B40CA2">
      <w:pPr>
        <w:pStyle w:val="Heading3"/>
      </w:pPr>
      <w:r>
        <w:t>2AC---Testing DA</w:t>
      </w:r>
    </w:p>
    <w:p w:rsidR="00B40CA2" w:rsidRPr="00180D49" w:rsidRDefault="00B40CA2" w:rsidP="00B40CA2">
      <w:pPr>
        <w:pStyle w:val="Heading4"/>
      </w:pPr>
      <w:r>
        <w:t xml:space="preserve">Testing DA – </w:t>
      </w:r>
    </w:p>
    <w:p w:rsidR="00B40CA2" w:rsidRDefault="00B40CA2" w:rsidP="00B40CA2">
      <w:pPr>
        <w:pStyle w:val="Heading4"/>
      </w:pPr>
      <w:r>
        <w:t>A. Testing is federally mandated – states cannot just circumvent that – only by removing that federal mandate can the aff solve – states can only change tests</w:t>
      </w:r>
    </w:p>
    <w:p w:rsidR="00B40CA2" w:rsidRPr="00921D3B" w:rsidRDefault="00B40CA2" w:rsidP="00B40CA2">
      <w:pPr>
        <w:rPr>
          <w:sz w:val="12"/>
        </w:rPr>
      </w:pPr>
      <w:r w:rsidRPr="00921D3B">
        <w:rPr>
          <w:rStyle w:val="Style13ptBold"/>
        </w:rPr>
        <w:t>Hefling, 15</w:t>
      </w:r>
      <w:r w:rsidRPr="00921D3B">
        <w:rPr>
          <w:sz w:val="12"/>
        </w:rPr>
        <w:t xml:space="preserve"> - Kimberly Hefling, Senior education writer for @Politico / @PoliticoPro, Associated Press,2015("Do students take too many tests? Congress to weigh question", PBS NewsHour, 1-17-2015, Available Online from http://www.pbs.org/newshour/rundown/congress-decide-testing-schools/, Accessed on 7-23-2017)//BM</w:t>
      </w:r>
    </w:p>
    <w:p w:rsidR="00B40CA2" w:rsidRDefault="00B40CA2" w:rsidP="00B40CA2">
      <w:pPr>
        <w:rPr>
          <w:sz w:val="12"/>
        </w:rPr>
      </w:pPr>
      <w:r w:rsidRPr="003C7364">
        <w:rPr>
          <w:rStyle w:val="StyleUnderline"/>
          <w:highlight w:val="cyan"/>
        </w:rPr>
        <w:t>Given</w:t>
      </w:r>
      <w:r w:rsidRPr="00A81D61">
        <w:rPr>
          <w:rStyle w:val="StyleUnderline"/>
        </w:rPr>
        <w:t xml:space="preserve"> the </w:t>
      </w:r>
      <w:r w:rsidRPr="003C7364">
        <w:rPr>
          <w:rStyle w:val="StyleUnderline"/>
          <w:highlight w:val="cyan"/>
        </w:rPr>
        <w:t>complaints</w:t>
      </w:r>
      <w:r w:rsidRPr="00A81D61">
        <w:rPr>
          <w:rStyle w:val="StyleUnderline"/>
        </w:rPr>
        <w:t xml:space="preserve"> about a high-stakes testing culture in classrooms, some </w:t>
      </w:r>
      <w:r w:rsidRPr="003C7364">
        <w:rPr>
          <w:rStyle w:val="StyleUnderline"/>
          <w:highlight w:val="cyan"/>
        </w:rPr>
        <w:t>states are reviewing</w:t>
      </w:r>
      <w:r w:rsidRPr="00A81D61">
        <w:rPr>
          <w:rStyle w:val="StyleUnderline"/>
        </w:rPr>
        <w:t xml:space="preserve"> the quality and quantity of the </w:t>
      </w:r>
      <w:r w:rsidRPr="003C7364">
        <w:rPr>
          <w:rStyle w:val="StyleUnderline"/>
          <w:highlight w:val="cyan"/>
        </w:rPr>
        <w:t>tests</w:t>
      </w:r>
      <w:r w:rsidRPr="00A81D61">
        <w:rPr>
          <w:rStyle w:val="StyleUnderline"/>
        </w:rPr>
        <w:t xml:space="preserve"> their students take. </w:t>
      </w:r>
      <w:r w:rsidRPr="00845FCD">
        <w:rPr>
          <w:sz w:val="12"/>
        </w:rPr>
        <w:t xml:space="preserve">Congress is getting into the act, too. On Wednesday, the </w:t>
      </w:r>
      <w:r w:rsidRPr="003C7364">
        <w:rPr>
          <w:rStyle w:val="StyleUnderline"/>
          <w:highlight w:val="cyan"/>
        </w:rPr>
        <w:t>Senate’s</w:t>
      </w:r>
      <w:r w:rsidRPr="00A81D61">
        <w:rPr>
          <w:rStyle w:val="StyleUnderline"/>
        </w:rPr>
        <w:t xml:space="preserve"> </w:t>
      </w:r>
      <w:r w:rsidRPr="003C7364">
        <w:rPr>
          <w:rStyle w:val="StyleUnderline"/>
          <w:highlight w:val="cyan"/>
        </w:rPr>
        <w:t>education committee is set</w:t>
      </w:r>
      <w:r w:rsidRPr="00A81D61">
        <w:rPr>
          <w:rStyle w:val="StyleUnderline"/>
        </w:rPr>
        <w:t xml:space="preserve"> </w:t>
      </w:r>
      <w:r w:rsidRPr="003C7364">
        <w:rPr>
          <w:rStyle w:val="StyleUnderline"/>
          <w:highlight w:val="cyan"/>
        </w:rPr>
        <w:t>to take up</w:t>
      </w:r>
      <w:r w:rsidRPr="00A81D61">
        <w:rPr>
          <w:rStyle w:val="StyleUnderline"/>
        </w:rPr>
        <w:t xml:space="preserve"> the issue of whe</w:t>
      </w:r>
      <w:r w:rsidRPr="003C7364">
        <w:rPr>
          <w:rStyle w:val="StyleUnderline"/>
          <w:highlight w:val="cyan"/>
        </w:rPr>
        <w:t>ther federally mandated</w:t>
      </w:r>
      <w:r w:rsidRPr="00A81D61">
        <w:rPr>
          <w:rStyle w:val="StyleUnderline"/>
        </w:rPr>
        <w:t xml:space="preserve"> annual test</w:t>
      </w:r>
      <w:r w:rsidRPr="003C7364">
        <w:rPr>
          <w:rStyle w:val="StyleUnderline"/>
          <w:highlight w:val="cyan"/>
        </w:rPr>
        <w:t>ing should remain a requirement</w:t>
      </w:r>
      <w:r w:rsidRPr="00A81D61">
        <w:rPr>
          <w:rStyle w:val="StyleUnderline"/>
        </w:rPr>
        <w:t xml:space="preserve"> </w:t>
      </w:r>
      <w:r w:rsidRPr="00845FCD">
        <w:rPr>
          <w:sz w:val="12"/>
        </w:rPr>
        <w:t>under the No Child Left Behind law. Lawmakers are considering the reauthorization of the bipartisan education measure that President George W. Bush signed into law in 2002. “</w:t>
      </w:r>
      <w:r w:rsidRPr="00A81D61">
        <w:rPr>
          <w:rStyle w:val="StyleUnderline"/>
        </w:rPr>
        <w:t>Of course we should be asking the question: Are there too many tests?</w:t>
      </w:r>
      <w:r w:rsidRPr="00845FCD">
        <w:rPr>
          <w:sz w:val="12"/>
        </w:rPr>
        <w:t xml:space="preserve">” says the committee chairman, Republican Sen. Lamar Alexander of Tennessee. Five things to know about testing in U.S. schools: </w:t>
      </w:r>
      <w:r w:rsidRPr="003C7364">
        <w:rPr>
          <w:rStyle w:val="Emphasis"/>
          <w:highlight w:val="cyan"/>
        </w:rPr>
        <w:t>TESTING IS FEDERALLY MANDATED</w:t>
      </w:r>
      <w:r>
        <w:rPr>
          <w:rStyle w:val="Emphasis"/>
        </w:rPr>
        <w:t xml:space="preserve"> </w:t>
      </w:r>
      <w:r w:rsidRPr="003C7364">
        <w:rPr>
          <w:rStyle w:val="Emphasis"/>
          <w:highlight w:val="cyan"/>
        </w:rPr>
        <w:t>The</w:t>
      </w:r>
      <w:r w:rsidRPr="00A81D61">
        <w:rPr>
          <w:rStyle w:val="Emphasis"/>
        </w:rPr>
        <w:t xml:space="preserve"> Bush-era </w:t>
      </w:r>
      <w:r w:rsidRPr="003C7364">
        <w:rPr>
          <w:rStyle w:val="Emphasis"/>
          <w:highlight w:val="cyan"/>
        </w:rPr>
        <w:t>law</w:t>
      </w:r>
      <w:r w:rsidRPr="00A81D61">
        <w:rPr>
          <w:rStyle w:val="Emphasis"/>
        </w:rPr>
        <w:t xml:space="preserve"> </w:t>
      </w:r>
      <w:r w:rsidRPr="003C7364">
        <w:rPr>
          <w:rStyle w:val="Emphasis"/>
          <w:highlight w:val="cyan"/>
        </w:rPr>
        <w:t>requires</w:t>
      </w:r>
      <w:r w:rsidRPr="00A81D61">
        <w:rPr>
          <w:rStyle w:val="Emphasis"/>
        </w:rPr>
        <w:t xml:space="preserve"> that </w:t>
      </w:r>
      <w:r w:rsidRPr="003C7364">
        <w:rPr>
          <w:rStyle w:val="Emphasis"/>
          <w:highlight w:val="cyan"/>
        </w:rPr>
        <w:t>states test students</w:t>
      </w:r>
      <w:r w:rsidRPr="003C7364">
        <w:rPr>
          <w:rStyle w:val="StyleUnderline"/>
          <w:highlight w:val="cyan"/>
        </w:rPr>
        <w:t xml:space="preserve"> in grades three to eight</w:t>
      </w:r>
      <w:r w:rsidRPr="00A81D61">
        <w:rPr>
          <w:rStyle w:val="StyleUnderline"/>
        </w:rPr>
        <w:t xml:space="preserve"> in reading and math, </w:t>
      </w:r>
      <w:r w:rsidRPr="003C7364">
        <w:rPr>
          <w:rStyle w:val="StyleUnderline"/>
          <w:highlight w:val="cyan"/>
        </w:rPr>
        <w:t>and</w:t>
      </w:r>
      <w:r w:rsidRPr="00A81D61">
        <w:rPr>
          <w:rStyle w:val="StyleUnderline"/>
        </w:rPr>
        <w:t xml:space="preserve"> once again </w:t>
      </w:r>
      <w:r w:rsidRPr="003C7364">
        <w:rPr>
          <w:rStyle w:val="StyleUnderline"/>
          <w:highlight w:val="cyan"/>
        </w:rPr>
        <w:t>in</w:t>
      </w:r>
      <w:r w:rsidRPr="00A81D61">
        <w:rPr>
          <w:rStyle w:val="StyleUnderline"/>
        </w:rPr>
        <w:t xml:space="preserve"> these subjects in </w:t>
      </w:r>
      <w:r w:rsidRPr="003C7364">
        <w:rPr>
          <w:rStyle w:val="StyleUnderline"/>
          <w:highlight w:val="cyan"/>
        </w:rPr>
        <w:t>high school</w:t>
      </w:r>
      <w:r w:rsidRPr="00A81D61">
        <w:rPr>
          <w:rStyle w:val="StyleUnderline"/>
        </w:rPr>
        <w:t>.</w:t>
      </w:r>
      <w:r>
        <w:rPr>
          <w:rStyle w:val="StyleUnderline"/>
        </w:rPr>
        <w:t xml:space="preserve"> </w:t>
      </w:r>
      <w:r w:rsidRPr="00A81D61">
        <w:rPr>
          <w:rStyle w:val="Emphasis"/>
        </w:rPr>
        <w:t xml:space="preserve">The </w:t>
      </w:r>
      <w:r w:rsidRPr="003C7364">
        <w:rPr>
          <w:rStyle w:val="Emphasis"/>
        </w:rPr>
        <w:t>t</w:t>
      </w:r>
      <w:r w:rsidRPr="00A81D61">
        <w:rPr>
          <w:rStyle w:val="Emphasis"/>
        </w:rPr>
        <w:t>ests are used to measure student progress</w:t>
      </w:r>
      <w:r w:rsidRPr="00845FCD">
        <w:rPr>
          <w:sz w:val="12"/>
        </w:rPr>
        <w:t xml:space="preserve">. Schools that don’t show improvement face consequences. President Barack Obama has allowed states to avoid some requirements by requesting waivers, but he has kept annual testing in place. Bob Schaeffer, </w:t>
      </w:r>
      <w:r w:rsidRPr="00A81D61">
        <w:rPr>
          <w:rStyle w:val="StyleUnderline"/>
        </w:rPr>
        <w:t xml:space="preserve">public education director for FairTest: National Center for Fair &amp; Open Testing, said </w:t>
      </w:r>
      <w:r w:rsidRPr="003C7364">
        <w:rPr>
          <w:rStyle w:val="StyleUnderline"/>
          <w:highlight w:val="cyan"/>
        </w:rPr>
        <w:t>the federal requirement opened the door for more testing</w:t>
      </w:r>
      <w:r w:rsidRPr="003C7364">
        <w:rPr>
          <w:sz w:val="12"/>
          <w:highlight w:val="cyan"/>
        </w:rPr>
        <w:t>,</w:t>
      </w:r>
      <w:r w:rsidRPr="00845FCD">
        <w:rPr>
          <w:sz w:val="12"/>
        </w:rPr>
        <w:t xml:space="preserve"> with some districts conducting interim tests to make sure their students are on track for the federally mandated assessments.</w:t>
      </w:r>
    </w:p>
    <w:p w:rsidR="00B40CA2" w:rsidRPr="00AE4345" w:rsidRDefault="00B40CA2" w:rsidP="00B40CA2">
      <w:pPr>
        <w:pStyle w:val="Heading4"/>
      </w:pPr>
      <w:r>
        <w:t xml:space="preserve">B. The </w:t>
      </w:r>
      <w:r w:rsidRPr="00AE4345">
        <w:t>ESSA still requires</w:t>
      </w:r>
      <w:r>
        <w:t xml:space="preserve"> state</w:t>
      </w:r>
      <w:r w:rsidRPr="00AE4345">
        <w:t xml:space="preserve"> accountability through testing</w:t>
      </w:r>
      <w:r>
        <w:t xml:space="preserve"> – that re-entrenches inequality and turns the CP</w:t>
      </w:r>
    </w:p>
    <w:p w:rsidR="00B40CA2" w:rsidRPr="00D65001" w:rsidRDefault="00B40CA2" w:rsidP="00B40CA2">
      <w:pPr>
        <w:rPr>
          <w:rStyle w:val="Style13ptBold"/>
        </w:rPr>
      </w:pPr>
      <w:r>
        <w:rPr>
          <w:rStyle w:val="Style13ptBold"/>
        </w:rPr>
        <w:t xml:space="preserve">The Conversation 15 </w:t>
      </w:r>
      <w:r w:rsidRPr="00AE4345">
        <w:rPr>
          <w:sz w:val="12"/>
        </w:rPr>
        <w:t>– The Conversation is a nonprofit news organization bringing knowledge from academia to the wider public. Articles are written by scholars who are experts on issues of public interest, assisted by editors who help unlock the knowledge.  ("Why Every Student Succeeds Act Still Leaves Most Vulnerable Kids Behind", US News; World Report, 12-14-2015, Available Online from https://www.usnews.com/news/articles/2015-12-14/why-every-student-succeeds-act-still-leaves-most-vulnerable-kids-behind, Accessed on 7-23-2017, NV)</w:t>
      </w:r>
    </w:p>
    <w:p w:rsidR="00B40CA2" w:rsidRPr="00666414" w:rsidRDefault="00B40CA2" w:rsidP="00B40CA2">
      <w:pPr>
        <w:rPr>
          <w:u w:val="single"/>
        </w:rPr>
      </w:pPr>
      <w:r w:rsidRPr="00377572">
        <w:rPr>
          <w:rStyle w:val="StyleUnderline"/>
        </w:rPr>
        <w:t xml:space="preserve">Will </w:t>
      </w:r>
      <w:r w:rsidRPr="003E2804">
        <w:rPr>
          <w:rStyle w:val="StyleUnderline"/>
          <w:highlight w:val="cyan"/>
        </w:rPr>
        <w:t>the E</w:t>
      </w:r>
      <w:r w:rsidRPr="00377572">
        <w:rPr>
          <w:rStyle w:val="StyleUnderline"/>
        </w:rPr>
        <w:t xml:space="preserve">very </w:t>
      </w:r>
      <w:r w:rsidRPr="003E2804">
        <w:rPr>
          <w:rStyle w:val="StyleUnderline"/>
          <w:highlight w:val="cyan"/>
        </w:rPr>
        <w:t>S</w:t>
      </w:r>
      <w:r w:rsidRPr="00377572">
        <w:rPr>
          <w:rStyle w:val="StyleUnderline"/>
        </w:rPr>
        <w:t xml:space="preserve">tudent </w:t>
      </w:r>
      <w:r w:rsidRPr="003E2804">
        <w:rPr>
          <w:rStyle w:val="StyleUnderline"/>
          <w:highlight w:val="cyan"/>
        </w:rPr>
        <w:t>S</w:t>
      </w:r>
      <w:r w:rsidRPr="00377572">
        <w:rPr>
          <w:rStyle w:val="StyleUnderline"/>
        </w:rPr>
        <w:t xml:space="preserve">ucceeds </w:t>
      </w:r>
      <w:r w:rsidRPr="003E2804">
        <w:rPr>
          <w:rStyle w:val="StyleUnderline"/>
          <w:highlight w:val="cyan"/>
        </w:rPr>
        <w:t>A</w:t>
      </w:r>
      <w:r w:rsidRPr="00377572">
        <w:rPr>
          <w:rStyle w:val="StyleUnderline"/>
        </w:rPr>
        <w:t>ct live up to its name and assure equal educational opportunity for every one</w:t>
      </w:r>
      <w:r w:rsidRPr="00377572">
        <w:rPr>
          <w:sz w:val="14"/>
        </w:rPr>
        <w:t xml:space="preserve"> of America’s 50 million public school children? As educators with both professional and personal (Felicity Crawford as special education teacher-educator, and Mary Battenfeld as a historian and urban public school parent) stakes in K-12 policy and practice, we think </w:t>
      </w:r>
      <w:r w:rsidRPr="00377572">
        <w:rPr>
          <w:rStyle w:val="StyleUnderline"/>
        </w:rPr>
        <w:t>the answers range from certainly, in some ways, to a clear no.</w:t>
      </w:r>
      <w:r>
        <w:rPr>
          <w:rStyle w:val="StyleUnderline"/>
        </w:rPr>
        <w:t xml:space="preserve"> </w:t>
      </w:r>
      <w:r w:rsidRPr="00377572">
        <w:rPr>
          <w:rStyle w:val="StyleUnderline"/>
        </w:rPr>
        <w:t xml:space="preserve">The </w:t>
      </w:r>
      <w:r w:rsidRPr="003E2804">
        <w:rPr>
          <w:rStyle w:val="StyleUnderline"/>
          <w:highlight w:val="cyan"/>
        </w:rPr>
        <w:t>provisions</w:t>
      </w:r>
      <w:r w:rsidRPr="00377572">
        <w:rPr>
          <w:rStyle w:val="StyleUnderline"/>
        </w:rPr>
        <w:t xml:space="preserve"> of this 1,061-page bill (about 400 more than NCLB) </w:t>
      </w:r>
      <w:r w:rsidRPr="003E2804">
        <w:rPr>
          <w:rStyle w:val="StyleUnderline"/>
          <w:highlight w:val="cyan"/>
        </w:rPr>
        <w:t xml:space="preserve">do not vary </w:t>
      </w:r>
      <w:r w:rsidRPr="000142FB">
        <w:rPr>
          <w:rStyle w:val="StyleUnderline"/>
        </w:rPr>
        <w:t xml:space="preserve">radically </w:t>
      </w:r>
      <w:r w:rsidRPr="003E2804">
        <w:rPr>
          <w:rStyle w:val="StyleUnderline"/>
          <w:highlight w:val="cyan"/>
        </w:rPr>
        <w:t xml:space="preserve">from </w:t>
      </w:r>
      <w:r w:rsidRPr="000142FB">
        <w:rPr>
          <w:rStyle w:val="StyleUnderline"/>
        </w:rPr>
        <w:t xml:space="preserve">the </w:t>
      </w:r>
      <w:r w:rsidRPr="003E2804">
        <w:rPr>
          <w:rStyle w:val="StyleUnderline"/>
          <w:highlight w:val="cyan"/>
        </w:rPr>
        <w:t>“accountability through testing” mandates that</w:t>
      </w:r>
      <w:r w:rsidRPr="00377572">
        <w:rPr>
          <w:rStyle w:val="StyleUnderline"/>
        </w:rPr>
        <w:t xml:space="preserve"> have </w:t>
      </w:r>
      <w:r w:rsidRPr="003E2804">
        <w:rPr>
          <w:rStyle w:val="StyleUnderline"/>
          <w:highlight w:val="cyan"/>
        </w:rPr>
        <w:t xml:space="preserve">marked federal education policy for </w:t>
      </w:r>
      <w:r w:rsidRPr="000142FB">
        <w:rPr>
          <w:rStyle w:val="StyleUnderline"/>
        </w:rPr>
        <w:t xml:space="preserve">the last </w:t>
      </w:r>
      <w:r w:rsidRPr="003E2804">
        <w:rPr>
          <w:rStyle w:val="StyleUnderline"/>
          <w:highlight w:val="cyan"/>
        </w:rPr>
        <w:t>14 years</w:t>
      </w:r>
      <w:r w:rsidRPr="00377572">
        <w:rPr>
          <w:rStyle w:val="StyleUnderline"/>
        </w:rPr>
        <w:t xml:space="preserve">. The main difference is that the </w:t>
      </w:r>
      <w:r w:rsidRPr="003E2804">
        <w:rPr>
          <w:rStyle w:val="StyleUnderline"/>
          <w:highlight w:val="cyan"/>
        </w:rPr>
        <w:t xml:space="preserve">ESSA hands </w:t>
      </w:r>
      <w:r w:rsidRPr="000142FB">
        <w:rPr>
          <w:rStyle w:val="StyleUnderline"/>
        </w:rPr>
        <w:t xml:space="preserve">the educational </w:t>
      </w:r>
      <w:r w:rsidRPr="000142FB">
        <w:rPr>
          <w:rStyle w:val="StyleUnderline"/>
          <w:highlight w:val="cyan"/>
        </w:rPr>
        <w:t>accountability</w:t>
      </w:r>
      <w:r w:rsidRPr="000142FB">
        <w:rPr>
          <w:rStyle w:val="StyleUnderline"/>
        </w:rPr>
        <w:t xml:space="preserve"> ball from the federal government</w:t>
      </w:r>
      <w:r w:rsidRPr="003E2804">
        <w:rPr>
          <w:rStyle w:val="StyleUnderline"/>
          <w:highlight w:val="cyan"/>
        </w:rPr>
        <w:t xml:space="preserve"> to the states</w:t>
      </w:r>
      <w:r w:rsidRPr="00377572">
        <w:rPr>
          <w:rStyle w:val="StyleUnderline"/>
        </w:rPr>
        <w:t>.</w:t>
      </w:r>
      <w:r>
        <w:rPr>
          <w:rStyle w:val="StyleUnderline"/>
        </w:rPr>
        <w:t xml:space="preserve"> </w:t>
      </w:r>
      <w:r w:rsidRPr="00377572">
        <w:rPr>
          <w:sz w:val="14"/>
        </w:rPr>
        <w:t xml:space="preserve">Every Student Succeeds is better, because it rightly takes aim at test and punish strategies, and creates some valuable programs. But </w:t>
      </w:r>
      <w:r w:rsidRPr="003E2804">
        <w:rPr>
          <w:rStyle w:val="StyleUnderline"/>
          <w:highlight w:val="cyan"/>
        </w:rPr>
        <w:t>ESSA</w:t>
      </w:r>
      <w:r w:rsidRPr="00377572">
        <w:rPr>
          <w:rStyle w:val="StyleUnderline"/>
        </w:rPr>
        <w:t xml:space="preserve">, like NCLB, </w:t>
      </w:r>
      <w:r w:rsidRPr="003E2804">
        <w:rPr>
          <w:rStyle w:val="StyleUnderline"/>
          <w:highlight w:val="cyan"/>
        </w:rPr>
        <w:t>emphasizes K-12 accountability over root causes of educational inequality</w:t>
      </w:r>
      <w:r w:rsidRPr="00377572">
        <w:rPr>
          <w:rStyle w:val="StyleUnderline"/>
        </w:rPr>
        <w:t xml:space="preserve">. And </w:t>
      </w:r>
      <w:r w:rsidRPr="000142FB">
        <w:rPr>
          <w:rStyle w:val="StyleUnderline"/>
        </w:rPr>
        <w:t xml:space="preserve">the new law flies </w:t>
      </w:r>
      <w:r w:rsidRPr="000142FB">
        <w:rPr>
          <w:rStyle w:val="StyleUnderline"/>
          <w:highlight w:val="cyan"/>
        </w:rPr>
        <w:t>against history</w:t>
      </w:r>
      <w:r w:rsidRPr="000142FB">
        <w:rPr>
          <w:rStyle w:val="StyleUnderline"/>
        </w:rPr>
        <w:t xml:space="preserve">’s lesson </w:t>
      </w:r>
      <w:r w:rsidRPr="000142FB">
        <w:rPr>
          <w:rStyle w:val="StyleUnderline"/>
          <w:highlight w:val="cyan"/>
        </w:rPr>
        <w:t xml:space="preserve">that federal oversight is </w:t>
      </w:r>
      <w:r w:rsidRPr="00A707C3">
        <w:rPr>
          <w:rStyle w:val="StyleUnderline"/>
        </w:rPr>
        <w:t xml:space="preserve">a </w:t>
      </w:r>
      <w:r w:rsidRPr="000142FB">
        <w:rPr>
          <w:rStyle w:val="StyleUnderline"/>
          <w:highlight w:val="cyan"/>
        </w:rPr>
        <w:t xml:space="preserve">good </w:t>
      </w:r>
      <w:r w:rsidRPr="00A707C3">
        <w:rPr>
          <w:rStyle w:val="StyleUnderline"/>
        </w:rPr>
        <w:t xml:space="preserve">thing </w:t>
      </w:r>
      <w:r w:rsidRPr="000142FB">
        <w:rPr>
          <w:rStyle w:val="StyleUnderline"/>
          <w:highlight w:val="cyan"/>
        </w:rPr>
        <w:t>for vulnerable children.</w:t>
      </w:r>
    </w:p>
    <w:p w:rsidR="00B40CA2" w:rsidRDefault="00B40CA2" w:rsidP="00B40CA2">
      <w:pPr>
        <w:pStyle w:val="Heading4"/>
      </w:pPr>
      <w:r>
        <w:t>C. Testing is a key component of the Banking form of education – it doesn’t exist under the Problem posing method of Freire</w:t>
      </w:r>
    </w:p>
    <w:p w:rsidR="00B40CA2" w:rsidRDefault="00B40CA2" w:rsidP="00B40CA2">
      <w:pPr>
        <w:rPr>
          <w:sz w:val="14"/>
        </w:rPr>
      </w:pPr>
      <w:r>
        <w:rPr>
          <w:rStyle w:val="Style13ptBold"/>
        </w:rPr>
        <w:t>Heal the Streets 11</w:t>
      </w:r>
      <w:r w:rsidRPr="00DE7ED0">
        <w:rPr>
          <w:sz w:val="14"/>
        </w:rPr>
        <w:t xml:space="preserve"> – Heal the Streets, Heal the Streets was launched in 2009 to help the Ella Baker Center achieve its goal of training a new generation of social change leaders,2011("Pedagogy of the Oppressed – what is it and why its still relevant.", Practicing Freedom, 11-19-2011, Available Online from http://www.practicingfreedom.org/pedagogy-of-the-oppressed-what-is-it-and-why-its-still-relevant/, Accessed on 7-23-2017)//BM</w:t>
      </w:r>
    </w:p>
    <w:p w:rsidR="00B40CA2" w:rsidRPr="008D07E2" w:rsidRDefault="00B40CA2" w:rsidP="00B40CA2">
      <w:pPr>
        <w:rPr>
          <w:rStyle w:val="StyleUnderline"/>
        </w:rPr>
      </w:pPr>
      <w:r w:rsidRPr="008D07E2">
        <w:rPr>
          <w:rStyle w:val="StyleUnderline"/>
        </w:rPr>
        <w:t xml:space="preserve">Pedagogy of the Opressed is an education as a practice of freedom, which </w:t>
      </w:r>
      <w:r w:rsidRPr="003C59C5">
        <w:rPr>
          <w:rStyle w:val="StyleUnderline"/>
          <w:highlight w:val="cyan"/>
        </w:rPr>
        <w:t xml:space="preserve">Freire </w:t>
      </w:r>
      <w:r w:rsidRPr="003C7364">
        <w:rPr>
          <w:rStyle w:val="StyleUnderline"/>
          <w:highlight w:val="cyan"/>
        </w:rPr>
        <w:t>contrasts with education as a practice of domination:</w:t>
      </w:r>
    </w:p>
    <w:p w:rsidR="00B40CA2" w:rsidRPr="008D07E2" w:rsidRDefault="00B40CA2" w:rsidP="00B40CA2">
      <w:pPr>
        <w:rPr>
          <w:rStyle w:val="StyleUnderline"/>
        </w:rPr>
      </w:pPr>
      <w:r w:rsidRPr="003C7364">
        <w:rPr>
          <w:rStyle w:val="StyleUnderline"/>
          <w:highlight w:val="cyan"/>
        </w:rPr>
        <w:t>Problem-posing Education; Education as a practice of freedom</w:t>
      </w:r>
    </w:p>
    <w:p w:rsidR="00B40CA2" w:rsidRPr="008D07E2" w:rsidRDefault="00B40CA2" w:rsidP="00B40CA2">
      <w:pPr>
        <w:rPr>
          <w:sz w:val="16"/>
          <w:szCs w:val="16"/>
        </w:rPr>
      </w:pPr>
      <w:r w:rsidRPr="008D07E2">
        <w:rPr>
          <w:sz w:val="16"/>
          <w:szCs w:val="16"/>
        </w:rPr>
        <w:t>Primary goal is conscientization.</w:t>
      </w:r>
    </w:p>
    <w:p w:rsidR="00B40CA2" w:rsidRPr="008D07E2" w:rsidRDefault="00B40CA2" w:rsidP="00B40CA2">
      <w:pPr>
        <w:rPr>
          <w:rStyle w:val="StyleUnderline"/>
        </w:rPr>
      </w:pPr>
      <w:r w:rsidRPr="008D07E2">
        <w:rPr>
          <w:rStyle w:val="StyleUnderline"/>
        </w:rPr>
        <w:t xml:space="preserve">Both </w:t>
      </w:r>
      <w:r w:rsidRPr="003C7364">
        <w:rPr>
          <w:rStyle w:val="StyleUnderline"/>
          <w:highlight w:val="cyan"/>
        </w:rPr>
        <w:t xml:space="preserve">educator and </w:t>
      </w:r>
      <w:r w:rsidRPr="003C7364">
        <w:rPr>
          <w:rStyle w:val="StyleUnderline"/>
        </w:rPr>
        <w:t>educand</w:t>
      </w:r>
      <w:r w:rsidRPr="008D07E2">
        <w:rPr>
          <w:rStyle w:val="StyleUnderline"/>
        </w:rPr>
        <w:t xml:space="preserve"> (Freire’s word for </w:t>
      </w:r>
      <w:r w:rsidRPr="003C7364">
        <w:rPr>
          <w:rStyle w:val="StyleUnderline"/>
          <w:highlight w:val="cyan"/>
        </w:rPr>
        <w:t>student</w:t>
      </w:r>
      <w:r w:rsidRPr="008D07E2">
        <w:rPr>
          <w:rStyle w:val="StyleUnderline"/>
        </w:rPr>
        <w:t xml:space="preserve"> in an attempt to convey a more equitable relationship) </w:t>
      </w:r>
      <w:r w:rsidRPr="003C7364">
        <w:rPr>
          <w:rStyle w:val="StyleUnderline"/>
          <w:highlight w:val="cyan"/>
        </w:rPr>
        <w:t>teach and learn from each other</w:t>
      </w:r>
      <w:r w:rsidRPr="008D07E2">
        <w:rPr>
          <w:rStyle w:val="StyleUnderline"/>
        </w:rPr>
        <w:t xml:space="preserve"> as partners..</w:t>
      </w:r>
    </w:p>
    <w:p w:rsidR="00B40CA2" w:rsidRPr="008D07E2" w:rsidRDefault="00B40CA2" w:rsidP="00B40CA2">
      <w:r w:rsidRPr="008D07E2">
        <w:rPr>
          <w:rStyle w:val="StyleUnderline"/>
        </w:rPr>
        <w:t>Assumes that the world, everything and everyone is interrelated</w:t>
      </w:r>
      <w:r w:rsidRPr="008D07E2">
        <w:t>..</w:t>
      </w:r>
    </w:p>
    <w:p w:rsidR="00B40CA2" w:rsidRPr="008D07E2" w:rsidRDefault="00B40CA2" w:rsidP="00B40CA2">
      <w:pPr>
        <w:rPr>
          <w:sz w:val="16"/>
          <w:szCs w:val="16"/>
        </w:rPr>
      </w:pPr>
      <w:r w:rsidRPr="008D07E2">
        <w:rPr>
          <w:sz w:val="16"/>
          <w:szCs w:val="16"/>
        </w:rPr>
        <w:t>Begins with context; the educands’ “historicity” , “dynamic present” and incomplete future..</w:t>
      </w:r>
    </w:p>
    <w:p w:rsidR="00B40CA2" w:rsidRPr="008D07E2" w:rsidRDefault="00B40CA2" w:rsidP="00B40CA2">
      <w:pPr>
        <w:rPr>
          <w:sz w:val="16"/>
          <w:szCs w:val="16"/>
        </w:rPr>
      </w:pPr>
      <w:r w:rsidRPr="008D07E2">
        <w:rPr>
          <w:sz w:val="16"/>
          <w:szCs w:val="16"/>
        </w:rPr>
        <w:t>Dialogue about topics that the educand has some prior experience of..</w:t>
      </w:r>
    </w:p>
    <w:p w:rsidR="00B40CA2" w:rsidRPr="008D07E2" w:rsidRDefault="00B40CA2" w:rsidP="00B40CA2">
      <w:r w:rsidRPr="008D07E2">
        <w:rPr>
          <w:rStyle w:val="StyleUnderline"/>
        </w:rPr>
        <w:t>Words are thick with meaning and have transforming power</w:t>
      </w:r>
      <w:r w:rsidRPr="008D07E2">
        <w:t>..</w:t>
      </w:r>
    </w:p>
    <w:p w:rsidR="00B40CA2" w:rsidRPr="008D07E2" w:rsidRDefault="00B40CA2" w:rsidP="00B40CA2">
      <w:pPr>
        <w:rPr>
          <w:rStyle w:val="StyleUnderline"/>
        </w:rPr>
      </w:pPr>
      <w:r w:rsidRPr="008D07E2">
        <w:rPr>
          <w:rStyle w:val="StyleUnderline"/>
        </w:rPr>
        <w:t>Educands are posed with problems that relate to their lives and respond by creatively posing new challenges and new understandings..</w:t>
      </w:r>
    </w:p>
    <w:p w:rsidR="00B40CA2" w:rsidRPr="008D07E2" w:rsidRDefault="00B40CA2" w:rsidP="00B40CA2">
      <w:pPr>
        <w:rPr>
          <w:sz w:val="16"/>
          <w:szCs w:val="16"/>
        </w:rPr>
      </w:pPr>
      <w:r w:rsidRPr="008D07E2">
        <w:rPr>
          <w:sz w:val="16"/>
          <w:szCs w:val="16"/>
        </w:rPr>
        <w:t>Seeks to transform society to rehumanize both the oppressed and oppressor..</w:t>
      </w:r>
    </w:p>
    <w:p w:rsidR="00B40CA2" w:rsidRPr="008D07E2" w:rsidRDefault="00B40CA2" w:rsidP="00B40CA2">
      <w:pPr>
        <w:rPr>
          <w:sz w:val="16"/>
          <w:szCs w:val="16"/>
        </w:rPr>
      </w:pPr>
      <w:r w:rsidRPr="008D07E2">
        <w:rPr>
          <w:sz w:val="16"/>
          <w:szCs w:val="16"/>
        </w:rPr>
        <w:t>Integral to the revolutionary process – not something to get to after the revolution.</w:t>
      </w:r>
    </w:p>
    <w:p w:rsidR="00B40CA2" w:rsidRPr="008D07E2" w:rsidRDefault="00B40CA2" w:rsidP="00B40CA2">
      <w:pPr>
        <w:rPr>
          <w:rStyle w:val="StyleUnderline"/>
        </w:rPr>
      </w:pPr>
      <w:r w:rsidRPr="003C7364">
        <w:rPr>
          <w:rStyle w:val="StyleUnderline"/>
          <w:highlight w:val="cyan"/>
        </w:rPr>
        <w:t>Banking Education; Education as the practice of domination</w:t>
      </w:r>
    </w:p>
    <w:p w:rsidR="00B40CA2" w:rsidRPr="008D07E2" w:rsidRDefault="00B40CA2" w:rsidP="00B40CA2">
      <w:pPr>
        <w:rPr>
          <w:sz w:val="16"/>
          <w:szCs w:val="16"/>
        </w:rPr>
      </w:pPr>
      <w:r w:rsidRPr="008D07E2">
        <w:rPr>
          <w:sz w:val="16"/>
          <w:szCs w:val="16"/>
        </w:rPr>
        <w:t>Primary goal is to adapt people to their oppressive conditions.</w:t>
      </w:r>
    </w:p>
    <w:p w:rsidR="00B40CA2" w:rsidRPr="008D07E2" w:rsidRDefault="00B40CA2" w:rsidP="00B40CA2">
      <w:pPr>
        <w:rPr>
          <w:sz w:val="16"/>
        </w:rPr>
      </w:pPr>
      <w:r w:rsidRPr="003C7364">
        <w:rPr>
          <w:rStyle w:val="StyleUnderline"/>
          <w:highlight w:val="cyan"/>
        </w:rPr>
        <w:t>Teacher attempts to control thinking and action</w:t>
      </w:r>
      <w:r w:rsidRPr="008D07E2">
        <w:rPr>
          <w:rStyle w:val="StyleUnderline"/>
        </w:rPr>
        <w:t xml:space="preserve"> </w:t>
      </w:r>
      <w:r w:rsidRPr="008D07E2">
        <w:rPr>
          <w:sz w:val="16"/>
        </w:rPr>
        <w:t>of the students who are ignorant objects</w:t>
      </w:r>
    </w:p>
    <w:p w:rsidR="00B40CA2" w:rsidRPr="008D07E2" w:rsidRDefault="00B40CA2" w:rsidP="00B40CA2">
      <w:pPr>
        <w:rPr>
          <w:sz w:val="16"/>
          <w:szCs w:val="16"/>
        </w:rPr>
      </w:pPr>
      <w:r w:rsidRPr="008D07E2">
        <w:rPr>
          <w:sz w:val="16"/>
          <w:szCs w:val="16"/>
        </w:rPr>
        <w:t>Assumes that people are merely in the world, not connected to it or each other.</w:t>
      </w:r>
    </w:p>
    <w:p w:rsidR="00B40CA2" w:rsidRPr="008D07E2" w:rsidRDefault="00B40CA2" w:rsidP="00B40CA2">
      <w:pPr>
        <w:rPr>
          <w:sz w:val="16"/>
        </w:rPr>
      </w:pPr>
      <w:r w:rsidRPr="008D07E2">
        <w:rPr>
          <w:rStyle w:val="StyleUnderline"/>
        </w:rPr>
        <w:t>Removes students from their historical, current and future context.</w:t>
      </w:r>
      <w:r w:rsidRPr="008D07E2">
        <w:rPr>
          <w:sz w:val="16"/>
        </w:rPr>
        <w:t xml:space="preserve"> Teaches reality as complete and unchangeable.</w:t>
      </w:r>
    </w:p>
    <w:p w:rsidR="00B40CA2" w:rsidRPr="008D07E2" w:rsidRDefault="00B40CA2" w:rsidP="00B40CA2">
      <w:pPr>
        <w:rPr>
          <w:sz w:val="16"/>
          <w:szCs w:val="16"/>
        </w:rPr>
      </w:pPr>
      <w:r w:rsidRPr="008D07E2">
        <w:rPr>
          <w:sz w:val="16"/>
          <w:szCs w:val="16"/>
        </w:rPr>
        <w:t>Lectures about topics the students have no connection to.</w:t>
      </w:r>
    </w:p>
    <w:p w:rsidR="00B40CA2" w:rsidRDefault="00B40CA2" w:rsidP="00B40CA2">
      <w:r w:rsidRPr="008D07E2">
        <w:rPr>
          <w:rStyle w:val="StyleUnderline"/>
        </w:rPr>
        <w:t>Words are empty and alienating</w:t>
      </w:r>
      <w:r>
        <w:t>.</w:t>
      </w:r>
    </w:p>
    <w:p w:rsidR="00B40CA2" w:rsidRPr="008D07E2" w:rsidRDefault="00B40CA2" w:rsidP="00B40CA2">
      <w:pPr>
        <w:rPr>
          <w:rStyle w:val="Emphasis"/>
        </w:rPr>
      </w:pPr>
      <w:r w:rsidRPr="003C7364">
        <w:rPr>
          <w:rStyle w:val="Emphasis"/>
          <w:highlight w:val="cyan"/>
        </w:rPr>
        <w:t>Students are</w:t>
      </w:r>
      <w:r w:rsidRPr="008D07E2">
        <w:rPr>
          <w:rStyle w:val="Emphasis"/>
        </w:rPr>
        <w:t xml:space="preserve"> meekly </w:t>
      </w:r>
      <w:r w:rsidRPr="003C7364">
        <w:rPr>
          <w:rStyle w:val="Emphasis"/>
          <w:highlight w:val="cyan"/>
        </w:rPr>
        <w:t>filled as empty containers (and tested to see how much leaked out)</w:t>
      </w:r>
    </w:p>
    <w:p w:rsidR="00B40CA2" w:rsidRDefault="00B40CA2" w:rsidP="00B40CA2">
      <w:pPr>
        <w:rPr>
          <w:sz w:val="16"/>
          <w:szCs w:val="16"/>
        </w:rPr>
      </w:pPr>
      <w:r w:rsidRPr="003C7364">
        <w:rPr>
          <w:rStyle w:val="StyleUnderline"/>
        </w:rPr>
        <w:t xml:space="preserve">Treats oppressed people as on the margins of a healthy society </w:t>
      </w:r>
      <w:r w:rsidRPr="008D07E2">
        <w:rPr>
          <w:sz w:val="16"/>
          <w:szCs w:val="16"/>
        </w:rPr>
        <w:t>who need to be incorporated into it.</w:t>
      </w:r>
    </w:p>
    <w:p w:rsidR="00B40CA2" w:rsidRDefault="00B40CA2" w:rsidP="00B40CA2">
      <w:pPr>
        <w:pStyle w:val="Heading4"/>
      </w:pPr>
      <w:r>
        <w:t xml:space="preserve">D. Testing is a cog in the capitalist machine, used to highlight differences – our advantages are impact turns to the CP </w:t>
      </w:r>
    </w:p>
    <w:p w:rsidR="00B40CA2" w:rsidRPr="00960948" w:rsidRDefault="00B40CA2" w:rsidP="00B40CA2">
      <w:pPr>
        <w:rPr>
          <w:sz w:val="12"/>
        </w:rPr>
      </w:pPr>
      <w:r w:rsidRPr="00960948">
        <w:rPr>
          <w:rStyle w:val="Style13ptBold"/>
        </w:rPr>
        <w:t>Sapon-Shevin 11</w:t>
      </w:r>
      <w:r w:rsidRPr="00960948">
        <w:rPr>
          <w:sz w:val="12"/>
        </w:rPr>
        <w:t>—Mara Sapon Shevin is a professor of inclusive education at Syracuse University. She is a critic of gifted education[1] and turned down an offer of a place for her daughter in a gifted education program on the grounds that "I would never have wanted to raise a child who thought that she was better or smarter than other people".[2] She is also an advocate against bullying, especially bullying against perceived or actual members of the LGBT community. July 1</w:t>
      </w:r>
      <w:r w:rsidRPr="00960948">
        <w:rPr>
          <w:sz w:val="12"/>
          <w:vertAlign w:val="superscript"/>
        </w:rPr>
        <w:t>st</w:t>
      </w:r>
      <w:r w:rsidRPr="00960948">
        <w:rPr>
          <w:sz w:val="12"/>
        </w:rPr>
        <w:t xml:space="preserve"> (“Inclusive Education, High Stakes Testing and Capitalist Schooling,” Monthly Review, available on </w:t>
      </w:r>
      <w:hyperlink r:id="rId24" w:history="1">
        <w:r w:rsidRPr="00960948">
          <w:rPr>
            <w:rStyle w:val="Hyperlink"/>
            <w:sz w:val="12"/>
          </w:rPr>
          <w:t>https://monthlyreview.org/2011/07/01/inclusive-education-high-stakes-testing-and-capitalist-schooling/</w:t>
        </w:r>
      </w:hyperlink>
      <w:r w:rsidRPr="00960948">
        <w:rPr>
          <w:sz w:val="12"/>
        </w:rPr>
        <w:t>, accessedon 7/23/2017, LC)</w:t>
      </w:r>
    </w:p>
    <w:p w:rsidR="00B40CA2" w:rsidRDefault="00B40CA2" w:rsidP="00B40CA2">
      <w:pPr>
        <w:rPr>
          <w:sz w:val="10"/>
        </w:rPr>
      </w:pPr>
      <w:r w:rsidRPr="00960948">
        <w:rPr>
          <w:sz w:val="10"/>
        </w:rPr>
        <w:t xml:space="preserve">If we are concerned that we are failing to educate all children, or failing to prepare our future citizens, or failing some commitment to equity and social justice—then, yes, the system is failing. But one could also argue that </w:t>
      </w:r>
      <w:r w:rsidRPr="003C7364">
        <w:rPr>
          <w:rStyle w:val="StyleUnderline"/>
          <w:highlight w:val="cyan"/>
        </w:rPr>
        <w:t>our system</w:t>
      </w:r>
      <w:r w:rsidRPr="00960948">
        <w:rPr>
          <w:sz w:val="10"/>
        </w:rPr>
        <w:t xml:space="preserve"> is actually succeeding perfectly. It </w:t>
      </w:r>
      <w:r w:rsidRPr="003C7364">
        <w:rPr>
          <w:rStyle w:val="StyleUnderline"/>
          <w:highlight w:val="cyan"/>
        </w:rPr>
        <w:t>does a superb job sorting out</w:t>
      </w:r>
      <w:r w:rsidRPr="002D0D46">
        <w:rPr>
          <w:rStyle w:val="StyleUnderline"/>
        </w:rPr>
        <w:t xml:space="preserve"> the </w:t>
      </w:r>
      <w:r w:rsidRPr="003C7364">
        <w:rPr>
          <w:rStyle w:val="StyleUnderline"/>
          <w:highlight w:val="cyan"/>
        </w:rPr>
        <w:t>winners from</w:t>
      </w:r>
      <w:r w:rsidRPr="002D0D46">
        <w:rPr>
          <w:rStyle w:val="StyleUnderline"/>
        </w:rPr>
        <w:t xml:space="preserve"> the </w:t>
      </w:r>
      <w:r w:rsidRPr="003C7364">
        <w:rPr>
          <w:rStyle w:val="StyleUnderline"/>
          <w:highlight w:val="cyan"/>
        </w:rPr>
        <w:t>losers,</w:t>
      </w:r>
      <w:r w:rsidRPr="002D0D46">
        <w:rPr>
          <w:rStyle w:val="StyleUnderline"/>
        </w:rPr>
        <w:t xml:space="preserve"> perpetuating a highly-classed society, and creating the work force that our stratified, capitalist society requires.</w:t>
      </w:r>
      <w:r>
        <w:rPr>
          <w:rStyle w:val="StyleUnderline"/>
        </w:rPr>
        <w:t xml:space="preserve"> </w:t>
      </w:r>
      <w:r w:rsidRPr="00960948">
        <w:rPr>
          <w:sz w:val="10"/>
        </w:rPr>
        <w:t>What is confusing, though, is a rhetoric that postulates one set of goals (</w:t>
      </w:r>
      <w:r w:rsidRPr="003C7364">
        <w:rPr>
          <w:rStyle w:val="StyleUnderline"/>
          <w:highlight w:val="cyan"/>
        </w:rPr>
        <w:t>leaving no child behind</w:t>
      </w:r>
      <w:r w:rsidRPr="003C7364">
        <w:rPr>
          <w:sz w:val="10"/>
          <w:highlight w:val="cyan"/>
        </w:rPr>
        <w:t>,</w:t>
      </w:r>
      <w:r w:rsidRPr="00960948">
        <w:rPr>
          <w:sz w:val="10"/>
        </w:rPr>
        <w:t xml:space="preserve"> for example) and then engages in practices and policies which can never achieve those goals—practices and policies which are expressly designed to do the very opposite. We have </w:t>
      </w:r>
      <w:r w:rsidRPr="002D0D46">
        <w:rPr>
          <w:rStyle w:val="StyleUnderline"/>
        </w:rPr>
        <w:t>simultaneously moved away from a commitment to the education of all student</w:t>
      </w:r>
      <w:r w:rsidRPr="00960948">
        <w:rPr>
          <w:sz w:val="10"/>
        </w:rPr>
        <w:t>s—full inclusion—</w:t>
      </w:r>
      <w:r w:rsidRPr="002D0D46">
        <w:rPr>
          <w:rStyle w:val="StyleUnderline"/>
        </w:rPr>
        <w:t>while simultaneously blaming those we have excluded for their own exclusion</w:t>
      </w:r>
      <w:r w:rsidRPr="00960948">
        <w:rPr>
          <w:sz w:val="10"/>
        </w:rPr>
        <w:t xml:space="preserve">. Most startling is our inability to name these blatant contradictions and blow the cover off the rigged game. So in a real sense, our educational system is working: we are successfully convincing many people that the proposed educational reforms will actually achieve the goals of educational equity; and that failure to achieve these goals is a failure of will or effort, rather than a failure of the reforms themselves. Meritocratic schooling in the United States thrives on the metaphor of the “level playing field,” the idea that given enough drive and effort, anyone can be successful. Buying into that metaphor is important in getting people to “keep trying” and not become hopeless or demoralized, and to get people to continue to work within the system by promising they will be rewarded. Consider the activity called “The Level Playing Field.” The participants line up across the center of a room, holding hands and facing forward. The leader gives various directives: (1) If both of your parents attended college, take one step forward; (2) If English is not your native language, take one step backwards; (3) If you went on family vacations every year, take one step forward; and (4) If you ever went to bed hungry, take one step backwards. As various descriptions of privilege and oppression related to race, gender, religion, class, sexual orientation and language are read, the line is broken; some people move forward, and others back. Before long, the players are no longer able to hold hands because they are too far apart. </w:t>
      </w:r>
      <w:r w:rsidRPr="002D0D46">
        <w:rPr>
          <w:rStyle w:val="StyleUnderline"/>
        </w:rPr>
        <w:t xml:space="preserve">The leader then announces that </w:t>
      </w:r>
      <w:r w:rsidRPr="003C7364">
        <w:rPr>
          <w:rStyle w:val="StyleUnderline"/>
          <w:highlight w:val="cyan"/>
        </w:rPr>
        <w:t>since we have a “level playing field</w:t>
      </w:r>
      <w:r w:rsidRPr="002D0D46">
        <w:rPr>
          <w:rStyle w:val="StyleUnderline"/>
        </w:rPr>
        <w:t xml:space="preserve">” in our country, </w:t>
      </w:r>
      <w:r w:rsidRPr="003C7364">
        <w:rPr>
          <w:rStyle w:val="StyleUnderline"/>
          <w:highlight w:val="cyan"/>
        </w:rPr>
        <w:t xml:space="preserve">we will have a race, and “success” is designated as the front </w:t>
      </w:r>
      <w:r w:rsidRPr="003C7364">
        <w:rPr>
          <w:rStyle w:val="StyleUnderline"/>
        </w:rPr>
        <w:t>wall</w:t>
      </w:r>
      <w:r w:rsidRPr="002D0D46">
        <w:rPr>
          <w:rStyle w:val="StyleUnderline"/>
        </w:rPr>
        <w:t xml:space="preserve"> of the room</w:t>
      </w:r>
      <w:r w:rsidRPr="00960948">
        <w:rPr>
          <w:sz w:val="10"/>
        </w:rPr>
        <w:t xml:space="preserve">. “When I say ‘Go’,” says the leader, “I want you to race to the front wall.” </w:t>
      </w:r>
      <w:r w:rsidRPr="002D0D46">
        <w:rPr>
          <w:rStyle w:val="StyleUnderline"/>
        </w:rPr>
        <w:t xml:space="preserve">When the leader says this, </w:t>
      </w:r>
      <w:r w:rsidRPr="003C7364">
        <w:rPr>
          <w:rStyle w:val="StyleUnderline"/>
          <w:highlight w:val="cyan"/>
        </w:rPr>
        <w:t>those in front (generally White, male, Christian, able-bodied, heterosexual, native-English speaking, upper-middle-class people</w:t>
      </w:r>
      <w:r w:rsidRPr="002D0D46">
        <w:rPr>
          <w:rStyle w:val="StyleUnderline"/>
        </w:rPr>
        <w:t xml:space="preserve">) usually </w:t>
      </w:r>
      <w:r w:rsidRPr="003C7364">
        <w:rPr>
          <w:rStyle w:val="StyleUnderline"/>
          <w:highlight w:val="cyan"/>
        </w:rPr>
        <w:t>do not have to move at all</w:t>
      </w:r>
      <w:r w:rsidRPr="002D0D46">
        <w:rPr>
          <w:rStyle w:val="StyleUnderline"/>
        </w:rPr>
        <w:t>—often they are already pressed against the front wall.</w:t>
      </w:r>
      <w:r w:rsidRPr="00960948">
        <w:rPr>
          <w:sz w:val="10"/>
        </w:rPr>
        <w:t xml:space="preserve"> Meanwhile, those in the back cannot possibly reach the wall first (or perhaps at all), even if they ran very quickly. And most striking is that those in front—</w:t>
      </w:r>
      <w:r w:rsidRPr="002D0D46">
        <w:rPr>
          <w:rStyle w:val="StyleUnderline"/>
        </w:rPr>
        <w:t>those who have the most power and privilege and who benefit from the myth of the level playing field—no longer even see those in the back</w:t>
      </w:r>
      <w:r w:rsidRPr="00960948">
        <w:rPr>
          <w:sz w:val="10"/>
        </w:rPr>
        <w:t xml:space="preserve">. Although invisible to those in the front, </w:t>
      </w:r>
      <w:r w:rsidRPr="003C7364">
        <w:rPr>
          <w:rStyle w:val="StyleUnderline"/>
          <w:highlight w:val="cyan"/>
        </w:rPr>
        <w:t>the people in back can see very clearly what power and privilege look like</w:t>
      </w:r>
      <w:r w:rsidRPr="002D0D46">
        <w:rPr>
          <w:rStyle w:val="StyleUnderline"/>
        </w:rPr>
        <w:t>, what it is like to “have the goods” and to be successful</w:t>
      </w:r>
      <w:r w:rsidRPr="00960948">
        <w:rPr>
          <w:sz w:val="10"/>
        </w:rPr>
        <w:t xml:space="preserve">. But the shame at not being successful, the anger that will be read as dangerous and needing to be suppressed, the lack of power, and the narrative that says, “You could have made it if you had tried harder,” all decrease the likelihood that those in the rear will cry “foul”—or that they will be heard if they do. </w:t>
      </w:r>
      <w:r w:rsidRPr="002D0D46">
        <w:rPr>
          <w:rStyle w:val="StyleUnderline"/>
        </w:rPr>
        <w:t xml:space="preserve">A clearer way to understand the impact of competitive legislation, competitive merit pay, and the use of </w:t>
      </w:r>
      <w:r w:rsidRPr="003C7364">
        <w:rPr>
          <w:rStyle w:val="StyleUnderline"/>
          <w:highlight w:val="cyan"/>
        </w:rPr>
        <w:t>standardized tests which are designed to rank and sort</w:t>
      </w:r>
      <w:r w:rsidRPr="00960948">
        <w:rPr>
          <w:sz w:val="10"/>
        </w:rPr>
        <w:t xml:space="preserve">, is to think about the game of Musical Chairs. The organizer (usually an adult) sets out a number of chairs, but one fewer than there are players (usually children). The organizer explains the rules; music is played and the participants walk around the chairs to the music; and when the music stops, there is a scramble for the chairs. The person left without a chair is out of the game. After each round, another chair is removed so that the competition continues. The game continues until there is one triumphant “winner” (the only one with a chair). The rest of the players are losers and have been eliminated. What lessons does </w:t>
      </w:r>
      <w:r w:rsidRPr="002D0D46">
        <w:rPr>
          <w:rStyle w:val="StyleUnderline"/>
        </w:rPr>
        <w:t xml:space="preserve">the game teach? (1) There is not enough to go around; (2) The only way to deal with the scarcity of resources is to compete; (3) The only “evaluation” that counts is whether or not one can grab a chair; (4) </w:t>
      </w:r>
      <w:r w:rsidRPr="003C7364">
        <w:rPr>
          <w:rStyle w:val="StyleUnderline"/>
          <w:highlight w:val="cyan"/>
        </w:rPr>
        <w:t>Any differences that interfere with winning are</w:t>
      </w:r>
      <w:r w:rsidRPr="002D0D46">
        <w:rPr>
          <w:rStyle w:val="StyleUnderline"/>
        </w:rPr>
        <w:t xml:space="preserve"> bad and </w:t>
      </w:r>
      <w:r w:rsidRPr="003C7364">
        <w:rPr>
          <w:rStyle w:val="StyleUnderline"/>
          <w:highlight w:val="cyan"/>
        </w:rPr>
        <w:t>dangerous</w:t>
      </w:r>
      <w:r w:rsidRPr="002D0D46">
        <w:rPr>
          <w:rStyle w:val="StyleUnderline"/>
        </w:rPr>
        <w:t>, or at the least put one in peril of losing</w:t>
      </w:r>
      <w:r w:rsidRPr="00960948">
        <w:rPr>
          <w:sz w:val="10"/>
        </w:rPr>
        <w:t xml:space="preserve">. So </w:t>
      </w:r>
      <w:r w:rsidRPr="002D0D46">
        <w:rPr>
          <w:rStyle w:val="StyleUnderline"/>
        </w:rPr>
        <w:t>any child who is slower, shorter, smaller, does not speak English enough to understand the instructions, or who has some physical impairment which makes grabbing a chair difficult, will be out</w:t>
      </w:r>
      <w:r w:rsidRPr="00960948">
        <w:rPr>
          <w:sz w:val="10"/>
        </w:rPr>
        <w:t xml:space="preserve">—and usually first; (5) Any attempts to enact other solutions (sharing chairs, for example), will be disallowed by the leader, typically with the question, “Who was here first?”; (6) Players have no obligation to help or support one another, since this would be dysfunctional and endanger their own potential victory; (7) It is important to keep smiling and to accept the consequences of exclusion and losing; to do otherwise will call into question one’s status as a “good sport,” and the loser will then be blamed both for his or her own elimination, as well as for having a “bad attitude.” This game is a perfect metaphor for understanding the current educational system and the ways in which it enacts a form of “educational triage” within our society, choosing who is worthy and who is disposable, determining who will receive what kinds of services and support and who will not, and teaching all of the players to accept some of the basic premises of the system. A set “pot” of money is allocated for education, and schools are asked to compete for those funds. If you choose not to participate in the game (a privilege only available to the rich with other funds), then your school will not receive funding. Proposing radically-different solutions to secure your funding is not an option. Certain schools (like certain children in the game) get the goods, while others do not. Patterns of tracking and segregation (including special education and gifted programs) mean that even within the same school, students will receive radically different educations. </w:t>
      </w:r>
      <w:r w:rsidRPr="003C7364">
        <w:rPr>
          <w:rStyle w:val="StyleUnderline"/>
          <w:highlight w:val="cyan"/>
        </w:rPr>
        <w:t>The neo-liberal agenda manages to define how we “do school” and what constitutes “success”</w:t>
      </w:r>
      <w:r w:rsidRPr="002D0D46">
        <w:rPr>
          <w:rStyle w:val="StyleUnderline"/>
        </w:rPr>
        <w:t xml:space="preserve"> in ways narrow enough </w:t>
      </w:r>
      <w:r w:rsidRPr="003C7364">
        <w:rPr>
          <w:rStyle w:val="StyleUnderline"/>
          <w:highlight w:val="cyan"/>
        </w:rPr>
        <w:t>to preclude those at the margins from</w:t>
      </w:r>
      <w:r w:rsidRPr="002D0D46">
        <w:rPr>
          <w:rStyle w:val="StyleUnderline"/>
        </w:rPr>
        <w:t xml:space="preserve"> even </w:t>
      </w:r>
      <w:r w:rsidRPr="003C7364">
        <w:rPr>
          <w:rStyle w:val="StyleUnderline"/>
          <w:highlight w:val="cyan"/>
        </w:rPr>
        <w:t>participating</w:t>
      </w:r>
      <w:r w:rsidRPr="002D0D46">
        <w:rPr>
          <w:rStyle w:val="StyleUnderline"/>
        </w:rPr>
        <w:t>, much less winning</w:t>
      </w:r>
      <w:r w:rsidRPr="00960948">
        <w:rPr>
          <w:sz w:val="10"/>
        </w:rPr>
        <w:t xml:space="preserve">. The game is the “given,” and the players (administrators, teachers, parents, and students) are left to competitively navigate the rules in order to win. Certain questions are permissible within this framework (“How can I get my child into the gifted program?”; “Is it more important to fund the sports program or the arts?”; and, “How can we best determine which teachers we keep and which we let go?”) </w:t>
      </w:r>
      <w:r w:rsidRPr="002D0D46">
        <w:rPr>
          <w:rStyle w:val="StyleUnderline"/>
        </w:rPr>
        <w:t xml:space="preserve">But </w:t>
      </w:r>
      <w:r w:rsidRPr="003C7364">
        <w:rPr>
          <w:rStyle w:val="StyleUnderline"/>
          <w:highlight w:val="cyan"/>
        </w:rPr>
        <w:t>we are not encourag</w:t>
      </w:r>
      <w:r w:rsidRPr="002D0D46">
        <w:rPr>
          <w:rStyle w:val="StyleUnderline"/>
        </w:rPr>
        <w:t xml:space="preserve">ed (or even allowed) </w:t>
      </w:r>
      <w:r w:rsidRPr="003C7364">
        <w:rPr>
          <w:rStyle w:val="StyleUnderline"/>
          <w:highlight w:val="cyan"/>
        </w:rPr>
        <w:t>to ask</w:t>
      </w:r>
      <w:r w:rsidRPr="002D0D46">
        <w:rPr>
          <w:rStyle w:val="StyleUnderline"/>
        </w:rPr>
        <w:t xml:space="preserve"> those “in charge” </w:t>
      </w:r>
      <w:r w:rsidRPr="00960948">
        <w:rPr>
          <w:sz w:val="10"/>
        </w:rPr>
        <w:t xml:space="preserve">any of the following questions: </w:t>
      </w:r>
      <w:r w:rsidRPr="003C7364">
        <w:rPr>
          <w:rStyle w:val="StyleUnderline"/>
          <w:highlight w:val="cyan"/>
        </w:rPr>
        <w:t>Who set up the game and</w:t>
      </w:r>
      <w:r w:rsidRPr="002D0D46">
        <w:rPr>
          <w:rStyle w:val="StyleUnderline"/>
        </w:rPr>
        <w:t xml:space="preserve"> what was </w:t>
      </w:r>
      <w:r w:rsidRPr="003C7364">
        <w:rPr>
          <w:rStyle w:val="StyleUnderline"/>
          <w:highlight w:val="cyan"/>
        </w:rPr>
        <w:t>the motivation</w:t>
      </w:r>
      <w:r w:rsidRPr="002D0D46">
        <w:rPr>
          <w:rStyle w:val="StyleUnderline"/>
        </w:rPr>
        <w:t xml:space="preserve"> for organizing it?</w:t>
      </w:r>
      <w:r>
        <w:rPr>
          <w:rStyle w:val="StyleUnderline"/>
        </w:rPr>
        <w:t xml:space="preserve"> </w:t>
      </w:r>
      <w:r w:rsidRPr="00960948">
        <w:rPr>
          <w:sz w:val="10"/>
        </w:rPr>
        <w:t xml:space="preserve">What is accomplished by creating a scarcity scenario and how real is the scarcity? Even if the scarcity is real, how predictable is it (before the game even begins) who will win and who will lose? What obligations do players have to one another? What will happen to the losers? What other possible solutions or ways of being might allow the resources and success to be shared? Are there ways to succeed other than by grabbing a chair? Is there only one definition of success? </w:t>
      </w:r>
      <w:r w:rsidRPr="002D0D46">
        <w:rPr>
          <w:rStyle w:val="StyleUnderline"/>
        </w:rPr>
        <w:t>What kind of relationships will be built or damaged by participating in this activity, and what implications will this have for building and maintaining an equitable community, society, and world?</w:t>
      </w:r>
      <w:r>
        <w:rPr>
          <w:rStyle w:val="StyleUnderline"/>
        </w:rPr>
        <w:t xml:space="preserve"> </w:t>
      </w:r>
      <w:r w:rsidRPr="00960948">
        <w:rPr>
          <w:sz w:val="10"/>
        </w:rPr>
        <w:t>The major difference between Musical Chairs, The Game, and Musical Chairs, The Educational Policy, is that no one says to the players in The Game, “Hey, we’re going to play a game where everyone can win—we want you all to succeed!” It is clear from the beginning that the game will result in one winner and many losers. It is actually explained that way. But our current educational policy enacts a similar structure and yet tells the players, “We want all our children to be successful”; “We will leave no child behind”; and, “Our future depends on the quality of education our children receive.” It would be much more honest to say, “</w:t>
      </w:r>
      <w:r w:rsidRPr="003C7364">
        <w:rPr>
          <w:rStyle w:val="StyleUnderline"/>
          <w:highlight w:val="cyan"/>
        </w:rPr>
        <w:t>Our educational system is designed to recreate existing stratifications of race, class, language, and other forms of privilege</w:t>
      </w:r>
      <w:r w:rsidRPr="002D0D46">
        <w:rPr>
          <w:rStyle w:val="StyleUnderline"/>
        </w:rPr>
        <w:t>. The best predictor of student success in our country is parental income</w:t>
      </w:r>
      <w:r w:rsidRPr="00960948">
        <w:rPr>
          <w:sz w:val="10"/>
        </w:rPr>
        <w:t xml:space="preserve">. Rich kids get much better schools, better prepared </w:t>
      </w:r>
      <w:r w:rsidRPr="003C7364">
        <w:rPr>
          <w:sz w:val="10"/>
        </w:rPr>
        <w:t>teachers</w:t>
      </w:r>
      <w:r w:rsidRPr="00960948">
        <w:rPr>
          <w:sz w:val="10"/>
        </w:rPr>
        <w:t xml:space="preserve">, and far more resources than poor children do. They are exposed to a richer curriculum, more creative forms of pedagogy, and are granted some reprieve from the demands of constant testing and evaluation. </w:t>
      </w:r>
      <w:r w:rsidRPr="003C7364">
        <w:rPr>
          <w:rStyle w:val="StyleUnderline"/>
          <w:highlight w:val="cyan"/>
        </w:rPr>
        <w:t>We are</w:t>
      </w:r>
      <w:r w:rsidRPr="00960948">
        <w:rPr>
          <w:sz w:val="10"/>
        </w:rPr>
        <w:t xml:space="preserve"> currently </w:t>
      </w:r>
      <w:r w:rsidRPr="003C7364">
        <w:rPr>
          <w:rStyle w:val="StyleUnderline"/>
          <w:highlight w:val="cyan"/>
        </w:rPr>
        <w:t>committed to a set of policies that are designed to destroy public education,</w:t>
      </w:r>
      <w:r w:rsidRPr="002D0D46">
        <w:rPr>
          <w:rStyle w:val="StyleUnderline"/>
        </w:rPr>
        <w:t xml:space="preserve"> and </w:t>
      </w:r>
      <w:r w:rsidRPr="003C7364">
        <w:rPr>
          <w:rStyle w:val="StyleUnderline"/>
          <w:highlight w:val="cyan"/>
        </w:rPr>
        <w:t>these include: (1) Defunding public education and supporting</w:t>
      </w:r>
      <w:r w:rsidRPr="002D0D46">
        <w:rPr>
          <w:rStyle w:val="StyleUnderline"/>
        </w:rPr>
        <w:t xml:space="preserve"> the development of Charter Schools and other forms of </w:t>
      </w:r>
      <w:r w:rsidRPr="003C7364">
        <w:rPr>
          <w:rStyle w:val="StyleUnderline"/>
          <w:highlight w:val="cyan"/>
        </w:rPr>
        <w:t>privatization</w:t>
      </w:r>
      <w:r w:rsidRPr="002D0D46">
        <w:rPr>
          <w:rStyle w:val="StyleUnderline"/>
        </w:rPr>
        <w:t xml:space="preserve">; (2) Systematically </w:t>
      </w:r>
      <w:r w:rsidRPr="003C7364">
        <w:rPr>
          <w:rStyle w:val="StyleUnderline"/>
          <w:highlight w:val="cyan"/>
        </w:rPr>
        <w:t>deskilling teachers, limiting their ability</w:t>
      </w:r>
      <w:r w:rsidRPr="002D0D46">
        <w:rPr>
          <w:rStyle w:val="StyleUnderline"/>
        </w:rPr>
        <w:t xml:space="preserve"> to act and teach independently, and then blaming them for student failure: (3) </w:t>
      </w:r>
      <w:r w:rsidRPr="003C7364">
        <w:rPr>
          <w:rStyle w:val="StyleUnderline"/>
          <w:highlight w:val="cyan"/>
        </w:rPr>
        <w:t>Ignoring</w:t>
      </w:r>
      <w:r w:rsidRPr="002D0D46">
        <w:rPr>
          <w:rStyle w:val="StyleUnderline"/>
        </w:rPr>
        <w:t xml:space="preserve"> and scoffing at </w:t>
      </w:r>
      <w:r w:rsidRPr="003C7364">
        <w:rPr>
          <w:rStyle w:val="StyleUnderline"/>
          <w:highlight w:val="cyan"/>
        </w:rPr>
        <w:t>those who cite gross societal inequities and challenges</w:t>
      </w:r>
      <w:r w:rsidRPr="002D0D46">
        <w:rPr>
          <w:rStyle w:val="StyleUnderline"/>
        </w:rPr>
        <w:t xml:space="preserve"> which impede school success like poverty, violence, illness, malnutrition, and homelessness; (4) </w:t>
      </w:r>
      <w:r w:rsidRPr="003C7364">
        <w:rPr>
          <w:rStyle w:val="StyleUnderline"/>
          <w:highlight w:val="cyan"/>
        </w:rPr>
        <w:t>Convincing people that any failures of the system are the result of parents</w:t>
      </w:r>
      <w:r w:rsidRPr="002D0D46">
        <w:rPr>
          <w:rStyle w:val="StyleUnderline"/>
        </w:rPr>
        <w:t xml:space="preserve"> who do not care, students who do not try hard enough, and teachers who are incompetent; (</w:t>
      </w:r>
      <w:r w:rsidRPr="003C7364">
        <w:rPr>
          <w:rStyle w:val="StyleUnderline"/>
        </w:rPr>
        <w:t xml:space="preserve">5) </w:t>
      </w:r>
      <w:r w:rsidRPr="003C7364">
        <w:rPr>
          <w:rStyle w:val="StyleUnderline"/>
          <w:highlight w:val="cyan"/>
        </w:rPr>
        <w:t>Creating powerful rhetoric that sounds as though the goal really is to have all students be successful</w:t>
      </w:r>
      <w:r w:rsidRPr="002D0D46">
        <w:rPr>
          <w:rStyle w:val="StyleUnderline"/>
        </w:rPr>
        <w:t>, but without acknowledging that our society depends on using schools to stratify, sort and select</w:t>
      </w:r>
      <w:r w:rsidRPr="00960948">
        <w:rPr>
          <w:sz w:val="10"/>
        </w:rPr>
        <w:t xml:space="preserve">. During President Obama’s State of the Union Address on January 25, 2011, he was applauded when he said, “Race to the Top should be the approach we follow this year as we replace No Child Left Behind with a law that is more flexible and focused on what is best for our kids.” Obama called this “the most meaningful reform of our public schools in a generation.” The Executive Summary of the legislation describes the policy as follows: The ARRA provides $4.35 billion for the Race to the Top Fund, a competitive grant program designed to encourage and reward States that are creating the conditions for education innovation and reform; achieving significant improvement in student outcomes, including making substantial gains in student achievement, closing achievement gaps, improving high school graduation rates, and ensuring student preparation for success in college and careers; and implementing ambitious plans in four core education reform areas: Adopting standards and assessments that prepare students to succeed in college and the workplace and to compete in the global economy; Building data systems that measure student growth and success, and inform teachers and principals about how they can improve instruction; Recruiting, developing, rewarding, and retaining effective teachers and principals, especially where they are needed most; and Turning around our lowest-achieving schools. Race to the Top will reward States that have demonstrated success in raising student achievement and have the best plans to accelerate their reforms in the future. These States will offer models for others to follow and will spread the best reform ideas across their States, and across the country.1 At a panel at Columbia University on the Race to the Top initiative, the President of the New York State United Teachers, Dick Iannuzzi, said that he feared that inequality in education would actually become worse because of the competition inherent in the Race to the Top grants. Even Secretary of Education Arne Duncan has acknowledged that there will be “a lot more losers than winners” among the states in competition.2 Of course there will be more losers than winners. That is why it is called Race to the Top. It is not called “Collaboration for Success,” or “Helping Each Other to Achieve.” It is not about schools working cooperatively to cross the finish line together; it is not about collaborations in which stronger schools support weaker, struggling ones; it is not about addressing the systemic, structural inequalities that make the race so unfair. It is a race! Why is it not clear that we cannot “turn around low-achieving schools” if only some schools will be funded? How do we, as the legislation says, “reward” teachers for student success when that success is so clearly linked to other external factors, such as poverty and resources? What would have happened if the President’s State of the Union Address had shown video footage from crumbling, dirty, rat-infested schools, and contrasted it with footage of well-resourced schools where every child has a laptop, the floors are carpeted, the library is full of books, and the classes are small? Would it have generated any outrage that this is the educational disparity which exists in our country? Would it have made it clear that the Race to the Top legislation cannot possibly address, much less remediate, these discrepancies? Alfie Kohn names the ways in which viewing educational success as “winning the global competition” is both distorted and disturbing. He states, “To say that our goal isn’t for our kids to keep improving but to score better than their counterparts in other countries—or that it isn’t for more of our students to stay in school longer but to ‘retake the lead,’ as President Obama put it on Monday, alluding to a nonexistent international contest—is to say that we want children to fare relatively poorly just because they aren’t Americans.”3 </w:t>
      </w:r>
      <w:r w:rsidRPr="003C7364">
        <w:rPr>
          <w:rStyle w:val="StyleUnderline"/>
          <w:highlight w:val="cyan"/>
        </w:rPr>
        <w:t>One of the biggest contradictions</w:t>
      </w:r>
      <w:r w:rsidRPr="002D0D46">
        <w:rPr>
          <w:rStyle w:val="StyleUnderline"/>
        </w:rPr>
        <w:t xml:space="preserve"> between our current policies, and the administration’s rhetoric of inclusive success, can be seen in how students with disabilities are affected by recent legislation like No Child Left Behind (NCLB) and the newer Race to the Top</w:t>
      </w:r>
      <w:r w:rsidRPr="00960948">
        <w:rPr>
          <w:sz w:val="10"/>
        </w:rPr>
        <w:t xml:space="preserve">. The 1975 Education for All Handicapped Children Act (re-authorized in 1990 as the Individuals with Disabilities Education Act) had among its stated goals a commitment both to include students with disabilities within the general education system, and to dismantle segregated educational facilities and classrooms. Given the vast over-representation of students of color in special education, efforts at inclusion were also part of attempts to end racial segregation in our schools. </w:t>
      </w:r>
      <w:r w:rsidRPr="002D0D46">
        <w:rPr>
          <w:rStyle w:val="StyleUnderline"/>
        </w:rPr>
        <w:t xml:space="preserve">One of the requirements of NCLB </w:t>
      </w:r>
      <w:r w:rsidRPr="003C7364">
        <w:rPr>
          <w:rStyle w:val="StyleUnderline"/>
          <w:highlight w:val="cyan"/>
        </w:rPr>
        <w:t>was that all students had</w:t>
      </w:r>
      <w:r w:rsidRPr="002D0D46">
        <w:rPr>
          <w:rStyle w:val="StyleUnderline"/>
        </w:rPr>
        <w:t xml:space="preserve"> to be included in </w:t>
      </w:r>
      <w:r w:rsidRPr="003C7364">
        <w:rPr>
          <w:rStyle w:val="StyleUnderline"/>
          <w:highlight w:val="cyan"/>
        </w:rPr>
        <w:t>high stakes testing; theoretically this was an attempt to increase accountability</w:t>
      </w:r>
      <w:r w:rsidRPr="002D0D46">
        <w:rPr>
          <w:rStyle w:val="StyleUnderline"/>
        </w:rPr>
        <w:t xml:space="preserve"> for students with Individual Educational Programs</w:t>
      </w:r>
      <w:r w:rsidRPr="00960948">
        <w:rPr>
          <w:sz w:val="10"/>
        </w:rPr>
        <w:t xml:space="preserve">. However, a report by the Center for Evaluation and Education Policy and the Indiana Institute on Disability and Community (IIDC) documented that </w:t>
      </w:r>
      <w:r w:rsidRPr="002D0D46">
        <w:rPr>
          <w:rStyle w:val="StyleUnderline"/>
        </w:rPr>
        <w:t>while efforts to meet NCLB accountability standards improved short-term student outcomes, “</w:t>
      </w:r>
      <w:r w:rsidRPr="003C7364">
        <w:rPr>
          <w:rStyle w:val="StyleUnderline"/>
          <w:highlight w:val="cyan"/>
        </w:rPr>
        <w:t>the act’s narrow assessment criteria creates pressure for schools to reverse inclusion efforts</w:t>
      </w:r>
      <w:r w:rsidRPr="002D0D46">
        <w:rPr>
          <w:rStyle w:val="StyleUnderline"/>
        </w:rPr>
        <w:t xml:space="preserve"> and may contribute to higher drop-out rates among students with disabilities.”4</w:t>
      </w:r>
      <w:r>
        <w:rPr>
          <w:rStyle w:val="StyleUnderline"/>
        </w:rPr>
        <w:t xml:space="preserve"> </w:t>
      </w:r>
      <w:r w:rsidRPr="00960948">
        <w:rPr>
          <w:sz w:val="10"/>
        </w:rPr>
        <w:t>Under NCLB regulations, schools that failed to make Adequate Yearly Progress (AYP) were subjected to a series of punitive measures including defunding and dismantlement, and most states did not make the act’s AYP because of the special education subgroup. The report states that, “This situation puts pressure on schools to remove special education students from general education classrooms, undoing years of progress toward inclusion in mainstream schooling.” Sandi Cole, director of the IIDC’s Center on Education and Lifelong Learning and author of the report, applauds the fact that students with disabilities are part of the assessment system. But she also says, “The system needs to make sense. Don’t we want to know how much a child is progressing towards the standards? Don’t we want schools to be measured according to that progress? Right now, they either pass or they fail. We need a system that values learning and growth over time, in addition to helping students reach high standards.” The report states that the inclusion of students with disabilities in NCLB’s accountability standards has unintended consequences. These include a narrowed curriculum, and a “scapegoat” mentality which casts special education as the obstacle to schools trying to make AYP.5 It is not surprising, then, that schools are increasingly reluctant to include students with disabilities, and many charter schools are structured systematically to deny entrance to students with disabilities. Given that many districts are now rewarding teachers based on student performance (sometimes even publishing student test results), what teacher would want to take into his or her class a child who is challenged or challenging, and whose progress—even if significant—will still result in negative consequences for the teacher and the school? Policies of high-stakes testing and educational accountability, as defined largely by test scores, have increased both racial segregation and the isolation of programs and schooling for students with disabilities. Instead of including more students in the “Who counts?” rubric, we have narrowed both our responsibility and our accountability to educate. There are other examples of the push/pull between efforts to democratize education and responses which re-segregate. After racial segregation was outlawed in the South, there was a proliferation of private academies for white students only. When urban schools became more integrated racially and economically, some schools maintained “gifted programs” in order to insure that certain students (often white and middle-class) were still able to receive high-level academic programming, even within challenged schools. Jeannie Oakes pointed out that tracking policies in schools are highly correlated with race and class, and result in de facto re-segregation even within otherwise more integrated settings.6 The pattern is clear—if schools are forced to include all students and increase the diversity of the student population, then those with power and privilege will find ways to maintain stratified education and differential outcomes. The implementation of regimes of testing and evaluation, particularly those that are competitive, actively works against creating a more inclusive and democratic society. It is also compelling that our rhetoric of inclusiveness and responsibility is limited to education, rather than to addressing other more systemic issues. Educator Lynn McKinney asks why we commit to “leaving no child behind” in terms of education, but do not have a “No Child Left Hungry Act,” a “No Child Left Unhealthy Act,” or a “No Child Left Homeless Act.” He says, “</w:t>
      </w:r>
      <w:r w:rsidRPr="002D0D46">
        <w:rPr>
          <w:rStyle w:val="StyleUnderline"/>
        </w:rPr>
        <w:t xml:space="preserve">Mandatory </w:t>
      </w:r>
      <w:r w:rsidRPr="003C7364">
        <w:rPr>
          <w:rStyle w:val="StyleUnderline"/>
        </w:rPr>
        <w:t>standardized</w:t>
      </w:r>
      <w:r w:rsidRPr="002D0D46">
        <w:rPr>
          <w:rStyle w:val="StyleUnderline"/>
        </w:rPr>
        <w:t xml:space="preserve"> </w:t>
      </w:r>
      <w:r w:rsidRPr="003C7364">
        <w:rPr>
          <w:rStyle w:val="StyleUnderline"/>
          <w:highlight w:val="cyan"/>
        </w:rPr>
        <w:t>testing</w:t>
      </w:r>
      <w:r w:rsidRPr="002D0D46">
        <w:rPr>
          <w:rStyle w:val="StyleUnderline"/>
        </w:rPr>
        <w:t xml:space="preserve">, as imposed by the No Child Left Behind Act, </w:t>
      </w:r>
      <w:r w:rsidRPr="003C7364">
        <w:rPr>
          <w:rStyle w:val="StyleUnderline"/>
          <w:highlight w:val="cyan"/>
        </w:rPr>
        <w:t>does not and cannot identify and address</w:t>
      </w:r>
      <w:r w:rsidRPr="002D0D46">
        <w:rPr>
          <w:rStyle w:val="StyleUnderline"/>
        </w:rPr>
        <w:t xml:space="preserve"> any of </w:t>
      </w:r>
      <w:r w:rsidRPr="003C7364">
        <w:rPr>
          <w:rStyle w:val="StyleUnderline"/>
          <w:highlight w:val="cyan"/>
        </w:rPr>
        <w:t>these problems</w:t>
      </w:r>
      <w:r w:rsidRPr="002D0D46">
        <w:rPr>
          <w:rStyle w:val="StyleUnderline"/>
        </w:rPr>
        <w:t xml:space="preserve"> that fundamentally impact our ability to educate children</w:t>
      </w:r>
      <w:r w:rsidRPr="00960948">
        <w:rPr>
          <w:sz w:val="10"/>
        </w:rPr>
        <w:t xml:space="preserve">. </w:t>
      </w:r>
      <w:r w:rsidRPr="002D0D46">
        <w:rPr>
          <w:rStyle w:val="StyleUnderline"/>
        </w:rPr>
        <w:t xml:space="preserve">No Child Left Behind is disingenuous and duplicitous. </w:t>
      </w:r>
      <w:r w:rsidRPr="003C7364">
        <w:rPr>
          <w:rStyle w:val="StyleUnderline"/>
          <w:highlight w:val="cyan"/>
        </w:rPr>
        <w:t>It has almost nothing to do with the</w:t>
      </w:r>
      <w:r w:rsidRPr="002D0D46">
        <w:rPr>
          <w:rStyle w:val="StyleUnderline"/>
        </w:rPr>
        <w:t xml:space="preserve"> approximately 30 percent of all </w:t>
      </w:r>
      <w:r w:rsidRPr="003C7364">
        <w:rPr>
          <w:rStyle w:val="StyleUnderline"/>
          <w:highlight w:val="cyan"/>
        </w:rPr>
        <w:t>children</w:t>
      </w:r>
      <w:r w:rsidRPr="002D0D46">
        <w:rPr>
          <w:rStyle w:val="StyleUnderline"/>
        </w:rPr>
        <w:t xml:space="preserve"> who, because their basic needs are not being met, are </w:t>
      </w:r>
      <w:r w:rsidRPr="003C7364">
        <w:rPr>
          <w:rStyle w:val="StyleUnderline"/>
          <w:highlight w:val="cyan"/>
        </w:rPr>
        <w:t>being left behind</w:t>
      </w:r>
      <w:r w:rsidRPr="00960948">
        <w:rPr>
          <w:sz w:val="10"/>
        </w:rPr>
        <w:t>. And almost no one is talking about them.”7 It is easier to blame schools (and teachers, parents, and students) for their own failure than it is to blame children for being hungry, sick and homeless. Therefore we can continue to ignore structural issues, and narrow our gaze and our reform efforts. Sometimes I find myself in conversations with colleagues from other countries about U.S. schools in general, and differences between “rich schools” and “poor schools” in particular. I explain that education is funded through property taxes in the United States, something that frequently leaves my foreign colleagues flabbergasted. They often say, “But wouldn’t those policies result in gross inequities in what kinds of schools kids go to? I mean, wouldn’t rich kids get better schools than poor kids?” It is always challenging (no, it is impossible) to explain how this could be seen as acceptable in a country that purports to be democratic and committed to “liberty and justice for all.” People are also shocked to learn the high proportion of Americans (especially African-American males) who are imprisoned in the United States and at what cost.8 It is hard to explain our “school-to-prison pipeline,” which funnels children out of public schools and into the juvenile and criminal justice systems. The ACLU’s Racial Justice Program reports that, “</w:t>
      </w:r>
      <w:r w:rsidRPr="002D0D46">
        <w:rPr>
          <w:rStyle w:val="StyleUnderline"/>
        </w:rPr>
        <w:t>Many of these children have learning disabilities or histories of poverty, abuse or neglect, and would benefit from additional educational and counseling services. Instead, they are isolated, punished and pushed out. ’Zero-tolerance’ policies criminalize minor infractions of school rules, while high-stakes testing programs encourage educators to push out low-performing students to improve their schools’ overall test scores. Students of color are especially vulnerable to push-out trends and the discriminatory application of discipline</w:t>
      </w:r>
      <w:r w:rsidRPr="00960948">
        <w:rPr>
          <w:sz w:val="10"/>
        </w:rPr>
        <w:t>.”9 This is another example of the ways in which policies of high-stakes testing are directly linked to negative, even deadly, outcomes for students with disabilities, students of color, and others already significantly disadvantaged in society. It is obvious that pushing students out of school is not the end of the story—they end up somewhere and doing something, and if they are not well educated, they will often find themselves in the criminal justice system. What would it take to truly turn around our educational system? The solutions would include: (1) acknowledging the role our educational system plays in maintaining the current racial and class stratification of our society; (2) addressing the core systemic issues which keep children from succeeding—especially racism, poverty and violence; (3) making radical changes in how education is funded in this country; (4) strengthening teacher preparation and teacher power in schools; and last, but perhaps most challengingly, (5) admitting that our educational system cannot and will not change unless we actually pursue more democratic, just and equitable goals for our society. The task is huge, but speaking truth to power and challenging the myths that perpetuate injustice would be a fine start.</w:t>
      </w:r>
    </w:p>
    <w:p w:rsidR="00B40CA2" w:rsidRDefault="00B40CA2" w:rsidP="00B40CA2">
      <w:pPr>
        <w:pStyle w:val="Heading4"/>
      </w:pPr>
      <w:r>
        <w:t>E. Extend the Giroux card from the 1AC – it poses that current education only serves to teach to the test standards imposed under programs like NCLB and ESSA – this destroys education, because states refuse to work towards actual education</w:t>
      </w:r>
    </w:p>
    <w:p w:rsidR="00B40CA2" w:rsidRPr="00180D49" w:rsidRDefault="00B40CA2" w:rsidP="00B40CA2">
      <w:pPr>
        <w:pStyle w:val="Heading3"/>
      </w:pPr>
      <w:r>
        <w:t>2AC---Problem Posing DA</w:t>
      </w:r>
    </w:p>
    <w:p w:rsidR="00B40CA2" w:rsidRDefault="00B40CA2" w:rsidP="00B40CA2">
      <w:pPr>
        <w:pStyle w:val="Heading4"/>
      </w:pPr>
      <w:r>
        <w:t xml:space="preserve">Problem Posing DA – </w:t>
      </w:r>
    </w:p>
    <w:p w:rsidR="00B40CA2" w:rsidRDefault="00B40CA2" w:rsidP="00B40CA2">
      <w:pPr>
        <w:pStyle w:val="Heading4"/>
      </w:pPr>
      <w:r>
        <w:t>A. Currently, Freires methods are only instituted in private, privileged schools – this is problematic – states refuse to fund this method of teaching – that takes out the CP</w:t>
      </w:r>
    </w:p>
    <w:p w:rsidR="00B40CA2" w:rsidRPr="00C623C7" w:rsidRDefault="00B40CA2" w:rsidP="00B40CA2">
      <w:pPr>
        <w:rPr>
          <w:sz w:val="14"/>
        </w:rPr>
      </w:pPr>
      <w:r w:rsidRPr="00C623C7">
        <w:rPr>
          <w:rStyle w:val="Style13ptBold"/>
        </w:rPr>
        <w:t>Witham 10</w:t>
      </w:r>
      <w:r w:rsidRPr="00C623C7">
        <w:rPr>
          <w:sz w:val="14"/>
        </w:rPr>
        <w:t xml:space="preserve"> - Sage Witham, Commercial Leadership Program at Current, powered by GE Bachelors from Northeastern University, 2010("Closing the Gap: An Essay Pertaining to Paulo Freire’s Ideal Education System", Northeastern University Writing Journal, Available Online from http://www.northeastern.edu/nuwriting/current-issue/closing-the-gap-an-essay-pertaining-to-paulo-freires-ideal-education-system/, Accessed on 7-23-2017)//BM</w:t>
      </w:r>
    </w:p>
    <w:p w:rsidR="00B40CA2" w:rsidRDefault="00B40CA2" w:rsidP="00B40CA2">
      <w:pPr>
        <w:rPr>
          <w:sz w:val="10"/>
        </w:rPr>
      </w:pPr>
      <w:r w:rsidRPr="00457910">
        <w:rPr>
          <w:sz w:val="10"/>
        </w:rPr>
        <w:t xml:space="preserve">Picture a classroom containing 30 students. They are sitting in rows of tables facing a blackboard on which </w:t>
      </w:r>
      <w:r w:rsidRPr="003C7364">
        <w:rPr>
          <w:rStyle w:val="StyleUnderline"/>
          <w:highlight w:val="cyan"/>
        </w:rPr>
        <w:t>a teacher frequently</w:t>
      </w:r>
      <w:r w:rsidRPr="00267B47">
        <w:rPr>
          <w:rStyle w:val="StyleUnderline"/>
        </w:rPr>
        <w:t xml:space="preserve"> writes and draws while pacing back and forth. She </w:t>
      </w:r>
      <w:r w:rsidRPr="003C7364">
        <w:rPr>
          <w:rStyle w:val="StyleUnderline"/>
          <w:highlight w:val="cyan"/>
        </w:rPr>
        <w:t>speaks directly from the textbook</w:t>
      </w:r>
      <w:r w:rsidRPr="00457910">
        <w:rPr>
          <w:sz w:val="10"/>
        </w:rPr>
        <w:t xml:space="preserve"> which pertains to the class they are taking. As she talks at them, they frantically write down everything she says in case she happens to mention something that is not in the textbook they are expected to memorize. </w:t>
      </w:r>
      <w:r w:rsidRPr="003C7364">
        <w:rPr>
          <w:rStyle w:val="StyleUnderline"/>
          <w:highlight w:val="cyan"/>
        </w:rPr>
        <w:t>Every week they</w:t>
      </w:r>
      <w:r w:rsidRPr="00267B47">
        <w:rPr>
          <w:rStyle w:val="StyleUnderline"/>
        </w:rPr>
        <w:t xml:space="preserve"> are to </w:t>
      </w:r>
      <w:r w:rsidRPr="003C7364">
        <w:rPr>
          <w:rStyle w:val="StyleUnderline"/>
          <w:highlight w:val="cyan"/>
        </w:rPr>
        <w:t>complete the given homework</w:t>
      </w:r>
      <w:r w:rsidRPr="00267B47">
        <w:rPr>
          <w:rStyle w:val="StyleUnderline"/>
        </w:rPr>
        <w:t xml:space="preserve"> assignment, </w:t>
      </w:r>
      <w:r w:rsidRPr="003C7364">
        <w:rPr>
          <w:rStyle w:val="StyleUnderline"/>
          <w:highlight w:val="cyan"/>
        </w:rPr>
        <w:t>and</w:t>
      </w:r>
      <w:r w:rsidRPr="00267B47">
        <w:rPr>
          <w:rStyle w:val="StyleUnderline"/>
        </w:rPr>
        <w:t xml:space="preserve"> they </w:t>
      </w:r>
      <w:r w:rsidRPr="003C7364">
        <w:rPr>
          <w:rStyle w:val="StyleUnderline"/>
          <w:highlight w:val="cyan"/>
        </w:rPr>
        <w:t>are tested once a month on the material</w:t>
      </w:r>
      <w:r w:rsidRPr="00267B47">
        <w:rPr>
          <w:rStyle w:val="StyleUnderline"/>
        </w:rPr>
        <w:t xml:space="preserve"> she has expounded </w:t>
      </w:r>
      <w:r w:rsidRPr="00457910">
        <w:rPr>
          <w:sz w:val="10"/>
        </w:rPr>
        <w:t xml:space="preserve">upon for the past thirty days. </w:t>
      </w:r>
      <w:r w:rsidRPr="003C7364">
        <w:rPr>
          <w:rStyle w:val="StyleUnderline"/>
          <w:highlight w:val="cyan"/>
        </w:rPr>
        <w:t xml:space="preserve">Not once does she engage in conversation </w:t>
      </w:r>
      <w:r w:rsidRPr="003C7364">
        <w:rPr>
          <w:rStyle w:val="StyleUnderline"/>
        </w:rPr>
        <w:t>with them</w:t>
      </w:r>
      <w:r w:rsidRPr="00457910">
        <w:rPr>
          <w:sz w:val="10"/>
        </w:rPr>
        <w:t xml:space="preserve"> or ask them their thoughts on the matter. Rarely does she stop to answer questions the students might have, and </w:t>
      </w:r>
      <w:r w:rsidRPr="003C7364">
        <w:rPr>
          <w:rStyle w:val="StyleUnderline"/>
          <w:highlight w:val="cyan"/>
        </w:rPr>
        <w:t>when she does she resorts to the textbook</w:t>
      </w:r>
      <w:r w:rsidRPr="00267B47">
        <w:rPr>
          <w:rStyle w:val="StyleUnderline"/>
        </w:rPr>
        <w:t xml:space="preserve"> to help her explain, yet it only mimics her original explanation</w:t>
      </w:r>
      <w:r w:rsidRPr="00457910">
        <w:rPr>
          <w:sz w:val="10"/>
        </w:rPr>
        <w:t xml:space="preserve">, ultimately </w:t>
      </w:r>
      <w:r w:rsidRPr="003C7364">
        <w:rPr>
          <w:rStyle w:val="StyleUnderline"/>
          <w:highlight w:val="cyan"/>
        </w:rPr>
        <w:t>leaving the question unanswered</w:t>
      </w:r>
      <w:r w:rsidRPr="00457910">
        <w:rPr>
          <w:sz w:val="10"/>
        </w:rPr>
        <w:t xml:space="preserve">. There is a distance between the teacher and her students which remains constant. </w:t>
      </w:r>
      <w:r w:rsidRPr="003C7364">
        <w:rPr>
          <w:rStyle w:val="StyleUnderline"/>
          <w:highlight w:val="cyan"/>
        </w:rPr>
        <w:t>This is my macroeconomics class</w:t>
      </w:r>
      <w:r w:rsidRPr="00457910">
        <w:rPr>
          <w:sz w:val="10"/>
        </w:rPr>
        <w:t xml:space="preserve">. This is the “banking” concept of education according to Paulo Freire. In his essay concerning ways of teaching, he discusses how </w:t>
      </w:r>
      <w:r w:rsidRPr="003C7364">
        <w:rPr>
          <w:rStyle w:val="StyleUnderline"/>
          <w:highlight w:val="cyan"/>
        </w:rPr>
        <w:t>students are never engaged in discussion</w:t>
      </w:r>
      <w:r w:rsidRPr="00267B47">
        <w:rPr>
          <w:rStyle w:val="StyleUnderline"/>
        </w:rPr>
        <w:t xml:space="preserve"> with their educators, let alone with each other about what they learn; they are “oppressed” by their teachers—the “oppressors.” Unfortunately, it seems to be as though </w:t>
      </w:r>
      <w:r w:rsidRPr="003C7364">
        <w:rPr>
          <w:rStyle w:val="StyleUnderline"/>
          <w:highlight w:val="cyan"/>
        </w:rPr>
        <w:t>more teachers approach their students with this “banking” concept instead of using</w:t>
      </w:r>
      <w:r w:rsidRPr="00267B47">
        <w:rPr>
          <w:rStyle w:val="StyleUnderline"/>
        </w:rPr>
        <w:t xml:space="preserve"> the antithesis: </w:t>
      </w:r>
      <w:r w:rsidRPr="003C7364">
        <w:rPr>
          <w:rStyle w:val="StyleUnderline"/>
          <w:highlight w:val="cyan"/>
        </w:rPr>
        <w:t>the “</w:t>
      </w:r>
      <w:r w:rsidRPr="003C7364">
        <w:rPr>
          <w:rStyle w:val="Emphasis"/>
          <w:highlight w:val="cyan"/>
        </w:rPr>
        <w:t>problem-posing</w:t>
      </w:r>
      <w:r w:rsidRPr="003C7364">
        <w:rPr>
          <w:rStyle w:val="StyleUnderline"/>
          <w:highlight w:val="cyan"/>
        </w:rPr>
        <w:t>” method</w:t>
      </w:r>
      <w:r w:rsidRPr="00267B47">
        <w:rPr>
          <w:rStyle w:val="StyleUnderline"/>
        </w:rPr>
        <w:t>.</w:t>
      </w:r>
      <w:r>
        <w:rPr>
          <w:rStyle w:val="StyleUnderline"/>
        </w:rPr>
        <w:t xml:space="preserve"> </w:t>
      </w:r>
      <w:r w:rsidRPr="00457910">
        <w:rPr>
          <w:sz w:val="10"/>
        </w:rPr>
        <w:t xml:space="preserve">Although this is not the first time I have been in a class where the teacher uses the “banking” concept, </w:t>
      </w:r>
      <w:r w:rsidRPr="00267B47">
        <w:rPr>
          <w:rStyle w:val="StyleUnderline"/>
        </w:rPr>
        <w:t>I am used to thinking and learning much differently, because for the past four years while I was in high school, the “problem-posing” method was in praxis.</w:t>
      </w:r>
      <w:r w:rsidRPr="00457910">
        <w:rPr>
          <w:sz w:val="10"/>
        </w:rPr>
        <w:t xml:space="preserve"> So much </w:t>
      </w:r>
      <w:r w:rsidRPr="003C7364">
        <w:rPr>
          <w:rStyle w:val="StyleUnderline"/>
          <w:highlight w:val="cyan"/>
        </w:rPr>
        <w:t>more was expected</w:t>
      </w:r>
      <w:r w:rsidRPr="00267B47">
        <w:rPr>
          <w:rStyle w:val="StyleUnderline"/>
        </w:rPr>
        <w:t xml:space="preserve"> of me </w:t>
      </w:r>
      <w:r w:rsidRPr="003C7364">
        <w:rPr>
          <w:rStyle w:val="StyleUnderline"/>
          <w:highlight w:val="cyan"/>
        </w:rPr>
        <w:t>than in my macroeconomics class. I did not feel oppressed</w:t>
      </w:r>
      <w:r w:rsidRPr="00267B47">
        <w:rPr>
          <w:rStyle w:val="StyleUnderline"/>
        </w:rPr>
        <w:t xml:space="preserve"> </w:t>
      </w:r>
      <w:r w:rsidRPr="00457910">
        <w:rPr>
          <w:sz w:val="10"/>
        </w:rPr>
        <w:t xml:space="preserve">in any way or as if I was not allowed to have an opinion about what I was being taught. In fact, it was expected that I would have an opinion, and that I would share that opinion with my classmates and my teachers. </w:t>
      </w:r>
      <w:r w:rsidRPr="00267B47">
        <w:rPr>
          <w:rStyle w:val="StyleUnderline"/>
        </w:rPr>
        <w:t>I was able to be so free with my education because my teachers were not so distant</w:t>
      </w:r>
      <w:r w:rsidRPr="00457910">
        <w:rPr>
          <w:sz w:val="10"/>
        </w:rPr>
        <w:t xml:space="preserve"> from my peers and I. We were continuously engaged in conversation and debate. As Freire says, “</w:t>
      </w:r>
      <w:r w:rsidRPr="003C7364">
        <w:rPr>
          <w:rStyle w:val="StyleUnderline"/>
          <w:highlight w:val="cyan"/>
        </w:rPr>
        <w:t>Only through communication can life hold meaning</w:t>
      </w:r>
      <w:r w:rsidRPr="00267B47">
        <w:rPr>
          <w:rStyle w:val="StyleUnderline"/>
        </w:rPr>
        <w:t>”</w:t>
      </w:r>
      <w:r w:rsidRPr="00457910">
        <w:rPr>
          <w:sz w:val="10"/>
        </w:rPr>
        <w:t xml:space="preserve"> (247)–can education hold meaning. “</w:t>
      </w:r>
      <w:r w:rsidRPr="00267B47">
        <w:rPr>
          <w:rStyle w:val="StyleUnderline"/>
        </w:rPr>
        <w:t>Pro</w:t>
      </w:r>
      <w:r w:rsidRPr="003C7364">
        <w:rPr>
          <w:rStyle w:val="StyleUnderline"/>
          <w:highlight w:val="cyan"/>
        </w:rPr>
        <w:t>blem-posing” became effective because the gap between the role of the teacher and the student was filled</w:t>
      </w:r>
      <w:r w:rsidRPr="00457910">
        <w:rPr>
          <w:sz w:val="10"/>
        </w:rPr>
        <w:t xml:space="preserve">. </w:t>
      </w:r>
      <w:r w:rsidRPr="00267B47">
        <w:rPr>
          <w:rStyle w:val="StyleUnderline"/>
        </w:rPr>
        <w:t>I attended a Jesuit high school, which has a profile for its graduates at graduation that outlines what is expected of all students who graduate.</w:t>
      </w:r>
      <w:r w:rsidRPr="00457910">
        <w:rPr>
          <w:sz w:val="10"/>
        </w:rPr>
        <w:t xml:space="preserve"> Ultimately what </w:t>
      </w:r>
      <w:r w:rsidRPr="00267B47">
        <w:rPr>
          <w:rStyle w:val="StyleUnderline"/>
        </w:rPr>
        <w:t>it states is that we have “mastered the fundamental skills</w:t>
      </w:r>
      <w:r w:rsidRPr="00457910">
        <w:rPr>
          <w:sz w:val="10"/>
        </w:rPr>
        <w:t xml:space="preserve"> of language and mathematics” (II. Intellectually Competent, Academic Requirements), “</w:t>
      </w:r>
      <w:r w:rsidRPr="00267B47">
        <w:rPr>
          <w:rStyle w:val="StyleUnderline"/>
        </w:rPr>
        <w:t>are developing a mastery of logical skills, critical thinking, and a curiosity to explore ideas and issues</w:t>
      </w:r>
      <w:r w:rsidRPr="00457910">
        <w:rPr>
          <w:sz w:val="10"/>
        </w:rPr>
        <w:t xml:space="preserve">” (II. Intellectually Competent, Skills and Attitudes), </w:t>
      </w:r>
      <w:r w:rsidRPr="00267B47">
        <w:rPr>
          <w:rStyle w:val="StyleUnderline"/>
        </w:rPr>
        <w:t>and are “beginning to develop that critical consciousness</w:t>
      </w:r>
      <w:r w:rsidRPr="00457910">
        <w:rPr>
          <w:sz w:val="10"/>
        </w:rPr>
        <w:t xml:space="preserve"> which enables one to better analyze the issues facing contemporary men and women and to evaluate the various points of view on those issues” (II. Intellectually Competent, Substantive Knowledge). </w:t>
      </w:r>
      <w:r w:rsidRPr="003C7364">
        <w:rPr>
          <w:rStyle w:val="StyleUnderline"/>
          <w:highlight w:val="cyan"/>
        </w:rPr>
        <w:t xml:space="preserve">Using the “banking” concept </w:t>
      </w:r>
      <w:r w:rsidRPr="003C7364">
        <w:rPr>
          <w:rStyle w:val="StyleUnderline"/>
        </w:rPr>
        <w:t xml:space="preserve">when teaching its students </w:t>
      </w:r>
      <w:r w:rsidRPr="003C7364">
        <w:rPr>
          <w:rStyle w:val="StyleUnderline"/>
          <w:highlight w:val="cyan"/>
        </w:rPr>
        <w:t>would mean that the school would not succeed</w:t>
      </w:r>
      <w:r w:rsidRPr="00267B47">
        <w:rPr>
          <w:rStyle w:val="StyleUnderline"/>
        </w:rPr>
        <w:t xml:space="preserve"> in graduating students whom meet its requirements</w:t>
      </w:r>
      <w:r w:rsidRPr="00457910">
        <w:rPr>
          <w:sz w:val="10"/>
        </w:rPr>
        <w:t xml:space="preserve">. Therefore, they brought the “problem-posing” method into practice. My AP English Literature and Composition class was taught by a man whom I have great respect and admiration for, yet who shall remain unnamed. </w:t>
      </w:r>
      <w:r w:rsidRPr="00457910">
        <w:rPr>
          <w:rStyle w:val="StyleUnderline"/>
        </w:rPr>
        <w:t>This class, though taught to high school students in their fourth year, was a college level course much like the College Writing class</w:t>
      </w:r>
      <w:r w:rsidRPr="00457910">
        <w:rPr>
          <w:sz w:val="10"/>
        </w:rPr>
        <w:t xml:space="preserve"> I am enrolled in this semester at Northeastern University. We were required to read certain texts and be tested on them; there was a short story unit followed by poetry and novels as well as compilations from various authors. Although there were “verbalistic lessons and reading requirements” (247), they did not define us as students. </w:t>
      </w:r>
      <w:r w:rsidRPr="003C7364">
        <w:rPr>
          <w:rStyle w:val="StyleUnderline"/>
          <w:highlight w:val="cyan"/>
        </w:rPr>
        <w:t>We were not only expected to take what we know and add to it, but expand our ways of thinking and problem solving</w:t>
      </w:r>
      <w:r w:rsidRPr="00457910">
        <w:rPr>
          <w:rStyle w:val="StyleUnderline"/>
        </w:rPr>
        <w:t>.</w:t>
      </w:r>
      <w:r w:rsidRPr="00457910">
        <w:rPr>
          <w:sz w:val="10"/>
        </w:rPr>
        <w:t xml:space="preserve"> “Knowledge emerges only through invention and re-invention, through the restless, impatient, continuing, hopeful inquiry human beings pursue in the world, with the world, and with each other” (244). </w:t>
      </w:r>
      <w:r w:rsidRPr="00457910">
        <w:rPr>
          <w:rStyle w:val="StyleUnderline"/>
        </w:rPr>
        <w:t>We were expected to communicate with our fellow students and the teacher, and in doing so, we were more successful in our learning.</w:t>
      </w:r>
      <w:r>
        <w:rPr>
          <w:rStyle w:val="StyleUnderline"/>
        </w:rPr>
        <w:t xml:space="preserve"> </w:t>
      </w:r>
      <w:r w:rsidRPr="00457910">
        <w:rPr>
          <w:sz w:val="10"/>
        </w:rPr>
        <w:t xml:space="preserve">The stories and books and poems which I read during my senior year in high school English were not easy to read or grasp the first time through—only with the continuous conversation and questions asked during class did I fully come to understand what I at first could not comprehend. </w:t>
      </w:r>
      <w:r w:rsidRPr="003C7364">
        <w:rPr>
          <w:rStyle w:val="StyleUnderline"/>
          <w:highlight w:val="cyan"/>
        </w:rPr>
        <w:t>My teacher did not spew information</w:t>
      </w:r>
      <w:r w:rsidRPr="00457910">
        <w:rPr>
          <w:rStyle w:val="StyleUnderline"/>
        </w:rPr>
        <w:t xml:space="preserve"> at us day in and day out</w:t>
      </w:r>
      <w:r w:rsidRPr="00457910">
        <w:rPr>
          <w:sz w:val="10"/>
        </w:rPr>
        <w:t xml:space="preserve"> as I have had multiple teachers do in the past. He did not expound every opinion and idea of his onto us as though it was the one and only way to interpret or understand things. </w:t>
      </w:r>
      <w:r w:rsidRPr="003C7364">
        <w:rPr>
          <w:rStyle w:val="Emphasis"/>
          <w:highlight w:val="cyan"/>
        </w:rPr>
        <w:t>He not only expected, but required us to think on our own</w:t>
      </w:r>
      <w:r w:rsidRPr="00457910">
        <w:rPr>
          <w:sz w:val="10"/>
        </w:rPr>
        <w:t xml:space="preserve">. As mentioned previously, communication between students and their teachers is key when learning. However, </w:t>
      </w:r>
      <w:r w:rsidRPr="006F2FD2">
        <w:rPr>
          <w:rStyle w:val="StyleUnderline"/>
          <w:highlight w:val="cyan"/>
        </w:rPr>
        <w:t>all conversations must start somewhere</w:t>
      </w:r>
      <w:r w:rsidRPr="00457910">
        <w:rPr>
          <w:rStyle w:val="StyleUnderline"/>
        </w:rPr>
        <w:t>.</w:t>
      </w:r>
      <w:r w:rsidRPr="00457910">
        <w:rPr>
          <w:sz w:val="10"/>
        </w:rPr>
        <w:t xml:space="preserve"> Before giving us an assignment, he would supply us with background information on the author and the time period in which the piece of writing was composed. By doing so, </w:t>
      </w:r>
      <w:r w:rsidRPr="006F2FD2">
        <w:rPr>
          <w:rStyle w:val="StyleUnderline"/>
          <w:highlight w:val="cyan"/>
        </w:rPr>
        <w:t>he gave us a starting point</w:t>
      </w:r>
      <w:r w:rsidRPr="00457910">
        <w:rPr>
          <w:rStyle w:val="StyleUnderline"/>
        </w:rPr>
        <w:t>—a place where we could begin our thinking.</w:t>
      </w:r>
      <w:r w:rsidRPr="00457910">
        <w:rPr>
          <w:sz w:val="10"/>
        </w:rPr>
        <w:t xml:space="preserve"> Paulo </w:t>
      </w:r>
      <w:r w:rsidRPr="00457910">
        <w:rPr>
          <w:rStyle w:val="StyleUnderline"/>
        </w:rPr>
        <w:t xml:space="preserve">Freire </w:t>
      </w:r>
      <w:r w:rsidRPr="006F2FD2">
        <w:rPr>
          <w:rStyle w:val="StyleUnderline"/>
        </w:rPr>
        <w:t xml:space="preserve">states </w:t>
      </w:r>
      <w:r w:rsidRPr="006F2FD2">
        <w:rPr>
          <w:rStyle w:val="StyleUnderline"/>
          <w:highlight w:val="cyan"/>
        </w:rPr>
        <w:t>in “The ‘Banking’ Concept</w:t>
      </w:r>
      <w:r w:rsidRPr="00457910">
        <w:rPr>
          <w:rStyle w:val="StyleUnderline"/>
        </w:rPr>
        <w:t xml:space="preserve"> of Education” that when teachers act as oppressors, “</w:t>
      </w:r>
      <w:r w:rsidRPr="006F2FD2">
        <w:rPr>
          <w:rStyle w:val="StyleUnderline"/>
          <w:highlight w:val="cyan"/>
        </w:rPr>
        <w:t>the students are not called upon to know, but to memorize</w:t>
      </w:r>
      <w:r w:rsidRPr="00457910">
        <w:rPr>
          <w:rStyle w:val="StyleUnderline"/>
        </w:rPr>
        <w:t xml:space="preserve"> the contents narrated by the teacher</w:t>
      </w:r>
      <w:r w:rsidRPr="00457910">
        <w:rPr>
          <w:sz w:val="10"/>
        </w:rPr>
        <w:t xml:space="preserve">” (250). However, there are some things that the student must be taught. </w:t>
      </w:r>
      <w:r w:rsidRPr="00457910">
        <w:rPr>
          <w:rStyle w:val="StyleUnderline"/>
        </w:rPr>
        <w:t>There are always things that the students do not know, and due to this, the teacher should serve as a resource</w:t>
      </w:r>
      <w:r w:rsidRPr="00457910">
        <w:rPr>
          <w:sz w:val="10"/>
        </w:rPr>
        <w:t xml:space="preserve">, so that they may help the students and give them the information that they need before letting them think on their own. My english teacher was this resource. He gave us information on what we were reading, and we were called upon to know it, but we were also called upon to take that information and formulate an argument or an idea and to share it. </w:t>
      </w:r>
      <w:r w:rsidRPr="00457910">
        <w:rPr>
          <w:rStyle w:val="StyleUnderline"/>
        </w:rPr>
        <w:t>His teaching embodied Freire’s “problem-posing method.</w:t>
      </w:r>
      <w:r w:rsidRPr="00457910">
        <w:rPr>
          <w:sz w:val="10"/>
        </w:rPr>
        <w:t xml:space="preserve">” During class </w:t>
      </w:r>
      <w:r w:rsidRPr="00457910">
        <w:rPr>
          <w:rStyle w:val="StyleUnderline"/>
        </w:rPr>
        <w:t>he would write something on the board—perhaps a quote, phrase, or word from something we had read—then point to a student and say “go</w:t>
      </w:r>
      <w:r w:rsidRPr="00457910">
        <w:rPr>
          <w:sz w:val="10"/>
        </w:rPr>
        <w:t xml:space="preserve">.” The one he pointed to had to give their thoughts on what was presented. As our own opinions were formed, questions began to arise. </w:t>
      </w:r>
      <w:r w:rsidRPr="00457910">
        <w:rPr>
          <w:rStyle w:val="StyleUnderline"/>
        </w:rPr>
        <w:t>Another student would give their thoughts next and, in turn, would ask their own questions</w:t>
      </w:r>
      <w:r w:rsidRPr="00457910">
        <w:rPr>
          <w:sz w:val="10"/>
        </w:rPr>
        <w:t xml:space="preserve">. Students began to answer each others questions and share their ideas. By doing this, a conversation began to flow. A dialogue was created, and the teacher became the one who answered the questions we could not answer ourselves while allowing us to converse and let our ideas grow, only interrupting to guide us in the right direction or set us back on track when we digressed. </w:t>
      </w:r>
      <w:r w:rsidRPr="00457910">
        <w:rPr>
          <w:rStyle w:val="StyleUnderline"/>
        </w:rPr>
        <w:t>He was there to help us to the answer but to make sure we arrived there on our own.</w:t>
      </w:r>
      <w:r>
        <w:rPr>
          <w:rStyle w:val="StyleUnderline"/>
        </w:rPr>
        <w:t xml:space="preserve"> </w:t>
      </w:r>
      <w:r w:rsidRPr="006F2FD2">
        <w:rPr>
          <w:rStyle w:val="StyleUnderline"/>
          <w:highlight w:val="cyan"/>
        </w:rPr>
        <w:t>When the teacher allowed my classmates and I to converse, we brought new ideas to the table</w:t>
      </w:r>
      <w:r w:rsidRPr="00457910">
        <w:rPr>
          <w:rStyle w:val="StyleUnderline"/>
        </w:rPr>
        <w:t>,</w:t>
      </w:r>
      <w:r w:rsidRPr="00457910">
        <w:rPr>
          <w:sz w:val="10"/>
        </w:rPr>
        <w:t xml:space="preserve"> and on multiple occasions he commented on this. He would say that we had made an excellent point and that he never thought of it like that before. “The teacher presents the material to the students for their consideration, and re-considers her earlier considerations as the students express their own. The role of the problem-posing educator is to create…” (250). In Freire’s words, “he was partners with us” (246). </w:t>
      </w:r>
      <w:r w:rsidRPr="006F2FD2">
        <w:rPr>
          <w:rStyle w:val="StyleUnderline"/>
          <w:highlight w:val="cyan"/>
        </w:rPr>
        <w:t>Through dialogue, the teacher-of-the-students</w:t>
      </w:r>
      <w:r w:rsidRPr="00457910">
        <w:rPr>
          <w:rStyle w:val="StyleUnderline"/>
        </w:rPr>
        <w:t xml:space="preserve"> and the students-of-the-teacher </w:t>
      </w:r>
      <w:r w:rsidRPr="006F2FD2">
        <w:rPr>
          <w:rStyle w:val="StyleUnderline"/>
          <w:highlight w:val="cyan"/>
        </w:rPr>
        <w:t>cease to exist and a new term emerges</w:t>
      </w:r>
      <w:r w:rsidRPr="00457910">
        <w:rPr>
          <w:rStyle w:val="StyleUnderline"/>
        </w:rPr>
        <w:t xml:space="preserve">: </w:t>
      </w:r>
      <w:r w:rsidRPr="006F2FD2">
        <w:rPr>
          <w:rStyle w:val="StyleUnderline"/>
          <w:highlight w:val="cyan"/>
        </w:rPr>
        <w:t>teacher-student</w:t>
      </w:r>
      <w:r w:rsidRPr="00457910">
        <w:rPr>
          <w:rStyle w:val="StyleUnderline"/>
        </w:rPr>
        <w:t xml:space="preserve"> with students-teachers. The teacher is no longer merely the-one-who-teaches, but one who is himself taught in dialogue </w:t>
      </w:r>
      <w:r w:rsidRPr="00457910">
        <w:rPr>
          <w:sz w:val="10"/>
        </w:rPr>
        <w:t xml:space="preserve">with the students, who in turn while being taught also teach. They become jointly responsible for a process in which all grow. In this process, arguments based on “authority” are no longer valid; in order to function authority must be on the side of freedom, not against it. (249) </w:t>
      </w:r>
      <w:r w:rsidRPr="00457910">
        <w:rPr>
          <w:rStyle w:val="StyleUnderline"/>
        </w:rPr>
        <w:t xml:space="preserve">I believe that </w:t>
      </w:r>
      <w:r w:rsidRPr="006F2FD2">
        <w:rPr>
          <w:rStyle w:val="StyleUnderline"/>
          <w:highlight w:val="cyan"/>
        </w:rPr>
        <w:t>his way of teaching embodies Freire’s ideal system of education</w:t>
      </w:r>
      <w:r w:rsidRPr="00457910">
        <w:rPr>
          <w:rStyle w:val="StyleUnderline"/>
        </w:rPr>
        <w:t>. It is so very important that this “problem-posing method” be put into action.</w:t>
      </w:r>
      <w:r>
        <w:rPr>
          <w:rStyle w:val="StyleUnderline"/>
        </w:rPr>
        <w:t xml:space="preserve"> </w:t>
      </w:r>
      <w:r w:rsidRPr="00457910">
        <w:rPr>
          <w:sz w:val="10"/>
        </w:rPr>
        <w:t xml:space="preserve">Although </w:t>
      </w:r>
      <w:r w:rsidRPr="006F2FD2">
        <w:rPr>
          <w:rStyle w:val="StyleUnderline"/>
          <w:highlight w:val="cyan"/>
        </w:rPr>
        <w:t>I have had the privilege of being taught by “problem-posing</w:t>
      </w:r>
      <w:r w:rsidRPr="00457910">
        <w:rPr>
          <w:rStyle w:val="StyleUnderline"/>
        </w:rPr>
        <w:t>”, not all students have that opportunity</w:t>
      </w:r>
      <w:r w:rsidRPr="00457910">
        <w:rPr>
          <w:sz w:val="10"/>
        </w:rPr>
        <w:t xml:space="preserve">. Perhaps </w:t>
      </w:r>
      <w:r w:rsidRPr="006F2FD2">
        <w:rPr>
          <w:rStyle w:val="Emphasis"/>
          <w:highlight w:val="cyan"/>
        </w:rPr>
        <w:t>because I attended a private institution which does not receive funding from the state</w:t>
      </w:r>
      <w:r w:rsidRPr="00457910">
        <w:rPr>
          <w:rStyle w:val="Emphasis"/>
        </w:rPr>
        <w:t>, there is more room for the administration to teach what they think should be taught</w:t>
      </w:r>
      <w:r w:rsidRPr="00457910">
        <w:rPr>
          <w:sz w:val="10"/>
        </w:rPr>
        <w:t xml:space="preserve"> and how they think students should be taught. Also, </w:t>
      </w:r>
      <w:r w:rsidRPr="006F2FD2">
        <w:rPr>
          <w:rStyle w:val="Emphasis"/>
          <w:highlight w:val="cyan"/>
        </w:rPr>
        <w:t>because it is private, they are allowed to accept only the students who they deem fit to attend the school</w:t>
      </w:r>
      <w:r w:rsidRPr="00457910">
        <w:rPr>
          <w:rStyle w:val="Emphasis"/>
        </w:rPr>
        <w:t>.</w:t>
      </w:r>
      <w:r w:rsidRPr="00457910">
        <w:rPr>
          <w:sz w:val="10"/>
        </w:rPr>
        <w:t xml:space="preserve"> As a result, </w:t>
      </w:r>
      <w:r w:rsidRPr="006F2FD2">
        <w:rPr>
          <w:rStyle w:val="Emphasis"/>
          <w:highlight w:val="cyan"/>
        </w:rPr>
        <w:t>a hand picked group of students are taught to think critically and engage in debates</w:t>
      </w:r>
      <w:r w:rsidRPr="00457910">
        <w:rPr>
          <w:sz w:val="10"/>
        </w:rPr>
        <w:t xml:space="preserve"> and really expand their knowledge base, ultimately entering the world with the upper hand—</w:t>
      </w:r>
      <w:r w:rsidRPr="00457910">
        <w:rPr>
          <w:rStyle w:val="StyleUnderline"/>
        </w:rPr>
        <w:t>compared to students who are the product of the “banking” concept</w:t>
      </w:r>
      <w:r w:rsidRPr="00457910">
        <w:rPr>
          <w:sz w:val="10"/>
        </w:rPr>
        <w:t xml:space="preserve">. </w:t>
      </w:r>
      <w:r w:rsidRPr="006F2FD2">
        <w:rPr>
          <w:rStyle w:val="Emphasis"/>
          <w:highlight w:val="cyan"/>
        </w:rPr>
        <w:t>Freire would agree with the way my previous teachers conduct their classes</w:t>
      </w:r>
      <w:r w:rsidRPr="00457910">
        <w:rPr>
          <w:rStyle w:val="Emphasis"/>
        </w:rPr>
        <w:t xml:space="preserve">; however, </w:t>
      </w:r>
      <w:r w:rsidRPr="006F2FD2">
        <w:rPr>
          <w:rStyle w:val="Emphasis"/>
          <w:highlight w:val="cyan"/>
        </w:rPr>
        <w:t xml:space="preserve">he would be bothered by the fact that </w:t>
      </w:r>
      <w:r w:rsidRPr="006F2FD2">
        <w:rPr>
          <w:rStyle w:val="Emphasis"/>
        </w:rPr>
        <w:t xml:space="preserve">my </w:t>
      </w:r>
      <w:r w:rsidRPr="006F2FD2">
        <w:rPr>
          <w:rStyle w:val="Emphasis"/>
          <w:highlight w:val="cyan"/>
        </w:rPr>
        <w:t xml:space="preserve">experience only came </w:t>
      </w:r>
      <w:r w:rsidRPr="006F2FD2">
        <w:rPr>
          <w:rStyle w:val="Emphasis"/>
        </w:rPr>
        <w:t xml:space="preserve">to be </w:t>
      </w:r>
      <w:r w:rsidRPr="006F2FD2">
        <w:rPr>
          <w:rStyle w:val="Emphasis"/>
          <w:highlight w:val="cyan"/>
        </w:rPr>
        <w:t xml:space="preserve">due to the fact I attended </w:t>
      </w:r>
      <w:r w:rsidRPr="006F2FD2">
        <w:rPr>
          <w:rStyle w:val="Emphasis"/>
        </w:rPr>
        <w:t xml:space="preserve">a </w:t>
      </w:r>
      <w:r w:rsidRPr="006F2FD2">
        <w:rPr>
          <w:rStyle w:val="Emphasis"/>
          <w:highlight w:val="cyan"/>
        </w:rPr>
        <w:t>private school</w:t>
      </w:r>
      <w:r w:rsidRPr="00457910">
        <w:rPr>
          <w:rStyle w:val="Emphasis"/>
        </w:rPr>
        <w:t>.</w:t>
      </w:r>
      <w:r w:rsidRPr="00457910">
        <w:rPr>
          <w:sz w:val="10"/>
        </w:rPr>
        <w:t xml:space="preserve"> </w:t>
      </w:r>
      <w:r w:rsidRPr="00457910">
        <w:rPr>
          <w:rStyle w:val="Emphasis"/>
        </w:rPr>
        <w:t>The “</w:t>
      </w:r>
      <w:r w:rsidRPr="006F2FD2">
        <w:rPr>
          <w:rStyle w:val="Emphasis"/>
          <w:highlight w:val="cyan"/>
        </w:rPr>
        <w:t>problem-posing” method should be brought into all classrooms</w:t>
      </w:r>
      <w:r w:rsidRPr="00457910">
        <w:rPr>
          <w:rStyle w:val="Emphasis"/>
        </w:rPr>
        <w:t>,</w:t>
      </w:r>
      <w:r w:rsidRPr="00457910">
        <w:rPr>
          <w:sz w:val="10"/>
        </w:rPr>
        <w:t xml:space="preserve"> I believe he would say. And I agree. In my opinion, </w:t>
      </w:r>
      <w:r w:rsidRPr="00457910">
        <w:rPr>
          <w:rStyle w:val="StyleUnderline"/>
        </w:rPr>
        <w:t>the “banking” concept of education should be eradicated entirely</w:t>
      </w:r>
      <w:r w:rsidRPr="00457910">
        <w:rPr>
          <w:sz w:val="10"/>
        </w:rPr>
        <w:t xml:space="preserve">. But can teaching be revolutionized? It is not about who, what, when, and where to start the revolution, but how. How do we go from the “banking” concept to the “problem-posing method”? </w:t>
      </w:r>
      <w:r w:rsidRPr="006F2FD2">
        <w:rPr>
          <w:rStyle w:val="Emphasis"/>
          <w:highlight w:val="cyan"/>
        </w:rPr>
        <w:t>It is not whether the revolution should start in one classroom, or one school, or a whole district. It is how we change the way school teachers teach and how students learn</w:t>
      </w:r>
      <w:r w:rsidRPr="00457910">
        <w:rPr>
          <w:sz w:val="10"/>
        </w:rPr>
        <w:t xml:space="preserve">. Students who have become “’containers’ and ‘receptacles’ to be ‘filled’” (244) by the oppressors who pose as teachers and who have never thought in the problem-posing way. It is a more complex process than simply telling them to expand their minds. It is time consuming. Not only do the students have to think in a new way, but the teacher must teach in a new way. Their methods of teaching mimic the way they have been taught, therefore, they must now think and conduct their class in a new way. </w:t>
      </w:r>
      <w:r w:rsidRPr="00457910">
        <w:rPr>
          <w:rStyle w:val="StyleUnderline"/>
        </w:rPr>
        <w:t>While in the process of learning how to teach and learn as teacher-student and students-teachers, we have already begun to problem-pose.</w:t>
      </w:r>
      <w:r>
        <w:rPr>
          <w:rStyle w:val="StyleUnderline"/>
        </w:rPr>
        <w:t xml:space="preserve"> </w:t>
      </w:r>
      <w:r w:rsidRPr="00457910">
        <w:rPr>
          <w:rStyle w:val="StyleUnderline"/>
        </w:rPr>
        <w:t>The roles of students and teachers are not necessarily what needs to be altered. The role of a teacher and a student will always remain; however, it is the distance between the roles and authority of the two which should change</w:t>
      </w:r>
      <w:r w:rsidRPr="00457910">
        <w:rPr>
          <w:sz w:val="10"/>
        </w:rPr>
        <w:t xml:space="preserve">. “Both should simultaneously be teachers and students” (244). The teacher no longer “knows everything and the students know nothing” (245). </w:t>
      </w:r>
      <w:r w:rsidRPr="00457910">
        <w:rPr>
          <w:rStyle w:val="StyleUnderline"/>
        </w:rPr>
        <w:t>How can students be expected to think for themselves and come up with new ideas and reasoning if the teacher is held in a position of “know all”? “Education must begin with the solution of the teacher-student contradiction</w:t>
      </w:r>
      <w:r w:rsidRPr="00457910">
        <w:rPr>
          <w:sz w:val="10"/>
        </w:rPr>
        <w:t xml:space="preserve">, by reconciling the poles of the contradiction so that both are simultaneously teachers and students” (244). Freire makes this point in the beginning of “The ‘Banking’ Concept of Education”; however, I believe that </w:t>
      </w:r>
      <w:r w:rsidRPr="006F2FD2">
        <w:rPr>
          <w:rStyle w:val="StyleUnderline"/>
          <w:highlight w:val="cyan"/>
        </w:rPr>
        <w:t>this point is how education can be mended</w:t>
      </w:r>
      <w:r w:rsidRPr="00457910">
        <w:rPr>
          <w:rStyle w:val="StyleUnderline"/>
        </w:rPr>
        <w:t>. It is so very important that the teacher have a position and a role which is regarded with authority, yet must in some way be able to connect with the students</w:t>
      </w:r>
      <w:r w:rsidRPr="00457910">
        <w:rPr>
          <w:sz w:val="10"/>
        </w:rPr>
        <w:t>. When the relationship between the teacher and the student grows closer, the movement away from the “banking” concept will grow simultaneously—as evidenced by my personal experience.</w:t>
      </w:r>
    </w:p>
    <w:p w:rsidR="00B40CA2" w:rsidRDefault="00B40CA2" w:rsidP="00B40CA2">
      <w:pPr>
        <w:pStyle w:val="Heading3"/>
      </w:pPr>
      <w:r>
        <w:t>1AR---No Solvency---Inequality</w:t>
      </w:r>
    </w:p>
    <w:p w:rsidR="00B40CA2" w:rsidRPr="00E17AEC" w:rsidRDefault="00B40CA2" w:rsidP="00B40CA2">
      <w:pPr>
        <w:pStyle w:val="Heading4"/>
      </w:pPr>
      <w:r w:rsidRPr="00E17AEC">
        <w:t xml:space="preserve">Fed k2 solve inequality – the states don’t have the distributional capacity </w:t>
      </w:r>
    </w:p>
    <w:p w:rsidR="00B40CA2" w:rsidRPr="002778CD" w:rsidRDefault="00B40CA2" w:rsidP="00B40CA2">
      <w:pPr>
        <w:rPr>
          <w:sz w:val="14"/>
        </w:rPr>
      </w:pPr>
      <w:r w:rsidRPr="00073480">
        <w:rPr>
          <w:rStyle w:val="Style13ptBold"/>
        </w:rPr>
        <w:t>Kelly and Witko 12</w:t>
      </w:r>
      <w:r w:rsidRPr="002778CD">
        <w:rPr>
          <w:sz w:val="14"/>
        </w:rPr>
        <w:t xml:space="preserve"> (Nathan J. Kelly, professor at the Department of Political Science at the University of Tennessee, Knoxville, Member of the Class of Carnegie Fellows, visiting scholar at the Russell Sage Foundation; Christopher Witko, Manuscript Reviewer: Policy Studies Journal, Journal of Policy History, Journal of Politics, American Sociological Review, American Journal of Political Science, American Politics Research, Social Science Quarterly, State Politics and Policy Quarterly, Director of Graduate Studies (MA Program), Department of Political Science, St. Louis University; 2012; “Federalism and American Inequality”; University of Tennessee, Knoxville; 2012; http://web.utk.edu/~nkelly/papers/inequality/KellyWitko.pdf, Accessed on 7-20-2017, CRB)</w:t>
      </w:r>
    </w:p>
    <w:p w:rsidR="00B40CA2" w:rsidRDefault="00B40CA2" w:rsidP="00B40CA2">
      <w:pPr>
        <w:rPr>
          <w:sz w:val="16"/>
        </w:rPr>
      </w:pPr>
      <w:r w:rsidRPr="001A4A26">
        <w:rPr>
          <w:sz w:val="16"/>
        </w:rPr>
        <w:t xml:space="preserve">The activity of the federal and inactivity of state governments in explicit redistribution has been explained from a functional or competitive federalism standpoint. The two main economic activities of government are development and redistribution (Peterson 1995). </w:t>
      </w:r>
      <w:r w:rsidRPr="001A4A26">
        <w:rPr>
          <w:rStyle w:val="StyleUnderline"/>
        </w:rPr>
        <w:t xml:space="preserve">Because the federal government is relatively inefficient at providing developmental policies, and the </w:t>
      </w:r>
      <w:r w:rsidRPr="007E3CF1">
        <w:rPr>
          <w:rStyle w:val="StyleUnderline"/>
          <w:highlight w:val="cyan"/>
        </w:rPr>
        <w:t>states are inefficient at providing redistribution</w:t>
      </w:r>
      <w:r w:rsidRPr="001A4A26">
        <w:rPr>
          <w:rStyle w:val="StyleUnderline"/>
        </w:rPr>
        <w:t>, the federal government does more of the latter and subnational governments more of the former</w:t>
      </w:r>
      <w:r w:rsidRPr="001A4A26">
        <w:rPr>
          <w:sz w:val="16"/>
        </w:rPr>
        <w:t xml:space="preserve"> (Peterson 1995). This perspective on differing policy responsibilities is seen in studies of competitive federalism, with states limiting redistribution to avoid being a ‘‘welfare magnet’’ (Bailey and Rom 2004). Perhaps not surprisingly then, studies find that state welfare effort has little impact on inequality (Barrilleaux and Davis 2003). </w:t>
      </w:r>
      <w:r w:rsidRPr="00082D87">
        <w:rPr>
          <w:rStyle w:val="StyleUnderline"/>
          <w:highlight w:val="cyan"/>
        </w:rPr>
        <w:t>If redistribution were the only mechanism</w:t>
      </w:r>
      <w:r w:rsidRPr="001A4A26">
        <w:rPr>
          <w:rStyle w:val="StyleUnderline"/>
        </w:rPr>
        <w:t xml:space="preserve"> available to influence distributional outcomes, </w:t>
      </w:r>
      <w:r w:rsidRPr="00082D87">
        <w:rPr>
          <w:rStyle w:val="StyleUnderline"/>
          <w:highlight w:val="cyan"/>
        </w:rPr>
        <w:t>then the states would likely play a</w:t>
      </w:r>
      <w:r w:rsidRPr="001A4A26">
        <w:rPr>
          <w:rStyle w:val="StyleUnderline"/>
        </w:rPr>
        <w:t xml:space="preserve"> minor </w:t>
      </w:r>
      <w:r w:rsidRPr="00082D87">
        <w:rPr>
          <w:rStyle w:val="StyleUnderline"/>
          <w:highlight w:val="cyan"/>
        </w:rPr>
        <w:t>role in</w:t>
      </w:r>
      <w:r w:rsidRPr="001A4A26">
        <w:rPr>
          <w:rStyle w:val="StyleUnderline"/>
        </w:rPr>
        <w:t xml:space="preserve"> shaping </w:t>
      </w:r>
      <w:r w:rsidRPr="00082D87">
        <w:rPr>
          <w:rStyle w:val="StyleUnderline"/>
          <w:highlight w:val="cyan"/>
        </w:rPr>
        <w:t>income inequality.</w:t>
      </w:r>
      <w:r w:rsidRPr="001A4A26">
        <w:rPr>
          <w:rStyle w:val="StyleUnderline"/>
        </w:rPr>
        <w:t xml:space="preserve"> </w:t>
      </w:r>
      <w:r w:rsidRPr="001A4A26">
        <w:rPr>
          <w:sz w:val="16"/>
        </w:rPr>
        <w:t xml:space="preserve">Kelly (2005, 2009) argues, however, that government influences the distribution of income via ‘‘market conditioning,’’ by affecting a variety of decisions made in a market context, prior to redistribution, including the decisions that employers make about how much to pay their employees. For example, governments can make it easier to form unions, enabling workers to capture more corporate profits, reducing inequality. So it is mistaken to think that there is an abstract ‘‘market,’’ separate from government, producing an income distribution to which the government must then respond. There is evidence that national inequality is affected by government via both redistribution and market conditioning (Hacker and Pierson 2010; Kelly 2005, 2009). Thus, it is important to consider the ability of state-level politics and policy to influence market outcomes. States have the authority to make policies in education and economic development (Witko and Newmark) and share responsibility in other areas, like labor regulations, that can condition the market. </w:t>
      </w:r>
      <w:r w:rsidRPr="001A4A26">
        <w:rPr>
          <w:rStyle w:val="StyleUnderline"/>
        </w:rPr>
        <w:t xml:space="preserve">Previous </w:t>
      </w:r>
      <w:r w:rsidRPr="00082D87">
        <w:rPr>
          <w:rStyle w:val="StyleUnderline"/>
          <w:highlight w:val="cyan"/>
        </w:rPr>
        <w:t>studies at the state level do not distinguish between pre- and post-redistribution income,</w:t>
      </w:r>
      <w:r w:rsidRPr="001A4A26">
        <w:rPr>
          <w:rStyle w:val="StyleUnderline"/>
        </w:rPr>
        <w:t xml:space="preserve"> but </w:t>
      </w:r>
      <w:r w:rsidRPr="00082D87">
        <w:rPr>
          <w:rStyle w:val="StyleUnderline"/>
          <w:highlight w:val="cyan"/>
        </w:rPr>
        <w:t>this distinction may be important</w:t>
      </w:r>
      <w:r w:rsidRPr="001A4A26">
        <w:rPr>
          <w:rStyle w:val="StyleUnderline"/>
        </w:rPr>
        <w:t xml:space="preserve"> since state redistributive efforts appear to have little ability to reduce inequality</w:t>
      </w:r>
      <w:r w:rsidRPr="001A4A26">
        <w:rPr>
          <w:sz w:val="16"/>
        </w:rPr>
        <w:t xml:space="preserve"> (Barrilleaux and Davis 2003), </w:t>
      </w:r>
      <w:r w:rsidRPr="001A4A26">
        <w:rPr>
          <w:rStyle w:val="StyleUnderline"/>
        </w:rPr>
        <w:t xml:space="preserve">and some </w:t>
      </w:r>
      <w:r w:rsidRPr="00082D87">
        <w:rPr>
          <w:rStyle w:val="StyleUnderline"/>
          <w:highlight w:val="cyan"/>
        </w:rPr>
        <w:t>policies</w:t>
      </w:r>
      <w:r w:rsidRPr="001A4A26">
        <w:rPr>
          <w:rStyle w:val="StyleUnderline"/>
        </w:rPr>
        <w:t xml:space="preserve"> examined in previous studies probably </w:t>
      </w:r>
      <w:r w:rsidRPr="00082D87">
        <w:rPr>
          <w:rStyle w:val="StyleUnderline"/>
          <w:highlight w:val="cyan"/>
        </w:rPr>
        <w:t>condition the market rather than redistribute income</w:t>
      </w:r>
      <w:r w:rsidRPr="001A4A26">
        <w:rPr>
          <w:sz w:val="16"/>
        </w:rPr>
        <w:t xml:space="preserve"> (e.g., Langer 2001). Also, though states may have a limited will to redistribute, they do have some authority in federalized welfare programs (Bailey and Rom 2004; Plotnick and Winters 1985; Soss et al. 2001), and federalism and american inequality 415 managers can use discretion to expand or contract the scope of programs (Jacoby and Schneider 1996). Despite these important tools, </w:t>
      </w:r>
      <w:r w:rsidRPr="00082D87">
        <w:rPr>
          <w:rStyle w:val="StyleUnderline"/>
          <w:highlight w:val="cyan"/>
        </w:rPr>
        <w:t>the federal government appears to have a greater capacity to influence distributional outcomes</w:t>
      </w:r>
      <w:r w:rsidRPr="001A4A26">
        <w:rPr>
          <w:rStyle w:val="StyleUnderline"/>
        </w:rPr>
        <w:t xml:space="preserve">. The major post-War </w:t>
      </w:r>
      <w:r w:rsidRPr="00082D87">
        <w:rPr>
          <w:rStyle w:val="StyleUnderline"/>
          <w:highlight w:val="cyan"/>
        </w:rPr>
        <w:t>reduction in inequality in the United States was spurred by changes in national policies</w:t>
      </w:r>
      <w:r w:rsidRPr="001A4A26">
        <w:rPr>
          <w:rStyle w:val="StyleUnderline"/>
        </w:rPr>
        <w:t xml:space="preserve"> and politics, not through the policies of individual states. </w:t>
      </w:r>
      <w:r w:rsidRPr="00082D87">
        <w:rPr>
          <w:rStyle w:val="StyleUnderline"/>
          <w:highlight w:val="cyan"/>
        </w:rPr>
        <w:t>The ability to create uniform policies affecting all citizens, the superior ability to tax and spend, and control over monetary and trade policy are just some of the tools not available to states</w:t>
      </w:r>
      <w:r w:rsidRPr="001A4A26">
        <w:rPr>
          <w:rStyle w:val="StyleUnderline"/>
        </w:rPr>
        <w:t>. From a functional federalism perspective, then, the federal government should take the lead in fighting economic inequality, and between the New Deal and Great Society it clearly did.</w:t>
      </w:r>
      <w:r w:rsidRPr="001A4A26">
        <w:rPr>
          <w:sz w:val="16"/>
        </w:rPr>
        <w:t xml:space="preserve"> By the early 1980s, however, explicit federal government efforts to reduce economic inequality began to wane. </w:t>
      </w:r>
      <w:r w:rsidRPr="001A4A26">
        <w:rPr>
          <w:rStyle w:val="StyleUnderline"/>
        </w:rPr>
        <w:t>At the same time that the federal government was retreating in this area the states were given more authority in programs that can affect the income distribution</w:t>
      </w:r>
      <w:r w:rsidRPr="001A4A26">
        <w:rPr>
          <w:sz w:val="16"/>
        </w:rPr>
        <w:t xml:space="preserve"> (Hill et al. 1995), especially after the Republican takeover of Congress in 1995 (Thompson 2008, S16), embodied in welfare reform. Liberals have traditionally been skeptical of devolution since this has often permitted dramatic inequalities (Soss et al. 2001; Wildavsky 1985). But states could use their authority to advance the interests of lower- and middle-class voters. Historically, when the federal government hesitates to address important socioeconomic conditions the states often seek to fill the gap (Amenta et al. 1987; Finegold 1995; Volden 2006). Freeman and Rogers (2007) argue that as inequality has increased in recent years, </w:t>
      </w:r>
      <w:r w:rsidRPr="00082D87">
        <w:rPr>
          <w:rStyle w:val="StyleUnderline"/>
          <w:highlight w:val="cyan"/>
        </w:rPr>
        <w:t>states have again led on this issue, which they term ‘‘progressive federalism</w:t>
      </w:r>
      <w:r w:rsidRPr="001A4A26">
        <w:rPr>
          <w:rStyle w:val="StyleUnderline"/>
        </w:rPr>
        <w:t>.’’ For example, several states have increased their minimum or prevailing wages or strengthened the bargaining position of labor</w:t>
      </w:r>
      <w:r w:rsidRPr="001A4A26">
        <w:rPr>
          <w:sz w:val="16"/>
        </w:rPr>
        <w:t xml:space="preserve"> (Freeman and Rogers 2007). Not all states have engaged in this progressive federalism, however, and variation in state responses likely has implications for inequality in the American states.</w:t>
      </w:r>
    </w:p>
    <w:p w:rsidR="00B40CA2" w:rsidRPr="002778CD" w:rsidRDefault="00B40CA2" w:rsidP="00B40CA2"/>
    <w:p w:rsidR="00B40CA2" w:rsidRDefault="00B40CA2" w:rsidP="00B40CA2">
      <w:pPr>
        <w:pStyle w:val="Heading3"/>
      </w:pPr>
      <w:r>
        <w:t>1AR---Testing DA---Fed Funding</w:t>
      </w:r>
    </w:p>
    <w:p w:rsidR="00B40CA2" w:rsidRPr="00551CCF" w:rsidRDefault="00B40CA2" w:rsidP="00B40CA2">
      <w:pPr>
        <w:pStyle w:val="Heading4"/>
      </w:pPr>
      <w:r>
        <w:t>State funds post ESSA are conditioned based on policy implementation – this works directly through the legislative branch – without funding, states cannot raise money to sustain education – the federal government is key</w:t>
      </w:r>
    </w:p>
    <w:p w:rsidR="00B40CA2" w:rsidRPr="00551CCF" w:rsidRDefault="00B40CA2" w:rsidP="00B40CA2">
      <w:pPr>
        <w:rPr>
          <w:sz w:val="12"/>
        </w:rPr>
      </w:pPr>
      <w:r w:rsidRPr="00E1018B">
        <w:rPr>
          <w:rStyle w:val="Style13ptBold"/>
        </w:rPr>
        <w:t>Bowman 1</w:t>
      </w:r>
      <w:r>
        <w:rPr>
          <w:rStyle w:val="Style13ptBold"/>
        </w:rPr>
        <w:t>7</w:t>
      </w:r>
      <w:r w:rsidRPr="00E1018B">
        <w:rPr>
          <w:sz w:val="12"/>
        </w:rPr>
        <w:t xml:space="preserve"> - KRISTI L. BOWMAN, Michigan State University College of Law Vice Dean for Academic Affairs, P</w:t>
      </w:r>
      <w:r>
        <w:rPr>
          <w:sz w:val="12"/>
        </w:rPr>
        <w:t>rofessor of Law, 2017</w:t>
      </w:r>
      <w:r w:rsidRPr="00E1018B">
        <w:rPr>
          <w:sz w:val="12"/>
        </w:rPr>
        <w:t>("THE FAILURE OF EDUCATION FEDERALISM", University of Michigan J</w:t>
      </w:r>
      <w:r>
        <w:rPr>
          <w:sz w:val="12"/>
        </w:rPr>
        <w:t>ournal of Law Reform, 4-27-2017</w:t>
      </w:r>
      <w:r w:rsidRPr="00E1018B">
        <w:rPr>
          <w:sz w:val="12"/>
        </w:rPr>
        <w:t xml:space="preserve">, Available Online from </w:t>
      </w:r>
      <w:hyperlink r:id="rId25" w:history="1">
        <w:r w:rsidRPr="00E1018B">
          <w:rPr>
            <w:rStyle w:val="Hyperlink"/>
            <w:sz w:val="12"/>
          </w:rPr>
          <w:t>https://papers.ssrn.com/sol3/papers.cfm?abstract_id=2876889</w:t>
        </w:r>
      </w:hyperlink>
      <w:r w:rsidRPr="00E1018B">
        <w:rPr>
          <w:sz w:val="12"/>
        </w:rPr>
        <w:t>, Accessed on 7-14-2017)//BM</w:t>
      </w:r>
    </w:p>
    <w:p w:rsidR="00B40CA2" w:rsidRPr="00551CCF" w:rsidRDefault="00B40CA2" w:rsidP="00B40CA2">
      <w:pPr>
        <w:rPr>
          <w:sz w:val="12"/>
        </w:rPr>
      </w:pPr>
      <w:r w:rsidRPr="00551CCF">
        <w:rPr>
          <w:sz w:val="12"/>
        </w:rPr>
        <w:t xml:space="preserve">Additionally, </w:t>
      </w:r>
      <w:r w:rsidRPr="00082D87">
        <w:rPr>
          <w:rStyle w:val="StyleUnderline"/>
          <w:highlight w:val="cyan"/>
        </w:rPr>
        <w:t>although Michigan is only one state, its experience operates as</w:t>
      </w:r>
      <w:r w:rsidRPr="00551CCF">
        <w:rPr>
          <w:rStyle w:val="StyleUnderline"/>
        </w:rPr>
        <w:t xml:space="preserve"> an outsized </w:t>
      </w:r>
      <w:r w:rsidRPr="00082D87">
        <w:rPr>
          <w:rStyle w:val="StyleUnderline"/>
          <w:highlight w:val="cyan"/>
        </w:rPr>
        <w:t>caution against</w:t>
      </w:r>
      <w:r w:rsidRPr="00551CCF">
        <w:rPr>
          <w:rStyle w:val="StyleUnderline"/>
        </w:rPr>
        <w:t xml:space="preserve"> the specific policy of unfettered</w:t>
      </w:r>
      <w:r w:rsidRPr="00551CCF">
        <w:rPr>
          <w:sz w:val="12"/>
        </w:rPr>
        <w:t xml:space="preserve"> school choice and the more general model of education </w:t>
      </w:r>
      <w:r w:rsidRPr="00082D87">
        <w:rPr>
          <w:rStyle w:val="StyleUnderline"/>
          <w:highlight w:val="cyan"/>
        </w:rPr>
        <w:t>federalism</w:t>
      </w:r>
      <w:r w:rsidRPr="00551CCF">
        <w:rPr>
          <w:sz w:val="12"/>
        </w:rPr>
        <w:t xml:space="preserve"> (dual federalism) </w:t>
      </w:r>
      <w:r w:rsidRPr="00551CCF">
        <w:rPr>
          <w:rStyle w:val="StyleUnderline"/>
        </w:rPr>
        <w:t>that involves great deference to state and local authorities</w:t>
      </w:r>
      <w:r w:rsidRPr="00551CCF">
        <w:rPr>
          <w:sz w:val="12"/>
        </w:rPr>
        <w:t>.161 Regarding the federalism model, if th</w:t>
      </w:r>
      <w:r w:rsidRPr="00551CCF">
        <w:rPr>
          <w:rStyle w:val="StyleUnderline"/>
        </w:rPr>
        <w:t xml:space="preserve">e ability </w:t>
      </w:r>
      <w:r w:rsidRPr="00082D87">
        <w:rPr>
          <w:rStyle w:val="StyleUnderline"/>
          <w:highlight w:val="cyan"/>
        </w:rPr>
        <w:t>to define a “right to education” remains exclusively with the states, then state courts</w:t>
      </w:r>
      <w:r w:rsidRPr="00551CCF">
        <w:rPr>
          <w:rStyle w:val="StyleUnderline"/>
        </w:rPr>
        <w:t>—the backstop for education rights—</w:t>
      </w:r>
      <w:r w:rsidRPr="00082D87">
        <w:rPr>
          <w:rStyle w:val="StyleUnderline"/>
          <w:highlight w:val="cyan"/>
        </w:rPr>
        <w:t>can interpret these rights so minimally that they effectively refuse to consider the question of educational quality at all</w:t>
      </w:r>
      <w:r w:rsidRPr="00551CCF">
        <w:rPr>
          <w:sz w:val="12"/>
        </w:rPr>
        <w:t xml:space="preserve">. Moving forward, the form of federalism in education must shift to a cooperative one, and reforms must be grounded in both liberty and equality. In September 2016, some of the attorneys who brought the “right to read” case in state court filed a complaint in federal court with just this approach.162 As of March 2017, the complaint awaits the federal district court’s ruling on the state’s motion to dismiss. IV. COOPERATIVE FEDERALISM Fortunately for the children of this country, education federalism does not fail all states—some states have robust school finance systems and related policies that produce education of an acceptable level of quality (or higher), and do so more or less uniformly. In other states, judicial intervention has remedied constitutionally and functionally inadequate systems. However, as the previous section demonstrated, not all states are willing and able to address structural problems in public education. Especially given the likely growing federal support for school choice under the Trump Administration, it is important to consider a range of federal legal protections that could create and maintain a meaningful federal floor of educational quality. This Section first discusses action that Congress and the U.S. Department of Education could take, with the idea that legislative and agency-driven reforms are theoretically easier to enact and also have the long-term potential to be more effective in some ways than judicial reforms. That said, this Article also acknowledges that the reforms proposed here are unlikely to be supported by the Trump Administration or the current Congress and thus may be more viable in the long-term than in the short-term. Because judicial reforms sometimes occur when legislative and executive reforms cannot, and because judicial reforms are more difficult to un-do, this Section then turns to the courts. Specifically, by coupling the concepts of liberty and equality, this Section ultimately proposes a de facto federal constitutional amendment through interpretation that engages both the Equal Protection Clause and Substantive Due Process.163 At the heart of each of the approaches considered in this section is, as law professor Kimberly Jenkins Robinson has argued, a shift in our approach to public education from dual federalism to cooperative federalism. A. Federal Legislation and Agency Action </w:t>
      </w:r>
      <w:r w:rsidRPr="00082D87">
        <w:rPr>
          <w:rStyle w:val="StyleUnderline"/>
          <w:highlight w:val="cyan"/>
        </w:rPr>
        <w:t>Congress has legislated about public education</w:t>
      </w:r>
      <w:r w:rsidRPr="00551CCF">
        <w:rPr>
          <w:rStyle w:val="StyleUnderline"/>
        </w:rPr>
        <w:t xml:space="preserve"> regularly since the 1960s, and </w:t>
      </w:r>
      <w:r w:rsidRPr="00082D87">
        <w:rPr>
          <w:rStyle w:val="StyleUnderline"/>
          <w:highlight w:val="cyan"/>
        </w:rPr>
        <w:t>for good reason</w:t>
      </w:r>
      <w:r w:rsidRPr="00551CCF">
        <w:rPr>
          <w:rStyle w:val="StyleUnderline"/>
        </w:rPr>
        <w:t>.</w:t>
      </w:r>
      <w:r w:rsidRPr="00551CCF">
        <w:rPr>
          <w:sz w:val="12"/>
        </w:rPr>
        <w:t xml:space="preserve"> As then-law professor, now California Supreme Court Justice Goodwin Liu articulated in 2006, the Citizenship Clause is one source of authority for Congress’s involvement in education policy, and of course the Fourteenth Amendment is connected to this.164 For various reasons, </w:t>
      </w:r>
      <w:r w:rsidRPr="00082D87">
        <w:rPr>
          <w:rStyle w:val="StyleUnderline"/>
          <w:highlight w:val="cyan"/>
        </w:rPr>
        <w:t>Congress seems quite willing to continue</w:t>
      </w:r>
      <w:r w:rsidRPr="00551CCF">
        <w:rPr>
          <w:rStyle w:val="StyleUnderline"/>
        </w:rPr>
        <w:t xml:space="preserve"> legislating about public education</w:t>
      </w:r>
      <w:r w:rsidRPr="00551CCF">
        <w:rPr>
          <w:sz w:val="12"/>
        </w:rPr>
        <w:t xml:space="preserve">. Additionally as law professor Kimberly Jenkins Robinson convincingly argues, even after the Court’s 2012 decision limiting Spending Clause authority in National Federation of Independent Business v. Sebelius,165 </w:t>
      </w:r>
      <w:r w:rsidRPr="00551CCF">
        <w:rPr>
          <w:rStyle w:val="StyleUnderline"/>
        </w:rPr>
        <w:t>Congress retains substantial authority to legislate about education—and the legislative and executive branch are in some ways better suited to education reform than the judiciary.</w:t>
      </w:r>
      <w:r w:rsidRPr="00551CCF">
        <w:rPr>
          <w:sz w:val="12"/>
        </w:rPr>
        <w:t>166 Co</w:t>
      </w:r>
      <w:r w:rsidRPr="00551CCF">
        <w:rPr>
          <w:rStyle w:val="StyleUnderline"/>
        </w:rPr>
        <w:t>ngressional Acts often go hand-in-hand with federal agency enforcement, and thus the U.S. Department of Education has substantial experience by this point in time interpreting and enforcing statutory and constitutional law</w:t>
      </w:r>
      <w:r w:rsidRPr="00551CCF">
        <w:rPr>
          <w:sz w:val="12"/>
        </w:rPr>
        <w:t xml:space="preserve">. This role is nothing new either in the specific context of education or in the general context of the federal government,167 and in fact federal agencies are especially important today in what law professor Karen Tani calls the “age of cooperative federalism.”168 Accordingly, the combination of Congressional action and agency enforcement can be a powerful tool in the pursuit of educational quality. Examples of that partnership include: • Title IV and VI of the Civil Rights Act of 1964, which address race discrimination169; • The Bilingual Education Act of 1968170 (repealed in 2002) and the Equal Educational Opportunities Act of 1974, which establish rights for non-native English speaking students171; • The Education for All Handicapped Children Act of 1965,172 which was superseded by the Individuals with Disabilities in Education Act of 1990173; Section 504 of the Rehabilitation Act of 1973174; and Title II of the Americans with Disabilities Act of 1990,175 which all serve to make schools accessible to students with disabilities; • Title IX of the Education Amendments of 1972, which provide for sex and gender equity in schools; and • The McKinney Vento Homeless Assistance Act of 1987,176 which ensures educational access for homeless children. In short, the Department of Education is involved in enforcing a wide range of statutes, and has been for quite some time. </w:t>
      </w:r>
      <w:r w:rsidRPr="00551CCF">
        <w:rPr>
          <w:rStyle w:val="StyleUnderline"/>
        </w:rPr>
        <w:t>Of course, th</w:t>
      </w:r>
      <w:r w:rsidRPr="00082D87">
        <w:rPr>
          <w:rStyle w:val="StyleUnderline"/>
          <w:highlight w:val="cyan"/>
        </w:rPr>
        <w:t>e federal government’s broadest regulation of education remains the</w:t>
      </w:r>
      <w:r w:rsidRPr="00551CCF">
        <w:rPr>
          <w:rStyle w:val="StyleUnderline"/>
        </w:rPr>
        <w:t xml:space="preserve"> 1965 </w:t>
      </w:r>
      <w:r w:rsidRPr="00082D87">
        <w:rPr>
          <w:rStyle w:val="StyleUnderline"/>
          <w:highlight w:val="cyan"/>
        </w:rPr>
        <w:t>E</w:t>
      </w:r>
      <w:r w:rsidRPr="00551CCF">
        <w:rPr>
          <w:rStyle w:val="StyleUnderline"/>
        </w:rPr>
        <w:t xml:space="preserve">lementary and </w:t>
      </w:r>
      <w:r w:rsidRPr="00082D87">
        <w:rPr>
          <w:rStyle w:val="StyleUnderline"/>
          <w:highlight w:val="cyan"/>
        </w:rPr>
        <w:t>S</w:t>
      </w:r>
      <w:r w:rsidRPr="00551CCF">
        <w:rPr>
          <w:rStyle w:val="StyleUnderline"/>
        </w:rPr>
        <w:t xml:space="preserve">econdary </w:t>
      </w:r>
      <w:r w:rsidRPr="00082D87">
        <w:rPr>
          <w:rStyle w:val="StyleUnderline"/>
          <w:highlight w:val="cyan"/>
        </w:rPr>
        <w:t>E</w:t>
      </w:r>
      <w:r w:rsidRPr="00551CCF">
        <w:rPr>
          <w:rStyle w:val="StyleUnderline"/>
        </w:rPr>
        <w:t xml:space="preserve">ducation </w:t>
      </w:r>
      <w:r w:rsidRPr="00082D87">
        <w:rPr>
          <w:rStyle w:val="StyleUnderline"/>
          <w:highlight w:val="cyan"/>
        </w:rPr>
        <w:t>A</w:t>
      </w:r>
      <w:r w:rsidRPr="00551CCF">
        <w:rPr>
          <w:rStyle w:val="StyleUnderline"/>
        </w:rPr>
        <w:t>ct</w:t>
      </w:r>
      <w:r w:rsidRPr="00551CCF">
        <w:rPr>
          <w:sz w:val="12"/>
        </w:rPr>
        <w:t xml:space="preserve"> (ESEA).177 Since its enactment, ESEA has been reauthorized and amended roughly every five years.178 Although ESEA began as part of President Johnson’s war on poverty, and thus provided supplemental funds for the education of students in poverty, it has grown substantially since then. </w:t>
      </w:r>
      <w:r w:rsidRPr="00551CCF">
        <w:rPr>
          <w:rStyle w:val="StyleUnderline"/>
        </w:rPr>
        <w:t>The most well known rendition of the law may be the 2001 variation, the No Child Left Behind Act</w:t>
      </w:r>
      <w:r w:rsidRPr="00551CCF">
        <w:rPr>
          <w:sz w:val="12"/>
        </w:rPr>
        <w:t xml:space="preserve"> (NCLB).179 </w:t>
      </w:r>
      <w:r w:rsidRPr="00551CCF">
        <w:rPr>
          <w:rStyle w:val="StyleUnderline"/>
        </w:rPr>
        <w:t>NCLB was notable because it required states to develop proficiency standards, test students’</w:t>
      </w:r>
      <w:r>
        <w:rPr>
          <w:rStyle w:val="StyleUnderline"/>
        </w:rPr>
        <w:t xml:space="preserve"> </w:t>
      </w:r>
      <w:r w:rsidRPr="00551CCF">
        <w:rPr>
          <w:rStyle w:val="StyleUnderline"/>
        </w:rPr>
        <w:t>proficiency on a regular basis, and make regular progress towards uniform proficiency</w:t>
      </w:r>
      <w:r w:rsidRPr="00551CCF">
        <w:rPr>
          <w:sz w:val="12"/>
        </w:rPr>
        <w:t xml:space="preserve">.180 The goal was noble, and the Act sought to incorporate the current model of education federalism, dual federalism, deferring significantly to state and local authorities.181 However, many </w:t>
      </w:r>
      <w:r w:rsidRPr="00082D87">
        <w:rPr>
          <w:rStyle w:val="StyleUnderline"/>
          <w:highlight w:val="cyan"/>
        </w:rPr>
        <w:t>problems emerged, not the least of which was schools’ inability to make sufficient progress</w:t>
      </w:r>
      <w:r w:rsidRPr="00551CCF">
        <w:rPr>
          <w:rStyle w:val="StyleUnderline"/>
        </w:rPr>
        <w:t xml:space="preserve"> toward the goal of uniform proficiency</w:t>
      </w:r>
      <w:r w:rsidRPr="00551CCF">
        <w:rPr>
          <w:sz w:val="12"/>
        </w:rPr>
        <w:t xml:space="preserve"> even though the states themselves determined what was proficient.182 Had the Act been reauthorized on the usual timeline, lawmakers could have revised the statute to include more realistic goals, but </w:t>
      </w:r>
      <w:r w:rsidRPr="00551CCF">
        <w:rPr>
          <w:rStyle w:val="StyleUnderline"/>
        </w:rPr>
        <w:t>by the time the Act was reauthorized as the Every Student Succeeds Act in December 2015,183 nearly all states seemed to need waivers</w:t>
      </w:r>
      <w:r w:rsidRPr="00551CCF">
        <w:rPr>
          <w:sz w:val="12"/>
        </w:rPr>
        <w:t xml:space="preserve"> to comply with NCLB so that they could continue to receive the federal funding that makes up roughly 10% of an average school district’s budget.184 As law professor Derek Black chronicles, under Secretary of Education Arne </w:t>
      </w:r>
      <w:r w:rsidRPr="00551CCF">
        <w:rPr>
          <w:rStyle w:val="StyleUnderline"/>
        </w:rPr>
        <w:t>Duncan’s direction, the Department took the unprecedented step of conditioning its granting of waivers on states adopting certain policies</w:t>
      </w:r>
      <w:r w:rsidRPr="00551CCF">
        <w:rPr>
          <w:sz w:val="12"/>
        </w:rPr>
        <w:t xml:space="preserve">.185 This approach is only permissible if the authorizing statute provides sufficient notice—which NCLB did not, but future iterations of ESEA could.186 Interestingly, at the same time that NCLB unfolded nationwide, states’ standards became increasingly uniform: as of 2016, 42 states and the District of Columbia had adopted the Common Core State Standards.187 Theoretically, </w:t>
      </w:r>
      <w:r w:rsidRPr="00082D87">
        <w:rPr>
          <w:rStyle w:val="StyleUnderline"/>
          <w:highlight w:val="cyan"/>
        </w:rPr>
        <w:t>this</w:t>
      </w:r>
      <w:r w:rsidRPr="00551CCF">
        <w:rPr>
          <w:rStyle w:val="StyleUnderline"/>
        </w:rPr>
        <w:t xml:space="preserve"> may </w:t>
      </w:r>
      <w:r w:rsidRPr="00082D87">
        <w:rPr>
          <w:rStyle w:val="StyleUnderline"/>
          <w:highlight w:val="cyan"/>
        </w:rPr>
        <w:t>open a political window for federal involvement</w:t>
      </w:r>
      <w:r w:rsidRPr="00551CCF">
        <w:rPr>
          <w:rStyle w:val="StyleUnderline"/>
        </w:rPr>
        <w:t xml:space="preserve"> in establishing a minimum quality level</w:t>
      </w:r>
      <w:r w:rsidRPr="00551CCF">
        <w:rPr>
          <w:sz w:val="12"/>
        </w:rPr>
        <w:t xml:space="preserve"> via the next (post-ESSA) iteration of ESEA. Before continuing this conversation, however, it is important to note that neither the new Congress nor the new Administration seem likely to want to pursue this course of action. But, </w:t>
      </w:r>
      <w:r w:rsidRPr="00082D87">
        <w:rPr>
          <w:rStyle w:val="StyleUnderline"/>
          <w:highlight w:val="cyan"/>
        </w:rPr>
        <w:t>for a Congress or an Administration so inclined, this option would be attractive because</w:t>
      </w:r>
      <w:r w:rsidRPr="00551CCF">
        <w:rPr>
          <w:rStyle w:val="StyleUnderline"/>
        </w:rPr>
        <w:t xml:space="preserve"> although the ESEA regulations are conditions on the receipt of funding rather than mandates</w:t>
      </w:r>
      <w:r w:rsidRPr="00551CCF">
        <w:rPr>
          <w:sz w:val="12"/>
        </w:rPr>
        <w:t xml:space="preserve">, no state has yet been able to opt out of receiving this funding and thus opt out of abiding by these conditions.188 </w:t>
      </w:r>
      <w:r w:rsidRPr="00551CCF">
        <w:rPr>
          <w:rStyle w:val="StyleUnderline"/>
        </w:rPr>
        <w:t xml:space="preserve">Even more significantly, </w:t>
      </w:r>
      <w:r w:rsidRPr="00082D87">
        <w:rPr>
          <w:rStyle w:val="StyleUnderline"/>
          <w:highlight w:val="cyan"/>
        </w:rPr>
        <w:t>imposing a uniform floor of educational quality</w:t>
      </w:r>
      <w:r w:rsidRPr="00551CCF">
        <w:rPr>
          <w:rStyle w:val="StyleUnderline"/>
        </w:rPr>
        <w:t xml:space="preserve"> </w:t>
      </w:r>
      <w:r w:rsidRPr="00551CCF">
        <w:rPr>
          <w:sz w:val="12"/>
        </w:rPr>
        <w:t xml:space="preserve">in part through national standards (opportunity-to-learn189 or otherwise) </w:t>
      </w:r>
      <w:r w:rsidRPr="00082D87">
        <w:rPr>
          <w:rStyle w:val="StyleUnderline"/>
          <w:highlight w:val="cyan"/>
        </w:rPr>
        <w:t>still could allow states some options, but limit the choice</w:t>
      </w:r>
      <w:r w:rsidRPr="00551CCF">
        <w:rPr>
          <w:rStyle w:val="StyleUnderline"/>
        </w:rPr>
        <w:t xml:space="preserve"> to the two or three sets of standards widely-adopted nationally</w:t>
      </w:r>
      <w:r w:rsidRPr="00551CCF">
        <w:rPr>
          <w:sz w:val="12"/>
        </w:rPr>
        <w:t xml:space="preserve">, assuming those are at a sufficient level. Additionally, </w:t>
      </w:r>
      <w:r w:rsidRPr="00551CCF">
        <w:rPr>
          <w:rStyle w:val="StyleUnderline"/>
        </w:rPr>
        <w:t xml:space="preserve">the enforcement would not be via lawsuit but would be through the executive branch (the Department of Education) </w:t>
      </w:r>
      <w:r w:rsidRPr="00082D87">
        <w:rPr>
          <w:rStyle w:val="StyleUnderline"/>
          <w:highlight w:val="cyan"/>
        </w:rPr>
        <w:t xml:space="preserve">via the potential </w:t>
      </w:r>
      <w:r w:rsidRPr="00082D87">
        <w:rPr>
          <w:rStyle w:val="Emphasis"/>
          <w:highlight w:val="cyan"/>
        </w:rPr>
        <w:t>loss of the funds to which the policy strings were attached</w:t>
      </w:r>
      <w:r w:rsidRPr="00551CCF">
        <w:rPr>
          <w:sz w:val="12"/>
        </w:rPr>
        <w:t xml:space="preserve">.190 Funding cutoff is a tool that has given the federal government significant and effective persuasive authority throughout history, including during the very difficult process of school desegregation beginning in the 1960s.191 Furthermore, such </w:t>
      </w:r>
      <w:r w:rsidRPr="00551CCF">
        <w:rPr>
          <w:rStyle w:val="StyleUnderline"/>
        </w:rPr>
        <w:t>enforcement would provide political cover to state legislatures who need to raise taxes, repurpose funding streams, or enact other understandably unpopular policies in order to comply with the conditions of receiving ESEA funding</w:t>
      </w:r>
      <w:r w:rsidRPr="00551CCF">
        <w:rPr>
          <w:sz w:val="12"/>
        </w:rPr>
        <w:t>.</w:t>
      </w:r>
    </w:p>
    <w:p w:rsidR="00B40CA2" w:rsidRDefault="00B40CA2" w:rsidP="00B40CA2">
      <w:pPr>
        <w:pStyle w:val="Heading4"/>
      </w:pPr>
      <w:r>
        <w:t>The USFG Requires that States test students to meet standards – federal funding is conditioned off of this and will be revoked if states do not comply</w:t>
      </w:r>
    </w:p>
    <w:p w:rsidR="00B40CA2" w:rsidRPr="00EA6117" w:rsidRDefault="00B40CA2" w:rsidP="00B40CA2">
      <w:pPr>
        <w:rPr>
          <w:sz w:val="14"/>
        </w:rPr>
      </w:pPr>
      <w:r w:rsidRPr="000D19FC">
        <w:rPr>
          <w:rStyle w:val="Style13ptBold"/>
        </w:rPr>
        <w:t>NCEE 9</w:t>
      </w:r>
      <w:r w:rsidRPr="00EA6117">
        <w:rPr>
          <w:sz w:val="14"/>
        </w:rPr>
        <w:t xml:space="preserve"> - The National Center for Education Evaluation and Regional Assistance (NCEE) is one of the four centers of the Institute of Education Sciences. NCEE is responsible for conducting rigorous evaluations of federal programs, synthesizing and disseminating information from evaluation and research, and providing technical assistance to improve student achievement through the work of the evaluation division and the knowledge utilization division that includes the Regional Educational Laboratory Program; the What Works Clearinghouse, the Education Resources Information Center (ERIC), and the National Library of Education, 2009("Technical Methods Report: Using State Tests in Education Experiments", IES, Available Online from https://ies.ed.gov/ncee/pubs/2009013/appendix_a.asp, Accessed on 7-24-2017)//BM</w:t>
      </w:r>
    </w:p>
    <w:p w:rsidR="00B40CA2" w:rsidRDefault="00B40CA2" w:rsidP="00B40CA2">
      <w:pPr>
        <w:rPr>
          <w:sz w:val="8"/>
        </w:rPr>
      </w:pPr>
      <w:r w:rsidRPr="00614185">
        <w:rPr>
          <w:sz w:val="8"/>
        </w:rPr>
        <w:t xml:space="preserve">1. Key NCLB Provisions That Influence State Testing Policies The </w:t>
      </w:r>
      <w:r w:rsidRPr="007D6484">
        <w:rPr>
          <w:rStyle w:val="StyleUnderline"/>
        </w:rPr>
        <w:t>No Child Left Behind Act</w:t>
      </w:r>
      <w:r w:rsidRPr="00614185">
        <w:rPr>
          <w:sz w:val="8"/>
        </w:rPr>
        <w:t xml:space="preserve"> of 2001 was signed into law by President George W. Bush on January 8, 2002.31 It is the reauthorization of the Elementary and Secondary Education Act, which </w:t>
      </w:r>
      <w:r w:rsidRPr="007D6484">
        <w:rPr>
          <w:rStyle w:val="StyleUnderline"/>
        </w:rPr>
        <w:t>governs the distribution and use of Title I funds, the federal government’s principal aid program for the education of disadvantaged students</w:t>
      </w:r>
      <w:r w:rsidRPr="00614185">
        <w:rPr>
          <w:sz w:val="8"/>
        </w:rPr>
        <w:t xml:space="preserve">. </w:t>
      </w:r>
      <w:r w:rsidRPr="00956B76">
        <w:rPr>
          <w:rStyle w:val="Emphasis"/>
        </w:rPr>
        <w:t xml:space="preserve">At the core of NCLB are a number of provisions requiring, as a condition for receipt of Title I funds, that states implement comprehensive student testing programs. </w:t>
      </w:r>
      <w:r w:rsidRPr="00614185">
        <w:rPr>
          <w:sz w:val="8"/>
        </w:rPr>
        <w:t xml:space="preserve">By the 2005-2006 school year, </w:t>
      </w:r>
      <w:r w:rsidRPr="00956B76">
        <w:rPr>
          <w:rStyle w:val="StyleUnderline"/>
        </w:rPr>
        <w:t>states had to test students annually in mathematics and English Language Arts (ELA) in grades three through eight and</w:t>
      </w:r>
      <w:r w:rsidRPr="00614185">
        <w:rPr>
          <w:sz w:val="8"/>
        </w:rPr>
        <w:t xml:space="preserve"> once </w:t>
      </w:r>
      <w:r w:rsidRPr="00956B76">
        <w:rPr>
          <w:rStyle w:val="StyleUnderline"/>
        </w:rPr>
        <w:t>in high school.</w:t>
      </w:r>
      <w:r w:rsidRPr="00614185">
        <w:rPr>
          <w:sz w:val="8"/>
        </w:rPr>
        <w:t xml:space="preserve"> Starting in 2007-2008, </w:t>
      </w:r>
      <w:r w:rsidRPr="00956B76">
        <w:rPr>
          <w:rStyle w:val="StyleUnderline"/>
        </w:rPr>
        <w:t xml:space="preserve">states also had to test students in science </w:t>
      </w:r>
      <w:r w:rsidRPr="00614185">
        <w:rPr>
          <w:sz w:val="8"/>
        </w:rPr>
        <w:t xml:space="preserve">at least once in each of the following grade periods: 3 through 5, 6 through 9, and 10 through 12. In addition, </w:t>
      </w:r>
      <w:r w:rsidRPr="00956B76">
        <w:rPr>
          <w:rStyle w:val="StyleUnderline"/>
        </w:rPr>
        <w:t>NCLB requires that assessments be aligned with states’ academic content standards, which states can accomplish</w:t>
      </w:r>
      <w:r w:rsidRPr="00614185">
        <w:rPr>
          <w:sz w:val="8"/>
        </w:rPr>
        <w:t xml:space="preserve"> either </w:t>
      </w:r>
      <w:r w:rsidRPr="00956B76">
        <w:rPr>
          <w:rStyle w:val="StyleUnderline"/>
        </w:rPr>
        <w:t>by developing assessments specifically designed to reflect those standards</w:t>
      </w:r>
      <w:r w:rsidRPr="00614185">
        <w:rPr>
          <w:sz w:val="8"/>
        </w:rPr>
        <w:t xml:space="preserve"> or by modifying commercially available “off-the-shelf” tests. </w:t>
      </w:r>
      <w:r w:rsidRPr="00956B76">
        <w:rPr>
          <w:rStyle w:val="StyleUnderline"/>
        </w:rPr>
        <w:t>Other key provisions of NCLB that influence state testing policies</w:t>
      </w:r>
      <w:r w:rsidRPr="00614185">
        <w:rPr>
          <w:sz w:val="8"/>
        </w:rPr>
        <w:t xml:space="preserve"> and the overall availability of test scores for individual students </w:t>
      </w:r>
      <w:r w:rsidRPr="00956B76">
        <w:rPr>
          <w:rStyle w:val="StyleUnderline"/>
        </w:rPr>
        <w:t>include</w:t>
      </w:r>
      <w:r w:rsidRPr="00614185">
        <w:rPr>
          <w:sz w:val="8"/>
        </w:rPr>
        <w:t xml:space="preserve"> the following: </w:t>
      </w:r>
      <w:r w:rsidRPr="00956B76">
        <w:rPr>
          <w:rStyle w:val="StyleUnderline"/>
        </w:rPr>
        <w:t>Adequate Yearly Progress Toward Proficiency. NCLB requires that all students reach proficiency in the state-defined</w:t>
      </w:r>
      <w:r w:rsidRPr="00614185">
        <w:rPr>
          <w:sz w:val="8"/>
        </w:rPr>
        <w:t xml:space="preserve"> standards by the spring of the 2013-2014 academic year, as measured by performance on state tests. Adequate yearly progress (AYP) is the measure by which schools, districts, and states are held accountable for student progress toward this 100 percent proficiency goal. Based on 2001-2002 test data, states set their baseline proficiency rates. States were then required to specify yearly benchmarks for how students would progress to meet the goal of 100 percent proficiency by 2014. To achieve AYP, 95 percent of students in a school as a whole must meet or exceed the “annual measurable objectives” set by the state for a given academic year. Schools or districts that fail to make AYP for two consecutive years are identified as “in need of improvement.” </w:t>
      </w:r>
      <w:r w:rsidRPr="00956B76">
        <w:rPr>
          <w:rStyle w:val="StyleUnderline"/>
        </w:rPr>
        <w:t>Statewide Accountability Systems. NCLB requires states to develop a single accountability system</w:t>
      </w:r>
      <w:r w:rsidRPr="00614185">
        <w:rPr>
          <w:sz w:val="8"/>
        </w:rPr>
        <w:t xml:space="preserve"> to determine whether all students and key subgroups of students are meeting AYP. All students must be assessed using the same state assessment (with limited exceptions, described below) and AYP definitions must apply to all public schools and districts in the state, Title I and non-Title I. Stud</w:t>
      </w:r>
      <w:r w:rsidRPr="00956B76">
        <w:rPr>
          <w:rStyle w:val="StyleUnderline"/>
        </w:rPr>
        <w:t xml:space="preserve">ent Participation Requirements. An additional condition to achieve AYP is that at least 95 percent of the students enrolled in a school or local education agency (LEA) must take the state tests. </w:t>
      </w:r>
      <w:r w:rsidRPr="00614185">
        <w:rPr>
          <w:sz w:val="8"/>
        </w:rPr>
        <w:t xml:space="preserve">The participation rate must also reach 95 percent for “numerically significant” student subgroups, which include various racial/ethnic subgroups, socioeconomically disadvantaged students, English language learners (ELLs), and students with </w:t>
      </w:r>
      <w:r w:rsidRPr="00956B76">
        <w:rPr>
          <w:rStyle w:val="StyleUnderline"/>
        </w:rPr>
        <w:t>disabilities.</w:t>
      </w:r>
      <w:r w:rsidRPr="00614185">
        <w:rPr>
          <w:sz w:val="8"/>
        </w:rPr>
        <w:t xml:space="preserve"> Testing Accommodations and Exemptions. Because the assessments play a major role in states’ accountability systems, NCLB provisions allow some modifications to the typical assessment scenario to improve fairness. For example, NCLB allows ELL students to be exempted from state testing in their first year in school. ELL students must participate in the state testing program thereafter, but may take the state test in their native language. Another common accommodation involves a testing proctor reading aloud portions of the math assessment to ELL students. Similarly, special education students may receive accommodations (for example, extended time), an alternate version of the test (for example, large-print or Braille versions), or be administered an entirely different assessment (for example, a portfolio assessment) that reflects academic standards and goals that apply specifically to them (that is, those specified in an Individualized Education Program or IEP) and are different from those that apply to the general student population (U.S. Department of Education 2006). 2. Characteristics of and Recent Trends in State Testing Programs Statewide assessment programs were already prevalent before NCLB was enacted. A 2001 study by the Consortium for Policy Research in Education (CPRE) at the University of Pennsylvania found that in the years before NCLB was enacted, 48 states already had statewide student assessment programs (Goertz et al. 2001). (The two remaining states—Iowa and Nebraska—allowed districts to choose whether and how to assess students.) The same study nevertheless found wide cross-state variation in how often students were tested (for example, how many and which grades) and in the types of tests administered to students (for example, nationally-normed versus state-developed criterion-referenced tests). Statewide assessment programs have nevertheless become more uniform, closely reflecting NCLB requirements. Tables A.1, A.2, and A.3 (presented at the end of this appendix) reflect data from the CCSSO on the assessments used and grades tested in ELA, mathematics, and science, respectively, during two time periods—2003-2004 and 2007-2008 for ELA and mathematics, and 2004-2005 and 2007-2008 for science—for the 50 states and the District of Columbia (CCSSO 2005, 2008). As the tables show, in 2003-2004, there was still notable variation in state assessment programs along the dimensions examined. By 2007-2008, however, all states complied with NCLB’s requirements to test students yearly in grades 3-8 and at least once in grades 10-12 in mathematics and ELA. Thirty-four states (67 percent) tested students solely in the grades required by NCLB. States test high school students in one or more of grades 10 through 12. As of the 2007-2008 academic year, the majority of states tested students in grade 10 (for example, 53 percent for mathematics, see Table A.1) and a few states (for example, Iowa and South Dakota) test students in grade 12. Some states (for example, Nevada and New Hampshire) tested students in multiple grades in high school. However, states rarely tested ninth-grade students (which is not mandated by NCLB). Some states (for example, Maryland and North Carolina) administered end-of-course exams instead of testing high school students in specific grades. Only a handful of states test very young students. Examples of states that, as of 2007-2008, tested students below grade three include California and Delaware. This pattern likely reflects both the lack of an NCLB testing mandate for these grades as well as the difficulties in assessing young children economically and reliably. As of 2007-2008, only seven and eight states tested students at least once in grades Kindergarten through two in mathematics and ELA, respectively (see Tables A.1 and A.2). As NCLB science testing requirements have come into effect, many states have added science to their lists of subjects tested. The exact grades tested vary across states, however. In 2007-2008, 46 states tested students in science at least once in the required grade blocks (as compared to 35 states in 2004-2005). As of 2007-2008, Maine, Maryland, and Nevada did not test students in science in grades 10 through 12, while Arkansas and the District of Columbia were still developing their science assessment programs. Use of nationally normed assessments is now rare. Goertz et al. (2001) note that 31 states used nationally-normed tests in their state assessment programs in 1999-2000. Since passage of NCLB, most states have nevertheless opted to develop state-specific assessments to test students in all three NCLB-mandated subjects. By 2007-2008, the number of states using nationally normed assessments had decreased to seven for mathematics (Table A.1) and four for ELA (Table A.2). As of 2007-2008, only one state (Alabama) used a nationally normed assessment to test students in science (Table A.3). Notably, those states that in 2007-2008 still used nationally normed assessments in mathematics and ELA administered them in addition to state-specific tests in the same grades, or administered them only in high school. However, some states contract with commercial testing companies to develop customized assessments. Although the use of “off-the-shelf” nationally normed assessments has become less common, many states have contracted with commercial test developers such as CTB/McGraw-Hill, Educational Testing Service (ETS), Pearson Assessment, and Riverside Publishing.32 We were unable to locate information on the degree to which, in such instances, state tests draw upon or are derived from the item banks for the nationally normed assessments sold by these same testing vendors. However, this contracting practice suggests that the format and content of some state tests may be closely related to the format and content of some nationally normed student assessments. </w:t>
      </w:r>
      <w:r w:rsidRPr="00614185">
        <w:rPr>
          <w:rStyle w:val="StyleUnderline"/>
        </w:rPr>
        <w:t>State tests rely primarily on multiple-choice items to measure student performance</w:t>
      </w:r>
      <w:r w:rsidRPr="00614185">
        <w:rPr>
          <w:sz w:val="8"/>
        </w:rPr>
        <w:t xml:space="preserve">. Quality Counts 2008 indicates that, in 2007-2008, the assessment programs of 49 states (all except Nebraska) and the District of Columbia included multiple-choice test items (Education Week 2008). Most state tests rely on about 40 to 50 multiple-choice items per subject tested (Webb 2007), which translates to only one or two items per standards-based objective assessed. Thus, </w:t>
      </w:r>
      <w:r w:rsidRPr="00614185">
        <w:rPr>
          <w:rStyle w:val="StyleUnderline"/>
        </w:rPr>
        <w:t>many academic objectives are typically left unassessed in any given year. Multiple-choice items produce very reliable test scores, but some educators and psychologists argue that they do a poor job of measuring higher-order skills</w:t>
      </w:r>
      <w:r w:rsidRPr="00614185">
        <w:rPr>
          <w:sz w:val="8"/>
        </w:rPr>
        <w:t xml:space="preserve"> (</w:t>
      </w:r>
      <w:r w:rsidRPr="00614185">
        <w:rPr>
          <w:rStyle w:val="StyleUnderline"/>
        </w:rPr>
        <w:t>Darling-Hammond</w:t>
      </w:r>
      <w:r w:rsidRPr="00614185">
        <w:rPr>
          <w:sz w:val="8"/>
        </w:rPr>
        <w:t xml:space="preserve"> 2007; Bracey 2002; Kohn 2000). The typical </w:t>
      </w:r>
      <w:r w:rsidRPr="00614185">
        <w:rPr>
          <w:rStyle w:val="StyleUnderline"/>
        </w:rPr>
        <w:t>design of state tests is not surprising</w:t>
      </w:r>
      <w:r w:rsidRPr="00614185">
        <w:rPr>
          <w:sz w:val="8"/>
        </w:rPr>
        <w:t xml:space="preserve"> given their intended use: determining a student’s level of proficiency relative to state standards. Such use requires highly reliable scores—justifying the use of multiple-choice items—that represent a student’s proficiency across the entire set of standards for a particular grade—justifying a broad sampling of items across many standards.</w:t>
      </w:r>
    </w:p>
    <w:p w:rsidR="00B40CA2" w:rsidRDefault="00B40CA2" w:rsidP="00B40CA2">
      <w:pPr>
        <w:pStyle w:val="Heading3"/>
      </w:pPr>
      <w:r>
        <w:t>1AR---Testing DA---No State Action</w:t>
      </w:r>
    </w:p>
    <w:p w:rsidR="00B40CA2" w:rsidRPr="0085740A" w:rsidRDefault="00B40CA2" w:rsidP="00B40CA2">
      <w:pPr>
        <w:pStyle w:val="Heading4"/>
      </w:pPr>
      <w:r w:rsidRPr="0085740A">
        <w:t>States wouldn’t get rid of the standardized testing—their funding hinges on it</w:t>
      </w:r>
    </w:p>
    <w:p w:rsidR="00B40CA2" w:rsidRPr="0030388D" w:rsidRDefault="00B40CA2" w:rsidP="00B40CA2">
      <w:pPr>
        <w:rPr>
          <w:rStyle w:val="Style13ptBold"/>
        </w:rPr>
      </w:pPr>
      <w:r w:rsidRPr="0030388D">
        <w:rPr>
          <w:rStyle w:val="Style13ptBold"/>
        </w:rPr>
        <w:t>OLA 17</w:t>
      </w:r>
      <w:r w:rsidRPr="00180D49">
        <w:rPr>
          <w:sz w:val="12"/>
        </w:rPr>
        <w:t xml:space="preserve">—The Office of the Legislative Auditor (OLA) is a professional, nonpartisan audit and evaluation office within the legislative branch of Minnesota state government. The office is under the direction of the Legislative Auditor, who is appointed by the Legislative Audit Commission. The office's principal goal is to provide the Legislature, agencies, and the public with audit and evaluation reports that are accurate, objective, timely, and useful. Through its reports, the office seeks to strengthen accountability and promote good management in government. The office focuses primarily on state agencies and programs, but also audits three metropolitan agencies and selectively reviews programs that are administered locally. Financial audits of local units of government are the responsibility of the State Auditor, an elected office established in the Minnesota Constitution. March 2017 (“Standardized Student Testing,” Evaluation Report Summary, available on </w:t>
      </w:r>
      <w:hyperlink r:id="rId26" w:history="1">
        <w:r w:rsidRPr="00180D49">
          <w:rPr>
            <w:rStyle w:val="Hyperlink"/>
            <w:sz w:val="12"/>
          </w:rPr>
          <w:t>http://www.auditor.leg.state.mn.us/ped/pedrep/studenttestingsum.pdf</w:t>
        </w:r>
      </w:hyperlink>
      <w:r w:rsidRPr="00180D49">
        <w:rPr>
          <w:sz w:val="12"/>
        </w:rPr>
        <w:t>, accessed on 7/24/2017, LC)</w:t>
      </w:r>
    </w:p>
    <w:p w:rsidR="00B40CA2" w:rsidRDefault="00B40CA2" w:rsidP="00B40CA2">
      <w:r w:rsidRPr="0030388D">
        <w:rPr>
          <w:rStyle w:val="StyleUnderline"/>
        </w:rPr>
        <w:t>Federal law drives the use of standardized tests in Minnesota</w:t>
      </w:r>
      <w:r>
        <w:t xml:space="preserve">. </w:t>
      </w:r>
      <w:r w:rsidRPr="0030388D">
        <w:rPr>
          <w:rStyle w:val="StyleUnderline"/>
        </w:rPr>
        <w:t>The state must meet federal testing requirements in order for state and local entities to receive various federal grants</w:t>
      </w:r>
      <w:r>
        <w:t xml:space="preserve">. In 2016, </w:t>
      </w:r>
      <w:r w:rsidRPr="0030388D">
        <w:rPr>
          <w:rStyle w:val="StyleUnderline"/>
        </w:rPr>
        <w:t>Minnesota used $325 million in federal education funding tied to these requirements</w:t>
      </w:r>
      <w:r>
        <w:t xml:space="preserve">. </w:t>
      </w:r>
      <w:r w:rsidRPr="0030388D">
        <w:rPr>
          <w:rStyle w:val="StyleUnderline"/>
        </w:rPr>
        <w:t>The Minnesota Department of Education</w:t>
      </w:r>
      <w:r>
        <w:t xml:space="preserve"> (MDE) primarily </w:t>
      </w:r>
      <w:r w:rsidRPr="0030388D">
        <w:rPr>
          <w:rStyle w:val="StyleUnderline"/>
        </w:rPr>
        <w:t>uses</w:t>
      </w:r>
      <w:r>
        <w:t xml:space="preserve"> two tests to meet federal requirements. </w:t>
      </w:r>
      <w:r w:rsidRPr="0030388D">
        <w:rPr>
          <w:rStyle w:val="StyleUnderline"/>
        </w:rPr>
        <w:t>The Minnesota Comprehensive Assessments</w:t>
      </w:r>
      <w:r>
        <w:t xml:space="preserve"> (MCAs) assess math and reading skills in grades 3-8, reading in grade 10, and math in grade 11. Students also take a science MCA in grades 5 and 8 and one high school grade. </w:t>
      </w:r>
      <w:r w:rsidRPr="0030388D">
        <w:rPr>
          <w:rStyle w:val="StyleUnderline"/>
        </w:rPr>
        <w:t>The ACCESS for English Language Learners assesses students identified as English learners on English proficiency from grades K-12</w:t>
      </w:r>
      <w:r>
        <w:t xml:space="preserve">. Students take four ACCESS tests: listening, speaking, reading, and writing. Schools may use alternate tests instead of the MCAs and the ACCESS tests for students with severe cognitive disabilities. </w:t>
      </w:r>
    </w:p>
    <w:p w:rsidR="00B40CA2" w:rsidRPr="00551CCF" w:rsidRDefault="00B40CA2" w:rsidP="00B40CA2">
      <w:pPr>
        <w:pStyle w:val="Heading3"/>
      </w:pPr>
      <w:r>
        <w:t>1AR---Testing DA---Rollback</w:t>
      </w:r>
    </w:p>
    <w:p w:rsidR="00B40CA2" w:rsidRPr="00551CCF" w:rsidRDefault="00B40CA2" w:rsidP="00B40CA2">
      <w:pPr>
        <w:pStyle w:val="Heading4"/>
      </w:pPr>
      <w:r w:rsidRPr="00551CCF">
        <w:t>The Federal Government will Rollback attempts to nullify Federal Laws</w:t>
      </w:r>
    </w:p>
    <w:p w:rsidR="00B40CA2" w:rsidRDefault="00B40CA2" w:rsidP="00B40CA2">
      <w:r w:rsidRPr="00203417">
        <w:rPr>
          <w:rStyle w:val="Style13ptBold"/>
        </w:rPr>
        <w:t>Levy 13</w:t>
      </w:r>
      <w:r>
        <w:t xml:space="preserve"> </w:t>
      </w:r>
      <w:r w:rsidRPr="00203417">
        <w:rPr>
          <w:sz w:val="18"/>
        </w:rPr>
        <w:t>- Robert A. Levy is chairman of the board at the Cato Institute and author of The Dirty Dozen: How 12 Supreme Court Cases Radically Expanded Government and Eroded Freedom. ("Yes, States Can Nullify Some Federal Laws, Not All", Cato Institute, 3-18-2013, Available Online from https://www.cato.org/publications/commentary/yes-states-can-nullify-some-federal-laws-not-all, Accessed on 7-24-2017, NV)</w:t>
      </w:r>
    </w:p>
    <w:p w:rsidR="00B40CA2" w:rsidRDefault="00B40CA2" w:rsidP="00B40CA2">
      <w:pPr>
        <w:rPr>
          <w:sz w:val="14"/>
        </w:rPr>
      </w:pPr>
      <w:r w:rsidRPr="00203417">
        <w:rPr>
          <w:sz w:val="14"/>
        </w:rPr>
        <w:t xml:space="preserve">Since then, nullification attempts have failed on three occasions: </w:t>
      </w:r>
      <w:r w:rsidRPr="00203417">
        <w:rPr>
          <w:rStyle w:val="StyleUnderline"/>
        </w:rPr>
        <w:t>In 1828, South Carolina tried to nullify two national tariffs. President Andrew Jackson proclaimed nullification to be treason; Congress authorized Jackson to send troops, and the state backed down.</w:t>
      </w:r>
      <w:r w:rsidRPr="00203417">
        <w:rPr>
          <w:sz w:val="14"/>
        </w:rPr>
        <w:t xml:space="preserve"> </w:t>
      </w:r>
      <w:r w:rsidRPr="00203417">
        <w:rPr>
          <w:rStyle w:val="StyleUnderline"/>
        </w:rPr>
        <w:t>In 1859, the Supreme Court rejected nullification in Ableman v. Booth.</w:t>
      </w:r>
      <w:r w:rsidRPr="00203417">
        <w:rPr>
          <w:sz w:val="14"/>
        </w:rPr>
        <w:t xml:space="preserve"> Booth had frustrated recapture of a slave in violation of the Fugitive Slave Act. Wisconsin’s Supreme Court held the act unconstitutional, but the U.S. Supreme Court reinstated the conviction. </w:t>
      </w:r>
      <w:r w:rsidRPr="00203417">
        <w:rPr>
          <w:rStyle w:val="StyleUnderline"/>
        </w:rPr>
        <w:t>In 1958, after southern states refused to integrate their schools, the Supreme Court in Cooper v. Aaron held that nullification “is not a constitutional doctrine … it is illegal defiance of constitutional authority.”</w:t>
      </w:r>
      <w:r>
        <w:rPr>
          <w:rStyle w:val="StyleUnderline"/>
        </w:rPr>
        <w:t xml:space="preserve"> </w:t>
      </w:r>
      <w:r w:rsidRPr="00203417">
        <w:rPr>
          <w:sz w:val="14"/>
        </w:rPr>
        <w:t xml:space="preserve">Fans of nullification count on the states to check federal tyranny. But sometimes it cuts the other way; </w:t>
      </w:r>
      <w:r w:rsidRPr="00203417">
        <w:rPr>
          <w:rStyle w:val="StyleUnderline"/>
        </w:rPr>
        <w:t>states are also tyrannical. Indeed, if state and local governments could invalidate federal law, Virginia would have continued its ban on inter-racial marriages; Texas might still be jailing gay people for consensual sex; and constructive gun bans would remain in effect in Chicago</w:t>
      </w:r>
      <w:r w:rsidRPr="00203417">
        <w:rPr>
          <w:sz w:val="14"/>
        </w:rPr>
        <w:t xml:space="preserve"> and elsewhere.</w:t>
      </w:r>
    </w:p>
    <w:p w:rsidR="00B40CA2" w:rsidRDefault="00B40CA2" w:rsidP="00B40CA2">
      <w:pPr>
        <w:pStyle w:val="Heading3"/>
      </w:pPr>
      <w:r>
        <w:t>1AR---Testing DA---A2: ESSA Solves</w:t>
      </w:r>
    </w:p>
    <w:p w:rsidR="00B40CA2" w:rsidRPr="003F6A7F" w:rsidRDefault="00B40CA2" w:rsidP="00B40CA2">
      <w:pPr>
        <w:pStyle w:val="Heading4"/>
      </w:pPr>
      <w:r w:rsidRPr="003F6A7F">
        <w:t>ESSA mandates continuous testing</w:t>
      </w:r>
    </w:p>
    <w:p w:rsidR="00B40CA2" w:rsidRPr="00A361FC" w:rsidRDefault="00B40CA2" w:rsidP="00B40CA2">
      <w:pPr>
        <w:rPr>
          <w:rStyle w:val="Style13ptBold"/>
        </w:rPr>
      </w:pPr>
      <w:r>
        <w:rPr>
          <w:rStyle w:val="Style13ptBold"/>
        </w:rPr>
        <w:t xml:space="preserve">Singer 15 </w:t>
      </w:r>
      <w:r w:rsidRPr="003F6A7F">
        <w:rPr>
          <w:sz w:val="14"/>
        </w:rPr>
        <w:t>- Alan Singer is a social studies educator and historian in the Department of Teaching Learning Technology at Hofstra University in Long Island, New York. He is a member of the New York State Council for the Social Studies, New Jersey Council for the Social Studies, Long Island Council for the Social Studies and the Association of Teachers of Social Studies (New York City). ("Will Every Student Succeed? Not With This New Law", HuffPost, 12-6-2015, Available Online from &lt;span class="skimlinks-unlinked"&gt;http://www.huffingtonpost.com/alan-singer/will-every-student-succee_b_8730956.html&lt;/span&gt;, Accessed on 7-23-2017, NV)</w:t>
      </w:r>
    </w:p>
    <w:p w:rsidR="00B40CA2" w:rsidRDefault="00B40CA2" w:rsidP="00B40CA2">
      <w:pPr>
        <w:rPr>
          <w:sz w:val="14"/>
        </w:rPr>
      </w:pPr>
      <w:r w:rsidRPr="00A361FC">
        <w:rPr>
          <w:rStyle w:val="StyleUnderline"/>
        </w:rPr>
        <w:t xml:space="preserve">Major provisions of the ESSA include repeal of annual federal yearly progress reports that will be replaced by individual state-designed accountability systems. </w:t>
      </w:r>
      <w:r w:rsidRPr="00A361FC">
        <w:rPr>
          <w:sz w:val="14"/>
        </w:rPr>
        <w:t xml:space="preserve">ESSA transfers responsibility to states to identify and provide support for struggling schools and prohibits the federal government from interfering in state and local decisions. </w:t>
      </w:r>
      <w:r w:rsidRPr="00A361FC">
        <w:rPr>
          <w:rStyle w:val="StyleUnderline"/>
        </w:rPr>
        <w:t>There will be continuing annual, statewide assessments in reading and math in grades 3 through 8 and once in high school and science tests three times between grades 3 and 12, but states will develop their own standards and have greater “flexibility to develop and implement innovative assessments.”</w:t>
      </w:r>
      <w:r w:rsidRPr="00A361FC">
        <w:rPr>
          <w:sz w:val="14"/>
        </w:rPr>
        <w:t xml:space="preserve"> Basically, under </w:t>
      </w:r>
      <w:r w:rsidRPr="00A361FC">
        <w:rPr>
          <w:rStyle w:val="StyleUnderline"/>
        </w:rPr>
        <w:t>ESSA states are free to develop pretend standards and assessments while the federal government kicks in dollars to support teacher development and improved education for at-risk students,</w:t>
      </w:r>
      <w:r w:rsidRPr="00A361FC">
        <w:rPr>
          <w:sz w:val="14"/>
        </w:rPr>
        <w:t xml:space="preserve"> but </w:t>
      </w:r>
      <w:r w:rsidRPr="00A361FC">
        <w:rPr>
          <w:rStyle w:val="StyleUnderline"/>
        </w:rPr>
        <w:t>there will be minimal to no oversight how states spend the funds.</w:t>
      </w:r>
      <w:r w:rsidRPr="00A361FC">
        <w:rPr>
          <w:sz w:val="14"/>
        </w:rPr>
        <w:t xml:space="preserve"> I will be glad to see NCLB left behind and RTTT stopped, but </w:t>
      </w:r>
      <w:r w:rsidRPr="00A361FC">
        <w:rPr>
          <w:rStyle w:val="StyleUnderline"/>
        </w:rPr>
        <w:t>I do not see how ESSA is a victory for education in the United States.</w:t>
      </w:r>
      <w:r w:rsidRPr="00A361FC">
        <w:rPr>
          <w:sz w:val="14"/>
        </w:rPr>
        <w:t xml:space="preserve"> Does anyone believe that low-funded poorly performing states like Alabama, Mississippi, and Louisiana, New Mexico, and West Virginia will create meaningful accountability systems and tests that will expose the low quality public education they offer Black and Latino students?</w:t>
      </w:r>
    </w:p>
    <w:p w:rsidR="00B40CA2" w:rsidRDefault="00B40CA2" w:rsidP="00B40CA2">
      <w:pPr>
        <w:pStyle w:val="Heading4"/>
      </w:pPr>
      <w:r>
        <w:t>The ESSA requires testing</w:t>
      </w:r>
    </w:p>
    <w:p w:rsidR="00B40CA2" w:rsidRPr="006968B2" w:rsidRDefault="00B40CA2" w:rsidP="00B40CA2">
      <w:r w:rsidRPr="006968B2">
        <w:rPr>
          <w:rStyle w:val="Style13ptBold"/>
        </w:rPr>
        <w:t>Klein 16</w:t>
      </w:r>
      <w:r>
        <w:t>—Alyson Klein is a reporter for Education Week. She covers federal policy and Congress and reports on stimulus programs and ESEA/No Child Left Behind. She is a co-author of the blog Politics K-12. April 21</w:t>
      </w:r>
      <w:r w:rsidRPr="006968B2">
        <w:rPr>
          <w:vertAlign w:val="superscript"/>
        </w:rPr>
        <w:t>st</w:t>
      </w:r>
      <w:r>
        <w:t xml:space="preserve"> (“ESSA Cheat Sheet: What's in the New Testing Regulations?, Ed Week, available on </w:t>
      </w:r>
      <w:hyperlink r:id="rId27" w:history="1">
        <w:r w:rsidRPr="00C116DE">
          <w:rPr>
            <w:rStyle w:val="Hyperlink"/>
          </w:rPr>
          <w:t>http://blogs.edweek.org/edweek/campaign-k-12/2016/04/every_student_succeeds_act_exp.html</w:t>
        </w:r>
      </w:hyperlink>
      <w:r>
        <w:t>, accessed on 7/23/2017, LC)</w:t>
      </w:r>
    </w:p>
    <w:p w:rsidR="00B40CA2" w:rsidRDefault="00B40CA2" w:rsidP="00B40CA2">
      <w:pPr>
        <w:rPr>
          <w:sz w:val="16"/>
        </w:rPr>
      </w:pPr>
      <w:r w:rsidRPr="006968B2">
        <w:rPr>
          <w:rStyle w:val="StyleUnderline"/>
        </w:rPr>
        <w:t>States have to test students in grades 3 through 8 and once in high school, in math and reading, plus science</w:t>
      </w:r>
      <w:r w:rsidRPr="006968B2">
        <w:rPr>
          <w:sz w:val="16"/>
        </w:rPr>
        <w:t xml:space="preserve"> in certain grade spans. If they want to test in other subjects, that's fine, as long as those tests are aligned to state-level academic standards. States have to report results separately for boys, girls, English-language learners, students in special education status, different racial groups, poor kids, homeless kids, foster kids, and military-connected kids. Those last three categories are brand new in ESSA. The regs define what it means to be a child in foster care, including any one in a foster home, group home, residential facility, pre-adoptive home, or emergency shelter. </w:t>
      </w:r>
      <w:r w:rsidRPr="006968B2">
        <w:rPr>
          <w:rStyle w:val="StyleUnderline"/>
        </w:rPr>
        <w:t>All students in the state have to take the same test in each grade</w:t>
      </w:r>
      <w:r w:rsidRPr="006968B2">
        <w:rPr>
          <w:sz w:val="16"/>
        </w:rPr>
        <w:t>, with a couple of exceptions. Those exceptions include districts participating in a local assessment pilot (up to seven states can apply for that) and in districts that choose to use a nationally recognized high school test instead of the state exam. (More on that below). Also, 8th graders who are taking advanced math classes—like Algebra or Geometry—can take a test at their level, instead of the regular state math test for 8th graders. (More below on that, too.) Tests have to be accessible to English-language learners and students in special education. So if they need accommodations, like extra time, they should get it. And tests should be aligned to standards that get kids ready for postsecondary education or the workplace. Tests don't have to be the fill-in-the-bubble tests everyone complains about. States can include portfolios or big performance tasks as part of the picture. And the tests don't have to be one big, summative test at the end of the year; they can be smaller interim assessments.</w:t>
      </w:r>
    </w:p>
    <w:p w:rsidR="00B40CA2" w:rsidRDefault="00B40CA2" w:rsidP="00B40CA2">
      <w:pPr>
        <w:pStyle w:val="Heading3"/>
      </w:pPr>
      <w:r>
        <w:t>1AR---Testing DA---A2: Testing Good</w:t>
      </w:r>
    </w:p>
    <w:p w:rsidR="00B40CA2" w:rsidRDefault="00B40CA2" w:rsidP="00B40CA2">
      <w:pPr>
        <w:pStyle w:val="Heading4"/>
      </w:pPr>
      <w:r>
        <w:t>Teaching not testing is key to education—current Freirean school proves</w:t>
      </w:r>
    </w:p>
    <w:p w:rsidR="00B40CA2" w:rsidRPr="003F6A7F" w:rsidRDefault="00B40CA2" w:rsidP="00B40CA2">
      <w:pPr>
        <w:rPr>
          <w:sz w:val="14"/>
        </w:rPr>
      </w:pPr>
      <w:r w:rsidRPr="00DA7472">
        <w:rPr>
          <w:rStyle w:val="Style13ptBold"/>
        </w:rPr>
        <w:t>Tejedor 16</w:t>
      </w:r>
      <w:r w:rsidRPr="003F6A7F">
        <w:rPr>
          <w:sz w:val="14"/>
        </w:rPr>
        <w:t>—Chrystian Tejedor is an Assistant Director of Marketing and Communications at Florida International University, award-winning marketing and communications strategist, seasoned journalist and editor with a strong passion for creating and managing sophisticated, targeted campaigns. Successful public and media relationship professional with a talent for identifying strong stories and securing positive media coverage. March 11</w:t>
      </w:r>
      <w:r w:rsidRPr="003F6A7F">
        <w:rPr>
          <w:sz w:val="14"/>
          <w:vertAlign w:val="superscript"/>
        </w:rPr>
        <w:t>th</w:t>
      </w:r>
      <w:r w:rsidRPr="003F6A7F">
        <w:rPr>
          <w:sz w:val="14"/>
        </w:rPr>
        <w:t xml:space="preserve"> (“Teaching, not testing makes better students,” Phys, available on </w:t>
      </w:r>
      <w:hyperlink r:id="rId28" w:history="1">
        <w:r w:rsidRPr="003F6A7F">
          <w:rPr>
            <w:rStyle w:val="Hyperlink"/>
            <w:sz w:val="14"/>
          </w:rPr>
          <w:t>https://phys.org/news/2016-03-students.html</w:t>
        </w:r>
      </w:hyperlink>
      <w:r w:rsidRPr="003F6A7F">
        <w:rPr>
          <w:sz w:val="14"/>
        </w:rPr>
        <w:t>, accessed on 7/23/2017, LC)</w:t>
      </w:r>
    </w:p>
    <w:p w:rsidR="00B40CA2" w:rsidRPr="00992A33" w:rsidRDefault="00B40CA2" w:rsidP="00B40CA2">
      <w:pPr>
        <w:rPr>
          <w:sz w:val="12"/>
        </w:rPr>
      </w:pPr>
      <w:r w:rsidRPr="003F6A7F">
        <w:rPr>
          <w:sz w:val="12"/>
        </w:rPr>
        <w:t xml:space="preserve">Teaching is more than just assembling a series of best practices that are expected to lead students to perfect standardized test scores. According to an article published by Florida International University curriculum and instruction professor James Burns, teachers should be lifelong learners who inspire their students to take a critical view of the world around them. Teachers and teacher educators can do this by: </w:t>
      </w:r>
      <w:r w:rsidRPr="00DA7472">
        <w:rPr>
          <w:rStyle w:val="StyleUnderline"/>
        </w:rPr>
        <w:t>Developing an understanding of teaching and learning as a lifelong process Focusing learning on critical thinking, curiosity, sharing ideas and igniting emotions Relying less on routine, formulaic ways of teaching Focusing less on teaching students to "bank" knowledge Developing a culturally sustaining curriculum that encourages community building, dialogue and democracy</w:t>
      </w:r>
      <w:r w:rsidRPr="003F6A7F">
        <w:rPr>
          <w:sz w:val="12"/>
        </w:rPr>
        <w:t xml:space="preserve"> "</w:t>
      </w:r>
      <w:r w:rsidRPr="00DA7472">
        <w:rPr>
          <w:rStyle w:val="StyleUnderline"/>
        </w:rPr>
        <w:t>When we look at education as if it were a consumer good that we purchase to get something else, we're thinking of it as a private benefit rather than a public good,</w:t>
      </w:r>
      <w:r w:rsidRPr="003F6A7F">
        <w:rPr>
          <w:sz w:val="12"/>
        </w:rPr>
        <w:t xml:space="preserve">" said Burns, who earned the Distinguished Research in Teacher Education Award from the Association of Teacher Educators due to his work on "Countering the Essentialized Discourse of Teacher Education." The work was published recently in the Journal of Early Childhood Teacher Education. According to the study, </w:t>
      </w:r>
      <w:r w:rsidRPr="00DA7472">
        <w:rPr>
          <w:rStyle w:val="StyleUnderline"/>
        </w:rPr>
        <w:t>policy makers have instituted a wave of educational standards and increased standardized testing across the board since the 1970s, leaving little room for students and teachers to do anything other than follow prescribed lessons that have reframed education as workforce training</w:t>
      </w:r>
      <w:r w:rsidRPr="003F6A7F">
        <w:rPr>
          <w:sz w:val="12"/>
        </w:rPr>
        <w:t>. "</w:t>
      </w:r>
      <w:r w:rsidRPr="00DA7472">
        <w:rPr>
          <w:rStyle w:val="StyleUnderline"/>
        </w:rPr>
        <w:t>This view of education is very reductive – it resembles to me a regime of discipline</w:t>
      </w:r>
      <w:r w:rsidRPr="003F6A7F">
        <w:rPr>
          <w:sz w:val="12"/>
        </w:rPr>
        <w:t xml:space="preserve">," he added. "What kind of adults will we produce if we're churning out children like they're cogs in a machine?" Teacher education has failed to consistently challenge that trend and the assumptions behind it, Burns said. </w:t>
      </w:r>
      <w:r w:rsidRPr="00DA7472">
        <w:rPr>
          <w:rStyle w:val="StyleUnderline"/>
        </w:rPr>
        <w:t>Theorists from John Dewey to Paulo Freire have warned that instrumental education ultimately creates adults who lack the critical consciousness necessary for a vibrant democracy – such as empathy, compassion, and commitment to participatory public values</w:t>
      </w:r>
      <w:r w:rsidRPr="003F6A7F">
        <w:rPr>
          <w:sz w:val="12"/>
        </w:rPr>
        <w:t xml:space="preserve">. Increasingly, </w:t>
      </w:r>
      <w:r w:rsidRPr="00DA7472">
        <w:rPr>
          <w:rStyle w:val="StyleUnderline"/>
        </w:rPr>
        <w:t>states and the federal government have relied on standardized tests to determine school funding and, now, teacher pay</w:t>
      </w:r>
      <w:r w:rsidRPr="003F6A7F">
        <w:rPr>
          <w:sz w:val="12"/>
        </w:rPr>
        <w:t xml:space="preserve">. Even higher education is not immune. According to the National Conference on State Legislatures, 32 states have instituted a performance-based funding model for colleges and universities and five more are in the process of developing a performance-funding system. Burns and his colleagues argue that despite 40 years of tougher, punitive standards, increased data collection, and the marginalization of teachers, it's not too late to move away from what they call the "Wal-Marting of teacher education." </w:t>
      </w:r>
      <w:r w:rsidRPr="00DA7472">
        <w:rPr>
          <w:rStyle w:val="StyleUnderline"/>
        </w:rPr>
        <w:t>To bring the educational system back into focus, the researchers call on teachers and teacher educators to publicly criticize the minimalist and flawed assumptions they say have driven education policy.</w:t>
      </w:r>
      <w:r w:rsidRPr="003F6A7F">
        <w:rPr>
          <w:sz w:val="12"/>
        </w:rPr>
        <w:t xml:space="preserve"> In Miami-Dade County, the fourth largest school district in the nation, </w:t>
      </w:r>
      <w:r w:rsidRPr="00DA7472">
        <w:rPr>
          <w:rStyle w:val="StyleUnderline"/>
        </w:rPr>
        <w:t>there's already a shift taking place</w:t>
      </w:r>
      <w:r w:rsidRPr="003F6A7F">
        <w:rPr>
          <w:sz w:val="12"/>
        </w:rPr>
        <w:t xml:space="preserve">. For example, </w:t>
      </w:r>
      <w:r w:rsidRPr="00DA7472">
        <w:rPr>
          <w:rStyle w:val="StyleUnderline"/>
        </w:rPr>
        <w:t>the school district's superintendent has cut back on more than 300 exams.</w:t>
      </w:r>
      <w:r w:rsidRPr="003F6A7F">
        <w:rPr>
          <w:sz w:val="12"/>
        </w:rPr>
        <w:t xml:space="preserve"> Nationally, President Barack Obama has called for testing to be capped at 2 percent of classroom time. Burns, for one, is helping his graduate and undergraduate students develop the mindset of being part of a holistic teaching and learning environment where students can have more opportunities for reflection, inquiry and self-directed learning that inspires creativity. "</w:t>
      </w:r>
      <w:r w:rsidRPr="00DA7472">
        <w:rPr>
          <w:rStyle w:val="StyleUnderline"/>
        </w:rPr>
        <w:t>What I do in my classroom is use a pedagogy of counter-narrative</w:t>
      </w:r>
      <w:r w:rsidRPr="003F6A7F">
        <w:rPr>
          <w:sz w:val="12"/>
        </w:rPr>
        <w:t>," he said. "</w:t>
      </w:r>
      <w:r w:rsidRPr="00DA7472">
        <w:rPr>
          <w:rStyle w:val="StyleUnderline"/>
        </w:rPr>
        <w:t>We devote time to discussing how my students view themselves as teachers, what their values are, what their larger social role will be</w:t>
      </w:r>
      <w:r w:rsidRPr="003F6A7F">
        <w:rPr>
          <w:sz w:val="12"/>
        </w:rPr>
        <w:t xml:space="preserve"> – but this will be hard work for them to continue once they enter their own classrooms. "They'll be under pressure from their schools, and they're being evaluated by the state, which will use 'metrics of accountability' that have nothing to do with truly educating a child," he added. </w:t>
      </w:r>
    </w:p>
    <w:p w:rsidR="00E17AEC" w:rsidRPr="00310259" w:rsidRDefault="00E17AEC" w:rsidP="00E17AEC">
      <w:pPr>
        <w:pStyle w:val="Heading2"/>
      </w:pPr>
      <w:r>
        <w:t>*** DA---FEDERALISM</w:t>
      </w:r>
    </w:p>
    <w:p w:rsidR="00E17AEC" w:rsidRDefault="00E17AEC" w:rsidP="00E17AEC">
      <w:pPr>
        <w:pStyle w:val="Heading3"/>
      </w:pPr>
      <w:r>
        <w:t>2AC---Federalism Bad</w:t>
      </w:r>
    </w:p>
    <w:p w:rsidR="00E17AEC" w:rsidRPr="00E17AEC" w:rsidRDefault="00E17AEC" w:rsidP="00E17AEC">
      <w:pPr>
        <w:pStyle w:val="Heading4"/>
      </w:pPr>
      <w:r w:rsidRPr="00E17AEC">
        <w:t>States respond to federal education policy by gaming the system – empirics show that a continuation of current non-federal action creates the wrong compromises which destroys education</w:t>
      </w:r>
    </w:p>
    <w:p w:rsidR="00E17AEC" w:rsidRPr="002F5A46" w:rsidRDefault="00E17AEC" w:rsidP="00E17AEC">
      <w:pPr>
        <w:rPr>
          <w:sz w:val="16"/>
        </w:rPr>
      </w:pPr>
      <w:r w:rsidRPr="009F02C7">
        <w:rPr>
          <w:rStyle w:val="Style13ptBold"/>
        </w:rPr>
        <w:t>Petrilli 6</w:t>
      </w:r>
      <w:r w:rsidRPr="002F5A46">
        <w:rPr>
          <w:sz w:val="16"/>
        </w:rPr>
        <w:t xml:space="preserve"> - Michael J. Petrilli, Mike Petrilli is an award-winning writer and president of the Thomas B. Fordham Institute, one of the country’s most influential education-policy think tanks, 2006("A New New Federalism", Education Next, Available Online from http://educationnext.org/a-new-new-federalism/, Accessed on 7-13-2017)//BM</w:t>
      </w:r>
    </w:p>
    <w:p w:rsidR="00E17AEC" w:rsidRDefault="00E17AEC" w:rsidP="00E17AEC">
      <w:pPr>
        <w:rPr>
          <w:rStyle w:val="StyleUnderline"/>
          <w:sz w:val="12"/>
        </w:rPr>
      </w:pPr>
      <w:r w:rsidRPr="009F02C7">
        <w:rPr>
          <w:rStyle w:val="StyleUnderline"/>
          <w:sz w:val="12"/>
        </w:rPr>
        <w:t xml:space="preserve">Consider </w:t>
      </w:r>
      <w:r w:rsidRPr="00704A2A">
        <w:rPr>
          <w:rStyle w:val="StyleUnderline"/>
        </w:rPr>
        <w:t xml:space="preserve">the </w:t>
      </w:r>
      <w:r w:rsidRPr="0008065B">
        <w:rPr>
          <w:rStyle w:val="StyleUnderline"/>
          <w:highlight w:val="cyan"/>
        </w:rPr>
        <w:t>states</w:t>
      </w:r>
      <w:r w:rsidRPr="0008065B">
        <w:rPr>
          <w:rStyle w:val="StyleUnderline"/>
          <w:sz w:val="12"/>
          <w:highlight w:val="cyan"/>
        </w:rPr>
        <w:t>’</w:t>
      </w:r>
      <w:r w:rsidRPr="009F02C7">
        <w:rPr>
          <w:rStyle w:val="StyleUnderline"/>
          <w:sz w:val="12"/>
        </w:rPr>
        <w:t xml:space="preserve"> reaction to NCLB. Evidence is mounting that they </w:t>
      </w:r>
      <w:r w:rsidRPr="0008065B">
        <w:rPr>
          <w:rStyle w:val="StyleUnderline"/>
          <w:highlight w:val="cyan"/>
        </w:rPr>
        <w:t>are responding by lowering</w:t>
      </w:r>
      <w:r w:rsidRPr="00704A2A">
        <w:rPr>
          <w:rStyle w:val="StyleUnderline"/>
        </w:rPr>
        <w:t xml:space="preserve"> their </w:t>
      </w:r>
      <w:r w:rsidRPr="0008065B">
        <w:rPr>
          <w:rStyle w:val="StyleUnderline"/>
          <w:highlight w:val="cyan"/>
        </w:rPr>
        <w:t>standards</w:t>
      </w:r>
      <w:r w:rsidRPr="00704A2A">
        <w:rPr>
          <w:rStyle w:val="StyleUnderline"/>
        </w:rPr>
        <w:t xml:space="preserve">, making their tests easier, </w:t>
      </w:r>
      <w:r w:rsidRPr="0008065B">
        <w:rPr>
          <w:rStyle w:val="StyleUnderline"/>
          <w:highlight w:val="cyan"/>
        </w:rPr>
        <w:t>and shielding</w:t>
      </w:r>
      <w:r w:rsidRPr="00704A2A">
        <w:rPr>
          <w:rStyle w:val="StyleUnderline"/>
        </w:rPr>
        <w:t xml:space="preserve"> their schools from </w:t>
      </w:r>
      <w:r w:rsidRPr="0008065B">
        <w:rPr>
          <w:rStyle w:val="StyleUnderline"/>
          <w:highlight w:val="cyan"/>
        </w:rPr>
        <w:t>accountability</w:t>
      </w:r>
      <w:r w:rsidRPr="009F02C7">
        <w:rPr>
          <w:rStyle w:val="StyleUnderline"/>
          <w:sz w:val="12"/>
        </w:rPr>
        <w:t xml:space="preserve">. Some of this is happening in plain view; Missouri, for example, recently backed away from its high standards specifically </w:t>
      </w:r>
      <w:r w:rsidRPr="00704A2A">
        <w:rPr>
          <w:rStyle w:val="StyleUnderline"/>
        </w:rPr>
        <w:t>because NCLB was fingering so many of its schools as subpar</w:t>
      </w:r>
      <w:r w:rsidRPr="009F02C7">
        <w:rPr>
          <w:rStyle w:val="StyleUnderline"/>
          <w:sz w:val="12"/>
        </w:rPr>
        <w:t xml:space="preserve">. Many other </w:t>
      </w:r>
      <w:r w:rsidRPr="0008065B">
        <w:rPr>
          <w:rStyle w:val="StyleUnderline"/>
          <w:highlight w:val="cyan"/>
        </w:rPr>
        <w:t>states are gaming the system</w:t>
      </w:r>
      <w:r w:rsidRPr="00704A2A">
        <w:rPr>
          <w:rStyle w:val="StyleUnderline"/>
        </w:rPr>
        <w:t xml:space="preserve"> behind closed doors. </w:t>
      </w:r>
      <w:r w:rsidRPr="009F02C7">
        <w:rPr>
          <w:rStyle w:val="StyleUnderline"/>
          <w:sz w:val="12"/>
        </w:rPr>
        <w:t>One sign of this quiet rebellion is the growing disparity between student performance on state exams and on the National Assessment of Educational Progress (NAEP). According to an analysis by the Thomas B. Fordham Foundation, from 2003 to 2005 at least 20 states posted gains on their own 8th-grade reading exams, yet none of these showed progress at the “proficient” level on NAEP. While there could be explanations for this discrepancy, one must suspect that st</w:t>
      </w:r>
      <w:r w:rsidRPr="00704A2A">
        <w:rPr>
          <w:rStyle w:val="StyleUnderline"/>
        </w:rPr>
        <w:t xml:space="preserve">ates are finding subtle ways to make their own tests easier. What would prompt states to lower the bar? After all, money flows to schools </w:t>
      </w:r>
      <w:r w:rsidRPr="009F02C7">
        <w:rPr>
          <w:rStyle w:val="StyleUnderline"/>
          <w:sz w:val="12"/>
        </w:rPr>
        <w:t xml:space="preserve">whether they make Adequate Yearly Progress (AYP) or not. Most likely, </w:t>
      </w:r>
      <w:r w:rsidRPr="0008065B">
        <w:rPr>
          <w:rStyle w:val="StyleUnderline"/>
          <w:highlight w:val="cyan"/>
        </w:rPr>
        <w:t>the incentives to which they are responding are not those imposed from Washington but from below</w:t>
      </w:r>
      <w:r w:rsidRPr="00704A2A">
        <w:rPr>
          <w:rStyle w:val="StyleUnderline"/>
        </w:rPr>
        <w:t>: irate local superintendents and school board members</w:t>
      </w:r>
      <w:r w:rsidRPr="009F02C7">
        <w:rPr>
          <w:rStyle w:val="StyleUnderline"/>
          <w:sz w:val="12"/>
        </w:rPr>
        <w:t xml:space="preserve"> who don’t want NCLB to shine a harsh light on their schools’ shortcomings. </w:t>
      </w:r>
      <w:r w:rsidRPr="0008065B">
        <w:rPr>
          <w:rStyle w:val="StyleUnderline"/>
          <w:highlight w:val="cyan"/>
        </w:rPr>
        <w:t xml:space="preserve">This pressure </w:t>
      </w:r>
      <w:r w:rsidRPr="006D4FB3">
        <w:rPr>
          <w:rStyle w:val="StyleUnderline"/>
        </w:rPr>
        <w:t xml:space="preserve">appears to be </w:t>
      </w:r>
      <w:r w:rsidRPr="0008065B">
        <w:rPr>
          <w:rStyle w:val="StyleUnderline"/>
          <w:highlight w:val="cyan"/>
        </w:rPr>
        <w:t>hav</w:t>
      </w:r>
      <w:r w:rsidRPr="006D4FB3">
        <w:rPr>
          <w:rStyle w:val="StyleUnderline"/>
        </w:rPr>
        <w:t xml:space="preserve">ing </w:t>
      </w:r>
      <w:r w:rsidRPr="0008065B">
        <w:rPr>
          <w:rStyle w:val="StyleUnderline"/>
          <w:highlight w:val="cyan"/>
        </w:rPr>
        <w:t>an impact beyond tests.</w:t>
      </w:r>
      <w:r w:rsidRPr="009F02C7">
        <w:rPr>
          <w:rStyle w:val="StyleUnderline"/>
        </w:rPr>
        <w:t xml:space="preserve"> States are also finding ways to game their definitions</w:t>
      </w:r>
      <w:r w:rsidRPr="009F02C7">
        <w:rPr>
          <w:rStyle w:val="StyleUnderline"/>
          <w:sz w:val="12"/>
        </w:rPr>
        <w:t xml:space="preserve"> of AYP </w:t>
      </w:r>
      <w:r w:rsidRPr="009F02C7">
        <w:rPr>
          <w:rStyle w:val="StyleUnderline"/>
        </w:rPr>
        <w:t>to let more schools off the hook</w:t>
      </w:r>
      <w:r w:rsidRPr="009F02C7">
        <w:rPr>
          <w:rStyle w:val="StyleUnderline"/>
          <w:sz w:val="12"/>
        </w:rPr>
        <w:t xml:space="preserve">. In Oklahoma, for example, the number of schools failing to make AYP dropped by 85 percent from 2003–04 to 2004–05, not because its students learned more but because bureaucrats made a technical change to the state’s NCLB formula. Such educational finagling is rampant, and explains why, as standards are supposedly being ratcheted up the closer we get to 2014 (when all students are to be “proficient”), the number of schools across the nation “in need of improvement” is stable. Is there any doubt that the standards-and-accountability movement is in peril? There are a few happy exceptions. Massachusetts is fairly termed the “poster child” for NCLB. Its decade-old education reforms anticipated many of NCLB’s policies, thus allowing the Bay State to keep on course when the federal law came along. Its academic standards are outstanding, its assessment system is highly regarded, and its results are impressive. Massachusetts now posts America’s highest test scores in several categories. Recent gains among its poor and minority students are especially compelling. Nor have state officials used the federal law as an excuse to lower the bar. But basing our lessons on the Massachusetts experience is like judging a school’s obesity problem by examining the track team. Things look good there, but the sample is by no means representative. Massachusetts school reform may well be worse off under national standards and tests, but that can’t be said about most other jurisdictions. What Ever Happened to Deregulation? </w:t>
      </w:r>
      <w:r w:rsidRPr="0008065B">
        <w:rPr>
          <w:rStyle w:val="StyleUnderline"/>
          <w:highlight w:val="cyan"/>
        </w:rPr>
        <w:t>Washington’s record is equally unimpressive</w:t>
      </w:r>
      <w:r w:rsidRPr="009F02C7">
        <w:rPr>
          <w:rStyle w:val="StyleUnderline"/>
          <w:sz w:val="12"/>
        </w:rPr>
        <w:t xml:space="preserve">. Despite the rhetoric about NCLB providing “flexibility in return for accountability,” by the time President Bush’s law cleared Congress there was precious little flexibility left. </w:t>
      </w:r>
      <w:r w:rsidRPr="009F02C7">
        <w:rPr>
          <w:rStyle w:val="StyleUnderline"/>
        </w:rPr>
        <w:t xml:space="preserve">Most of the </w:t>
      </w:r>
      <w:r w:rsidRPr="0008065B">
        <w:rPr>
          <w:rStyle w:val="StyleUnderline"/>
          <w:highlight w:val="cyan"/>
        </w:rPr>
        <w:t>rules and regulations</w:t>
      </w:r>
      <w:r w:rsidRPr="009F02C7">
        <w:rPr>
          <w:rStyle w:val="StyleUnderline"/>
        </w:rPr>
        <w:t xml:space="preserve"> that had accreted</w:t>
      </w:r>
      <w:r w:rsidRPr="009F02C7">
        <w:rPr>
          <w:rStyle w:val="StyleUnderline"/>
          <w:sz w:val="12"/>
        </w:rPr>
        <w:t xml:space="preserve"> over the previous 40 years stayed in place; </w:t>
      </w:r>
      <w:r w:rsidRPr="009F02C7">
        <w:rPr>
          <w:rStyle w:val="StyleUnderline"/>
        </w:rPr>
        <w:t xml:space="preserve">NCLB’s new “flex” programs </w:t>
      </w:r>
      <w:r w:rsidRPr="0008065B">
        <w:rPr>
          <w:rStyle w:val="StyleUnderline"/>
          <w:highlight w:val="cyan"/>
        </w:rPr>
        <w:t>have gone largely unused</w:t>
      </w:r>
      <w:r w:rsidRPr="009F02C7">
        <w:rPr>
          <w:rStyle w:val="StyleUnderline"/>
          <w:sz w:val="12"/>
        </w:rPr>
        <w:t xml:space="preserve"> because they offer scant relief. Meanwhile, Uncle Sam added two huge mandates: that every teacher in the country be “highly qualified” in very specific ways and that schools use “scientifically based” classroom methods, especially teaching young children to read. Neither of these is without merit, but the cumulative effect is to shackle schools with red tape rather than encourage innovation and a “whatever it takes” attitude. </w:t>
      </w:r>
      <w:r w:rsidRPr="0008065B">
        <w:rPr>
          <w:rStyle w:val="StyleUnderline"/>
          <w:highlight w:val="cyan"/>
        </w:rPr>
        <w:t>State</w:t>
      </w:r>
      <w:r w:rsidRPr="009F02C7">
        <w:rPr>
          <w:rStyle w:val="StyleUnderline"/>
        </w:rPr>
        <w:t xml:space="preserve"> and district </w:t>
      </w:r>
      <w:r w:rsidRPr="0008065B">
        <w:rPr>
          <w:rStyle w:val="StyleUnderline"/>
          <w:highlight w:val="cyan"/>
        </w:rPr>
        <w:t>officials</w:t>
      </w:r>
      <w:r w:rsidRPr="009F02C7">
        <w:rPr>
          <w:rStyle w:val="StyleUnderline"/>
        </w:rPr>
        <w:t xml:space="preserve"> respond predictably: by </w:t>
      </w:r>
      <w:r w:rsidRPr="0008065B">
        <w:rPr>
          <w:rStyle w:val="StyleUnderline"/>
          <w:highlight w:val="cyan"/>
        </w:rPr>
        <w:t>go</w:t>
      </w:r>
      <w:r w:rsidRPr="009F02C7">
        <w:rPr>
          <w:rStyle w:val="StyleUnderline"/>
        </w:rPr>
        <w:t xml:space="preserve">ing </w:t>
      </w:r>
      <w:r w:rsidRPr="0008065B">
        <w:rPr>
          <w:rStyle w:val="StyleUnderline"/>
          <w:highlight w:val="cyan"/>
        </w:rPr>
        <w:t>through the motions</w:t>
      </w:r>
      <w:r w:rsidRPr="009F02C7">
        <w:rPr>
          <w:rStyle w:val="StyleUnderline"/>
          <w:sz w:val="12"/>
        </w:rPr>
        <w:t xml:space="preserve">, focusing on compliance instead of performance, playing games with federal regulators, and cutting secret side deals with Washington at the political level. The most pernicious example of this cat-and-mouse game involves the standards-and-accountability system itself. </w:t>
      </w:r>
      <w:r w:rsidRPr="009F02C7">
        <w:rPr>
          <w:rStyle w:val="StyleUnderline"/>
        </w:rPr>
        <w:t>We’ve already seen how states try to work the system; in response, federal officials write new rules in an effort to force states to live up to the spirit of the law</w:t>
      </w:r>
      <w:r w:rsidRPr="009F02C7">
        <w:rPr>
          <w:rStyle w:val="StyleUnderline"/>
          <w:sz w:val="12"/>
        </w:rPr>
        <w:t xml:space="preserve">. For example, early in the NCLB implementation process, some </w:t>
      </w:r>
      <w:r w:rsidRPr="009F02C7">
        <w:rPr>
          <w:rStyle w:val="StyleUnderline"/>
        </w:rPr>
        <w:t>states discovered that they could shield their schools from its sanctions</w:t>
      </w:r>
      <w:r w:rsidRPr="009F02C7">
        <w:rPr>
          <w:rStyle w:val="StyleUnderline"/>
          <w:sz w:val="12"/>
        </w:rPr>
        <w:t xml:space="preserve"> if they decreed that the performance of subgroups, such as disabled students, would only count toward AYP if the groups were quite large. Other states followed suit; after the Associated Press reported that upward of 2 million children—most of them minorities—were being excluded from NCLB’s accountability system via such gimmicks, Congress pressured the Department of Education to rein in the practice. Yet we know that states will find new ways to punch holes in the law. They always do. And, as we can attest from personal experience, the Education Department lacks the competence, capacity, and political resolve to win this war. So we’re left with classic compliance-oriented behavior around a performance-oriented law. And lots of games being played and smoke blown. Even </w:t>
      </w:r>
      <w:r w:rsidRPr="009F02C7">
        <w:rPr>
          <w:rStyle w:val="StyleUnderline"/>
        </w:rPr>
        <w:t xml:space="preserve">as the bureaucrats battle over nuanced issues of measurement, </w:t>
      </w:r>
      <w:r w:rsidRPr="0008065B">
        <w:rPr>
          <w:rStyle w:val="Emphasis"/>
          <w:highlight w:val="cyan"/>
        </w:rPr>
        <w:t>Washington has no say</w:t>
      </w:r>
      <w:r w:rsidRPr="0008065B">
        <w:rPr>
          <w:rStyle w:val="StyleUnderline"/>
          <w:highlight w:val="cyan"/>
        </w:rPr>
        <w:t xml:space="preserve"> over what really matters: </w:t>
      </w:r>
      <w:r w:rsidRPr="0008065B">
        <w:rPr>
          <w:rStyle w:val="Emphasis"/>
          <w:highlight w:val="cyan"/>
        </w:rPr>
        <w:t>the content of the academic standards</w:t>
      </w:r>
      <w:r w:rsidRPr="009F02C7">
        <w:rPr>
          <w:rStyle w:val="StyleUnderline"/>
          <w:sz w:val="12"/>
        </w:rPr>
        <w:t xml:space="preserve">, the rigor of the tests, or the ultimate consequences for school failure. </w:t>
      </w:r>
      <w:r w:rsidRPr="009F02C7">
        <w:rPr>
          <w:rStyle w:val="StyleUnderline"/>
        </w:rPr>
        <w:t xml:space="preserve">NCLB made </w:t>
      </w:r>
      <w:r w:rsidRPr="009F02C7">
        <w:rPr>
          <w:rStyle w:val="Emphasis"/>
        </w:rPr>
        <w:t>the wrong compromise</w:t>
      </w:r>
      <w:r w:rsidRPr="009F02C7">
        <w:rPr>
          <w:rStyle w:val="StyleUnderline"/>
        </w:rPr>
        <w:t>.</w:t>
      </w:r>
      <w:r w:rsidRPr="009F02C7">
        <w:rPr>
          <w:rStyle w:val="StyleUnderline"/>
          <w:sz w:val="12"/>
        </w:rPr>
        <w:t xml:space="preserve"> Instead of being tight about results and loose about means, </w:t>
      </w:r>
      <w:r w:rsidRPr="009F02C7">
        <w:rPr>
          <w:rStyle w:val="StyleUnderline"/>
        </w:rPr>
        <w:t>it tries to be tight about means and heedless as to ends</w:t>
      </w:r>
      <w:r w:rsidRPr="009F02C7">
        <w:rPr>
          <w:rStyle w:val="StyleUnderline"/>
          <w:sz w:val="12"/>
        </w:rPr>
        <w:t xml:space="preserve">. Parents, meanwhile, face a paradox. They have access to loads of new data but, because the yardstick keeps changing and comparability ends at the state line, they actually have little information about how their child’s school is really doing. </w:t>
      </w:r>
      <w:r w:rsidRPr="0008065B">
        <w:rPr>
          <w:rStyle w:val="Emphasis"/>
          <w:highlight w:val="cyan"/>
        </w:rPr>
        <w:t>Surely there’s a better way</w:t>
      </w:r>
      <w:r w:rsidRPr="009F02C7">
        <w:rPr>
          <w:rStyle w:val="StyleUnderline"/>
          <w:sz w:val="12"/>
        </w:rPr>
        <w:t>.</w:t>
      </w:r>
    </w:p>
    <w:p w:rsidR="00E17AEC" w:rsidRDefault="00E17AEC" w:rsidP="00E17AEC">
      <w:pPr>
        <w:pStyle w:val="Heading2"/>
      </w:pPr>
      <w:r>
        <w:t>*** DA---INNOVATION</w:t>
      </w:r>
    </w:p>
    <w:p w:rsidR="00E17AEC" w:rsidRPr="00911004" w:rsidRDefault="00E17AEC" w:rsidP="00E17AEC">
      <w:pPr>
        <w:pStyle w:val="Heading3"/>
      </w:pPr>
      <w:r>
        <w:t>2AC---No Link/Turn</w:t>
      </w:r>
    </w:p>
    <w:p w:rsidR="00E17AEC" w:rsidRDefault="00E17AEC" w:rsidP="00E17AEC">
      <w:pPr>
        <w:pStyle w:val="Heading4"/>
      </w:pPr>
      <w:r>
        <w:t>No link and turn – Freirean dialogue subsumes issues of technology – its key to any economy</w:t>
      </w:r>
    </w:p>
    <w:p w:rsidR="00E17AEC" w:rsidRPr="000D3E38" w:rsidRDefault="00E17AEC" w:rsidP="00E17AEC">
      <w:pPr>
        <w:rPr>
          <w:sz w:val="14"/>
        </w:rPr>
      </w:pPr>
      <w:r w:rsidRPr="00F56D4C">
        <w:rPr>
          <w:rStyle w:val="Style13ptBold"/>
        </w:rPr>
        <w:t xml:space="preserve">Kahn and Kellner 7 </w:t>
      </w:r>
      <w:r w:rsidRPr="00F56D4C">
        <w:rPr>
          <w:sz w:val="14"/>
        </w:rPr>
        <w:t>- RICHARD KAHN University of North Dakota, Grand Forks, USA, &amp; DOUGLAS KELLNER University of California, Los Angeles, USA, 2007("Paulo Freire and Ivan Illich: technology, politics and the reconstruction of education ", Policy Futures in Education, Volume 5, Number 4, 2007, Available Online from http://journals.sagepub.com/doi/pdf/10.2304/pfie.2007.5.4.431, Accessed on 7-27-2017)//BM</w:t>
      </w:r>
    </w:p>
    <w:p w:rsidR="00E17AEC" w:rsidRPr="000D3E38" w:rsidRDefault="00E17AEC" w:rsidP="00E17AEC">
      <w:pPr>
        <w:rPr>
          <w:sz w:val="12"/>
        </w:rPr>
      </w:pPr>
      <w:r w:rsidRPr="000D3E38">
        <w:rPr>
          <w:sz w:val="12"/>
        </w:rPr>
        <w:t xml:space="preserve">While </w:t>
      </w:r>
      <w:r w:rsidRPr="000D3E38">
        <w:rPr>
          <w:rStyle w:val="StyleUnderline"/>
        </w:rPr>
        <w:t xml:space="preserve">a plethora of </w:t>
      </w:r>
      <w:r w:rsidRPr="00CF612F">
        <w:rPr>
          <w:rStyle w:val="StyleUnderline"/>
          <w:highlight w:val="cyan"/>
        </w:rPr>
        <w:t xml:space="preserve">work in English </w:t>
      </w:r>
      <w:r w:rsidRPr="00CF612F">
        <w:rPr>
          <w:rStyle w:val="StyleUnderline"/>
        </w:rPr>
        <w:t>exists</w:t>
      </w:r>
      <w:r w:rsidRPr="000D3E38">
        <w:rPr>
          <w:rStyle w:val="StyleUnderline"/>
        </w:rPr>
        <w:t xml:space="preserve"> that </w:t>
      </w:r>
      <w:r w:rsidRPr="00CF612F">
        <w:rPr>
          <w:rStyle w:val="StyleUnderline"/>
          <w:highlight w:val="cyan"/>
        </w:rPr>
        <w:t>looks to</w:t>
      </w:r>
      <w:r w:rsidRPr="000D3E38">
        <w:rPr>
          <w:rStyle w:val="StyleUnderline"/>
        </w:rPr>
        <w:t xml:space="preserve"> Paulo </w:t>
      </w:r>
      <w:r w:rsidRPr="00CF612F">
        <w:rPr>
          <w:rStyle w:val="StyleUnderline"/>
          <w:highlight w:val="cyan"/>
        </w:rPr>
        <w:t>Freire’s work for guidance on</w:t>
      </w:r>
      <w:r w:rsidRPr="000D3E38">
        <w:rPr>
          <w:rStyle w:val="StyleUnderline"/>
        </w:rPr>
        <w:t xml:space="preserve"> issues of literacy, </w:t>
      </w:r>
      <w:r w:rsidRPr="00CF612F">
        <w:rPr>
          <w:rStyle w:val="StyleUnderline"/>
          <w:highlight w:val="cyan"/>
        </w:rPr>
        <w:t>radical democracy and critical consciousness</w:t>
      </w:r>
      <w:r w:rsidRPr="000D3E38">
        <w:rPr>
          <w:rStyle w:val="StyleUnderline"/>
        </w:rPr>
        <w:t xml:space="preserve">, </w:t>
      </w:r>
      <w:r w:rsidRPr="00CF612F">
        <w:rPr>
          <w:rStyle w:val="StyleUnderline"/>
          <w:highlight w:val="cyan"/>
        </w:rPr>
        <w:t>there has</w:t>
      </w:r>
      <w:r w:rsidRPr="000D3E38">
        <w:rPr>
          <w:rStyle w:val="StyleUnderline"/>
        </w:rPr>
        <w:t xml:space="preserve"> arguably </w:t>
      </w:r>
      <w:r w:rsidRPr="00CF612F">
        <w:rPr>
          <w:rStyle w:val="StyleUnderline"/>
          <w:highlight w:val="cyan"/>
        </w:rPr>
        <w:t>been less interest in the fourth major platform of the Freirean program – economic development through technological modernization</w:t>
      </w:r>
      <w:r w:rsidRPr="000D3E38">
        <w:rPr>
          <w:sz w:val="12"/>
        </w:rPr>
        <w:t xml:space="preserve"> processes. Though signifi</w:t>
      </w:r>
      <w:r w:rsidRPr="000D3E38">
        <w:rPr>
          <w:rStyle w:val="StyleUnderline"/>
        </w:rPr>
        <w:t xml:space="preserve">cant </w:t>
      </w:r>
      <w:r w:rsidRPr="00454F70">
        <w:rPr>
          <w:rStyle w:val="StyleUnderline"/>
          <w:highlight w:val="cyan"/>
        </w:rPr>
        <w:t>divides clearly exist between rich and poor</w:t>
      </w:r>
      <w:r w:rsidRPr="000D3E38">
        <w:rPr>
          <w:rStyle w:val="StyleUnderline"/>
        </w:rPr>
        <w:t xml:space="preserve"> within the advanced developed nations of the North as well, this </w:t>
      </w:r>
      <w:r w:rsidRPr="00454F70">
        <w:rPr>
          <w:rStyle w:val="StyleUnderline"/>
          <w:highlight w:val="cyan"/>
        </w:rPr>
        <w:t>gap in the literature of critical pedagogy undoubtedly results from the differing political and economic needs of the Southern countries</w:t>
      </w:r>
      <w:r w:rsidRPr="000D3E38">
        <w:rPr>
          <w:sz w:val="12"/>
        </w:rPr>
        <w:t xml:space="preserve"> in Latin America and Africa, developmental needs which Freire sought first and foremost to address. But the present age of media spectacle increasingly requires a dialectical understanding of how new technologies are affecting the political economy in both over- and underdeveloped regions as part of a conjoined process. As Manuel Castells emphasizes, we need a critical theory that can ‘account for the structure of dependent societies and for the interactive effects between social structures asymmetrically located along the networks of the global economy’ (1999, p. 55). Therefore, </w:t>
      </w:r>
      <w:r w:rsidRPr="000D3E38">
        <w:rPr>
          <w:rStyle w:val="StyleUnderline"/>
        </w:rPr>
        <w:t>as</w:t>
      </w:r>
      <w:r w:rsidRPr="000D3E38">
        <w:rPr>
          <w:sz w:val="12"/>
        </w:rPr>
        <w:t xml:space="preserve"> Peter </w:t>
      </w:r>
      <w:r w:rsidRPr="000D3E38">
        <w:rPr>
          <w:rStyle w:val="StyleUnderline"/>
        </w:rPr>
        <w:t>McLaren has noted</w:t>
      </w:r>
      <w:r w:rsidRPr="000D3E38">
        <w:rPr>
          <w:sz w:val="12"/>
        </w:rPr>
        <w:t xml:space="preserve">: The globalization of capital, the move toward post-Fordist economic arrangements of flexible specialization, and </w:t>
      </w:r>
      <w:r w:rsidRPr="00454F70">
        <w:rPr>
          <w:rStyle w:val="StyleUnderline"/>
          <w:highlight w:val="cyan"/>
        </w:rPr>
        <w:t>the consolidation of neoliberal educational policies demand</w:t>
      </w:r>
      <w:r w:rsidRPr="000D3E38">
        <w:rPr>
          <w:rStyle w:val="StyleUnderline"/>
        </w:rPr>
        <w:t xml:space="preserve"> not only a vigorous and ongoing engagement with Freire’s work, but also </w:t>
      </w:r>
      <w:r w:rsidRPr="00454F70">
        <w:rPr>
          <w:rStyle w:val="StyleUnderline"/>
          <w:highlight w:val="cyan"/>
        </w:rPr>
        <w:t>a reinvention of Freire in the context of current debates over information technologies</w:t>
      </w:r>
      <w:r w:rsidRPr="000D3E38">
        <w:rPr>
          <w:sz w:val="12"/>
        </w:rPr>
        <w:t xml:space="preserve"> and learning, global </w:t>
      </w:r>
      <w:r w:rsidRPr="000D3E38">
        <w:rPr>
          <w:rStyle w:val="StyleUnderline"/>
        </w:rPr>
        <w:t>economic restructuring, and the effort to develop new modes of revolutionary struggle</w:t>
      </w:r>
      <w:r w:rsidRPr="000D3E38">
        <w:rPr>
          <w:sz w:val="12"/>
        </w:rPr>
        <w:t xml:space="preserve">. (2000, p. 15) Notably, Freire himself echoed this sentiment in Pedagogy of the Heart, declaring that ‘[t]oday’s permanent and increasingly accelerated revolution of technology, the main bastion of capitalism against socialism, alters socioeconomic reality and requires a new comprehension of the facts upon which new political action must be founded’ (1997, p. 56). </w:t>
      </w:r>
      <w:r w:rsidRPr="000D3E38">
        <w:rPr>
          <w:rStyle w:val="StyleUnderline"/>
        </w:rPr>
        <w:t xml:space="preserve">A self-professed ‘man of television’ and ‘man of radio’ (Gadotti, 1994, p. 79), </w:t>
      </w:r>
      <w:r w:rsidRPr="00454F70">
        <w:rPr>
          <w:rStyle w:val="StyleUnderline"/>
          <w:highlight w:val="cyan"/>
        </w:rPr>
        <w:t>Freire also believed in the ‘powerful role that electronically mediated culture plays in shaping identities</w:t>
      </w:r>
      <w:r w:rsidRPr="000D3E38">
        <w:rPr>
          <w:sz w:val="12"/>
        </w:rPr>
        <w:t xml:space="preserve">, and the importance of the changing nature of the production of knowledge in the age of computer-based technologies’ (Giroux, 2000, p. 153). Stating that ‘[i]t is not the media themselves which I criticize, but the way they are used’ (Freire, 1972, p. 136), </w:t>
      </w:r>
      <w:r w:rsidRPr="00454F70">
        <w:rPr>
          <w:rStyle w:val="StyleUnderline"/>
          <w:highlight w:val="cyan"/>
        </w:rPr>
        <w:t>he should be considered a forerunner of the continually growing transdisciplinary field of critical media literacy</w:t>
      </w:r>
      <w:r w:rsidRPr="000D3E38">
        <w:rPr>
          <w:sz w:val="12"/>
        </w:rPr>
        <w:t xml:space="preserve">. As early as Pedagogy of the Oppressed, </w:t>
      </w:r>
      <w:r w:rsidRPr="00454F70">
        <w:rPr>
          <w:rStyle w:val="StyleUnderline"/>
          <w:highlight w:val="cyan"/>
        </w:rPr>
        <w:t>Freire argued for the importance of teaching media literacy</w:t>
      </w:r>
      <w:r w:rsidRPr="000D3E38">
        <w:rPr>
          <w:rStyle w:val="StyleUnderline"/>
        </w:rPr>
        <w:t xml:space="preserve"> to empower individuals against manipulation and oppression</w:t>
      </w:r>
      <w:r w:rsidRPr="000D3E38">
        <w:rPr>
          <w:sz w:val="12"/>
        </w:rPr>
        <w:t xml:space="preserve">, and of using the most appropriate media to help teach the subject matter in question (Freire, 1972, pp. 114-116; 1998a, p. 123; Gadotti, 1994, p. 79). Hence, a re-examination of Freire’s theory of education and technology is required in the context of the contemporary politics of mass and alternative media. </w:t>
      </w:r>
      <w:r w:rsidRPr="00454F70">
        <w:rPr>
          <w:rStyle w:val="StyleUnderline"/>
          <w:highlight w:val="cyan"/>
        </w:rPr>
        <w:t>While Freire never developed a lengthy treatment of his views on computers and education, his work does contain a surprising degree of commentary related to the topic</w:t>
      </w:r>
      <w:r w:rsidRPr="000D3E38">
        <w:rPr>
          <w:sz w:val="12"/>
        </w:rPr>
        <w:t xml:space="preserve">. </w:t>
      </w:r>
      <w:r w:rsidRPr="000D3E38">
        <w:rPr>
          <w:rStyle w:val="StyleUnderline"/>
        </w:rPr>
        <w:t>Freire often employed cutting-edge media technologies as part of his system</w:t>
      </w:r>
      <w:r w:rsidRPr="000D3E38">
        <w:rPr>
          <w:sz w:val="12"/>
        </w:rPr>
        <w:t xml:space="preserve">, even during his formative days as an educator in the early 1960s, and articulated his views on the politics of technology in a number of texts. Working in the tradition of Karl Marx, Freire propounded a dialectical view of technology (Freire, 1972, p. 157; 1997, p. 35; 1998a, pp. 38, 92; Gadotti, 1994, p. 78), in which </w:t>
      </w:r>
      <w:r w:rsidRPr="00454F70">
        <w:rPr>
          <w:rStyle w:val="StyleUnderline"/>
          <w:highlight w:val="cyan"/>
        </w:rPr>
        <w:t>he was always cautious of technology’s potential to work as an apparatus of domination and oppression</w:t>
      </w:r>
      <w:r w:rsidRPr="000D3E38">
        <w:rPr>
          <w:sz w:val="12"/>
        </w:rPr>
        <w:t xml:space="preserve"> (Gadotti, 1994, p. 79; Freire, in Darder, 2002, p. xi), </w:t>
      </w:r>
      <w:r w:rsidRPr="00454F70">
        <w:rPr>
          <w:rStyle w:val="StyleUnderline"/>
          <w:highlight w:val="cyan"/>
        </w:rPr>
        <w:t>yet hopeful that it could also liberate people from the drudgery of existence, powerlessness and inequality</w:t>
      </w:r>
      <w:r w:rsidRPr="000D3E38">
        <w:rPr>
          <w:sz w:val="12"/>
        </w:rPr>
        <w:t xml:space="preserve"> (Freire, 1993, p. 93; 1998a, p. 82). Thus, he notes in Education for Critical Consciousness: ‘</w:t>
      </w:r>
      <w:r w:rsidRPr="000D3E38">
        <w:rPr>
          <w:rStyle w:val="StyleUnderline"/>
        </w:rPr>
        <w:t>The answer does not lie in the rejection of the machine but in the humanization of man’</w:t>
      </w:r>
      <w:r w:rsidRPr="000D3E38">
        <w:rPr>
          <w:sz w:val="12"/>
        </w:rPr>
        <w:t xml:space="preserve"> (Freire, 1973, p. 35). In this way, Freire hoped to politicize the forces of science and technology (1996, p. 113), and thereby tether their popularization and democratization to a larger project of radical humanism.[8]</w:t>
      </w:r>
    </w:p>
    <w:p w:rsidR="00E17AEC" w:rsidRDefault="00E17AEC" w:rsidP="00E17AEC">
      <w:pPr>
        <w:pStyle w:val="Heading3"/>
      </w:pPr>
      <w:r>
        <w:t>2AC---Neoliberal STEM</w:t>
      </w:r>
    </w:p>
    <w:p w:rsidR="00E17AEC" w:rsidRDefault="00E17AEC" w:rsidP="00E17AEC">
      <w:pPr>
        <w:pStyle w:val="Heading4"/>
      </w:pPr>
      <w:r>
        <w:t>STEM Education only serves to further the neoliberal domination of students – this doesn’t exist in the world of the aff</w:t>
      </w:r>
    </w:p>
    <w:p w:rsidR="00E17AEC" w:rsidRPr="00431D77" w:rsidRDefault="00E17AEC" w:rsidP="00E17AEC">
      <w:pPr>
        <w:rPr>
          <w:sz w:val="14"/>
        </w:rPr>
      </w:pPr>
      <w:r w:rsidRPr="00571A91">
        <w:rPr>
          <w:rStyle w:val="Style13ptBold"/>
        </w:rPr>
        <w:t>Carter 16</w:t>
      </w:r>
      <w:r w:rsidRPr="00431D77">
        <w:rPr>
          <w:sz w:val="14"/>
        </w:rPr>
        <w:t xml:space="preserve"> - Lyn Carter, A</w:t>
      </w:r>
      <w:r>
        <w:rPr>
          <w:sz w:val="14"/>
        </w:rPr>
        <w:t>ustralian Catholic University</w:t>
      </w:r>
      <w:r w:rsidRPr="00431D77">
        <w:rPr>
          <w:sz w:val="14"/>
        </w:rPr>
        <w:t>, Melbourne · Faculty of Education Curriculum Theory, Educational Theory, Science Education, 2016("Neoliberalism and STEM Education", Journal for Activist Science and Technology Education, Available Online from http://jps.library.utoronto.ca/index.php/jaste/article/view/26825, Accessed on 7-30-2017)//BM</w:t>
      </w:r>
    </w:p>
    <w:p w:rsidR="00E17AEC" w:rsidRPr="00571A91" w:rsidRDefault="00E17AEC" w:rsidP="00E17AEC">
      <w:pPr>
        <w:rPr>
          <w:rStyle w:val="StyleUnderline"/>
        </w:rPr>
      </w:pPr>
      <w:r w:rsidRPr="00571A91">
        <w:rPr>
          <w:sz w:val="12"/>
        </w:rPr>
        <w:t xml:space="preserve">As the naturalised way of being on the contemporaneous world, </w:t>
      </w:r>
      <w:r w:rsidRPr="00454F70">
        <w:rPr>
          <w:rStyle w:val="Emphasis"/>
          <w:highlight w:val="cyan"/>
        </w:rPr>
        <w:t>science</w:t>
      </w:r>
      <w:r w:rsidRPr="00571A91">
        <w:rPr>
          <w:rStyle w:val="Emphasis"/>
        </w:rPr>
        <w:t xml:space="preserve"> itself </w:t>
      </w:r>
      <w:r w:rsidRPr="00454F70">
        <w:rPr>
          <w:rStyle w:val="Emphasis"/>
          <w:highlight w:val="cyan"/>
        </w:rPr>
        <w:t>is shaped by neoliberalism</w:t>
      </w:r>
      <w:r w:rsidRPr="00571A91">
        <w:rPr>
          <w:sz w:val="12"/>
        </w:rPr>
        <w:t xml:space="preserve">. There has always been a reciprocal and mutually productive relationship between the economy and science as Max Weber noted in a lecture he gave in 1918 at Munich University entitled Science as a Vocation. While discussing the benefits and disadvantages of choosing a career in the sciences, not only does Weber ponder the value of </w:t>
      </w:r>
      <w:r w:rsidRPr="00454F70">
        <w:rPr>
          <w:rStyle w:val="Emphasis"/>
          <w:highlight w:val="cyan"/>
        </w:rPr>
        <w:t>science</w:t>
      </w:r>
      <w:r w:rsidRPr="00571A91">
        <w:rPr>
          <w:sz w:val="12"/>
        </w:rPr>
        <w:t xml:space="preserve"> arguing it </w:t>
      </w:r>
      <w:r w:rsidRPr="00454F70">
        <w:rPr>
          <w:rStyle w:val="Emphasis"/>
          <w:highlight w:val="cyan"/>
        </w:rPr>
        <w:t>is never free from supposition</w:t>
      </w:r>
      <w:r w:rsidRPr="00571A91">
        <w:rPr>
          <w:sz w:val="12"/>
        </w:rPr>
        <w:t xml:space="preserve">, he also portrays the hard </w:t>
      </w:r>
      <w:r w:rsidRPr="00571A91">
        <w:rPr>
          <w:rStyle w:val="StyleUnderline"/>
        </w:rPr>
        <w:t>realities of the science academic vocation that include the ‘bureaucratic hoops, employment lotteries, and the dominance of a capitalistic agenda, which prioritizes financial accumulation over the cultivation of scholarship</w:t>
      </w:r>
      <w:r w:rsidRPr="00571A91">
        <w:rPr>
          <w:rStyle w:val="Emphasis"/>
        </w:rPr>
        <w:t>’</w:t>
      </w:r>
      <w:r w:rsidRPr="00571A91">
        <w:rPr>
          <w:sz w:val="12"/>
        </w:rPr>
        <w:t xml:space="preserve"> (Fantuzzo 2012 np). </w:t>
      </w:r>
      <w:r w:rsidRPr="00571A91">
        <w:rPr>
          <w:rStyle w:val="StyleUnderline"/>
        </w:rPr>
        <w:t xml:space="preserve">What is different now, is the intensification of this agenda </w:t>
      </w:r>
      <w:r w:rsidRPr="00571A91">
        <w:rPr>
          <w:sz w:val="12"/>
        </w:rPr>
        <w:t xml:space="preserve">to the exclusion of all else. Krishna (2014) for example, describes </w:t>
      </w:r>
      <w:r w:rsidRPr="00454F70">
        <w:rPr>
          <w:rStyle w:val="StyleUnderline"/>
          <w:highlight w:val="cyan"/>
        </w:rPr>
        <w:t>the shift from science as an autonomous open knowledge</w:t>
      </w:r>
      <w:r w:rsidRPr="00571A91">
        <w:rPr>
          <w:rStyle w:val="StyleUnderline"/>
        </w:rPr>
        <w:t xml:space="preserve"> and social/cultural object to progress the public good, </w:t>
      </w:r>
      <w:r w:rsidRPr="00454F70">
        <w:rPr>
          <w:rStyle w:val="StyleUnderline"/>
          <w:highlight w:val="cyan"/>
        </w:rPr>
        <w:t>to a closed and privatised form</w:t>
      </w:r>
      <w:r w:rsidRPr="00571A91">
        <w:rPr>
          <w:rStyle w:val="StyleUnderline"/>
        </w:rPr>
        <w:t xml:space="preserve"> of applied knowledge production </w:t>
      </w:r>
      <w:r w:rsidRPr="00454F70">
        <w:rPr>
          <w:rStyle w:val="StyleUnderline"/>
          <w:highlight w:val="cyan"/>
        </w:rPr>
        <w:t>where patents and industrial secrecy impede the progression of scientific knowledge</w:t>
      </w:r>
      <w:r w:rsidRPr="00571A91">
        <w:rPr>
          <w:rStyle w:val="StyleUnderline"/>
        </w:rPr>
        <w:t xml:space="preserve"> and economic interests determine research priorities Hence, within a neoliberal sensibility, what counts as scientific research becomes a consequence of national economic interests, linking the demand for skilled scientific workers to global competitiveness </w:t>
      </w:r>
      <w:r w:rsidRPr="00571A91">
        <w:rPr>
          <w:sz w:val="12"/>
        </w:rPr>
        <w:t>(see also Ancarani, 1995; Carter, 2008 for a more developed discussion; Fuller, 2000). Paula Stephan’s book How Economics Shapes Science is relevant here. It is worth repeating a number of points I made in a review of Stephan’s (2012) solid book for the journal Science Education (Carter, 2013). Stephan (2012), an economist, makes her justification clear: “</w:t>
      </w:r>
      <w:r w:rsidRPr="00454F70">
        <w:rPr>
          <w:rStyle w:val="StyleUnderline"/>
          <w:highlight w:val="cyan"/>
        </w:rPr>
        <w:t>I have been amazed at the number of people who venture to write about science and science policy without understanding the environment</w:t>
      </w:r>
      <w:r w:rsidRPr="00571A91">
        <w:rPr>
          <w:rStyle w:val="StyleUnderline"/>
        </w:rPr>
        <w:t xml:space="preserve"> in which research takes place”</w:t>
      </w:r>
      <w:r w:rsidRPr="00571A91">
        <w:rPr>
          <w:sz w:val="12"/>
        </w:rPr>
        <w:t xml:space="preserve"> (p. xii). Stephan (2012) probes questions of productivity, the allocation of resources, impact of policy on outcomes, the public good, efficiency, incentives and costs, utilising methodologies she describes as naturalistic study. In some ways, the work is not new, as much of the content itself has already been published extensively elsewhere by Etzkowitz (2002), Fuller (2000) and others and is in a way, tacit knowledge. Stephan’s (2012) arguments are backed by a plethora of facts and figures, largely from the most recent available data c.2009-2010. For example, Stephan tells us that while around </w:t>
      </w:r>
      <w:r w:rsidRPr="00571A91">
        <w:rPr>
          <w:rStyle w:val="StyleUnderline"/>
        </w:rPr>
        <w:t xml:space="preserve">56-58% of all scientific and engineering research in US occurs within universities, they publish around 75% of the journal research. Only 6% of the scientists write as many as 50% of the articles. The clear corollary here is that more than 40% of the research is produced by the private sector, which contributes only 25% to the publicly available pool of scientific knowledge. </w:t>
      </w:r>
      <w:r w:rsidRPr="00571A91">
        <w:rPr>
          <w:sz w:val="12"/>
        </w:rPr>
        <w:t xml:space="preserve">This is not surprising </w:t>
      </w:r>
      <w:r w:rsidRPr="00454F70">
        <w:rPr>
          <w:rStyle w:val="Emphasis"/>
          <w:highlight w:val="cyan"/>
        </w:rPr>
        <w:t>in the neoliberal world</w:t>
      </w:r>
      <w:r w:rsidRPr="00571A91">
        <w:rPr>
          <w:rStyle w:val="Emphasis"/>
        </w:rPr>
        <w:t xml:space="preserve"> as </w:t>
      </w:r>
      <w:r w:rsidRPr="00454F70">
        <w:rPr>
          <w:rStyle w:val="Emphasis"/>
          <w:highlight w:val="cyan"/>
        </w:rPr>
        <w:t>trading in knowledge</w:t>
      </w:r>
      <w:r w:rsidRPr="00571A91">
        <w:rPr>
          <w:rStyle w:val="Emphasis"/>
        </w:rPr>
        <w:t xml:space="preserve"> now </w:t>
      </w:r>
      <w:r w:rsidRPr="00454F70">
        <w:rPr>
          <w:rStyle w:val="Emphasis"/>
          <w:highlight w:val="cyan"/>
        </w:rPr>
        <w:t>as well as goods and services, requires that it is not given away for free</w:t>
      </w:r>
      <w:r w:rsidRPr="00571A91">
        <w:rPr>
          <w:sz w:val="12"/>
        </w:rPr>
        <w:t xml:space="preserve">. Rather to be commercially viable, </w:t>
      </w:r>
      <w:r w:rsidRPr="00454F70">
        <w:rPr>
          <w:rStyle w:val="Emphasis"/>
          <w:highlight w:val="cyan"/>
        </w:rPr>
        <w:t>knowledge must be scarce, competitive, and excludable</w:t>
      </w:r>
      <w:r w:rsidRPr="00571A91">
        <w:rPr>
          <w:rStyle w:val="Emphasis"/>
        </w:rPr>
        <w:t xml:space="preserve"> or it undermines the very system by which it is produced</w:t>
      </w:r>
      <w:r w:rsidRPr="00571A91">
        <w:rPr>
          <w:sz w:val="12"/>
        </w:rPr>
        <w:t xml:space="preserve">. It would be an error however, to suggest that the science knowledge-as-commerce is restricted to private enterprise. To the contrary, Stephan (2012) outlines at length how the </w:t>
      </w:r>
      <w:r w:rsidRPr="00571A91">
        <w:rPr>
          <w:rStyle w:val="StyleUnderline"/>
        </w:rPr>
        <w:t>laws of competition and increasing returns sees fewer ‘top performing’ scientists and engineers get the largest share of resources</w:t>
      </w:r>
      <w:r w:rsidRPr="00571A91">
        <w:rPr>
          <w:sz w:val="12"/>
        </w:rPr>
        <w:t xml:space="preserve">, in addition to the plumb jobs at negotiated salaries with their accompanying security, in the public sector including Universities. </w:t>
      </w:r>
      <w:r w:rsidRPr="00571A91">
        <w:rPr>
          <w:rStyle w:val="StyleUnderline"/>
        </w:rPr>
        <w:t>Scientists such as these can reap significant additional financial gain as their research is sold onto the corporations.</w:t>
      </w:r>
      <w:r w:rsidRPr="00571A91">
        <w:rPr>
          <w:sz w:val="12"/>
        </w:rPr>
        <w:t xml:space="preserve"> At the same time, itinerant and casualised PhD students, Postdocs and other service labour staff their labs to reduce costs as they are ‘cheap – and temporary’ (p. 162). It is within this context that the </w:t>
      </w:r>
      <w:r w:rsidRPr="00454F70">
        <w:rPr>
          <w:rStyle w:val="Emphasis"/>
          <w:highlight w:val="cyan"/>
        </w:rPr>
        <w:t>STEM discourse has become increasingly prominent</w:t>
      </w:r>
      <w:r w:rsidRPr="00571A91">
        <w:rPr>
          <w:sz w:val="12"/>
        </w:rPr>
        <w:t xml:space="preserve">. For example, Coble and Allen (2005 p. 2) reporting on a think tank on U.S. global competitiveness and the role of education begin with the statement: </w:t>
      </w:r>
      <w:r w:rsidRPr="00571A91">
        <w:rPr>
          <w:rStyle w:val="StyleUnderline"/>
        </w:rPr>
        <w:t>Improving mathematics and science education in the United States belongs near the top of the policymaking agenda. America’s role as a leader in the world’s economy and its capacity to produce wealth and quality jobs for its future citizens depend directly on the ability of our education system to produce students who can compete in the math- and science- dominated industries of the future</w:t>
      </w:r>
      <w:r w:rsidRPr="00571A91">
        <w:rPr>
          <w:sz w:val="12"/>
        </w:rPr>
        <w:t xml:space="preserve">. Sometime later, Engberg and Wolniak (2013 p. 1) reiterate the same rhetoric without there apparently having been much improvement in the intervening eight years: </w:t>
      </w:r>
      <w:r w:rsidRPr="00571A91">
        <w:rPr>
          <w:rStyle w:val="StyleUnderline"/>
        </w:rPr>
        <w:t>As concerns mount about the shortage of students entering</w:t>
      </w:r>
      <w:r w:rsidRPr="00571A91">
        <w:rPr>
          <w:sz w:val="12"/>
        </w:rPr>
        <w:t xml:space="preserve"> science, technology, engineering, and math </w:t>
      </w:r>
      <w:r w:rsidRPr="00571A91">
        <w:rPr>
          <w:rStyle w:val="StyleUnderline"/>
        </w:rPr>
        <w:t>(</w:t>
      </w:r>
      <w:r w:rsidRPr="00454F70">
        <w:rPr>
          <w:rStyle w:val="StyleUnderline"/>
          <w:highlight w:val="cyan"/>
        </w:rPr>
        <w:t>STEM) careers</w:t>
      </w:r>
      <w:r w:rsidRPr="00571A91">
        <w:rPr>
          <w:rStyle w:val="StyleUnderline"/>
        </w:rPr>
        <w:t xml:space="preserve">, policy makers throughout the United States </w:t>
      </w:r>
      <w:r w:rsidRPr="00454F70">
        <w:rPr>
          <w:rStyle w:val="StyleUnderline"/>
          <w:highlight w:val="cyan"/>
        </w:rPr>
        <w:t>are contemplating strategies to maintain and enhance our nation’s economic vitality and international competitivenes</w:t>
      </w:r>
      <w:r w:rsidRPr="00454F70">
        <w:rPr>
          <w:sz w:val="12"/>
          <w:highlight w:val="cyan"/>
        </w:rPr>
        <w:t>s</w:t>
      </w:r>
      <w:r w:rsidRPr="00571A91">
        <w:rPr>
          <w:sz w:val="12"/>
        </w:rPr>
        <w:t xml:space="preserve">. Preparing young adults for careers in STEM fields has received considerable attention in recent years, fueled by apprehension about producing enough students to keep up with the growing demand … </w:t>
      </w:r>
      <w:r w:rsidRPr="00571A91">
        <w:rPr>
          <w:rStyle w:val="StyleUnderline"/>
        </w:rPr>
        <w:t xml:space="preserve">The prevailing concern is that a failure to meet workforce demands will ultimately impede America’s ability to compete in an increasingly global and technologically advanced economy. </w:t>
      </w:r>
      <w:r w:rsidRPr="00571A91">
        <w:rPr>
          <w:sz w:val="12"/>
        </w:rPr>
        <w:t xml:space="preserve">The the conflation of </w:t>
      </w:r>
      <w:r w:rsidRPr="00571A91">
        <w:rPr>
          <w:rStyle w:val="StyleUnderline"/>
        </w:rPr>
        <w:t>science and science education with a nation’s global economic competiveness is clea</w:t>
      </w:r>
      <w:r w:rsidRPr="00571A91">
        <w:rPr>
          <w:sz w:val="12"/>
        </w:rPr>
        <w:t xml:space="preserve">r. While it is important for science education to prepare students for future work opportunities, </w:t>
      </w:r>
      <w:r w:rsidRPr="00571A91">
        <w:rPr>
          <w:rStyle w:val="StyleUnderline"/>
        </w:rPr>
        <w:t>the neoliberal drive to STEM as the new orthodoxy in science education risks not only limiting the goals of the science education but possibly preparing students for jobs that under globalisation have probably already migrated offshore</w:t>
      </w:r>
      <w:r w:rsidRPr="00571A91">
        <w:rPr>
          <w:sz w:val="12"/>
        </w:rPr>
        <w:t xml:space="preserve">. Although the neoliberal moorings are apparent in the policy literature for STEM, they are less obvious in the STEM education discourse. In casting around for a definition of STEM education for their recent book on STEM teaching, Mohr-Schroeder, Cavalcanti and Blyman (2015) choose this one from Tsupros, Kohler, and Hallinen’s (2009) that softens the economic emphasis within local community connections: STEM education is an interdisciplinary approach to learning where rigorous academic concepts are coupled with real-world lessons as students apply science, technology, engineering, and mathematics in contexts that make connections between school, community, work, and the global enterprise enabling the development of STEM literacy and with it the ability to compete in the new economy. </w:t>
      </w:r>
      <w:r w:rsidRPr="00454F70">
        <w:rPr>
          <w:rStyle w:val="StyleUnderline"/>
          <w:highlight w:val="cyan"/>
        </w:rPr>
        <w:t>Neoliberal reform of education has been discussed at length in educational policy literatures but is very sparse within science education scholarship</w:t>
      </w:r>
      <w:r w:rsidRPr="00571A91">
        <w:rPr>
          <w:sz w:val="12"/>
        </w:rPr>
        <w:t xml:space="preserve"> (exceptions include Bencze 2010, 2008: Carr &amp; Thésée 2008; Tobin, 2011). </w:t>
      </w:r>
      <w:r w:rsidRPr="00571A91">
        <w:rPr>
          <w:rStyle w:val="StyleUnderline"/>
        </w:rPr>
        <w:t>This is an oversight given the increasing emphasis on STEM education which is usually portrayed as important common sense, or at worst, as benign.</w:t>
      </w:r>
    </w:p>
    <w:p w:rsidR="00FC3EB5" w:rsidRDefault="00FC3EB5" w:rsidP="00E17AEC">
      <w:pPr>
        <w:pStyle w:val="Heading3"/>
      </w:pPr>
      <w:r>
        <w:t>2AC---STEM Low</w:t>
      </w:r>
    </w:p>
    <w:p w:rsidR="00FC3EB5" w:rsidRDefault="00FC3EB5" w:rsidP="00FC3EB5">
      <w:pPr>
        <w:pStyle w:val="Heading4"/>
      </w:pPr>
      <w:r>
        <w:t>There is a lack of technological productivity in K-12 schools in the SQ –</w:t>
      </w:r>
    </w:p>
    <w:p w:rsidR="00FC3EB5" w:rsidRPr="008B03DE" w:rsidRDefault="00FC3EB5" w:rsidP="00FC3EB5">
      <w:pPr>
        <w:rPr>
          <w:sz w:val="14"/>
        </w:rPr>
      </w:pPr>
      <w:r w:rsidRPr="00B07CC7">
        <w:rPr>
          <w:rStyle w:val="Style13ptBold"/>
        </w:rPr>
        <w:t>Chatterji 17</w:t>
      </w:r>
      <w:r w:rsidRPr="008B03DE">
        <w:rPr>
          <w:sz w:val="14"/>
        </w:rPr>
        <w:t xml:space="preserve"> - Aaron K. Chatterji, Aaron Chatterji, Ph.D. is an Associate Professor (with tenure) at Duke University’s Fuqua School of Business and Sanford School of Public Policy. He previously served as a Senior Economist at the White House Council of Economic Advisers (CEA) where he worked on a wide range of policies relating to entrepreneurship, innovation, infrastructure and economic growth. Chatterji has also been a visiting Associate Professor at Harvard Business School, 2017("Innovation and American K-12 Education", Duke University, June 2017, Available Online from http://www.nber.org/chapt</w:t>
      </w:r>
      <w:r>
        <w:rPr>
          <w:sz w:val="14"/>
        </w:rPr>
        <w:t>ers/c13934.pdf, Accessed on 7-27</w:t>
      </w:r>
      <w:r w:rsidRPr="008B03DE">
        <w:rPr>
          <w:sz w:val="14"/>
        </w:rPr>
        <w:t>-2017)//BM</w:t>
      </w:r>
    </w:p>
    <w:p w:rsidR="00FC3EB5" w:rsidRPr="001B68F8" w:rsidRDefault="00FC3EB5" w:rsidP="00FC3EB5">
      <w:pPr>
        <w:rPr>
          <w:sz w:val="14"/>
        </w:rPr>
      </w:pPr>
      <w:r w:rsidRPr="008B03DE">
        <w:rPr>
          <w:sz w:val="14"/>
        </w:rPr>
        <w:t xml:space="preserve">The economics of </w:t>
      </w:r>
      <w:r w:rsidRPr="008B03DE">
        <w:rPr>
          <w:rStyle w:val="StyleUnderline"/>
        </w:rPr>
        <w:t>innovation has a long tradition of estimating the productivity benefits from adopting new information technology</w:t>
      </w:r>
      <w:r w:rsidRPr="008B03DE">
        <w:rPr>
          <w:sz w:val="14"/>
        </w:rPr>
        <w:t xml:space="preserve"> (e.g., Stiroh 2002). Although </w:t>
      </w:r>
      <w:r w:rsidRPr="008B03DE">
        <w:rPr>
          <w:rStyle w:val="StyleUnderline"/>
        </w:rPr>
        <w:t>technology has enhanced productivity</w:t>
      </w:r>
      <w:r w:rsidRPr="008B03DE">
        <w:rPr>
          <w:sz w:val="14"/>
        </w:rPr>
        <w:t xml:space="preserve"> across various industrial sectors, it has arguably </w:t>
      </w:r>
      <w:r w:rsidRPr="008B03DE">
        <w:rPr>
          <w:rStyle w:val="StyleUnderline"/>
        </w:rPr>
        <w:t xml:space="preserve">not </w:t>
      </w:r>
      <w:r w:rsidRPr="008B03DE">
        <w:rPr>
          <w:sz w:val="14"/>
        </w:rPr>
        <w:t xml:space="preserve">had that effect </w:t>
      </w:r>
      <w:r w:rsidRPr="008B03DE">
        <w:rPr>
          <w:rStyle w:val="StyleUnderline"/>
        </w:rPr>
        <w:t>in K- 12 education, despite the great expectations of policymakers</w:t>
      </w:r>
      <w:r w:rsidRPr="008B03DE">
        <w:rPr>
          <w:sz w:val="14"/>
        </w:rPr>
        <w:t xml:space="preserve">, the media, and some technologists. Cutler (2011) reports that productivity growth in two key sectors, education and healthcare, grew quite slowly after 1995, in sharp contrast to the economy as a whole, where numerous industries leveraged new technologies effectively. These two sectors feature prominently in research on the “cost disease” (Baumol and Bowen 1966; Baumol 2012) which argues that costs can rise rapidly in industries with low productivity growth, in part because of key services that are particularly reliant on humans. It is worth noting here that just as </w:t>
      </w:r>
      <w:r w:rsidRPr="008B03DE">
        <w:rPr>
          <w:rStyle w:val="StyleUnderline"/>
        </w:rPr>
        <w:t>Cutler</w:t>
      </w:r>
      <w:r w:rsidRPr="008B03DE">
        <w:rPr>
          <w:sz w:val="14"/>
        </w:rPr>
        <w:t xml:space="preserve"> (2011) </w:t>
      </w:r>
      <w:r w:rsidRPr="008B03DE">
        <w:rPr>
          <w:rStyle w:val="StyleUnderline"/>
        </w:rPr>
        <w:t>provides a framework for understanding where innovators and entrepreneurs can drive productivity increases in healthcare</w:t>
      </w:r>
      <w:r w:rsidRPr="008B03DE">
        <w:rPr>
          <w:sz w:val="14"/>
        </w:rPr>
        <w:t xml:space="preserve">, a primary aim of the discussion below is to address similar questions with respect to </w:t>
      </w:r>
      <w:r w:rsidRPr="008B03DE">
        <w:rPr>
          <w:rStyle w:val="StyleUnderline"/>
        </w:rPr>
        <w:t>K-12 education</w:t>
      </w:r>
      <w:r w:rsidRPr="008B03DE">
        <w:rPr>
          <w:sz w:val="14"/>
        </w:rPr>
        <w:t xml:space="preserve">. In doing so, I seek to direct the attention of innovation scholars to a new context, which, much like healthcare, </w:t>
      </w:r>
      <w:r w:rsidRPr="008B03DE">
        <w:rPr>
          <w:rStyle w:val="StyleUnderline"/>
        </w:rPr>
        <w:t>features significant government involvement and complex regulations. Several reasons could explain why education has not experienced rapid productivity gains</w:t>
      </w:r>
      <w:r w:rsidRPr="008B03DE">
        <w:rPr>
          <w:sz w:val="14"/>
        </w:rPr>
        <w:t xml:space="preserve"> via technology adoption to date. </w:t>
      </w:r>
      <w:r w:rsidRPr="008B03DE">
        <w:rPr>
          <w:rStyle w:val="StyleUnderline"/>
        </w:rPr>
        <w:t>First, the supply of high-quality technologies might be limited in comparison to other sectors, due to low investment in research</w:t>
      </w:r>
      <w:r w:rsidRPr="008B03DE">
        <w:rPr>
          <w:sz w:val="14"/>
        </w:rPr>
        <w:t xml:space="preserve">. </w:t>
      </w:r>
      <w:r w:rsidRPr="008B03DE">
        <w:rPr>
          <w:rStyle w:val="Emphasis"/>
        </w:rPr>
        <w:t>R&amp;D accounts for a tiny share of total expenditures in K-12 education</w:t>
      </w:r>
      <w:r w:rsidRPr="008B03DE">
        <w:rPr>
          <w:sz w:val="14"/>
        </w:rPr>
        <w:t xml:space="preserve">, around 0.2%, or 1/50 the rate of the most innovative industries (See Figure 1). This low level of investment is even more striking when one considers that </w:t>
      </w:r>
      <w:r w:rsidRPr="008B03DE">
        <w:rPr>
          <w:rStyle w:val="StyleUnderline"/>
        </w:rPr>
        <w:t>total K-12 spending is approximately $600 billion a year, which is similar to expenditures in R&amp;D intensive industries</w:t>
      </w:r>
      <w:r w:rsidRPr="008B03DE">
        <w:rPr>
          <w:sz w:val="14"/>
        </w:rPr>
        <w:t xml:space="preserve"> such as pharmaceuticals (Chatterji and Jones 2012). Further, given that </w:t>
      </w:r>
      <w:r w:rsidRPr="008B03DE">
        <w:rPr>
          <w:rStyle w:val="StyleUnderline"/>
        </w:rPr>
        <w:t xml:space="preserve">improving education is typically considered an important national priority, alongside goals such as enhancing public health, increasing national security, and discovering more sustainable sources of energy, it is conspicuous that the U.S. invests so little in education R&amp;D </w:t>
      </w:r>
      <w:r w:rsidRPr="008B03DE">
        <w:rPr>
          <w:sz w:val="14"/>
        </w:rPr>
        <w:t xml:space="preserve">in comparison to these other areas. </w:t>
      </w:r>
    </w:p>
    <w:p w:rsidR="00E17AEC" w:rsidRDefault="00E17AEC" w:rsidP="00E17AEC">
      <w:pPr>
        <w:pStyle w:val="Heading3"/>
      </w:pPr>
      <w:r>
        <w:t>2AC---STEM Fails</w:t>
      </w:r>
    </w:p>
    <w:p w:rsidR="00E17AEC" w:rsidRPr="00F877A9" w:rsidRDefault="00E17AEC" w:rsidP="00E17AEC">
      <w:pPr>
        <w:pStyle w:val="Heading4"/>
        <w:rPr>
          <w:rFonts w:cs="Times New Roman"/>
        </w:rPr>
      </w:pPr>
      <w:r w:rsidRPr="00F877A9">
        <w:rPr>
          <w:rFonts w:cs="Times New Roman"/>
        </w:rPr>
        <w:t>STEM education is a ploy by corporati</w:t>
      </w:r>
      <w:r>
        <w:rPr>
          <w:rFonts w:cs="Times New Roman"/>
        </w:rPr>
        <w:t>ons to reduce their labor costs- squo can never solve</w:t>
      </w:r>
    </w:p>
    <w:p w:rsidR="00E17AEC" w:rsidRPr="00F877A9" w:rsidRDefault="00E17AEC" w:rsidP="00E17AEC">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1: M</w:t>
      </w:r>
      <w:r>
        <w:t>yths, Hoaxes, and Outright Lies</w:t>
      </w:r>
      <w:r w:rsidRPr="00F877A9">
        <w:t>”</w:t>
      </w:r>
      <w:r>
        <w:t>,</w:t>
      </w:r>
      <w:r w:rsidRPr="00F877A9">
        <w:t xml:space="preserve"> </w:t>
      </w:r>
      <w:r w:rsidRPr="00535DFB">
        <w:t>50 Myths and Lies that Threaten America’s Schools: The Real Crisis in Education</w:t>
      </w:r>
      <w:r w:rsidRPr="00F877A9">
        <w:t>, Teachers College Press, Kindle Edition)</w:t>
      </w:r>
    </w:p>
    <w:p w:rsidR="00E17AEC" w:rsidRPr="00535DFB" w:rsidRDefault="00E17AEC" w:rsidP="00E17AEC">
      <w:pPr>
        <w:rPr>
          <w:sz w:val="16"/>
        </w:rPr>
      </w:pPr>
      <w:r w:rsidRPr="00535DFB">
        <w:rPr>
          <w:sz w:val="16"/>
        </w:rPr>
        <w:t xml:space="preserve">Now, as the U.S. Supreme Court has decreed, corporations are people too. And as a person, a </w:t>
      </w:r>
      <w:r w:rsidRPr="00A029B1">
        <w:rPr>
          <w:rStyle w:val="StyleUnderline"/>
          <w:highlight w:val="yellow"/>
        </w:rPr>
        <w:t>corporation[s]</w:t>
      </w:r>
      <w:r w:rsidRPr="00535DFB">
        <w:rPr>
          <w:sz w:val="16"/>
        </w:rPr>
        <w:t xml:space="preserve"> has plenty of self-interest in the form of revenues and stock prices. Both </w:t>
      </w:r>
      <w:r w:rsidRPr="00F877A9">
        <w:rPr>
          <w:rStyle w:val="StyleUnderline"/>
        </w:rPr>
        <w:t xml:space="preserve">revenues and profits will </w:t>
      </w:r>
      <w:r w:rsidRPr="00A029B1">
        <w:rPr>
          <w:rStyle w:val="StyleUnderline"/>
          <w:highlight w:val="yellow"/>
        </w:rPr>
        <w:t>benefit from lower taxes</w:t>
      </w:r>
      <w:r>
        <w:rPr>
          <w:sz w:val="16"/>
        </w:rPr>
        <w:t>—</w:t>
      </w:r>
      <w:r w:rsidRPr="00535DFB">
        <w:rPr>
          <w:sz w:val="16"/>
        </w:rPr>
        <w:t>much of which will be spent at the state level financing public education—</w:t>
      </w:r>
      <w:r w:rsidRPr="00A029B1">
        <w:rPr>
          <w:rStyle w:val="StyleUnderline"/>
          <w:highlight w:val="yellow"/>
        </w:rPr>
        <w:t>and cheaper labor costs</w:t>
      </w:r>
      <w:r w:rsidRPr="00535DFB">
        <w:rPr>
          <w:sz w:val="16"/>
        </w:rPr>
        <w:t xml:space="preserve">. When a manufacturing plant cannot be relocated to China, the corporation has among its alternatives the lowering of labor costs. </w:t>
      </w:r>
      <w:r w:rsidRPr="00F877A9">
        <w:rPr>
          <w:rStyle w:val="StyleUnderline"/>
        </w:rPr>
        <w:t>Public education has a role to play there</w:t>
      </w:r>
      <w:r w:rsidRPr="00535DFB">
        <w:rPr>
          <w:rStyle w:val="StyleUnderline"/>
        </w:rPr>
        <w:t xml:space="preserve">. </w:t>
      </w:r>
      <w:r w:rsidRPr="00A029B1">
        <w:rPr>
          <w:rStyle w:val="StyleUnderline"/>
          <w:highlight w:val="yellow"/>
        </w:rPr>
        <w:t>If corporations can influence the public schools to teach</w:t>
      </w:r>
      <w:r w:rsidRPr="00F877A9">
        <w:rPr>
          <w:rStyle w:val="StyleUnderline"/>
        </w:rPr>
        <w:t xml:space="preserve"> precisely those </w:t>
      </w:r>
      <w:r w:rsidRPr="00A029B1">
        <w:rPr>
          <w:rStyle w:val="StyleUnderline"/>
          <w:highlight w:val="yellow"/>
        </w:rPr>
        <w:t>skills the corporations need</w:t>
      </w:r>
      <w:r w:rsidRPr="00F877A9">
        <w:rPr>
          <w:rStyle w:val="StyleUnderline"/>
        </w:rPr>
        <w:t xml:space="preserve"> for their workers, </w:t>
      </w:r>
      <w:r w:rsidRPr="00A029B1">
        <w:rPr>
          <w:rStyle w:val="StyleUnderline"/>
          <w:highlight w:val="yellow"/>
        </w:rPr>
        <w:t>the corporations will not have to spend money training</w:t>
      </w:r>
      <w:r w:rsidRPr="00F877A9">
        <w:rPr>
          <w:rStyle w:val="StyleUnderline"/>
        </w:rPr>
        <w:t xml:space="preserve"> those whom they hire</w:t>
      </w:r>
      <w:r w:rsidRPr="00535DFB">
        <w:rPr>
          <w:sz w:val="16"/>
        </w:rPr>
        <w:t xml:space="preserve">, or at least the training they will have to do will be greatly reduced. </w:t>
      </w:r>
      <w:r w:rsidRPr="00F877A9">
        <w:rPr>
          <w:rStyle w:val="StyleUnderline"/>
        </w:rPr>
        <w:t xml:space="preserve">Much </w:t>
      </w:r>
      <w:r w:rsidRPr="00A029B1">
        <w:rPr>
          <w:rStyle w:val="StyleUnderline"/>
          <w:highlight w:val="yellow"/>
        </w:rPr>
        <w:t>training</w:t>
      </w:r>
      <w:r w:rsidRPr="00F877A9">
        <w:rPr>
          <w:rStyle w:val="StyleUnderline"/>
        </w:rPr>
        <w:t xml:space="preserve"> in STEM</w:t>
      </w:r>
      <w:r>
        <w:rPr>
          <w:sz w:val="16"/>
        </w:rPr>
        <w:t>—</w:t>
      </w:r>
      <w:r w:rsidRPr="00535DFB">
        <w:rPr>
          <w:sz w:val="16"/>
        </w:rPr>
        <w:t>science, technology, engineering, and mathematics</w:t>
      </w:r>
      <w:r>
        <w:rPr>
          <w:sz w:val="16"/>
        </w:rPr>
        <w:t>—</w:t>
      </w:r>
      <w:r w:rsidRPr="00535DFB">
        <w:rPr>
          <w:sz w:val="16"/>
        </w:rPr>
        <w:t xml:space="preserve">now so popular in the United States, </w:t>
      </w:r>
      <w:r w:rsidRPr="00A029B1">
        <w:rPr>
          <w:rStyle w:val="StyleUnderline"/>
          <w:highlight w:val="yellow"/>
        </w:rPr>
        <w:t xml:space="preserve">may </w:t>
      </w:r>
      <w:r w:rsidRPr="00A029B1">
        <w:rPr>
          <w:rStyle w:val="Emphasis"/>
          <w:highlight w:val="yellow"/>
        </w:rPr>
        <w:t>serve the labor markets</w:t>
      </w:r>
      <w:r w:rsidRPr="00A029B1">
        <w:rPr>
          <w:rStyle w:val="StyleUnderline"/>
          <w:highlight w:val="yellow"/>
        </w:rPr>
        <w:t xml:space="preserve"> but</w:t>
      </w:r>
      <w:r w:rsidRPr="00F877A9">
        <w:rPr>
          <w:rStyle w:val="StyleUnderline"/>
        </w:rPr>
        <w:t xml:space="preserve"> it is </w:t>
      </w:r>
      <w:r w:rsidRPr="00A029B1">
        <w:rPr>
          <w:rStyle w:val="StyleUnderline"/>
          <w:highlight w:val="yellow"/>
        </w:rPr>
        <w:t>doubtful that it prepares children for</w:t>
      </w:r>
      <w:r w:rsidRPr="00F877A9">
        <w:rPr>
          <w:rStyle w:val="StyleUnderline"/>
        </w:rPr>
        <w:t xml:space="preserve"> a full and satisfying </w:t>
      </w:r>
      <w:r w:rsidRPr="00A029B1">
        <w:rPr>
          <w:rStyle w:val="StyleUnderline"/>
          <w:highlight w:val="yellow"/>
        </w:rPr>
        <w:t>life</w:t>
      </w:r>
      <w:r w:rsidRPr="00535DFB">
        <w:rPr>
          <w:sz w:val="16"/>
        </w:rPr>
        <w:t>. And as we make clear in Myth 43 about STEM education, it may not even prepare them for steady work!</w:t>
      </w:r>
    </w:p>
    <w:p w:rsidR="00E17AEC" w:rsidRDefault="00E17AEC" w:rsidP="00E17AEC">
      <w:pPr>
        <w:pStyle w:val="Heading2"/>
      </w:pPr>
      <w:r>
        <w:t>*** DA---POLITICS</w:t>
      </w:r>
    </w:p>
    <w:p w:rsidR="00E17AEC" w:rsidRDefault="00E17AEC" w:rsidP="00E17AEC">
      <w:pPr>
        <w:pStyle w:val="Heading3"/>
      </w:pPr>
      <w:r>
        <w:t>2AC---No Link</w:t>
      </w:r>
    </w:p>
    <w:p w:rsidR="00E17AEC" w:rsidRDefault="00E17AEC" w:rsidP="00E17AEC">
      <w:pPr>
        <w:pStyle w:val="Heading4"/>
      </w:pPr>
      <w:r>
        <w:t>The Plan Is popular – current non-profits are building relationships with numerous groups – they support the Freire education model</w:t>
      </w:r>
    </w:p>
    <w:p w:rsidR="00E17AEC" w:rsidRPr="0076132E" w:rsidRDefault="00E17AEC" w:rsidP="00E17AEC">
      <w:pPr>
        <w:rPr>
          <w:sz w:val="16"/>
        </w:rPr>
      </w:pPr>
      <w:r>
        <w:rPr>
          <w:rStyle w:val="Style13ptBold"/>
        </w:rPr>
        <w:t>Zeglen</w:t>
      </w:r>
      <w:r w:rsidRPr="00EC2A61">
        <w:rPr>
          <w:rStyle w:val="Style13ptBold"/>
        </w:rPr>
        <w:t xml:space="preserve"> 16</w:t>
      </w:r>
      <w:r w:rsidRPr="0076132E">
        <w:rPr>
          <w:sz w:val="16"/>
        </w:rPr>
        <w:t xml:space="preserve"> – Julie Zeglen, Julie Zeglen is Editor of Generocity, Graduated from Temple University ,2016( “Here’s how these charter schools are building out their support network”, Generocity, 1-22-2016, Available Online from http://freirecharterschool.org/2016/01/22/generocity-heres-how-these-charter-schools-are-building-out-their-support-network/, Accessed on 7-27-2017)//BM</w:t>
      </w:r>
    </w:p>
    <w:p w:rsidR="00E17AEC" w:rsidRPr="00EC2A61" w:rsidRDefault="00E17AEC" w:rsidP="00E17AEC">
      <w:pPr>
        <w:rPr>
          <w:rStyle w:val="StyleUnderline"/>
        </w:rPr>
      </w:pPr>
      <w:r w:rsidRPr="00882FA8">
        <w:rPr>
          <w:rStyle w:val="StyleUnderline"/>
        </w:rPr>
        <w:t>Build the Future is banking on</w:t>
      </w:r>
      <w:r w:rsidRPr="0076132E">
        <w:rPr>
          <w:sz w:val="10"/>
        </w:rPr>
        <w:t xml:space="preserve"> the accuracy of that </w:t>
      </w:r>
      <w:r w:rsidRPr="00882FA8">
        <w:rPr>
          <w:rStyle w:val="StyleUnderline"/>
        </w:rPr>
        <w:t>networking</w:t>
      </w:r>
      <w:r w:rsidRPr="0076132E">
        <w:rPr>
          <w:sz w:val="10"/>
        </w:rPr>
        <w:t xml:space="preserve">-friendly adage, “It’s all about who you know.” </w:t>
      </w:r>
      <w:r w:rsidRPr="00882FA8">
        <w:rPr>
          <w:rStyle w:val="StyleUnderline"/>
        </w:rPr>
        <w:t xml:space="preserve">The not-for-profit supporting </w:t>
      </w:r>
      <w:r w:rsidRPr="0076132E">
        <w:rPr>
          <w:sz w:val="10"/>
        </w:rPr>
        <w:t xml:space="preserve">three </w:t>
      </w:r>
      <w:r w:rsidRPr="00882FA8">
        <w:rPr>
          <w:rStyle w:val="StyleUnderline"/>
        </w:rPr>
        <w:t>Freire</w:t>
      </w:r>
      <w:r w:rsidRPr="0076132E">
        <w:rPr>
          <w:sz w:val="10"/>
        </w:rPr>
        <w:t xml:space="preserve"> charter schools — a Center City-based high school and middle school, and a high school in Wilmington — </w:t>
      </w:r>
      <w:r w:rsidRPr="00882FA8">
        <w:rPr>
          <w:rStyle w:val="StyleUnderline"/>
        </w:rPr>
        <w:t>is preparing to open a fourth school</w:t>
      </w:r>
      <w:r w:rsidRPr="0076132E">
        <w:rPr>
          <w:sz w:val="10"/>
        </w:rPr>
        <w:t xml:space="preserve"> this August, TECH Freire. </w:t>
      </w:r>
      <w:r w:rsidRPr="00882FA8">
        <w:rPr>
          <w:rStyle w:val="StyleUnderline"/>
        </w:rPr>
        <w:t>To do that well, it needs to build out its network of support,</w:t>
      </w:r>
      <w:r w:rsidRPr="0076132E">
        <w:rPr>
          <w:sz w:val="10"/>
        </w:rPr>
        <w:t xml:space="preserve"> explained Kelly Davenport, the executive director of Build the Future. “We opened our doors in 1999 and over 17 years, we have built some incredible relationships with folks who are on our board, folks who have helped us,” she said. “We need to expand and increase the number of relationships we have across the city and the number of people who know who we are.” Her vision probably encapsulates what a lot of mission-minded organizations wish for, in addition to their formal boards. Advisors would serve as both spokespeople — people who will both vouch for the schools in public and within their individual professional sectors — and connections to resources. An example of how they might help the schools, according to Davenport: It was recently discovered that the TECH Freire building had an electrical problem. Build the Future knew someone with connections to PECO, and that person helped streamline the solutions process. The council would be a wider network of people with connections like that; its members would agree to be “on speed dial” for anything the schools might need, Davenport said. </w:t>
      </w:r>
      <w:r w:rsidRPr="00882FA8">
        <w:rPr>
          <w:rStyle w:val="StyleUnderline"/>
        </w:rPr>
        <w:t>Advisors might also span multiple sectors. Davenport said Build the Future is looking for support from people working in community relations, education, politics, law, real estate development, finance, tech — you name it, the schools could use it.</w:t>
      </w:r>
      <w:r>
        <w:rPr>
          <w:rStyle w:val="StyleUnderline"/>
        </w:rPr>
        <w:t xml:space="preserve"> </w:t>
      </w:r>
      <w:r w:rsidRPr="0076132E">
        <w:rPr>
          <w:sz w:val="10"/>
        </w:rPr>
        <w:t xml:space="preserve">The council isn’t set yet — Build the Future only held an introductory meeting about it yesterday, where it hosted about a dozen potential advisors in the Hangley, Aroncheck, Pudlin and Segal law offices on the 27th floor of One Logan Square. But </w:t>
      </w:r>
      <w:r w:rsidRPr="00882FA8">
        <w:rPr>
          <w:rStyle w:val="StyleUnderline"/>
        </w:rPr>
        <w:t>who, specifically, are these potential advisors</w:t>
      </w:r>
      <w:r w:rsidRPr="0076132E">
        <w:rPr>
          <w:sz w:val="10"/>
        </w:rPr>
        <w:t xml:space="preserve">? How did Build the Future get them into a room together? </w:t>
      </w:r>
      <w:r w:rsidRPr="00882FA8">
        <w:rPr>
          <w:rStyle w:val="StyleUnderline"/>
        </w:rPr>
        <w:t>It’s simple: They’re friends of the schools’</w:t>
      </w:r>
      <w:r w:rsidRPr="0076132E">
        <w:rPr>
          <w:sz w:val="10"/>
        </w:rPr>
        <w:t xml:space="preserve"> board members, or have some other personal connection to the organization — a “web of relationships,” as Davenport put it. Former mayoral candidate Doug Oliver is one of those friends. Oliver said he learned about Fr</w:t>
      </w:r>
      <w:r w:rsidRPr="00EC2A61">
        <w:rPr>
          <w:rStyle w:val="StyleUnderline"/>
        </w:rPr>
        <w:t>eire from board member Tom Caramanico while campaigning last year.</w:t>
      </w:r>
      <w:r w:rsidRPr="0076132E">
        <w:rPr>
          <w:sz w:val="10"/>
        </w:rPr>
        <w:t xml:space="preserve"> Oliver was trying to learn more about </w:t>
      </w:r>
      <w:r w:rsidRPr="00EC2A61">
        <w:rPr>
          <w:rStyle w:val="StyleUnderline"/>
        </w:rPr>
        <w:t>the contentious Philadelphia education debate that often pits public schools against charter schools and demands that people note “which side are you on.”</w:t>
      </w:r>
      <w:r w:rsidRPr="0076132E">
        <w:rPr>
          <w:sz w:val="10"/>
        </w:rPr>
        <w:t xml:space="preserve"> “I didn’t know what I was,” he said. Caramanico, Oliver said, helped to make him smarter about how charter schools operate. “I found that both sides have very strong arguments.” </w:t>
      </w:r>
      <w:r w:rsidRPr="00EC2A61">
        <w:rPr>
          <w:rStyle w:val="StyleUnderline"/>
        </w:rPr>
        <w:t>Oliver said</w:t>
      </w:r>
      <w:r w:rsidRPr="0076132E">
        <w:rPr>
          <w:sz w:val="10"/>
        </w:rPr>
        <w:t xml:space="preserve"> he can’t commit to joining the council in any regular capacity, but that he told Davenport, “‘</w:t>
      </w:r>
      <w:r w:rsidRPr="00EC2A61">
        <w:rPr>
          <w:rStyle w:val="StyleUnderline"/>
        </w:rPr>
        <w:t>You call my phone, I’m picking up.’ I consider myself a friend [of Freire]” — anything to help kids get a quality education,</w:t>
      </w:r>
      <w:r w:rsidRPr="0076132E">
        <w:rPr>
          <w:sz w:val="10"/>
        </w:rPr>
        <w:t xml:space="preserve"> he said. </w:t>
      </w:r>
      <w:r w:rsidRPr="00EC2A61">
        <w:rPr>
          <w:rStyle w:val="StyleUnderline"/>
        </w:rPr>
        <w:t>Another</w:t>
      </w:r>
      <w:r w:rsidRPr="0076132E">
        <w:rPr>
          <w:sz w:val="10"/>
        </w:rPr>
        <w:t xml:space="preserve"> friend </w:t>
      </w:r>
      <w:r w:rsidRPr="00EC2A61">
        <w:rPr>
          <w:rStyle w:val="StyleUnderline"/>
        </w:rPr>
        <w:t>is</w:t>
      </w:r>
      <w:r w:rsidRPr="0076132E">
        <w:rPr>
          <w:sz w:val="10"/>
        </w:rPr>
        <w:t xml:space="preserve"> Debbie </w:t>
      </w:r>
      <w:r w:rsidRPr="00EC2A61">
        <w:rPr>
          <w:rStyle w:val="StyleUnderline"/>
        </w:rPr>
        <w:t>Campbell, vice dean of the Fox School of Business</w:t>
      </w:r>
      <w:r w:rsidRPr="0076132E">
        <w:rPr>
          <w:sz w:val="10"/>
        </w:rPr>
        <w:t xml:space="preserve"> at Temple University. During Thursday’s meeting, </w:t>
      </w:r>
      <w:r w:rsidRPr="00EC2A61">
        <w:rPr>
          <w:rStyle w:val="StyleUnderline"/>
        </w:rPr>
        <w:t>Campbell suggested that a partnership with Fox might look something like Fox opening its career center</w:t>
      </w:r>
      <w:r w:rsidRPr="0076132E">
        <w:rPr>
          <w:sz w:val="10"/>
        </w:rPr>
        <w:t xml:space="preserve"> to TECH Freire students </w:t>
      </w:r>
      <w:r w:rsidRPr="00EC2A61">
        <w:rPr>
          <w:rStyle w:val="StyleUnderline"/>
        </w:rPr>
        <w:t>or helping them develop resumes</w:t>
      </w:r>
      <w:r w:rsidRPr="0076132E">
        <w:rPr>
          <w:sz w:val="10"/>
        </w:rPr>
        <w:t xml:space="preserve"> and LinkedIn profiles. Because the high school will be opening near Temple’s campus at North Broad Street and Susquehanna Avenue, “Temple will probably be a big player” in supporting it, Campbell said. And then there are friends like Anusha Janardhana, a biomedical engineer with Johnson and Johnson who met Davenport at a nail salon just a few weeks ago. Janardhana and Davenport got to talking while picking out polish colors, Janardhana said. She shared that her mom had opened schools in Thailand and India; Davenport told her about the Freire schools, and Janardhana loved the sound of the mission. </w:t>
      </w:r>
      <w:r w:rsidRPr="00EC2A61">
        <w:rPr>
          <w:rStyle w:val="StyleUnderline"/>
        </w:rPr>
        <w:t>“I told her I’d help out with whatever she needed,”</w:t>
      </w:r>
      <w:r w:rsidRPr="0076132E">
        <w:rPr>
          <w:sz w:val="10"/>
        </w:rPr>
        <w:t xml:space="preserve"> Janardhana said — possibly with connections to the engineering field, or with curriculum development. </w:t>
      </w:r>
      <w:r w:rsidRPr="00EC2A61">
        <w:rPr>
          <w:rStyle w:val="StyleUnderline"/>
        </w:rPr>
        <w:t>It just goes to show: Connections can be made anywhere. “Who you know” just needs to be the right kind of people.</w:t>
      </w:r>
    </w:p>
    <w:p w:rsidR="00E17AEC" w:rsidRDefault="00E17AEC" w:rsidP="00E17AEC">
      <w:pPr>
        <w:pStyle w:val="Heading2"/>
      </w:pPr>
      <w:r>
        <w:t>*** K---DECONSTRUCTION/DERRIDA</w:t>
      </w:r>
    </w:p>
    <w:p w:rsidR="00E17AEC" w:rsidRDefault="00E17AEC" w:rsidP="00E17AEC">
      <w:pPr>
        <w:pStyle w:val="Heading3"/>
      </w:pPr>
      <w:r>
        <w:t>2AC---Alt Fails</w:t>
      </w:r>
    </w:p>
    <w:p w:rsidR="00E17AEC" w:rsidRDefault="00E17AEC" w:rsidP="00E17AEC">
      <w:pPr>
        <w:pStyle w:val="Heading4"/>
      </w:pPr>
      <w:r>
        <w:t>Alt Can’t solve – deconstruction can’t start from within political systems – it only exists in theory</w:t>
      </w:r>
    </w:p>
    <w:p w:rsidR="00E17AEC" w:rsidRPr="001F6F72" w:rsidRDefault="00E17AEC" w:rsidP="00E17AEC">
      <w:pPr>
        <w:rPr>
          <w:sz w:val="14"/>
        </w:rPr>
      </w:pPr>
      <w:r w:rsidRPr="00867D10">
        <w:rPr>
          <w:rStyle w:val="Style13ptBold"/>
        </w:rPr>
        <w:t>Campbell 98</w:t>
      </w:r>
      <w:r w:rsidRPr="00867D10">
        <w:rPr>
          <w:sz w:val="14"/>
        </w:rPr>
        <w:t xml:space="preserve"> – David Campbell, Professor of International Relations at the University of Michigan, 1998("National Deconstruction: Violence, Identity, and Justice in Bosnia ", University of Minnesota Press, Available Online from http://www.jstor.org/stable/pdf/10.5749/j.cttttwv8.10.pdf?refreqid=excelsior%3Ac9b9213e319ccfa55846b672e2682b6f, Accessed on 7-29-2017)//BM</w:t>
      </w:r>
    </w:p>
    <w:p w:rsidR="00E17AEC" w:rsidRPr="00450EFD" w:rsidRDefault="00E17AEC" w:rsidP="00E17AEC">
      <w:pPr>
        <w:rPr>
          <w:sz w:val="14"/>
        </w:rPr>
      </w:pPr>
      <w:r w:rsidRPr="00450EFD">
        <w:rPr>
          <w:sz w:val="14"/>
        </w:rPr>
        <w:t>As Derrida declares, "The condition of possibility of this thing called responsibility is a certain experience and experiment of the possibility of the impossible: the testing of the aporia from which one may invent the only possible invention, the impossible invention."113 This leads Derrida to enunciate a proposition that many, not the least of whom are his Habermasian critics, could hardly have expected: "</w:t>
      </w:r>
      <w:r w:rsidRPr="00450EFD">
        <w:rPr>
          <w:rStyle w:val="StyleUnderline"/>
        </w:rPr>
        <w:t>Nothing seems to me less outdated than the classical emancipatory ideal. We cannot attempt to disqualify it today, whether crudely or with sophistication, at least not without treating it too lightly and forming the worst complicities</w:t>
      </w:r>
      <w:r w:rsidRPr="00450EFD">
        <w:rPr>
          <w:sz w:val="14"/>
        </w:rPr>
        <w:t>."114</w:t>
      </w:r>
    </w:p>
    <w:p w:rsidR="00E17AEC" w:rsidRPr="00450EFD" w:rsidRDefault="00E17AEC" w:rsidP="00E17AEC">
      <w:pPr>
        <w:rPr>
          <w:sz w:val="14"/>
        </w:rPr>
      </w:pPr>
      <w:r w:rsidRPr="00450EFD">
        <w:rPr>
          <w:sz w:val="14"/>
        </w:rPr>
        <w:t xml:space="preserve">Residing within—and not far below the surface—of Derrida's account of the experience of the undecidable as the context for the decision is the duty of deconstructive thought, the responsibility for the other, and the opposition to totalitarianism it entails. The Levinasian supplement that Critchley argues deconstruction requires </w:t>
      </w:r>
      <w:r w:rsidRPr="00450EFD">
        <w:rPr>
          <w:rStyle w:val="StyleUnderline"/>
        </w:rPr>
        <w:t>with respect to politics thus draws out that which is already present. It is, though, perhaps an element that needs to be drawn out, for Derrida has been candid about, and often criticized for, his political hesitancy.</w:t>
      </w:r>
      <w:r w:rsidRPr="00450EFD">
        <w:rPr>
          <w:sz w:val="14"/>
        </w:rPr>
        <w:t xml:space="preserve"> In answer to a question about the potential for translating </w:t>
      </w:r>
      <w:r w:rsidRPr="00450EFD">
        <w:rPr>
          <w:rStyle w:val="StyleUnderline"/>
        </w:rPr>
        <w:t>the "theoretical radicality of deconstruction" into a "radical political praxis," Derrida confessed</w:t>
      </w:r>
      <w:r w:rsidRPr="00450EFD">
        <w:rPr>
          <w:sz w:val="14"/>
        </w:rPr>
        <w:t xml:space="preserve"> (his term) "</w:t>
      </w:r>
      <w:r w:rsidRPr="00450EFD">
        <w:rPr>
          <w:rStyle w:val="StyleUnderline"/>
        </w:rPr>
        <w:t>that</w:t>
      </w:r>
      <w:r w:rsidRPr="00450EFD">
        <w:rPr>
          <w:rStyle w:val="Emphasis"/>
        </w:rPr>
        <w:t xml:space="preserve"> I have never succeeded in directly relating deconstruction to existing political codes</w:t>
      </w:r>
      <w:r w:rsidRPr="00450EFD">
        <w:rPr>
          <w:sz w:val="14"/>
        </w:rPr>
        <w:t xml:space="preserve"> and programmes."115 This "failure:" is derived not from any apolitical sentiment within deconstructive thought but from the "fundamentally metaphysical" nature of the political codes within which both the right and the left presently operate. </w:t>
      </w:r>
      <w:r w:rsidRPr="00450EFD">
        <w:rPr>
          <w:rStyle w:val="StyleUnderline"/>
        </w:rPr>
        <w:t>The problem for politics that this disjuncture creates is, according to Derrida, that one has "to gesture in opposite directions at the same time: on the one hand to preserve a distance and suspicion with regard to the official political codes governing reality</w:t>
      </w:r>
      <w:r w:rsidRPr="00450EFD">
        <w:rPr>
          <w:sz w:val="14"/>
        </w:rPr>
        <w:t xml:space="preserve">; on the other, to intervene here and now in a practical and engage manner whenever the necessity arises." This, Derrida laments, results in a "dual allegiance" and "perpetual uneasiness" whereby the logic of an argument structured in terms of "on the one hand" and "on the other hand" may mean that political action, which follows from a decision between the competing hands, is in the end insufficient to the intellectual promise of deconstructive thought.116 But in The Other Heading, </w:t>
      </w:r>
      <w:r w:rsidRPr="00450EFD">
        <w:rPr>
          <w:rStyle w:val="StyleUnderline"/>
        </w:rPr>
        <w:t>Derrida's reflection on the question and politics of European identity, the difficulty of simultaneously gesturing in different directions is posed in an affirmative political manner.</w:t>
      </w:r>
    </w:p>
    <w:p w:rsidR="00E17AEC" w:rsidRDefault="00E17AEC" w:rsidP="00E17AEC">
      <w:pPr>
        <w:pStyle w:val="Heading3"/>
      </w:pPr>
      <w:r>
        <w:t>2AC---Calc Good</w:t>
      </w:r>
    </w:p>
    <w:p w:rsidR="00E17AEC" w:rsidRDefault="00E17AEC" w:rsidP="00E17AEC">
      <w:pPr>
        <w:pStyle w:val="Heading4"/>
      </w:pPr>
      <w:r>
        <w:t>Derrida’s obsession with immediacy creates consequences that only calculation solves – their theory of deconstruction fails to take into account knowledge that could dejustify atrocious action</w:t>
      </w:r>
    </w:p>
    <w:p w:rsidR="00E17AEC" w:rsidRPr="00867D10" w:rsidRDefault="00E17AEC" w:rsidP="00E17AEC">
      <w:pPr>
        <w:rPr>
          <w:sz w:val="14"/>
        </w:rPr>
      </w:pPr>
      <w:r w:rsidRPr="00867D10">
        <w:rPr>
          <w:rStyle w:val="Style13ptBold"/>
        </w:rPr>
        <w:t>Campbell 98</w:t>
      </w:r>
      <w:r w:rsidRPr="00867D10">
        <w:rPr>
          <w:sz w:val="14"/>
        </w:rPr>
        <w:t xml:space="preserve"> – David Campbell, Professor of International Relations at the University of Michigan, 1998("National Deconstruction: Violence, Identity, and Justice in Bosnia ", University of Minnesota Press, Available Online from http://www.jstor.org/stable/pdf/10.5749/j.cttttwv8.10.pdf?refreqid=excelsior%3Ac9b9213e319ccfa55846b672e2682b6f, Accessed on 7-29-2017)//BM</w:t>
      </w:r>
    </w:p>
    <w:p w:rsidR="00E17AEC" w:rsidRDefault="00E17AEC" w:rsidP="00E17AEC">
      <w:r>
        <w:t xml:space="preserve">The undecidable within the decision does not, however, prevent the decision nor avoid its urgency. As </w:t>
      </w:r>
      <w:r w:rsidRPr="00867D10">
        <w:rPr>
          <w:rStyle w:val="StyleUnderline"/>
        </w:rPr>
        <w:t>Derrida observes, "a just decision is always required immediately</w:t>
      </w:r>
      <w:r>
        <w:t xml:space="preserve">, 'right away.'" </w:t>
      </w:r>
      <w:r w:rsidRPr="00867D10">
        <w:rPr>
          <w:rStyle w:val="Emphasis"/>
        </w:rPr>
        <w:t>This necessary haste has unavoidable consequences because the pursuit of "infinite information and the unlimited knowledge of conditions, rules or hypothetical imperatives that could justify it" are unavailable</w:t>
      </w:r>
      <w:r>
        <w:t xml:space="preserve"> in the crush of time. Nor can the crush of time be avoided, even by unlimited time, "because the moment of decision, as such, always remains a finite moment of urgency and precipitation." </w:t>
      </w:r>
      <w:r w:rsidRPr="00867D10">
        <w:rPr>
          <w:rStyle w:val="StyleUnderline"/>
        </w:rPr>
        <w:t>The decision is always "structurally finite," it "always marks the interruption of the juridico- or ethico- or politico-cognitive deliberation that precedes</w:t>
      </w:r>
      <w:r>
        <w:t xml:space="preserve"> it, that must precede it." This is why, invoking Kierkegaard, Derrida declares that "the instant of decision is a madness."108</w:t>
      </w:r>
    </w:p>
    <w:p w:rsidR="00E17AEC" w:rsidRDefault="00E17AEC" w:rsidP="00E17AEC">
      <w:r>
        <w:t xml:space="preserve">The finite nature of the decision may be a "madness" in the way it renders possible the impossible, the infinite character of justice, but Derrida argues for the necessity of this madness. Most importantly, </w:t>
      </w:r>
      <w:r w:rsidRPr="00867D10">
        <w:rPr>
          <w:rStyle w:val="StyleUnderline"/>
        </w:rPr>
        <w:t>although Derrida's argument concerning the decision has, to this point, been concerned with an account of the procedure by which a decision is possible, it is with respect to the necessity of the decision that Derrida begins to formulate an account of the decision that bears upon the content of the decision</w:t>
      </w:r>
      <w:r>
        <w:t>. In so doing, Derrida's argument addresses more directly — more directly, I would argue, than is acknowledged by Critchley — the concern that for politics (at least for a progressive politics) one must provide an account of the decision to combat domination.</w:t>
      </w:r>
    </w:p>
    <w:p w:rsidR="00E17AEC" w:rsidRDefault="00E17AEC" w:rsidP="00E17AEC">
      <w:r>
        <w:t xml:space="preserve">That undecidability resides within the decision, </w:t>
      </w:r>
      <w:r w:rsidRPr="00867D10">
        <w:rPr>
          <w:rStyle w:val="StyleUnderline"/>
        </w:rPr>
        <w:t>Derrida argues, "that justice exceeds law and calculation, that the unpresentable exceeds the determinable cannot and should not serve as alibi for staying out of juridico-political battles, within an institution or a state, or between institutions or states and others."</w:t>
      </w:r>
      <w:r>
        <w:t>109 Indeed, "incalculable justice requires us to calculate." From where do these insistences come? What is behind, what is animating, these imperatives? It is both the character of infinite justice as a heteronomic relationship to the other, a relationship that because of its undecidability multiplies responsibility, and the fact that "left to itself, the incalculable and giving(donatrice) idea of justice is always very close to the bad, even to the worst, for it can always be reappropriated by the most perverse calculation."110</w:t>
      </w:r>
    </w:p>
    <w:p w:rsidR="00E17AEC" w:rsidRDefault="00E17AEC" w:rsidP="00E17AEC">
      <w:r w:rsidRPr="00867D10">
        <w:rPr>
          <w:rStyle w:val="StyleUnderline"/>
        </w:rPr>
        <w:t>The necessity of calculating the incalculable thus responds to a duty, a duty that inhabits the instant of madness and compels the decision to avoid "the bad," the "perverse calculation," even "the worst." This is the duty that also dwells with deconstructive thought and makes it the starting point</w:t>
      </w:r>
      <w:r>
        <w:t xml:space="preserve">, the "at least necessary condition," </w:t>
      </w:r>
      <w:r w:rsidRPr="00867D10">
        <w:rPr>
          <w:rStyle w:val="StyleUnderline"/>
        </w:rPr>
        <w:t>for the organization of resistance to totalitarianism in all its forms</w:t>
      </w:r>
      <w:r>
        <w:t>. And it is a duty that responds to practical political concerns when we recognize that Derrida names the bad, the perverse, and the worst as those violences "we recognize all too well without yet having thought them through, the crimes of xenophobia, racism, anti-Semitism, religious or nationalist fanaticism.""1</w:t>
      </w:r>
    </w:p>
    <w:p w:rsidR="00E17AEC" w:rsidRDefault="00E17AEC" w:rsidP="00E17AEC">
      <w:pPr>
        <w:rPr>
          <w:sz w:val="14"/>
        </w:rPr>
      </w:pPr>
      <w:r w:rsidRPr="00450EFD">
        <w:rPr>
          <w:sz w:val="14"/>
        </w:rPr>
        <w:t xml:space="preserve">Furthermore, the </w:t>
      </w:r>
      <w:r w:rsidRPr="00450EFD">
        <w:rPr>
          <w:rStyle w:val="StyleUnderline"/>
        </w:rPr>
        <w:t>duty within the decision, the obligation that recognizes the necessity of negotiating the possibilities provided by the impossibilities of justice, is not content with simply avoiding, containing, combating, or negating the worst violence</w:t>
      </w:r>
      <w:r w:rsidRPr="00450EFD">
        <w:rPr>
          <w:sz w:val="14"/>
        </w:rPr>
        <w:t xml:space="preserve"> — though it could certainly begin with those strategies. Instead, this responsibility, which is the responsibility of responsibility, commissions a "utopian" strategy. Not a strategy that is beyond all bounds of possibility so as to be considered "unrealistic," but one which in respecting the necessity of calculation takes the possibility summoned by the calculation as far as possible, "must take it as far as possible, beyond the place we find ourselves and beyond the already identifiable zones of morality or politics or law, beyond the distinction between national and international, public and private, and so on."112</w:t>
      </w:r>
    </w:p>
    <w:p w:rsidR="00E17AEC" w:rsidRDefault="00E17AEC" w:rsidP="00E17AEC">
      <w:pPr>
        <w:pStyle w:val="Heading3"/>
      </w:pPr>
      <w:r>
        <w:t>2AC---Calc Inevitable</w:t>
      </w:r>
    </w:p>
    <w:p w:rsidR="00E17AEC" w:rsidRPr="00D454A4" w:rsidRDefault="00E17AEC" w:rsidP="00E17AEC">
      <w:pPr>
        <w:pStyle w:val="Heading4"/>
      </w:pPr>
      <w:r>
        <w:t>Calculation is inevitable – empirics prove that a reinterpretation of Derrida’s ideas are key</w:t>
      </w:r>
    </w:p>
    <w:p w:rsidR="00E17AEC" w:rsidRPr="00D454A4" w:rsidRDefault="00E17AEC" w:rsidP="00E17AEC">
      <w:pPr>
        <w:rPr>
          <w:sz w:val="16"/>
        </w:rPr>
      </w:pPr>
      <w:r w:rsidRPr="00D454A4">
        <w:rPr>
          <w:rStyle w:val="Style13ptBold"/>
        </w:rPr>
        <w:t>Derrida 92</w:t>
      </w:r>
      <w:r w:rsidRPr="00D454A4">
        <w:rPr>
          <w:sz w:val="16"/>
        </w:rPr>
        <w:t xml:space="preserve"> – Jacques Derrida, Professor of Social Studies at Ecole des Hautes Etudes, 1992("In Deconstruction and the Possibility of Justice ", Routledge, Available Online from http://cnqzu.com/library/Economics/marxian%20economics/Derrida,%20Jacques-Deconstruction%20and%20the%20Possibility%20of%20Justice.pdf, Accessed on 7-29-2017)//BM</w:t>
      </w:r>
    </w:p>
    <w:p w:rsidR="00E17AEC" w:rsidRPr="00D454A4" w:rsidRDefault="00E17AEC" w:rsidP="00E17AEC">
      <w:pPr>
        <w:rPr>
          <w:sz w:val="16"/>
        </w:rPr>
      </w:pPr>
      <w:r w:rsidRPr="00D454A4">
        <w:rPr>
          <w:rStyle w:val="StyleUnderline"/>
        </w:rPr>
        <w:t>That justice exceeds law and calculation</w:t>
      </w:r>
      <w:r w:rsidRPr="00D454A4">
        <w:rPr>
          <w:sz w:val="16"/>
        </w:rPr>
        <w:t xml:space="preserve">, that the unpresentable exceeds </w:t>
      </w:r>
      <w:r w:rsidRPr="00D454A4">
        <w:rPr>
          <w:rStyle w:val="StyleUnderline"/>
        </w:rPr>
        <w:t>the determinable cannot and should not serve as an alibi for staying out of juridico-politico battles</w:t>
      </w:r>
      <w:r w:rsidRPr="00D454A4">
        <w:rPr>
          <w:sz w:val="16"/>
        </w:rPr>
        <w:t xml:space="preserve">, within an institution or a state or between institutions or states and others.  Left to itself, </w:t>
      </w:r>
      <w:r w:rsidRPr="00D454A4">
        <w:rPr>
          <w:rStyle w:val="StyleUnderline"/>
        </w:rPr>
        <w:t>the incalculable and giving (donatrice) idea of justice is always very close to the bad, even to the worst for it can always be reappropriated by the most perverse calculation</w:t>
      </w:r>
      <w:r w:rsidRPr="00D454A4">
        <w:rPr>
          <w:sz w:val="16"/>
        </w:rPr>
        <w:t xml:space="preserve">.  It’s always possible.  And so </w:t>
      </w:r>
      <w:r w:rsidRPr="00D454A4">
        <w:rPr>
          <w:rStyle w:val="Emphasis"/>
        </w:rPr>
        <w:t>incalculable justice requires us to calculate.</w:t>
      </w:r>
      <w:r w:rsidRPr="00D454A4">
        <w:rPr>
          <w:sz w:val="16"/>
        </w:rPr>
        <w:t xml:space="preserve">  And first, closest to what we associate with justice, namely law, the juridical field that one cannot isolate within sure frontiers, but also in all the fields from which we cannot separate it, which intervene in it and are no longer simply fields: ethics, politics, economics, psycho-sociology, philosophy, literature, etc.  </w:t>
      </w:r>
      <w:r w:rsidRPr="00D454A4">
        <w:rPr>
          <w:rStyle w:val="StyleUnderline"/>
        </w:rPr>
        <w:t>Not only must we calculate, negotiate the relationship between the calculable and the incalculable</w:t>
      </w:r>
      <w:r w:rsidRPr="00D454A4">
        <w:rPr>
          <w:sz w:val="16"/>
        </w:rPr>
        <w:t xml:space="preserve">, and negotiate without the sort of rule that wouldn’t have to be reinvented there where we are cast, there where we find ourselves; </w:t>
      </w:r>
      <w:r w:rsidRPr="00D454A4">
        <w:rPr>
          <w:rStyle w:val="StyleUnderline"/>
        </w:rPr>
        <w:t>but we must take it as far as possible beyond the place we find ourselves and beyond the already identifiable zones of morality or politics or law, beyond the distinction between national and international, public and private, and so on.</w:t>
      </w:r>
      <w:r w:rsidRPr="00D454A4">
        <w:rPr>
          <w:sz w:val="16"/>
        </w:rPr>
        <w:t xml:space="preserve">  </w:t>
      </w:r>
      <w:r w:rsidRPr="00D454A4">
        <w:rPr>
          <w:rStyle w:val="StyleUnderline"/>
        </w:rPr>
        <w:t>This requirement does not belong properly to justice or law</w:t>
      </w:r>
      <w:r w:rsidRPr="00D454A4">
        <w:rPr>
          <w:sz w:val="16"/>
        </w:rPr>
        <w:t xml:space="preserve">.  It only belongs to either of these two domains by exceeding each one in the direction of the other.  Politicization, for example, is interminable even if it cannot and should not ever be total.  </w:t>
      </w:r>
      <w:r w:rsidRPr="00D454A4">
        <w:rPr>
          <w:rStyle w:val="StyleUnderline"/>
        </w:rPr>
        <w:t>To keep this from being a truism or a triviality, we must recognize in it the following consequence: each advance in politicization obliges one to reconsider, and so to reinterpret the very foundations of law such as they had been previously calculated or delimite</w:t>
      </w:r>
      <w:r w:rsidRPr="00D454A4">
        <w:rPr>
          <w:sz w:val="16"/>
        </w:rPr>
        <w:t xml:space="preserve">d.  </w:t>
      </w:r>
      <w:r w:rsidRPr="00D454A4">
        <w:rPr>
          <w:rStyle w:val="StyleUnderline"/>
        </w:rPr>
        <w:t>That was true for example in the Declaration of the Rights of Man, in the abolition of slavery, in all the emancipatory battles that remain and will have to remain in progress, everywhere in the world, for men and for women</w:t>
      </w:r>
      <w:r w:rsidRPr="00D454A4">
        <w:rPr>
          <w:sz w:val="16"/>
        </w:rPr>
        <w:t>.  Nothing seems to me less outdated than the classical emancipatory ideal.  We cannot attempt to disqualify it today, whether with cruelty or with sophistication, at least not without treating it too lightly and forming the worst complicities.  But beyond these identified territories of juridico-politicization on the grand geopolitical scale, beyond all self-serving identifications, beyond all determined and particular reappropriations of international law, other areas must constantly open up that at first can seem like secondary or marginal areas.  This marginality also signifies that a violence, indeed a terrorism and other forms of hostage-taking are at work.</w:t>
      </w:r>
    </w:p>
    <w:p w:rsidR="00E17AEC" w:rsidRDefault="00E17AEC" w:rsidP="00E17AEC">
      <w:pPr>
        <w:pStyle w:val="Heading3"/>
      </w:pPr>
      <w:r>
        <w:t>2AC---K Wrong</w:t>
      </w:r>
    </w:p>
    <w:p w:rsidR="00E17AEC" w:rsidRDefault="00E17AEC" w:rsidP="00E17AEC">
      <w:pPr>
        <w:pStyle w:val="Heading4"/>
      </w:pPr>
      <w:r>
        <w:t>The neg has Derrida wrong—his deconstruction is the aff’s critical pedagogy that pushes norms until they “unravel” to be critiqued</w:t>
      </w:r>
    </w:p>
    <w:p w:rsidR="00E17AEC" w:rsidRDefault="00E17AEC" w:rsidP="00E17AEC">
      <w:r w:rsidRPr="00CD6348">
        <w:rPr>
          <w:rStyle w:val="Style13ptBold"/>
        </w:rPr>
        <w:t>Eagleton 4</w:t>
      </w:r>
      <w:r>
        <w:t>—Terry Eagleton is a literary critic, writer and chair in English literature in Lancaster University's department of English and creative writing. His latest book is The Event of Literature. October 15</w:t>
      </w:r>
      <w:r w:rsidRPr="00CD6348">
        <w:rPr>
          <w:vertAlign w:val="superscript"/>
        </w:rPr>
        <w:t>th</w:t>
      </w:r>
      <w:r>
        <w:t xml:space="preserve"> (“Don't deride Derrida,” The Guardian, available on </w:t>
      </w:r>
      <w:hyperlink r:id="rId29" w:history="1">
        <w:r w:rsidRPr="00FF6CD7">
          <w:rPr>
            <w:rStyle w:val="Hyperlink"/>
          </w:rPr>
          <w:t>https://www.theguardian.com/education/2004/oct/15/highereducation.news</w:t>
        </w:r>
      </w:hyperlink>
      <w:r>
        <w:t>, accessed on 7/28/2017, LC)</w:t>
      </w:r>
    </w:p>
    <w:p w:rsidR="00E17AEC" w:rsidRDefault="00E17AEC" w:rsidP="00E17AEC">
      <w:pPr>
        <w:rPr>
          <w:sz w:val="16"/>
        </w:rPr>
      </w:pPr>
      <w:r w:rsidRPr="007D4521">
        <w:rPr>
          <w:sz w:val="16"/>
        </w:rPr>
        <w:t xml:space="preserve">But the dons who voted him down were the kind of scrupulous academics who had almost certainly not read his books. They knew he was radical, enigmatic, French, photogenic and wildly popular with students. The university had the good sense to reverse its decision later; but many academics regard him as a man out to destroy philosophy, thus depriving some of them of a living. In fact, </w:t>
      </w:r>
      <w:r w:rsidRPr="007D4521">
        <w:rPr>
          <w:rStyle w:val="StyleUnderline"/>
        </w:rPr>
        <w:t>Derrida rejoiced in the pantheon of philosophy from Plato to Heidegger</w:t>
      </w:r>
      <w:r w:rsidRPr="007D4521">
        <w:rPr>
          <w:sz w:val="16"/>
        </w:rPr>
        <w:t xml:space="preserve">. </w:t>
      </w:r>
      <w:r w:rsidRPr="007D4521">
        <w:rPr>
          <w:rStyle w:val="StyleUnderline"/>
        </w:rPr>
        <w:t>Deconstruction, the philosophical method he promoted, means not destroying ideas, but pushing them to the point where they begin to come apart and expose their latent contradictions</w:t>
      </w:r>
      <w:r w:rsidRPr="007D4521">
        <w:rPr>
          <w:sz w:val="16"/>
        </w:rPr>
        <w:t xml:space="preserve">. </w:t>
      </w:r>
      <w:r w:rsidRPr="007D4521">
        <w:rPr>
          <w:rStyle w:val="StyleUnderline"/>
        </w:rPr>
        <w:t>It meant reading against the grain of supposedly self-evident truths, rather than taking them for granted</w:t>
      </w:r>
      <w:r w:rsidRPr="007D4521">
        <w:rPr>
          <w:sz w:val="16"/>
        </w:rPr>
        <w:t>. English senior common rooms are full of self-righteous blather about thinkers like Derrida being more interested in abstract theories than in close reading. In fact, he read works of art and philosophy with a stunning originality and intricacy beyond that of most of his critics.</w:t>
      </w:r>
    </w:p>
    <w:p w:rsidR="00E17AEC" w:rsidRDefault="00E17AEC" w:rsidP="00E17AEC">
      <w:pPr>
        <w:pStyle w:val="Heading3"/>
      </w:pPr>
      <w:r>
        <w:t>2AC---Perm</w:t>
      </w:r>
    </w:p>
    <w:p w:rsidR="00E17AEC" w:rsidRPr="00D454A4" w:rsidRDefault="00E17AEC" w:rsidP="00E17AEC">
      <w:pPr>
        <w:pStyle w:val="Heading4"/>
      </w:pPr>
      <w:r>
        <w:t xml:space="preserve">The Perm Solves – Simply critiquing our representations doesn’t preclude concrete action </w:t>
      </w:r>
    </w:p>
    <w:p w:rsidR="00E17AEC" w:rsidRDefault="00E17AEC" w:rsidP="00E17AEC">
      <w:pPr>
        <w:rPr>
          <w:sz w:val="16"/>
        </w:rPr>
      </w:pPr>
      <w:r w:rsidRPr="00D454A4">
        <w:rPr>
          <w:rStyle w:val="Style13ptBold"/>
        </w:rPr>
        <w:t>Rorty 97</w:t>
      </w:r>
      <w:r w:rsidRPr="00D454A4">
        <w:rPr>
          <w:sz w:val="16"/>
        </w:rPr>
        <w:t xml:space="preserve"> - Richard Rorty, Humanities professor at the University of Minnesota, 1997(" Richard Rorty, Truth, Politics and 'Post-Modernism'", Van Gorcum, Available Online from https://philpapers.org/rec/RORTPA, Accessed on 7-29-2017)//BM</w:t>
      </w:r>
    </w:p>
    <w:p w:rsidR="00E17AEC" w:rsidRDefault="00E17AEC" w:rsidP="00E17AEC">
      <w:pPr>
        <w:rPr>
          <w:rStyle w:val="SmallText"/>
          <w:sz w:val="12"/>
        </w:rPr>
      </w:pPr>
    </w:p>
    <w:p w:rsidR="00E17AEC" w:rsidRPr="00E17AEC" w:rsidRDefault="00E17AEC" w:rsidP="00E17AEC">
      <w:pPr>
        <w:rPr>
          <w:rStyle w:val="SmallText"/>
          <w:sz w:val="12"/>
        </w:rPr>
      </w:pPr>
      <w:r w:rsidRPr="00E17AEC">
        <w:rPr>
          <w:rStyle w:val="SmallText"/>
          <w:sz w:val="12"/>
        </w:rPr>
        <w:t>This distinction between the theoretical and the practical point of view is often drawn by Derrida, another writer who enjoys demonstrating that something very important – meaning, for example, or justice, or friendship – is both necessary and impossible. When asked about the implications of these paradoxical fact, Derrida usually replies that</w:t>
      </w:r>
      <w:r w:rsidRPr="00125DD8">
        <w:rPr>
          <w:rStyle w:val="StyleUnderline"/>
        </w:rPr>
        <w:t xml:space="preserve"> the paradox doesn't matter when it comes to practice</w:t>
      </w:r>
      <w:r w:rsidRPr="00E17AEC">
        <w:rPr>
          <w:rStyle w:val="SmallText"/>
          <w:sz w:val="12"/>
        </w:rPr>
        <w:t xml:space="preserve">. More generally, </w:t>
      </w:r>
      <w:r w:rsidRPr="00125DD8">
        <w:rPr>
          <w:rStyle w:val="StyleUnderline"/>
        </w:rPr>
        <w:t xml:space="preserve">a lot of the </w:t>
      </w:r>
      <w:r w:rsidRPr="00D454A4">
        <w:rPr>
          <w:rStyle w:val="StyleUnderline"/>
          <w:highlight w:val="cyan"/>
        </w:rPr>
        <w:t>writers</w:t>
      </w:r>
      <w:r w:rsidRPr="00125DD8">
        <w:rPr>
          <w:rStyle w:val="StyleUnderline"/>
        </w:rPr>
        <w:t xml:space="preserve"> who are </w:t>
      </w:r>
      <w:r w:rsidRPr="00D454A4">
        <w:rPr>
          <w:rStyle w:val="StyleUnderline"/>
          <w:highlight w:val="cyan"/>
        </w:rPr>
        <w:t>labeled `post</w:t>
      </w:r>
      <w:r w:rsidRPr="00D454A4">
        <w:rPr>
          <w:rStyle w:val="StyleUnderline"/>
          <w:highlight w:val="cyan"/>
        </w:rPr>
        <w:noBreakHyphen/>
        <w:t>modernist</w:t>
      </w:r>
      <w:r w:rsidRPr="00E17AEC">
        <w:rPr>
          <w:rStyle w:val="SmallText"/>
          <w:sz w:val="12"/>
        </w:rPr>
        <w:t>; and who talk a lot about impossibility</w:t>
      </w:r>
      <w:r w:rsidRPr="00E17AEC">
        <w:rPr>
          <w:rStyle w:val="SmallText"/>
          <w:sz w:val="12"/>
          <w:highlight w:val="yellow"/>
        </w:rPr>
        <w:t xml:space="preserve">, </w:t>
      </w:r>
      <w:r w:rsidRPr="00D454A4">
        <w:rPr>
          <w:rStyle w:val="StyleUnderline"/>
          <w:highlight w:val="cyan"/>
        </w:rPr>
        <w:t>turn out to be good</w:t>
      </w:r>
      <w:r w:rsidRPr="00125DD8">
        <w:rPr>
          <w:rStyle w:val="StyleUnderline"/>
        </w:rPr>
        <w:t xml:space="preserve"> experimentalist social democrats </w:t>
      </w:r>
      <w:r w:rsidRPr="00D454A4">
        <w:rPr>
          <w:rStyle w:val="StyleUnderline"/>
          <w:highlight w:val="cyan"/>
        </w:rPr>
        <w:t>when it comes to</w:t>
      </w:r>
      <w:r w:rsidRPr="00125DD8">
        <w:rPr>
          <w:rStyle w:val="StyleUnderline"/>
        </w:rPr>
        <w:t xml:space="preserve"> actual </w:t>
      </w:r>
      <w:r w:rsidRPr="00D454A4">
        <w:rPr>
          <w:rStyle w:val="StyleUnderline"/>
          <w:highlight w:val="cyan"/>
        </w:rPr>
        <w:t>political activity</w:t>
      </w:r>
      <w:r w:rsidRPr="00E17AEC">
        <w:rPr>
          <w:rStyle w:val="SmallText"/>
          <w:sz w:val="12"/>
        </w:rPr>
        <w:t>. I suspect, for example, that Gray, Zizek, Derrida and I, if we found ourselves citizens of the same country, would all be voting for the same candidates, and supporting the same reforms. Post</w:t>
      </w:r>
      <w:r w:rsidRPr="00E17AEC">
        <w:rPr>
          <w:rStyle w:val="SmallText"/>
          <w:sz w:val="12"/>
        </w:rPr>
        <w:noBreakHyphen/>
        <w:t>modernist philosophers have gotten a bad name because of their paradox</w:t>
      </w:r>
      <w:r w:rsidRPr="00E17AEC">
        <w:rPr>
          <w:rStyle w:val="SmallText"/>
          <w:sz w:val="12"/>
        </w:rPr>
        <w:noBreakHyphen/>
        <w:t>mongering habits, and their constant use of terms like `impossible; `self</w:t>
      </w:r>
      <w:r w:rsidRPr="00E17AEC">
        <w:rPr>
          <w:rStyle w:val="SmallText"/>
          <w:sz w:val="12"/>
        </w:rPr>
        <w:noBreakHyphen/>
        <w:t xml:space="preserve">contradictory' and `unrepresentable'. They have helped create a cult of inscrutability, one which defines itself by opposition to the Enlightenment search for transparency </w:t>
      </w:r>
      <w:r w:rsidRPr="00E17AEC">
        <w:rPr>
          <w:rStyle w:val="SmallText"/>
          <w:sz w:val="12"/>
        </w:rPr>
        <w:noBreakHyphen/>
        <w:t xml:space="preserve"> and more generally, to the `metaphysics of presence; the idea that intellectual progress aims at getting things clearly illuminated, sharply delimited, wholly visible. </w:t>
      </w:r>
      <w:r w:rsidRPr="00125DD8">
        <w:rPr>
          <w:rStyle w:val="StyleUnderline"/>
        </w:rPr>
        <w:t>I am all for getting rid of the metaphysics of presence, but</w:t>
      </w:r>
      <w:r w:rsidRPr="00E17AEC">
        <w:rPr>
          <w:rStyle w:val="SmallText"/>
          <w:sz w:val="12"/>
        </w:rPr>
        <w:t xml:space="preserve"> I think that </w:t>
      </w:r>
      <w:r w:rsidRPr="00D454A4">
        <w:rPr>
          <w:rStyle w:val="StyleUnderline"/>
          <w:highlight w:val="cyan"/>
        </w:rPr>
        <w:t>the rhetoric of</w:t>
      </w:r>
      <w:r w:rsidRPr="00E17AEC">
        <w:rPr>
          <w:rStyle w:val="SmallText"/>
          <w:sz w:val="12"/>
        </w:rPr>
        <w:t xml:space="preserve"> impossibility and </w:t>
      </w:r>
      <w:r w:rsidRPr="00D454A4">
        <w:rPr>
          <w:rStyle w:val="StyleUnderline"/>
          <w:highlight w:val="cyan"/>
        </w:rPr>
        <w:t>unrepresentability is counterproductive overdramatization</w:t>
      </w:r>
      <w:r w:rsidRPr="00E17AEC">
        <w:rPr>
          <w:rStyle w:val="SmallText"/>
          <w:sz w:val="12"/>
        </w:rPr>
        <w:t xml:space="preserve">. It is one thing to say that we need to get rid of the metaphor of things being accurately represented, once and for all, as a result of being bathed in the light of reason. This metaphor has created a lot of headaches for philosophers, and we would be better off without it. But that does not show that we are suddenly surrounded by unrepresentables; it just shows that `more accurate representation' was never a fruitful way to describe intellectual progress. </w:t>
      </w:r>
      <w:r w:rsidRPr="00125DD8">
        <w:rPr>
          <w:rStyle w:val="StyleUnderline"/>
        </w:rPr>
        <w:t>Even if we agree that we shall never have</w:t>
      </w:r>
      <w:r w:rsidRPr="00E17AEC">
        <w:rPr>
          <w:rStyle w:val="SmallText"/>
          <w:sz w:val="12"/>
        </w:rPr>
        <w:t xml:space="preserve"> what Derrida calls "</w:t>
      </w:r>
      <w:r w:rsidRPr="00125DD8">
        <w:rPr>
          <w:rStyle w:val="StyleUnderline"/>
        </w:rPr>
        <w:t>a full presence beyond the reach of play</w:t>
      </w:r>
      <w:r w:rsidRPr="00D454A4">
        <w:rPr>
          <w:rStyle w:val="StyleUnderline"/>
          <w:highlight w:val="cyan"/>
        </w:rPr>
        <w:t>"; our sense of the possibilities open to humanity will not have changed</w:t>
      </w:r>
      <w:r w:rsidRPr="00E17AEC">
        <w:rPr>
          <w:rStyle w:val="SmallText"/>
          <w:sz w:val="12"/>
        </w:rPr>
        <w:t>. We have learned nothing about the limits of human hope from metaphysics, or from the philosophy of history, or from psychoanalysis. All that we have learned from `post</w:t>
      </w:r>
      <w:r w:rsidRPr="00E17AEC">
        <w:rPr>
          <w:rStyle w:val="SmallText"/>
          <w:sz w:val="12"/>
        </w:rPr>
        <w:noBreakHyphen/>
        <w:t xml:space="preserve">modern' philosophy is that we may need a different gloss on the notion of `progress' than the rationalistic gloss which the Enlightenment offered. </w:t>
      </w:r>
      <w:r w:rsidRPr="00125DD8">
        <w:rPr>
          <w:rStyle w:val="StyleUnderline"/>
        </w:rPr>
        <w:t xml:space="preserve">We have been given </w:t>
      </w:r>
      <w:r w:rsidRPr="00D454A4">
        <w:rPr>
          <w:rStyle w:val="StyleUnderline"/>
          <w:highlight w:val="cyan"/>
        </w:rPr>
        <w:t>no reason to abandon the belief that a lot of progress has been made</w:t>
      </w:r>
      <w:r w:rsidRPr="00125DD8">
        <w:rPr>
          <w:rStyle w:val="StyleUnderline"/>
        </w:rPr>
        <w:t xml:space="preserve"> by carrying out the Enlightenment's political program</w:t>
      </w:r>
      <w:r w:rsidRPr="00E17AEC">
        <w:rPr>
          <w:rStyle w:val="SmallText"/>
          <w:sz w:val="12"/>
        </w:rPr>
        <w:t>. Since Darwin we have come to suspect that whether such progress is made will be largely a matter of luck. But we have been given no reason to stop hoping to get lucky.</w:t>
      </w:r>
    </w:p>
    <w:p w:rsidR="00E17AEC" w:rsidRDefault="00E17AEC" w:rsidP="00E17AEC">
      <w:pPr>
        <w:pStyle w:val="Heading2"/>
      </w:pPr>
      <w:r>
        <w:t>*** K---DESCHOOLING</w:t>
      </w:r>
    </w:p>
    <w:p w:rsidR="00E17AEC" w:rsidRDefault="00E17AEC" w:rsidP="00E17AEC">
      <w:pPr>
        <w:pStyle w:val="Heading3"/>
      </w:pPr>
      <w:r>
        <w:t>2AC---Ivory Tower DA</w:t>
      </w:r>
    </w:p>
    <w:p w:rsidR="00E17AEC" w:rsidRPr="00DA5993" w:rsidRDefault="00E17AEC" w:rsidP="00E17AEC">
      <w:pPr>
        <w:pStyle w:val="Heading4"/>
      </w:pPr>
      <w:r>
        <w:t>Don’t reject Freire – he acted from the side of the oppressed and worked with people instead of above people</w:t>
      </w:r>
    </w:p>
    <w:p w:rsidR="00E17AEC" w:rsidRPr="00DA5993" w:rsidRDefault="00E17AEC" w:rsidP="00E17AEC">
      <w:pPr>
        <w:rPr>
          <w:sz w:val="14"/>
        </w:rPr>
      </w:pPr>
      <w:r w:rsidRPr="001F57AD">
        <w:rPr>
          <w:rStyle w:val="Style13ptBold"/>
        </w:rPr>
        <w:t>Weiler ’91</w:t>
      </w:r>
      <w:r w:rsidRPr="00DA5993">
        <w:rPr>
          <w:sz w:val="14"/>
        </w:rPr>
        <w:t xml:space="preserve"> (Kathleen Weiler, Professor at Tufts University; Ed.D., Boston University; M.A., Harvard University; B.A., Stanford University, research has been supported by fellowships from the National Endowment for the Humanities, the Spencer Foundation, and the Bunting Institute at Radcliffe,  recipient of a Fulbright senior scholar fellowship to Australia, research focused on the social, historical, and political context of education in relation to questions of gender, and includes ethnographic studies of classroom teaching, feminist theory and pedagogy, and historical studies of women educators in the American West, teaching and scholarship is concerned with issues of social justice and democratic education; 1995; “Freire and a Feminist Pedagogy of Difference”; Tufts University; 1991; http://www.hepgjournals.org/doi/pdf/10.17763/haer.61.4.a102265jl68rju84?code=hepg-site; Accessed on 7-28-2017; CRB)</w:t>
      </w:r>
    </w:p>
    <w:p w:rsidR="00E17AEC" w:rsidRPr="007C0941" w:rsidRDefault="00E17AEC" w:rsidP="00E17AEC">
      <w:pPr>
        <w:rPr>
          <w:sz w:val="16"/>
        </w:rPr>
      </w:pPr>
      <w:r w:rsidRPr="007C0941">
        <w:rPr>
          <w:rStyle w:val="StyleUnderline"/>
        </w:rPr>
        <w:t>Calling into question the universal and abstract claims</w:t>
      </w:r>
      <w:r w:rsidRPr="007C0941">
        <w:t xml:space="preserve"> of Pedagogy of the Oppressed </w:t>
      </w:r>
      <w:r w:rsidRPr="007C0941">
        <w:rPr>
          <w:rStyle w:val="StyleUnderline"/>
        </w:rPr>
        <w:t>is certainly not to argue that Freire's pedagogy should be rejected or discarded. The ethical stance of Freire in terms of praxis and his articulation of people's worth and ability to know and change the world are an essential basis for radical pedagogies in opposition to oppression. Freire's thought illuminates the central question of political action in a world increasingly without universals. Freire</w:t>
      </w:r>
      <w:r w:rsidRPr="007C0941">
        <w:rPr>
          <w:sz w:val="16"/>
        </w:rPr>
        <w:t>, like liberation theologians such as Sharon Welch</w:t>
      </w:r>
      <w:r w:rsidRPr="007C0941">
        <w:rPr>
          <w:rStyle w:val="StyleUnderline"/>
        </w:rPr>
        <w:t>, positions himself on the side of the oppressed; he claims the moral imperative to act in the world. As Peter McLaren has commented in reference to Freire's political stand, "The task of liberating others from their suffering may not emerge from some transcendental fiat</w:t>
      </w:r>
      <w:r w:rsidRPr="007C0941">
        <w:rPr>
          <w:sz w:val="16"/>
        </w:rPr>
        <w:t>, yet it nevertheless compels us to affirm our humanity in solidarity with victims."20 But in order better to seek the affirmation of our own humanity and to seek to end suffering and oppression, I am arguing for a more situated theory of oppression and subjectivity, and for the need to consider the contradictions of such universal claims of truth or process.</w:t>
      </w:r>
    </w:p>
    <w:p w:rsidR="00E17AEC" w:rsidRDefault="00E17AEC" w:rsidP="00E17AEC">
      <w:pPr>
        <w:pStyle w:val="Heading3"/>
      </w:pPr>
      <w:r>
        <w:t>2AC---Perm</w:t>
      </w:r>
    </w:p>
    <w:p w:rsidR="00E17AEC" w:rsidRDefault="00E17AEC" w:rsidP="00E17AEC">
      <w:pPr>
        <w:pStyle w:val="Heading4"/>
      </w:pPr>
      <w:r>
        <w:t>Perm do Both –</w:t>
      </w:r>
    </w:p>
    <w:p w:rsidR="00E17AEC" w:rsidRDefault="00E17AEC" w:rsidP="00E17AEC">
      <w:pPr>
        <w:pStyle w:val="Heading4"/>
      </w:pPr>
      <w:r>
        <w:t xml:space="preserve">The Perm Solves – Despite differences, Illich and Freire have very similar ideologies that can merge together – the perm overcomes any and all links </w:t>
      </w:r>
    </w:p>
    <w:p w:rsidR="00E17AEC" w:rsidRPr="00F56D4C" w:rsidRDefault="00E17AEC" w:rsidP="00E17AEC">
      <w:pPr>
        <w:rPr>
          <w:sz w:val="14"/>
        </w:rPr>
      </w:pPr>
      <w:r w:rsidRPr="00F56D4C">
        <w:rPr>
          <w:rStyle w:val="Style13ptBold"/>
        </w:rPr>
        <w:t xml:space="preserve">Kahn and Kellner 7 </w:t>
      </w:r>
      <w:r w:rsidRPr="00F56D4C">
        <w:rPr>
          <w:sz w:val="14"/>
        </w:rPr>
        <w:t>- RICHARD KAHN University of North Dakota, Grand Forks, USA, &amp; DOUGLAS KELLNER University of California, Los Angeles, USA, 2007("Paulo Freire and Ivan Illich: technology, politics and the reconstruction of education ", Policy Futures in Education, Volume 5, Number 4, 2007, Available Online from http://journals.sagepub.com/doi/pdf/10.2304/pfie.2007.5.4.431, Accessed on 7-27-2017)//BM</w:t>
      </w:r>
    </w:p>
    <w:p w:rsidR="00E17AEC" w:rsidRDefault="00E17AEC" w:rsidP="00E17AEC">
      <w:pPr>
        <w:rPr>
          <w:sz w:val="12"/>
        </w:rPr>
      </w:pPr>
      <w:r w:rsidRPr="00F56D4C">
        <w:rPr>
          <w:sz w:val="12"/>
        </w:rPr>
        <w:t xml:space="preserve">In her essay ‘The Social Importance of the Modern School’, Emma Goldman (1912) considers the importance of history as a subject of education, noting that schools must ‘help to develop an appreciation in the child of the struggle of past generations, for progress and liberty, and thereby develop a respect for every truth that aims to emancipate the human race’. With this in mind, </w:t>
      </w:r>
      <w:r w:rsidRPr="00F56D4C">
        <w:rPr>
          <w:rStyle w:val="StyleUnderline"/>
        </w:rPr>
        <w:t xml:space="preserve">we might wonder about the legacy of radical pedagogues like Paulo Freire and Ivan Illich, and whether their struggles still live for the students of standardized curricula, </w:t>
      </w:r>
      <w:r w:rsidRPr="00F56D4C">
        <w:rPr>
          <w:sz w:val="12"/>
        </w:rPr>
        <w:t xml:space="preserve">whose schools are littered with corporate advertising and products, and who are themselves either tracked into broken-down buildings lacking adequate textbooks and materials or into a cut-throat competition for admissions’ placement that begins with preschool and continues on through college. Sadly, </w:t>
      </w:r>
      <w:r w:rsidRPr="00F56D4C">
        <w:rPr>
          <w:rStyle w:val="StyleUnderline"/>
        </w:rPr>
        <w:t>schools today are not regularly engaged by the emancipatory arguments and social movements sparked by the work of these two great mentors,</w:t>
      </w:r>
      <w:r w:rsidRPr="00F56D4C">
        <w:rPr>
          <w:sz w:val="12"/>
        </w:rPr>
        <w:t xml:space="preserve"> who are among the late twentieth century’s most important figures </w:t>
      </w:r>
      <w:r w:rsidRPr="00F56D4C">
        <w:rPr>
          <w:rStyle w:val="StyleUnderline"/>
        </w:rPr>
        <w:t>in the field of education due to their wide-ranging and perceptive theories linking politics and culture, capitalist economics and human ethics to a rigorous critique of schooling</w:t>
      </w:r>
      <w:r w:rsidRPr="00F56D4C">
        <w:rPr>
          <w:sz w:val="12"/>
        </w:rPr>
        <w:t xml:space="preserve">. Today, </w:t>
      </w:r>
      <w:r w:rsidRPr="00F56D4C">
        <w:rPr>
          <w:rStyle w:val="StyleUnderline"/>
        </w:rPr>
        <w:t>as schools cuddle up to business and replace programs for literacy with a profitfriendly ‘computer literacy’</w:t>
      </w:r>
      <w:r w:rsidRPr="00F56D4C">
        <w:rPr>
          <w:sz w:val="12"/>
        </w:rPr>
        <w:t xml:space="preserve"> (Aronowitz, 1985, p. 13), </w:t>
      </w:r>
      <w:r w:rsidRPr="00F56D4C">
        <w:rPr>
          <w:rStyle w:val="StyleUnderline"/>
        </w:rPr>
        <w:t>steadily moving computers from the production line to ‘the center of the classroom’</w:t>
      </w:r>
      <w:r w:rsidRPr="00F56D4C">
        <w:rPr>
          <w:sz w:val="12"/>
        </w:rPr>
        <w:t xml:space="preserve"> (Apple, 1992), </w:t>
      </w:r>
      <w:r w:rsidRPr="00F56D4C">
        <w:rPr>
          <w:rStyle w:val="StyleUnderline"/>
        </w:rPr>
        <w:t>those who currently theorize and practice education will find Freire’s and Illich’s philosophies of education extremely relevant to the wide range of questions that the current proliferation of technology produces for pedagogy.</w:t>
      </w:r>
      <w:r>
        <w:rPr>
          <w:rStyle w:val="StyleUnderline"/>
        </w:rPr>
        <w:t xml:space="preserve"> </w:t>
      </w:r>
      <w:r w:rsidRPr="00F56D4C">
        <w:rPr>
          <w:sz w:val="12"/>
        </w:rPr>
        <w:t xml:space="preserve">Routinely, </w:t>
      </w:r>
      <w:r w:rsidRPr="00F56D4C">
        <w:rPr>
          <w:rStyle w:val="StyleUnderline"/>
        </w:rPr>
        <w:t xml:space="preserve">culture everywhere is becoming saturated with media, in which many aspects of myriad people’s lives are mediated by technology </w:t>
      </w:r>
      <w:r w:rsidRPr="00F56D4C">
        <w:rPr>
          <w:sz w:val="12"/>
        </w:rPr>
        <w:t xml:space="preserve">(Stone, 2001). </w:t>
      </w:r>
      <w:r w:rsidRPr="00F56D4C">
        <w:rPr>
          <w:rStyle w:val="StyleUnderline"/>
        </w:rPr>
        <w:t>Technologized media themselves now constitute Western culture through and through, and they have become ‘the primary vehicle for the distribution and dissemination of culture’</w:t>
      </w:r>
      <w:r w:rsidRPr="00F56D4C">
        <w:rPr>
          <w:sz w:val="12"/>
        </w:rPr>
        <w:t xml:space="preserve"> (Kellner, 1995, p. 35). Thus, as the sociologist Manuel Castells has noted: ‘</w:t>
      </w:r>
      <w:r w:rsidRPr="00F56D4C">
        <w:rPr>
          <w:rStyle w:val="StyleUnderline"/>
        </w:rPr>
        <w:t>Politics that does not exist in the media ... simply does not exist in today’s democratic politics’</w:t>
      </w:r>
      <w:r w:rsidRPr="00F56D4C">
        <w:rPr>
          <w:sz w:val="12"/>
        </w:rPr>
        <w:t xml:space="preserve"> (1999, p. 61). </w:t>
      </w:r>
      <w:r w:rsidRPr="00F56D4C">
        <w:rPr>
          <w:rStyle w:val="StyleUnderline"/>
        </w:rPr>
        <w:t>While the North American followers of Paulo Freire continue to oppose rightist mainstream educational technology policies</w:t>
      </w:r>
      <w:r w:rsidRPr="00F56D4C">
        <w:rPr>
          <w:sz w:val="12"/>
        </w:rPr>
        <w:t xml:space="preserve"> and practices </w:t>
      </w:r>
      <w:r w:rsidRPr="00F56D4C">
        <w:rPr>
          <w:rStyle w:val="StyleUnderline"/>
        </w:rPr>
        <w:t xml:space="preserve">through the discourse of ‘critical pedagogy’, it is surprising, then, that few works therein deal at length with Freire’s own pedagogical relationship to new technologies. As for Illich, it has been surmised that his gadfly politics and anarchistic sentiments have so terrified educational institutions that academics have responded more or less collusively to ‘write him out’ of ongoing discourse </w:t>
      </w:r>
      <w:r w:rsidRPr="00F56D4C">
        <w:rPr>
          <w:sz w:val="12"/>
        </w:rPr>
        <w:t xml:space="preserve">(Gabbard, 1993), thereby excluding him and rendering his work professionally illegitimate.[1] Consequently, this has resulted in little North American work on Illich altogether, and even less that examines the relevance of his views on technology and education for today’s computer and Internet-readied classrooms. Another reason for a gap in the literature on Freire and Illich may lie in the theoretical and political disputes in which they themselves engaged during the 1970s. Though initially close friends, political allies and colleagues – Illich in fact attempted to free Freire from jail in 1964 and he hosted Freire for two summers at the Center for Intercultural Documentation (CIDOC) in Cuernavaca, Mexico – their collaboration cooled over the ensuing decades. After Freire’s Pedagogy of the Oppressed (1972) and Illich’s Deschooling Society (1970) became best-sellers in the early 1970s, both became intellectual superstars and leading spokespersons for a generation of young scholars who sought to combat academic privilege and revolutionize campus life post-May 1968. By the late 1970s, however, when Freire and Illich began to clash openly on ideological issues like the necessity of schooling, the role of ‘conscientization’ in pedagogy and Freire’s connection to the World Council of Churches, respective camp lines between the two became drawn. </w:t>
      </w:r>
      <w:r w:rsidRPr="00F56D4C">
        <w:rPr>
          <w:rStyle w:val="StyleUnderline"/>
        </w:rPr>
        <w:t>As Freire was championed by North American</w:t>
      </w:r>
      <w:r w:rsidRPr="00F56D4C">
        <w:rPr>
          <w:sz w:val="12"/>
        </w:rPr>
        <w:t xml:space="preserve"> theorists like Henry Giroux, Stanley Aronowitz and Michael Apple in the 1980s, </w:t>
      </w:r>
      <w:r w:rsidRPr="00F56D4C">
        <w:rPr>
          <w:rStyle w:val="StyleUnderline"/>
        </w:rPr>
        <w:t>Illich took on the role of outsider critic and maverick</w:t>
      </w:r>
      <w:r w:rsidRPr="00F56D4C">
        <w:rPr>
          <w:sz w:val="12"/>
        </w:rPr>
        <w:t xml:space="preserve">, much akin to his friends Paul Goodman and the ‘home schooling’ movement theorists John Holt and Everett Reimer. More recently, </w:t>
      </w:r>
      <w:r w:rsidRPr="00F56D4C">
        <w:rPr>
          <w:rStyle w:val="StyleUnderline"/>
        </w:rPr>
        <w:t>neo-Illichians like John Ohlinger</w:t>
      </w:r>
      <w:r w:rsidRPr="00F56D4C">
        <w:rPr>
          <w:sz w:val="12"/>
        </w:rPr>
        <w:t xml:space="preserve"> (1995), C.A. Bowers (2000) and Dana Stuchul et al (2002) </w:t>
      </w:r>
      <w:r w:rsidRPr="00F56D4C">
        <w:rPr>
          <w:rStyle w:val="StyleUnderline"/>
        </w:rPr>
        <w:t>have attempted to challenge critical pedagogy’s iconic status in leftist educational circles by producing strong</w:t>
      </w:r>
      <w:r w:rsidRPr="00F56D4C">
        <w:rPr>
          <w:sz w:val="12"/>
        </w:rPr>
        <w:t xml:space="preserve"> (sometimes ad hominem) </w:t>
      </w:r>
      <w:r w:rsidRPr="00F56D4C">
        <w:rPr>
          <w:rStyle w:val="StyleUnderline"/>
        </w:rPr>
        <w:t>critiques of Paulo Freire</w:t>
      </w:r>
      <w:r w:rsidRPr="00F56D4C">
        <w:rPr>
          <w:sz w:val="12"/>
        </w:rPr>
        <w:t xml:space="preserve"> and those he has influenced. However, </w:t>
      </w:r>
      <w:r w:rsidRPr="00F56D4C">
        <w:rPr>
          <w:rStyle w:val="StyleUnderline"/>
        </w:rPr>
        <w:t>these interventions have so far been met with little debate or rebuttal from both mainstream and critical educators. With the death of Freire in 1997, and Illich in 2002, the opportunity was sadly lost for them to break bread once again</w:t>
      </w:r>
      <w:r w:rsidRPr="00F56D4C">
        <w:rPr>
          <w:sz w:val="12"/>
        </w:rPr>
        <w:t xml:space="preserve">, to comment jointly upon their important points of agreement and disagreement, and potentially reconstruct what are arguably two of the strongest radical traditions vis-à-vis education and technology. For this reason, </w:t>
      </w:r>
      <w:r w:rsidRPr="00F56D4C">
        <w:rPr>
          <w:rStyle w:val="StyleUnderline"/>
        </w:rPr>
        <w:t>we feel that one component of a contemporary critical theory of education and technology requires a less polemical, dialectical critique, in which both the positives and negatives of Freire’s and Illich’s theories are contextualized by present-day needs, even as the two theorists are themselves compared and contrasted for affinities and differences</w:t>
      </w:r>
      <w:r w:rsidRPr="00F56D4C">
        <w:rPr>
          <w:sz w:val="12"/>
        </w:rPr>
        <w:t xml:space="preserve">.[2] Thus, in this article </w:t>
      </w:r>
      <w:r w:rsidRPr="00F56D4C">
        <w:rPr>
          <w:rStyle w:val="StyleUnderline"/>
        </w:rPr>
        <w:t>we will undertake a ‘diagnostic critique’ – a dialectics of the present that ‘uses history to read texts and texts to read history’ – with the end goal of grasping alternative pedagogical practices and utopian yearnings for a reconstruction of education in the future, such that progressives will be challenged to develop pedagogies and political movements which address these challenge</w:t>
      </w:r>
      <w:r w:rsidRPr="00F56D4C">
        <w:rPr>
          <w:sz w:val="12"/>
        </w:rPr>
        <w:t xml:space="preserve">s (Kellner, 1995, pp. 116-117), </w:t>
      </w:r>
      <w:r w:rsidRPr="00F56D4C">
        <w:rPr>
          <w:rStyle w:val="StyleUnderline"/>
        </w:rPr>
        <w:t>while developing radical critiques of education proposed by Freire, Illich,</w:t>
      </w:r>
      <w:r w:rsidRPr="00F56D4C">
        <w:rPr>
          <w:sz w:val="12"/>
        </w:rPr>
        <w:t xml:space="preserve"> and John Dewey.[3]</w:t>
      </w:r>
    </w:p>
    <w:p w:rsidR="00E17AEC" w:rsidRDefault="00E17AEC" w:rsidP="00E17AEC">
      <w:pPr>
        <w:pStyle w:val="Heading2"/>
      </w:pPr>
      <w:r>
        <w:t>*** K---FEMINISM</w:t>
      </w:r>
    </w:p>
    <w:p w:rsidR="00E17AEC" w:rsidRDefault="00E17AEC" w:rsidP="00E17AEC">
      <w:pPr>
        <w:pStyle w:val="Heading3"/>
      </w:pPr>
      <w:r>
        <w:t>2AC---No Gendered Language Link</w:t>
      </w:r>
    </w:p>
    <w:p w:rsidR="00E17AEC" w:rsidRPr="00927D3A" w:rsidRDefault="00E17AEC" w:rsidP="00E17AEC">
      <w:pPr>
        <w:pStyle w:val="Heading4"/>
      </w:pPr>
      <w:r>
        <w:t>Freire recognizes that women are marginalized under the banking system – only a revolutionary society that embraces Freire can overcome this gendered divide and embrace a human-world relationship</w:t>
      </w:r>
    </w:p>
    <w:p w:rsidR="00E17AEC" w:rsidRPr="00EB0EF3" w:rsidRDefault="00E17AEC" w:rsidP="00E17AEC">
      <w:pPr>
        <w:rPr>
          <w:sz w:val="14"/>
        </w:rPr>
      </w:pPr>
      <w:r w:rsidRPr="00A76BD6">
        <w:rPr>
          <w:rStyle w:val="Style13ptBold"/>
        </w:rPr>
        <w:t xml:space="preserve">Freire </w:t>
      </w:r>
      <w:r>
        <w:rPr>
          <w:rStyle w:val="Style13ptBold"/>
        </w:rPr>
        <w:t xml:space="preserve">93 </w:t>
      </w:r>
      <w:r w:rsidRPr="00A310AB">
        <w:rPr>
          <w:sz w:val="14"/>
        </w:rPr>
        <w:t>– Paulo Freire, Educated at Federal University of Pernambuco, Freire has been recognized worldwide for his profound impact on educational thought and practice. He received numerous awards including honorary doctorates, the King Balduin Prize for International Development, the Prize for Outstanding Christian Educators in 1985 with Elza, and the UNESCO 1986 Prize for Education for Peace, 1993("PEDAGOGY of the OPPRESSED – Edition 2", The Continuum International Publishing Group Inc, Originally Published in 1972, Available Online from http://www.msu.ac.zw/elearning/material/1335344125freire_pedagogy_of_the_oppresed.pdf, Accessed on 7-12-2017)//BM</w:t>
      </w:r>
    </w:p>
    <w:p w:rsidR="00E17AEC" w:rsidRPr="00EB0EF3" w:rsidRDefault="00E17AEC" w:rsidP="00E17AEC">
      <w:pPr>
        <w:rPr>
          <w:rStyle w:val="StyleUnderline"/>
        </w:rPr>
      </w:pPr>
      <w:r w:rsidRPr="00EB0EF3">
        <w:rPr>
          <w:sz w:val="12"/>
        </w:rPr>
        <w:t xml:space="preserve">The point of departure of the movement lies in the people themselves. But since people do not exist apart from the world, apart from reality, </w:t>
      </w:r>
      <w:r w:rsidRPr="00EB0EF3">
        <w:rPr>
          <w:rStyle w:val="StyleUnderline"/>
        </w:rPr>
        <w:t>the movement must begin with the human-world relationship. Accordingly, the point of departure must always be with men and women in the "here and now," which constitutes the situation within which they are submerged</w:t>
      </w:r>
      <w:r w:rsidRPr="00EB0EF3">
        <w:rPr>
          <w:sz w:val="12"/>
        </w:rPr>
        <w:t xml:space="preserve">, from which they emerge, and in which they intervene. Only by starting from this situation -- which determines their perception of it -- can they begin to move. To do this authentically they must perceive their state not as fated and unalterable, but merely as limiting - and therefore challenging. Whereas </w:t>
      </w:r>
      <w:r w:rsidRPr="00EB0EF3">
        <w:rPr>
          <w:rStyle w:val="StyleUnderline"/>
        </w:rPr>
        <w:t xml:space="preserve">the banking method directly or indirectly reinforces men's fatalistic perception of their situation, the problem-posing method presents this very situation to them as a problem. </w:t>
      </w:r>
      <w:r w:rsidRPr="00EB0EF3">
        <w:rPr>
          <w:sz w:val="12"/>
        </w:rPr>
        <w:t xml:space="preserve">As the situation becomes the object of their cognition, the naive or magical perception which produced their fatalism gives way to perception which is able to perceive itself even as it perceives reality, and can thus be critically objective about that reality. </w:t>
      </w:r>
      <w:r w:rsidRPr="00EB0EF3">
        <w:rPr>
          <w:rStyle w:val="StyleUnderline"/>
        </w:rPr>
        <w:t>A deepened consciousness of their situation leads people to apprehend that situation as an historical reality susceptible of transformation. Resignation gives way to the drive for transformation and inquiry, over which men feel themselves to be in control.</w:t>
      </w:r>
      <w:r w:rsidRPr="00EB0EF3">
        <w:rPr>
          <w:sz w:val="12"/>
        </w:rPr>
        <w:t xml:space="preserve"> If people, as historical beings necessarily engaged with other people in a movement of inquiry, did not control that movement, it would be (and is) a violation of their humanity. Any situation in which some individuals prevent others from engaging in the process of inquiry is one of violence. The means used are not important; to alienate human beings from their own decision-making is to change them into objects. This movement of inquiry must be directed towards humanization -- the people's historical vocation. The pursuit of full humanity, however, cannot be carried out in isolation or individualism, but only in fellowship and solidarity; therefore it cannot unfold in the antagonistic relations between oppressors and oppressed. No one can be authentically human while he prevents others from being so. Attempting to be more human, individualistically, leads to having more, egotistically, a form of dehumanization. Not that it is not fundamental to have in order to be human. Precisely because it is necessary, some men's having must not be allowed to constitute an obstacle to others' having, must not consolidate the power of the former to crush the latter. </w:t>
      </w:r>
      <w:r w:rsidRPr="00EB0EF3">
        <w:rPr>
          <w:rStyle w:val="StyleUnderline"/>
        </w:rPr>
        <w:t>Problem-posing education, as a humanist and liberating praxis, posits as fundamental that the people subjected to domination must fight for their emancipation. To that end, it enables teachers and students to become Subjects of the educational process by overcoming authoritarianism</w:t>
      </w:r>
      <w:r w:rsidRPr="00EB0EF3">
        <w:rPr>
          <w:sz w:val="12"/>
        </w:rPr>
        <w:t xml:space="preserve"> and an alienating intellectualism; it also enables people to overcome their false perception of reality. </w:t>
      </w:r>
      <w:r w:rsidRPr="00EB0EF3">
        <w:rPr>
          <w:rStyle w:val="StyleUnderline"/>
        </w:rPr>
        <w:t>The world -- no longer something to be described with deceptive words -- becomes the object of that transforming action by men and women which results in their humanization.</w:t>
      </w:r>
      <w:r>
        <w:rPr>
          <w:rStyle w:val="StyleUnderline"/>
        </w:rPr>
        <w:t xml:space="preserve"> </w:t>
      </w:r>
      <w:r w:rsidRPr="00EB0EF3">
        <w:rPr>
          <w:rStyle w:val="StyleUnderline"/>
        </w:rPr>
        <w:t>Problem-posing education does not and cannot serve the interests of the oppressor. No oppressive order could permit the oppressed to begin to question</w:t>
      </w:r>
      <w:r w:rsidRPr="00EB0EF3">
        <w:rPr>
          <w:sz w:val="12"/>
        </w:rPr>
        <w:t xml:space="preserve">: Why? While </w:t>
      </w:r>
      <w:r w:rsidRPr="00EB0EF3">
        <w:rPr>
          <w:rStyle w:val="StyleUnderline"/>
        </w:rPr>
        <w:t>only a revolutionary society can carry out this education in systematic terms, the revolutionary leaders need not take full power before they can employ the method. In the revolutionary process, the leaders cannot utilize the banking method as an interim measure, justified on grounds of expediency, with intention of later behaving in a genuinely revolutionary fashion. They must be revolutionary -- that is to say, dialogical -- from the outset.</w:t>
      </w:r>
    </w:p>
    <w:p w:rsidR="00E17AEC" w:rsidRDefault="00E17AEC" w:rsidP="00E17AEC">
      <w:pPr>
        <w:pStyle w:val="Heading3"/>
      </w:pPr>
      <w:r>
        <w:t>2AC---Perm</w:t>
      </w:r>
    </w:p>
    <w:p w:rsidR="00E17AEC" w:rsidRDefault="00E17AEC" w:rsidP="00E17AEC">
      <w:pPr>
        <w:pStyle w:val="Heading4"/>
      </w:pPr>
      <w:r>
        <w:t>Perm solves best and overcomes the link – feminism and Freirean pedagogy are proven to function together in practice and theory</w:t>
      </w:r>
    </w:p>
    <w:p w:rsidR="00E17AEC" w:rsidRPr="00B25E7F" w:rsidRDefault="00E17AEC" w:rsidP="00E17AEC">
      <w:pPr>
        <w:rPr>
          <w:sz w:val="14"/>
        </w:rPr>
      </w:pPr>
      <w:r w:rsidRPr="001F57AD">
        <w:rPr>
          <w:rStyle w:val="Style13ptBold"/>
        </w:rPr>
        <w:t>Weiler ’91</w:t>
      </w:r>
      <w:r w:rsidRPr="00B25E7F">
        <w:rPr>
          <w:sz w:val="14"/>
        </w:rPr>
        <w:t xml:space="preserve"> (Kathleen Weiler, Professor at Tufts University; Ed.D., Boston University; M.A., Harvard University; B.A., Stanford University, research has been supported by fellowships from the National Endowment for the Humanities, the Spencer Foundation, and the Bunting Institute at Radcliffe,  recipient of a Fulbright senior scholar fellowship to Australia, research focused on the social, historical, and political context of education in relation to questions of gender, and includes ethnographic studies of classroom teaching, feminist theory and pedagogy, and historical studies of women educators in the American West, teaching and scholarship is concerned with issues of social justice and democratic education; 1995; “Freire and a Feminist Pedagogy of Difference”; Tufts University; 1991; http://www.hepgjournals.org/doi/pdf/10.17763/haer.61.4.a102265jl68rju84?code=hepg-site; Accessed on 7-28-2017; CRB)</w:t>
      </w:r>
    </w:p>
    <w:p w:rsidR="00E17AEC" w:rsidRPr="001F57AD" w:rsidRDefault="00E17AEC" w:rsidP="00E17AEC">
      <w:pPr>
        <w:rPr>
          <w:rStyle w:val="StyleUnderline"/>
        </w:rPr>
      </w:pPr>
      <w:r w:rsidRPr="001F57AD">
        <w:rPr>
          <w:rStyle w:val="StyleUnderline"/>
        </w:rPr>
        <w:t>We are living in a period of profound challenges to traditional Western epistemology and political theory. These challenges, couched in the language of postmodernist theory and in postcolonialist critiques, reflect the rapid transformation of the economic and political structure of the world order</w:t>
      </w:r>
      <w:r w:rsidRPr="00B25E7F">
        <w:rPr>
          <w:sz w:val="14"/>
        </w:rPr>
        <w:t xml:space="preserve">: the impact of transnational capital; the ever more comprehensive integration of resources, labor, and markets; the pervasiveness of media and consumer images. </w:t>
      </w:r>
      <w:r w:rsidRPr="001F57AD">
        <w:rPr>
          <w:rStyle w:val="StyleUnderline"/>
        </w:rPr>
        <w:t>This interdependent world system is based on the exploitation of oppressed groups, but the system at the same time calls forth oppositional cultural forms that give voice to the conditions of these groups. White male bourgeois dominance is being challenged by people of color, women, and other oppressed groups, who assert the validity of their own knowledge and demand social justice and equality in numerous political and cultural struggles. In the intellectual sphere, this shifting world system has led to a shattering of Western metanarratives and to the variety of stances of postmodernist and cultural-identity theory</w:t>
      </w:r>
      <w:r w:rsidRPr="00B25E7F">
        <w:rPr>
          <w:sz w:val="14"/>
        </w:rPr>
        <w:t xml:space="preserve">. A major theoretical challenge to traditional Western knowledge systems is emerging from feminist theory, which has been increasingly influenced by both postmodernist and cultural-identity theory. Feminist theory, like other contemporary approaches, validates difference, challenges universal claims to truth, and seeks to create social transformation in a world of shifting and uncertain meanings. </w:t>
      </w:r>
      <w:r w:rsidRPr="001F57AD">
        <w:rPr>
          <w:rStyle w:val="StyleUnderline"/>
        </w:rPr>
        <w:t>In education, these profound shifts are evident</w:t>
      </w:r>
      <w:r w:rsidRPr="00B25E7F">
        <w:rPr>
          <w:sz w:val="14"/>
        </w:rPr>
        <w:t xml:space="preserve"> on two levels: first, </w:t>
      </w:r>
      <w:r w:rsidRPr="001F57AD">
        <w:rPr>
          <w:rStyle w:val="StyleUnderline"/>
        </w:rPr>
        <w:t>at the level of practice</w:t>
      </w:r>
      <w:r w:rsidRPr="00B25E7F">
        <w:rPr>
          <w:sz w:val="14"/>
        </w:rPr>
        <w:t xml:space="preserve">, as excluded and formerly silenced groups challenge dominant approaches to learning and to definitions of knowledge; and second, </w:t>
      </w:r>
      <w:r w:rsidRPr="001F57AD">
        <w:rPr>
          <w:rStyle w:val="StyleUnderline"/>
        </w:rPr>
        <w:t>at the level of theory</w:t>
      </w:r>
      <w:r w:rsidRPr="00B25E7F">
        <w:rPr>
          <w:sz w:val="14"/>
        </w:rPr>
        <w:t xml:space="preserve">, as modernist claims to universal truth are called into question.1 These challenges to accepted truths have been raised not only to the institutions and theories that defend the status quo, but also to the critical or liberatory pedagogies that emerged in the 1960s and 1970s. Feminist educational critics, like other theorists influenced by postmodernism and theories of difference, want to retain the vision of social justice and transformation that underlies liberatory pedagogies, but they find that their claims to universal truths and their assumptions of a collective experience of oppression do not adequately address the realities of their own confusing and often tension-filled classrooms. This consciousness of the inadequacy of classical liberatory pedagogies has been particularly true for feminist educators, who are acutely aware of the continuing force of sexism and patriarchal structures and of the power of race, sexual preference, physical ability, and age to divide teachers from students and students from one another. </w:t>
      </w:r>
      <w:r w:rsidRPr="00FE6897">
        <w:rPr>
          <w:rStyle w:val="StyleUnderline"/>
        </w:rPr>
        <w:t>Paulo Freire is without question the most influential theorist of critical or liberatory education. His theories have profoundly influenced literacy programs throughout the world and what has come to be called critical pedagogy in the U</w:t>
      </w:r>
      <w:r w:rsidRPr="00B25E7F">
        <w:rPr>
          <w:sz w:val="14"/>
        </w:rPr>
        <w:t xml:space="preserve">nited </w:t>
      </w:r>
      <w:r w:rsidRPr="00FE6897">
        <w:rPr>
          <w:rStyle w:val="StyleUnderline"/>
        </w:rPr>
        <w:t>S</w:t>
      </w:r>
      <w:r w:rsidRPr="00B25E7F">
        <w:rPr>
          <w:sz w:val="14"/>
        </w:rPr>
        <w:t xml:space="preserve">tates. </w:t>
      </w:r>
      <w:r w:rsidRPr="00FE6897">
        <w:rPr>
          <w:rStyle w:val="StyleUnderline"/>
        </w:rPr>
        <w:t>His theoretical works, particularly Pedagogy of the Oppressed, provide classic statements of liberatory or critical pedagogy based on universal claims of truth</w:t>
      </w:r>
      <w:r w:rsidRPr="00B25E7F">
        <w:rPr>
          <w:sz w:val="14"/>
        </w:rPr>
        <w:t xml:space="preserve">.2 </w:t>
      </w:r>
      <w:r w:rsidRPr="00FE6897">
        <w:rPr>
          <w:rStyle w:val="StyleUnderline"/>
        </w:rPr>
        <w:t>Feminist pedagogy as it has developed in the U</w:t>
      </w:r>
      <w:r w:rsidRPr="00B25E7F">
        <w:rPr>
          <w:sz w:val="14"/>
        </w:rPr>
        <w:t xml:space="preserve">nited </w:t>
      </w:r>
      <w:r w:rsidRPr="00FE6897">
        <w:rPr>
          <w:rStyle w:val="StyleUnderline"/>
        </w:rPr>
        <w:t>S</w:t>
      </w:r>
      <w:r w:rsidRPr="00B25E7F">
        <w:rPr>
          <w:sz w:val="14"/>
        </w:rPr>
        <w:t xml:space="preserve">tates </w:t>
      </w:r>
      <w:r w:rsidRPr="00FE6897">
        <w:rPr>
          <w:rStyle w:val="StyleUnderline"/>
        </w:rPr>
        <w:t>provides a historically situated example of a critical pedagogy in practice.</w:t>
      </w:r>
      <w:r w:rsidRPr="00B25E7F">
        <w:rPr>
          <w:sz w:val="14"/>
        </w:rPr>
        <w:t xml:space="preserve"> </w:t>
      </w:r>
      <w:r w:rsidRPr="00FE6897">
        <w:rPr>
          <w:rStyle w:val="StyleUnderline"/>
        </w:rPr>
        <w:t xml:space="preserve">Feminist conceptions of education are similar to Freire's pedagogy in a variety of ways, and feminist educators often cite Freire as the educational theorist who comes closest to the </w:t>
      </w:r>
      <w:r w:rsidRPr="001F57AD">
        <w:rPr>
          <w:rStyle w:val="StyleUnderline"/>
        </w:rPr>
        <w:t>approach and goals of feminist pedagogy</w:t>
      </w:r>
      <w:r w:rsidRPr="00B25E7F">
        <w:rPr>
          <w:sz w:val="14"/>
        </w:rPr>
        <w:t>.3</w:t>
      </w:r>
      <w:r w:rsidRPr="001F57AD">
        <w:rPr>
          <w:rStyle w:val="StyleUnderline"/>
        </w:rPr>
        <w:t xml:space="preserve"> Both feminist pedagogy as it is usually defined and Freirean pedagogy rest upon visions of social transformation; underlying both are certain common assumptions concerning oppression, consciousness, and historical change. Both pedagogies assert the existence of oppression in people's material conditions of existence and as a part of consciousness; both rest on a view of consciousness as more than a sum of dominating discourses</w:t>
      </w:r>
      <w:r w:rsidRPr="00B25E7F">
        <w:rPr>
          <w:sz w:val="14"/>
        </w:rPr>
        <w:t xml:space="preserve">, but as containing within it a critical capacity — what Antonio Gramsci called "good sense"; and </w:t>
      </w:r>
      <w:r w:rsidRPr="001F57AD">
        <w:rPr>
          <w:rStyle w:val="StyleUnderline"/>
        </w:rPr>
        <w:t>both thus see human beings as subjects and actors in history and hold a strong commitment to justice and a vision of a better world and of the potential for liberation</w:t>
      </w:r>
      <w:r w:rsidRPr="00B25E7F">
        <w:rPr>
          <w:sz w:val="14"/>
        </w:rPr>
        <w:t>.4</w:t>
      </w:r>
      <w:r w:rsidRPr="001F57AD">
        <w:rPr>
          <w:rStyle w:val="StyleUnderline"/>
        </w:rPr>
        <w:t xml:space="preserve"> These ideals have powerfully influenced teachers and students in a wide range of educational settings, both formal and informal.</w:t>
      </w:r>
    </w:p>
    <w:p w:rsidR="00E17AEC" w:rsidRDefault="00E17AEC" w:rsidP="00E17AEC">
      <w:pPr>
        <w:pStyle w:val="Heading4"/>
      </w:pPr>
      <w:r>
        <w:t xml:space="preserve">Perm solves- movements too similar </w:t>
      </w:r>
    </w:p>
    <w:p w:rsidR="00E17AEC" w:rsidRPr="00DF7976" w:rsidRDefault="00E17AEC" w:rsidP="00E17AEC">
      <w:pPr>
        <w:rPr>
          <w:sz w:val="16"/>
        </w:rPr>
      </w:pPr>
      <w:r w:rsidRPr="001F57AD">
        <w:rPr>
          <w:rStyle w:val="Style13ptBold"/>
        </w:rPr>
        <w:t>Weiler ’91</w:t>
      </w:r>
      <w:r w:rsidRPr="00DF7976">
        <w:rPr>
          <w:sz w:val="16"/>
        </w:rPr>
        <w:t xml:space="preserve"> (Kathleen Weiler, Professor at Tufts University; Ed.D., Boston University; M.A., Harvard University; B.A., Stanford University, research has been supported by fellowships from the National Endowment for the Humanities, the Spencer Foundation, and the Bunting Institute at Radcliffe,  recipient of a Fulbright senior scholar fellowship to Australia, research focused on the social, historical, and political context of education in relation to questions of gender, and includes ethnographic studies of classroom teaching, feminist theory and pedagogy, and historical studies of women educators in the American West, teaching and scholarship is concerned with issues of social justice and democratic education; 1995; “Freire and a Feminist Pedagogy of Difference”; Tufts University; 1991; http://www.hepgjournals.org/doi/pdf/10.17763/haer.61.4.a102265jl68rju84?code=hepg-site; Accessed on 7-28-2017; CRB)</w:t>
      </w:r>
    </w:p>
    <w:p w:rsidR="00E17AEC" w:rsidRPr="008B79A2" w:rsidRDefault="00E17AEC" w:rsidP="00E17AEC">
      <w:pPr>
        <w:rPr>
          <w:sz w:val="16"/>
        </w:rPr>
      </w:pPr>
      <w:r w:rsidRPr="008B79A2">
        <w:rPr>
          <w:rStyle w:val="StyleUnderline"/>
        </w:rPr>
        <w:t xml:space="preserve">The pedagogy of feminist teachers is based on certain assumptions about knowledge, power, and political action that can be traced beyond the academy to the political activism of the women's movement </w:t>
      </w:r>
      <w:r w:rsidRPr="008B79A2">
        <w:rPr>
          <w:sz w:val="16"/>
        </w:rPr>
        <w:t xml:space="preserve">in the 1960s. </w:t>
      </w:r>
      <w:r w:rsidRPr="008B79A2">
        <w:rPr>
          <w:rStyle w:val="StyleUnderline"/>
        </w:rPr>
        <w:t>This same commitment to social change through the transformative potential of education underlay Freire's pedagogy in Brazil during the same period</w:t>
      </w:r>
      <w:r w:rsidRPr="008B79A2">
        <w:rPr>
          <w:sz w:val="16"/>
        </w:rPr>
        <w:t xml:space="preserve">. Women's studies at the university level have since come to encompass a wide variety of political stances and theoretical approaches. Socialist feminism, liberal feminism, radical feminism, and postmodern feminism all view issues from their different perspectives. </w:t>
      </w:r>
      <w:r w:rsidRPr="008B79A2">
        <w:rPr>
          <w:rStyle w:val="StyleUnderline"/>
        </w:rPr>
        <w:t>Nonetheless, feminist pedagogy continues to echo the struggles of its origins and to retain a vision of social activism. Virtually all women's studies courses and programs at least partially reflect this critical, oppositional, and activist stance, even within programs now established and integrated into the bureaucratic structures</w:t>
      </w:r>
      <w:r w:rsidRPr="008B79A2">
        <w:rPr>
          <w:sz w:val="16"/>
        </w:rPr>
        <w:t xml:space="preserve"> of university life. As Linda Gordon points out: Women's studies did not arise accidentally, as the product of someone's good idea, but was created by a social movement for women's liberation with a sharp critique of the whole structure of society. By its very existence, women's studies constitutes a critique of the university and the body of knowledge it imparts.23 </w:t>
      </w:r>
      <w:r w:rsidRPr="008B79A2">
        <w:rPr>
          <w:rStyle w:val="StyleUnderline"/>
        </w:rPr>
        <w:t>Despite tensions and splits within feminism at a theoretical level and in the context of women's studies programs</w:t>
      </w:r>
      <w:r w:rsidRPr="008B79A2">
        <w:rPr>
          <w:sz w:val="16"/>
        </w:rPr>
        <w:t xml:space="preserve"> in universities, </w:t>
      </w:r>
      <w:r w:rsidRPr="008B79A2">
        <w:rPr>
          <w:rStyle w:val="StyleUnderline"/>
        </w:rPr>
        <w:t>the political commitment of women's liberation</w:t>
      </w:r>
      <w:r w:rsidRPr="008B79A2">
        <w:rPr>
          <w:sz w:val="16"/>
        </w:rPr>
        <w:t xml:space="preserve"> that Gordon refers to </w:t>
      </w:r>
      <w:r w:rsidRPr="008B79A2">
        <w:rPr>
          <w:rStyle w:val="StyleUnderline"/>
        </w:rPr>
        <w:t>continues to shape feminist pedagogy. Thus, like Freirean pedagogy, feminist pedagogy is grounded in a vision of social change. And, like Freirean pedagogy, feminist pedagogy rests on truth claims of the primacy of experience and consciousness that are grounded in historically situated social change movements.</w:t>
      </w:r>
      <w:r w:rsidRPr="008B79A2">
        <w:rPr>
          <w:sz w:val="16"/>
        </w:rPr>
        <w:t xml:space="preserve"> Key to understanding the methods and epistemological claims of feminist pedagogy is an understanding of its origins in more grassroots political activity, particularly in the consciousness-raising groups of the women's liberation movement of the late 1960s and early 1970s. </w:t>
      </w:r>
    </w:p>
    <w:p w:rsidR="00E17AEC" w:rsidRPr="00B25E7F" w:rsidRDefault="00E17AEC" w:rsidP="00E17AEC"/>
    <w:p w:rsidR="00E17AEC" w:rsidRPr="00FB088E" w:rsidRDefault="00E17AEC" w:rsidP="00E17AEC">
      <w:pPr>
        <w:pStyle w:val="Heading3"/>
      </w:pPr>
      <w:r>
        <w:t>2AC---Problem Posing Key</w:t>
      </w:r>
    </w:p>
    <w:p w:rsidR="00E17AEC" w:rsidRDefault="00E17AEC" w:rsidP="00E17AEC">
      <w:pPr>
        <w:pStyle w:val="Heading4"/>
      </w:pPr>
      <w:r>
        <w:t xml:space="preserve">Problem-posing education solves for both men and women—creates equality and creates the opportunity to break down oppression </w:t>
      </w:r>
    </w:p>
    <w:p w:rsidR="00E17AEC" w:rsidRPr="00FB088E" w:rsidRDefault="00E17AEC" w:rsidP="00E17AEC">
      <w:pPr>
        <w:rPr>
          <w:sz w:val="14"/>
        </w:rPr>
      </w:pPr>
      <w:r w:rsidRPr="00422F3C">
        <w:rPr>
          <w:rStyle w:val="Style13ptBold"/>
        </w:rPr>
        <w:t>Freire 1968</w:t>
      </w:r>
      <w:r w:rsidRPr="00FB088E">
        <w:rPr>
          <w:sz w:val="14"/>
        </w:rPr>
        <w:t xml:space="preserve">—Paulo Freire was a Brazilian educator and philosopher who was a leading advocate of critical pedagogy. He is best known for his influential work, Pedagogy of the Oppressed, considered to be one of the foundational texts of the critical pedagogy movement. He was the Director of the Department of Education and Culture of the Social Service in the state of Pernambuco, and the Department of Cultural Extension of Recife University. He was also special education advisor to the World Council of Churches. He joined the Workers' Party (PT) in the city of São Paulo and acted as a supervisor for its adult literacy project from 1980 to 1986, and was appointed Secretary of Education for São Paulo. (“Pedagogy of the Oppressed,” Continuum Books, Chapter 2, available on </w:t>
      </w:r>
      <w:hyperlink r:id="rId30" w:history="1">
        <w:r w:rsidRPr="00FB088E">
          <w:rPr>
            <w:rStyle w:val="Hyperlink"/>
            <w:sz w:val="14"/>
          </w:rPr>
          <w:t>http://faculty.webster.edu/corbetre/philosophy/education/freire/freire-2.html</w:t>
        </w:r>
      </w:hyperlink>
      <w:r w:rsidRPr="00FB088E">
        <w:rPr>
          <w:sz w:val="14"/>
        </w:rPr>
        <w:t>, accessed on 7/27/2017, LC)</w:t>
      </w:r>
    </w:p>
    <w:p w:rsidR="00E17AEC" w:rsidRDefault="00E17AEC" w:rsidP="00E17AEC">
      <w:pPr>
        <w:rPr>
          <w:sz w:val="16"/>
        </w:rPr>
      </w:pPr>
      <w:r w:rsidRPr="00422F3C">
        <w:rPr>
          <w:sz w:val="16"/>
        </w:rPr>
        <w:t xml:space="preserve">Education as the exercise of domination stimulates the credulity of students, with the ideological intent (often not perceived by educators) of indoctrinating them to adapt to the world of oppression. This accusation is not made in the naive hope that the dominant elites will thereby simply abandon the practice. Its objective is to call the attention of true humanists to the fact that they cannot use banking educational methods in the pursuit of liberation, for they would only negate that very pursuit. Nor may a revolutionary society inherit these methods from an oppressor society. </w:t>
      </w:r>
      <w:r w:rsidRPr="00422F3C">
        <w:rPr>
          <w:rStyle w:val="StyleUnderline"/>
        </w:rPr>
        <w:t>The revolutionary society which practices banking education is either misguided or mistrusting of people</w:t>
      </w:r>
      <w:r w:rsidRPr="00422F3C">
        <w:rPr>
          <w:sz w:val="16"/>
        </w:rPr>
        <w:t xml:space="preserve">. In either event, it is threatened by the specter of reaction. Unfortunately, those who espouse the cause of liberation are themselves surrounded and influenced by the climate which generates the banking concept, and often do not perceive its true significance or its dehumanizing power. Paradoxically, then, they utilize this same instrument of alienation in what they consider an effort to liberate. Indeed, some "revolutionaries" brand as "innocents," "dreamers," or even "reactionaries" those who would challenge this educational practice. But one does not liberate people by alienating them. Authentic liberation-the process of humanization-is not another deposit to be made in men. Liberation is a praxis: the action and reflection of men and women upon their world in order to transform it. </w:t>
      </w:r>
      <w:r w:rsidRPr="00422F3C">
        <w:rPr>
          <w:rStyle w:val="StyleUnderline"/>
        </w:rPr>
        <w:t>Those truly committed to liberation must reject the banking concept in its entirety, adopting instead a concept of women and men as conscious beings, and consciousness as consciousness intent upon the world. They must abandon the educational goal of deposit-making and replace it with the posing of the problems of human beings in their relations with the world. "Problem-posing" education, responding to the essence of consciousness --intentionality -- rejects communiques and embodies communication</w:t>
      </w:r>
      <w:r w:rsidRPr="00422F3C">
        <w:rPr>
          <w:sz w:val="16"/>
        </w:rPr>
        <w:t xml:space="preserve">. It epitomizes the special characteristic of consciousness: being conscious of, not only as intent on objects but as turned in upon itself in a Jasperian split" --consciousness as consciousness of consciousness. </w:t>
      </w:r>
      <w:r w:rsidRPr="00422F3C">
        <w:rPr>
          <w:rStyle w:val="StyleUnderline"/>
        </w:rPr>
        <w:t>Liberating education consists in acts of cognition, not transferals of information</w:t>
      </w:r>
      <w:r w:rsidRPr="00422F3C">
        <w:rPr>
          <w:sz w:val="16"/>
        </w:rPr>
        <w:t xml:space="preserve">. It is a learning situation in which the cognizable object (far from being the end of the cognitive act) intermediates the cognitive actors -- teacher on the one hand and students on the other. Accordingly, </w:t>
      </w:r>
      <w:r w:rsidRPr="00422F3C">
        <w:rPr>
          <w:rStyle w:val="StyleUnderline"/>
        </w:rPr>
        <w:t>the practice of problem-posing education entails at the outset that the teacher-student contradiction to be resolved</w:t>
      </w:r>
      <w:r w:rsidRPr="00422F3C">
        <w:rPr>
          <w:sz w:val="16"/>
        </w:rPr>
        <w:t xml:space="preserve">. Dialogical relations -- indispensable to the capacity of cognitive actors to cooperate in perceiving the same cognizable object --are otherwise impossible. Indeed </w:t>
      </w:r>
      <w:r w:rsidRPr="00422F3C">
        <w:rPr>
          <w:rStyle w:val="StyleUnderline"/>
        </w:rPr>
        <w:t>problem-posing education, which breaks with the vertical characteristic of banking education, can fulfill its function of freedom only if it can overcome the above contradiction.</w:t>
      </w:r>
      <w:r w:rsidRPr="00422F3C">
        <w:rPr>
          <w:sz w:val="16"/>
        </w:rPr>
        <w:t xml:space="preserve"> Through dialogue, the teacher-of-the-students and the students-of-the-teacher cease to exist and a new term emerges: teacher-student with students-teachers. </w:t>
      </w:r>
      <w:r w:rsidRPr="00422F3C">
        <w:rPr>
          <w:rStyle w:val="StyleUnderline"/>
        </w:rPr>
        <w:t>The teacher is no longer merely the-one-who-teaches, but one who is himself taught in dialogue with the students, who in turn while being taught also teach</w:t>
      </w:r>
      <w:r w:rsidRPr="00422F3C">
        <w:rPr>
          <w:sz w:val="16"/>
        </w:rPr>
        <w:t xml:space="preserve">. They become jointly responsible for a process in which all grow. In this process, </w:t>
      </w:r>
      <w:r w:rsidRPr="00422F3C">
        <w:rPr>
          <w:rStyle w:val="StyleUnderline"/>
        </w:rPr>
        <w:t>arguments based on "authority" are no longer valid</w:t>
      </w:r>
      <w:r w:rsidRPr="00422F3C">
        <w:rPr>
          <w:sz w:val="16"/>
        </w:rPr>
        <w:t xml:space="preserve">; in order to function authority must be on the side of freedom, not against it. Here, no one teaches another, nor is anyone self-taught. </w:t>
      </w:r>
      <w:r w:rsidRPr="00422F3C">
        <w:rPr>
          <w:rStyle w:val="StyleUnderline"/>
        </w:rPr>
        <w:t>People teach each other, mediated by the world, by the cognizable objects which in banking education are "owned" by the teacher</w:t>
      </w:r>
      <w:r w:rsidRPr="00422F3C">
        <w:rPr>
          <w:sz w:val="16"/>
        </w:rPr>
        <w:t xml:space="preserve">. The banking concept (with its tendency to dichotomize everything) distinguishes two stages in the action of the educator. During the first he cognizes a cognizable object while he prepares his lessons in his study or his laboratory; during the second, he expounds to his students about that object. The students are not called upon to know, but to memorize the contents narrated by the teacher. Nor do the students practice any act of cognition, since the object towards which that act should be directed is the property of the teacher rather than a medium evoking the critical reflection of both teacher and students. Hence in the name of the "preservation of and knowledge" we have a system which achieves neither true knowledge nor true culture. </w:t>
      </w:r>
      <w:r w:rsidRPr="00422F3C">
        <w:rPr>
          <w:rStyle w:val="StyleUnderline"/>
        </w:rPr>
        <w:t>The problem-posing method does not dichotomize the activity of teacher-student</w:t>
      </w:r>
      <w:r w:rsidRPr="00422F3C">
        <w:rPr>
          <w:sz w:val="16"/>
        </w:rPr>
        <w:t xml:space="preserve">: she is not "cognitive" at one point and "narrative" at another. She is always "cognitive," whether preparing a project or engaging in dialogue with the students. He does not regard objects as his private property, but as the object of reflection by himself and his students. In this way, the problem-posing educator constantly re-forms his reflections in the reflection of the students. </w:t>
      </w:r>
      <w:r w:rsidRPr="00422F3C">
        <w:rPr>
          <w:rStyle w:val="StyleUnderline"/>
        </w:rPr>
        <w:t>The students -- no longer docile listeners -- are now--critical co-investigators in dialogue with the teacher</w:t>
      </w:r>
      <w:r w:rsidRPr="00422F3C">
        <w:rPr>
          <w:sz w:val="16"/>
        </w:rPr>
        <w:t xml:space="preserve">. The teacher presents the material to the students for their consideration, and re-considers her earlier considerations as the students express their own. The role of the problem-posing educator is to create, together with the students, the conditions under which knowledge at the level of the doxa is superseded by true knowledge at the level of the logos. Whereas </w:t>
      </w:r>
      <w:r w:rsidRPr="00422F3C">
        <w:rPr>
          <w:rStyle w:val="StyleUnderline"/>
        </w:rPr>
        <w:t>banking education anesthetizes and inhibits creative power, problem-posing education involves a constant unveiling of reality</w:t>
      </w:r>
      <w:r w:rsidRPr="00422F3C">
        <w:rPr>
          <w:sz w:val="16"/>
        </w:rPr>
        <w:t xml:space="preserve">. The former attempts to maintain the submersion of consciousness; the latter strives for the emergence of consciousness and critical intervention in reality. </w:t>
      </w:r>
      <w:r w:rsidRPr="00422F3C">
        <w:rPr>
          <w:rStyle w:val="StyleUnderline"/>
        </w:rPr>
        <w:t>Students</w:t>
      </w:r>
      <w:r w:rsidRPr="00422F3C">
        <w:rPr>
          <w:sz w:val="16"/>
        </w:rPr>
        <w:t xml:space="preserve">, as they are increasingly posed with problems relating to themselves in the world and with the world, </w:t>
      </w:r>
      <w:r w:rsidRPr="00422F3C">
        <w:rPr>
          <w:rStyle w:val="StyleUnderline"/>
        </w:rPr>
        <w:t>will feel increasingly challenged and obliged to respond to that challenge. Because they apprehend the challenge as interrelated to other problems within a total context not as a theoretical question, the resulting comprehension tends to be increasingly critical and thus constantly less alienated.</w:t>
      </w:r>
      <w:r w:rsidRPr="00422F3C">
        <w:rPr>
          <w:sz w:val="16"/>
        </w:rPr>
        <w:t xml:space="preserve"> </w:t>
      </w:r>
      <w:r w:rsidRPr="00422F3C">
        <w:rPr>
          <w:rStyle w:val="StyleUnderline"/>
        </w:rPr>
        <w:t>Their response to the challenge evokes new challenges, followed by new understandings; and gradually the students come to regard themselves as committed</w:t>
      </w:r>
      <w:r w:rsidRPr="00422F3C">
        <w:rPr>
          <w:sz w:val="16"/>
        </w:rPr>
        <w:t xml:space="preserve">. </w:t>
      </w:r>
      <w:r w:rsidRPr="00422F3C">
        <w:rPr>
          <w:rStyle w:val="StyleUnderline"/>
        </w:rPr>
        <w:t>Education as the practice of freedom</w:t>
      </w:r>
      <w:r w:rsidRPr="00422F3C">
        <w:rPr>
          <w:sz w:val="16"/>
        </w:rPr>
        <w:t xml:space="preserve"> -- as opposed to education as the practice of domination -- </w:t>
      </w:r>
      <w:r w:rsidRPr="00422F3C">
        <w:rPr>
          <w:rStyle w:val="StyleUnderline"/>
        </w:rPr>
        <w:t>denies that man is abstract, isolated, independent and unattached to the world;</w:t>
      </w:r>
      <w:r w:rsidRPr="00422F3C">
        <w:rPr>
          <w:sz w:val="16"/>
        </w:rPr>
        <w:t xml:space="preserve"> </w:t>
      </w:r>
      <w:r w:rsidRPr="00422F3C">
        <w:rPr>
          <w:rStyle w:val="StyleUnderline"/>
        </w:rPr>
        <w:t>it also denies that the world exists as a reality apart from people</w:t>
      </w:r>
      <w:r w:rsidRPr="00422F3C">
        <w:rPr>
          <w:sz w:val="16"/>
        </w:rPr>
        <w:t xml:space="preserve">. Authentic reflection considers neither abstract man nor the world without people, but people in their relations with the world. In these relations </w:t>
      </w:r>
      <w:r w:rsidRPr="00422F3C">
        <w:rPr>
          <w:rStyle w:val="StyleUnderline"/>
        </w:rPr>
        <w:t>consciousness and world are simultaneous: consciousness neither precedes the world nor follows it</w:t>
      </w:r>
      <w:r w:rsidRPr="00422F3C">
        <w:rPr>
          <w:sz w:val="16"/>
        </w:rPr>
        <w:t xml:space="preserve">. La conscience et le monde sont dormes dun meme coup: exterieur par essence a la conscience, le monde est, par essence relatif a elle. (8) [Footnote #8: Sartre, op. cit., p. 32.] </w:t>
      </w:r>
    </w:p>
    <w:p w:rsidR="00E17AEC" w:rsidRDefault="00E17AEC" w:rsidP="00E17AEC">
      <w:pPr>
        <w:pStyle w:val="Heading3"/>
      </w:pPr>
      <w:r>
        <w:t>2AC---Sexist Language (Olson)</w:t>
      </w:r>
    </w:p>
    <w:p w:rsidR="00E17AEC" w:rsidRDefault="00E17AEC" w:rsidP="00E17AEC">
      <w:pPr>
        <w:pStyle w:val="Heading4"/>
      </w:pPr>
      <w:r>
        <w:t>Freire specifically states that he includes women in his ideas—means his language shouldn’t be factored in – Reject the Negs selective highlighting</w:t>
      </w:r>
    </w:p>
    <w:p w:rsidR="00E17AEC" w:rsidRPr="0001574B" w:rsidRDefault="00E17AEC" w:rsidP="00E17AEC">
      <w:pPr>
        <w:rPr>
          <w:sz w:val="16"/>
        </w:rPr>
      </w:pPr>
      <w:r w:rsidRPr="003922FC">
        <w:rPr>
          <w:rStyle w:val="Style13ptBold"/>
        </w:rPr>
        <w:t>Olson 92</w:t>
      </w:r>
      <w:r w:rsidRPr="0001574B">
        <w:rPr>
          <w:sz w:val="16"/>
        </w:rPr>
        <w:t>—Gary A. Olson is a noted scholar of rhetoric, writing, and culture and the President of Daemen College in Amherst, New York, a private, co-educational, comprehensive college awarding both undergraduate and graduate degrees to a student body of over 3,000 students. He is the author or editor (often in collaboration) of 20 books and over 100 essays and articles and has written on a number of subjects central to rhetoric studies, including the role of theory in rhetorical scholarship, the connections between ideology and discourse, and the contributions of Stanley Fish. His most recent book is A Creature of Our Own Making: Reflections on Contemporary Academic Life (SUNY Press, 2013). (“History, Praxis, and Change: Paulo Freire and the Politics of Literacy,” JSTOR, available on https://www.jstor.org/stable/pdf/20865824.pdf?refreqid=excelsior%3A3926af30fe8e7b5082f57088192cafcb, accessed on 7/20/2017, LC)</w:t>
      </w:r>
    </w:p>
    <w:p w:rsidR="00E17AEC" w:rsidRPr="003922FC" w:rsidRDefault="00E17AEC" w:rsidP="00E17AEC">
      <w:pPr>
        <w:rPr>
          <w:sz w:val="16"/>
        </w:rPr>
      </w:pPr>
      <w:r w:rsidRPr="003922FC">
        <w:rPr>
          <w:sz w:val="16"/>
        </w:rPr>
        <w:t xml:space="preserve">In true Marxist form, Paulo Freire appeals unabashedly to an "objec tive" reality that we all can come to know through careful, critical analysis. He has little patience for poststructuralist proclamations that reality is neither objective nor knowable. In Freire's world, everything, including the objective reality to which he so regularly appeals, is social. Of course, "there is an individual dimension of this social perception," but "the very construc tion of reality is collective." The social collective, the people?this is where Freire's heart lies. Also in typical Marxist form, Freire tends to subsume the struggles of women within the class struggle. </w:t>
      </w:r>
      <w:r w:rsidRPr="003922FC">
        <w:rPr>
          <w:rStyle w:val="StyleUnderline"/>
        </w:rPr>
        <w:t xml:space="preserve">That </w:t>
      </w:r>
      <w:r w:rsidRPr="0001574B">
        <w:rPr>
          <w:rStyle w:val="StyleUnderline"/>
          <w:highlight w:val="cyan"/>
        </w:rPr>
        <w:t>he is becoming sensitive to charges that his writings</w:t>
      </w:r>
      <w:r w:rsidRPr="003922FC">
        <w:rPr>
          <w:rStyle w:val="StyleUnderline"/>
        </w:rPr>
        <w:t xml:space="preserve"> and pedagogy </w:t>
      </w:r>
      <w:r w:rsidRPr="0001574B">
        <w:rPr>
          <w:rStyle w:val="StyleUnderline"/>
          <w:highlight w:val="cyan"/>
        </w:rPr>
        <w:t>are male oriented and his language sexist</w:t>
      </w:r>
      <w:r w:rsidRPr="003922FC">
        <w:rPr>
          <w:rStyle w:val="StyleUnderline"/>
        </w:rPr>
        <w:t xml:space="preserve"> is abundantly clear from this interview: he takes pains always to say "he or she," for example, and </w:t>
      </w:r>
      <w:r w:rsidRPr="0001574B">
        <w:rPr>
          <w:rStyle w:val="StyleUnderline"/>
          <w:highlight w:val="cyan"/>
        </w:rPr>
        <w:t>he insists that he does "emphasize the fight against ma chismo</w:t>
      </w:r>
      <w:r w:rsidRPr="003922FC">
        <w:rPr>
          <w:rStyle w:val="StyleUnderline"/>
        </w:rPr>
        <w:t>." He even goes so far as to say that he can "feel like a woman" in women's struggles for equality, and he appears somewhat defensive, insist</w:t>
      </w:r>
      <w:r w:rsidRPr="0001574B">
        <w:rPr>
          <w:rStyle w:val="StyleUnderline"/>
          <w:highlight w:val="cyan"/>
        </w:rPr>
        <w:t>ing that it would be "absolutely naive" for women to "reject my sympathy and my camaraderie because I am a man</w:t>
      </w:r>
      <w:r w:rsidRPr="003922FC">
        <w:rPr>
          <w:rStyle w:val="StyleUnderline"/>
        </w:rPr>
        <w:t>.</w:t>
      </w:r>
      <w:r w:rsidRPr="003922FC">
        <w:rPr>
          <w:sz w:val="16"/>
        </w:rPr>
        <w:t>" Yet, Freire seems to downplay the women's movement, saying, "I always work together, men and women?the people" because "</w:t>
      </w:r>
      <w:r w:rsidRPr="003922FC">
        <w:rPr>
          <w:rStyle w:val="StyleUnderline"/>
        </w:rPr>
        <w:t xml:space="preserve">in the last analysis, </w:t>
      </w:r>
      <w:r w:rsidRPr="0001574B">
        <w:rPr>
          <w:rStyle w:val="StyleUnderline"/>
          <w:highlight w:val="cyan"/>
        </w:rPr>
        <w:t>men and women, we are, together, human beings</w:t>
      </w:r>
      <w:r w:rsidRPr="003922FC">
        <w:rPr>
          <w:rStyle w:val="StyleUnderline"/>
        </w:rPr>
        <w:t>.</w:t>
      </w:r>
      <w:r w:rsidRPr="003922FC">
        <w:rPr>
          <w:sz w:val="16"/>
        </w:rPr>
        <w:t>" These views, though, are consistent with Freire's larger world view, for he sees himself as a man of the people. And, of course, he has devoted his life to liberation of the masses through critical literacy. In fact, freedom is "one of the main issues of this century," and we all must continue to strive for more and higher levels of freedom because Without freedom, it's impossible to go on." But bringing freedom through critical literacy necessitates carefully conceived ethnographic research of a given community, and this means, again, becoming one with the people. That is, the ethnographer must learn to "respect the reality" of the people in order to minimize the distance between the people and him or herself so as to be positioned to intervene effectively in their reality</w:t>
      </w:r>
    </w:p>
    <w:p w:rsidR="00E17AEC" w:rsidRPr="00FB088E" w:rsidRDefault="00E17AEC" w:rsidP="00E17AEC"/>
    <w:sectPr w:rsidR="00E17AEC" w:rsidRPr="00FB0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Tyler Thur"/>
    <w:docVar w:name="RibbonPointer" w:val="150407768"/>
    <w:docVar w:name="VerbatimVersion" w:val="5.1"/>
  </w:docVars>
  <w:rsids>
    <w:rsidRoot w:val="00002A05"/>
    <w:rsid w:val="00002A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970D5"/>
    <w:rsid w:val="003A09E2"/>
    <w:rsid w:val="00407037"/>
    <w:rsid w:val="00441165"/>
    <w:rsid w:val="00457600"/>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E2823"/>
    <w:rsid w:val="00722258"/>
    <w:rsid w:val="007243E5"/>
    <w:rsid w:val="00766EA0"/>
    <w:rsid w:val="007A2226"/>
    <w:rsid w:val="007F5B66"/>
    <w:rsid w:val="00823A1C"/>
    <w:rsid w:val="00845B9D"/>
    <w:rsid w:val="00860984"/>
    <w:rsid w:val="008B3ECB"/>
    <w:rsid w:val="008B4E85"/>
    <w:rsid w:val="008C1B2E"/>
    <w:rsid w:val="0091627E"/>
    <w:rsid w:val="009312F5"/>
    <w:rsid w:val="0097032B"/>
    <w:rsid w:val="009D2EAD"/>
    <w:rsid w:val="009D54B2"/>
    <w:rsid w:val="009E1922"/>
    <w:rsid w:val="009E4F95"/>
    <w:rsid w:val="009F7ED2"/>
    <w:rsid w:val="00A93661"/>
    <w:rsid w:val="00A95652"/>
    <w:rsid w:val="00AC0AB8"/>
    <w:rsid w:val="00B33C6D"/>
    <w:rsid w:val="00B40CA2"/>
    <w:rsid w:val="00B4508F"/>
    <w:rsid w:val="00B55AD5"/>
    <w:rsid w:val="00B76DC5"/>
    <w:rsid w:val="00B8057C"/>
    <w:rsid w:val="00BD6238"/>
    <w:rsid w:val="00BF3749"/>
    <w:rsid w:val="00BF593B"/>
    <w:rsid w:val="00BF773A"/>
    <w:rsid w:val="00BF7E81"/>
    <w:rsid w:val="00C13773"/>
    <w:rsid w:val="00C17CC8"/>
    <w:rsid w:val="00C83417"/>
    <w:rsid w:val="00C9604F"/>
    <w:rsid w:val="00CA19AA"/>
    <w:rsid w:val="00CC5298"/>
    <w:rsid w:val="00CD736E"/>
    <w:rsid w:val="00CD798D"/>
    <w:rsid w:val="00CE161E"/>
    <w:rsid w:val="00CF59A8"/>
    <w:rsid w:val="00D169D1"/>
    <w:rsid w:val="00D325A9"/>
    <w:rsid w:val="00D36A8A"/>
    <w:rsid w:val="00D61409"/>
    <w:rsid w:val="00D6691E"/>
    <w:rsid w:val="00D71170"/>
    <w:rsid w:val="00DA1C92"/>
    <w:rsid w:val="00DA25D4"/>
    <w:rsid w:val="00DA6538"/>
    <w:rsid w:val="00E15E75"/>
    <w:rsid w:val="00E17AEC"/>
    <w:rsid w:val="00E5262C"/>
    <w:rsid w:val="00EA5C2F"/>
    <w:rsid w:val="00EC7DC4"/>
    <w:rsid w:val="00ED30CF"/>
    <w:rsid w:val="00F176EF"/>
    <w:rsid w:val="00F45E10"/>
    <w:rsid w:val="00F6364A"/>
    <w:rsid w:val="00F9113A"/>
    <w:rsid w:val="00F952AE"/>
    <w:rsid w:val="00FA6620"/>
    <w:rsid w:val="00FC3EB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5015"/>
  <w15:chartTrackingRefBased/>
  <w15:docId w15:val="{CA83C3BE-74FB-430A-9996-E43FC3DA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002A0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002A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2A0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
    <w:basedOn w:val="Normal"/>
    <w:next w:val="Normal"/>
    <w:link w:val="Heading3Char"/>
    <w:uiPriority w:val="2"/>
    <w:unhideWhenUsed/>
    <w:qFormat/>
    <w:rsid w:val="00002A0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002A0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02A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A05"/>
  </w:style>
  <w:style w:type="character" w:customStyle="1" w:styleId="Heading1Char">
    <w:name w:val="Heading 1 Char"/>
    <w:aliases w:val="Pocket Char"/>
    <w:basedOn w:val="DefaultParagraphFont"/>
    <w:link w:val="Heading1"/>
    <w:rsid w:val="00002A0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02A0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002A0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02A0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s"/>
    <w:basedOn w:val="DefaultParagraphFont"/>
    <w:link w:val="textbold"/>
    <w:uiPriority w:val="7"/>
    <w:qFormat/>
    <w:rsid w:val="00002A0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02A0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02A05"/>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002A05"/>
    <w:rPr>
      <w:color w:val="auto"/>
      <w:u w:val="none"/>
    </w:rPr>
  </w:style>
  <w:style w:type="character" w:styleId="FollowedHyperlink">
    <w:name w:val="FollowedHyperlink"/>
    <w:basedOn w:val="DefaultParagraphFont"/>
    <w:uiPriority w:val="99"/>
    <w:semiHidden/>
    <w:unhideWhenUsed/>
    <w:rsid w:val="00002A05"/>
    <w:rPr>
      <w:color w:val="auto"/>
      <w:u w:val="none"/>
    </w:rPr>
  </w:style>
  <w:style w:type="paragraph" w:styleId="DocumentMap">
    <w:name w:val="Document Map"/>
    <w:basedOn w:val="Normal"/>
    <w:link w:val="DocumentMapChar"/>
    <w:uiPriority w:val="99"/>
    <w:semiHidden/>
    <w:unhideWhenUsed/>
    <w:rsid w:val="00E17AE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17AEC"/>
    <w:rPr>
      <w:rFonts w:ascii="Lucida Grande" w:hAnsi="Lucida Grande" w:cs="Lucida Grande"/>
      <w:sz w:val="24"/>
    </w:rPr>
  </w:style>
  <w:style w:type="paragraph" w:styleId="Revision">
    <w:name w:val="Revision"/>
    <w:hidden/>
    <w:uiPriority w:val="99"/>
    <w:semiHidden/>
    <w:rsid w:val="00E17AEC"/>
    <w:pPr>
      <w:spacing w:after="0" w:line="240" w:lineRule="auto"/>
    </w:pPr>
    <w:rPr>
      <w:rFonts w:ascii="Calibri" w:eastAsiaTheme="minorEastAsia" w:hAnsi="Calibri"/>
      <w:szCs w:val="24"/>
    </w:rPr>
  </w:style>
  <w:style w:type="paragraph" w:customStyle="1" w:styleId="textbold">
    <w:name w:val="text bold"/>
    <w:basedOn w:val="Normal"/>
    <w:link w:val="Emphasis"/>
    <w:uiPriority w:val="7"/>
    <w:qFormat/>
    <w:rsid w:val="00E17AEC"/>
    <w:pPr>
      <w:widowControl w:val="0"/>
      <w:ind w:left="720"/>
      <w:jc w:val="both"/>
    </w:pPr>
    <w:rPr>
      <w:b/>
      <w:iCs/>
      <w:u w:val="single"/>
      <w:bdr w:val="single" w:sz="8" w:space="0" w:color="auto"/>
    </w:rPr>
  </w:style>
  <w:style w:type="paragraph" w:styleId="ListParagraph">
    <w:name w:val="List Paragraph"/>
    <w:basedOn w:val="Normal"/>
    <w:uiPriority w:val="34"/>
    <w:qFormat/>
    <w:rsid w:val="00E17AEC"/>
    <w:pPr>
      <w:ind w:left="720"/>
      <w:contextualSpacing/>
    </w:pPr>
  </w:style>
  <w:style w:type="character" w:customStyle="1" w:styleId="SmallText">
    <w:name w:val="Small Text"/>
    <w:basedOn w:val="DefaultParagraphFont"/>
    <w:uiPriority w:val="1"/>
    <w:qFormat/>
    <w:rsid w:val="00E17AEC"/>
    <w:rPr>
      <w:rFonts w:ascii="Georgia" w:hAnsi="Georgi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books/2016/apr/15/neoliberalism-ideology-problem-george-monbiot" TargetMode="External"/><Relationship Id="rId13" Type="http://schemas.openxmlformats.org/officeDocument/2006/relationships/hyperlink" Target="http://steinhardt.nyu.edu/appsych/opus/issues/2012/fall/NovoaGreeneHwang" TargetMode="External"/><Relationship Id="rId18" Type="http://schemas.openxmlformats.org/officeDocument/2006/relationships/hyperlink" Target="http://digitalcollections.sit.edu/cgi/viewcontent.cgi?article=3605&amp;context=capstones" TargetMode="External"/><Relationship Id="rId26" Type="http://schemas.openxmlformats.org/officeDocument/2006/relationships/hyperlink" Target="http://www.auditor.leg.state.mn.us/ped/pedrep/studenttestingsum.pdf" TargetMode="External"/><Relationship Id="rId3" Type="http://schemas.openxmlformats.org/officeDocument/2006/relationships/styles" Target="styles.xml"/><Relationship Id="rId21" Type="http://schemas.openxmlformats.org/officeDocument/2006/relationships/hyperlink" Target="http://louisville.edu/journal/workplace/issue5p2/singerpezone.html" TargetMode="External"/><Relationship Id="rId7" Type="http://schemas.openxmlformats.org/officeDocument/2006/relationships/hyperlink" Target="http://www.truth-out.org/opinion/item/32435-facing-the-complexities-of-the-charter-school-debate" TargetMode="External"/><Relationship Id="rId12" Type="http://schemas.openxmlformats.org/officeDocument/2006/relationships/hyperlink" Target="http://elitedaily.com/life/infectious-disease/1353997/" TargetMode="External"/><Relationship Id="rId17" Type="http://schemas.openxmlformats.org/officeDocument/2006/relationships/hyperlink" Target="http://www.tandfonline.com/doi/full/10.1080/10714410903482674?src=recsys" TargetMode="External"/><Relationship Id="rId25" Type="http://schemas.openxmlformats.org/officeDocument/2006/relationships/hyperlink" Target="https://papers.ssrn.com/sol3/papers.cfm?abstract_id=2876889" TargetMode="External"/><Relationship Id="rId2" Type="http://schemas.openxmlformats.org/officeDocument/2006/relationships/numbering" Target="numbering.xml"/><Relationship Id="rId16" Type="http://schemas.openxmlformats.org/officeDocument/2006/relationships/hyperlink" Target="https://www.theglobeandmail.com/news/national/education/how-finland-is-fighting-inequality-with-education-andwinning/article29716845/" TargetMode="External"/><Relationship Id="rId20" Type="http://schemas.openxmlformats.org/officeDocument/2006/relationships/hyperlink" Target="http://literacy.org/sites/literacy.org/files/publications/maruatona_adult_ed_in_Botswana_96.pdf" TargetMode="External"/><Relationship Id="rId29" Type="http://schemas.openxmlformats.org/officeDocument/2006/relationships/hyperlink" Target="https://www.theguardian.com/education/2004/oct/15/highereducation.news" TargetMode="External"/><Relationship Id="rId1" Type="http://schemas.openxmlformats.org/officeDocument/2006/relationships/customXml" Target="../customXml/item1.xml"/><Relationship Id="rId6" Type="http://schemas.openxmlformats.org/officeDocument/2006/relationships/hyperlink" Target="mailto:Thurt11@gmail.com" TargetMode="External"/><Relationship Id="rId11" Type="http://schemas.openxmlformats.org/officeDocument/2006/relationships/hyperlink" Target="http://www.jstor.org/stable/pdf/j.ctt2jbsgw.4.pdf?refreqid=excelsior%3A861da3268eb4514c1993689c261442fe" TargetMode="External"/><Relationship Id="rId24" Type="http://schemas.openxmlformats.org/officeDocument/2006/relationships/hyperlink" Target="https://monthlyreview.org/2011/07/01/inclusive-education-high-stakes-testing-and-capitalist-schooli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heguardian.com/teacher-network/teacher-blog/2014/feb/25/critical-pedagogy-schools-students-challenge" TargetMode="External"/><Relationship Id="rId23" Type="http://schemas.openxmlformats.org/officeDocument/2006/relationships/hyperlink" Target="http://truth-out.org/archive/component/k2/item/93016:lessons-to-be-learned-from-paulo-freire-as-education-is-being-taken-over-by-the-mega-rich" TargetMode="External"/><Relationship Id="rId28" Type="http://schemas.openxmlformats.org/officeDocument/2006/relationships/hyperlink" Target="https://phys.org/news/2016-03-students.html" TargetMode="External"/><Relationship Id="rId10" Type="http://schemas.openxmlformats.org/officeDocument/2006/relationships/hyperlink" Target="http://www.truth-out.org/archive/item/93016:lessons-to-be-learned-from-paulo-freire-as-education-is-being-taken-over-by-the-mega-rich" TargetMode="External"/><Relationship Id="rId19" Type="http://schemas.openxmlformats.org/officeDocument/2006/relationships/hyperlink" Target="https://www.nytimes.com/2016/11/23/upshot/why-donald-trumps-education-pick-would-face-barriers-for-vouchers.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ruth-out.org/opinion/item/12126-can-democratic-education-survive-in-a-neoliberal-society" TargetMode="External"/><Relationship Id="rId14" Type="http://schemas.openxmlformats.org/officeDocument/2006/relationships/hyperlink" Target="http://www.jceps.com/wp-content/uploads/PDFs/10-1-12.pdf" TargetMode="External"/><Relationship Id="rId22" Type="http://schemas.openxmlformats.org/officeDocument/2006/relationships/hyperlink" Target="http://www.henryagiroux.com" TargetMode="External"/><Relationship Id="rId27" Type="http://schemas.openxmlformats.org/officeDocument/2006/relationships/hyperlink" Target="http://blogs.edweek.org/edweek/campaign-k-12/2016/04/every_student_succeeds_act_exp.html" TargetMode="External"/><Relationship Id="rId30" Type="http://schemas.openxmlformats.org/officeDocument/2006/relationships/hyperlink" Target="http://faculty.webster.edu/corbetre/philosophy/education/freire/freire-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FE408-AE49-48E4-BD07-91A18CC01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74021</Words>
  <Characters>421926</Characters>
  <Application>Microsoft Office Word</Application>
  <DocSecurity>0</DocSecurity>
  <Lines>3516</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Tyler Thur</cp:lastModifiedBy>
  <cp:revision>12</cp:revision>
  <dcterms:created xsi:type="dcterms:W3CDTF">2017-07-30T21:58:00Z</dcterms:created>
  <dcterms:modified xsi:type="dcterms:W3CDTF">2017-07-30T22:41:00Z</dcterms:modified>
</cp:coreProperties>
</file>