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21AA2C" w14:textId="3237424A" w:rsidR="009E21D3" w:rsidRDefault="009E21D3" w:rsidP="00C90AC6">
      <w:pPr>
        <w:pStyle w:val="Heading1"/>
        <w:rPr>
          <w:rStyle w:val="Style13ptBold"/>
          <w:b/>
          <w:sz w:val="32"/>
        </w:rPr>
      </w:pPr>
      <w:bookmarkStart w:id="0" w:name="_Toc489142802"/>
      <w:r w:rsidRPr="006D3611">
        <w:rPr>
          <w:rStyle w:val="Style13ptBold"/>
          <w:b/>
          <w:sz w:val="32"/>
        </w:rPr>
        <w:t xml:space="preserve">Hip-Hop </w:t>
      </w:r>
      <w:r w:rsidR="006D3611" w:rsidRPr="006D3611">
        <w:rPr>
          <w:rStyle w:val="Style13ptBold"/>
          <w:b/>
          <w:sz w:val="32"/>
        </w:rPr>
        <w:t>Pedagogy K</w:t>
      </w:r>
      <w:r w:rsidRPr="006D3611">
        <w:rPr>
          <w:rStyle w:val="Style13ptBold"/>
          <w:b/>
          <w:sz w:val="32"/>
        </w:rPr>
        <w:t xml:space="preserve"> </w:t>
      </w:r>
      <w:r w:rsidR="006D3611" w:rsidRPr="006D3611">
        <w:rPr>
          <w:rStyle w:val="Style13ptBold"/>
          <w:b/>
          <w:sz w:val="32"/>
        </w:rPr>
        <w:t>– UTNIF17</w:t>
      </w:r>
      <w:bookmarkStart w:id="1" w:name="_GoBack"/>
      <w:bookmarkEnd w:id="0"/>
      <w:bookmarkEnd w:id="1"/>
    </w:p>
    <w:sdt>
      <w:sdtPr>
        <w:rPr>
          <w:rFonts w:ascii="Calibri" w:eastAsiaTheme="minorHAnsi" w:hAnsi="Calibri" w:cstheme="minorBidi"/>
          <w:b w:val="0"/>
          <w:bCs w:val="0"/>
          <w:color w:val="auto"/>
          <w:sz w:val="22"/>
          <w:szCs w:val="22"/>
        </w:rPr>
        <w:id w:val="171077073"/>
        <w:docPartObj>
          <w:docPartGallery w:val="Table of Contents"/>
          <w:docPartUnique/>
        </w:docPartObj>
      </w:sdtPr>
      <w:sdtEndPr>
        <w:rPr>
          <w:noProof/>
        </w:rPr>
      </w:sdtEndPr>
      <w:sdtContent>
        <w:p w14:paraId="380E1016" w14:textId="44E3DBE4" w:rsidR="00006E66" w:rsidRDefault="00006E66">
          <w:pPr>
            <w:pStyle w:val="TOCHeading"/>
          </w:pPr>
          <w:r>
            <w:t>Table of Contents</w:t>
          </w:r>
        </w:p>
        <w:p w14:paraId="3144B5DE" w14:textId="77777777" w:rsidR="004F1676" w:rsidRDefault="00006E66">
          <w:pPr>
            <w:pStyle w:val="TOC1"/>
            <w:tabs>
              <w:tab w:val="right" w:leader="dot" w:pos="9350"/>
            </w:tabs>
            <w:rPr>
              <w:rFonts w:eastAsiaTheme="minorEastAsia"/>
              <w:b w:val="0"/>
              <w:bCs w:val="0"/>
              <w:noProof/>
            </w:rPr>
          </w:pPr>
          <w:r>
            <w:rPr>
              <w:b w:val="0"/>
              <w:bCs w:val="0"/>
            </w:rPr>
            <w:fldChar w:fldCharType="begin"/>
          </w:r>
          <w:r>
            <w:instrText xml:space="preserve"> TOC \o "1-3" \h \z \u </w:instrText>
          </w:r>
          <w:r>
            <w:rPr>
              <w:b w:val="0"/>
              <w:bCs w:val="0"/>
            </w:rPr>
            <w:fldChar w:fldCharType="separate"/>
          </w:r>
          <w:hyperlink w:anchor="_Toc489142802" w:history="1">
            <w:r w:rsidR="004F1676" w:rsidRPr="00971282">
              <w:rPr>
                <w:rStyle w:val="Hyperlink"/>
                <w:noProof/>
              </w:rPr>
              <w:t>Hip-Hop Pedagogy K – UTNIF17</w:t>
            </w:r>
            <w:r w:rsidR="004F1676">
              <w:rPr>
                <w:noProof/>
                <w:webHidden/>
              </w:rPr>
              <w:tab/>
            </w:r>
            <w:r w:rsidR="004F1676">
              <w:rPr>
                <w:noProof/>
                <w:webHidden/>
              </w:rPr>
              <w:fldChar w:fldCharType="begin"/>
            </w:r>
            <w:r w:rsidR="004F1676">
              <w:rPr>
                <w:noProof/>
                <w:webHidden/>
              </w:rPr>
              <w:instrText xml:space="preserve"> PAGEREF _Toc489142802 \h </w:instrText>
            </w:r>
            <w:r w:rsidR="004F1676">
              <w:rPr>
                <w:noProof/>
                <w:webHidden/>
              </w:rPr>
            </w:r>
            <w:r w:rsidR="004F1676">
              <w:rPr>
                <w:noProof/>
                <w:webHidden/>
              </w:rPr>
              <w:fldChar w:fldCharType="separate"/>
            </w:r>
            <w:r w:rsidR="004F1676">
              <w:rPr>
                <w:noProof/>
                <w:webHidden/>
              </w:rPr>
              <w:t>1</w:t>
            </w:r>
            <w:r w:rsidR="004F1676">
              <w:rPr>
                <w:noProof/>
                <w:webHidden/>
              </w:rPr>
              <w:fldChar w:fldCharType="end"/>
            </w:r>
          </w:hyperlink>
        </w:p>
        <w:p w14:paraId="3401C94A" w14:textId="77777777" w:rsidR="004F1676" w:rsidRDefault="004F1676">
          <w:pPr>
            <w:pStyle w:val="TOC2"/>
            <w:tabs>
              <w:tab w:val="right" w:leader="dot" w:pos="9350"/>
            </w:tabs>
            <w:rPr>
              <w:rFonts w:eastAsiaTheme="minorEastAsia"/>
              <w:b w:val="0"/>
              <w:bCs w:val="0"/>
              <w:noProof/>
              <w:sz w:val="24"/>
              <w:szCs w:val="24"/>
            </w:rPr>
          </w:pPr>
          <w:hyperlink w:anchor="_Toc489142803" w:history="1">
            <w:r w:rsidRPr="00971282">
              <w:rPr>
                <w:rStyle w:val="Hyperlink"/>
                <w:noProof/>
              </w:rPr>
              <w:t>***1NC Shell***</w:t>
            </w:r>
            <w:r>
              <w:rPr>
                <w:noProof/>
                <w:webHidden/>
              </w:rPr>
              <w:tab/>
            </w:r>
            <w:r>
              <w:rPr>
                <w:noProof/>
                <w:webHidden/>
              </w:rPr>
              <w:fldChar w:fldCharType="begin"/>
            </w:r>
            <w:r>
              <w:rPr>
                <w:noProof/>
                <w:webHidden/>
              </w:rPr>
              <w:instrText xml:space="preserve"> PAGEREF _Toc489142803 \h </w:instrText>
            </w:r>
            <w:r>
              <w:rPr>
                <w:noProof/>
                <w:webHidden/>
              </w:rPr>
            </w:r>
            <w:r>
              <w:rPr>
                <w:noProof/>
                <w:webHidden/>
              </w:rPr>
              <w:fldChar w:fldCharType="separate"/>
            </w:r>
            <w:r>
              <w:rPr>
                <w:noProof/>
                <w:webHidden/>
              </w:rPr>
              <w:t>4</w:t>
            </w:r>
            <w:r>
              <w:rPr>
                <w:noProof/>
                <w:webHidden/>
              </w:rPr>
              <w:fldChar w:fldCharType="end"/>
            </w:r>
          </w:hyperlink>
        </w:p>
        <w:p w14:paraId="4393FE6A" w14:textId="77777777" w:rsidR="004F1676" w:rsidRDefault="004F1676">
          <w:pPr>
            <w:pStyle w:val="TOC2"/>
            <w:tabs>
              <w:tab w:val="right" w:leader="dot" w:pos="9350"/>
            </w:tabs>
            <w:rPr>
              <w:rFonts w:eastAsiaTheme="minorEastAsia"/>
              <w:b w:val="0"/>
              <w:bCs w:val="0"/>
              <w:noProof/>
              <w:sz w:val="24"/>
              <w:szCs w:val="24"/>
            </w:rPr>
          </w:pPr>
          <w:hyperlink w:anchor="_Toc489142804" w:history="1">
            <w:r w:rsidRPr="00971282">
              <w:rPr>
                <w:rStyle w:val="Hyperlink"/>
                <w:noProof/>
              </w:rPr>
              <w:t>***LINKS***</w:t>
            </w:r>
            <w:r>
              <w:rPr>
                <w:noProof/>
                <w:webHidden/>
              </w:rPr>
              <w:tab/>
            </w:r>
            <w:r>
              <w:rPr>
                <w:noProof/>
                <w:webHidden/>
              </w:rPr>
              <w:fldChar w:fldCharType="begin"/>
            </w:r>
            <w:r>
              <w:rPr>
                <w:noProof/>
                <w:webHidden/>
              </w:rPr>
              <w:instrText xml:space="preserve"> PAGEREF _Toc489142804 \h </w:instrText>
            </w:r>
            <w:r>
              <w:rPr>
                <w:noProof/>
                <w:webHidden/>
              </w:rPr>
            </w:r>
            <w:r>
              <w:rPr>
                <w:noProof/>
                <w:webHidden/>
              </w:rPr>
              <w:fldChar w:fldCharType="separate"/>
            </w:r>
            <w:r>
              <w:rPr>
                <w:noProof/>
                <w:webHidden/>
              </w:rPr>
              <w:t>8</w:t>
            </w:r>
            <w:r>
              <w:rPr>
                <w:noProof/>
                <w:webHidden/>
              </w:rPr>
              <w:fldChar w:fldCharType="end"/>
            </w:r>
          </w:hyperlink>
        </w:p>
        <w:p w14:paraId="1F93FCE1" w14:textId="77777777" w:rsidR="004F1676" w:rsidRDefault="004F1676">
          <w:pPr>
            <w:pStyle w:val="TOC3"/>
            <w:tabs>
              <w:tab w:val="right" w:leader="dot" w:pos="9350"/>
            </w:tabs>
            <w:rPr>
              <w:rFonts w:eastAsiaTheme="minorEastAsia"/>
              <w:noProof/>
              <w:sz w:val="24"/>
              <w:szCs w:val="24"/>
            </w:rPr>
          </w:pPr>
          <w:hyperlink w:anchor="_Toc489142805" w:history="1">
            <w:r w:rsidRPr="00971282">
              <w:rPr>
                <w:rStyle w:val="Hyperlink"/>
                <w:noProof/>
              </w:rPr>
              <w:t>L – Abstract Theory</w:t>
            </w:r>
            <w:r>
              <w:rPr>
                <w:noProof/>
                <w:webHidden/>
              </w:rPr>
              <w:tab/>
            </w:r>
            <w:r>
              <w:rPr>
                <w:noProof/>
                <w:webHidden/>
              </w:rPr>
              <w:fldChar w:fldCharType="begin"/>
            </w:r>
            <w:r>
              <w:rPr>
                <w:noProof/>
                <w:webHidden/>
              </w:rPr>
              <w:instrText xml:space="preserve"> PAGEREF _Toc489142805 \h </w:instrText>
            </w:r>
            <w:r>
              <w:rPr>
                <w:noProof/>
                <w:webHidden/>
              </w:rPr>
            </w:r>
            <w:r>
              <w:rPr>
                <w:noProof/>
                <w:webHidden/>
              </w:rPr>
              <w:fldChar w:fldCharType="separate"/>
            </w:r>
            <w:r>
              <w:rPr>
                <w:noProof/>
                <w:webHidden/>
              </w:rPr>
              <w:t>9</w:t>
            </w:r>
            <w:r>
              <w:rPr>
                <w:noProof/>
                <w:webHidden/>
              </w:rPr>
              <w:fldChar w:fldCharType="end"/>
            </w:r>
          </w:hyperlink>
        </w:p>
        <w:p w14:paraId="0B590B73" w14:textId="77777777" w:rsidR="004F1676" w:rsidRDefault="004F1676">
          <w:pPr>
            <w:pStyle w:val="TOC3"/>
            <w:tabs>
              <w:tab w:val="right" w:leader="dot" w:pos="9350"/>
            </w:tabs>
            <w:rPr>
              <w:rFonts w:eastAsiaTheme="minorEastAsia"/>
              <w:noProof/>
              <w:sz w:val="24"/>
              <w:szCs w:val="24"/>
            </w:rPr>
          </w:pPr>
          <w:hyperlink w:anchor="_Toc489142806" w:history="1">
            <w:r w:rsidRPr="00971282">
              <w:rPr>
                <w:rStyle w:val="Hyperlink"/>
                <w:noProof/>
              </w:rPr>
              <w:t>L – Cap /K’s of Cap</w:t>
            </w:r>
            <w:r>
              <w:rPr>
                <w:noProof/>
                <w:webHidden/>
              </w:rPr>
              <w:tab/>
            </w:r>
            <w:r>
              <w:rPr>
                <w:noProof/>
                <w:webHidden/>
              </w:rPr>
              <w:fldChar w:fldCharType="begin"/>
            </w:r>
            <w:r>
              <w:rPr>
                <w:noProof/>
                <w:webHidden/>
              </w:rPr>
              <w:instrText xml:space="preserve"> PAGEREF _Toc489142806 \h </w:instrText>
            </w:r>
            <w:r>
              <w:rPr>
                <w:noProof/>
                <w:webHidden/>
              </w:rPr>
            </w:r>
            <w:r>
              <w:rPr>
                <w:noProof/>
                <w:webHidden/>
              </w:rPr>
              <w:fldChar w:fldCharType="separate"/>
            </w:r>
            <w:r>
              <w:rPr>
                <w:noProof/>
                <w:webHidden/>
              </w:rPr>
              <w:t>10</w:t>
            </w:r>
            <w:r>
              <w:rPr>
                <w:noProof/>
                <w:webHidden/>
              </w:rPr>
              <w:fldChar w:fldCharType="end"/>
            </w:r>
          </w:hyperlink>
        </w:p>
        <w:p w14:paraId="7218E7BB" w14:textId="77777777" w:rsidR="004F1676" w:rsidRDefault="004F1676">
          <w:pPr>
            <w:pStyle w:val="TOC3"/>
            <w:tabs>
              <w:tab w:val="right" w:leader="dot" w:pos="9350"/>
            </w:tabs>
            <w:rPr>
              <w:rFonts w:eastAsiaTheme="minorEastAsia"/>
              <w:noProof/>
              <w:sz w:val="24"/>
              <w:szCs w:val="24"/>
            </w:rPr>
          </w:pPr>
          <w:hyperlink w:anchor="_Toc489142807" w:history="1">
            <w:r w:rsidRPr="00971282">
              <w:rPr>
                <w:rStyle w:val="Hyperlink"/>
                <w:noProof/>
              </w:rPr>
              <w:t>L – Common Core</w:t>
            </w:r>
            <w:r>
              <w:rPr>
                <w:noProof/>
                <w:webHidden/>
              </w:rPr>
              <w:tab/>
            </w:r>
            <w:r>
              <w:rPr>
                <w:noProof/>
                <w:webHidden/>
              </w:rPr>
              <w:fldChar w:fldCharType="begin"/>
            </w:r>
            <w:r>
              <w:rPr>
                <w:noProof/>
                <w:webHidden/>
              </w:rPr>
              <w:instrText xml:space="preserve"> PAGEREF _Toc489142807 \h </w:instrText>
            </w:r>
            <w:r>
              <w:rPr>
                <w:noProof/>
                <w:webHidden/>
              </w:rPr>
            </w:r>
            <w:r>
              <w:rPr>
                <w:noProof/>
                <w:webHidden/>
              </w:rPr>
              <w:fldChar w:fldCharType="separate"/>
            </w:r>
            <w:r>
              <w:rPr>
                <w:noProof/>
                <w:webHidden/>
              </w:rPr>
              <w:t>12</w:t>
            </w:r>
            <w:r>
              <w:rPr>
                <w:noProof/>
                <w:webHidden/>
              </w:rPr>
              <w:fldChar w:fldCharType="end"/>
            </w:r>
          </w:hyperlink>
        </w:p>
        <w:p w14:paraId="407EF089" w14:textId="77777777" w:rsidR="004F1676" w:rsidRDefault="004F1676">
          <w:pPr>
            <w:pStyle w:val="TOC3"/>
            <w:tabs>
              <w:tab w:val="right" w:leader="dot" w:pos="9350"/>
            </w:tabs>
            <w:rPr>
              <w:rFonts w:eastAsiaTheme="minorEastAsia"/>
              <w:noProof/>
              <w:sz w:val="24"/>
              <w:szCs w:val="24"/>
            </w:rPr>
          </w:pPr>
          <w:hyperlink w:anchor="_Toc489142808" w:history="1">
            <w:r w:rsidRPr="00971282">
              <w:rPr>
                <w:rStyle w:val="Hyperlink"/>
                <w:noProof/>
              </w:rPr>
              <w:t>L – Computer Science</w:t>
            </w:r>
            <w:r>
              <w:rPr>
                <w:noProof/>
                <w:webHidden/>
              </w:rPr>
              <w:tab/>
            </w:r>
            <w:r>
              <w:rPr>
                <w:noProof/>
                <w:webHidden/>
              </w:rPr>
              <w:fldChar w:fldCharType="begin"/>
            </w:r>
            <w:r>
              <w:rPr>
                <w:noProof/>
                <w:webHidden/>
              </w:rPr>
              <w:instrText xml:space="preserve"> PAGEREF _Toc489142808 \h </w:instrText>
            </w:r>
            <w:r>
              <w:rPr>
                <w:noProof/>
                <w:webHidden/>
              </w:rPr>
            </w:r>
            <w:r>
              <w:rPr>
                <w:noProof/>
                <w:webHidden/>
              </w:rPr>
              <w:fldChar w:fldCharType="separate"/>
            </w:r>
            <w:r>
              <w:rPr>
                <w:noProof/>
                <w:webHidden/>
              </w:rPr>
              <w:t>14</w:t>
            </w:r>
            <w:r>
              <w:rPr>
                <w:noProof/>
                <w:webHidden/>
              </w:rPr>
              <w:fldChar w:fldCharType="end"/>
            </w:r>
          </w:hyperlink>
        </w:p>
        <w:p w14:paraId="60DE9E7F" w14:textId="77777777" w:rsidR="004F1676" w:rsidRDefault="004F1676">
          <w:pPr>
            <w:pStyle w:val="TOC3"/>
            <w:tabs>
              <w:tab w:val="right" w:leader="dot" w:pos="9350"/>
            </w:tabs>
            <w:rPr>
              <w:rFonts w:eastAsiaTheme="minorEastAsia"/>
              <w:noProof/>
              <w:sz w:val="24"/>
              <w:szCs w:val="24"/>
            </w:rPr>
          </w:pPr>
          <w:hyperlink w:anchor="_Toc489142809" w:history="1">
            <w:r w:rsidRPr="00971282">
              <w:rPr>
                <w:rStyle w:val="Hyperlink"/>
                <w:noProof/>
              </w:rPr>
              <w:t>L – Debate Jargon/Technologies of debate</w:t>
            </w:r>
            <w:r>
              <w:rPr>
                <w:noProof/>
                <w:webHidden/>
              </w:rPr>
              <w:tab/>
            </w:r>
            <w:r>
              <w:rPr>
                <w:noProof/>
                <w:webHidden/>
              </w:rPr>
              <w:fldChar w:fldCharType="begin"/>
            </w:r>
            <w:r>
              <w:rPr>
                <w:noProof/>
                <w:webHidden/>
              </w:rPr>
              <w:instrText xml:space="preserve"> PAGEREF _Toc489142809 \h </w:instrText>
            </w:r>
            <w:r>
              <w:rPr>
                <w:noProof/>
                <w:webHidden/>
              </w:rPr>
            </w:r>
            <w:r>
              <w:rPr>
                <w:noProof/>
                <w:webHidden/>
              </w:rPr>
              <w:fldChar w:fldCharType="separate"/>
            </w:r>
            <w:r>
              <w:rPr>
                <w:noProof/>
                <w:webHidden/>
              </w:rPr>
              <w:t>18</w:t>
            </w:r>
            <w:r>
              <w:rPr>
                <w:noProof/>
                <w:webHidden/>
              </w:rPr>
              <w:fldChar w:fldCharType="end"/>
            </w:r>
          </w:hyperlink>
        </w:p>
        <w:p w14:paraId="57734919" w14:textId="77777777" w:rsidR="004F1676" w:rsidRDefault="004F1676">
          <w:pPr>
            <w:pStyle w:val="TOC3"/>
            <w:tabs>
              <w:tab w:val="right" w:leader="dot" w:pos="9350"/>
            </w:tabs>
            <w:rPr>
              <w:rFonts w:eastAsiaTheme="minorEastAsia"/>
              <w:noProof/>
              <w:sz w:val="24"/>
              <w:szCs w:val="24"/>
            </w:rPr>
          </w:pPr>
          <w:hyperlink w:anchor="_Toc489142810" w:history="1">
            <w:r w:rsidRPr="00971282">
              <w:rPr>
                <w:rStyle w:val="Hyperlink"/>
                <w:noProof/>
              </w:rPr>
              <w:t>L – Digital Media</w:t>
            </w:r>
            <w:r>
              <w:rPr>
                <w:noProof/>
                <w:webHidden/>
              </w:rPr>
              <w:tab/>
            </w:r>
            <w:r>
              <w:rPr>
                <w:noProof/>
                <w:webHidden/>
              </w:rPr>
              <w:fldChar w:fldCharType="begin"/>
            </w:r>
            <w:r>
              <w:rPr>
                <w:noProof/>
                <w:webHidden/>
              </w:rPr>
              <w:instrText xml:space="preserve"> PAGEREF _Toc489142810 \h </w:instrText>
            </w:r>
            <w:r>
              <w:rPr>
                <w:noProof/>
                <w:webHidden/>
              </w:rPr>
            </w:r>
            <w:r>
              <w:rPr>
                <w:noProof/>
                <w:webHidden/>
              </w:rPr>
              <w:fldChar w:fldCharType="separate"/>
            </w:r>
            <w:r>
              <w:rPr>
                <w:noProof/>
                <w:webHidden/>
              </w:rPr>
              <w:t>21</w:t>
            </w:r>
            <w:r>
              <w:rPr>
                <w:noProof/>
                <w:webHidden/>
              </w:rPr>
              <w:fldChar w:fldCharType="end"/>
            </w:r>
          </w:hyperlink>
        </w:p>
        <w:p w14:paraId="7CC8318D" w14:textId="77777777" w:rsidR="004F1676" w:rsidRDefault="004F1676">
          <w:pPr>
            <w:pStyle w:val="TOC3"/>
            <w:tabs>
              <w:tab w:val="right" w:leader="dot" w:pos="9350"/>
            </w:tabs>
            <w:rPr>
              <w:rFonts w:eastAsiaTheme="minorEastAsia"/>
              <w:noProof/>
              <w:sz w:val="24"/>
              <w:szCs w:val="24"/>
            </w:rPr>
          </w:pPr>
          <w:hyperlink w:anchor="_Toc489142811" w:history="1">
            <w:r w:rsidRPr="00971282">
              <w:rPr>
                <w:rStyle w:val="Hyperlink"/>
                <w:noProof/>
              </w:rPr>
              <w:t>L - Gender/Sexuality</w:t>
            </w:r>
            <w:r>
              <w:rPr>
                <w:noProof/>
                <w:webHidden/>
              </w:rPr>
              <w:tab/>
            </w:r>
            <w:r>
              <w:rPr>
                <w:noProof/>
                <w:webHidden/>
              </w:rPr>
              <w:fldChar w:fldCharType="begin"/>
            </w:r>
            <w:r>
              <w:rPr>
                <w:noProof/>
                <w:webHidden/>
              </w:rPr>
              <w:instrText xml:space="preserve"> PAGEREF _Toc489142811 \h </w:instrText>
            </w:r>
            <w:r>
              <w:rPr>
                <w:noProof/>
                <w:webHidden/>
              </w:rPr>
            </w:r>
            <w:r>
              <w:rPr>
                <w:noProof/>
                <w:webHidden/>
              </w:rPr>
              <w:fldChar w:fldCharType="separate"/>
            </w:r>
            <w:r>
              <w:rPr>
                <w:noProof/>
                <w:webHidden/>
              </w:rPr>
              <w:t>24</w:t>
            </w:r>
            <w:r>
              <w:rPr>
                <w:noProof/>
                <w:webHidden/>
              </w:rPr>
              <w:fldChar w:fldCharType="end"/>
            </w:r>
          </w:hyperlink>
        </w:p>
        <w:p w14:paraId="2721D686" w14:textId="77777777" w:rsidR="004F1676" w:rsidRDefault="004F1676">
          <w:pPr>
            <w:pStyle w:val="TOC3"/>
            <w:tabs>
              <w:tab w:val="right" w:leader="dot" w:pos="9350"/>
            </w:tabs>
            <w:rPr>
              <w:rFonts w:eastAsiaTheme="minorEastAsia"/>
              <w:noProof/>
              <w:sz w:val="24"/>
              <w:szCs w:val="24"/>
            </w:rPr>
          </w:pPr>
          <w:hyperlink w:anchor="_Toc489142812" w:history="1">
            <w:r w:rsidRPr="00971282">
              <w:rPr>
                <w:rStyle w:val="Hyperlink"/>
                <w:noProof/>
              </w:rPr>
              <w:t>L – Homeschooling/Deschooling</w:t>
            </w:r>
            <w:r>
              <w:rPr>
                <w:noProof/>
                <w:webHidden/>
              </w:rPr>
              <w:tab/>
            </w:r>
            <w:r>
              <w:rPr>
                <w:noProof/>
                <w:webHidden/>
              </w:rPr>
              <w:fldChar w:fldCharType="begin"/>
            </w:r>
            <w:r>
              <w:rPr>
                <w:noProof/>
                <w:webHidden/>
              </w:rPr>
              <w:instrText xml:space="preserve"> PAGEREF _Toc489142812 \h </w:instrText>
            </w:r>
            <w:r>
              <w:rPr>
                <w:noProof/>
                <w:webHidden/>
              </w:rPr>
            </w:r>
            <w:r>
              <w:rPr>
                <w:noProof/>
                <w:webHidden/>
              </w:rPr>
              <w:fldChar w:fldCharType="separate"/>
            </w:r>
            <w:r>
              <w:rPr>
                <w:noProof/>
                <w:webHidden/>
              </w:rPr>
              <w:t>26</w:t>
            </w:r>
            <w:r>
              <w:rPr>
                <w:noProof/>
                <w:webHidden/>
              </w:rPr>
              <w:fldChar w:fldCharType="end"/>
            </w:r>
          </w:hyperlink>
        </w:p>
        <w:p w14:paraId="582FA686" w14:textId="77777777" w:rsidR="004F1676" w:rsidRDefault="004F1676">
          <w:pPr>
            <w:pStyle w:val="TOC3"/>
            <w:tabs>
              <w:tab w:val="right" w:leader="dot" w:pos="9350"/>
            </w:tabs>
            <w:rPr>
              <w:rFonts w:eastAsiaTheme="minorEastAsia"/>
              <w:noProof/>
              <w:sz w:val="24"/>
              <w:szCs w:val="24"/>
            </w:rPr>
          </w:pPr>
          <w:hyperlink w:anchor="_Toc489142813" w:history="1">
            <w:r w:rsidRPr="00971282">
              <w:rPr>
                <w:rStyle w:val="Hyperlink"/>
                <w:noProof/>
              </w:rPr>
              <w:t>L - Literacy/Digital Literacy</w:t>
            </w:r>
            <w:r>
              <w:rPr>
                <w:noProof/>
                <w:webHidden/>
              </w:rPr>
              <w:tab/>
            </w:r>
            <w:r>
              <w:rPr>
                <w:noProof/>
                <w:webHidden/>
              </w:rPr>
              <w:fldChar w:fldCharType="begin"/>
            </w:r>
            <w:r>
              <w:rPr>
                <w:noProof/>
                <w:webHidden/>
              </w:rPr>
              <w:instrText xml:space="preserve"> PAGEREF _Toc489142813 \h </w:instrText>
            </w:r>
            <w:r>
              <w:rPr>
                <w:noProof/>
                <w:webHidden/>
              </w:rPr>
            </w:r>
            <w:r>
              <w:rPr>
                <w:noProof/>
                <w:webHidden/>
              </w:rPr>
              <w:fldChar w:fldCharType="separate"/>
            </w:r>
            <w:r>
              <w:rPr>
                <w:noProof/>
                <w:webHidden/>
              </w:rPr>
              <w:t>27</w:t>
            </w:r>
            <w:r>
              <w:rPr>
                <w:noProof/>
                <w:webHidden/>
              </w:rPr>
              <w:fldChar w:fldCharType="end"/>
            </w:r>
          </w:hyperlink>
        </w:p>
        <w:p w14:paraId="37144656" w14:textId="77777777" w:rsidR="004F1676" w:rsidRDefault="004F1676">
          <w:pPr>
            <w:pStyle w:val="TOC3"/>
            <w:tabs>
              <w:tab w:val="right" w:leader="dot" w:pos="9350"/>
            </w:tabs>
            <w:rPr>
              <w:rFonts w:eastAsiaTheme="minorEastAsia"/>
              <w:noProof/>
              <w:sz w:val="24"/>
              <w:szCs w:val="24"/>
            </w:rPr>
          </w:pPr>
          <w:hyperlink w:anchor="_Toc489142814" w:history="1">
            <w:r w:rsidRPr="00971282">
              <w:rPr>
                <w:rStyle w:val="Hyperlink"/>
                <w:noProof/>
              </w:rPr>
              <w:t>L – Law/Political Engagement</w:t>
            </w:r>
            <w:r>
              <w:rPr>
                <w:noProof/>
                <w:webHidden/>
              </w:rPr>
              <w:tab/>
            </w:r>
            <w:r>
              <w:rPr>
                <w:noProof/>
                <w:webHidden/>
              </w:rPr>
              <w:fldChar w:fldCharType="begin"/>
            </w:r>
            <w:r>
              <w:rPr>
                <w:noProof/>
                <w:webHidden/>
              </w:rPr>
              <w:instrText xml:space="preserve"> PAGEREF _Toc489142814 \h </w:instrText>
            </w:r>
            <w:r>
              <w:rPr>
                <w:noProof/>
                <w:webHidden/>
              </w:rPr>
            </w:r>
            <w:r>
              <w:rPr>
                <w:noProof/>
                <w:webHidden/>
              </w:rPr>
              <w:fldChar w:fldCharType="separate"/>
            </w:r>
            <w:r>
              <w:rPr>
                <w:noProof/>
                <w:webHidden/>
              </w:rPr>
              <w:t>29</w:t>
            </w:r>
            <w:r>
              <w:rPr>
                <w:noProof/>
                <w:webHidden/>
              </w:rPr>
              <w:fldChar w:fldCharType="end"/>
            </w:r>
          </w:hyperlink>
        </w:p>
        <w:p w14:paraId="1FDB1B0D" w14:textId="77777777" w:rsidR="004F1676" w:rsidRDefault="004F1676">
          <w:pPr>
            <w:pStyle w:val="TOC3"/>
            <w:tabs>
              <w:tab w:val="right" w:leader="dot" w:pos="9350"/>
            </w:tabs>
            <w:rPr>
              <w:rFonts w:eastAsiaTheme="minorEastAsia"/>
              <w:noProof/>
              <w:sz w:val="24"/>
              <w:szCs w:val="24"/>
            </w:rPr>
          </w:pPr>
          <w:hyperlink w:anchor="_Toc489142815" w:history="1">
            <w:r w:rsidRPr="00971282">
              <w:rPr>
                <w:rStyle w:val="Hyperlink"/>
                <w:noProof/>
              </w:rPr>
              <w:t>L – Prescriptive Curriculums/Solutions to Education (SP1/SP2)</w:t>
            </w:r>
            <w:r>
              <w:rPr>
                <w:noProof/>
                <w:webHidden/>
              </w:rPr>
              <w:tab/>
            </w:r>
            <w:r>
              <w:rPr>
                <w:noProof/>
                <w:webHidden/>
              </w:rPr>
              <w:fldChar w:fldCharType="begin"/>
            </w:r>
            <w:r>
              <w:rPr>
                <w:noProof/>
                <w:webHidden/>
              </w:rPr>
              <w:instrText xml:space="preserve"> PAGEREF _Toc489142815 \h </w:instrText>
            </w:r>
            <w:r>
              <w:rPr>
                <w:noProof/>
                <w:webHidden/>
              </w:rPr>
            </w:r>
            <w:r>
              <w:rPr>
                <w:noProof/>
                <w:webHidden/>
              </w:rPr>
              <w:fldChar w:fldCharType="separate"/>
            </w:r>
            <w:r>
              <w:rPr>
                <w:noProof/>
                <w:webHidden/>
              </w:rPr>
              <w:t>32</w:t>
            </w:r>
            <w:r>
              <w:rPr>
                <w:noProof/>
                <w:webHidden/>
              </w:rPr>
              <w:fldChar w:fldCharType="end"/>
            </w:r>
          </w:hyperlink>
        </w:p>
        <w:p w14:paraId="33A971FA" w14:textId="77777777" w:rsidR="004F1676" w:rsidRDefault="004F1676">
          <w:pPr>
            <w:pStyle w:val="TOC3"/>
            <w:tabs>
              <w:tab w:val="right" w:leader="dot" w:pos="9350"/>
            </w:tabs>
            <w:rPr>
              <w:rFonts w:eastAsiaTheme="minorEastAsia"/>
              <w:noProof/>
              <w:sz w:val="24"/>
              <w:szCs w:val="24"/>
            </w:rPr>
          </w:pPr>
          <w:hyperlink w:anchor="_Toc489142816" w:history="1">
            <w:r w:rsidRPr="00971282">
              <w:rPr>
                <w:rStyle w:val="Hyperlink"/>
                <w:noProof/>
              </w:rPr>
              <w:t>L – Sexual Education</w:t>
            </w:r>
            <w:r>
              <w:rPr>
                <w:noProof/>
                <w:webHidden/>
              </w:rPr>
              <w:tab/>
            </w:r>
            <w:r>
              <w:rPr>
                <w:noProof/>
                <w:webHidden/>
              </w:rPr>
              <w:fldChar w:fldCharType="begin"/>
            </w:r>
            <w:r>
              <w:rPr>
                <w:noProof/>
                <w:webHidden/>
              </w:rPr>
              <w:instrText xml:space="preserve"> PAGEREF _Toc489142816 \h </w:instrText>
            </w:r>
            <w:r>
              <w:rPr>
                <w:noProof/>
                <w:webHidden/>
              </w:rPr>
            </w:r>
            <w:r>
              <w:rPr>
                <w:noProof/>
                <w:webHidden/>
              </w:rPr>
              <w:fldChar w:fldCharType="separate"/>
            </w:r>
            <w:r>
              <w:rPr>
                <w:noProof/>
                <w:webHidden/>
              </w:rPr>
              <w:t>34</w:t>
            </w:r>
            <w:r>
              <w:rPr>
                <w:noProof/>
                <w:webHidden/>
              </w:rPr>
              <w:fldChar w:fldCharType="end"/>
            </w:r>
          </w:hyperlink>
        </w:p>
        <w:p w14:paraId="06865CC4" w14:textId="77777777" w:rsidR="004F1676" w:rsidRDefault="004F1676">
          <w:pPr>
            <w:pStyle w:val="TOC3"/>
            <w:tabs>
              <w:tab w:val="right" w:leader="dot" w:pos="9350"/>
            </w:tabs>
            <w:rPr>
              <w:rFonts w:eastAsiaTheme="minorEastAsia"/>
              <w:noProof/>
              <w:sz w:val="24"/>
              <w:szCs w:val="24"/>
            </w:rPr>
          </w:pPr>
          <w:hyperlink w:anchor="_Toc489142817" w:history="1">
            <w:r w:rsidRPr="00971282">
              <w:rPr>
                <w:rStyle w:val="Hyperlink"/>
                <w:noProof/>
              </w:rPr>
              <w:t>L – STEM Education</w:t>
            </w:r>
            <w:r>
              <w:rPr>
                <w:noProof/>
                <w:webHidden/>
              </w:rPr>
              <w:tab/>
            </w:r>
            <w:r>
              <w:rPr>
                <w:noProof/>
                <w:webHidden/>
              </w:rPr>
              <w:fldChar w:fldCharType="begin"/>
            </w:r>
            <w:r>
              <w:rPr>
                <w:noProof/>
                <w:webHidden/>
              </w:rPr>
              <w:instrText xml:space="preserve"> PAGEREF _Toc489142817 \h </w:instrText>
            </w:r>
            <w:r>
              <w:rPr>
                <w:noProof/>
                <w:webHidden/>
              </w:rPr>
            </w:r>
            <w:r>
              <w:rPr>
                <w:noProof/>
                <w:webHidden/>
              </w:rPr>
              <w:fldChar w:fldCharType="separate"/>
            </w:r>
            <w:r>
              <w:rPr>
                <w:noProof/>
                <w:webHidden/>
              </w:rPr>
              <w:t>35</w:t>
            </w:r>
            <w:r>
              <w:rPr>
                <w:noProof/>
                <w:webHidden/>
              </w:rPr>
              <w:fldChar w:fldCharType="end"/>
            </w:r>
          </w:hyperlink>
        </w:p>
        <w:p w14:paraId="6BA16F9E" w14:textId="77777777" w:rsidR="004F1676" w:rsidRDefault="004F1676">
          <w:pPr>
            <w:pStyle w:val="TOC3"/>
            <w:tabs>
              <w:tab w:val="right" w:leader="dot" w:pos="9350"/>
            </w:tabs>
            <w:rPr>
              <w:rFonts w:eastAsiaTheme="minorEastAsia"/>
              <w:noProof/>
              <w:sz w:val="24"/>
              <w:szCs w:val="24"/>
            </w:rPr>
          </w:pPr>
          <w:hyperlink w:anchor="_Toc489142818" w:history="1">
            <w:r w:rsidRPr="00971282">
              <w:rPr>
                <w:rStyle w:val="Hyperlink"/>
                <w:noProof/>
              </w:rPr>
              <w:t>L – Technology</w:t>
            </w:r>
            <w:r>
              <w:rPr>
                <w:noProof/>
                <w:webHidden/>
              </w:rPr>
              <w:tab/>
            </w:r>
            <w:r>
              <w:rPr>
                <w:noProof/>
                <w:webHidden/>
              </w:rPr>
              <w:fldChar w:fldCharType="begin"/>
            </w:r>
            <w:r>
              <w:rPr>
                <w:noProof/>
                <w:webHidden/>
              </w:rPr>
              <w:instrText xml:space="preserve"> PAGEREF _Toc489142818 \h </w:instrText>
            </w:r>
            <w:r>
              <w:rPr>
                <w:noProof/>
                <w:webHidden/>
              </w:rPr>
            </w:r>
            <w:r>
              <w:rPr>
                <w:noProof/>
                <w:webHidden/>
              </w:rPr>
              <w:fldChar w:fldCharType="separate"/>
            </w:r>
            <w:r>
              <w:rPr>
                <w:noProof/>
                <w:webHidden/>
              </w:rPr>
              <w:t>47</w:t>
            </w:r>
            <w:r>
              <w:rPr>
                <w:noProof/>
                <w:webHidden/>
              </w:rPr>
              <w:fldChar w:fldCharType="end"/>
            </w:r>
          </w:hyperlink>
        </w:p>
        <w:p w14:paraId="2B43E4E1" w14:textId="77777777" w:rsidR="004F1676" w:rsidRDefault="004F1676">
          <w:pPr>
            <w:pStyle w:val="TOC3"/>
            <w:tabs>
              <w:tab w:val="right" w:leader="dot" w:pos="9350"/>
            </w:tabs>
            <w:rPr>
              <w:rFonts w:eastAsiaTheme="minorEastAsia"/>
              <w:noProof/>
              <w:sz w:val="24"/>
              <w:szCs w:val="24"/>
            </w:rPr>
          </w:pPr>
          <w:hyperlink w:anchor="_Toc489142819" w:history="1">
            <w:r w:rsidRPr="00971282">
              <w:rPr>
                <w:rStyle w:val="Hyperlink"/>
                <w:noProof/>
              </w:rPr>
              <w:t>L – Warming</w:t>
            </w:r>
            <w:r>
              <w:rPr>
                <w:noProof/>
                <w:webHidden/>
              </w:rPr>
              <w:tab/>
            </w:r>
            <w:r>
              <w:rPr>
                <w:noProof/>
                <w:webHidden/>
              </w:rPr>
              <w:fldChar w:fldCharType="begin"/>
            </w:r>
            <w:r>
              <w:rPr>
                <w:noProof/>
                <w:webHidden/>
              </w:rPr>
              <w:instrText xml:space="preserve"> PAGEREF _Toc489142819 \h </w:instrText>
            </w:r>
            <w:r>
              <w:rPr>
                <w:noProof/>
                <w:webHidden/>
              </w:rPr>
            </w:r>
            <w:r>
              <w:rPr>
                <w:noProof/>
                <w:webHidden/>
              </w:rPr>
              <w:fldChar w:fldCharType="separate"/>
            </w:r>
            <w:r>
              <w:rPr>
                <w:noProof/>
                <w:webHidden/>
              </w:rPr>
              <w:t>49</w:t>
            </w:r>
            <w:r>
              <w:rPr>
                <w:noProof/>
                <w:webHidden/>
              </w:rPr>
              <w:fldChar w:fldCharType="end"/>
            </w:r>
          </w:hyperlink>
        </w:p>
        <w:p w14:paraId="66B0558A" w14:textId="77777777" w:rsidR="004F1676" w:rsidRDefault="004F1676">
          <w:pPr>
            <w:pStyle w:val="TOC2"/>
            <w:tabs>
              <w:tab w:val="right" w:leader="dot" w:pos="9350"/>
            </w:tabs>
            <w:rPr>
              <w:rFonts w:eastAsiaTheme="minorEastAsia"/>
              <w:b w:val="0"/>
              <w:bCs w:val="0"/>
              <w:noProof/>
              <w:sz w:val="24"/>
              <w:szCs w:val="24"/>
            </w:rPr>
          </w:pPr>
          <w:hyperlink w:anchor="_Toc489142820" w:history="1">
            <w:r w:rsidRPr="00971282">
              <w:rPr>
                <w:rStyle w:val="Hyperlink"/>
                <w:noProof/>
              </w:rPr>
              <w:t>***2NC BLOCKS***</w:t>
            </w:r>
            <w:r>
              <w:rPr>
                <w:noProof/>
                <w:webHidden/>
              </w:rPr>
              <w:tab/>
            </w:r>
            <w:r>
              <w:rPr>
                <w:noProof/>
                <w:webHidden/>
              </w:rPr>
              <w:fldChar w:fldCharType="begin"/>
            </w:r>
            <w:r>
              <w:rPr>
                <w:noProof/>
                <w:webHidden/>
              </w:rPr>
              <w:instrText xml:space="preserve"> PAGEREF _Toc489142820 \h </w:instrText>
            </w:r>
            <w:r>
              <w:rPr>
                <w:noProof/>
                <w:webHidden/>
              </w:rPr>
            </w:r>
            <w:r>
              <w:rPr>
                <w:noProof/>
                <w:webHidden/>
              </w:rPr>
              <w:fldChar w:fldCharType="separate"/>
            </w:r>
            <w:r>
              <w:rPr>
                <w:noProof/>
                <w:webHidden/>
              </w:rPr>
              <w:t>51</w:t>
            </w:r>
            <w:r>
              <w:rPr>
                <w:noProof/>
                <w:webHidden/>
              </w:rPr>
              <w:fldChar w:fldCharType="end"/>
            </w:r>
          </w:hyperlink>
        </w:p>
        <w:p w14:paraId="15CE8C1E" w14:textId="77777777" w:rsidR="004F1676" w:rsidRDefault="004F1676">
          <w:pPr>
            <w:pStyle w:val="TOC3"/>
            <w:tabs>
              <w:tab w:val="right" w:leader="dot" w:pos="9350"/>
            </w:tabs>
            <w:rPr>
              <w:rFonts w:eastAsiaTheme="minorEastAsia"/>
              <w:noProof/>
              <w:sz w:val="24"/>
              <w:szCs w:val="24"/>
            </w:rPr>
          </w:pPr>
          <w:hyperlink w:anchor="_Toc489142821" w:history="1">
            <w:r w:rsidRPr="00971282">
              <w:rPr>
                <w:rStyle w:val="Hyperlink"/>
                <w:noProof/>
              </w:rPr>
              <w:t>AT: Framework</w:t>
            </w:r>
            <w:r>
              <w:rPr>
                <w:noProof/>
                <w:webHidden/>
              </w:rPr>
              <w:tab/>
            </w:r>
            <w:r>
              <w:rPr>
                <w:noProof/>
                <w:webHidden/>
              </w:rPr>
              <w:fldChar w:fldCharType="begin"/>
            </w:r>
            <w:r>
              <w:rPr>
                <w:noProof/>
                <w:webHidden/>
              </w:rPr>
              <w:instrText xml:space="preserve"> PAGEREF _Toc489142821 \h </w:instrText>
            </w:r>
            <w:r>
              <w:rPr>
                <w:noProof/>
                <w:webHidden/>
              </w:rPr>
            </w:r>
            <w:r>
              <w:rPr>
                <w:noProof/>
                <w:webHidden/>
              </w:rPr>
              <w:fldChar w:fldCharType="separate"/>
            </w:r>
            <w:r>
              <w:rPr>
                <w:noProof/>
                <w:webHidden/>
              </w:rPr>
              <w:t>52</w:t>
            </w:r>
            <w:r>
              <w:rPr>
                <w:noProof/>
                <w:webHidden/>
              </w:rPr>
              <w:fldChar w:fldCharType="end"/>
            </w:r>
          </w:hyperlink>
        </w:p>
        <w:p w14:paraId="2FE20D7A" w14:textId="77777777" w:rsidR="004F1676" w:rsidRDefault="004F1676">
          <w:pPr>
            <w:pStyle w:val="TOC3"/>
            <w:tabs>
              <w:tab w:val="right" w:leader="dot" w:pos="9350"/>
            </w:tabs>
            <w:rPr>
              <w:rFonts w:eastAsiaTheme="minorEastAsia"/>
              <w:noProof/>
              <w:sz w:val="24"/>
              <w:szCs w:val="24"/>
            </w:rPr>
          </w:pPr>
          <w:hyperlink w:anchor="_Toc489142822" w:history="1">
            <w:r w:rsidRPr="00971282">
              <w:rPr>
                <w:rStyle w:val="Hyperlink"/>
                <w:noProof/>
              </w:rPr>
              <w:t>Mobilization Net Beneft</w:t>
            </w:r>
            <w:r>
              <w:rPr>
                <w:noProof/>
                <w:webHidden/>
              </w:rPr>
              <w:tab/>
            </w:r>
            <w:r>
              <w:rPr>
                <w:noProof/>
                <w:webHidden/>
              </w:rPr>
              <w:fldChar w:fldCharType="begin"/>
            </w:r>
            <w:r>
              <w:rPr>
                <w:noProof/>
                <w:webHidden/>
              </w:rPr>
              <w:instrText xml:space="preserve"> PAGEREF _Toc489142822 \h </w:instrText>
            </w:r>
            <w:r>
              <w:rPr>
                <w:noProof/>
                <w:webHidden/>
              </w:rPr>
            </w:r>
            <w:r>
              <w:rPr>
                <w:noProof/>
                <w:webHidden/>
              </w:rPr>
              <w:fldChar w:fldCharType="separate"/>
            </w:r>
            <w:r>
              <w:rPr>
                <w:noProof/>
                <w:webHidden/>
              </w:rPr>
              <w:t>55</w:t>
            </w:r>
            <w:r>
              <w:rPr>
                <w:noProof/>
                <w:webHidden/>
              </w:rPr>
              <w:fldChar w:fldCharType="end"/>
            </w:r>
          </w:hyperlink>
        </w:p>
        <w:p w14:paraId="0E2BCC1A" w14:textId="77777777" w:rsidR="004F1676" w:rsidRDefault="004F1676">
          <w:pPr>
            <w:pStyle w:val="TOC3"/>
            <w:tabs>
              <w:tab w:val="right" w:leader="dot" w:pos="9350"/>
            </w:tabs>
            <w:rPr>
              <w:rFonts w:eastAsiaTheme="minorEastAsia"/>
              <w:noProof/>
              <w:sz w:val="24"/>
              <w:szCs w:val="24"/>
            </w:rPr>
          </w:pPr>
          <w:hyperlink w:anchor="_Toc489142823" w:history="1">
            <w:r w:rsidRPr="00971282">
              <w:rPr>
                <w:rStyle w:val="Hyperlink"/>
                <w:noProof/>
              </w:rPr>
              <w:t>AT: Permutation – White Hegemony DA</w:t>
            </w:r>
            <w:r>
              <w:rPr>
                <w:noProof/>
                <w:webHidden/>
              </w:rPr>
              <w:tab/>
            </w:r>
            <w:r>
              <w:rPr>
                <w:noProof/>
                <w:webHidden/>
              </w:rPr>
              <w:fldChar w:fldCharType="begin"/>
            </w:r>
            <w:r>
              <w:rPr>
                <w:noProof/>
                <w:webHidden/>
              </w:rPr>
              <w:instrText xml:space="preserve"> PAGEREF _Toc489142823 \h </w:instrText>
            </w:r>
            <w:r>
              <w:rPr>
                <w:noProof/>
                <w:webHidden/>
              </w:rPr>
            </w:r>
            <w:r>
              <w:rPr>
                <w:noProof/>
                <w:webHidden/>
              </w:rPr>
              <w:fldChar w:fldCharType="separate"/>
            </w:r>
            <w:r>
              <w:rPr>
                <w:noProof/>
                <w:webHidden/>
              </w:rPr>
              <w:t>57</w:t>
            </w:r>
            <w:r>
              <w:rPr>
                <w:noProof/>
                <w:webHidden/>
              </w:rPr>
              <w:fldChar w:fldCharType="end"/>
            </w:r>
          </w:hyperlink>
        </w:p>
        <w:p w14:paraId="4141BF90" w14:textId="77777777" w:rsidR="004F1676" w:rsidRDefault="004F1676">
          <w:pPr>
            <w:pStyle w:val="TOC3"/>
            <w:tabs>
              <w:tab w:val="right" w:leader="dot" w:pos="9350"/>
            </w:tabs>
            <w:rPr>
              <w:rFonts w:eastAsiaTheme="minorEastAsia"/>
              <w:noProof/>
              <w:sz w:val="24"/>
              <w:szCs w:val="24"/>
            </w:rPr>
          </w:pPr>
          <w:hyperlink w:anchor="_Toc489142824" w:history="1">
            <w:r w:rsidRPr="00971282">
              <w:rPr>
                <w:rStyle w:val="Hyperlink"/>
                <w:noProof/>
              </w:rPr>
              <w:t>C/Int - Cypher</w:t>
            </w:r>
            <w:r>
              <w:rPr>
                <w:noProof/>
                <w:webHidden/>
              </w:rPr>
              <w:tab/>
            </w:r>
            <w:r>
              <w:rPr>
                <w:noProof/>
                <w:webHidden/>
              </w:rPr>
              <w:fldChar w:fldCharType="begin"/>
            </w:r>
            <w:r>
              <w:rPr>
                <w:noProof/>
                <w:webHidden/>
              </w:rPr>
              <w:instrText xml:space="preserve"> PAGEREF _Toc489142824 \h </w:instrText>
            </w:r>
            <w:r>
              <w:rPr>
                <w:noProof/>
                <w:webHidden/>
              </w:rPr>
            </w:r>
            <w:r>
              <w:rPr>
                <w:noProof/>
                <w:webHidden/>
              </w:rPr>
              <w:fldChar w:fldCharType="separate"/>
            </w:r>
            <w:r>
              <w:rPr>
                <w:noProof/>
                <w:webHidden/>
              </w:rPr>
              <w:t>59</w:t>
            </w:r>
            <w:r>
              <w:rPr>
                <w:noProof/>
                <w:webHidden/>
              </w:rPr>
              <w:fldChar w:fldCharType="end"/>
            </w:r>
          </w:hyperlink>
        </w:p>
        <w:p w14:paraId="125EC10C" w14:textId="77777777" w:rsidR="004F1676" w:rsidRDefault="004F1676">
          <w:pPr>
            <w:pStyle w:val="TOC3"/>
            <w:tabs>
              <w:tab w:val="right" w:leader="dot" w:pos="9350"/>
            </w:tabs>
            <w:rPr>
              <w:rFonts w:eastAsiaTheme="minorEastAsia"/>
              <w:noProof/>
              <w:sz w:val="24"/>
              <w:szCs w:val="24"/>
            </w:rPr>
          </w:pPr>
          <w:hyperlink w:anchor="_Toc489142825" w:history="1">
            <w:r w:rsidRPr="00971282">
              <w:rPr>
                <w:rStyle w:val="Hyperlink"/>
                <w:noProof/>
              </w:rPr>
              <w:t>AT: FW/Reid-Brinkley</w:t>
            </w:r>
            <w:r>
              <w:rPr>
                <w:noProof/>
                <w:webHidden/>
              </w:rPr>
              <w:tab/>
            </w:r>
            <w:r>
              <w:rPr>
                <w:noProof/>
                <w:webHidden/>
              </w:rPr>
              <w:fldChar w:fldCharType="begin"/>
            </w:r>
            <w:r>
              <w:rPr>
                <w:noProof/>
                <w:webHidden/>
              </w:rPr>
              <w:instrText xml:space="preserve"> PAGEREF _Toc489142825 \h </w:instrText>
            </w:r>
            <w:r>
              <w:rPr>
                <w:noProof/>
                <w:webHidden/>
              </w:rPr>
            </w:r>
            <w:r>
              <w:rPr>
                <w:noProof/>
                <w:webHidden/>
              </w:rPr>
              <w:fldChar w:fldCharType="separate"/>
            </w:r>
            <w:r>
              <w:rPr>
                <w:noProof/>
                <w:webHidden/>
              </w:rPr>
              <w:t>61</w:t>
            </w:r>
            <w:r>
              <w:rPr>
                <w:noProof/>
                <w:webHidden/>
              </w:rPr>
              <w:fldChar w:fldCharType="end"/>
            </w:r>
          </w:hyperlink>
        </w:p>
        <w:p w14:paraId="582092A5" w14:textId="77777777" w:rsidR="004F1676" w:rsidRDefault="004F1676">
          <w:pPr>
            <w:pStyle w:val="TOC3"/>
            <w:tabs>
              <w:tab w:val="right" w:leader="dot" w:pos="9350"/>
            </w:tabs>
            <w:rPr>
              <w:rFonts w:eastAsiaTheme="minorEastAsia"/>
              <w:noProof/>
              <w:sz w:val="24"/>
              <w:szCs w:val="24"/>
            </w:rPr>
          </w:pPr>
          <w:hyperlink w:anchor="_Toc489142826" w:history="1">
            <w:r w:rsidRPr="00971282">
              <w:rPr>
                <w:rStyle w:val="Hyperlink"/>
                <w:noProof/>
              </w:rPr>
              <w:t>View From Nowhere DA/AT: Framework</w:t>
            </w:r>
            <w:r>
              <w:rPr>
                <w:noProof/>
                <w:webHidden/>
              </w:rPr>
              <w:tab/>
            </w:r>
            <w:r>
              <w:rPr>
                <w:noProof/>
                <w:webHidden/>
              </w:rPr>
              <w:fldChar w:fldCharType="begin"/>
            </w:r>
            <w:r>
              <w:rPr>
                <w:noProof/>
                <w:webHidden/>
              </w:rPr>
              <w:instrText xml:space="preserve"> PAGEREF _Toc489142826 \h </w:instrText>
            </w:r>
            <w:r>
              <w:rPr>
                <w:noProof/>
                <w:webHidden/>
              </w:rPr>
            </w:r>
            <w:r>
              <w:rPr>
                <w:noProof/>
                <w:webHidden/>
              </w:rPr>
              <w:fldChar w:fldCharType="separate"/>
            </w:r>
            <w:r>
              <w:rPr>
                <w:noProof/>
                <w:webHidden/>
              </w:rPr>
              <w:t>63</w:t>
            </w:r>
            <w:r>
              <w:rPr>
                <w:noProof/>
                <w:webHidden/>
              </w:rPr>
              <w:fldChar w:fldCharType="end"/>
            </w:r>
          </w:hyperlink>
        </w:p>
        <w:p w14:paraId="74A6A100" w14:textId="77777777" w:rsidR="004F1676" w:rsidRDefault="004F1676">
          <w:pPr>
            <w:pStyle w:val="TOC3"/>
            <w:tabs>
              <w:tab w:val="right" w:leader="dot" w:pos="9350"/>
            </w:tabs>
            <w:rPr>
              <w:rFonts w:eastAsiaTheme="minorEastAsia"/>
              <w:noProof/>
              <w:sz w:val="24"/>
              <w:szCs w:val="24"/>
            </w:rPr>
          </w:pPr>
          <w:hyperlink w:anchor="_Toc489142827" w:history="1">
            <w:r w:rsidRPr="00971282">
              <w:rPr>
                <w:rStyle w:val="Hyperlink"/>
                <w:noProof/>
              </w:rPr>
              <w:t>Scriptocentrism DA/AT: Framework</w:t>
            </w:r>
            <w:r>
              <w:rPr>
                <w:noProof/>
                <w:webHidden/>
              </w:rPr>
              <w:tab/>
            </w:r>
            <w:r>
              <w:rPr>
                <w:noProof/>
                <w:webHidden/>
              </w:rPr>
              <w:fldChar w:fldCharType="begin"/>
            </w:r>
            <w:r>
              <w:rPr>
                <w:noProof/>
                <w:webHidden/>
              </w:rPr>
              <w:instrText xml:space="preserve"> PAGEREF _Toc489142827 \h </w:instrText>
            </w:r>
            <w:r>
              <w:rPr>
                <w:noProof/>
                <w:webHidden/>
              </w:rPr>
            </w:r>
            <w:r>
              <w:rPr>
                <w:noProof/>
                <w:webHidden/>
              </w:rPr>
              <w:fldChar w:fldCharType="separate"/>
            </w:r>
            <w:r>
              <w:rPr>
                <w:noProof/>
                <w:webHidden/>
              </w:rPr>
              <w:t>65</w:t>
            </w:r>
            <w:r>
              <w:rPr>
                <w:noProof/>
                <w:webHidden/>
              </w:rPr>
              <w:fldChar w:fldCharType="end"/>
            </w:r>
          </w:hyperlink>
        </w:p>
        <w:p w14:paraId="377B6DC5" w14:textId="77777777" w:rsidR="004F1676" w:rsidRDefault="004F1676">
          <w:pPr>
            <w:pStyle w:val="TOC3"/>
            <w:tabs>
              <w:tab w:val="right" w:leader="dot" w:pos="9350"/>
            </w:tabs>
            <w:rPr>
              <w:rFonts w:eastAsiaTheme="minorEastAsia"/>
              <w:noProof/>
              <w:sz w:val="24"/>
              <w:szCs w:val="24"/>
            </w:rPr>
          </w:pPr>
          <w:hyperlink w:anchor="_Toc489142828" w:history="1">
            <w:r w:rsidRPr="00971282">
              <w:rPr>
                <w:rStyle w:val="Hyperlink"/>
                <w:noProof/>
              </w:rPr>
              <w:t>Embodiment Pre-Requisite to Education/Critical Thinking</w:t>
            </w:r>
            <w:r>
              <w:rPr>
                <w:noProof/>
                <w:webHidden/>
              </w:rPr>
              <w:tab/>
            </w:r>
            <w:r>
              <w:rPr>
                <w:noProof/>
                <w:webHidden/>
              </w:rPr>
              <w:fldChar w:fldCharType="begin"/>
            </w:r>
            <w:r>
              <w:rPr>
                <w:noProof/>
                <w:webHidden/>
              </w:rPr>
              <w:instrText xml:space="preserve"> PAGEREF _Toc489142828 \h </w:instrText>
            </w:r>
            <w:r>
              <w:rPr>
                <w:noProof/>
                <w:webHidden/>
              </w:rPr>
            </w:r>
            <w:r>
              <w:rPr>
                <w:noProof/>
                <w:webHidden/>
              </w:rPr>
              <w:fldChar w:fldCharType="separate"/>
            </w:r>
            <w:r>
              <w:rPr>
                <w:noProof/>
                <w:webHidden/>
              </w:rPr>
              <w:t>67</w:t>
            </w:r>
            <w:r>
              <w:rPr>
                <w:noProof/>
                <w:webHidden/>
              </w:rPr>
              <w:fldChar w:fldCharType="end"/>
            </w:r>
          </w:hyperlink>
        </w:p>
        <w:p w14:paraId="152EE048" w14:textId="77777777" w:rsidR="004F1676" w:rsidRDefault="004F1676">
          <w:pPr>
            <w:pStyle w:val="TOC3"/>
            <w:tabs>
              <w:tab w:val="right" w:leader="dot" w:pos="9350"/>
            </w:tabs>
            <w:rPr>
              <w:rFonts w:eastAsiaTheme="minorEastAsia"/>
              <w:noProof/>
              <w:sz w:val="24"/>
              <w:szCs w:val="24"/>
            </w:rPr>
          </w:pPr>
          <w:hyperlink w:anchor="_Toc489142829" w:history="1">
            <w:r w:rsidRPr="00971282">
              <w:rPr>
                <w:rStyle w:val="Hyperlink"/>
                <w:noProof/>
              </w:rPr>
              <w:t>Hip-Hop Solves Agency</w:t>
            </w:r>
            <w:r>
              <w:rPr>
                <w:noProof/>
                <w:webHidden/>
              </w:rPr>
              <w:tab/>
            </w:r>
            <w:r>
              <w:rPr>
                <w:noProof/>
                <w:webHidden/>
              </w:rPr>
              <w:fldChar w:fldCharType="begin"/>
            </w:r>
            <w:r>
              <w:rPr>
                <w:noProof/>
                <w:webHidden/>
              </w:rPr>
              <w:instrText xml:space="preserve"> PAGEREF _Toc489142829 \h </w:instrText>
            </w:r>
            <w:r>
              <w:rPr>
                <w:noProof/>
                <w:webHidden/>
              </w:rPr>
            </w:r>
            <w:r>
              <w:rPr>
                <w:noProof/>
                <w:webHidden/>
              </w:rPr>
              <w:fldChar w:fldCharType="separate"/>
            </w:r>
            <w:r>
              <w:rPr>
                <w:noProof/>
                <w:webHidden/>
              </w:rPr>
              <w:t>68</w:t>
            </w:r>
            <w:r>
              <w:rPr>
                <w:noProof/>
                <w:webHidden/>
              </w:rPr>
              <w:fldChar w:fldCharType="end"/>
            </w:r>
          </w:hyperlink>
        </w:p>
        <w:p w14:paraId="425EE919" w14:textId="77777777" w:rsidR="004F1676" w:rsidRDefault="004F1676">
          <w:pPr>
            <w:pStyle w:val="TOC3"/>
            <w:tabs>
              <w:tab w:val="right" w:leader="dot" w:pos="9350"/>
            </w:tabs>
            <w:rPr>
              <w:rFonts w:eastAsiaTheme="minorEastAsia"/>
              <w:noProof/>
              <w:sz w:val="24"/>
              <w:szCs w:val="24"/>
            </w:rPr>
          </w:pPr>
          <w:hyperlink w:anchor="_Toc489142830" w:history="1">
            <w:r w:rsidRPr="00971282">
              <w:rPr>
                <w:rStyle w:val="Hyperlink"/>
                <w:noProof/>
              </w:rPr>
              <w:t>Pre-Req/AT: Queerness/Patriarchy</w:t>
            </w:r>
            <w:r>
              <w:rPr>
                <w:noProof/>
                <w:webHidden/>
              </w:rPr>
              <w:tab/>
            </w:r>
            <w:r>
              <w:rPr>
                <w:noProof/>
                <w:webHidden/>
              </w:rPr>
              <w:fldChar w:fldCharType="begin"/>
            </w:r>
            <w:r>
              <w:rPr>
                <w:noProof/>
                <w:webHidden/>
              </w:rPr>
              <w:instrText xml:space="preserve"> PAGEREF _Toc489142830 \h </w:instrText>
            </w:r>
            <w:r>
              <w:rPr>
                <w:noProof/>
                <w:webHidden/>
              </w:rPr>
            </w:r>
            <w:r>
              <w:rPr>
                <w:noProof/>
                <w:webHidden/>
              </w:rPr>
              <w:fldChar w:fldCharType="separate"/>
            </w:r>
            <w:r>
              <w:rPr>
                <w:noProof/>
                <w:webHidden/>
              </w:rPr>
              <w:t>70</w:t>
            </w:r>
            <w:r>
              <w:rPr>
                <w:noProof/>
                <w:webHidden/>
              </w:rPr>
              <w:fldChar w:fldCharType="end"/>
            </w:r>
          </w:hyperlink>
        </w:p>
        <w:p w14:paraId="4E212DBC" w14:textId="77777777" w:rsidR="004F1676" w:rsidRDefault="004F1676">
          <w:pPr>
            <w:pStyle w:val="TOC3"/>
            <w:tabs>
              <w:tab w:val="right" w:leader="dot" w:pos="9350"/>
            </w:tabs>
            <w:rPr>
              <w:rFonts w:eastAsiaTheme="minorEastAsia"/>
              <w:noProof/>
              <w:sz w:val="24"/>
              <w:szCs w:val="24"/>
            </w:rPr>
          </w:pPr>
          <w:hyperlink w:anchor="_Toc489142831" w:history="1">
            <w:r w:rsidRPr="00971282">
              <w:rPr>
                <w:rStyle w:val="Hyperlink"/>
                <w:noProof/>
              </w:rPr>
              <w:t>AT: Limits/ FW</w:t>
            </w:r>
            <w:r>
              <w:rPr>
                <w:noProof/>
                <w:webHidden/>
              </w:rPr>
              <w:tab/>
            </w:r>
            <w:r>
              <w:rPr>
                <w:noProof/>
                <w:webHidden/>
              </w:rPr>
              <w:fldChar w:fldCharType="begin"/>
            </w:r>
            <w:r>
              <w:rPr>
                <w:noProof/>
                <w:webHidden/>
              </w:rPr>
              <w:instrText xml:space="preserve"> PAGEREF _Toc489142831 \h </w:instrText>
            </w:r>
            <w:r>
              <w:rPr>
                <w:noProof/>
                <w:webHidden/>
              </w:rPr>
            </w:r>
            <w:r>
              <w:rPr>
                <w:noProof/>
                <w:webHidden/>
              </w:rPr>
              <w:fldChar w:fldCharType="separate"/>
            </w:r>
            <w:r>
              <w:rPr>
                <w:noProof/>
                <w:webHidden/>
              </w:rPr>
              <w:t>71</w:t>
            </w:r>
            <w:r>
              <w:rPr>
                <w:noProof/>
                <w:webHidden/>
              </w:rPr>
              <w:fldChar w:fldCharType="end"/>
            </w:r>
          </w:hyperlink>
        </w:p>
        <w:p w14:paraId="69E47457" w14:textId="77777777" w:rsidR="004F1676" w:rsidRDefault="004F1676">
          <w:pPr>
            <w:pStyle w:val="TOC3"/>
            <w:tabs>
              <w:tab w:val="right" w:leader="dot" w:pos="9350"/>
            </w:tabs>
            <w:rPr>
              <w:rFonts w:eastAsiaTheme="minorEastAsia"/>
              <w:noProof/>
              <w:sz w:val="24"/>
              <w:szCs w:val="24"/>
            </w:rPr>
          </w:pPr>
          <w:hyperlink w:anchor="_Toc489142832" w:history="1">
            <w:r w:rsidRPr="00971282">
              <w:rPr>
                <w:rStyle w:val="Hyperlink"/>
                <w:rFonts w:ascii="Arial" w:hAnsi="Arial" w:cs="Arial"/>
                <w:noProof/>
              </w:rPr>
              <w:t>AT: Co-Optation</w:t>
            </w:r>
            <w:r>
              <w:rPr>
                <w:noProof/>
                <w:webHidden/>
              </w:rPr>
              <w:tab/>
            </w:r>
            <w:r>
              <w:rPr>
                <w:noProof/>
                <w:webHidden/>
              </w:rPr>
              <w:fldChar w:fldCharType="begin"/>
            </w:r>
            <w:r>
              <w:rPr>
                <w:noProof/>
                <w:webHidden/>
              </w:rPr>
              <w:instrText xml:space="preserve"> PAGEREF _Toc489142832 \h </w:instrText>
            </w:r>
            <w:r>
              <w:rPr>
                <w:noProof/>
                <w:webHidden/>
              </w:rPr>
            </w:r>
            <w:r>
              <w:rPr>
                <w:noProof/>
                <w:webHidden/>
              </w:rPr>
              <w:fldChar w:fldCharType="separate"/>
            </w:r>
            <w:r>
              <w:rPr>
                <w:noProof/>
                <w:webHidden/>
              </w:rPr>
              <w:t>72</w:t>
            </w:r>
            <w:r>
              <w:rPr>
                <w:noProof/>
                <w:webHidden/>
              </w:rPr>
              <w:fldChar w:fldCharType="end"/>
            </w:r>
          </w:hyperlink>
        </w:p>
        <w:p w14:paraId="7C500EC9" w14:textId="77777777" w:rsidR="004F1676" w:rsidRDefault="004F1676">
          <w:pPr>
            <w:pStyle w:val="TOC3"/>
            <w:tabs>
              <w:tab w:val="right" w:leader="dot" w:pos="9350"/>
            </w:tabs>
            <w:rPr>
              <w:rFonts w:eastAsiaTheme="minorEastAsia"/>
              <w:noProof/>
              <w:sz w:val="24"/>
              <w:szCs w:val="24"/>
            </w:rPr>
          </w:pPr>
          <w:hyperlink w:anchor="_Toc489142833" w:history="1">
            <w:r w:rsidRPr="00971282">
              <w:rPr>
                <w:rStyle w:val="Hyperlink"/>
                <w:noProof/>
              </w:rPr>
              <w:t>AT: Commodification</w:t>
            </w:r>
            <w:r>
              <w:rPr>
                <w:noProof/>
                <w:webHidden/>
              </w:rPr>
              <w:tab/>
            </w:r>
            <w:r>
              <w:rPr>
                <w:noProof/>
                <w:webHidden/>
              </w:rPr>
              <w:fldChar w:fldCharType="begin"/>
            </w:r>
            <w:r>
              <w:rPr>
                <w:noProof/>
                <w:webHidden/>
              </w:rPr>
              <w:instrText xml:space="preserve"> PAGEREF _Toc489142833 \h </w:instrText>
            </w:r>
            <w:r>
              <w:rPr>
                <w:noProof/>
                <w:webHidden/>
              </w:rPr>
            </w:r>
            <w:r>
              <w:rPr>
                <w:noProof/>
                <w:webHidden/>
              </w:rPr>
              <w:fldChar w:fldCharType="separate"/>
            </w:r>
            <w:r>
              <w:rPr>
                <w:noProof/>
                <w:webHidden/>
              </w:rPr>
              <w:t>76</w:t>
            </w:r>
            <w:r>
              <w:rPr>
                <w:noProof/>
                <w:webHidden/>
              </w:rPr>
              <w:fldChar w:fldCharType="end"/>
            </w:r>
          </w:hyperlink>
        </w:p>
        <w:p w14:paraId="2654256A" w14:textId="77777777" w:rsidR="004F1676" w:rsidRDefault="004F1676">
          <w:pPr>
            <w:pStyle w:val="TOC3"/>
            <w:tabs>
              <w:tab w:val="right" w:leader="dot" w:pos="9350"/>
            </w:tabs>
            <w:rPr>
              <w:rFonts w:eastAsiaTheme="minorEastAsia"/>
              <w:noProof/>
              <w:sz w:val="24"/>
              <w:szCs w:val="24"/>
            </w:rPr>
          </w:pPr>
          <w:hyperlink w:anchor="_Toc489142834" w:history="1">
            <w:r w:rsidRPr="00971282">
              <w:rPr>
                <w:rStyle w:val="Hyperlink"/>
                <w:bCs/>
                <w:noProof/>
              </w:rPr>
              <w:t>AT: Hip-Hop is not Pragmatic/Pragmatism Good</w:t>
            </w:r>
            <w:r>
              <w:rPr>
                <w:noProof/>
                <w:webHidden/>
              </w:rPr>
              <w:tab/>
            </w:r>
            <w:r>
              <w:rPr>
                <w:noProof/>
                <w:webHidden/>
              </w:rPr>
              <w:fldChar w:fldCharType="begin"/>
            </w:r>
            <w:r>
              <w:rPr>
                <w:noProof/>
                <w:webHidden/>
              </w:rPr>
              <w:instrText xml:space="preserve"> PAGEREF _Toc489142834 \h </w:instrText>
            </w:r>
            <w:r>
              <w:rPr>
                <w:noProof/>
                <w:webHidden/>
              </w:rPr>
            </w:r>
            <w:r>
              <w:rPr>
                <w:noProof/>
                <w:webHidden/>
              </w:rPr>
              <w:fldChar w:fldCharType="separate"/>
            </w:r>
            <w:r>
              <w:rPr>
                <w:noProof/>
                <w:webHidden/>
              </w:rPr>
              <w:t>77</w:t>
            </w:r>
            <w:r>
              <w:rPr>
                <w:noProof/>
                <w:webHidden/>
              </w:rPr>
              <w:fldChar w:fldCharType="end"/>
            </w:r>
          </w:hyperlink>
        </w:p>
        <w:p w14:paraId="052C18AC" w14:textId="77777777" w:rsidR="004F1676" w:rsidRDefault="004F1676">
          <w:pPr>
            <w:pStyle w:val="TOC3"/>
            <w:tabs>
              <w:tab w:val="right" w:leader="dot" w:pos="9350"/>
            </w:tabs>
            <w:rPr>
              <w:rFonts w:eastAsiaTheme="minorEastAsia"/>
              <w:noProof/>
              <w:sz w:val="24"/>
              <w:szCs w:val="24"/>
            </w:rPr>
          </w:pPr>
          <w:hyperlink w:anchor="_Toc489142835" w:history="1">
            <w:r w:rsidRPr="00971282">
              <w:rPr>
                <w:rStyle w:val="Hyperlink"/>
                <w:noProof/>
              </w:rPr>
              <w:t>AT: Discourse Doesn’t Matter</w:t>
            </w:r>
            <w:r>
              <w:rPr>
                <w:noProof/>
                <w:webHidden/>
              </w:rPr>
              <w:tab/>
            </w:r>
            <w:r>
              <w:rPr>
                <w:noProof/>
                <w:webHidden/>
              </w:rPr>
              <w:fldChar w:fldCharType="begin"/>
            </w:r>
            <w:r>
              <w:rPr>
                <w:noProof/>
                <w:webHidden/>
              </w:rPr>
              <w:instrText xml:space="preserve"> PAGEREF _Toc489142835 \h </w:instrText>
            </w:r>
            <w:r>
              <w:rPr>
                <w:noProof/>
                <w:webHidden/>
              </w:rPr>
            </w:r>
            <w:r>
              <w:rPr>
                <w:noProof/>
                <w:webHidden/>
              </w:rPr>
              <w:fldChar w:fldCharType="separate"/>
            </w:r>
            <w:r>
              <w:rPr>
                <w:noProof/>
                <w:webHidden/>
              </w:rPr>
              <w:t>81</w:t>
            </w:r>
            <w:r>
              <w:rPr>
                <w:noProof/>
                <w:webHidden/>
              </w:rPr>
              <w:fldChar w:fldCharType="end"/>
            </w:r>
          </w:hyperlink>
        </w:p>
        <w:p w14:paraId="07BB24B4" w14:textId="77777777" w:rsidR="004F1676" w:rsidRDefault="004F1676">
          <w:pPr>
            <w:pStyle w:val="TOC3"/>
            <w:tabs>
              <w:tab w:val="right" w:leader="dot" w:pos="9350"/>
            </w:tabs>
            <w:rPr>
              <w:rFonts w:eastAsiaTheme="minorEastAsia"/>
              <w:noProof/>
              <w:sz w:val="24"/>
              <w:szCs w:val="24"/>
            </w:rPr>
          </w:pPr>
          <w:hyperlink w:anchor="_Toc489142836" w:history="1">
            <w:r w:rsidRPr="00971282">
              <w:rPr>
                <w:rStyle w:val="Hyperlink"/>
                <w:noProof/>
              </w:rPr>
              <w:t>AT: Linguistic Alteration/Hip-Hop does Not Solve</w:t>
            </w:r>
            <w:r>
              <w:rPr>
                <w:noProof/>
                <w:webHidden/>
              </w:rPr>
              <w:tab/>
            </w:r>
            <w:r>
              <w:rPr>
                <w:noProof/>
                <w:webHidden/>
              </w:rPr>
              <w:fldChar w:fldCharType="begin"/>
            </w:r>
            <w:r>
              <w:rPr>
                <w:noProof/>
                <w:webHidden/>
              </w:rPr>
              <w:instrText xml:space="preserve"> PAGEREF _Toc489142836 \h </w:instrText>
            </w:r>
            <w:r>
              <w:rPr>
                <w:noProof/>
                <w:webHidden/>
              </w:rPr>
            </w:r>
            <w:r>
              <w:rPr>
                <w:noProof/>
                <w:webHidden/>
              </w:rPr>
              <w:fldChar w:fldCharType="separate"/>
            </w:r>
            <w:r>
              <w:rPr>
                <w:noProof/>
                <w:webHidden/>
              </w:rPr>
              <w:t>82</w:t>
            </w:r>
            <w:r>
              <w:rPr>
                <w:noProof/>
                <w:webHidden/>
              </w:rPr>
              <w:fldChar w:fldCharType="end"/>
            </w:r>
          </w:hyperlink>
        </w:p>
        <w:p w14:paraId="317BB2EE" w14:textId="77777777" w:rsidR="004F1676" w:rsidRDefault="004F1676">
          <w:pPr>
            <w:pStyle w:val="TOC3"/>
            <w:tabs>
              <w:tab w:val="right" w:leader="dot" w:pos="9350"/>
            </w:tabs>
            <w:rPr>
              <w:rFonts w:eastAsiaTheme="minorEastAsia"/>
              <w:noProof/>
              <w:sz w:val="24"/>
              <w:szCs w:val="24"/>
            </w:rPr>
          </w:pPr>
          <w:hyperlink w:anchor="_Toc489142837" w:history="1">
            <w:r w:rsidRPr="00971282">
              <w:rPr>
                <w:rStyle w:val="Hyperlink"/>
                <w:noProof/>
              </w:rPr>
              <w:t>AT: Hip-Hop is Exclusionary/only for certain groups</w:t>
            </w:r>
            <w:r>
              <w:rPr>
                <w:noProof/>
                <w:webHidden/>
              </w:rPr>
              <w:tab/>
            </w:r>
            <w:r>
              <w:rPr>
                <w:noProof/>
                <w:webHidden/>
              </w:rPr>
              <w:fldChar w:fldCharType="begin"/>
            </w:r>
            <w:r>
              <w:rPr>
                <w:noProof/>
                <w:webHidden/>
              </w:rPr>
              <w:instrText xml:space="preserve"> PAGEREF _Toc489142837 \h </w:instrText>
            </w:r>
            <w:r>
              <w:rPr>
                <w:noProof/>
                <w:webHidden/>
              </w:rPr>
            </w:r>
            <w:r>
              <w:rPr>
                <w:noProof/>
                <w:webHidden/>
              </w:rPr>
              <w:fldChar w:fldCharType="separate"/>
            </w:r>
            <w:r>
              <w:rPr>
                <w:noProof/>
                <w:webHidden/>
              </w:rPr>
              <w:t>84</w:t>
            </w:r>
            <w:r>
              <w:rPr>
                <w:noProof/>
                <w:webHidden/>
              </w:rPr>
              <w:fldChar w:fldCharType="end"/>
            </w:r>
          </w:hyperlink>
        </w:p>
        <w:p w14:paraId="718C2E5F" w14:textId="77777777" w:rsidR="004F1676" w:rsidRDefault="004F1676">
          <w:pPr>
            <w:pStyle w:val="TOC3"/>
            <w:tabs>
              <w:tab w:val="right" w:leader="dot" w:pos="9350"/>
            </w:tabs>
            <w:rPr>
              <w:rFonts w:eastAsiaTheme="minorEastAsia"/>
              <w:noProof/>
              <w:sz w:val="24"/>
              <w:szCs w:val="24"/>
            </w:rPr>
          </w:pPr>
          <w:hyperlink w:anchor="_Toc489142838" w:history="1">
            <w:r w:rsidRPr="00971282">
              <w:rPr>
                <w:rStyle w:val="Hyperlink"/>
                <w:noProof/>
              </w:rPr>
              <w:t>AT: Word PICs/Rhetorical criticism of the K</w:t>
            </w:r>
            <w:r>
              <w:rPr>
                <w:noProof/>
                <w:webHidden/>
              </w:rPr>
              <w:tab/>
            </w:r>
            <w:r>
              <w:rPr>
                <w:noProof/>
                <w:webHidden/>
              </w:rPr>
              <w:fldChar w:fldCharType="begin"/>
            </w:r>
            <w:r>
              <w:rPr>
                <w:noProof/>
                <w:webHidden/>
              </w:rPr>
              <w:instrText xml:space="preserve"> PAGEREF _Toc489142838 \h </w:instrText>
            </w:r>
            <w:r>
              <w:rPr>
                <w:noProof/>
                <w:webHidden/>
              </w:rPr>
            </w:r>
            <w:r>
              <w:rPr>
                <w:noProof/>
                <w:webHidden/>
              </w:rPr>
              <w:fldChar w:fldCharType="separate"/>
            </w:r>
            <w:r>
              <w:rPr>
                <w:noProof/>
                <w:webHidden/>
              </w:rPr>
              <w:t>87</w:t>
            </w:r>
            <w:r>
              <w:rPr>
                <w:noProof/>
                <w:webHidden/>
              </w:rPr>
              <w:fldChar w:fldCharType="end"/>
            </w:r>
          </w:hyperlink>
        </w:p>
        <w:p w14:paraId="29DBF184" w14:textId="77777777" w:rsidR="004F1676" w:rsidRDefault="004F1676">
          <w:pPr>
            <w:pStyle w:val="TOC3"/>
            <w:tabs>
              <w:tab w:val="right" w:leader="dot" w:pos="9350"/>
            </w:tabs>
            <w:rPr>
              <w:rFonts w:eastAsiaTheme="minorEastAsia"/>
              <w:noProof/>
              <w:sz w:val="24"/>
              <w:szCs w:val="24"/>
            </w:rPr>
          </w:pPr>
          <w:hyperlink w:anchor="_Toc489142839" w:history="1">
            <w:r w:rsidRPr="00971282">
              <w:rPr>
                <w:rStyle w:val="Hyperlink"/>
                <w:noProof/>
              </w:rPr>
              <w:t>AT: Hip-Hop = Patriarchy</w:t>
            </w:r>
            <w:r>
              <w:rPr>
                <w:noProof/>
                <w:webHidden/>
              </w:rPr>
              <w:tab/>
            </w:r>
            <w:r>
              <w:rPr>
                <w:noProof/>
                <w:webHidden/>
              </w:rPr>
              <w:fldChar w:fldCharType="begin"/>
            </w:r>
            <w:r>
              <w:rPr>
                <w:noProof/>
                <w:webHidden/>
              </w:rPr>
              <w:instrText xml:space="preserve"> PAGEREF _Toc489142839 \h </w:instrText>
            </w:r>
            <w:r>
              <w:rPr>
                <w:noProof/>
                <w:webHidden/>
              </w:rPr>
            </w:r>
            <w:r>
              <w:rPr>
                <w:noProof/>
                <w:webHidden/>
              </w:rPr>
              <w:fldChar w:fldCharType="separate"/>
            </w:r>
            <w:r>
              <w:rPr>
                <w:noProof/>
                <w:webHidden/>
              </w:rPr>
              <w:t>89</w:t>
            </w:r>
            <w:r>
              <w:rPr>
                <w:noProof/>
                <w:webHidden/>
              </w:rPr>
              <w:fldChar w:fldCharType="end"/>
            </w:r>
          </w:hyperlink>
        </w:p>
        <w:p w14:paraId="75CD2A4B" w14:textId="77777777" w:rsidR="004F1676" w:rsidRDefault="004F1676">
          <w:pPr>
            <w:pStyle w:val="TOC3"/>
            <w:tabs>
              <w:tab w:val="right" w:leader="dot" w:pos="9350"/>
            </w:tabs>
            <w:rPr>
              <w:rFonts w:eastAsiaTheme="minorEastAsia"/>
              <w:noProof/>
              <w:sz w:val="24"/>
              <w:szCs w:val="24"/>
            </w:rPr>
          </w:pPr>
          <w:hyperlink w:anchor="_Toc489142840" w:history="1">
            <w:r w:rsidRPr="00971282">
              <w:rPr>
                <w:rStyle w:val="Hyperlink"/>
                <w:noProof/>
              </w:rPr>
              <w:t>AT: Your Hip Hop is Commodified</w:t>
            </w:r>
            <w:r>
              <w:rPr>
                <w:noProof/>
                <w:webHidden/>
              </w:rPr>
              <w:tab/>
            </w:r>
            <w:r>
              <w:rPr>
                <w:noProof/>
                <w:webHidden/>
              </w:rPr>
              <w:fldChar w:fldCharType="begin"/>
            </w:r>
            <w:r>
              <w:rPr>
                <w:noProof/>
                <w:webHidden/>
              </w:rPr>
              <w:instrText xml:space="preserve"> PAGEREF _Toc489142840 \h </w:instrText>
            </w:r>
            <w:r>
              <w:rPr>
                <w:noProof/>
                <w:webHidden/>
              </w:rPr>
            </w:r>
            <w:r>
              <w:rPr>
                <w:noProof/>
                <w:webHidden/>
              </w:rPr>
              <w:fldChar w:fldCharType="separate"/>
            </w:r>
            <w:r>
              <w:rPr>
                <w:noProof/>
                <w:webHidden/>
              </w:rPr>
              <w:t>90</w:t>
            </w:r>
            <w:r>
              <w:rPr>
                <w:noProof/>
                <w:webHidden/>
              </w:rPr>
              <w:fldChar w:fldCharType="end"/>
            </w:r>
          </w:hyperlink>
        </w:p>
        <w:p w14:paraId="5ADC7B2D" w14:textId="77777777" w:rsidR="004F1676" w:rsidRDefault="004F1676">
          <w:pPr>
            <w:pStyle w:val="TOC2"/>
            <w:tabs>
              <w:tab w:val="right" w:leader="dot" w:pos="9350"/>
            </w:tabs>
            <w:rPr>
              <w:rFonts w:eastAsiaTheme="minorEastAsia"/>
              <w:b w:val="0"/>
              <w:bCs w:val="0"/>
              <w:noProof/>
              <w:sz w:val="24"/>
              <w:szCs w:val="24"/>
            </w:rPr>
          </w:pPr>
          <w:hyperlink w:anchor="_Toc489142841" w:history="1">
            <w:r w:rsidRPr="00971282">
              <w:rPr>
                <w:rStyle w:val="Hyperlink"/>
                <w:noProof/>
              </w:rPr>
              <w:t>***2NC AT: Perm***</w:t>
            </w:r>
            <w:r>
              <w:rPr>
                <w:noProof/>
                <w:webHidden/>
              </w:rPr>
              <w:tab/>
            </w:r>
            <w:r>
              <w:rPr>
                <w:noProof/>
                <w:webHidden/>
              </w:rPr>
              <w:fldChar w:fldCharType="begin"/>
            </w:r>
            <w:r>
              <w:rPr>
                <w:noProof/>
                <w:webHidden/>
              </w:rPr>
              <w:instrText xml:space="preserve"> PAGEREF _Toc489142841 \h </w:instrText>
            </w:r>
            <w:r>
              <w:rPr>
                <w:noProof/>
                <w:webHidden/>
              </w:rPr>
            </w:r>
            <w:r>
              <w:rPr>
                <w:noProof/>
                <w:webHidden/>
              </w:rPr>
              <w:fldChar w:fldCharType="separate"/>
            </w:r>
            <w:r>
              <w:rPr>
                <w:noProof/>
                <w:webHidden/>
              </w:rPr>
              <w:t>93</w:t>
            </w:r>
            <w:r>
              <w:rPr>
                <w:noProof/>
                <w:webHidden/>
              </w:rPr>
              <w:fldChar w:fldCharType="end"/>
            </w:r>
          </w:hyperlink>
        </w:p>
        <w:p w14:paraId="576E57F8" w14:textId="77777777" w:rsidR="004F1676" w:rsidRDefault="004F1676">
          <w:pPr>
            <w:pStyle w:val="TOC3"/>
            <w:tabs>
              <w:tab w:val="right" w:leader="dot" w:pos="9350"/>
            </w:tabs>
            <w:rPr>
              <w:rFonts w:eastAsiaTheme="minorEastAsia"/>
              <w:noProof/>
              <w:sz w:val="24"/>
              <w:szCs w:val="24"/>
            </w:rPr>
          </w:pPr>
          <w:hyperlink w:anchor="_Toc489142842" w:history="1">
            <w:r w:rsidRPr="00971282">
              <w:rPr>
                <w:rStyle w:val="Hyperlink"/>
                <w:noProof/>
              </w:rPr>
              <w:t>AT: Perm - Cultural Appropriation DA</w:t>
            </w:r>
            <w:r>
              <w:rPr>
                <w:noProof/>
                <w:webHidden/>
              </w:rPr>
              <w:tab/>
            </w:r>
            <w:r>
              <w:rPr>
                <w:noProof/>
                <w:webHidden/>
              </w:rPr>
              <w:fldChar w:fldCharType="begin"/>
            </w:r>
            <w:r>
              <w:rPr>
                <w:noProof/>
                <w:webHidden/>
              </w:rPr>
              <w:instrText xml:space="preserve"> PAGEREF _Toc489142842 \h </w:instrText>
            </w:r>
            <w:r>
              <w:rPr>
                <w:noProof/>
                <w:webHidden/>
              </w:rPr>
            </w:r>
            <w:r>
              <w:rPr>
                <w:noProof/>
                <w:webHidden/>
              </w:rPr>
              <w:fldChar w:fldCharType="separate"/>
            </w:r>
            <w:r>
              <w:rPr>
                <w:noProof/>
                <w:webHidden/>
              </w:rPr>
              <w:t>94</w:t>
            </w:r>
            <w:r>
              <w:rPr>
                <w:noProof/>
                <w:webHidden/>
              </w:rPr>
              <w:fldChar w:fldCharType="end"/>
            </w:r>
          </w:hyperlink>
        </w:p>
        <w:p w14:paraId="3F31B124" w14:textId="77777777" w:rsidR="004F1676" w:rsidRDefault="004F1676">
          <w:pPr>
            <w:pStyle w:val="TOC3"/>
            <w:tabs>
              <w:tab w:val="right" w:leader="dot" w:pos="9350"/>
            </w:tabs>
            <w:rPr>
              <w:rFonts w:eastAsiaTheme="minorEastAsia"/>
              <w:noProof/>
              <w:sz w:val="24"/>
              <w:szCs w:val="24"/>
            </w:rPr>
          </w:pPr>
          <w:hyperlink w:anchor="_Toc489142843" w:history="1">
            <w:r w:rsidRPr="00971282">
              <w:rPr>
                <w:rStyle w:val="Hyperlink"/>
                <w:noProof/>
              </w:rPr>
              <w:t>AT: Permutation – White Hegemony DA</w:t>
            </w:r>
            <w:r>
              <w:rPr>
                <w:noProof/>
                <w:webHidden/>
              </w:rPr>
              <w:tab/>
            </w:r>
            <w:r>
              <w:rPr>
                <w:noProof/>
                <w:webHidden/>
              </w:rPr>
              <w:fldChar w:fldCharType="begin"/>
            </w:r>
            <w:r>
              <w:rPr>
                <w:noProof/>
                <w:webHidden/>
              </w:rPr>
              <w:instrText xml:space="preserve"> PAGEREF _Toc489142843 \h </w:instrText>
            </w:r>
            <w:r>
              <w:rPr>
                <w:noProof/>
                <w:webHidden/>
              </w:rPr>
            </w:r>
            <w:r>
              <w:rPr>
                <w:noProof/>
                <w:webHidden/>
              </w:rPr>
              <w:fldChar w:fldCharType="separate"/>
            </w:r>
            <w:r>
              <w:rPr>
                <w:noProof/>
                <w:webHidden/>
              </w:rPr>
              <w:t>95</w:t>
            </w:r>
            <w:r>
              <w:rPr>
                <w:noProof/>
                <w:webHidden/>
              </w:rPr>
              <w:fldChar w:fldCharType="end"/>
            </w:r>
          </w:hyperlink>
        </w:p>
        <w:p w14:paraId="70658911" w14:textId="77777777" w:rsidR="004F1676" w:rsidRDefault="004F1676">
          <w:pPr>
            <w:pStyle w:val="TOC3"/>
            <w:tabs>
              <w:tab w:val="right" w:leader="dot" w:pos="9350"/>
            </w:tabs>
            <w:rPr>
              <w:rFonts w:eastAsiaTheme="minorEastAsia"/>
              <w:noProof/>
              <w:sz w:val="24"/>
              <w:szCs w:val="24"/>
            </w:rPr>
          </w:pPr>
          <w:hyperlink w:anchor="_Toc489142844" w:history="1">
            <w:r w:rsidRPr="00971282">
              <w:rPr>
                <w:rStyle w:val="Hyperlink"/>
                <w:noProof/>
              </w:rPr>
              <w:t>AT: Perm – Linguistic Disavowal DA</w:t>
            </w:r>
            <w:r>
              <w:rPr>
                <w:noProof/>
                <w:webHidden/>
              </w:rPr>
              <w:tab/>
            </w:r>
            <w:r>
              <w:rPr>
                <w:noProof/>
                <w:webHidden/>
              </w:rPr>
              <w:fldChar w:fldCharType="begin"/>
            </w:r>
            <w:r>
              <w:rPr>
                <w:noProof/>
                <w:webHidden/>
              </w:rPr>
              <w:instrText xml:space="preserve"> PAGEREF _Toc489142844 \h </w:instrText>
            </w:r>
            <w:r>
              <w:rPr>
                <w:noProof/>
                <w:webHidden/>
              </w:rPr>
            </w:r>
            <w:r>
              <w:rPr>
                <w:noProof/>
                <w:webHidden/>
              </w:rPr>
              <w:fldChar w:fldCharType="separate"/>
            </w:r>
            <w:r>
              <w:rPr>
                <w:noProof/>
                <w:webHidden/>
              </w:rPr>
              <w:t>97</w:t>
            </w:r>
            <w:r>
              <w:rPr>
                <w:noProof/>
                <w:webHidden/>
              </w:rPr>
              <w:fldChar w:fldCharType="end"/>
            </w:r>
          </w:hyperlink>
        </w:p>
        <w:p w14:paraId="02484CF6" w14:textId="77777777" w:rsidR="004F1676" w:rsidRDefault="004F1676">
          <w:pPr>
            <w:pStyle w:val="TOC3"/>
            <w:tabs>
              <w:tab w:val="right" w:leader="dot" w:pos="9350"/>
            </w:tabs>
            <w:rPr>
              <w:rFonts w:eastAsiaTheme="minorEastAsia"/>
              <w:noProof/>
              <w:sz w:val="24"/>
              <w:szCs w:val="24"/>
            </w:rPr>
          </w:pPr>
          <w:hyperlink w:anchor="_Toc489142845" w:history="1">
            <w:r w:rsidRPr="00971282">
              <w:rPr>
                <w:rStyle w:val="Hyperlink"/>
                <w:noProof/>
              </w:rPr>
              <w:t>AT: Permutation! – Textual Attitude DA</w:t>
            </w:r>
            <w:r>
              <w:rPr>
                <w:noProof/>
                <w:webHidden/>
              </w:rPr>
              <w:tab/>
            </w:r>
            <w:r>
              <w:rPr>
                <w:noProof/>
                <w:webHidden/>
              </w:rPr>
              <w:fldChar w:fldCharType="begin"/>
            </w:r>
            <w:r>
              <w:rPr>
                <w:noProof/>
                <w:webHidden/>
              </w:rPr>
              <w:instrText xml:space="preserve"> PAGEREF _Toc489142845 \h </w:instrText>
            </w:r>
            <w:r>
              <w:rPr>
                <w:noProof/>
                <w:webHidden/>
              </w:rPr>
            </w:r>
            <w:r>
              <w:rPr>
                <w:noProof/>
                <w:webHidden/>
              </w:rPr>
              <w:fldChar w:fldCharType="separate"/>
            </w:r>
            <w:r>
              <w:rPr>
                <w:noProof/>
                <w:webHidden/>
              </w:rPr>
              <w:t>98</w:t>
            </w:r>
            <w:r>
              <w:rPr>
                <w:noProof/>
                <w:webHidden/>
              </w:rPr>
              <w:fldChar w:fldCharType="end"/>
            </w:r>
          </w:hyperlink>
        </w:p>
        <w:p w14:paraId="2ABD2F8B" w14:textId="77777777" w:rsidR="004F1676" w:rsidRDefault="004F1676">
          <w:pPr>
            <w:pStyle w:val="TOC3"/>
            <w:tabs>
              <w:tab w:val="right" w:leader="dot" w:pos="9350"/>
            </w:tabs>
            <w:rPr>
              <w:rFonts w:eastAsiaTheme="minorEastAsia"/>
              <w:noProof/>
              <w:sz w:val="24"/>
              <w:szCs w:val="24"/>
            </w:rPr>
          </w:pPr>
          <w:hyperlink w:anchor="_Toc489142846" w:history="1">
            <w:r w:rsidRPr="00971282">
              <w:rPr>
                <w:rStyle w:val="Hyperlink"/>
                <w:noProof/>
              </w:rPr>
              <w:t>AT: Permutation – White Hegemony DA</w:t>
            </w:r>
            <w:r>
              <w:rPr>
                <w:noProof/>
                <w:webHidden/>
              </w:rPr>
              <w:tab/>
            </w:r>
            <w:r>
              <w:rPr>
                <w:noProof/>
                <w:webHidden/>
              </w:rPr>
              <w:fldChar w:fldCharType="begin"/>
            </w:r>
            <w:r>
              <w:rPr>
                <w:noProof/>
                <w:webHidden/>
              </w:rPr>
              <w:instrText xml:space="preserve"> PAGEREF _Toc489142846 \h </w:instrText>
            </w:r>
            <w:r>
              <w:rPr>
                <w:noProof/>
                <w:webHidden/>
              </w:rPr>
            </w:r>
            <w:r>
              <w:rPr>
                <w:noProof/>
                <w:webHidden/>
              </w:rPr>
              <w:fldChar w:fldCharType="separate"/>
            </w:r>
            <w:r>
              <w:rPr>
                <w:noProof/>
                <w:webHidden/>
              </w:rPr>
              <w:t>99</w:t>
            </w:r>
            <w:r>
              <w:rPr>
                <w:noProof/>
                <w:webHidden/>
              </w:rPr>
              <w:fldChar w:fldCharType="end"/>
            </w:r>
          </w:hyperlink>
        </w:p>
        <w:p w14:paraId="36D5A77D" w14:textId="77777777" w:rsidR="004F1676" w:rsidRDefault="004F1676">
          <w:pPr>
            <w:pStyle w:val="TOC3"/>
            <w:tabs>
              <w:tab w:val="right" w:leader="dot" w:pos="9350"/>
            </w:tabs>
            <w:rPr>
              <w:rFonts w:eastAsiaTheme="minorEastAsia"/>
              <w:noProof/>
              <w:sz w:val="24"/>
              <w:szCs w:val="24"/>
            </w:rPr>
          </w:pPr>
          <w:hyperlink w:anchor="_Toc489142847" w:history="1">
            <w:r w:rsidRPr="00971282">
              <w:rPr>
                <w:rStyle w:val="Hyperlink"/>
                <w:noProof/>
              </w:rPr>
              <w:t>AT: Perm – Oppositional Politics Turn</w:t>
            </w:r>
            <w:r>
              <w:rPr>
                <w:noProof/>
                <w:webHidden/>
              </w:rPr>
              <w:tab/>
            </w:r>
            <w:r>
              <w:rPr>
                <w:noProof/>
                <w:webHidden/>
              </w:rPr>
              <w:fldChar w:fldCharType="begin"/>
            </w:r>
            <w:r>
              <w:rPr>
                <w:noProof/>
                <w:webHidden/>
              </w:rPr>
              <w:instrText xml:space="preserve"> PAGEREF _Toc489142847 \h </w:instrText>
            </w:r>
            <w:r>
              <w:rPr>
                <w:noProof/>
                <w:webHidden/>
              </w:rPr>
            </w:r>
            <w:r>
              <w:rPr>
                <w:noProof/>
                <w:webHidden/>
              </w:rPr>
              <w:fldChar w:fldCharType="separate"/>
            </w:r>
            <w:r>
              <w:rPr>
                <w:noProof/>
                <w:webHidden/>
              </w:rPr>
              <w:t>101</w:t>
            </w:r>
            <w:r>
              <w:rPr>
                <w:noProof/>
                <w:webHidden/>
              </w:rPr>
              <w:fldChar w:fldCharType="end"/>
            </w:r>
          </w:hyperlink>
        </w:p>
        <w:p w14:paraId="3D873589" w14:textId="77777777" w:rsidR="004F1676" w:rsidRDefault="004F1676">
          <w:pPr>
            <w:pStyle w:val="TOC3"/>
            <w:tabs>
              <w:tab w:val="right" w:leader="dot" w:pos="9350"/>
            </w:tabs>
            <w:rPr>
              <w:rFonts w:eastAsiaTheme="minorEastAsia"/>
              <w:noProof/>
              <w:sz w:val="24"/>
              <w:szCs w:val="24"/>
            </w:rPr>
          </w:pPr>
          <w:hyperlink w:anchor="_Toc489142848" w:history="1">
            <w:r w:rsidRPr="00971282">
              <w:rPr>
                <w:rStyle w:val="Hyperlink"/>
                <w:noProof/>
              </w:rPr>
              <w:t>AT: Permutation – Accessibility DA</w:t>
            </w:r>
            <w:r>
              <w:rPr>
                <w:noProof/>
                <w:webHidden/>
              </w:rPr>
              <w:tab/>
            </w:r>
            <w:r>
              <w:rPr>
                <w:noProof/>
                <w:webHidden/>
              </w:rPr>
              <w:fldChar w:fldCharType="begin"/>
            </w:r>
            <w:r>
              <w:rPr>
                <w:noProof/>
                <w:webHidden/>
              </w:rPr>
              <w:instrText xml:space="preserve"> PAGEREF _Toc489142848 \h </w:instrText>
            </w:r>
            <w:r>
              <w:rPr>
                <w:noProof/>
                <w:webHidden/>
              </w:rPr>
            </w:r>
            <w:r>
              <w:rPr>
                <w:noProof/>
                <w:webHidden/>
              </w:rPr>
              <w:fldChar w:fldCharType="separate"/>
            </w:r>
            <w:r>
              <w:rPr>
                <w:noProof/>
                <w:webHidden/>
              </w:rPr>
              <w:t>102</w:t>
            </w:r>
            <w:r>
              <w:rPr>
                <w:noProof/>
                <w:webHidden/>
              </w:rPr>
              <w:fldChar w:fldCharType="end"/>
            </w:r>
          </w:hyperlink>
        </w:p>
        <w:p w14:paraId="071D9B6B" w14:textId="77777777" w:rsidR="004F1676" w:rsidRDefault="004F1676">
          <w:pPr>
            <w:pStyle w:val="TOC2"/>
            <w:tabs>
              <w:tab w:val="right" w:leader="dot" w:pos="9350"/>
            </w:tabs>
            <w:rPr>
              <w:rFonts w:eastAsiaTheme="minorEastAsia"/>
              <w:b w:val="0"/>
              <w:bCs w:val="0"/>
              <w:noProof/>
              <w:sz w:val="24"/>
              <w:szCs w:val="24"/>
            </w:rPr>
          </w:pPr>
          <w:hyperlink w:anchor="_Toc489142849" w:history="1">
            <w:r w:rsidRPr="00971282">
              <w:rPr>
                <w:rStyle w:val="Hyperlink"/>
                <w:noProof/>
              </w:rPr>
              <w:t>***ALTERNATIVE DEBATE***</w:t>
            </w:r>
            <w:r>
              <w:rPr>
                <w:noProof/>
                <w:webHidden/>
              </w:rPr>
              <w:tab/>
            </w:r>
            <w:r>
              <w:rPr>
                <w:noProof/>
                <w:webHidden/>
              </w:rPr>
              <w:fldChar w:fldCharType="begin"/>
            </w:r>
            <w:r>
              <w:rPr>
                <w:noProof/>
                <w:webHidden/>
              </w:rPr>
              <w:instrText xml:space="preserve"> PAGEREF _Toc489142849 \h </w:instrText>
            </w:r>
            <w:r>
              <w:rPr>
                <w:noProof/>
                <w:webHidden/>
              </w:rPr>
            </w:r>
            <w:r>
              <w:rPr>
                <w:noProof/>
                <w:webHidden/>
              </w:rPr>
              <w:fldChar w:fldCharType="separate"/>
            </w:r>
            <w:r>
              <w:rPr>
                <w:noProof/>
                <w:webHidden/>
              </w:rPr>
              <w:t>103</w:t>
            </w:r>
            <w:r>
              <w:rPr>
                <w:noProof/>
                <w:webHidden/>
              </w:rPr>
              <w:fldChar w:fldCharType="end"/>
            </w:r>
          </w:hyperlink>
        </w:p>
        <w:p w14:paraId="15E018C3" w14:textId="77777777" w:rsidR="004F1676" w:rsidRDefault="004F1676">
          <w:pPr>
            <w:pStyle w:val="TOC3"/>
            <w:tabs>
              <w:tab w:val="right" w:leader="dot" w:pos="9350"/>
            </w:tabs>
            <w:rPr>
              <w:rFonts w:eastAsiaTheme="minorEastAsia"/>
              <w:noProof/>
              <w:sz w:val="24"/>
              <w:szCs w:val="24"/>
            </w:rPr>
          </w:pPr>
          <w:hyperlink w:anchor="_Toc489142850" w:history="1">
            <w:r w:rsidRPr="00971282">
              <w:rPr>
                <w:rStyle w:val="Hyperlink"/>
                <w:noProof/>
              </w:rPr>
              <w:t>Politics of RENAMING</w:t>
            </w:r>
            <w:r>
              <w:rPr>
                <w:noProof/>
                <w:webHidden/>
              </w:rPr>
              <w:tab/>
            </w:r>
            <w:r>
              <w:rPr>
                <w:noProof/>
                <w:webHidden/>
              </w:rPr>
              <w:fldChar w:fldCharType="begin"/>
            </w:r>
            <w:r>
              <w:rPr>
                <w:noProof/>
                <w:webHidden/>
              </w:rPr>
              <w:instrText xml:space="preserve"> PAGEREF _Toc489142850 \h </w:instrText>
            </w:r>
            <w:r>
              <w:rPr>
                <w:noProof/>
                <w:webHidden/>
              </w:rPr>
            </w:r>
            <w:r>
              <w:rPr>
                <w:noProof/>
                <w:webHidden/>
              </w:rPr>
              <w:fldChar w:fldCharType="separate"/>
            </w:r>
            <w:r>
              <w:rPr>
                <w:noProof/>
                <w:webHidden/>
              </w:rPr>
              <w:t>104</w:t>
            </w:r>
            <w:r>
              <w:rPr>
                <w:noProof/>
                <w:webHidden/>
              </w:rPr>
              <w:fldChar w:fldCharType="end"/>
            </w:r>
          </w:hyperlink>
        </w:p>
        <w:p w14:paraId="5122AFDB" w14:textId="77777777" w:rsidR="004F1676" w:rsidRDefault="004F1676">
          <w:pPr>
            <w:pStyle w:val="TOC3"/>
            <w:tabs>
              <w:tab w:val="right" w:leader="dot" w:pos="9350"/>
            </w:tabs>
            <w:rPr>
              <w:rFonts w:eastAsiaTheme="minorEastAsia"/>
              <w:noProof/>
              <w:sz w:val="24"/>
              <w:szCs w:val="24"/>
            </w:rPr>
          </w:pPr>
          <w:hyperlink w:anchor="_Toc489142851" w:history="1">
            <w:r w:rsidRPr="00971282">
              <w:rPr>
                <w:rStyle w:val="Hyperlink"/>
                <w:bCs/>
                <w:noProof/>
              </w:rPr>
              <w:t>Hip-Hop as Empowerment</w:t>
            </w:r>
            <w:r>
              <w:rPr>
                <w:noProof/>
                <w:webHidden/>
              </w:rPr>
              <w:tab/>
            </w:r>
            <w:r>
              <w:rPr>
                <w:noProof/>
                <w:webHidden/>
              </w:rPr>
              <w:fldChar w:fldCharType="begin"/>
            </w:r>
            <w:r>
              <w:rPr>
                <w:noProof/>
                <w:webHidden/>
              </w:rPr>
              <w:instrText xml:space="preserve"> PAGEREF _Toc489142851 \h </w:instrText>
            </w:r>
            <w:r>
              <w:rPr>
                <w:noProof/>
                <w:webHidden/>
              </w:rPr>
            </w:r>
            <w:r>
              <w:rPr>
                <w:noProof/>
                <w:webHidden/>
              </w:rPr>
              <w:fldChar w:fldCharType="separate"/>
            </w:r>
            <w:r>
              <w:rPr>
                <w:noProof/>
                <w:webHidden/>
              </w:rPr>
              <w:t>106</w:t>
            </w:r>
            <w:r>
              <w:rPr>
                <w:noProof/>
                <w:webHidden/>
              </w:rPr>
              <w:fldChar w:fldCharType="end"/>
            </w:r>
          </w:hyperlink>
        </w:p>
        <w:p w14:paraId="3AC1352F" w14:textId="77777777" w:rsidR="004F1676" w:rsidRDefault="004F1676">
          <w:pPr>
            <w:pStyle w:val="TOC3"/>
            <w:tabs>
              <w:tab w:val="right" w:leader="dot" w:pos="9350"/>
            </w:tabs>
            <w:rPr>
              <w:rFonts w:eastAsiaTheme="minorEastAsia"/>
              <w:noProof/>
              <w:sz w:val="24"/>
              <w:szCs w:val="24"/>
            </w:rPr>
          </w:pPr>
          <w:hyperlink w:anchor="_Toc489142852" w:history="1">
            <w:r w:rsidRPr="00971282">
              <w:rPr>
                <w:rStyle w:val="Hyperlink"/>
                <w:noProof/>
              </w:rPr>
              <w:t>Kendrick Lamar Solvency</w:t>
            </w:r>
            <w:r>
              <w:rPr>
                <w:noProof/>
                <w:webHidden/>
              </w:rPr>
              <w:tab/>
            </w:r>
            <w:r>
              <w:rPr>
                <w:noProof/>
                <w:webHidden/>
              </w:rPr>
              <w:fldChar w:fldCharType="begin"/>
            </w:r>
            <w:r>
              <w:rPr>
                <w:noProof/>
                <w:webHidden/>
              </w:rPr>
              <w:instrText xml:space="preserve"> PAGEREF _Toc489142852 \h </w:instrText>
            </w:r>
            <w:r>
              <w:rPr>
                <w:noProof/>
                <w:webHidden/>
              </w:rPr>
            </w:r>
            <w:r>
              <w:rPr>
                <w:noProof/>
                <w:webHidden/>
              </w:rPr>
              <w:fldChar w:fldCharType="separate"/>
            </w:r>
            <w:r>
              <w:rPr>
                <w:noProof/>
                <w:webHidden/>
              </w:rPr>
              <w:t>108</w:t>
            </w:r>
            <w:r>
              <w:rPr>
                <w:noProof/>
                <w:webHidden/>
              </w:rPr>
              <w:fldChar w:fldCharType="end"/>
            </w:r>
          </w:hyperlink>
        </w:p>
        <w:p w14:paraId="212210A3" w14:textId="77777777" w:rsidR="004F1676" w:rsidRDefault="004F1676">
          <w:pPr>
            <w:pStyle w:val="TOC3"/>
            <w:tabs>
              <w:tab w:val="right" w:leader="dot" w:pos="9350"/>
            </w:tabs>
            <w:rPr>
              <w:rFonts w:eastAsiaTheme="minorEastAsia"/>
              <w:noProof/>
              <w:sz w:val="24"/>
              <w:szCs w:val="24"/>
            </w:rPr>
          </w:pPr>
          <w:hyperlink w:anchor="_Toc489142853" w:history="1">
            <w:r w:rsidRPr="00971282">
              <w:rPr>
                <w:rStyle w:val="Hyperlink"/>
                <w:noProof/>
              </w:rPr>
              <w:t>Hip-Hop Solves Depression</w:t>
            </w:r>
            <w:r>
              <w:rPr>
                <w:noProof/>
                <w:webHidden/>
              </w:rPr>
              <w:tab/>
            </w:r>
            <w:r>
              <w:rPr>
                <w:noProof/>
                <w:webHidden/>
              </w:rPr>
              <w:fldChar w:fldCharType="begin"/>
            </w:r>
            <w:r>
              <w:rPr>
                <w:noProof/>
                <w:webHidden/>
              </w:rPr>
              <w:instrText xml:space="preserve"> PAGEREF _Toc489142853 \h </w:instrText>
            </w:r>
            <w:r>
              <w:rPr>
                <w:noProof/>
                <w:webHidden/>
              </w:rPr>
            </w:r>
            <w:r>
              <w:rPr>
                <w:noProof/>
                <w:webHidden/>
              </w:rPr>
              <w:fldChar w:fldCharType="separate"/>
            </w:r>
            <w:r>
              <w:rPr>
                <w:noProof/>
                <w:webHidden/>
              </w:rPr>
              <w:t>110</w:t>
            </w:r>
            <w:r>
              <w:rPr>
                <w:noProof/>
                <w:webHidden/>
              </w:rPr>
              <w:fldChar w:fldCharType="end"/>
            </w:r>
          </w:hyperlink>
        </w:p>
        <w:p w14:paraId="32E4F869" w14:textId="77777777" w:rsidR="004F1676" w:rsidRDefault="004F1676">
          <w:pPr>
            <w:pStyle w:val="TOC3"/>
            <w:tabs>
              <w:tab w:val="right" w:leader="dot" w:pos="9350"/>
            </w:tabs>
            <w:rPr>
              <w:rFonts w:eastAsiaTheme="minorEastAsia"/>
              <w:noProof/>
              <w:sz w:val="24"/>
              <w:szCs w:val="24"/>
            </w:rPr>
          </w:pPr>
          <w:hyperlink w:anchor="_Toc489142854" w:history="1">
            <w:r w:rsidRPr="00971282">
              <w:rPr>
                <w:rStyle w:val="Hyperlink"/>
                <w:noProof/>
              </w:rPr>
              <w:t>J Cole Solvency</w:t>
            </w:r>
            <w:r>
              <w:rPr>
                <w:noProof/>
                <w:webHidden/>
              </w:rPr>
              <w:tab/>
            </w:r>
            <w:r>
              <w:rPr>
                <w:noProof/>
                <w:webHidden/>
              </w:rPr>
              <w:fldChar w:fldCharType="begin"/>
            </w:r>
            <w:r>
              <w:rPr>
                <w:noProof/>
                <w:webHidden/>
              </w:rPr>
              <w:instrText xml:space="preserve"> PAGEREF _Toc489142854 \h </w:instrText>
            </w:r>
            <w:r>
              <w:rPr>
                <w:noProof/>
                <w:webHidden/>
              </w:rPr>
            </w:r>
            <w:r>
              <w:rPr>
                <w:noProof/>
                <w:webHidden/>
              </w:rPr>
              <w:fldChar w:fldCharType="separate"/>
            </w:r>
            <w:r>
              <w:rPr>
                <w:noProof/>
                <w:webHidden/>
              </w:rPr>
              <w:t>111</w:t>
            </w:r>
            <w:r>
              <w:rPr>
                <w:noProof/>
                <w:webHidden/>
              </w:rPr>
              <w:fldChar w:fldCharType="end"/>
            </w:r>
          </w:hyperlink>
        </w:p>
        <w:p w14:paraId="151A9AA8" w14:textId="77777777" w:rsidR="004F1676" w:rsidRDefault="004F1676">
          <w:pPr>
            <w:pStyle w:val="TOC3"/>
            <w:tabs>
              <w:tab w:val="right" w:leader="dot" w:pos="9350"/>
            </w:tabs>
            <w:rPr>
              <w:rFonts w:eastAsiaTheme="minorEastAsia"/>
              <w:noProof/>
              <w:sz w:val="24"/>
              <w:szCs w:val="24"/>
            </w:rPr>
          </w:pPr>
          <w:hyperlink w:anchor="_Toc489142855" w:history="1">
            <w:r w:rsidRPr="00971282">
              <w:rPr>
                <w:rStyle w:val="Hyperlink"/>
                <w:noProof/>
              </w:rPr>
              <w:t>Hip-Hop Based Education Solvency</w:t>
            </w:r>
            <w:r>
              <w:rPr>
                <w:noProof/>
                <w:webHidden/>
              </w:rPr>
              <w:tab/>
            </w:r>
            <w:r>
              <w:rPr>
                <w:noProof/>
                <w:webHidden/>
              </w:rPr>
              <w:fldChar w:fldCharType="begin"/>
            </w:r>
            <w:r>
              <w:rPr>
                <w:noProof/>
                <w:webHidden/>
              </w:rPr>
              <w:instrText xml:space="preserve"> PAGEREF _Toc489142855 \h </w:instrText>
            </w:r>
            <w:r>
              <w:rPr>
                <w:noProof/>
                <w:webHidden/>
              </w:rPr>
            </w:r>
            <w:r>
              <w:rPr>
                <w:noProof/>
                <w:webHidden/>
              </w:rPr>
              <w:fldChar w:fldCharType="separate"/>
            </w:r>
            <w:r>
              <w:rPr>
                <w:noProof/>
                <w:webHidden/>
              </w:rPr>
              <w:t>113</w:t>
            </w:r>
            <w:r>
              <w:rPr>
                <w:noProof/>
                <w:webHidden/>
              </w:rPr>
              <w:fldChar w:fldCharType="end"/>
            </w:r>
          </w:hyperlink>
        </w:p>
        <w:p w14:paraId="38ABCF96" w14:textId="77777777" w:rsidR="004F1676" w:rsidRDefault="004F1676">
          <w:pPr>
            <w:pStyle w:val="TOC3"/>
            <w:tabs>
              <w:tab w:val="right" w:leader="dot" w:pos="9350"/>
            </w:tabs>
            <w:rPr>
              <w:rFonts w:eastAsiaTheme="minorEastAsia"/>
              <w:noProof/>
              <w:sz w:val="24"/>
              <w:szCs w:val="24"/>
            </w:rPr>
          </w:pPr>
          <w:hyperlink w:anchor="_Toc489142856" w:history="1">
            <w:r w:rsidRPr="00971282">
              <w:rPr>
                <w:rStyle w:val="Hyperlink"/>
                <w:noProof/>
              </w:rPr>
              <w:t>Hip-Hop as Narrative Solvency</w:t>
            </w:r>
            <w:r>
              <w:rPr>
                <w:noProof/>
                <w:webHidden/>
              </w:rPr>
              <w:tab/>
            </w:r>
            <w:r>
              <w:rPr>
                <w:noProof/>
                <w:webHidden/>
              </w:rPr>
              <w:fldChar w:fldCharType="begin"/>
            </w:r>
            <w:r>
              <w:rPr>
                <w:noProof/>
                <w:webHidden/>
              </w:rPr>
              <w:instrText xml:space="preserve"> PAGEREF _Toc489142856 \h </w:instrText>
            </w:r>
            <w:r>
              <w:rPr>
                <w:noProof/>
                <w:webHidden/>
              </w:rPr>
            </w:r>
            <w:r>
              <w:rPr>
                <w:noProof/>
                <w:webHidden/>
              </w:rPr>
              <w:fldChar w:fldCharType="separate"/>
            </w:r>
            <w:r>
              <w:rPr>
                <w:noProof/>
                <w:webHidden/>
              </w:rPr>
              <w:t>115</w:t>
            </w:r>
            <w:r>
              <w:rPr>
                <w:noProof/>
                <w:webHidden/>
              </w:rPr>
              <w:fldChar w:fldCharType="end"/>
            </w:r>
          </w:hyperlink>
        </w:p>
        <w:p w14:paraId="32477BF1" w14:textId="77777777" w:rsidR="004F1676" w:rsidRDefault="004F1676">
          <w:pPr>
            <w:pStyle w:val="TOC3"/>
            <w:tabs>
              <w:tab w:val="right" w:leader="dot" w:pos="9350"/>
            </w:tabs>
            <w:rPr>
              <w:rFonts w:eastAsiaTheme="minorEastAsia"/>
              <w:noProof/>
              <w:sz w:val="24"/>
              <w:szCs w:val="24"/>
            </w:rPr>
          </w:pPr>
          <w:hyperlink w:anchor="_Toc489142857" w:history="1">
            <w:r w:rsidRPr="00971282">
              <w:rPr>
                <w:rStyle w:val="Hyperlink"/>
                <w:noProof/>
              </w:rPr>
              <w:t>Hip-Hop as Radical Education</w:t>
            </w:r>
            <w:r>
              <w:rPr>
                <w:noProof/>
                <w:webHidden/>
              </w:rPr>
              <w:tab/>
            </w:r>
            <w:r>
              <w:rPr>
                <w:noProof/>
                <w:webHidden/>
              </w:rPr>
              <w:fldChar w:fldCharType="begin"/>
            </w:r>
            <w:r>
              <w:rPr>
                <w:noProof/>
                <w:webHidden/>
              </w:rPr>
              <w:instrText xml:space="preserve"> PAGEREF _Toc489142857 \h </w:instrText>
            </w:r>
            <w:r>
              <w:rPr>
                <w:noProof/>
                <w:webHidden/>
              </w:rPr>
            </w:r>
            <w:r>
              <w:rPr>
                <w:noProof/>
                <w:webHidden/>
              </w:rPr>
              <w:fldChar w:fldCharType="separate"/>
            </w:r>
            <w:r>
              <w:rPr>
                <w:noProof/>
                <w:webHidden/>
              </w:rPr>
              <w:t>116</w:t>
            </w:r>
            <w:r>
              <w:rPr>
                <w:noProof/>
                <w:webHidden/>
              </w:rPr>
              <w:fldChar w:fldCharType="end"/>
            </w:r>
          </w:hyperlink>
        </w:p>
        <w:p w14:paraId="7B6AAD34" w14:textId="77777777" w:rsidR="004F1676" w:rsidRDefault="004F1676">
          <w:pPr>
            <w:pStyle w:val="TOC3"/>
            <w:tabs>
              <w:tab w:val="right" w:leader="dot" w:pos="9350"/>
            </w:tabs>
            <w:rPr>
              <w:rFonts w:eastAsiaTheme="minorEastAsia"/>
              <w:noProof/>
              <w:sz w:val="24"/>
              <w:szCs w:val="24"/>
            </w:rPr>
          </w:pPr>
          <w:hyperlink w:anchor="_Toc489142858" w:history="1">
            <w:r w:rsidRPr="00971282">
              <w:rPr>
                <w:rStyle w:val="Hyperlink"/>
                <w:noProof/>
              </w:rPr>
              <w:t>Hip-Hop Solves Dialogue</w:t>
            </w:r>
            <w:r>
              <w:rPr>
                <w:noProof/>
                <w:webHidden/>
              </w:rPr>
              <w:tab/>
            </w:r>
            <w:r>
              <w:rPr>
                <w:noProof/>
                <w:webHidden/>
              </w:rPr>
              <w:fldChar w:fldCharType="begin"/>
            </w:r>
            <w:r>
              <w:rPr>
                <w:noProof/>
                <w:webHidden/>
              </w:rPr>
              <w:instrText xml:space="preserve"> PAGEREF _Toc489142858 \h </w:instrText>
            </w:r>
            <w:r>
              <w:rPr>
                <w:noProof/>
                <w:webHidden/>
              </w:rPr>
            </w:r>
            <w:r>
              <w:rPr>
                <w:noProof/>
                <w:webHidden/>
              </w:rPr>
              <w:fldChar w:fldCharType="separate"/>
            </w:r>
            <w:r>
              <w:rPr>
                <w:noProof/>
                <w:webHidden/>
              </w:rPr>
              <w:t>121</w:t>
            </w:r>
            <w:r>
              <w:rPr>
                <w:noProof/>
                <w:webHidden/>
              </w:rPr>
              <w:fldChar w:fldCharType="end"/>
            </w:r>
          </w:hyperlink>
        </w:p>
        <w:p w14:paraId="4683B03B" w14:textId="77777777" w:rsidR="004F1676" w:rsidRDefault="004F1676">
          <w:pPr>
            <w:pStyle w:val="TOC3"/>
            <w:tabs>
              <w:tab w:val="right" w:leader="dot" w:pos="9350"/>
            </w:tabs>
            <w:rPr>
              <w:rFonts w:eastAsiaTheme="minorEastAsia"/>
              <w:noProof/>
              <w:sz w:val="24"/>
              <w:szCs w:val="24"/>
            </w:rPr>
          </w:pPr>
          <w:hyperlink w:anchor="_Toc489142859" w:history="1">
            <w:r w:rsidRPr="00971282">
              <w:rPr>
                <w:rStyle w:val="Hyperlink"/>
                <w:noProof/>
              </w:rPr>
              <w:t>Hip-Hop via Tropicalization</w:t>
            </w:r>
            <w:r>
              <w:rPr>
                <w:noProof/>
                <w:webHidden/>
              </w:rPr>
              <w:tab/>
            </w:r>
            <w:r>
              <w:rPr>
                <w:noProof/>
                <w:webHidden/>
              </w:rPr>
              <w:fldChar w:fldCharType="begin"/>
            </w:r>
            <w:r>
              <w:rPr>
                <w:noProof/>
                <w:webHidden/>
              </w:rPr>
              <w:instrText xml:space="preserve"> PAGEREF _Toc489142859 \h </w:instrText>
            </w:r>
            <w:r>
              <w:rPr>
                <w:noProof/>
                <w:webHidden/>
              </w:rPr>
            </w:r>
            <w:r>
              <w:rPr>
                <w:noProof/>
                <w:webHidden/>
              </w:rPr>
              <w:fldChar w:fldCharType="separate"/>
            </w:r>
            <w:r>
              <w:rPr>
                <w:noProof/>
                <w:webHidden/>
              </w:rPr>
              <w:t>122</w:t>
            </w:r>
            <w:r>
              <w:rPr>
                <w:noProof/>
                <w:webHidden/>
              </w:rPr>
              <w:fldChar w:fldCharType="end"/>
            </w:r>
          </w:hyperlink>
        </w:p>
        <w:p w14:paraId="450CA984" w14:textId="77777777" w:rsidR="004F1676" w:rsidRDefault="004F1676">
          <w:pPr>
            <w:pStyle w:val="TOC3"/>
            <w:tabs>
              <w:tab w:val="right" w:leader="dot" w:pos="9350"/>
            </w:tabs>
            <w:rPr>
              <w:rFonts w:eastAsiaTheme="minorEastAsia"/>
              <w:noProof/>
              <w:sz w:val="24"/>
              <w:szCs w:val="24"/>
            </w:rPr>
          </w:pPr>
          <w:hyperlink w:anchor="_Toc489142860" w:history="1">
            <w:r w:rsidRPr="00971282">
              <w:rPr>
                <w:rStyle w:val="Hyperlink"/>
                <w:noProof/>
              </w:rPr>
              <w:t>Pan-Africanism via Hip-Hop</w:t>
            </w:r>
            <w:r>
              <w:rPr>
                <w:noProof/>
                <w:webHidden/>
              </w:rPr>
              <w:tab/>
            </w:r>
            <w:r>
              <w:rPr>
                <w:noProof/>
                <w:webHidden/>
              </w:rPr>
              <w:fldChar w:fldCharType="begin"/>
            </w:r>
            <w:r>
              <w:rPr>
                <w:noProof/>
                <w:webHidden/>
              </w:rPr>
              <w:instrText xml:space="preserve"> PAGEREF _Toc489142860 \h </w:instrText>
            </w:r>
            <w:r>
              <w:rPr>
                <w:noProof/>
                <w:webHidden/>
              </w:rPr>
            </w:r>
            <w:r>
              <w:rPr>
                <w:noProof/>
                <w:webHidden/>
              </w:rPr>
              <w:fldChar w:fldCharType="separate"/>
            </w:r>
            <w:r>
              <w:rPr>
                <w:noProof/>
                <w:webHidden/>
              </w:rPr>
              <w:t>124</w:t>
            </w:r>
            <w:r>
              <w:rPr>
                <w:noProof/>
                <w:webHidden/>
              </w:rPr>
              <w:fldChar w:fldCharType="end"/>
            </w:r>
          </w:hyperlink>
        </w:p>
        <w:p w14:paraId="11CFFDE1" w14:textId="77777777" w:rsidR="004F1676" w:rsidRDefault="004F1676">
          <w:pPr>
            <w:pStyle w:val="TOC3"/>
            <w:tabs>
              <w:tab w:val="right" w:leader="dot" w:pos="9350"/>
            </w:tabs>
            <w:rPr>
              <w:rFonts w:eastAsiaTheme="minorEastAsia"/>
              <w:noProof/>
              <w:sz w:val="24"/>
              <w:szCs w:val="24"/>
            </w:rPr>
          </w:pPr>
          <w:hyperlink w:anchor="_Toc489142861" w:history="1">
            <w:r w:rsidRPr="00971282">
              <w:rPr>
                <w:rStyle w:val="Hyperlink"/>
                <w:noProof/>
              </w:rPr>
              <w:t>Native Hip-Hop</w:t>
            </w:r>
            <w:r>
              <w:rPr>
                <w:noProof/>
                <w:webHidden/>
              </w:rPr>
              <w:tab/>
            </w:r>
            <w:r>
              <w:rPr>
                <w:noProof/>
                <w:webHidden/>
              </w:rPr>
              <w:fldChar w:fldCharType="begin"/>
            </w:r>
            <w:r>
              <w:rPr>
                <w:noProof/>
                <w:webHidden/>
              </w:rPr>
              <w:instrText xml:space="preserve"> PAGEREF _Toc489142861 \h </w:instrText>
            </w:r>
            <w:r>
              <w:rPr>
                <w:noProof/>
                <w:webHidden/>
              </w:rPr>
            </w:r>
            <w:r>
              <w:rPr>
                <w:noProof/>
                <w:webHidden/>
              </w:rPr>
              <w:fldChar w:fldCharType="separate"/>
            </w:r>
            <w:r>
              <w:rPr>
                <w:noProof/>
                <w:webHidden/>
              </w:rPr>
              <w:t>125</w:t>
            </w:r>
            <w:r>
              <w:rPr>
                <w:noProof/>
                <w:webHidden/>
              </w:rPr>
              <w:fldChar w:fldCharType="end"/>
            </w:r>
          </w:hyperlink>
        </w:p>
        <w:p w14:paraId="734B5ACE" w14:textId="77777777" w:rsidR="004F1676" w:rsidRDefault="004F1676">
          <w:pPr>
            <w:pStyle w:val="TOC3"/>
            <w:tabs>
              <w:tab w:val="right" w:leader="dot" w:pos="9350"/>
            </w:tabs>
            <w:rPr>
              <w:rFonts w:eastAsiaTheme="minorEastAsia"/>
              <w:noProof/>
              <w:sz w:val="24"/>
              <w:szCs w:val="24"/>
            </w:rPr>
          </w:pPr>
          <w:hyperlink w:anchor="_Toc489142862" w:history="1">
            <w:r w:rsidRPr="00971282">
              <w:rPr>
                <w:rStyle w:val="Hyperlink"/>
                <w:noProof/>
              </w:rPr>
              <w:t>HH as Disidentification</w:t>
            </w:r>
            <w:r>
              <w:rPr>
                <w:noProof/>
                <w:webHidden/>
              </w:rPr>
              <w:tab/>
            </w:r>
            <w:r>
              <w:rPr>
                <w:noProof/>
                <w:webHidden/>
              </w:rPr>
              <w:fldChar w:fldCharType="begin"/>
            </w:r>
            <w:r>
              <w:rPr>
                <w:noProof/>
                <w:webHidden/>
              </w:rPr>
              <w:instrText xml:space="preserve"> PAGEREF _Toc489142862 \h </w:instrText>
            </w:r>
            <w:r>
              <w:rPr>
                <w:noProof/>
                <w:webHidden/>
              </w:rPr>
            </w:r>
            <w:r>
              <w:rPr>
                <w:noProof/>
                <w:webHidden/>
              </w:rPr>
              <w:fldChar w:fldCharType="separate"/>
            </w:r>
            <w:r>
              <w:rPr>
                <w:noProof/>
                <w:webHidden/>
              </w:rPr>
              <w:t>130</w:t>
            </w:r>
            <w:r>
              <w:rPr>
                <w:noProof/>
                <w:webHidden/>
              </w:rPr>
              <w:fldChar w:fldCharType="end"/>
            </w:r>
          </w:hyperlink>
        </w:p>
        <w:p w14:paraId="2CE78846" w14:textId="77777777" w:rsidR="004F1676" w:rsidRDefault="004F1676">
          <w:pPr>
            <w:pStyle w:val="TOC3"/>
            <w:tabs>
              <w:tab w:val="right" w:leader="dot" w:pos="9350"/>
            </w:tabs>
            <w:rPr>
              <w:rFonts w:eastAsiaTheme="minorEastAsia"/>
              <w:noProof/>
              <w:sz w:val="24"/>
              <w:szCs w:val="24"/>
            </w:rPr>
          </w:pPr>
          <w:hyperlink w:anchor="_Toc489142863" w:history="1">
            <w:r w:rsidRPr="00971282">
              <w:rPr>
                <w:rStyle w:val="Hyperlink"/>
                <w:noProof/>
              </w:rPr>
              <w:t>Hip-Hop via Fugitivity</w:t>
            </w:r>
            <w:r>
              <w:rPr>
                <w:noProof/>
                <w:webHidden/>
              </w:rPr>
              <w:tab/>
            </w:r>
            <w:r>
              <w:rPr>
                <w:noProof/>
                <w:webHidden/>
              </w:rPr>
              <w:fldChar w:fldCharType="begin"/>
            </w:r>
            <w:r>
              <w:rPr>
                <w:noProof/>
                <w:webHidden/>
              </w:rPr>
              <w:instrText xml:space="preserve"> PAGEREF _Toc489142863 \h </w:instrText>
            </w:r>
            <w:r>
              <w:rPr>
                <w:noProof/>
                <w:webHidden/>
              </w:rPr>
            </w:r>
            <w:r>
              <w:rPr>
                <w:noProof/>
                <w:webHidden/>
              </w:rPr>
              <w:fldChar w:fldCharType="separate"/>
            </w:r>
            <w:r>
              <w:rPr>
                <w:noProof/>
                <w:webHidden/>
              </w:rPr>
              <w:t>132</w:t>
            </w:r>
            <w:r>
              <w:rPr>
                <w:noProof/>
                <w:webHidden/>
              </w:rPr>
              <w:fldChar w:fldCharType="end"/>
            </w:r>
          </w:hyperlink>
        </w:p>
        <w:p w14:paraId="4963AD96" w14:textId="77777777" w:rsidR="004F1676" w:rsidRDefault="004F1676">
          <w:pPr>
            <w:pStyle w:val="TOC3"/>
            <w:tabs>
              <w:tab w:val="right" w:leader="dot" w:pos="9350"/>
            </w:tabs>
            <w:rPr>
              <w:rFonts w:eastAsiaTheme="minorEastAsia"/>
              <w:noProof/>
              <w:sz w:val="24"/>
              <w:szCs w:val="24"/>
            </w:rPr>
          </w:pPr>
          <w:hyperlink w:anchor="_Toc489142864" w:history="1">
            <w:r w:rsidRPr="00971282">
              <w:rPr>
                <w:rStyle w:val="Hyperlink"/>
                <w:noProof/>
              </w:rPr>
              <w:t>Hip-Hop Solves Coloniality</w:t>
            </w:r>
            <w:r>
              <w:rPr>
                <w:noProof/>
                <w:webHidden/>
              </w:rPr>
              <w:tab/>
            </w:r>
            <w:r>
              <w:rPr>
                <w:noProof/>
                <w:webHidden/>
              </w:rPr>
              <w:fldChar w:fldCharType="begin"/>
            </w:r>
            <w:r>
              <w:rPr>
                <w:noProof/>
                <w:webHidden/>
              </w:rPr>
              <w:instrText xml:space="preserve"> PAGEREF _Toc489142864 \h </w:instrText>
            </w:r>
            <w:r>
              <w:rPr>
                <w:noProof/>
                <w:webHidden/>
              </w:rPr>
            </w:r>
            <w:r>
              <w:rPr>
                <w:noProof/>
                <w:webHidden/>
              </w:rPr>
              <w:fldChar w:fldCharType="separate"/>
            </w:r>
            <w:r>
              <w:rPr>
                <w:noProof/>
                <w:webHidden/>
              </w:rPr>
              <w:t>134</w:t>
            </w:r>
            <w:r>
              <w:rPr>
                <w:noProof/>
                <w:webHidden/>
              </w:rPr>
              <w:fldChar w:fldCharType="end"/>
            </w:r>
          </w:hyperlink>
        </w:p>
        <w:p w14:paraId="10072A43" w14:textId="77777777" w:rsidR="004F1676" w:rsidRDefault="004F1676">
          <w:pPr>
            <w:pStyle w:val="TOC3"/>
            <w:tabs>
              <w:tab w:val="right" w:leader="dot" w:pos="9350"/>
            </w:tabs>
            <w:rPr>
              <w:rFonts w:eastAsiaTheme="minorEastAsia"/>
              <w:noProof/>
              <w:sz w:val="24"/>
              <w:szCs w:val="24"/>
            </w:rPr>
          </w:pPr>
          <w:hyperlink w:anchor="_Toc489142865" w:history="1">
            <w:r w:rsidRPr="00971282">
              <w:rPr>
                <w:rStyle w:val="Hyperlink"/>
                <w:noProof/>
              </w:rPr>
              <w:t>Street-Hop</w:t>
            </w:r>
            <w:r>
              <w:rPr>
                <w:noProof/>
                <w:webHidden/>
              </w:rPr>
              <w:tab/>
            </w:r>
            <w:r>
              <w:rPr>
                <w:noProof/>
                <w:webHidden/>
              </w:rPr>
              <w:fldChar w:fldCharType="begin"/>
            </w:r>
            <w:r>
              <w:rPr>
                <w:noProof/>
                <w:webHidden/>
              </w:rPr>
              <w:instrText xml:space="preserve"> PAGEREF _Toc489142865 \h </w:instrText>
            </w:r>
            <w:r>
              <w:rPr>
                <w:noProof/>
                <w:webHidden/>
              </w:rPr>
            </w:r>
            <w:r>
              <w:rPr>
                <w:noProof/>
                <w:webHidden/>
              </w:rPr>
              <w:fldChar w:fldCharType="separate"/>
            </w:r>
            <w:r>
              <w:rPr>
                <w:noProof/>
                <w:webHidden/>
              </w:rPr>
              <w:t>136</w:t>
            </w:r>
            <w:r>
              <w:rPr>
                <w:noProof/>
                <w:webHidden/>
              </w:rPr>
              <w:fldChar w:fldCharType="end"/>
            </w:r>
          </w:hyperlink>
        </w:p>
        <w:p w14:paraId="7DED0CDA" w14:textId="77777777" w:rsidR="004F1676" w:rsidRDefault="004F1676">
          <w:pPr>
            <w:pStyle w:val="TOC3"/>
            <w:tabs>
              <w:tab w:val="right" w:leader="dot" w:pos="9350"/>
            </w:tabs>
            <w:rPr>
              <w:rFonts w:eastAsiaTheme="minorEastAsia"/>
              <w:noProof/>
              <w:sz w:val="24"/>
              <w:szCs w:val="24"/>
            </w:rPr>
          </w:pPr>
          <w:hyperlink w:anchor="_Toc489142866" w:history="1">
            <w:r w:rsidRPr="00971282">
              <w:rPr>
                <w:rStyle w:val="Hyperlink"/>
                <w:noProof/>
              </w:rPr>
              <w:t>Critical Oppositional Consciousness</w:t>
            </w:r>
            <w:r>
              <w:rPr>
                <w:noProof/>
                <w:webHidden/>
              </w:rPr>
              <w:tab/>
            </w:r>
            <w:r>
              <w:rPr>
                <w:noProof/>
                <w:webHidden/>
              </w:rPr>
              <w:fldChar w:fldCharType="begin"/>
            </w:r>
            <w:r>
              <w:rPr>
                <w:noProof/>
                <w:webHidden/>
              </w:rPr>
              <w:instrText xml:space="preserve"> PAGEREF _Toc489142866 \h </w:instrText>
            </w:r>
            <w:r>
              <w:rPr>
                <w:noProof/>
                <w:webHidden/>
              </w:rPr>
            </w:r>
            <w:r>
              <w:rPr>
                <w:noProof/>
                <w:webHidden/>
              </w:rPr>
              <w:fldChar w:fldCharType="separate"/>
            </w:r>
            <w:r>
              <w:rPr>
                <w:noProof/>
                <w:webHidden/>
              </w:rPr>
              <w:t>139</w:t>
            </w:r>
            <w:r>
              <w:rPr>
                <w:noProof/>
                <w:webHidden/>
              </w:rPr>
              <w:fldChar w:fldCharType="end"/>
            </w:r>
          </w:hyperlink>
        </w:p>
        <w:p w14:paraId="0A12F019" w14:textId="77777777" w:rsidR="004F1676" w:rsidRDefault="004F1676">
          <w:pPr>
            <w:pStyle w:val="TOC3"/>
            <w:tabs>
              <w:tab w:val="right" w:leader="dot" w:pos="9350"/>
            </w:tabs>
            <w:rPr>
              <w:rFonts w:eastAsiaTheme="minorEastAsia"/>
              <w:noProof/>
              <w:sz w:val="24"/>
              <w:szCs w:val="24"/>
            </w:rPr>
          </w:pPr>
          <w:hyperlink w:anchor="_Toc489142867" w:history="1">
            <w:r w:rsidRPr="00971282">
              <w:rPr>
                <w:rStyle w:val="Hyperlink"/>
                <w:noProof/>
              </w:rPr>
              <w:t>Grassroots Black and Latino Community Activim</w:t>
            </w:r>
            <w:r>
              <w:rPr>
                <w:noProof/>
                <w:webHidden/>
              </w:rPr>
              <w:tab/>
            </w:r>
            <w:r>
              <w:rPr>
                <w:noProof/>
                <w:webHidden/>
              </w:rPr>
              <w:fldChar w:fldCharType="begin"/>
            </w:r>
            <w:r>
              <w:rPr>
                <w:noProof/>
                <w:webHidden/>
              </w:rPr>
              <w:instrText xml:space="preserve"> PAGEREF _Toc489142867 \h </w:instrText>
            </w:r>
            <w:r>
              <w:rPr>
                <w:noProof/>
                <w:webHidden/>
              </w:rPr>
            </w:r>
            <w:r>
              <w:rPr>
                <w:noProof/>
                <w:webHidden/>
              </w:rPr>
              <w:fldChar w:fldCharType="separate"/>
            </w:r>
            <w:r>
              <w:rPr>
                <w:noProof/>
                <w:webHidden/>
              </w:rPr>
              <w:t>141</w:t>
            </w:r>
            <w:r>
              <w:rPr>
                <w:noProof/>
                <w:webHidden/>
              </w:rPr>
              <w:fldChar w:fldCharType="end"/>
            </w:r>
          </w:hyperlink>
        </w:p>
        <w:p w14:paraId="1391ADF3" w14:textId="77777777" w:rsidR="004F1676" w:rsidRDefault="004F1676">
          <w:pPr>
            <w:pStyle w:val="TOC3"/>
            <w:tabs>
              <w:tab w:val="right" w:leader="dot" w:pos="9350"/>
            </w:tabs>
            <w:rPr>
              <w:rFonts w:eastAsiaTheme="minorEastAsia"/>
              <w:noProof/>
              <w:sz w:val="24"/>
              <w:szCs w:val="24"/>
            </w:rPr>
          </w:pPr>
          <w:hyperlink w:anchor="_Toc489142868" w:history="1">
            <w:r w:rsidRPr="00971282">
              <w:rPr>
                <w:rStyle w:val="Hyperlink"/>
                <w:noProof/>
              </w:rPr>
              <w:t>Self Reflexivity</w:t>
            </w:r>
            <w:r>
              <w:rPr>
                <w:noProof/>
                <w:webHidden/>
              </w:rPr>
              <w:tab/>
            </w:r>
            <w:r>
              <w:rPr>
                <w:noProof/>
                <w:webHidden/>
              </w:rPr>
              <w:fldChar w:fldCharType="begin"/>
            </w:r>
            <w:r>
              <w:rPr>
                <w:noProof/>
                <w:webHidden/>
              </w:rPr>
              <w:instrText xml:space="preserve"> PAGEREF _Toc489142868 \h </w:instrText>
            </w:r>
            <w:r>
              <w:rPr>
                <w:noProof/>
                <w:webHidden/>
              </w:rPr>
            </w:r>
            <w:r>
              <w:rPr>
                <w:noProof/>
                <w:webHidden/>
              </w:rPr>
              <w:fldChar w:fldCharType="separate"/>
            </w:r>
            <w:r>
              <w:rPr>
                <w:noProof/>
                <w:webHidden/>
              </w:rPr>
              <w:t>142</w:t>
            </w:r>
            <w:r>
              <w:rPr>
                <w:noProof/>
                <w:webHidden/>
              </w:rPr>
              <w:fldChar w:fldCharType="end"/>
            </w:r>
          </w:hyperlink>
        </w:p>
        <w:p w14:paraId="56CB05F6" w14:textId="77777777" w:rsidR="004F1676" w:rsidRDefault="004F1676">
          <w:pPr>
            <w:pStyle w:val="TOC3"/>
            <w:tabs>
              <w:tab w:val="right" w:leader="dot" w:pos="9350"/>
            </w:tabs>
            <w:rPr>
              <w:rFonts w:eastAsiaTheme="minorEastAsia"/>
              <w:noProof/>
              <w:sz w:val="24"/>
              <w:szCs w:val="24"/>
            </w:rPr>
          </w:pPr>
          <w:hyperlink w:anchor="_Toc489142869" w:history="1">
            <w:r w:rsidRPr="00971282">
              <w:rPr>
                <w:rStyle w:val="Hyperlink"/>
                <w:noProof/>
              </w:rPr>
              <w:t>Krip Hop</w:t>
            </w:r>
            <w:r>
              <w:rPr>
                <w:noProof/>
                <w:webHidden/>
              </w:rPr>
              <w:tab/>
            </w:r>
            <w:r>
              <w:rPr>
                <w:noProof/>
                <w:webHidden/>
              </w:rPr>
              <w:fldChar w:fldCharType="begin"/>
            </w:r>
            <w:r>
              <w:rPr>
                <w:noProof/>
                <w:webHidden/>
              </w:rPr>
              <w:instrText xml:space="preserve"> PAGEREF _Toc489142869 \h </w:instrText>
            </w:r>
            <w:r>
              <w:rPr>
                <w:noProof/>
                <w:webHidden/>
              </w:rPr>
            </w:r>
            <w:r>
              <w:rPr>
                <w:noProof/>
                <w:webHidden/>
              </w:rPr>
              <w:fldChar w:fldCharType="separate"/>
            </w:r>
            <w:r>
              <w:rPr>
                <w:noProof/>
                <w:webHidden/>
              </w:rPr>
              <w:t>143</w:t>
            </w:r>
            <w:r>
              <w:rPr>
                <w:noProof/>
                <w:webHidden/>
              </w:rPr>
              <w:fldChar w:fldCharType="end"/>
            </w:r>
          </w:hyperlink>
        </w:p>
        <w:p w14:paraId="45B0A188" w14:textId="77777777" w:rsidR="004F1676" w:rsidRDefault="004F1676">
          <w:pPr>
            <w:pStyle w:val="TOC3"/>
            <w:tabs>
              <w:tab w:val="right" w:leader="dot" w:pos="9350"/>
            </w:tabs>
            <w:rPr>
              <w:rFonts w:eastAsiaTheme="minorEastAsia"/>
              <w:noProof/>
              <w:sz w:val="24"/>
              <w:szCs w:val="24"/>
            </w:rPr>
          </w:pPr>
          <w:hyperlink w:anchor="_Toc489142870" w:history="1">
            <w:r w:rsidRPr="00971282">
              <w:rPr>
                <w:rStyle w:val="Hyperlink"/>
                <w:noProof/>
              </w:rPr>
              <w:t>Hip-Hop as Satire</w:t>
            </w:r>
            <w:r>
              <w:rPr>
                <w:noProof/>
                <w:webHidden/>
              </w:rPr>
              <w:tab/>
            </w:r>
            <w:r>
              <w:rPr>
                <w:noProof/>
                <w:webHidden/>
              </w:rPr>
              <w:fldChar w:fldCharType="begin"/>
            </w:r>
            <w:r>
              <w:rPr>
                <w:noProof/>
                <w:webHidden/>
              </w:rPr>
              <w:instrText xml:space="preserve"> PAGEREF _Toc489142870 \h </w:instrText>
            </w:r>
            <w:r>
              <w:rPr>
                <w:noProof/>
                <w:webHidden/>
              </w:rPr>
            </w:r>
            <w:r>
              <w:rPr>
                <w:noProof/>
                <w:webHidden/>
              </w:rPr>
              <w:fldChar w:fldCharType="separate"/>
            </w:r>
            <w:r>
              <w:rPr>
                <w:noProof/>
                <w:webHidden/>
              </w:rPr>
              <w:t>147</w:t>
            </w:r>
            <w:r>
              <w:rPr>
                <w:noProof/>
                <w:webHidden/>
              </w:rPr>
              <w:fldChar w:fldCharType="end"/>
            </w:r>
          </w:hyperlink>
        </w:p>
        <w:p w14:paraId="2431BF37" w14:textId="77777777" w:rsidR="004F1676" w:rsidRDefault="004F1676">
          <w:pPr>
            <w:pStyle w:val="TOC3"/>
            <w:tabs>
              <w:tab w:val="right" w:leader="dot" w:pos="9350"/>
            </w:tabs>
            <w:rPr>
              <w:rFonts w:eastAsiaTheme="minorEastAsia"/>
              <w:noProof/>
              <w:sz w:val="24"/>
              <w:szCs w:val="24"/>
            </w:rPr>
          </w:pPr>
          <w:hyperlink w:anchor="_Toc489142871" w:history="1">
            <w:r w:rsidRPr="00971282">
              <w:rPr>
                <w:rStyle w:val="Hyperlink"/>
                <w:noProof/>
              </w:rPr>
              <w:t>Emancipatory Politics</w:t>
            </w:r>
            <w:r>
              <w:rPr>
                <w:noProof/>
                <w:webHidden/>
              </w:rPr>
              <w:tab/>
            </w:r>
            <w:r>
              <w:rPr>
                <w:noProof/>
                <w:webHidden/>
              </w:rPr>
              <w:fldChar w:fldCharType="begin"/>
            </w:r>
            <w:r>
              <w:rPr>
                <w:noProof/>
                <w:webHidden/>
              </w:rPr>
              <w:instrText xml:space="preserve"> PAGEREF _Toc489142871 \h </w:instrText>
            </w:r>
            <w:r>
              <w:rPr>
                <w:noProof/>
                <w:webHidden/>
              </w:rPr>
            </w:r>
            <w:r>
              <w:rPr>
                <w:noProof/>
                <w:webHidden/>
              </w:rPr>
              <w:fldChar w:fldCharType="separate"/>
            </w:r>
            <w:r>
              <w:rPr>
                <w:noProof/>
                <w:webHidden/>
              </w:rPr>
              <w:t>149</w:t>
            </w:r>
            <w:r>
              <w:rPr>
                <w:noProof/>
                <w:webHidden/>
              </w:rPr>
              <w:fldChar w:fldCharType="end"/>
            </w:r>
          </w:hyperlink>
        </w:p>
        <w:p w14:paraId="23816E89" w14:textId="77777777" w:rsidR="004F1676" w:rsidRDefault="004F1676">
          <w:pPr>
            <w:pStyle w:val="TOC3"/>
            <w:tabs>
              <w:tab w:val="right" w:leader="dot" w:pos="9350"/>
            </w:tabs>
            <w:rPr>
              <w:rFonts w:eastAsiaTheme="minorEastAsia"/>
              <w:noProof/>
              <w:sz w:val="24"/>
              <w:szCs w:val="24"/>
            </w:rPr>
          </w:pPr>
          <w:hyperlink w:anchor="_Toc489142872" w:history="1">
            <w:r w:rsidRPr="00971282">
              <w:rPr>
                <w:rStyle w:val="Hyperlink"/>
                <w:noProof/>
              </w:rPr>
              <w:t>(Queer) Poetics</w:t>
            </w:r>
            <w:r>
              <w:rPr>
                <w:noProof/>
                <w:webHidden/>
              </w:rPr>
              <w:tab/>
            </w:r>
            <w:r>
              <w:rPr>
                <w:noProof/>
                <w:webHidden/>
              </w:rPr>
              <w:fldChar w:fldCharType="begin"/>
            </w:r>
            <w:r>
              <w:rPr>
                <w:noProof/>
                <w:webHidden/>
              </w:rPr>
              <w:instrText xml:space="preserve"> PAGEREF _Toc489142872 \h </w:instrText>
            </w:r>
            <w:r>
              <w:rPr>
                <w:noProof/>
                <w:webHidden/>
              </w:rPr>
            </w:r>
            <w:r>
              <w:rPr>
                <w:noProof/>
                <w:webHidden/>
              </w:rPr>
              <w:fldChar w:fldCharType="separate"/>
            </w:r>
            <w:r>
              <w:rPr>
                <w:noProof/>
                <w:webHidden/>
              </w:rPr>
              <w:t>150</w:t>
            </w:r>
            <w:r>
              <w:rPr>
                <w:noProof/>
                <w:webHidden/>
              </w:rPr>
              <w:fldChar w:fldCharType="end"/>
            </w:r>
          </w:hyperlink>
        </w:p>
        <w:p w14:paraId="377A312C" w14:textId="77777777" w:rsidR="004F1676" w:rsidRDefault="004F1676">
          <w:pPr>
            <w:pStyle w:val="TOC3"/>
            <w:tabs>
              <w:tab w:val="right" w:leader="dot" w:pos="9350"/>
            </w:tabs>
            <w:rPr>
              <w:rFonts w:eastAsiaTheme="minorEastAsia"/>
              <w:noProof/>
              <w:sz w:val="24"/>
              <w:szCs w:val="24"/>
            </w:rPr>
          </w:pPr>
          <w:hyperlink w:anchor="_Toc489142873" w:history="1">
            <w:r w:rsidRPr="00971282">
              <w:rPr>
                <w:rStyle w:val="Hyperlink"/>
                <w:noProof/>
              </w:rPr>
              <w:t>Hip-Hop Solves Cap</w:t>
            </w:r>
            <w:r>
              <w:rPr>
                <w:noProof/>
                <w:webHidden/>
              </w:rPr>
              <w:tab/>
            </w:r>
            <w:r>
              <w:rPr>
                <w:noProof/>
                <w:webHidden/>
              </w:rPr>
              <w:fldChar w:fldCharType="begin"/>
            </w:r>
            <w:r>
              <w:rPr>
                <w:noProof/>
                <w:webHidden/>
              </w:rPr>
              <w:instrText xml:space="preserve"> PAGEREF _Toc489142873 \h </w:instrText>
            </w:r>
            <w:r>
              <w:rPr>
                <w:noProof/>
                <w:webHidden/>
              </w:rPr>
            </w:r>
            <w:r>
              <w:rPr>
                <w:noProof/>
                <w:webHidden/>
              </w:rPr>
              <w:fldChar w:fldCharType="separate"/>
            </w:r>
            <w:r>
              <w:rPr>
                <w:noProof/>
                <w:webHidden/>
              </w:rPr>
              <w:t>151</w:t>
            </w:r>
            <w:r>
              <w:rPr>
                <w:noProof/>
                <w:webHidden/>
              </w:rPr>
              <w:fldChar w:fldCharType="end"/>
            </w:r>
          </w:hyperlink>
        </w:p>
        <w:p w14:paraId="65BD2FB0" w14:textId="77777777" w:rsidR="004F1676" w:rsidRDefault="004F1676">
          <w:pPr>
            <w:pStyle w:val="TOC3"/>
            <w:tabs>
              <w:tab w:val="right" w:leader="dot" w:pos="9350"/>
            </w:tabs>
            <w:rPr>
              <w:rFonts w:eastAsiaTheme="minorEastAsia"/>
              <w:noProof/>
              <w:sz w:val="24"/>
              <w:szCs w:val="24"/>
            </w:rPr>
          </w:pPr>
          <w:hyperlink w:anchor="_Toc489142874" w:history="1">
            <w:r w:rsidRPr="00971282">
              <w:rPr>
                <w:rStyle w:val="Hyperlink"/>
                <w:noProof/>
              </w:rPr>
              <w:t>Hip Hop via Latino/a poetics</w:t>
            </w:r>
            <w:r>
              <w:rPr>
                <w:noProof/>
                <w:webHidden/>
              </w:rPr>
              <w:tab/>
            </w:r>
            <w:r>
              <w:rPr>
                <w:noProof/>
                <w:webHidden/>
              </w:rPr>
              <w:fldChar w:fldCharType="begin"/>
            </w:r>
            <w:r>
              <w:rPr>
                <w:noProof/>
                <w:webHidden/>
              </w:rPr>
              <w:instrText xml:space="preserve"> PAGEREF _Toc489142874 \h </w:instrText>
            </w:r>
            <w:r>
              <w:rPr>
                <w:noProof/>
                <w:webHidden/>
              </w:rPr>
            </w:r>
            <w:r>
              <w:rPr>
                <w:noProof/>
                <w:webHidden/>
              </w:rPr>
              <w:fldChar w:fldCharType="separate"/>
            </w:r>
            <w:r>
              <w:rPr>
                <w:noProof/>
                <w:webHidden/>
              </w:rPr>
              <w:t>153</w:t>
            </w:r>
            <w:r>
              <w:rPr>
                <w:noProof/>
                <w:webHidden/>
              </w:rPr>
              <w:fldChar w:fldCharType="end"/>
            </w:r>
          </w:hyperlink>
        </w:p>
        <w:p w14:paraId="25DB5073" w14:textId="77777777" w:rsidR="004F1676" w:rsidRDefault="004F1676">
          <w:pPr>
            <w:pStyle w:val="TOC3"/>
            <w:tabs>
              <w:tab w:val="right" w:leader="dot" w:pos="9350"/>
            </w:tabs>
            <w:rPr>
              <w:rFonts w:eastAsiaTheme="minorEastAsia"/>
              <w:noProof/>
              <w:sz w:val="24"/>
              <w:szCs w:val="24"/>
            </w:rPr>
          </w:pPr>
          <w:hyperlink w:anchor="_Toc489142875" w:history="1">
            <w:r w:rsidRPr="00971282">
              <w:rPr>
                <w:rStyle w:val="Hyperlink"/>
                <w:noProof/>
              </w:rPr>
              <w:t>Chican@ Hip-Hop Alt</w:t>
            </w:r>
            <w:r>
              <w:rPr>
                <w:noProof/>
                <w:webHidden/>
              </w:rPr>
              <w:tab/>
            </w:r>
            <w:r>
              <w:rPr>
                <w:noProof/>
                <w:webHidden/>
              </w:rPr>
              <w:fldChar w:fldCharType="begin"/>
            </w:r>
            <w:r>
              <w:rPr>
                <w:noProof/>
                <w:webHidden/>
              </w:rPr>
              <w:instrText xml:space="preserve"> PAGEREF _Toc489142875 \h </w:instrText>
            </w:r>
            <w:r>
              <w:rPr>
                <w:noProof/>
                <w:webHidden/>
              </w:rPr>
            </w:r>
            <w:r>
              <w:rPr>
                <w:noProof/>
                <w:webHidden/>
              </w:rPr>
              <w:fldChar w:fldCharType="separate"/>
            </w:r>
            <w:r>
              <w:rPr>
                <w:noProof/>
                <w:webHidden/>
              </w:rPr>
              <w:t>154</w:t>
            </w:r>
            <w:r>
              <w:rPr>
                <w:noProof/>
                <w:webHidden/>
              </w:rPr>
              <w:fldChar w:fldCharType="end"/>
            </w:r>
          </w:hyperlink>
        </w:p>
        <w:p w14:paraId="69AA19A0" w14:textId="77777777" w:rsidR="004F1676" w:rsidRDefault="004F1676">
          <w:pPr>
            <w:pStyle w:val="TOC3"/>
            <w:tabs>
              <w:tab w:val="right" w:leader="dot" w:pos="9350"/>
            </w:tabs>
            <w:rPr>
              <w:rFonts w:eastAsiaTheme="minorEastAsia"/>
              <w:noProof/>
              <w:sz w:val="24"/>
              <w:szCs w:val="24"/>
            </w:rPr>
          </w:pPr>
          <w:hyperlink w:anchor="_Toc489142876" w:history="1">
            <w:r w:rsidRPr="00971282">
              <w:rPr>
                <w:rStyle w:val="Hyperlink"/>
                <w:noProof/>
              </w:rPr>
              <w:t>Chicano HH as Liberatory Praxis</w:t>
            </w:r>
            <w:r>
              <w:rPr>
                <w:noProof/>
                <w:webHidden/>
              </w:rPr>
              <w:tab/>
            </w:r>
            <w:r>
              <w:rPr>
                <w:noProof/>
                <w:webHidden/>
              </w:rPr>
              <w:fldChar w:fldCharType="begin"/>
            </w:r>
            <w:r>
              <w:rPr>
                <w:noProof/>
                <w:webHidden/>
              </w:rPr>
              <w:instrText xml:space="preserve"> PAGEREF _Toc489142876 \h </w:instrText>
            </w:r>
            <w:r>
              <w:rPr>
                <w:noProof/>
                <w:webHidden/>
              </w:rPr>
            </w:r>
            <w:r>
              <w:rPr>
                <w:noProof/>
                <w:webHidden/>
              </w:rPr>
              <w:fldChar w:fldCharType="separate"/>
            </w:r>
            <w:r>
              <w:rPr>
                <w:noProof/>
                <w:webHidden/>
              </w:rPr>
              <w:t>156</w:t>
            </w:r>
            <w:r>
              <w:rPr>
                <w:noProof/>
                <w:webHidden/>
              </w:rPr>
              <w:fldChar w:fldCharType="end"/>
            </w:r>
          </w:hyperlink>
        </w:p>
        <w:p w14:paraId="3DA604C3" w14:textId="77777777" w:rsidR="004F1676" w:rsidRDefault="004F1676">
          <w:pPr>
            <w:pStyle w:val="TOC2"/>
            <w:tabs>
              <w:tab w:val="right" w:leader="dot" w:pos="9350"/>
            </w:tabs>
            <w:rPr>
              <w:rFonts w:eastAsiaTheme="minorEastAsia"/>
              <w:b w:val="0"/>
              <w:bCs w:val="0"/>
              <w:noProof/>
              <w:sz w:val="24"/>
              <w:szCs w:val="24"/>
            </w:rPr>
          </w:pPr>
          <w:hyperlink w:anchor="_Toc489142877" w:history="1">
            <w:r w:rsidRPr="00971282">
              <w:rPr>
                <w:rStyle w:val="Hyperlink"/>
                <w:noProof/>
              </w:rPr>
              <w:t>***SPECIFIC PERFORMANCES***</w:t>
            </w:r>
            <w:r>
              <w:rPr>
                <w:noProof/>
                <w:webHidden/>
              </w:rPr>
              <w:tab/>
            </w:r>
            <w:r>
              <w:rPr>
                <w:noProof/>
                <w:webHidden/>
              </w:rPr>
              <w:fldChar w:fldCharType="begin"/>
            </w:r>
            <w:r>
              <w:rPr>
                <w:noProof/>
                <w:webHidden/>
              </w:rPr>
              <w:instrText xml:space="preserve"> PAGEREF _Toc489142877 \h </w:instrText>
            </w:r>
            <w:r>
              <w:rPr>
                <w:noProof/>
                <w:webHidden/>
              </w:rPr>
            </w:r>
            <w:r>
              <w:rPr>
                <w:noProof/>
                <w:webHidden/>
              </w:rPr>
              <w:fldChar w:fldCharType="separate"/>
            </w:r>
            <w:r>
              <w:rPr>
                <w:noProof/>
                <w:webHidden/>
              </w:rPr>
              <w:t>157</w:t>
            </w:r>
            <w:r>
              <w:rPr>
                <w:noProof/>
                <w:webHidden/>
              </w:rPr>
              <w:fldChar w:fldCharType="end"/>
            </w:r>
          </w:hyperlink>
        </w:p>
        <w:p w14:paraId="25118D6D" w14:textId="77777777" w:rsidR="004F1676" w:rsidRDefault="004F1676">
          <w:pPr>
            <w:pStyle w:val="TOC3"/>
            <w:tabs>
              <w:tab w:val="right" w:leader="dot" w:pos="9350"/>
            </w:tabs>
            <w:rPr>
              <w:rFonts w:eastAsiaTheme="minorEastAsia"/>
              <w:noProof/>
              <w:sz w:val="24"/>
              <w:szCs w:val="24"/>
            </w:rPr>
          </w:pPr>
          <w:hyperlink w:anchor="_Toc489142878" w:history="1">
            <w:r w:rsidRPr="00971282">
              <w:rPr>
                <w:rStyle w:val="Hyperlink"/>
                <w:noProof/>
              </w:rPr>
              <w:t>Kai Davis – Homicidal Rainbow</w:t>
            </w:r>
            <w:r>
              <w:rPr>
                <w:noProof/>
                <w:webHidden/>
              </w:rPr>
              <w:tab/>
            </w:r>
            <w:r>
              <w:rPr>
                <w:noProof/>
                <w:webHidden/>
              </w:rPr>
              <w:fldChar w:fldCharType="begin"/>
            </w:r>
            <w:r>
              <w:rPr>
                <w:noProof/>
                <w:webHidden/>
              </w:rPr>
              <w:instrText xml:space="preserve"> PAGEREF _Toc489142878 \h </w:instrText>
            </w:r>
            <w:r>
              <w:rPr>
                <w:noProof/>
                <w:webHidden/>
              </w:rPr>
            </w:r>
            <w:r>
              <w:rPr>
                <w:noProof/>
                <w:webHidden/>
              </w:rPr>
              <w:fldChar w:fldCharType="separate"/>
            </w:r>
            <w:r>
              <w:rPr>
                <w:noProof/>
                <w:webHidden/>
              </w:rPr>
              <w:t>158</w:t>
            </w:r>
            <w:r>
              <w:rPr>
                <w:noProof/>
                <w:webHidden/>
              </w:rPr>
              <w:fldChar w:fldCharType="end"/>
            </w:r>
          </w:hyperlink>
        </w:p>
        <w:p w14:paraId="2D6B473F" w14:textId="77777777" w:rsidR="004F1676" w:rsidRDefault="004F1676">
          <w:pPr>
            <w:pStyle w:val="TOC3"/>
            <w:tabs>
              <w:tab w:val="right" w:leader="dot" w:pos="9350"/>
            </w:tabs>
            <w:rPr>
              <w:rFonts w:eastAsiaTheme="minorEastAsia"/>
              <w:noProof/>
              <w:sz w:val="24"/>
              <w:szCs w:val="24"/>
            </w:rPr>
          </w:pPr>
          <w:hyperlink w:anchor="_Toc489142879" w:history="1">
            <w:r w:rsidRPr="00971282">
              <w:rPr>
                <w:rStyle w:val="Hyperlink"/>
                <w:noProof/>
              </w:rPr>
              <w:t>The Education System – Power Poetry - Shirmina</w:t>
            </w:r>
            <w:r>
              <w:rPr>
                <w:noProof/>
                <w:webHidden/>
              </w:rPr>
              <w:tab/>
            </w:r>
            <w:r>
              <w:rPr>
                <w:noProof/>
                <w:webHidden/>
              </w:rPr>
              <w:fldChar w:fldCharType="begin"/>
            </w:r>
            <w:r>
              <w:rPr>
                <w:noProof/>
                <w:webHidden/>
              </w:rPr>
              <w:instrText xml:space="preserve"> PAGEREF _Toc489142879 \h </w:instrText>
            </w:r>
            <w:r>
              <w:rPr>
                <w:noProof/>
                <w:webHidden/>
              </w:rPr>
            </w:r>
            <w:r>
              <w:rPr>
                <w:noProof/>
                <w:webHidden/>
              </w:rPr>
              <w:fldChar w:fldCharType="separate"/>
            </w:r>
            <w:r>
              <w:rPr>
                <w:noProof/>
                <w:webHidden/>
              </w:rPr>
              <w:t>160</w:t>
            </w:r>
            <w:r>
              <w:rPr>
                <w:noProof/>
                <w:webHidden/>
              </w:rPr>
              <w:fldChar w:fldCharType="end"/>
            </w:r>
          </w:hyperlink>
        </w:p>
        <w:p w14:paraId="0798FBA8" w14:textId="77777777" w:rsidR="004F1676" w:rsidRDefault="004F1676">
          <w:pPr>
            <w:pStyle w:val="TOC3"/>
            <w:tabs>
              <w:tab w:val="right" w:leader="dot" w:pos="9350"/>
            </w:tabs>
            <w:rPr>
              <w:rFonts w:eastAsiaTheme="minorEastAsia"/>
              <w:noProof/>
              <w:sz w:val="24"/>
              <w:szCs w:val="24"/>
            </w:rPr>
          </w:pPr>
          <w:hyperlink w:anchor="_Toc489142880" w:history="1">
            <w:r w:rsidRPr="00971282">
              <w:rPr>
                <w:rStyle w:val="Hyperlink"/>
                <w:noProof/>
              </w:rPr>
              <w:t>Clean Version – 2PAC Changes</w:t>
            </w:r>
            <w:r>
              <w:rPr>
                <w:noProof/>
                <w:webHidden/>
              </w:rPr>
              <w:tab/>
            </w:r>
            <w:r>
              <w:rPr>
                <w:noProof/>
                <w:webHidden/>
              </w:rPr>
              <w:fldChar w:fldCharType="begin"/>
            </w:r>
            <w:r>
              <w:rPr>
                <w:noProof/>
                <w:webHidden/>
              </w:rPr>
              <w:instrText xml:space="preserve"> PAGEREF _Toc489142880 \h </w:instrText>
            </w:r>
            <w:r>
              <w:rPr>
                <w:noProof/>
                <w:webHidden/>
              </w:rPr>
            </w:r>
            <w:r>
              <w:rPr>
                <w:noProof/>
                <w:webHidden/>
              </w:rPr>
              <w:fldChar w:fldCharType="separate"/>
            </w:r>
            <w:r>
              <w:rPr>
                <w:noProof/>
                <w:webHidden/>
              </w:rPr>
              <w:t>162</w:t>
            </w:r>
            <w:r>
              <w:rPr>
                <w:noProof/>
                <w:webHidden/>
              </w:rPr>
              <w:fldChar w:fldCharType="end"/>
            </w:r>
          </w:hyperlink>
        </w:p>
        <w:p w14:paraId="12FAFF40" w14:textId="77777777" w:rsidR="004F1676" w:rsidRDefault="004F1676">
          <w:pPr>
            <w:pStyle w:val="TOC3"/>
            <w:tabs>
              <w:tab w:val="right" w:leader="dot" w:pos="9350"/>
            </w:tabs>
            <w:rPr>
              <w:rFonts w:eastAsiaTheme="minorEastAsia"/>
              <w:noProof/>
              <w:sz w:val="24"/>
              <w:szCs w:val="24"/>
            </w:rPr>
          </w:pPr>
          <w:hyperlink w:anchor="_Toc489142881" w:history="1">
            <w:r w:rsidRPr="00971282">
              <w:rPr>
                <w:rStyle w:val="Hyperlink"/>
                <w:noProof/>
              </w:rPr>
              <w:t>Clean Version – J Cole “Kenny Lofton”</w:t>
            </w:r>
            <w:r>
              <w:rPr>
                <w:noProof/>
                <w:webHidden/>
              </w:rPr>
              <w:tab/>
            </w:r>
            <w:r>
              <w:rPr>
                <w:noProof/>
                <w:webHidden/>
              </w:rPr>
              <w:fldChar w:fldCharType="begin"/>
            </w:r>
            <w:r>
              <w:rPr>
                <w:noProof/>
                <w:webHidden/>
              </w:rPr>
              <w:instrText xml:space="preserve"> PAGEREF _Toc489142881 \h </w:instrText>
            </w:r>
            <w:r>
              <w:rPr>
                <w:noProof/>
                <w:webHidden/>
              </w:rPr>
            </w:r>
            <w:r>
              <w:rPr>
                <w:noProof/>
                <w:webHidden/>
              </w:rPr>
              <w:fldChar w:fldCharType="separate"/>
            </w:r>
            <w:r>
              <w:rPr>
                <w:noProof/>
                <w:webHidden/>
              </w:rPr>
              <w:t>164</w:t>
            </w:r>
            <w:r>
              <w:rPr>
                <w:noProof/>
                <w:webHidden/>
              </w:rPr>
              <w:fldChar w:fldCharType="end"/>
            </w:r>
          </w:hyperlink>
        </w:p>
        <w:p w14:paraId="421EFBF6" w14:textId="77777777" w:rsidR="004F1676" w:rsidRDefault="004F1676">
          <w:pPr>
            <w:pStyle w:val="TOC3"/>
            <w:tabs>
              <w:tab w:val="right" w:leader="dot" w:pos="9350"/>
            </w:tabs>
            <w:rPr>
              <w:rFonts w:eastAsiaTheme="minorEastAsia"/>
              <w:noProof/>
              <w:sz w:val="24"/>
              <w:szCs w:val="24"/>
            </w:rPr>
          </w:pPr>
          <w:hyperlink w:anchor="_Toc489142882" w:history="1">
            <w:r w:rsidRPr="00971282">
              <w:rPr>
                <w:rStyle w:val="Hyperlink"/>
                <w:noProof/>
              </w:rPr>
              <w:t>Clean Version – Kendrick HiiPower</w:t>
            </w:r>
            <w:r>
              <w:rPr>
                <w:noProof/>
                <w:webHidden/>
              </w:rPr>
              <w:tab/>
            </w:r>
            <w:r>
              <w:rPr>
                <w:noProof/>
                <w:webHidden/>
              </w:rPr>
              <w:fldChar w:fldCharType="begin"/>
            </w:r>
            <w:r>
              <w:rPr>
                <w:noProof/>
                <w:webHidden/>
              </w:rPr>
              <w:instrText xml:space="preserve"> PAGEREF _Toc489142882 \h </w:instrText>
            </w:r>
            <w:r>
              <w:rPr>
                <w:noProof/>
                <w:webHidden/>
              </w:rPr>
            </w:r>
            <w:r>
              <w:rPr>
                <w:noProof/>
                <w:webHidden/>
              </w:rPr>
              <w:fldChar w:fldCharType="separate"/>
            </w:r>
            <w:r>
              <w:rPr>
                <w:noProof/>
                <w:webHidden/>
              </w:rPr>
              <w:t>165</w:t>
            </w:r>
            <w:r>
              <w:rPr>
                <w:noProof/>
                <w:webHidden/>
              </w:rPr>
              <w:fldChar w:fldCharType="end"/>
            </w:r>
          </w:hyperlink>
        </w:p>
        <w:p w14:paraId="39B4F1AC" w14:textId="77777777" w:rsidR="004F1676" w:rsidRDefault="004F1676">
          <w:pPr>
            <w:pStyle w:val="TOC2"/>
            <w:tabs>
              <w:tab w:val="right" w:leader="dot" w:pos="9350"/>
            </w:tabs>
            <w:rPr>
              <w:rFonts w:eastAsiaTheme="minorEastAsia"/>
              <w:b w:val="0"/>
              <w:bCs w:val="0"/>
              <w:noProof/>
              <w:sz w:val="24"/>
              <w:szCs w:val="24"/>
            </w:rPr>
          </w:pPr>
          <w:hyperlink w:anchor="_Toc489142883" w:history="1">
            <w:r w:rsidRPr="00971282">
              <w:rPr>
                <w:rStyle w:val="Hyperlink"/>
                <w:noProof/>
              </w:rPr>
              <w:t>***IMPACTS***</w:t>
            </w:r>
            <w:r>
              <w:rPr>
                <w:noProof/>
                <w:webHidden/>
              </w:rPr>
              <w:tab/>
            </w:r>
            <w:r>
              <w:rPr>
                <w:noProof/>
                <w:webHidden/>
              </w:rPr>
              <w:fldChar w:fldCharType="begin"/>
            </w:r>
            <w:r>
              <w:rPr>
                <w:noProof/>
                <w:webHidden/>
              </w:rPr>
              <w:instrText xml:space="preserve"> PAGEREF _Toc489142883 \h </w:instrText>
            </w:r>
            <w:r>
              <w:rPr>
                <w:noProof/>
                <w:webHidden/>
              </w:rPr>
            </w:r>
            <w:r>
              <w:rPr>
                <w:noProof/>
                <w:webHidden/>
              </w:rPr>
              <w:fldChar w:fldCharType="separate"/>
            </w:r>
            <w:r>
              <w:rPr>
                <w:noProof/>
                <w:webHidden/>
              </w:rPr>
              <w:t>167</w:t>
            </w:r>
            <w:r>
              <w:rPr>
                <w:noProof/>
                <w:webHidden/>
              </w:rPr>
              <w:fldChar w:fldCharType="end"/>
            </w:r>
          </w:hyperlink>
        </w:p>
        <w:p w14:paraId="6DA81D23" w14:textId="77777777" w:rsidR="004F1676" w:rsidRDefault="004F1676">
          <w:pPr>
            <w:pStyle w:val="TOC3"/>
            <w:tabs>
              <w:tab w:val="right" w:leader="dot" w:pos="9350"/>
            </w:tabs>
            <w:rPr>
              <w:rFonts w:eastAsiaTheme="minorEastAsia"/>
              <w:noProof/>
              <w:sz w:val="24"/>
              <w:szCs w:val="24"/>
            </w:rPr>
          </w:pPr>
          <w:hyperlink w:anchor="_Toc489142884" w:history="1">
            <w:r w:rsidRPr="00971282">
              <w:rPr>
                <w:rStyle w:val="Hyperlink"/>
                <w:noProof/>
              </w:rPr>
              <w:t>I! - Exclusion</w:t>
            </w:r>
            <w:r>
              <w:rPr>
                <w:noProof/>
                <w:webHidden/>
              </w:rPr>
              <w:tab/>
            </w:r>
            <w:r>
              <w:rPr>
                <w:noProof/>
                <w:webHidden/>
              </w:rPr>
              <w:fldChar w:fldCharType="begin"/>
            </w:r>
            <w:r>
              <w:rPr>
                <w:noProof/>
                <w:webHidden/>
              </w:rPr>
              <w:instrText xml:space="preserve"> PAGEREF _Toc489142884 \h </w:instrText>
            </w:r>
            <w:r>
              <w:rPr>
                <w:noProof/>
                <w:webHidden/>
              </w:rPr>
            </w:r>
            <w:r>
              <w:rPr>
                <w:noProof/>
                <w:webHidden/>
              </w:rPr>
              <w:fldChar w:fldCharType="separate"/>
            </w:r>
            <w:r>
              <w:rPr>
                <w:noProof/>
                <w:webHidden/>
              </w:rPr>
              <w:t>168</w:t>
            </w:r>
            <w:r>
              <w:rPr>
                <w:noProof/>
                <w:webHidden/>
              </w:rPr>
              <w:fldChar w:fldCharType="end"/>
            </w:r>
          </w:hyperlink>
        </w:p>
        <w:p w14:paraId="6572B6C2" w14:textId="77777777" w:rsidR="004F1676" w:rsidRDefault="004F1676">
          <w:pPr>
            <w:pStyle w:val="TOC3"/>
            <w:tabs>
              <w:tab w:val="right" w:leader="dot" w:pos="9350"/>
            </w:tabs>
            <w:rPr>
              <w:rFonts w:eastAsiaTheme="minorEastAsia"/>
              <w:noProof/>
              <w:sz w:val="24"/>
              <w:szCs w:val="24"/>
            </w:rPr>
          </w:pPr>
          <w:hyperlink w:anchor="_Toc489142885" w:history="1">
            <w:r w:rsidRPr="00971282">
              <w:rPr>
                <w:rStyle w:val="Hyperlink"/>
                <w:noProof/>
              </w:rPr>
              <w:t>I! Black Survival</w:t>
            </w:r>
            <w:r>
              <w:rPr>
                <w:noProof/>
                <w:webHidden/>
              </w:rPr>
              <w:tab/>
            </w:r>
            <w:r>
              <w:rPr>
                <w:noProof/>
                <w:webHidden/>
              </w:rPr>
              <w:fldChar w:fldCharType="begin"/>
            </w:r>
            <w:r>
              <w:rPr>
                <w:noProof/>
                <w:webHidden/>
              </w:rPr>
              <w:instrText xml:space="preserve"> PAGEREF _Toc489142885 \h </w:instrText>
            </w:r>
            <w:r>
              <w:rPr>
                <w:noProof/>
                <w:webHidden/>
              </w:rPr>
            </w:r>
            <w:r>
              <w:rPr>
                <w:noProof/>
                <w:webHidden/>
              </w:rPr>
              <w:fldChar w:fldCharType="separate"/>
            </w:r>
            <w:r>
              <w:rPr>
                <w:noProof/>
                <w:webHidden/>
              </w:rPr>
              <w:t>170</w:t>
            </w:r>
            <w:r>
              <w:rPr>
                <w:noProof/>
                <w:webHidden/>
              </w:rPr>
              <w:fldChar w:fldCharType="end"/>
            </w:r>
          </w:hyperlink>
        </w:p>
        <w:p w14:paraId="7CDA11CE" w14:textId="77777777" w:rsidR="004F1676" w:rsidRDefault="004F1676">
          <w:pPr>
            <w:pStyle w:val="TOC3"/>
            <w:tabs>
              <w:tab w:val="right" w:leader="dot" w:pos="9350"/>
            </w:tabs>
            <w:rPr>
              <w:rFonts w:eastAsiaTheme="minorEastAsia"/>
              <w:noProof/>
              <w:sz w:val="24"/>
              <w:szCs w:val="24"/>
            </w:rPr>
          </w:pPr>
          <w:hyperlink w:anchor="_Toc489142886" w:history="1">
            <w:r w:rsidRPr="00971282">
              <w:rPr>
                <w:rStyle w:val="Hyperlink"/>
                <w:noProof/>
              </w:rPr>
              <w:t>I! Xenophobia</w:t>
            </w:r>
            <w:r>
              <w:rPr>
                <w:noProof/>
                <w:webHidden/>
              </w:rPr>
              <w:tab/>
            </w:r>
            <w:r>
              <w:rPr>
                <w:noProof/>
                <w:webHidden/>
              </w:rPr>
              <w:fldChar w:fldCharType="begin"/>
            </w:r>
            <w:r>
              <w:rPr>
                <w:noProof/>
                <w:webHidden/>
              </w:rPr>
              <w:instrText xml:space="preserve"> PAGEREF _Toc489142886 \h </w:instrText>
            </w:r>
            <w:r>
              <w:rPr>
                <w:noProof/>
                <w:webHidden/>
              </w:rPr>
            </w:r>
            <w:r>
              <w:rPr>
                <w:noProof/>
                <w:webHidden/>
              </w:rPr>
              <w:fldChar w:fldCharType="separate"/>
            </w:r>
            <w:r>
              <w:rPr>
                <w:noProof/>
                <w:webHidden/>
              </w:rPr>
              <w:t>172</w:t>
            </w:r>
            <w:r>
              <w:rPr>
                <w:noProof/>
                <w:webHidden/>
              </w:rPr>
              <w:fldChar w:fldCharType="end"/>
            </w:r>
          </w:hyperlink>
        </w:p>
        <w:p w14:paraId="54EA0A2A" w14:textId="77777777" w:rsidR="004F1676" w:rsidRDefault="004F1676">
          <w:pPr>
            <w:pStyle w:val="TOC3"/>
            <w:tabs>
              <w:tab w:val="right" w:leader="dot" w:pos="9350"/>
            </w:tabs>
            <w:rPr>
              <w:rFonts w:eastAsiaTheme="minorEastAsia"/>
              <w:noProof/>
              <w:sz w:val="24"/>
              <w:szCs w:val="24"/>
            </w:rPr>
          </w:pPr>
          <w:hyperlink w:anchor="_Toc489142887" w:history="1">
            <w:r w:rsidRPr="00971282">
              <w:rPr>
                <w:rStyle w:val="Hyperlink"/>
                <w:noProof/>
              </w:rPr>
              <w:t>I! – Africa as Pathology</w:t>
            </w:r>
            <w:r>
              <w:rPr>
                <w:noProof/>
                <w:webHidden/>
              </w:rPr>
              <w:tab/>
            </w:r>
            <w:r>
              <w:rPr>
                <w:noProof/>
                <w:webHidden/>
              </w:rPr>
              <w:fldChar w:fldCharType="begin"/>
            </w:r>
            <w:r>
              <w:rPr>
                <w:noProof/>
                <w:webHidden/>
              </w:rPr>
              <w:instrText xml:space="preserve"> PAGEREF _Toc489142887 \h </w:instrText>
            </w:r>
            <w:r>
              <w:rPr>
                <w:noProof/>
                <w:webHidden/>
              </w:rPr>
            </w:r>
            <w:r>
              <w:rPr>
                <w:noProof/>
                <w:webHidden/>
              </w:rPr>
              <w:fldChar w:fldCharType="separate"/>
            </w:r>
            <w:r>
              <w:rPr>
                <w:noProof/>
                <w:webHidden/>
              </w:rPr>
              <w:t>173</w:t>
            </w:r>
            <w:r>
              <w:rPr>
                <w:noProof/>
                <w:webHidden/>
              </w:rPr>
              <w:fldChar w:fldCharType="end"/>
            </w:r>
          </w:hyperlink>
        </w:p>
        <w:p w14:paraId="3194D0B0" w14:textId="77777777" w:rsidR="004F1676" w:rsidRDefault="004F1676">
          <w:pPr>
            <w:pStyle w:val="TOC3"/>
            <w:tabs>
              <w:tab w:val="right" w:leader="dot" w:pos="9350"/>
            </w:tabs>
            <w:rPr>
              <w:rFonts w:eastAsiaTheme="minorEastAsia"/>
              <w:noProof/>
              <w:sz w:val="24"/>
              <w:szCs w:val="24"/>
            </w:rPr>
          </w:pPr>
          <w:hyperlink w:anchor="_Toc489142888" w:history="1">
            <w:r w:rsidRPr="00971282">
              <w:rPr>
                <w:rStyle w:val="Hyperlink"/>
                <w:bCs/>
                <w:noProof/>
              </w:rPr>
              <w:t>I! Systematic Devaluation/Serial Policy Failure</w:t>
            </w:r>
            <w:r>
              <w:rPr>
                <w:noProof/>
                <w:webHidden/>
              </w:rPr>
              <w:tab/>
            </w:r>
            <w:r>
              <w:rPr>
                <w:noProof/>
                <w:webHidden/>
              </w:rPr>
              <w:fldChar w:fldCharType="begin"/>
            </w:r>
            <w:r>
              <w:rPr>
                <w:noProof/>
                <w:webHidden/>
              </w:rPr>
              <w:instrText xml:space="preserve"> PAGEREF _Toc489142888 \h </w:instrText>
            </w:r>
            <w:r>
              <w:rPr>
                <w:noProof/>
                <w:webHidden/>
              </w:rPr>
            </w:r>
            <w:r>
              <w:rPr>
                <w:noProof/>
                <w:webHidden/>
              </w:rPr>
              <w:fldChar w:fldCharType="separate"/>
            </w:r>
            <w:r>
              <w:rPr>
                <w:noProof/>
                <w:webHidden/>
              </w:rPr>
              <w:t>174</w:t>
            </w:r>
            <w:r>
              <w:rPr>
                <w:noProof/>
                <w:webHidden/>
              </w:rPr>
              <w:fldChar w:fldCharType="end"/>
            </w:r>
          </w:hyperlink>
        </w:p>
        <w:p w14:paraId="3516CB33" w14:textId="77777777" w:rsidR="004F1676" w:rsidRDefault="004F1676">
          <w:pPr>
            <w:pStyle w:val="TOC2"/>
            <w:tabs>
              <w:tab w:val="right" w:leader="dot" w:pos="9350"/>
            </w:tabs>
            <w:rPr>
              <w:rFonts w:eastAsiaTheme="minorEastAsia"/>
              <w:b w:val="0"/>
              <w:bCs w:val="0"/>
              <w:noProof/>
              <w:sz w:val="24"/>
              <w:szCs w:val="24"/>
            </w:rPr>
          </w:pPr>
          <w:hyperlink w:anchor="_Toc489142889" w:history="1">
            <w:r w:rsidRPr="00971282">
              <w:rPr>
                <w:rStyle w:val="Hyperlink"/>
                <w:noProof/>
              </w:rPr>
              <w:t>***AFF ANSWERS***</w:t>
            </w:r>
            <w:r>
              <w:rPr>
                <w:noProof/>
                <w:webHidden/>
              </w:rPr>
              <w:tab/>
            </w:r>
            <w:r>
              <w:rPr>
                <w:noProof/>
                <w:webHidden/>
              </w:rPr>
              <w:fldChar w:fldCharType="begin"/>
            </w:r>
            <w:r>
              <w:rPr>
                <w:noProof/>
                <w:webHidden/>
              </w:rPr>
              <w:instrText xml:space="preserve"> PAGEREF _Toc489142889 \h </w:instrText>
            </w:r>
            <w:r>
              <w:rPr>
                <w:noProof/>
                <w:webHidden/>
              </w:rPr>
            </w:r>
            <w:r>
              <w:rPr>
                <w:noProof/>
                <w:webHidden/>
              </w:rPr>
              <w:fldChar w:fldCharType="separate"/>
            </w:r>
            <w:r>
              <w:rPr>
                <w:noProof/>
                <w:webHidden/>
              </w:rPr>
              <w:t>175</w:t>
            </w:r>
            <w:r>
              <w:rPr>
                <w:noProof/>
                <w:webHidden/>
              </w:rPr>
              <w:fldChar w:fldCharType="end"/>
            </w:r>
          </w:hyperlink>
        </w:p>
        <w:p w14:paraId="467E4682" w14:textId="77777777" w:rsidR="004F1676" w:rsidRDefault="004F1676">
          <w:pPr>
            <w:pStyle w:val="TOC3"/>
            <w:tabs>
              <w:tab w:val="right" w:leader="dot" w:pos="9350"/>
            </w:tabs>
            <w:rPr>
              <w:rFonts w:eastAsiaTheme="minorEastAsia"/>
              <w:noProof/>
              <w:sz w:val="24"/>
              <w:szCs w:val="24"/>
            </w:rPr>
          </w:pPr>
          <w:hyperlink w:anchor="_Toc489142890" w:history="1">
            <w:r w:rsidRPr="00971282">
              <w:rPr>
                <w:rStyle w:val="Hyperlink"/>
                <w:bCs/>
                <w:noProof/>
              </w:rPr>
              <w:t xml:space="preserve">Hip-Hop </w:t>
            </w:r>
            <w:r w:rsidRPr="00971282">
              <w:rPr>
                <w:rStyle w:val="Hyperlink"/>
                <w:b/>
                <w:noProof/>
              </w:rPr>
              <w:sym w:font="Wingdings" w:char="F0E0"/>
            </w:r>
            <w:r w:rsidRPr="00971282">
              <w:rPr>
                <w:rStyle w:val="Hyperlink"/>
                <w:bCs/>
                <w:noProof/>
              </w:rPr>
              <w:t xml:space="preserve"> Gendered Violence</w:t>
            </w:r>
            <w:r>
              <w:rPr>
                <w:noProof/>
                <w:webHidden/>
              </w:rPr>
              <w:tab/>
            </w:r>
            <w:r>
              <w:rPr>
                <w:noProof/>
                <w:webHidden/>
              </w:rPr>
              <w:fldChar w:fldCharType="begin"/>
            </w:r>
            <w:r>
              <w:rPr>
                <w:noProof/>
                <w:webHidden/>
              </w:rPr>
              <w:instrText xml:space="preserve"> PAGEREF _Toc489142890 \h </w:instrText>
            </w:r>
            <w:r>
              <w:rPr>
                <w:noProof/>
                <w:webHidden/>
              </w:rPr>
            </w:r>
            <w:r>
              <w:rPr>
                <w:noProof/>
                <w:webHidden/>
              </w:rPr>
              <w:fldChar w:fldCharType="separate"/>
            </w:r>
            <w:r>
              <w:rPr>
                <w:noProof/>
                <w:webHidden/>
              </w:rPr>
              <w:t>176</w:t>
            </w:r>
            <w:r>
              <w:rPr>
                <w:noProof/>
                <w:webHidden/>
              </w:rPr>
              <w:fldChar w:fldCharType="end"/>
            </w:r>
          </w:hyperlink>
        </w:p>
        <w:p w14:paraId="7563C10A" w14:textId="77777777" w:rsidR="004F1676" w:rsidRDefault="004F1676">
          <w:pPr>
            <w:pStyle w:val="TOC3"/>
            <w:tabs>
              <w:tab w:val="right" w:leader="dot" w:pos="9350"/>
            </w:tabs>
            <w:rPr>
              <w:rFonts w:eastAsiaTheme="minorEastAsia"/>
              <w:noProof/>
              <w:sz w:val="24"/>
              <w:szCs w:val="24"/>
            </w:rPr>
          </w:pPr>
          <w:hyperlink w:anchor="_Toc489142891" w:history="1">
            <w:r w:rsidRPr="00971282">
              <w:rPr>
                <w:rStyle w:val="Hyperlink"/>
                <w:bCs/>
                <w:noProof/>
              </w:rPr>
              <w:t xml:space="preserve">Hip-Hop </w:t>
            </w:r>
            <w:r w:rsidRPr="00971282">
              <w:rPr>
                <w:rStyle w:val="Hyperlink"/>
                <w:b/>
                <w:noProof/>
              </w:rPr>
              <w:sym w:font="Wingdings" w:char="F0E0"/>
            </w:r>
            <w:r w:rsidRPr="00971282">
              <w:rPr>
                <w:rStyle w:val="Hyperlink"/>
                <w:bCs/>
                <w:noProof/>
              </w:rPr>
              <w:t xml:space="preserve"> Structural Violence</w:t>
            </w:r>
            <w:r>
              <w:rPr>
                <w:noProof/>
                <w:webHidden/>
              </w:rPr>
              <w:tab/>
            </w:r>
            <w:r>
              <w:rPr>
                <w:noProof/>
                <w:webHidden/>
              </w:rPr>
              <w:fldChar w:fldCharType="begin"/>
            </w:r>
            <w:r>
              <w:rPr>
                <w:noProof/>
                <w:webHidden/>
              </w:rPr>
              <w:instrText xml:space="preserve"> PAGEREF _Toc489142891 \h </w:instrText>
            </w:r>
            <w:r>
              <w:rPr>
                <w:noProof/>
                <w:webHidden/>
              </w:rPr>
            </w:r>
            <w:r>
              <w:rPr>
                <w:noProof/>
                <w:webHidden/>
              </w:rPr>
              <w:fldChar w:fldCharType="separate"/>
            </w:r>
            <w:r>
              <w:rPr>
                <w:noProof/>
                <w:webHidden/>
              </w:rPr>
              <w:t>178</w:t>
            </w:r>
            <w:r>
              <w:rPr>
                <w:noProof/>
                <w:webHidden/>
              </w:rPr>
              <w:fldChar w:fldCharType="end"/>
            </w:r>
          </w:hyperlink>
        </w:p>
        <w:p w14:paraId="0EF19858" w14:textId="77777777" w:rsidR="004F1676" w:rsidRDefault="004F1676">
          <w:pPr>
            <w:pStyle w:val="TOC3"/>
            <w:tabs>
              <w:tab w:val="right" w:leader="dot" w:pos="9350"/>
            </w:tabs>
            <w:rPr>
              <w:rFonts w:eastAsiaTheme="minorEastAsia"/>
              <w:noProof/>
              <w:sz w:val="24"/>
              <w:szCs w:val="24"/>
            </w:rPr>
          </w:pPr>
          <w:hyperlink w:anchor="_Toc489142892" w:history="1">
            <w:r w:rsidRPr="00971282">
              <w:rPr>
                <w:rStyle w:val="Hyperlink"/>
                <w:noProof/>
              </w:rPr>
              <w:t>L - Hip-Hop is Commodified</w:t>
            </w:r>
            <w:r>
              <w:rPr>
                <w:noProof/>
                <w:webHidden/>
              </w:rPr>
              <w:tab/>
            </w:r>
            <w:r>
              <w:rPr>
                <w:noProof/>
                <w:webHidden/>
              </w:rPr>
              <w:fldChar w:fldCharType="begin"/>
            </w:r>
            <w:r>
              <w:rPr>
                <w:noProof/>
                <w:webHidden/>
              </w:rPr>
              <w:instrText xml:space="preserve"> PAGEREF _Toc489142892 \h </w:instrText>
            </w:r>
            <w:r>
              <w:rPr>
                <w:noProof/>
                <w:webHidden/>
              </w:rPr>
            </w:r>
            <w:r>
              <w:rPr>
                <w:noProof/>
                <w:webHidden/>
              </w:rPr>
              <w:fldChar w:fldCharType="separate"/>
            </w:r>
            <w:r>
              <w:rPr>
                <w:noProof/>
                <w:webHidden/>
              </w:rPr>
              <w:t>179</w:t>
            </w:r>
            <w:r>
              <w:rPr>
                <w:noProof/>
                <w:webHidden/>
              </w:rPr>
              <w:fldChar w:fldCharType="end"/>
            </w:r>
          </w:hyperlink>
        </w:p>
        <w:p w14:paraId="656E173F" w14:textId="77777777" w:rsidR="004F1676" w:rsidRDefault="004F1676">
          <w:pPr>
            <w:pStyle w:val="TOC3"/>
            <w:tabs>
              <w:tab w:val="right" w:leader="dot" w:pos="9350"/>
            </w:tabs>
            <w:rPr>
              <w:rFonts w:eastAsiaTheme="minorEastAsia"/>
              <w:noProof/>
              <w:sz w:val="24"/>
              <w:szCs w:val="24"/>
            </w:rPr>
          </w:pPr>
          <w:hyperlink w:anchor="_Toc489142893" w:history="1">
            <w:r w:rsidRPr="00971282">
              <w:rPr>
                <w:rStyle w:val="Hyperlink"/>
                <w:noProof/>
              </w:rPr>
              <w:t>L/AT: Personal Experience</w:t>
            </w:r>
            <w:r>
              <w:rPr>
                <w:noProof/>
                <w:webHidden/>
              </w:rPr>
              <w:tab/>
            </w:r>
            <w:r>
              <w:rPr>
                <w:noProof/>
                <w:webHidden/>
              </w:rPr>
              <w:fldChar w:fldCharType="begin"/>
            </w:r>
            <w:r>
              <w:rPr>
                <w:noProof/>
                <w:webHidden/>
              </w:rPr>
              <w:instrText xml:space="preserve"> PAGEREF _Toc489142893 \h </w:instrText>
            </w:r>
            <w:r>
              <w:rPr>
                <w:noProof/>
                <w:webHidden/>
              </w:rPr>
            </w:r>
            <w:r>
              <w:rPr>
                <w:noProof/>
                <w:webHidden/>
              </w:rPr>
              <w:fldChar w:fldCharType="separate"/>
            </w:r>
            <w:r>
              <w:rPr>
                <w:noProof/>
                <w:webHidden/>
              </w:rPr>
              <w:t>180</w:t>
            </w:r>
            <w:r>
              <w:rPr>
                <w:noProof/>
                <w:webHidden/>
              </w:rPr>
              <w:fldChar w:fldCharType="end"/>
            </w:r>
          </w:hyperlink>
        </w:p>
        <w:p w14:paraId="4B7EBD54" w14:textId="77777777" w:rsidR="004F1676" w:rsidRDefault="004F1676">
          <w:pPr>
            <w:pStyle w:val="TOC3"/>
            <w:tabs>
              <w:tab w:val="right" w:leader="dot" w:pos="9350"/>
            </w:tabs>
            <w:rPr>
              <w:rFonts w:eastAsiaTheme="minorEastAsia"/>
              <w:noProof/>
              <w:sz w:val="24"/>
              <w:szCs w:val="24"/>
            </w:rPr>
          </w:pPr>
          <w:hyperlink w:anchor="_Toc489142894" w:history="1">
            <w:r w:rsidRPr="00971282">
              <w:rPr>
                <w:rStyle w:val="Hyperlink"/>
                <w:noProof/>
              </w:rPr>
              <w:t>L - Survival Link</w:t>
            </w:r>
            <w:r>
              <w:rPr>
                <w:noProof/>
                <w:webHidden/>
              </w:rPr>
              <w:tab/>
            </w:r>
            <w:r>
              <w:rPr>
                <w:noProof/>
                <w:webHidden/>
              </w:rPr>
              <w:fldChar w:fldCharType="begin"/>
            </w:r>
            <w:r>
              <w:rPr>
                <w:noProof/>
                <w:webHidden/>
              </w:rPr>
              <w:instrText xml:space="preserve"> PAGEREF _Toc489142894 \h </w:instrText>
            </w:r>
            <w:r>
              <w:rPr>
                <w:noProof/>
                <w:webHidden/>
              </w:rPr>
            </w:r>
            <w:r>
              <w:rPr>
                <w:noProof/>
                <w:webHidden/>
              </w:rPr>
              <w:fldChar w:fldCharType="separate"/>
            </w:r>
            <w:r>
              <w:rPr>
                <w:noProof/>
                <w:webHidden/>
              </w:rPr>
              <w:t>182</w:t>
            </w:r>
            <w:r>
              <w:rPr>
                <w:noProof/>
                <w:webHidden/>
              </w:rPr>
              <w:fldChar w:fldCharType="end"/>
            </w:r>
          </w:hyperlink>
        </w:p>
        <w:p w14:paraId="58321981" w14:textId="77777777" w:rsidR="004F1676" w:rsidRDefault="004F1676">
          <w:pPr>
            <w:pStyle w:val="TOC3"/>
            <w:tabs>
              <w:tab w:val="right" w:leader="dot" w:pos="9350"/>
            </w:tabs>
            <w:rPr>
              <w:rFonts w:eastAsiaTheme="minorEastAsia"/>
              <w:noProof/>
              <w:sz w:val="24"/>
              <w:szCs w:val="24"/>
            </w:rPr>
          </w:pPr>
          <w:hyperlink w:anchor="_Toc489142895" w:history="1">
            <w:r w:rsidRPr="00971282">
              <w:rPr>
                <w:rStyle w:val="Hyperlink"/>
                <w:noProof/>
              </w:rPr>
              <w:t>AT: You Didn’t Engage Us</w:t>
            </w:r>
            <w:r>
              <w:rPr>
                <w:noProof/>
                <w:webHidden/>
              </w:rPr>
              <w:tab/>
            </w:r>
            <w:r>
              <w:rPr>
                <w:noProof/>
                <w:webHidden/>
              </w:rPr>
              <w:fldChar w:fldCharType="begin"/>
            </w:r>
            <w:r>
              <w:rPr>
                <w:noProof/>
                <w:webHidden/>
              </w:rPr>
              <w:instrText xml:space="preserve"> PAGEREF _Toc489142895 \h </w:instrText>
            </w:r>
            <w:r>
              <w:rPr>
                <w:noProof/>
                <w:webHidden/>
              </w:rPr>
            </w:r>
            <w:r>
              <w:rPr>
                <w:noProof/>
                <w:webHidden/>
              </w:rPr>
              <w:fldChar w:fldCharType="separate"/>
            </w:r>
            <w:r>
              <w:rPr>
                <w:noProof/>
                <w:webHidden/>
              </w:rPr>
              <w:t>185</w:t>
            </w:r>
            <w:r>
              <w:rPr>
                <w:noProof/>
                <w:webHidden/>
              </w:rPr>
              <w:fldChar w:fldCharType="end"/>
            </w:r>
          </w:hyperlink>
        </w:p>
        <w:p w14:paraId="1509497A" w14:textId="77777777" w:rsidR="004F1676" w:rsidRDefault="004F1676">
          <w:pPr>
            <w:pStyle w:val="TOC3"/>
            <w:tabs>
              <w:tab w:val="right" w:leader="dot" w:pos="9350"/>
            </w:tabs>
            <w:rPr>
              <w:rFonts w:eastAsiaTheme="minorEastAsia"/>
              <w:noProof/>
              <w:sz w:val="24"/>
              <w:szCs w:val="24"/>
            </w:rPr>
          </w:pPr>
          <w:hyperlink w:anchor="_Toc489142896" w:history="1">
            <w:r w:rsidRPr="00971282">
              <w:rPr>
                <w:rStyle w:val="Hyperlink"/>
                <w:noProof/>
              </w:rPr>
              <w:t>AT ‘You Didn’t Perform’</w:t>
            </w:r>
            <w:r>
              <w:rPr>
                <w:noProof/>
                <w:webHidden/>
              </w:rPr>
              <w:tab/>
            </w:r>
            <w:r>
              <w:rPr>
                <w:noProof/>
                <w:webHidden/>
              </w:rPr>
              <w:fldChar w:fldCharType="begin"/>
            </w:r>
            <w:r>
              <w:rPr>
                <w:noProof/>
                <w:webHidden/>
              </w:rPr>
              <w:instrText xml:space="preserve"> PAGEREF _Toc489142896 \h </w:instrText>
            </w:r>
            <w:r>
              <w:rPr>
                <w:noProof/>
                <w:webHidden/>
              </w:rPr>
            </w:r>
            <w:r>
              <w:rPr>
                <w:noProof/>
                <w:webHidden/>
              </w:rPr>
              <w:fldChar w:fldCharType="separate"/>
            </w:r>
            <w:r>
              <w:rPr>
                <w:noProof/>
                <w:webHidden/>
              </w:rPr>
              <w:t>188</w:t>
            </w:r>
            <w:r>
              <w:rPr>
                <w:noProof/>
                <w:webHidden/>
              </w:rPr>
              <w:fldChar w:fldCharType="end"/>
            </w:r>
          </w:hyperlink>
        </w:p>
        <w:p w14:paraId="2054781B" w14:textId="77777777" w:rsidR="004F1676" w:rsidRDefault="004F1676">
          <w:pPr>
            <w:pStyle w:val="TOC3"/>
            <w:tabs>
              <w:tab w:val="right" w:leader="dot" w:pos="9350"/>
            </w:tabs>
            <w:rPr>
              <w:rFonts w:eastAsiaTheme="minorEastAsia"/>
              <w:noProof/>
              <w:sz w:val="24"/>
              <w:szCs w:val="24"/>
            </w:rPr>
          </w:pPr>
          <w:hyperlink w:anchor="_Toc489142897" w:history="1">
            <w:r w:rsidRPr="00971282">
              <w:rPr>
                <w:rStyle w:val="Hyperlink"/>
                <w:noProof/>
              </w:rPr>
              <w:t>Empiricism Good</w:t>
            </w:r>
            <w:r>
              <w:rPr>
                <w:noProof/>
                <w:webHidden/>
              </w:rPr>
              <w:tab/>
            </w:r>
            <w:r>
              <w:rPr>
                <w:noProof/>
                <w:webHidden/>
              </w:rPr>
              <w:fldChar w:fldCharType="begin"/>
            </w:r>
            <w:r>
              <w:rPr>
                <w:noProof/>
                <w:webHidden/>
              </w:rPr>
              <w:instrText xml:space="preserve"> PAGEREF _Toc489142897 \h </w:instrText>
            </w:r>
            <w:r>
              <w:rPr>
                <w:noProof/>
                <w:webHidden/>
              </w:rPr>
            </w:r>
            <w:r>
              <w:rPr>
                <w:noProof/>
                <w:webHidden/>
              </w:rPr>
              <w:fldChar w:fldCharType="separate"/>
            </w:r>
            <w:r>
              <w:rPr>
                <w:noProof/>
                <w:webHidden/>
              </w:rPr>
              <w:t>190</w:t>
            </w:r>
            <w:r>
              <w:rPr>
                <w:noProof/>
                <w:webHidden/>
              </w:rPr>
              <w:fldChar w:fldCharType="end"/>
            </w:r>
          </w:hyperlink>
        </w:p>
        <w:p w14:paraId="639072C8" w14:textId="77777777" w:rsidR="004F1676" w:rsidRDefault="004F1676">
          <w:pPr>
            <w:pStyle w:val="TOC3"/>
            <w:tabs>
              <w:tab w:val="right" w:leader="dot" w:pos="9350"/>
            </w:tabs>
            <w:rPr>
              <w:rFonts w:eastAsiaTheme="minorEastAsia"/>
              <w:noProof/>
              <w:sz w:val="24"/>
              <w:szCs w:val="24"/>
            </w:rPr>
          </w:pPr>
          <w:hyperlink w:anchor="_Toc489142898" w:history="1">
            <w:r w:rsidRPr="00971282">
              <w:rPr>
                <w:rStyle w:val="Hyperlink"/>
                <w:noProof/>
              </w:rPr>
              <w:t>AT: You Devalue Our Scholarship</w:t>
            </w:r>
            <w:r>
              <w:rPr>
                <w:noProof/>
                <w:webHidden/>
              </w:rPr>
              <w:tab/>
            </w:r>
            <w:r>
              <w:rPr>
                <w:noProof/>
                <w:webHidden/>
              </w:rPr>
              <w:fldChar w:fldCharType="begin"/>
            </w:r>
            <w:r>
              <w:rPr>
                <w:noProof/>
                <w:webHidden/>
              </w:rPr>
              <w:instrText xml:space="preserve"> PAGEREF _Toc489142898 \h </w:instrText>
            </w:r>
            <w:r>
              <w:rPr>
                <w:noProof/>
                <w:webHidden/>
              </w:rPr>
            </w:r>
            <w:r>
              <w:rPr>
                <w:noProof/>
                <w:webHidden/>
              </w:rPr>
              <w:fldChar w:fldCharType="separate"/>
            </w:r>
            <w:r>
              <w:rPr>
                <w:noProof/>
                <w:webHidden/>
              </w:rPr>
              <w:t>193</w:t>
            </w:r>
            <w:r>
              <w:rPr>
                <w:noProof/>
                <w:webHidden/>
              </w:rPr>
              <w:fldChar w:fldCharType="end"/>
            </w:r>
          </w:hyperlink>
        </w:p>
        <w:p w14:paraId="37904DBB" w14:textId="77777777" w:rsidR="004F1676" w:rsidRDefault="004F1676">
          <w:pPr>
            <w:pStyle w:val="TOC3"/>
            <w:tabs>
              <w:tab w:val="right" w:leader="dot" w:pos="9350"/>
            </w:tabs>
            <w:rPr>
              <w:rFonts w:eastAsiaTheme="minorEastAsia"/>
              <w:noProof/>
              <w:sz w:val="24"/>
              <w:szCs w:val="24"/>
            </w:rPr>
          </w:pPr>
          <w:hyperlink w:anchor="_Toc489142899" w:history="1">
            <w:r w:rsidRPr="00971282">
              <w:rPr>
                <w:rStyle w:val="Hyperlink"/>
                <w:noProof/>
              </w:rPr>
              <w:t>Anti-Blackness Turns</w:t>
            </w:r>
            <w:r>
              <w:rPr>
                <w:noProof/>
                <w:webHidden/>
              </w:rPr>
              <w:tab/>
            </w:r>
            <w:r>
              <w:rPr>
                <w:noProof/>
                <w:webHidden/>
              </w:rPr>
              <w:fldChar w:fldCharType="begin"/>
            </w:r>
            <w:r>
              <w:rPr>
                <w:noProof/>
                <w:webHidden/>
              </w:rPr>
              <w:instrText xml:space="preserve"> PAGEREF _Toc489142899 \h </w:instrText>
            </w:r>
            <w:r>
              <w:rPr>
                <w:noProof/>
                <w:webHidden/>
              </w:rPr>
            </w:r>
            <w:r>
              <w:rPr>
                <w:noProof/>
                <w:webHidden/>
              </w:rPr>
              <w:fldChar w:fldCharType="separate"/>
            </w:r>
            <w:r>
              <w:rPr>
                <w:noProof/>
                <w:webHidden/>
              </w:rPr>
              <w:t>197</w:t>
            </w:r>
            <w:r>
              <w:rPr>
                <w:noProof/>
                <w:webHidden/>
              </w:rPr>
              <w:fldChar w:fldCharType="end"/>
            </w:r>
          </w:hyperlink>
        </w:p>
        <w:p w14:paraId="3602C811" w14:textId="77777777" w:rsidR="004F1676" w:rsidRDefault="004F1676">
          <w:pPr>
            <w:pStyle w:val="TOC3"/>
            <w:tabs>
              <w:tab w:val="right" w:leader="dot" w:pos="9350"/>
            </w:tabs>
            <w:rPr>
              <w:rFonts w:eastAsiaTheme="minorEastAsia"/>
              <w:noProof/>
              <w:sz w:val="24"/>
              <w:szCs w:val="24"/>
            </w:rPr>
          </w:pPr>
          <w:hyperlink w:anchor="_Toc489142900" w:history="1">
            <w:r w:rsidRPr="00971282">
              <w:rPr>
                <w:rStyle w:val="Hyperlink"/>
                <w:noProof/>
              </w:rPr>
              <w:t>Cap Turn</w:t>
            </w:r>
            <w:r>
              <w:rPr>
                <w:noProof/>
                <w:webHidden/>
              </w:rPr>
              <w:tab/>
            </w:r>
            <w:r>
              <w:rPr>
                <w:noProof/>
                <w:webHidden/>
              </w:rPr>
              <w:fldChar w:fldCharType="begin"/>
            </w:r>
            <w:r>
              <w:rPr>
                <w:noProof/>
                <w:webHidden/>
              </w:rPr>
              <w:instrText xml:space="preserve"> PAGEREF _Toc489142900 \h </w:instrText>
            </w:r>
            <w:r>
              <w:rPr>
                <w:noProof/>
                <w:webHidden/>
              </w:rPr>
            </w:r>
            <w:r>
              <w:rPr>
                <w:noProof/>
                <w:webHidden/>
              </w:rPr>
              <w:fldChar w:fldCharType="separate"/>
            </w:r>
            <w:r>
              <w:rPr>
                <w:noProof/>
                <w:webHidden/>
              </w:rPr>
              <w:t>204</w:t>
            </w:r>
            <w:r>
              <w:rPr>
                <w:noProof/>
                <w:webHidden/>
              </w:rPr>
              <w:fldChar w:fldCharType="end"/>
            </w:r>
          </w:hyperlink>
        </w:p>
        <w:p w14:paraId="0E8BE56D" w14:textId="63EAE1C3" w:rsidR="00006E66" w:rsidRDefault="00006E66">
          <w:r>
            <w:rPr>
              <w:b/>
              <w:bCs/>
              <w:noProof/>
            </w:rPr>
            <w:fldChar w:fldCharType="end"/>
          </w:r>
        </w:p>
      </w:sdtContent>
    </w:sdt>
    <w:p w14:paraId="16FCD7AB" w14:textId="77777777" w:rsidR="00006E66" w:rsidRPr="00006E66" w:rsidRDefault="00006E66" w:rsidP="00006E66"/>
    <w:p w14:paraId="148A3F4A" w14:textId="77777777" w:rsidR="00E42E4C" w:rsidRDefault="00E42E4C" w:rsidP="00F601E6"/>
    <w:p w14:paraId="17F5DF8E" w14:textId="57872251" w:rsidR="00BE7368" w:rsidRDefault="0088216D" w:rsidP="00AB7BD7">
      <w:pPr>
        <w:pStyle w:val="Heading2"/>
      </w:pPr>
      <w:bookmarkStart w:id="2" w:name="_Toc489142803"/>
      <w:r>
        <w:t>***</w:t>
      </w:r>
      <w:r w:rsidR="009E21D3">
        <w:t>1NC</w:t>
      </w:r>
      <w:r w:rsidR="00CF0C66">
        <w:t xml:space="preserve"> Shell</w:t>
      </w:r>
      <w:r>
        <w:t>***</w:t>
      </w:r>
      <w:bookmarkEnd w:id="2"/>
    </w:p>
    <w:p w14:paraId="5EE339D5" w14:textId="4E2E9A10" w:rsidR="0088216D" w:rsidRDefault="008675D4" w:rsidP="00BE7368">
      <w:pPr>
        <w:rPr>
          <w:rFonts w:ascii="Arial" w:hAnsi="Arial" w:cs="Arial"/>
          <w:b/>
          <w:i/>
          <w:szCs w:val="20"/>
        </w:rPr>
      </w:pPr>
      <w:r w:rsidRPr="0088216D">
        <w:rPr>
          <w:rFonts w:ascii="Arial" w:hAnsi="Arial" w:cs="Arial"/>
          <w:b/>
          <w:i/>
          <w:szCs w:val="20"/>
        </w:rPr>
        <w:t>Edited to be more specific to debate</w:t>
      </w:r>
    </w:p>
    <w:p w14:paraId="0CCE30C5" w14:textId="469B65E6" w:rsidR="0088216D" w:rsidRPr="0088216D" w:rsidRDefault="0088216D" w:rsidP="00BE7368">
      <w:pPr>
        <w:rPr>
          <w:rFonts w:ascii="Arial" w:hAnsi="Arial" w:cs="Arial"/>
          <w:b/>
          <w:i/>
          <w:szCs w:val="20"/>
        </w:rPr>
      </w:pPr>
      <w:r>
        <w:rPr>
          <w:rFonts w:ascii="Arial" w:hAnsi="Arial" w:cs="Arial"/>
          <w:b/>
          <w:i/>
          <w:szCs w:val="20"/>
        </w:rPr>
        <w:t>Prince EA’s - I JUST SUED THE SCHOOL SYSTEM</w:t>
      </w:r>
      <w:r w:rsidR="00C40812">
        <w:rPr>
          <w:rFonts w:ascii="Arial" w:hAnsi="Arial" w:cs="Arial"/>
          <w:b/>
          <w:i/>
          <w:szCs w:val="20"/>
        </w:rPr>
        <w:t xml:space="preserve"> </w:t>
      </w:r>
      <w:r w:rsidR="00C40812" w:rsidRPr="00C40812">
        <w:rPr>
          <w:rFonts w:ascii="Arial" w:hAnsi="Arial" w:cs="Arial"/>
          <w:b/>
          <w:i/>
          <w:szCs w:val="20"/>
        </w:rPr>
        <w:t>https://www.youtube.com/watch?v=dqTTojTija8</w:t>
      </w:r>
    </w:p>
    <w:p w14:paraId="7A3959D1" w14:textId="36AF2B44" w:rsidR="008675D4" w:rsidRDefault="00BE7368" w:rsidP="00BE7368">
      <w:pPr>
        <w:rPr>
          <w:rFonts w:ascii="Arial" w:hAnsi="Arial" w:cs="Arial"/>
          <w:sz w:val="20"/>
          <w:szCs w:val="20"/>
        </w:rPr>
      </w:pPr>
      <w:r w:rsidRPr="00BE7368">
        <w:rPr>
          <w:rFonts w:ascii="Arial" w:hAnsi="Arial" w:cs="Arial"/>
          <w:sz w:val="20"/>
          <w:szCs w:val="20"/>
        </w:rPr>
        <w:t>Albe</w:t>
      </w:r>
      <w:r w:rsidR="008675D4">
        <w:rPr>
          <w:rFonts w:ascii="Arial" w:hAnsi="Arial" w:cs="Arial"/>
          <w:sz w:val="20"/>
          <w:szCs w:val="20"/>
        </w:rPr>
        <w:t>rt Einstein once said: "Everybody</w:t>
      </w:r>
      <w:r w:rsidRPr="00BE7368">
        <w:rPr>
          <w:rFonts w:ascii="Arial" w:hAnsi="Arial" w:cs="Arial"/>
          <w:sz w:val="20"/>
          <w:szCs w:val="20"/>
        </w:rPr>
        <w:t>'s a genius</w:t>
      </w:r>
      <w:r w:rsidRPr="00BE7368">
        <w:rPr>
          <w:rFonts w:ascii="Arial" w:hAnsi="Arial" w:cs="Arial"/>
          <w:sz w:val="20"/>
          <w:szCs w:val="20"/>
        </w:rPr>
        <w:br/>
      </w:r>
      <w:hyperlink r:id="rId11" w:anchor="note-10819165" w:history="1">
        <w:r w:rsidR="008675D4">
          <w:rPr>
            <w:rStyle w:val="Hyperlink"/>
            <w:rFonts w:ascii="Arial" w:hAnsi="Arial" w:cs="Arial"/>
            <w:sz w:val="20"/>
            <w:szCs w:val="20"/>
          </w:rPr>
          <w:t>But if you judge a fish by</w:t>
        </w:r>
        <w:r w:rsidRPr="00BE7368">
          <w:rPr>
            <w:rStyle w:val="Hyperlink"/>
            <w:rFonts w:ascii="Arial" w:hAnsi="Arial" w:cs="Arial"/>
            <w:sz w:val="20"/>
            <w:szCs w:val="20"/>
          </w:rPr>
          <w:t xml:space="preserve"> its ability to climb a tree, it will live its whole </w:t>
        </w:r>
        <w:r w:rsidR="008675D4">
          <w:rPr>
            <w:rStyle w:val="Hyperlink"/>
            <w:rFonts w:ascii="Arial" w:hAnsi="Arial" w:cs="Arial"/>
            <w:sz w:val="20"/>
            <w:szCs w:val="20"/>
          </w:rPr>
          <w:t>life believing</w:t>
        </w:r>
        <w:r w:rsidRPr="00BE7368">
          <w:rPr>
            <w:rStyle w:val="Hyperlink"/>
            <w:rFonts w:ascii="Arial" w:hAnsi="Arial" w:cs="Arial"/>
            <w:sz w:val="20"/>
            <w:szCs w:val="20"/>
          </w:rPr>
          <w:t xml:space="preserve"> it is </w:t>
        </w:r>
        <w:r w:rsidR="00B051ED">
          <w:rPr>
            <w:rStyle w:val="Hyperlink"/>
            <w:rFonts w:ascii="Arial" w:hAnsi="Arial" w:cs="Arial"/>
            <w:sz w:val="20"/>
            <w:szCs w:val="20"/>
          </w:rPr>
          <w:t>stupid.”</w:t>
        </w:r>
      </w:hyperlink>
      <w:r w:rsidRPr="00BE7368">
        <w:rPr>
          <w:rFonts w:ascii="Arial" w:hAnsi="Arial" w:cs="Arial"/>
          <w:sz w:val="20"/>
          <w:szCs w:val="20"/>
        </w:rPr>
        <w:br/>
      </w:r>
      <w:r w:rsidRPr="00BE7368">
        <w:rPr>
          <w:rFonts w:ascii="Arial" w:hAnsi="Arial" w:cs="Arial"/>
          <w:sz w:val="20"/>
          <w:szCs w:val="20"/>
        </w:rPr>
        <w:br/>
      </w:r>
      <w:r w:rsidR="008675D4">
        <w:rPr>
          <w:rFonts w:ascii="Arial" w:hAnsi="Arial" w:cs="Arial"/>
          <w:sz w:val="20"/>
          <w:szCs w:val="20"/>
        </w:rPr>
        <w:t>Judge</w:t>
      </w:r>
      <w:r w:rsidRPr="00BE7368">
        <w:rPr>
          <w:rFonts w:ascii="Arial" w:hAnsi="Arial" w:cs="Arial"/>
          <w:sz w:val="20"/>
          <w:szCs w:val="20"/>
        </w:rPr>
        <w:t xml:space="preserve"> of the jury, today on trial we have </w:t>
      </w:r>
      <w:r w:rsidR="008675D4">
        <w:rPr>
          <w:rFonts w:ascii="Arial" w:hAnsi="Arial" w:cs="Arial"/>
          <w:sz w:val="20"/>
          <w:szCs w:val="20"/>
        </w:rPr>
        <w:t>modern day schooling, g</w:t>
      </w:r>
      <w:r w:rsidRPr="00BE7368">
        <w:rPr>
          <w:rFonts w:ascii="Arial" w:hAnsi="Arial" w:cs="Arial"/>
          <w:sz w:val="20"/>
          <w:szCs w:val="20"/>
        </w:rPr>
        <w:t xml:space="preserve">lad you could come. </w:t>
      </w:r>
    </w:p>
    <w:p w14:paraId="6DDF5A9A" w14:textId="705B2155" w:rsidR="008675D4" w:rsidRDefault="00BE7368" w:rsidP="00BE7368">
      <w:pPr>
        <w:rPr>
          <w:rFonts w:ascii="Arial" w:hAnsi="Arial" w:cs="Arial"/>
          <w:sz w:val="20"/>
          <w:szCs w:val="20"/>
        </w:rPr>
      </w:pPr>
      <w:r w:rsidRPr="00BE7368">
        <w:rPr>
          <w:rFonts w:ascii="Arial" w:hAnsi="Arial" w:cs="Arial"/>
          <w:sz w:val="20"/>
          <w:szCs w:val="20"/>
        </w:rPr>
        <w:t>Not only does he make fish climb trees, h</w:t>
      </w:r>
      <w:r w:rsidR="008675D4">
        <w:rPr>
          <w:rFonts w:ascii="Arial" w:hAnsi="Arial" w:cs="Arial"/>
          <w:sz w:val="20"/>
          <w:szCs w:val="20"/>
        </w:rPr>
        <w:t xml:space="preserve">e also makes them climb down and </w:t>
      </w:r>
      <w:r w:rsidRPr="00BE7368">
        <w:rPr>
          <w:rFonts w:ascii="Arial" w:hAnsi="Arial" w:cs="Arial"/>
          <w:sz w:val="20"/>
          <w:szCs w:val="20"/>
        </w:rPr>
        <w:t>do a </w:t>
      </w:r>
      <w:hyperlink r:id="rId12" w:anchor="note-11685695" w:history="1">
        <w:r w:rsidRPr="00BE7368">
          <w:rPr>
            <w:rStyle w:val="Hyperlink"/>
            <w:rFonts w:ascii="Arial" w:hAnsi="Arial" w:cs="Arial"/>
            <w:sz w:val="20"/>
            <w:szCs w:val="20"/>
          </w:rPr>
          <w:t>10</w:t>
        </w:r>
      </w:hyperlink>
      <w:r w:rsidRPr="00BE7368">
        <w:rPr>
          <w:rFonts w:ascii="Arial" w:hAnsi="Arial" w:cs="Arial"/>
          <w:sz w:val="20"/>
          <w:szCs w:val="20"/>
        </w:rPr>
        <w:t> mile run</w:t>
      </w:r>
      <w:r w:rsidRPr="00BE7368">
        <w:rPr>
          <w:rFonts w:ascii="Arial" w:hAnsi="Arial" w:cs="Arial"/>
          <w:sz w:val="20"/>
          <w:szCs w:val="20"/>
        </w:rPr>
        <w:br/>
        <w:t>Tell me,</w:t>
      </w:r>
      <w:r w:rsidR="008675D4">
        <w:rPr>
          <w:rFonts w:ascii="Arial" w:hAnsi="Arial" w:cs="Arial"/>
          <w:sz w:val="20"/>
          <w:szCs w:val="20"/>
        </w:rPr>
        <w:t xml:space="preserve"> school</w:t>
      </w:r>
      <w:r w:rsidRPr="00BE7368">
        <w:rPr>
          <w:rFonts w:ascii="Arial" w:hAnsi="Arial" w:cs="Arial"/>
          <w:sz w:val="20"/>
          <w:szCs w:val="20"/>
        </w:rPr>
        <w:t xml:space="preserve"> are you proud of the things you've done? Turning millions of people into robots</w:t>
      </w:r>
      <w:r w:rsidRPr="00BE7368">
        <w:rPr>
          <w:rFonts w:ascii="Arial" w:hAnsi="Arial" w:cs="Arial"/>
          <w:sz w:val="20"/>
          <w:szCs w:val="20"/>
        </w:rPr>
        <w:br/>
        <w:t>Do you find that fun?</w:t>
      </w:r>
      <w:r w:rsidRPr="00BE7368">
        <w:rPr>
          <w:rFonts w:ascii="Arial" w:hAnsi="Arial" w:cs="Arial"/>
          <w:sz w:val="20"/>
          <w:szCs w:val="20"/>
        </w:rPr>
        <w:br/>
      </w:r>
      <w:r w:rsidR="008675D4">
        <w:rPr>
          <w:rFonts w:ascii="Arial" w:hAnsi="Arial" w:cs="Arial"/>
          <w:sz w:val="20"/>
          <w:szCs w:val="20"/>
        </w:rPr>
        <w:t>Do you realize how many kids</w:t>
      </w:r>
      <w:r w:rsidRPr="00BE7368">
        <w:rPr>
          <w:rFonts w:ascii="Arial" w:hAnsi="Arial" w:cs="Arial"/>
          <w:sz w:val="20"/>
          <w:szCs w:val="20"/>
        </w:rPr>
        <w:t xml:space="preserve"> relate to that fish swimming upstream in class </w:t>
      </w:r>
      <w:r w:rsidR="008675D4">
        <w:rPr>
          <w:rFonts w:ascii="Arial" w:hAnsi="Arial" w:cs="Arial"/>
          <w:sz w:val="20"/>
          <w:szCs w:val="20"/>
        </w:rPr>
        <w:t xml:space="preserve">never finding their gifts, </w:t>
      </w:r>
      <w:r w:rsidRPr="00BE7368">
        <w:rPr>
          <w:rFonts w:ascii="Arial" w:hAnsi="Arial" w:cs="Arial"/>
          <w:sz w:val="20"/>
          <w:szCs w:val="20"/>
        </w:rPr>
        <w:t>believing they are useless?</w:t>
      </w:r>
      <w:r w:rsidRPr="00BE7368">
        <w:rPr>
          <w:rFonts w:ascii="Arial" w:hAnsi="Arial" w:cs="Arial"/>
          <w:sz w:val="20"/>
          <w:szCs w:val="20"/>
        </w:rPr>
        <w:br/>
        <w:t xml:space="preserve">Well the time has come; no </w:t>
      </w:r>
      <w:r w:rsidR="004F74F1">
        <w:rPr>
          <w:rFonts w:ascii="Arial" w:hAnsi="Arial" w:cs="Arial"/>
          <w:sz w:val="20"/>
          <w:szCs w:val="20"/>
        </w:rPr>
        <w:t>more excuses. I call debate and schooling</w:t>
      </w:r>
      <w:r w:rsidR="008675D4">
        <w:rPr>
          <w:rFonts w:ascii="Arial" w:hAnsi="Arial" w:cs="Arial"/>
          <w:sz w:val="20"/>
          <w:szCs w:val="20"/>
        </w:rPr>
        <w:t xml:space="preserve"> </w:t>
      </w:r>
      <w:r w:rsidRPr="00BE7368">
        <w:rPr>
          <w:rFonts w:ascii="Arial" w:hAnsi="Arial" w:cs="Arial"/>
          <w:sz w:val="20"/>
          <w:szCs w:val="20"/>
        </w:rPr>
        <w:t>to the stand and accuse him of killing creativity, in</w:t>
      </w:r>
      <w:r w:rsidR="008675D4">
        <w:rPr>
          <w:rFonts w:ascii="Arial" w:hAnsi="Arial" w:cs="Arial"/>
          <w:sz w:val="20"/>
          <w:szCs w:val="20"/>
        </w:rPr>
        <w:t xml:space="preserve">dividuality and being intellectually abusive </w:t>
      </w:r>
    </w:p>
    <w:p w14:paraId="75C1CB27" w14:textId="731A9D75" w:rsidR="004F74F1" w:rsidRPr="00C40812" w:rsidRDefault="008675D4" w:rsidP="002A2834">
      <w:r>
        <w:t>He’s an</w:t>
      </w:r>
      <w:r w:rsidR="00BE7368" w:rsidRPr="00BE7368">
        <w:t xml:space="preserve"> ancient institution </w:t>
      </w:r>
      <w:r>
        <w:t xml:space="preserve">that </w:t>
      </w:r>
      <w:r w:rsidR="00C40812">
        <w:t>has outlived his usage</w:t>
      </w:r>
      <w:r w:rsidR="00BE7368" w:rsidRPr="00BE7368">
        <w:br/>
        <w:t xml:space="preserve">Exhibit A: here's </w:t>
      </w:r>
      <w:r w:rsidR="004F74F1">
        <w:t>our flow, recognize it?</w:t>
      </w:r>
      <w:r w:rsidR="00BE7368" w:rsidRPr="00BE7368">
        <w:br/>
      </w:r>
      <w:r w:rsidR="00BE7368" w:rsidRPr="00EA3A81">
        <w:rPr>
          <w:rFonts w:ascii="Arial" w:hAnsi="Arial" w:cs="Arial"/>
          <w:sz w:val="20"/>
          <w:szCs w:val="20"/>
        </w:rPr>
        <w:t xml:space="preserve">Now </w:t>
      </w:r>
      <w:r w:rsidR="004F74F1" w:rsidRPr="00EA3A81">
        <w:rPr>
          <w:rFonts w:ascii="Arial" w:hAnsi="Arial" w:cs="Arial"/>
          <w:sz w:val="20"/>
          <w:szCs w:val="20"/>
        </w:rPr>
        <w:t xml:space="preserve">imagine a flow from </w:t>
      </w:r>
      <w:r w:rsidR="002A2834" w:rsidRPr="00EA3A81">
        <w:rPr>
          <w:rFonts w:ascii="Arial" w:hAnsi="Arial" w:cs="Arial"/>
          <w:sz w:val="20"/>
          <w:szCs w:val="20"/>
        </w:rPr>
        <w:t>100</w:t>
      </w:r>
      <w:r w:rsidR="004F74F1" w:rsidRPr="00EA3A81">
        <w:rPr>
          <w:rFonts w:ascii="Arial" w:hAnsi="Arial" w:cs="Arial"/>
          <w:sz w:val="20"/>
          <w:szCs w:val="20"/>
        </w:rPr>
        <w:t xml:space="preserve"> y</w:t>
      </w:r>
      <w:r w:rsidR="002A2834" w:rsidRPr="00EA3A81">
        <w:rPr>
          <w:rFonts w:ascii="Arial" w:hAnsi="Arial" w:cs="Arial"/>
          <w:sz w:val="20"/>
          <w:szCs w:val="20"/>
        </w:rPr>
        <w:t>ears ago?</w:t>
      </w:r>
      <w:r w:rsidR="00BE7368" w:rsidRPr="00EA3A81">
        <w:rPr>
          <w:rFonts w:ascii="Arial" w:hAnsi="Arial" w:cs="Arial"/>
          <w:sz w:val="20"/>
          <w:szCs w:val="20"/>
        </w:rPr>
        <w:br/>
        <w:t>Big difference</w:t>
      </w:r>
      <w:r w:rsidRPr="00EA3A81">
        <w:rPr>
          <w:rFonts w:ascii="Arial" w:hAnsi="Arial" w:cs="Arial"/>
          <w:sz w:val="20"/>
          <w:szCs w:val="20"/>
        </w:rPr>
        <w:t>, right?</w:t>
      </w:r>
      <w:r w:rsidR="004F74F1" w:rsidRPr="00EA3A81">
        <w:rPr>
          <w:rFonts w:ascii="Arial" w:hAnsi="Arial" w:cs="Arial"/>
          <w:sz w:val="20"/>
          <w:szCs w:val="20"/>
        </w:rPr>
        <w:t xml:space="preserve"> </w:t>
      </w:r>
    </w:p>
    <w:p w14:paraId="398F3B50" w14:textId="77777777" w:rsidR="00EA3A81" w:rsidRDefault="004F74F1" w:rsidP="002A2834">
      <w:pPr>
        <w:rPr>
          <w:rFonts w:ascii="Arial" w:hAnsi="Arial" w:cs="Arial"/>
          <w:sz w:val="20"/>
          <w:szCs w:val="20"/>
        </w:rPr>
      </w:pPr>
      <w:r w:rsidRPr="00EA3A81">
        <w:rPr>
          <w:rFonts w:ascii="Arial" w:hAnsi="Arial" w:cs="Arial"/>
          <w:sz w:val="20"/>
          <w:szCs w:val="20"/>
        </w:rPr>
        <w:t xml:space="preserve">Uh, NO. </w:t>
      </w:r>
      <w:r w:rsidR="008675D4" w:rsidRPr="00EA3A81">
        <w:rPr>
          <w:rFonts w:ascii="Arial" w:hAnsi="Arial" w:cs="Arial"/>
          <w:sz w:val="20"/>
          <w:szCs w:val="20"/>
        </w:rPr>
        <w:t>Stay with me</w:t>
      </w:r>
      <w:r w:rsidR="00BE7368" w:rsidRPr="00EA3A81">
        <w:rPr>
          <w:rFonts w:ascii="Arial" w:hAnsi="Arial" w:cs="Arial"/>
          <w:sz w:val="20"/>
          <w:szCs w:val="20"/>
        </w:rPr>
        <w:br/>
      </w:r>
      <w:r w:rsidR="00E4271A" w:rsidRPr="00EA3A81">
        <w:rPr>
          <w:rFonts w:ascii="Arial" w:hAnsi="Arial" w:cs="Arial"/>
          <w:sz w:val="20"/>
          <w:szCs w:val="20"/>
        </w:rPr>
        <w:t>Think about the jargon we use in debate</w:t>
      </w:r>
      <w:r w:rsidR="00BE7368" w:rsidRPr="00EA3A81">
        <w:rPr>
          <w:rFonts w:ascii="Arial" w:hAnsi="Arial" w:cs="Arial"/>
          <w:sz w:val="20"/>
          <w:szCs w:val="20"/>
        </w:rPr>
        <w:t xml:space="preserve"> today and </w:t>
      </w:r>
      <w:r w:rsidR="002A2834" w:rsidRPr="00EA3A81">
        <w:rPr>
          <w:rFonts w:ascii="Arial" w:hAnsi="Arial" w:cs="Arial"/>
          <w:sz w:val="20"/>
          <w:szCs w:val="20"/>
        </w:rPr>
        <w:t>compare it to the jargon used 100 years ago?</w:t>
      </w:r>
      <w:r w:rsidR="00BE7368" w:rsidRPr="00EA3A81">
        <w:rPr>
          <w:rFonts w:ascii="Arial" w:hAnsi="Arial" w:cs="Arial"/>
          <w:sz w:val="20"/>
          <w:szCs w:val="20"/>
        </w:rPr>
        <w:br/>
        <w:t>Big difference right?</w:t>
      </w:r>
    </w:p>
    <w:p w14:paraId="27C8EBF2" w14:textId="5E26F328" w:rsidR="00EA3A81" w:rsidRPr="00EA3A81" w:rsidRDefault="00EA3A81" w:rsidP="002A2834">
      <w:pPr>
        <w:rPr>
          <w:rStyle w:val="Hyperlink"/>
          <w:b/>
          <w:sz w:val="21"/>
        </w:rPr>
      </w:pPr>
      <w:r>
        <w:rPr>
          <w:b/>
          <w:sz w:val="21"/>
        </w:rPr>
        <w:t>Permutation, counterplan, stock issues. Uhh, NO.</w:t>
      </w:r>
      <w:r w:rsidR="00BE7368" w:rsidRPr="00EA3A81">
        <w:rPr>
          <w:rFonts w:ascii="Arial" w:hAnsi="Arial" w:cs="Arial"/>
          <w:sz w:val="20"/>
          <w:szCs w:val="20"/>
        </w:rPr>
        <w:br/>
        <w:t>Well get this: here's a classroom of today and here's a classroom we used 150 years ago</w:t>
      </w:r>
      <w:r w:rsidR="00BE7368" w:rsidRPr="00EA3A81">
        <w:rPr>
          <w:rFonts w:ascii="Arial" w:hAnsi="Arial" w:cs="Arial"/>
          <w:sz w:val="20"/>
          <w:szCs w:val="20"/>
        </w:rPr>
        <w:br/>
        <w:t>Now isn't that a shame</w:t>
      </w:r>
      <w:r w:rsidR="00BE7368" w:rsidRPr="00EA3A81">
        <w:rPr>
          <w:rFonts w:ascii="Arial" w:hAnsi="Arial" w:cs="Arial"/>
          <w:sz w:val="20"/>
          <w:szCs w:val="20"/>
        </w:rPr>
        <w:br/>
        <w:t>In literary over a century, nothing has changed</w:t>
      </w:r>
      <w:r w:rsidR="00BE7368" w:rsidRPr="00BE7368">
        <w:br/>
        <w:t>Yet you claim to prepare students for the future</w:t>
      </w:r>
      <w:r w:rsidR="00BE7368" w:rsidRPr="00BE7368">
        <w:br/>
      </w:r>
      <w:r w:rsidR="00BE7368" w:rsidRPr="008675D4">
        <w:rPr>
          <w:b/>
          <w:sz w:val="21"/>
        </w:rPr>
        <w:t>But with evidence like that I must ask: do you prepare students for the future, or the past?</w:t>
      </w:r>
      <w:r w:rsidR="00BE7368" w:rsidRPr="00BE7368">
        <w:br/>
      </w:r>
      <w:r w:rsidR="00BE7368" w:rsidRPr="00BE7368">
        <w:br/>
      </w:r>
      <w:hyperlink r:id="rId13" w:anchor="note-11795080" w:history="1">
        <w:r w:rsidR="002A2834">
          <w:rPr>
            <w:rStyle w:val="Hyperlink"/>
            <w:rFonts w:ascii="Arial" w:hAnsi="Arial" w:cs="Arial"/>
            <w:sz w:val="20"/>
            <w:szCs w:val="20"/>
          </w:rPr>
          <w:t xml:space="preserve">I did a background check on the educational system </w:t>
        </w:r>
        <w:r w:rsidR="00BE7368" w:rsidRPr="00BE7368">
          <w:rPr>
            <w:rStyle w:val="Hyperlink"/>
            <w:rFonts w:ascii="Arial" w:hAnsi="Arial" w:cs="Arial"/>
            <w:sz w:val="20"/>
            <w:szCs w:val="20"/>
          </w:rPr>
          <w:t xml:space="preserve">and the records show that you were made to </w:t>
        </w:r>
        <w:r w:rsidR="002A2834">
          <w:rPr>
            <w:rStyle w:val="Hyperlink"/>
            <w:rFonts w:ascii="Arial" w:hAnsi="Arial" w:cs="Arial"/>
            <w:sz w:val="20"/>
            <w:szCs w:val="20"/>
          </w:rPr>
          <w:t xml:space="preserve">train </w:t>
        </w:r>
        <w:r w:rsidR="00BE7368" w:rsidRPr="00BE7368">
          <w:rPr>
            <w:rStyle w:val="Hyperlink"/>
            <w:rFonts w:ascii="Arial" w:hAnsi="Arial" w:cs="Arial"/>
            <w:sz w:val="20"/>
            <w:szCs w:val="20"/>
          </w:rPr>
          <w:t>people to work in factories, which explains why you put students in straight rows nice and neat. Raise your hand if you want to speak, give them a short break to eat, and for eight hours a day tell them what to think</w:t>
        </w:r>
      </w:hyperlink>
    </w:p>
    <w:p w14:paraId="55B5B5D5" w14:textId="581A5083" w:rsidR="008675D4" w:rsidRPr="00EA3A81" w:rsidRDefault="00EA3A81" w:rsidP="00EA3A81">
      <w:pPr>
        <w:spacing w:after="0" w:line="240" w:lineRule="auto"/>
        <w:rPr>
          <w:rFonts w:ascii="Times New Roman" w:eastAsia="Times New Roman" w:hAnsi="Times New Roman" w:cs="Times New Roman"/>
          <w:sz w:val="24"/>
        </w:rPr>
      </w:pPr>
      <w:r>
        <w:rPr>
          <w:rFonts w:ascii="Arial" w:hAnsi="Arial" w:cs="Arial"/>
          <w:sz w:val="20"/>
          <w:szCs w:val="20"/>
        </w:rPr>
        <w:t xml:space="preserve">And </w:t>
      </w:r>
      <w:r w:rsidR="002A2834" w:rsidRPr="00EA3A81">
        <w:rPr>
          <w:rFonts w:ascii="Arial" w:hAnsi="Arial" w:cs="Arial"/>
          <w:sz w:val="20"/>
          <w:szCs w:val="20"/>
        </w:rPr>
        <w:t>I did a background check on the debate system and the records show that you were made to train people to become policymakers, which explains why you have such a heavy investment in institutional engagement through policy and that that is the only way to foster democratic dialogue. This explains why when we first even learn the activity, what do we learn? Oh, yeah, about the importance of policy and politics, never even realizing there are other options until later on. Oh, and get this, lets make sure that we h</w:t>
      </w:r>
      <w:r>
        <w:rPr>
          <w:rFonts w:ascii="Arial" w:hAnsi="Arial" w:cs="Arial"/>
          <w:sz w:val="20"/>
          <w:szCs w:val="20"/>
        </w:rPr>
        <w:t>ave a resolution starting in the 1920s to 2018 every single year which begins: “</w:t>
      </w:r>
      <w:r w:rsidRPr="00EA3A81">
        <w:rPr>
          <w:rFonts w:ascii="Helvetica" w:eastAsia="Times New Roman" w:hAnsi="Helvetica" w:cs="Times New Roman"/>
          <w:color w:val="222222"/>
          <w:sz w:val="21"/>
          <w:szCs w:val="21"/>
          <w:shd w:val="clear" w:color="auto" w:fill="FFFFFF"/>
        </w:rPr>
        <w:t>Resolved: that The United States federal government should</w:t>
      </w:r>
      <w:r>
        <w:rPr>
          <w:rFonts w:ascii="Helvetica" w:eastAsia="Times New Roman" w:hAnsi="Helvetica" w:cs="Times New Roman"/>
          <w:color w:val="222222"/>
          <w:sz w:val="21"/>
          <w:szCs w:val="21"/>
          <w:shd w:val="clear" w:color="auto" w:fill="FFFFFF"/>
        </w:rPr>
        <w:t>…”</w:t>
      </w:r>
      <w:r w:rsidR="00BE7368" w:rsidRPr="00BE7368">
        <w:br/>
        <w:t>I get it, back then times were different</w:t>
      </w:r>
      <w:r w:rsidR="00BE7368" w:rsidRPr="00BE7368">
        <w:br/>
        <w:t>W</w:t>
      </w:r>
      <w:r>
        <w:t>e all have a past; I myself am far from perfect</w:t>
      </w:r>
      <w:r w:rsidRPr="00BE7368">
        <w:t xml:space="preserve"> </w:t>
      </w:r>
      <w:r w:rsidR="00BE7368" w:rsidRPr="00BE7368">
        <w:br/>
      </w:r>
      <w:hyperlink r:id="rId14" w:anchor="note-11836629" w:history="1">
        <w:r w:rsidR="00BE7368" w:rsidRPr="00BE7368">
          <w:rPr>
            <w:rStyle w:val="Hyperlink"/>
            <w:rFonts w:ascii="Arial" w:hAnsi="Arial" w:cs="Arial"/>
            <w:sz w:val="20"/>
            <w:szCs w:val="20"/>
          </w:rPr>
          <w:t>But today, we don't need to make robot zombies</w:t>
        </w:r>
        <w:r w:rsidR="00BE7368" w:rsidRPr="00BE7368">
          <w:rPr>
            <w:rStyle w:val="Hyperlink"/>
            <w:rFonts w:ascii="Arial" w:hAnsi="Arial" w:cs="Arial"/>
            <w:sz w:val="20"/>
            <w:szCs w:val="20"/>
          </w:rPr>
          <w:br/>
          <w:t>The world had progressed, and now we need people</w:t>
        </w:r>
        <w:r w:rsidR="00BE7368" w:rsidRPr="00BE7368">
          <w:rPr>
            <w:rStyle w:val="Hyperlink"/>
            <w:rFonts w:ascii="Arial" w:hAnsi="Arial" w:cs="Arial"/>
            <w:sz w:val="20"/>
            <w:szCs w:val="20"/>
          </w:rPr>
          <w:br/>
          <w:t>Who think creatively, innovatively, critically, interdependently, with the ability to connect</w:t>
        </w:r>
      </w:hyperlink>
      <w:r w:rsidR="00BE7368" w:rsidRPr="00BE7368">
        <w:br/>
      </w:r>
      <w:r w:rsidR="00BE7368" w:rsidRPr="00BE7368">
        <w:br/>
      </w:r>
      <w:hyperlink r:id="rId15" w:anchor="note-11192201" w:history="1">
        <w:r w:rsidR="00BE7368" w:rsidRPr="00BE7368">
          <w:rPr>
            <w:rStyle w:val="Hyperlink"/>
            <w:rFonts w:ascii="Arial" w:hAnsi="Arial" w:cs="Arial"/>
            <w:sz w:val="20"/>
            <w:szCs w:val="20"/>
          </w:rPr>
          <w:t>You see, every scientist will tell you no two brains are the same</w:t>
        </w:r>
        <w:r w:rsidR="00BE7368" w:rsidRPr="00BE7368">
          <w:rPr>
            <w:rStyle w:val="Hyperlink"/>
            <w:rFonts w:ascii="Arial" w:hAnsi="Arial" w:cs="Arial"/>
            <w:sz w:val="20"/>
            <w:szCs w:val="20"/>
          </w:rPr>
          <w:br/>
          <w:t>And every parents with two or more children will confirm that claim</w:t>
        </w:r>
        <w:r w:rsidR="00BE7368" w:rsidRPr="00BE7368">
          <w:rPr>
            <w:rStyle w:val="Hyperlink"/>
            <w:rFonts w:ascii="Arial" w:hAnsi="Arial" w:cs="Arial"/>
            <w:sz w:val="20"/>
            <w:szCs w:val="20"/>
          </w:rPr>
          <w:br/>
          <w:t>So please explain why you treat students like cookie cutter frames</w:t>
        </w:r>
        <w:r w:rsidR="00BE7368" w:rsidRPr="00BE7368">
          <w:rPr>
            <w:rStyle w:val="Hyperlink"/>
            <w:rFonts w:ascii="Arial" w:hAnsi="Arial" w:cs="Arial"/>
            <w:sz w:val="20"/>
            <w:szCs w:val="20"/>
          </w:rPr>
          <w:br/>
          <w:t>Or snap back caps, giving this one size fits all crap?</w:t>
        </w:r>
      </w:hyperlink>
      <w:r w:rsidR="00BE7368" w:rsidRPr="00BE7368">
        <w:br/>
      </w:r>
      <w:r w:rsidR="00BE7368" w:rsidRPr="00BE7368">
        <w:br/>
      </w:r>
      <w:r w:rsidRPr="00CC1318">
        <w:rPr>
          <w:b/>
          <w:u w:val="single"/>
        </w:rPr>
        <w:t xml:space="preserve">1NC Partner: </w:t>
      </w:r>
      <w:r w:rsidR="00BE7368" w:rsidRPr="00BE7368">
        <w:t>Watch your language!</w:t>
      </w:r>
      <w:r w:rsidR="00BE7368" w:rsidRPr="00BE7368">
        <w:br/>
      </w:r>
      <w:r w:rsidR="00BE7368" w:rsidRPr="00BE7368">
        <w:br/>
        <w:t xml:space="preserve">Sorry, </w:t>
      </w:r>
      <w:r>
        <w:t>my apologies.</w:t>
      </w:r>
      <w:r w:rsidR="00BE7368" w:rsidRPr="00BE7368">
        <w:br/>
      </w:r>
      <w:r w:rsidR="00BE7368" w:rsidRPr="00BE7368">
        <w:br/>
      </w:r>
      <w:hyperlink r:id="rId16" w:anchor="note-11165375" w:history="1">
        <w:r w:rsidR="00BE7368" w:rsidRPr="00BE7368">
          <w:rPr>
            <w:rStyle w:val="Hyperlink"/>
            <w:rFonts w:ascii="Arial" w:hAnsi="Arial" w:cs="Arial"/>
            <w:sz w:val="20"/>
            <w:szCs w:val="20"/>
          </w:rPr>
          <w:t>But if a doctor prescribed the exact same medicine to all of his patients</w:t>
        </w:r>
        <w:r w:rsidR="00BE7368" w:rsidRPr="00BE7368">
          <w:rPr>
            <w:rStyle w:val="Hyperlink"/>
            <w:rFonts w:ascii="Arial" w:hAnsi="Arial" w:cs="Arial"/>
            <w:sz w:val="20"/>
            <w:szCs w:val="20"/>
          </w:rPr>
          <w:br/>
          <w:t>The results would be tragic; so many people would get sick</w:t>
        </w:r>
        <w:r w:rsidR="00BE7368" w:rsidRPr="00BE7368">
          <w:rPr>
            <w:rStyle w:val="Hyperlink"/>
            <w:rFonts w:ascii="Arial" w:hAnsi="Arial" w:cs="Arial"/>
            <w:sz w:val="20"/>
            <w:szCs w:val="20"/>
          </w:rPr>
          <w:br/>
          <w:t>Yet when it comes to school this is exactly what happens. This educational malpractice where one teacher stands in front of 20 children each one having different strengths different needs different gifts different dreams and you teach the same thing the same way.</w:t>
        </w:r>
      </w:hyperlink>
      <w:r w:rsidR="00BE7368" w:rsidRPr="00BE7368">
        <w:t xml:space="preserve"> that's horrific </w:t>
      </w:r>
    </w:p>
    <w:p w14:paraId="5EF4C334" w14:textId="77777777" w:rsidR="00683C9C" w:rsidRDefault="00BE7368" w:rsidP="00BE7368">
      <w:pPr>
        <w:rPr>
          <w:rFonts w:ascii="Arial" w:hAnsi="Arial" w:cs="Arial"/>
          <w:sz w:val="20"/>
          <w:szCs w:val="20"/>
        </w:rPr>
      </w:pPr>
      <w:r w:rsidRPr="00BE7368">
        <w:rPr>
          <w:rFonts w:ascii="Arial" w:hAnsi="Arial" w:cs="Arial"/>
          <w:sz w:val="20"/>
          <w:szCs w:val="20"/>
        </w:rPr>
        <w:t>the defendant the gentlemen should not be acquitted</w:t>
      </w:r>
      <w:r w:rsidRPr="00BE7368">
        <w:rPr>
          <w:rFonts w:ascii="Arial" w:hAnsi="Arial" w:cs="Arial"/>
          <w:sz w:val="20"/>
          <w:szCs w:val="20"/>
        </w:rPr>
        <w:br/>
        <w:t>This may be one of the worst criminal offenses ever to be committed. And let’s mention the way you treat your employees</w:t>
      </w:r>
      <w:r w:rsidRPr="00BE7368">
        <w:rPr>
          <w:rFonts w:ascii="Arial" w:eastAsia="PMingLiU" w:hAnsi="Arial" w:cs="Arial"/>
          <w:sz w:val="20"/>
          <w:szCs w:val="20"/>
        </w:rPr>
        <w:br/>
      </w:r>
      <w:r w:rsidRPr="00BE7368">
        <w:rPr>
          <w:rFonts w:ascii="Arial" w:eastAsia="PMingLiU" w:hAnsi="Arial" w:cs="Arial"/>
          <w:sz w:val="20"/>
          <w:szCs w:val="20"/>
        </w:rPr>
        <w:br/>
      </w:r>
      <w:r w:rsidRPr="00BE7368">
        <w:rPr>
          <w:rFonts w:ascii="Arial" w:hAnsi="Arial" w:cs="Arial"/>
          <w:sz w:val="20"/>
          <w:szCs w:val="20"/>
        </w:rPr>
        <w:t xml:space="preserve">It's a shame I mean </w:t>
      </w:r>
      <w:r w:rsidR="008675D4">
        <w:rPr>
          <w:rFonts w:ascii="Arial" w:hAnsi="Arial" w:cs="Arial"/>
          <w:sz w:val="20"/>
          <w:szCs w:val="20"/>
        </w:rPr>
        <w:t>educators</w:t>
      </w:r>
      <w:r w:rsidRPr="00BE7368">
        <w:rPr>
          <w:rFonts w:ascii="Arial" w:hAnsi="Arial" w:cs="Arial"/>
          <w:sz w:val="20"/>
          <w:szCs w:val="20"/>
        </w:rPr>
        <w:t xml:space="preserve"> have the most important job on the planet yet </w:t>
      </w:r>
      <w:r w:rsidR="008675D4">
        <w:rPr>
          <w:rFonts w:ascii="Arial" w:hAnsi="Arial" w:cs="Arial"/>
          <w:sz w:val="20"/>
          <w:szCs w:val="20"/>
        </w:rPr>
        <w:t>they are underpaid no wonder</w:t>
      </w:r>
      <w:r w:rsidRPr="00BE7368">
        <w:rPr>
          <w:rFonts w:ascii="Arial" w:hAnsi="Arial" w:cs="Arial"/>
          <w:sz w:val="20"/>
          <w:szCs w:val="20"/>
        </w:rPr>
        <w:t xml:space="preserve"> so many students are shortchanged. Let’s be honest teachers should earn just as much as doctors because a doctor can do heart surgery and save the life of a child. But a great teacher can reach the heart of that child and allow him to truly live</w:t>
      </w:r>
    </w:p>
    <w:p w14:paraId="5E92E77F" w14:textId="6EF18492" w:rsidR="008675D4" w:rsidRDefault="00BE7368" w:rsidP="00BE7368">
      <w:pPr>
        <w:rPr>
          <w:rFonts w:ascii="Arial" w:hAnsi="Arial" w:cs="Arial"/>
          <w:sz w:val="20"/>
          <w:szCs w:val="20"/>
        </w:rPr>
      </w:pPr>
      <w:r w:rsidRPr="00BE7368">
        <w:rPr>
          <w:rFonts w:ascii="Arial" w:hAnsi="Arial" w:cs="Arial"/>
          <w:sz w:val="20"/>
          <w:szCs w:val="20"/>
        </w:rPr>
        <w:br/>
      </w:r>
      <w:hyperlink r:id="rId17" w:anchor="note-11727188" w:history="1">
        <w:r w:rsidRPr="008675D4">
          <w:rPr>
            <w:rStyle w:val="Hyperlink"/>
            <w:rFonts w:ascii="Arial" w:hAnsi="Arial" w:cs="Arial"/>
            <w:b/>
            <w:sz w:val="20"/>
            <w:szCs w:val="20"/>
          </w:rPr>
          <w:t>You see teachers are heroes that often get blamed. But they aren't the problem they work in a system with not many options or rights curriculum's are created by policy makers where most of them haven't taught a day in their life.</w:t>
        </w:r>
      </w:hyperlink>
      <w:r w:rsidRPr="00BE7368">
        <w:rPr>
          <w:rFonts w:ascii="Arial" w:hAnsi="Arial" w:cs="Arial"/>
          <w:sz w:val="20"/>
          <w:szCs w:val="20"/>
        </w:rPr>
        <w:t> Just obsessed with standardized tests they think bubbling in a multiple choice question will determine success</w:t>
      </w:r>
      <w:r w:rsidR="008675D4">
        <w:rPr>
          <w:rFonts w:ascii="Arial" w:hAnsi="Arial" w:cs="Arial"/>
          <w:sz w:val="20"/>
          <w:szCs w:val="20"/>
        </w:rPr>
        <w:t>.</w:t>
      </w:r>
    </w:p>
    <w:p w14:paraId="419C12A5" w14:textId="24085B4E" w:rsidR="008675D4" w:rsidRDefault="00BE7368" w:rsidP="00BE7368">
      <w:pPr>
        <w:rPr>
          <w:rFonts w:ascii="Arial" w:hAnsi="Arial" w:cs="Arial"/>
          <w:sz w:val="20"/>
          <w:szCs w:val="20"/>
        </w:rPr>
      </w:pPr>
      <w:r w:rsidRPr="00BE7368">
        <w:rPr>
          <w:rFonts w:ascii="Arial" w:hAnsi="Arial" w:cs="Arial"/>
          <w:sz w:val="20"/>
          <w:szCs w:val="20"/>
        </w:rPr>
        <w:br/>
        <w:t xml:space="preserve">That's how outlandish in fact these test are to cruel to be used and should be abandoned. But don't take my word for it. take Fredrick J Keely and man who invented standardized testing who said and I quote "These tests are too crude to be used and should be abandoned" </w:t>
      </w:r>
      <w:r w:rsidR="008675D4">
        <w:rPr>
          <w:rFonts w:ascii="Arial" w:hAnsi="Arial" w:cs="Arial"/>
          <w:sz w:val="20"/>
          <w:szCs w:val="20"/>
        </w:rPr>
        <w:t>Judge</w:t>
      </w:r>
      <w:r w:rsidRPr="00BE7368">
        <w:rPr>
          <w:rFonts w:ascii="Arial" w:hAnsi="Arial" w:cs="Arial"/>
          <w:sz w:val="20"/>
          <w:szCs w:val="20"/>
        </w:rPr>
        <w:t xml:space="preserve"> if we continue down this </w:t>
      </w:r>
      <w:r w:rsidR="008675D4">
        <w:rPr>
          <w:rFonts w:ascii="Arial" w:hAnsi="Arial" w:cs="Arial"/>
          <w:sz w:val="20"/>
          <w:szCs w:val="20"/>
        </w:rPr>
        <w:t>road the results will be lethal. If we continue to practice and imagine debate as it has been for the last 100 years, we will never create change.</w:t>
      </w:r>
    </w:p>
    <w:p w14:paraId="5CE51264" w14:textId="77777777" w:rsidR="000511B4" w:rsidRDefault="00BE7368" w:rsidP="00BE7368">
      <w:pPr>
        <w:rPr>
          <w:rFonts w:ascii="Arial" w:hAnsi="Arial" w:cs="Arial"/>
          <w:sz w:val="20"/>
          <w:szCs w:val="20"/>
        </w:rPr>
      </w:pPr>
      <w:r w:rsidRPr="00BE7368">
        <w:rPr>
          <w:rFonts w:ascii="Arial" w:hAnsi="Arial" w:cs="Arial"/>
          <w:sz w:val="20"/>
          <w:szCs w:val="20"/>
        </w:rPr>
        <w:br/>
        <w:t xml:space="preserve">I don't have much faith in in school but I do have faith in people. </w:t>
      </w:r>
    </w:p>
    <w:p w14:paraId="2AB8961A" w14:textId="4EB49D23" w:rsidR="000511B4" w:rsidRDefault="00EA3A81" w:rsidP="00BE7368">
      <w:pPr>
        <w:rPr>
          <w:rFonts w:ascii="Arial" w:hAnsi="Arial" w:cs="Arial"/>
          <w:sz w:val="20"/>
          <w:szCs w:val="20"/>
        </w:rPr>
      </w:pPr>
      <w:r>
        <w:rPr>
          <w:rFonts w:ascii="Arial" w:hAnsi="Arial" w:cs="Arial"/>
          <w:sz w:val="20"/>
          <w:szCs w:val="20"/>
        </w:rPr>
        <w:t>No more common core. No more sticking to what is safe and comfortable through external scenarios that exist outside of this space. It is time to discuss education within debate, and how we are oriented in this space to create a more accessible and more liberatory spce. I</w:t>
      </w:r>
      <w:r w:rsidR="00BE7368" w:rsidRPr="00BE7368">
        <w:rPr>
          <w:rFonts w:ascii="Arial" w:hAnsi="Arial" w:cs="Arial"/>
          <w:sz w:val="20"/>
          <w:szCs w:val="20"/>
        </w:rPr>
        <w:t>nstead let’s reach the core of every heart in every class</w:t>
      </w:r>
      <w:r>
        <w:rPr>
          <w:rFonts w:ascii="Arial" w:hAnsi="Arial" w:cs="Arial"/>
          <w:sz w:val="20"/>
          <w:szCs w:val="20"/>
        </w:rPr>
        <w:t>, and make sure we can all engage, regardless of skill level</w:t>
      </w:r>
    </w:p>
    <w:p w14:paraId="4E5D62C7" w14:textId="06632ED4" w:rsidR="00BE7368" w:rsidRPr="00BE7368" w:rsidRDefault="00BE7368" w:rsidP="00BE7368">
      <w:pPr>
        <w:rPr>
          <w:rFonts w:ascii="Arial" w:hAnsi="Arial" w:cs="Arial"/>
          <w:sz w:val="20"/>
          <w:szCs w:val="20"/>
        </w:rPr>
      </w:pPr>
      <w:r w:rsidRPr="00BE7368">
        <w:rPr>
          <w:rFonts w:ascii="Arial" w:hAnsi="Arial" w:cs="Arial"/>
          <w:sz w:val="20"/>
          <w:szCs w:val="20"/>
        </w:rPr>
        <w:br/>
      </w:r>
      <w:hyperlink r:id="rId18" w:anchor="note-11192189" w:history="1">
        <w:r w:rsidRPr="00BE7368">
          <w:rPr>
            <w:rStyle w:val="Hyperlink"/>
            <w:rFonts w:ascii="Arial" w:hAnsi="Arial" w:cs="Arial"/>
            <w:sz w:val="20"/>
            <w:szCs w:val="20"/>
          </w:rPr>
          <w:t>But let’s get moving because while students maybe 20% of our population</w:t>
        </w:r>
        <w:r w:rsidRPr="00BE7368">
          <w:rPr>
            <w:rStyle w:val="Hyperlink"/>
            <w:rFonts w:ascii="Arial" w:eastAsia="PMingLiU" w:hAnsi="Arial" w:cs="Arial"/>
            <w:sz w:val="20"/>
            <w:szCs w:val="20"/>
          </w:rPr>
          <w:br/>
        </w:r>
        <w:r w:rsidRPr="00BE7368">
          <w:rPr>
            <w:rStyle w:val="Hyperlink"/>
            <w:rFonts w:ascii="Arial" w:hAnsi="Arial" w:cs="Arial"/>
            <w:sz w:val="20"/>
            <w:szCs w:val="20"/>
          </w:rPr>
          <w:t>They are 100% of our future so let’s attend to their dreams and there's no telling what we can achieve this is a world in which I believe a world where fish are no longer forced to climb trees</w:t>
        </w:r>
      </w:hyperlink>
      <w:r w:rsidRPr="00BE7368">
        <w:rPr>
          <w:rFonts w:ascii="Arial" w:hAnsi="Arial" w:cs="Arial"/>
          <w:sz w:val="20"/>
          <w:szCs w:val="20"/>
        </w:rPr>
        <w:br/>
        <w:t>I rest my case</w:t>
      </w:r>
    </w:p>
    <w:p w14:paraId="50C7AA7A" w14:textId="77777777" w:rsidR="00EF5816" w:rsidRDefault="00EF5816" w:rsidP="00EF5816"/>
    <w:p w14:paraId="6E4F755A" w14:textId="77777777" w:rsidR="00506FB5" w:rsidRDefault="00506FB5" w:rsidP="00EF5816"/>
    <w:p w14:paraId="349262B0" w14:textId="7A8889EC" w:rsidR="00EF5816" w:rsidRDefault="00EF5816" w:rsidP="00506FB5">
      <w:pPr>
        <w:pStyle w:val="Heading4"/>
      </w:pPr>
      <w:r>
        <w:t>[INSERT SPECIFIC PERFORMANCE HERE</w:t>
      </w:r>
      <w:r w:rsidR="00D7326B">
        <w:t xml:space="preserve"> </w:t>
      </w:r>
      <w:r>
        <w:t>- THEMES WILL BE DISCLOSED FOR CAMP TOURNAMENT]</w:t>
      </w:r>
    </w:p>
    <w:p w14:paraId="74AA0CC4" w14:textId="77777777" w:rsidR="00D7326B" w:rsidRDefault="00EF5816" w:rsidP="003C01EA">
      <w:pPr>
        <w:pStyle w:val="Heading4"/>
      </w:pPr>
      <w:r>
        <w:t>[INSERT SPECIFIC LINK HERE]</w:t>
      </w:r>
    </w:p>
    <w:p w14:paraId="3F65239F" w14:textId="3AB8AA79" w:rsidR="003C01EA" w:rsidRDefault="00D66758" w:rsidP="003C01EA">
      <w:pPr>
        <w:pStyle w:val="Heading4"/>
      </w:pPr>
      <w:r>
        <w:t>The alternative is to REJECT the Aff Performance in favor of a hip-hop based education/culture which makes students lived experience central to the conversation of how we become agents of change in our lives and in our communities.</w:t>
      </w:r>
      <w:r w:rsidR="00EA227E">
        <w:t xml:space="preserve"> </w:t>
      </w:r>
      <w:r w:rsidR="003C01EA">
        <w:t>Thus we affirm Critical Hip Hop Pedagogy as a liberatory method against Eurocentric education.</w:t>
      </w:r>
    </w:p>
    <w:p w14:paraId="26145BD6" w14:textId="2B3760FF" w:rsidR="003C01EA" w:rsidRDefault="003C01EA" w:rsidP="003C01EA">
      <w:pPr>
        <w:rPr>
          <w:rStyle w:val="StyleUnderline"/>
        </w:rPr>
      </w:pPr>
      <w:r>
        <w:t xml:space="preserve">A. A. </w:t>
      </w:r>
      <w:r w:rsidRPr="00714AFF">
        <w:rPr>
          <w:rStyle w:val="Style13ptBold"/>
        </w:rPr>
        <w:t>Ako</w:t>
      </w:r>
      <w:r>
        <w:rPr>
          <w:rStyle w:val="Style13ptBold"/>
        </w:rPr>
        <w:t>m</w:t>
      </w:r>
      <w:r>
        <w:t xml:space="preserve"> 02-10-20</w:t>
      </w:r>
      <w:r w:rsidRPr="00714AFF">
        <w:rPr>
          <w:rStyle w:val="Style13ptBold"/>
        </w:rPr>
        <w:t>09</w:t>
      </w:r>
      <w:r>
        <w:rPr>
          <w:rStyle w:val="Style13ptBold"/>
        </w:rPr>
        <w:t xml:space="preserve"> </w:t>
      </w:r>
      <w:r>
        <w:t>(Assistant Professor of Environmental Sociology, Urban Sociology, and Africana Studies and Co-Director of Educational Equity at the Cesar Chavez Institute at San Francisco State University Critical Hip Hop Pedagogy as a Form of Liberatory Praxis, Equity &amp; Excellence in Education, 42:1, 52-</w:t>
      </w:r>
      <w:r w:rsidR="00066D0D">
        <w:t>66</w:t>
      </w:r>
      <w:r>
        <w:t>)</w:t>
      </w:r>
    </w:p>
    <w:p w14:paraId="7613E8BF" w14:textId="77777777" w:rsidR="003C01EA" w:rsidRDefault="003C01EA" w:rsidP="003C01EA">
      <w:pPr>
        <w:rPr>
          <w:sz w:val="14"/>
        </w:rPr>
      </w:pPr>
      <w:r w:rsidRPr="00F1110C">
        <w:rPr>
          <w:rStyle w:val="StyleUnderline"/>
        </w:rPr>
        <w:t>This article uses Paulo Freire’s problem-posing method, youth participatory action research, and case study methodology to introduce an alternative instructional strategy called Critical Hip Hop Pedagogy (CHHP). This approach attempts to address deep-rooted ideologies to social inequities by creating a space in teacher education courses for prospective teachers to re-examine their knowledge of hip hop as it intersects with race, class, gender, and sexual orientation;</w:t>
      </w:r>
      <w:r w:rsidRPr="00206099">
        <w:rPr>
          <w:sz w:val="14"/>
        </w:rPr>
        <w:t xml:space="preserve"> while analyzing and theorizing to what extent hip hop can be used as a tool for social justice in teacher education and beyond. Borrowing and extending the work of critical race theorists, particularly, Solorzano &amp; Delgado Bernal, </w:t>
      </w:r>
      <w:r w:rsidRPr="00F1110C">
        <w:rPr>
          <w:rStyle w:val="StyleUnderline"/>
        </w:rPr>
        <w:t>CHHP ´ utilizes the following five elements to form its basic core: “1) The centrality of race and racism and their intersectionality with other forms of oppression; 2) Challenging traditional paradigms, texts, and theories used to explain the experiences of students of color; 3) The centrality of experiential knowledge of students of color; 4) The commitment to social justice; and finally 5) A transdisciplinary approach”</w:t>
      </w:r>
      <w:r w:rsidRPr="00206099">
        <w:rPr>
          <w:sz w:val="14"/>
        </w:rPr>
        <w:t xml:space="preserve"> (Solorzano &amp; Delgado Bernal, 2001, p. 312–315). </w:t>
      </w:r>
      <w:r w:rsidRPr="00F1110C">
        <w:rPr>
          <w:rStyle w:val="StyleUnderline"/>
        </w:rPr>
        <w:t>´ The meaning, purpose, and function of hip hop as a field of academic inquiry, an aesthetic, and a weapon</w:t>
      </w:r>
      <w:r w:rsidRPr="00206099">
        <w:rPr>
          <w:sz w:val="14"/>
        </w:rPr>
        <w:t xml:space="preserve"> in the fight for racial justice </w:t>
      </w:r>
      <w:r w:rsidRPr="00F1110C">
        <w:rPr>
          <w:rStyle w:val="StyleUnderline"/>
        </w:rPr>
        <w:t xml:space="preserve">has undergone a host of significant transformations </w:t>
      </w:r>
      <w:r w:rsidRPr="00206099">
        <w:rPr>
          <w:sz w:val="14"/>
        </w:rPr>
        <w:t xml:space="preserve">since the emergence of the “Big Bang”1 in the South Bronx in the early and mid-1970s (Chang, 2006). The death of civil rights; the militarization of urban space; the infiltration of political movements (Black Panthers, Brown Berets, Young Lords); massive joblessness; urban blight, the dozens2; the digital age; declining parks, schools, and youth programs; the growth of the prison industrial complex; epidemics of drugs, guns, and violence; and innovation, creativity, and play—all have collectively converged to make “Hip Hop’s origins multifaceted, politically conflicting, consistently debated, and highly complicated” (Hoch, 2006, p. 350). Most aficionados locate the origins of hip hop’s five fundamental elements: deejaying, break dancing, graffiti art, fashion, and emceeing (rapping) in New York. Yet there are others, and I am among them, who trace the origins of hip hop back to Africa3 and argue that hip hop has multiple elements, histories, origins, and births (Davey D, lecture, February 2, 2006 ). My broad characterization of hip hop may seem inaccurate, however it reflects the hip hop community’s refusal to be singularly defined and demonstrates the dynamic nature of hip hop as a global phenomenon that many in the community believe must be felt and experienced, in order to be understood and communicated (Alridge &amp; Stewart, 2005). </w:t>
      </w:r>
      <w:r w:rsidRPr="00F1110C">
        <w:rPr>
          <w:rStyle w:val="StyleUnderline"/>
        </w:rPr>
        <w:t>The purpose</w:t>
      </w:r>
      <w:r w:rsidRPr="00206099">
        <w:rPr>
          <w:sz w:val="14"/>
        </w:rPr>
        <w:t xml:space="preserve"> of this article </w:t>
      </w:r>
      <w:r w:rsidRPr="00F1110C">
        <w:rPr>
          <w:rStyle w:val="StyleUnderline"/>
        </w:rPr>
        <w:t>is to</w:t>
      </w:r>
      <w:r w:rsidRPr="00206099">
        <w:rPr>
          <w:sz w:val="14"/>
        </w:rPr>
        <w:t xml:space="preserve"> critically examine the relationship between hip hop culture and the evolution and promotion of hip hop in the classroom. As a point of departure </w:t>
      </w:r>
      <w:r w:rsidRPr="002F434F">
        <w:rPr>
          <w:rStyle w:val="StyleUnderline"/>
        </w:rPr>
        <w:t xml:space="preserve">I </w:t>
      </w:r>
      <w:r w:rsidRPr="00F1110C">
        <w:rPr>
          <w:rStyle w:val="StyleUnderline"/>
        </w:rPr>
        <w:t>challenge the ways in which hip hop and critical pedagogy have been dichotomized in the field of education and beyond. In much of the literature, hip hop is depicted as something occurring outside of school; something that takes place on the “bloc,” in the “street,” in “da hood,” in “da club,” after school, after dark, and in distinctive social spaces set aside for “play”</w:t>
      </w:r>
      <w:r w:rsidRPr="00206099">
        <w:rPr>
          <w:sz w:val="14"/>
        </w:rPr>
        <w:t xml:space="preserve"> (Kelley, 1998, p. 196). Indeed, </w:t>
      </w:r>
      <w:r w:rsidRPr="00F1110C">
        <w:rPr>
          <w:rStyle w:val="StyleUnderline"/>
        </w:rPr>
        <w:t>the hip hop aesthetic in the world of education</w:t>
      </w:r>
      <w:r w:rsidRPr="00206099">
        <w:rPr>
          <w:sz w:val="14"/>
        </w:rPr>
        <w:t>, whether it be fashion or a “cypher</w:t>
      </w:r>
      <w:r w:rsidRPr="00F1110C">
        <w:rPr>
          <w:rStyle w:val="StyleUnderline"/>
        </w:rPr>
        <w:t>,” is often associated with the realm of “leisure” and anti-intellectualism.</w:t>
      </w:r>
      <w:r w:rsidRPr="00206099">
        <w:rPr>
          <w:sz w:val="14"/>
        </w:rPr>
        <w:t xml:space="preserve"> What I am suggesting, however, is that hip hop—for those of us from the hip hop generation or post-hip hop generations— has had a significant presence in the classroom; particularly during the 1990s and into the twenty-first century when a remarkable thing happened: aspects of youth culture in general, and aspects of white and Asian youth culture in particular, underwent a Black4 reincarnation5 via the hip hop aesthetic (Akom, 2009). The reality that hip hop is a growing presence in the classroom is obvious to any casual observer of the expressionistic style and innovation of young people today (Duncan-Andrade &amp; Morrell, 2005). However, the fact that hip hop as an academic field of inquiry has been historically marginalized—particularly, however not exclusively, by our cathedrals of “higher” education that we have anointed with the task of training teachers for urban and suburban communities—speaks volumes to just how “mis-educated” our society has become. Additionally, it suggests that </w:t>
      </w:r>
      <w:r w:rsidRPr="002F434F">
        <w:rPr>
          <w:rStyle w:val="StyleUnderline"/>
        </w:rPr>
        <w:t>Paulo Freire’s critical pedagogy is now more relevant than ever as a method for eradicating racialized opportunity gaps in achievement and for creating educational spaces that ameliorate the life and death issues that many of our youth face on a daily basis.</w:t>
      </w:r>
      <w:r w:rsidRPr="00206099">
        <w:rPr>
          <w:sz w:val="14"/>
        </w:rPr>
        <w:t xml:space="preserve"> Having introduced the essential outlines of my argument, it is important to note my discussion is guided by the premise that </w:t>
      </w:r>
      <w:r w:rsidRPr="002F434F">
        <w:rPr>
          <w:rStyle w:val="StyleUnderline"/>
        </w:rPr>
        <w:t>“Hip Hop is the dominant language of youth culture, and those of us who work with young people need to speak their language”</w:t>
      </w:r>
      <w:r w:rsidRPr="00206099">
        <w:rPr>
          <w:sz w:val="14"/>
        </w:rPr>
        <w:t xml:space="preserve"> (De Leon, 2004, p. 1). Scott Heath, in Making Some Noise: The Academy’s Hip Hop Generation (Hamilton, 2004) supports this assertion when he argues that: </w:t>
      </w:r>
      <w:r w:rsidRPr="002F434F">
        <w:rPr>
          <w:rStyle w:val="StyleUnderline"/>
        </w:rPr>
        <w:t>Hip Hop is an area where we might see theory and practice coming together . . . where we might see an attempt to develop innovative approaches to using Hip Hop as a method for organizing African American youth around issues that are important to their survival.</w:t>
      </w:r>
      <w:r w:rsidRPr="00206099">
        <w:rPr>
          <w:sz w:val="14"/>
        </w:rPr>
        <w:t xml:space="preserve"> (p. 35) Following Heath’s call </w:t>
      </w:r>
      <w:r w:rsidRPr="002F434F">
        <w:rPr>
          <w:rStyle w:val="StyleUnderline"/>
        </w:rPr>
        <w:t>to merge theory with practice,</w:t>
      </w:r>
      <w:r w:rsidRPr="00206099">
        <w:rPr>
          <w:sz w:val="14"/>
        </w:rPr>
        <w:t xml:space="preserve"> many broad and interconnected questions frame my analysis: What is the relationship between hip hop and critical pedagogy? How can hip hop be used as a tool to promote social justice and youth activism in the classroom? What is the relationship between hip hop culture and the development of critical consciousness amongst urban and suburban youth? In trying to make sense of the relationship between hip hop and critical pedagogy, I argue </w:t>
      </w:r>
      <w:r w:rsidRPr="002F434F">
        <w:rPr>
          <w:rStyle w:val="StyleUnderline"/>
        </w:rPr>
        <w:t xml:space="preserve">that the use of hip hop as a liberatory practice is rooted in the long history of the Black freedom struggle and the quest for self-determination for oppressed communities around the world. </w:t>
      </w:r>
      <w:r w:rsidRPr="00206099">
        <w:rPr>
          <w:sz w:val="14"/>
        </w:rPr>
        <w:t xml:space="preserve">As early as the late 1970s, </w:t>
      </w:r>
      <w:r w:rsidRPr="002F434F">
        <w:rPr>
          <w:rStyle w:val="StyleUnderline"/>
        </w:rPr>
        <w:t>hip hop artists</w:t>
      </w:r>
      <w:r w:rsidRPr="00206099">
        <w:rPr>
          <w:sz w:val="14"/>
        </w:rPr>
        <w:t xml:space="preserve">, such as KRS-One, also known as “The Teacher,” </w:t>
      </w:r>
      <w:r w:rsidRPr="002F434F">
        <w:rPr>
          <w:rStyle w:val="StyleUnderline"/>
        </w:rPr>
        <w:t>criticized the educational system, its power, its practices, and its pedagogy.</w:t>
      </w:r>
      <w:r w:rsidRPr="00206099">
        <w:rPr>
          <w:sz w:val="14"/>
        </w:rPr>
        <w:t xml:space="preserve"> In particular, </w:t>
      </w:r>
      <w:r w:rsidRPr="002F434F">
        <w:rPr>
          <w:rStyle w:val="StyleUnderline"/>
        </w:rPr>
        <w:t>“The Teacher” was concerned about the role of an embedded Eurocentricity in the U.S. public school curricula and its impact on Black children and youth.</w:t>
      </w:r>
      <w:r w:rsidRPr="00206099">
        <w:rPr>
          <w:sz w:val="14"/>
        </w:rPr>
        <w:t xml:space="preserve"> In “You Must Learn” (KRS-One, 1989) “The Teacher” flows: </w:t>
      </w:r>
      <w:r w:rsidRPr="002F434F">
        <w:rPr>
          <w:rStyle w:val="StyleUnderline"/>
        </w:rPr>
        <w:t>“It seems to me in a school that’s ebony, African history should be pumped up steadily, but it’s not and this has got to stop.</w:t>
      </w:r>
      <w:r w:rsidRPr="00206099">
        <w:rPr>
          <w:sz w:val="14"/>
        </w:rPr>
        <w:t xml:space="preserve">” In another rhyme that sounds like it is straight out of a Black History class, </w:t>
      </w:r>
      <w:r w:rsidRPr="002F434F">
        <w:rPr>
          <w:rStyle w:val="StyleUnderline"/>
        </w:rPr>
        <w:t>KRS-One</w:t>
      </w:r>
      <w:r w:rsidRPr="00206099">
        <w:rPr>
          <w:sz w:val="14"/>
        </w:rPr>
        <w:t xml:space="preserve"> (1989) </w:t>
      </w:r>
      <w:r w:rsidRPr="002F434F">
        <w:rPr>
          <w:rStyle w:val="StyleUnderline"/>
        </w:rPr>
        <w:t>further elucidates the importance of our “real” history:</w:t>
      </w:r>
      <w:r w:rsidRPr="00206099">
        <w:rPr>
          <w:sz w:val="14"/>
        </w:rPr>
        <w:t xml:space="preserve"> </w:t>
      </w:r>
      <w:r w:rsidRPr="002F434F">
        <w:rPr>
          <w:rStyle w:val="StyleUnderline"/>
        </w:rPr>
        <w:t>No one told you about Benjamin Banneker, a brilliant Black man (who created an) almanac . . . Granville Woods made the walkie talkie, Louis Latimer improved on Edison, Charles Drew did a lot for medicine, Garret Morgan made the traffic light, Harriet Tubman freed the slaves at night.</w:t>
      </w:r>
      <w:r w:rsidRPr="00206099">
        <w:rPr>
          <w:sz w:val="14"/>
        </w:rPr>
        <w:t xml:space="preserve"> By using Critical Hip Hop Pedagogy6 (CHHP) as a form of literacy for freedom, KRS-One paved the way for a younger generation </w:t>
      </w:r>
      <w:r w:rsidRPr="002F434F">
        <w:rPr>
          <w:rStyle w:val="StyleUnderline"/>
        </w:rPr>
        <w:t>of critical hip hop pedagogies.</w:t>
      </w:r>
      <w:r w:rsidRPr="00206099">
        <w:rPr>
          <w:sz w:val="14"/>
        </w:rPr>
        <w:t xml:space="preserve"> For example, New York based Hip-Hoppers, dead prez, draw on Malcolm X, Carter G. Woodson, and other Black freedom fighters in “they schools,” while </w:t>
      </w:r>
      <w:r w:rsidRPr="002F434F">
        <w:rPr>
          <w:rStyle w:val="StyleUnderline"/>
        </w:rPr>
        <w:t>offer</w:t>
      </w:r>
      <w:r w:rsidRPr="00206099">
        <w:rPr>
          <w:sz w:val="14"/>
        </w:rPr>
        <w:t xml:space="preserve">ing </w:t>
      </w:r>
      <w:r w:rsidRPr="002F434F">
        <w:rPr>
          <w:rStyle w:val="StyleUnderline"/>
        </w:rPr>
        <w:t xml:space="preserve">a scathing critique of the ways in which Black folks remain mentally incarcerated if and when we rely on a Eurocentric education system rather than developing curriculum that reflects our own culture, history, socioeconomic, and spiritual realities </w:t>
      </w:r>
      <w:r w:rsidRPr="00206099">
        <w:rPr>
          <w:sz w:val="14"/>
        </w:rPr>
        <w:t xml:space="preserve">(Alridge, 2005). According to dead prez (2000): </w:t>
      </w:r>
      <w:r w:rsidRPr="002F434F">
        <w:rPr>
          <w:rStyle w:val="StyleUnderline"/>
        </w:rPr>
        <w:t>They schools can’t teach us shit. My people need freedom, we trying to get all we can get . . . Tellin’ me white mans lies straight bullshit. They schools ain’t teaching us what we need to survive, they schools don’t educate, all they teach people is lies. Through the use of “imaging”</w:t>
      </w:r>
      <w:r w:rsidRPr="00206099">
        <w:rPr>
          <w:sz w:val="14"/>
        </w:rPr>
        <w:t>—a term Alridge (2005) describes as “</w:t>
      </w:r>
      <w:r w:rsidRPr="002F434F">
        <w:rPr>
          <w:rStyle w:val="StyleUnderline"/>
        </w:rPr>
        <w:t>the process by which Hip Hoppers reproduce or evoke images, events, people, and symbols for the purpose of placing past ideas into closer proximity to the present</w:t>
      </w:r>
      <w:r w:rsidRPr="00206099">
        <w:rPr>
          <w:sz w:val="14"/>
        </w:rPr>
        <w:t xml:space="preserve">” (p. 229)—the “they schools” (dead prez, 2000) </w:t>
      </w:r>
      <w:r w:rsidRPr="002F434F">
        <w:rPr>
          <w:rStyle w:val="StyleUnderline"/>
        </w:rPr>
        <w:t>video is able to illuminate both symbolic and active forms of racism by equating the image of the noose with the ways in which the U.S. educational system means a slow death for too many students of color</w:t>
      </w:r>
      <w:r w:rsidRPr="00206099">
        <w:rPr>
          <w:sz w:val="14"/>
        </w:rPr>
        <w:t xml:space="preserve"> (Tatum, 1997). Even though for generations Black people have successfully undertaken the task of educating our own children and youth, teachers in the late twentieth and early twenty-first century have been slow to critically engage with hip hop as a viable discursive space full of liberatory potential. I am not suggesting that all forms of hip hop are emancipatory, revolutionary, or even resistive— many forms are not—and some are quite the opposite. However, I am suggesting that </w:t>
      </w:r>
      <w:r w:rsidRPr="00206099">
        <w:rPr>
          <w:rStyle w:val="StyleUnderline"/>
        </w:rPr>
        <w:t>given the long history of socio-political conscious hip hop as a tool for illuminating problems of poverty, police brutality, patriarchy, misogyny, incarceration, racial discrimination, as well as love, hope, joy</w:t>
      </w:r>
      <w:r w:rsidRPr="00206099">
        <w:rPr>
          <w:sz w:val="14"/>
        </w:rPr>
        <w:t xml:space="preserve">—academic institution’s under-utilization of hip hop’s liberatory potential in the classroom is surprising. One of </w:t>
      </w:r>
      <w:r w:rsidRPr="00206099">
        <w:rPr>
          <w:rStyle w:val="StyleUnderline"/>
        </w:rPr>
        <w:t>the goal</w:t>
      </w:r>
      <w:r w:rsidRPr="00206099">
        <w:rPr>
          <w:sz w:val="14"/>
        </w:rPr>
        <w:t xml:space="preserve">s of this article, then, </w:t>
      </w:r>
      <w:r w:rsidRPr="00206099">
        <w:rPr>
          <w:rStyle w:val="StyleUnderline"/>
        </w:rPr>
        <w:t>is to introduce a Critical Hip Hop Pedagogy (CHHP) that can respond to issues of racism and other axis of social difference that Black people/people of color face in urban and suburban schools and communities.</w:t>
      </w:r>
      <w:r w:rsidRPr="00206099">
        <w:rPr>
          <w:sz w:val="14"/>
        </w:rPr>
        <w:t xml:space="preserve"> I begin by reviewing the work of Paulo Freire </w:t>
      </w:r>
      <w:r w:rsidRPr="00206099">
        <w:rPr>
          <w:rStyle w:val="StyleUnderline"/>
        </w:rPr>
        <w:t>to fuse hip hop with critical pedagogy and introduce a new framework that I call CHHP. Freire’s work</w:t>
      </w:r>
      <w:r w:rsidRPr="00206099">
        <w:rPr>
          <w:sz w:val="14"/>
        </w:rPr>
        <w:t xml:space="preserve">, in particular, </w:t>
      </w:r>
      <w:r w:rsidRPr="00206099">
        <w:rPr>
          <w:rStyle w:val="StyleUnderline"/>
        </w:rPr>
        <w:t>provides us with the foundations for a theory of democratic schooling that is linked to serving the most marginalized groups in our society.</w:t>
      </w:r>
      <w:r w:rsidRPr="00206099">
        <w:rPr>
          <w:sz w:val="14"/>
        </w:rPr>
        <w:t xml:space="preserve"> This is followed by a brief account of my own experiential knowledge implementing CHHP in the classroom. I conclude by suggesting that </w:t>
      </w:r>
      <w:r w:rsidRPr="00206099">
        <w:rPr>
          <w:rStyle w:val="StyleUnderline"/>
        </w:rPr>
        <w:t>the most important contribution of this framework is the fact that it is student-centered, and</w:t>
      </w:r>
      <w:r w:rsidRPr="00206099">
        <w:rPr>
          <w:sz w:val="14"/>
        </w:rPr>
        <w:t xml:space="preserve"> as such, </w:t>
      </w:r>
      <w:r w:rsidRPr="00206099">
        <w:rPr>
          <w:rStyle w:val="StyleUnderline"/>
        </w:rPr>
        <w:t>can be an important tool for helping potential teachers to “identify and name the societal and systematic problems students of color face, analyze the causes of the problems, and find solutions to the problems”</w:t>
      </w:r>
      <w:r w:rsidRPr="00206099">
        <w:rPr>
          <w:sz w:val="14"/>
        </w:rPr>
        <w:t xml:space="preserve"> (Smith-Maddox &amp; Solorzano, 2002, p. 80).</w:t>
      </w:r>
    </w:p>
    <w:p w14:paraId="758D13C8" w14:textId="77777777" w:rsidR="00A32855" w:rsidRDefault="00A32855" w:rsidP="00A32855">
      <w:pPr>
        <w:pStyle w:val="Heading2"/>
      </w:pPr>
      <w:bookmarkStart w:id="3" w:name="_Toc489142804"/>
      <w:r>
        <w:t>***LINKS***</w:t>
      </w:r>
      <w:bookmarkEnd w:id="3"/>
    </w:p>
    <w:p w14:paraId="6B7122EA" w14:textId="5E4CE149" w:rsidR="000B223B" w:rsidRDefault="00A72302" w:rsidP="000B223B">
      <w:pPr>
        <w:pStyle w:val="Heading3"/>
      </w:pPr>
      <w:bookmarkStart w:id="4" w:name="_Toc489142805"/>
      <w:r>
        <w:t>L – Abstract Theory</w:t>
      </w:r>
      <w:bookmarkEnd w:id="4"/>
    </w:p>
    <w:p w14:paraId="6E55642A" w14:textId="77777777" w:rsidR="000B223B" w:rsidRPr="000550A0" w:rsidRDefault="000B223B" w:rsidP="000B223B">
      <w:pPr>
        <w:pStyle w:val="Heading4"/>
      </w:pPr>
      <w:r>
        <w:t xml:space="preserve">Academization DA  - Hip-Hop is a serious site for social knowledge that connects the street to the world of academics. Without this crucial link, all other forms of pedagogies are destined to fail. </w:t>
      </w:r>
    </w:p>
    <w:p w14:paraId="5CF09485" w14:textId="77777777" w:rsidR="000B223B" w:rsidRPr="000550A0" w:rsidRDefault="000B223B" w:rsidP="000B223B">
      <w:pPr>
        <w:rPr>
          <w:b/>
          <w:bCs/>
          <w:sz w:val="26"/>
        </w:rPr>
      </w:pPr>
      <w:r w:rsidRPr="00FA125B">
        <w:rPr>
          <w:rStyle w:val="Style13ptBold"/>
        </w:rPr>
        <w:t>Morrell and Duncan-Andrade 02</w:t>
      </w:r>
      <w:r w:rsidRPr="004A0385">
        <w:rPr>
          <w:rStyle w:val="Style13ptBold"/>
        </w:rPr>
        <w:t xml:space="preserve"> </w:t>
      </w:r>
      <w:r w:rsidRPr="004A0385">
        <w:rPr>
          <w:rStyle w:val="Style13ptBold"/>
          <w:rFonts w:ascii="Arial" w:hAnsi="Arial" w:cs="Arial"/>
          <w:sz w:val="20"/>
          <w:szCs w:val="20"/>
        </w:rPr>
        <w:t xml:space="preserve">(Ernest and Jeffrey, </w:t>
      </w:r>
      <w:r w:rsidRPr="004A0385">
        <w:rPr>
          <w:rFonts w:ascii="Arial" w:hAnsi="Arial" w:cs="Arial"/>
          <w:color w:val="333333"/>
          <w:sz w:val="20"/>
          <w:szCs w:val="20"/>
          <w:shd w:val="clear" w:color="auto" w:fill="FFFFFF"/>
        </w:rPr>
        <w:t xml:space="preserve">University of California, Berkeley; Ph.D., Language, Literacy, and Culture, University of California, Berkeley. </w:t>
      </w:r>
      <w:r w:rsidRPr="004A0385">
        <w:rPr>
          <w:rFonts w:ascii="Arial" w:hAnsi="Arial" w:cs="Arial"/>
          <w:sz w:val="20"/>
          <w:szCs w:val="20"/>
          <w:shd w:val="clear" w:color="auto" w:fill="FFFFFF"/>
        </w:rPr>
        <w:t>Promoting Academic Literacy with Urban Youth through Engaging Hip-Hop Culture)</w:t>
      </w:r>
    </w:p>
    <w:p w14:paraId="147E9680" w14:textId="77777777" w:rsidR="000B223B" w:rsidRDefault="000B223B" w:rsidP="000B223B">
      <w:pPr>
        <w:rPr>
          <w:u w:val="single"/>
        </w:rPr>
      </w:pPr>
      <w:r w:rsidRPr="004F01CE">
        <w:rPr>
          <w:b/>
          <w:u w:val="single"/>
        </w:rPr>
        <w:t>Giroux</w:t>
      </w:r>
      <w:r w:rsidRPr="004F01CE">
        <w:rPr>
          <w:b/>
          <w:sz w:val="16"/>
        </w:rPr>
        <w:t xml:space="preserve"> </w:t>
      </w:r>
      <w:r w:rsidRPr="000550A0">
        <w:rPr>
          <w:sz w:val="16"/>
        </w:rPr>
        <w:t>(27-28, 31) takes a much less celebratory view of the impact of Hip-hop culture on working-class urban youth but, nevertheless</w:t>
      </w:r>
      <w:r w:rsidRPr="000550A0">
        <w:rPr>
          <w:u w:val="single"/>
        </w:rPr>
        <w:t xml:space="preserve">, agrees that it is a worthy topic of study in urban schools. His work addresses the crisis confronting youth, whom he labels a generation under siege, where they are enmeshed in a culture of violence coded by race and class. </w:t>
      </w:r>
      <w:r w:rsidRPr="000550A0">
        <w:rPr>
          <w:sz w:val="16"/>
        </w:rPr>
        <w:t>He speaks to the negative connotations of youth culture promoted in popular media that propel youth toward mistrust, alienation, misogyny, violence, apathy, and the development of fugitive cultures. This same media, he contends, has commercialized the working class body and criminalized black youth</w:t>
      </w:r>
      <w:r w:rsidRPr="000550A0">
        <w:rPr>
          <w:u w:val="single"/>
        </w:rPr>
        <w:t>. Critical educators, he argues, must consider elements of popular culture such as Hip-hop music as a serious site for social knowledge to be discussed, interrogated, and critiqued</w:t>
      </w:r>
      <w:r w:rsidRPr="000550A0">
        <w:rPr>
          <w:sz w:val="16"/>
        </w:rPr>
        <w:t xml:space="preserve">. Whether the power in its messages can be used for good or ill, few can dispute the impact of Hip-hop culture on the lives of working class urban youth. </w:t>
      </w:r>
      <w:r w:rsidRPr="00FA125B">
        <w:rPr>
          <w:u w:val="single"/>
        </w:rPr>
        <w:t>We further argue that Hip-hop texts are literary texts and can be used to scaffold literary terms and concepts and ultimately foster literary interpretations.</w:t>
      </w:r>
      <w:r w:rsidRPr="000550A0">
        <w:rPr>
          <w:sz w:val="16"/>
        </w:rPr>
        <w:t xml:space="preserve"> Hip-hop texts are rich in imagery and metaphor and can be used to teach irony, tone, diction, and point of view. Also, Hip-hop texts can be analyzed for theme, motif, plot, and character development</w:t>
      </w:r>
      <w:r w:rsidRPr="00FA125B">
        <w:rPr>
          <w:u w:val="single"/>
        </w:rPr>
        <w:t>. It is possible to perform feminist, Marxist, structuralist, psychoanalytic, or postmodernist critiques of particular Hip-hop texts,</w:t>
      </w:r>
      <w:r w:rsidRPr="000550A0">
        <w:rPr>
          <w:sz w:val="16"/>
        </w:rPr>
        <w:t xml:space="preserve"> the genre as a whole, or subgenres such as "gangsta" rap. As Lee points out, once learned, these analytic and interpretative tools developed through engagement with popular cultural texts can be applied to canonical texts as well. If one goal of critical educators is to empower urban students to analyze complex literary texts</w:t>
      </w:r>
      <w:r w:rsidRPr="000550A0">
        <w:rPr>
          <w:u w:val="single"/>
        </w:rPr>
        <w:t xml:space="preserve">, Hip-hop can be used as a bridge linking the seemingly vast span between the streets and the world of academics. </w:t>
      </w:r>
      <w:r w:rsidRPr="000550A0">
        <w:rPr>
          <w:sz w:val="16"/>
        </w:rPr>
        <w:t xml:space="preserve">Hip-hop texts, given their thematic nature, can be equally valuable as springboards for critical discussions about contemporary issues facing urban youth. </w:t>
      </w:r>
      <w:r w:rsidRPr="000550A0">
        <w:rPr>
          <w:u w:val="single"/>
        </w:rPr>
        <w:t>Provocative rap texts can be brought into the classroom, and discussion topics may be produced from a listening/reading of the text. These discussions may lead to more thoughtful analyses, which could translate into expository writing, the production of poetic texts, or a commitment to social action for community empowerment.</w:t>
      </w:r>
    </w:p>
    <w:p w14:paraId="49195225" w14:textId="77777777" w:rsidR="000B223B" w:rsidRPr="000B223B" w:rsidRDefault="000B223B" w:rsidP="000B223B"/>
    <w:p w14:paraId="36F571D8" w14:textId="790A60CC" w:rsidR="000B223B" w:rsidRDefault="00FF42BC" w:rsidP="000B223B">
      <w:pPr>
        <w:pStyle w:val="Heading3"/>
      </w:pPr>
      <w:bookmarkStart w:id="5" w:name="_Toc489142806"/>
      <w:r>
        <w:t>L – Cap /K’s of Cap</w:t>
      </w:r>
      <w:bookmarkEnd w:id="5"/>
    </w:p>
    <w:p w14:paraId="06C2E8A5" w14:textId="77777777" w:rsidR="00A34289" w:rsidRPr="004270D3" w:rsidRDefault="00A34289" w:rsidP="00A34289">
      <w:pPr>
        <w:pStyle w:val="Heading4"/>
      </w:pPr>
      <w:r>
        <w:t xml:space="preserve">Their reliance, and re-formulation of Marx. Blackness always exists outside of the scope of Marxist theorizations and cannot be appled to African civilization. </w:t>
      </w:r>
      <w:r w:rsidRPr="004270D3">
        <w:t xml:space="preserve">The Observations that Marx uses to ground his theories disqualify and obfuscate the comprehensive lived experience of Black communities that bear the direct circumstances of the slave trade </w:t>
      </w:r>
    </w:p>
    <w:p w14:paraId="7E63C2C0" w14:textId="77777777" w:rsidR="00A34289" w:rsidRPr="005D36D4" w:rsidRDefault="00A34289" w:rsidP="00A34289">
      <w:r w:rsidRPr="008A5A44">
        <w:rPr>
          <w:b/>
        </w:rPr>
        <w:t>Love 14</w:t>
      </w:r>
      <w:r>
        <w:rPr>
          <w:b/>
        </w:rPr>
        <w:t xml:space="preserve"> </w:t>
      </w:r>
      <w:r w:rsidRPr="00B31749">
        <w:rPr>
          <w:sz w:val="20"/>
          <w:szCs w:val="20"/>
        </w:rPr>
        <w:t xml:space="preserve">(Dayvon is Director of Research and Public Policy for LBS. Dayvon is a resident of Northwest Baltimore City and graduate of Towson University majoring in African and African American Studies. This was the first time in history that an all black team won the tournament. Dayvon has a lot of experience with grassroots activism in the Baltimore community. He has given numerous speeches and led workshops around Baltimore to give insight into the plight of the masses of Baltimore citizens; </w:t>
      </w:r>
      <w:r w:rsidRPr="00933DCC">
        <w:rPr>
          <w:sz w:val="20"/>
          <w:szCs w:val="20"/>
          <w:u w:val="single"/>
        </w:rPr>
        <w:t>The Black Book: Reflections From The Baltimore Grassroots</w:t>
      </w:r>
      <w:r w:rsidRPr="00B31749">
        <w:rPr>
          <w:sz w:val="20"/>
          <w:szCs w:val="20"/>
        </w:rPr>
        <w:t xml:space="preserve"> by Lawrence Grandpre &amp; Dayvon Love, Leaders of a Beautiful Struggle “Pan Afrikan Nationalism </w:t>
      </w:r>
      <w:r w:rsidRPr="005D36D4">
        <w:t>Defined”&lt;21-22&gt;)// JRC</w:t>
      </w:r>
    </w:p>
    <w:p w14:paraId="54334486" w14:textId="77777777" w:rsidR="00A34289" w:rsidRDefault="00A34289" w:rsidP="00A34289">
      <w:r w:rsidRPr="005D36D4">
        <w:rPr>
          <w:rStyle w:val="StyleUnderline"/>
          <w:rFonts w:ascii="Times" w:hAnsi="Times"/>
        </w:rPr>
        <w:t>Karl Marx’s Work is often used in the academy to explain Black Oppression</w:t>
      </w:r>
      <w:r w:rsidRPr="005D36D4">
        <w:t>. However</w:t>
      </w:r>
      <w:r w:rsidRPr="005D36D4">
        <w:rPr>
          <w:rStyle w:val="StyleUnderline"/>
          <w:rFonts w:ascii="Times" w:hAnsi="Times"/>
        </w:rPr>
        <w:t xml:space="preserve">, </w:t>
      </w:r>
      <w:r w:rsidRPr="005D36D4">
        <w:rPr>
          <w:rStyle w:val="StyleUnderline"/>
          <w:rFonts w:ascii="Times" w:hAnsi="Times"/>
          <w:highlight w:val="yellow"/>
        </w:rPr>
        <w:t>Marx developed his theories amidst London</w:t>
      </w:r>
      <w:r w:rsidRPr="005D36D4">
        <w:t xml:space="preserve"> and urban centers in Gemany, </w:t>
      </w:r>
      <w:r w:rsidRPr="005D36D4">
        <w:rPr>
          <w:rStyle w:val="StyleUnderline"/>
          <w:rFonts w:ascii="Times" w:hAnsi="Times"/>
          <w:highlight w:val="yellow"/>
        </w:rPr>
        <w:t>neither notably populated by people of African descent.</w:t>
      </w:r>
      <w:r w:rsidRPr="005D36D4">
        <w:rPr>
          <w:rStyle w:val="StyleUnderline"/>
          <w:rFonts w:ascii="Times" w:hAnsi="Times"/>
        </w:rPr>
        <w:t xml:space="preserve"> Observations</w:t>
      </w:r>
      <w:r w:rsidRPr="005D36D4">
        <w:t xml:space="preserve"> made in one setting—in this case, urban, western Europe—and then </w:t>
      </w:r>
      <w:r w:rsidRPr="005D36D4">
        <w:rPr>
          <w:rStyle w:val="StyleUnderline"/>
          <w:rFonts w:ascii="Times" w:hAnsi="Times"/>
        </w:rPr>
        <w:t>universalized to unrelated contexts drown out the voices of people with comprehensive, lived experience.</w:t>
      </w:r>
      <w:r w:rsidRPr="005D36D4">
        <w:t xml:space="preserve"> For instance, </w:t>
      </w:r>
      <w:r w:rsidRPr="005D36D4">
        <w:rPr>
          <w:rStyle w:val="StyleUnderline"/>
          <w:rFonts w:ascii="Times" w:hAnsi="Times"/>
          <w:highlight w:val="yellow"/>
        </w:rPr>
        <w:t>Marx famously critiqued religion as</w:t>
      </w:r>
      <w:r w:rsidRPr="005D36D4">
        <w:t xml:space="preserve"> “the opiate of the poor,” </w:t>
      </w:r>
      <w:r w:rsidRPr="005D36D4">
        <w:rPr>
          <w:rStyle w:val="StyleUnderline"/>
          <w:rFonts w:ascii="Times" w:hAnsi="Times"/>
          <w:highlight w:val="yellow"/>
        </w:rPr>
        <w:t>a distraction</w:t>
      </w:r>
      <w:r w:rsidRPr="005D36D4">
        <w:t xml:space="preserve"> from the injustices perpetrated by the state. Now, in Europe, where the church has historically been a primary state actor, sanctioning and purveying oppression, Marx’s assessment may apply. </w:t>
      </w:r>
      <w:r w:rsidRPr="005D36D4">
        <w:rPr>
          <w:rStyle w:val="StyleUnderline"/>
          <w:rFonts w:ascii="Times" w:hAnsi="Times"/>
          <w:highlight w:val="yellow"/>
        </w:rPr>
        <w:t>This is not the case for Black people</w:t>
      </w:r>
      <w:r w:rsidRPr="005D36D4">
        <w:t xml:space="preserve">, for whom </w:t>
      </w:r>
      <w:r w:rsidRPr="005D36D4">
        <w:rPr>
          <w:rStyle w:val="StyleUnderline"/>
          <w:rFonts w:ascii="Times" w:hAnsi="Times"/>
          <w:highlight w:val="yellow"/>
        </w:rPr>
        <w:t>the church functioned as</w:t>
      </w:r>
      <w:r w:rsidRPr="005D36D4">
        <w:rPr>
          <w:rStyle w:val="StyleUnderline"/>
          <w:rFonts w:ascii="Times" w:hAnsi="Times"/>
        </w:rPr>
        <w:t xml:space="preserve"> </w:t>
      </w:r>
      <w:r w:rsidRPr="005D36D4">
        <w:t xml:space="preserve">the first independent </w:t>
      </w:r>
      <w:r w:rsidRPr="005D36D4">
        <w:rPr>
          <w:rStyle w:val="StyleUnderline"/>
          <w:rFonts w:ascii="Times" w:hAnsi="Times"/>
          <w:highlight w:val="yellow"/>
        </w:rPr>
        <w:t>Black institution</w:t>
      </w:r>
      <w:r w:rsidRPr="005D36D4">
        <w:t xml:space="preserve"> in the Americas, the only one that White people allowed Black people to have. The church was </w:t>
      </w:r>
      <w:r w:rsidRPr="005D36D4">
        <w:rPr>
          <w:rStyle w:val="StyleUnderline"/>
          <w:rFonts w:ascii="Times" w:hAnsi="Times"/>
        </w:rPr>
        <w:t>a school, meeting space, hospital, and many other roles that Black people needed in the absence of the formal mechanisms that would normally provide these services</w:t>
      </w:r>
      <w:r w:rsidRPr="005D36D4">
        <w:t xml:space="preserve">. </w:t>
      </w:r>
      <w:r w:rsidRPr="005D36D4">
        <w:rPr>
          <w:rStyle w:val="StyleUnderline"/>
          <w:rFonts w:ascii="Times" w:hAnsi="Times"/>
        </w:rPr>
        <w:t>Many</w:t>
      </w:r>
      <w:r w:rsidRPr="005D36D4">
        <w:rPr>
          <w:rStyle w:val="StyleUnderline"/>
          <w:rFonts w:ascii="Times" w:hAnsi="Times"/>
          <w:highlight w:val="yellow"/>
        </w:rPr>
        <w:t xml:space="preserve"> Black people were inspired by their revolutionary practice of Christianity to challenge White revolutionary practice of Christianity to challenge White supremacy</w:t>
      </w:r>
      <w:r w:rsidRPr="005D36D4">
        <w:rPr>
          <w:highlight w:val="yellow"/>
        </w:rPr>
        <w:t>,</w:t>
      </w:r>
      <w:r w:rsidRPr="005D36D4">
        <w:t xml:space="preserve"> among them Richard Allen, </w:t>
      </w:r>
      <w:r w:rsidRPr="005D36D4">
        <w:rPr>
          <w:rStyle w:val="StyleUnderline"/>
          <w:rFonts w:ascii="Times" w:hAnsi="Times"/>
          <w:highlight w:val="yellow"/>
        </w:rPr>
        <w:t>Nat Turner</w:t>
      </w:r>
      <w:r w:rsidRPr="005D36D4">
        <w:t xml:space="preserve">, Denmark Vessey, David Walker and </w:t>
      </w:r>
      <w:r w:rsidRPr="005D36D4">
        <w:rPr>
          <w:rStyle w:val="StyleUnderline"/>
          <w:rFonts w:ascii="Times" w:hAnsi="Times"/>
          <w:highlight w:val="yellow"/>
        </w:rPr>
        <w:t>Sojourner Truth</w:t>
      </w:r>
      <w:r w:rsidRPr="005D36D4">
        <w:t xml:space="preserve">. </w:t>
      </w:r>
      <w:r w:rsidRPr="005D36D4">
        <w:rPr>
          <w:rStyle w:val="StyleUnderline"/>
          <w:rFonts w:ascii="Times" w:hAnsi="Times"/>
          <w:highlight w:val="yellow"/>
        </w:rPr>
        <w:t>Applying Marx to this history would discount the revolutionary contribution of the Black church in its fight against oppression. Having neither studied nor based his writing on the African diaspora,</w:t>
      </w:r>
      <w:r w:rsidRPr="005D36D4">
        <w:rPr>
          <w:rStyle w:val="Emphasis"/>
          <w:rFonts w:ascii="Times" w:hAnsi="Times"/>
          <w:highlight w:val="yellow"/>
        </w:rPr>
        <w:t xml:space="preserve"> Marx cannot accurately be applied to circumstances that are a direct result of White colonialism and the trans-Atlantic save trade</w:t>
      </w:r>
      <w:r w:rsidRPr="005D36D4">
        <w:rPr>
          <w:rStyle w:val="Emphasis"/>
          <w:rFonts w:ascii="Times" w:hAnsi="Times"/>
        </w:rPr>
        <w:t>.</w:t>
      </w:r>
      <w:r w:rsidRPr="005D36D4">
        <w:t xml:space="preserve">¶ The mainstream left challenges all forms of caste systems. While Marx theorized that the European proletariat and bourgeoisie was historically and scientifically determined to clash, Cheikh Anta Diop describes ancient </w:t>
      </w:r>
      <w:r w:rsidRPr="005D36D4">
        <w:rPr>
          <w:rStyle w:val="StyleUnderline"/>
          <w:rFonts w:ascii="Times" w:hAnsi="Times"/>
        </w:rPr>
        <w:t xml:space="preserve">African civilizations with caste systems that had intrinsic, political safeguards to protect the rights and humanity of those in the lower castes. Marx would have us view all caste systems as inherently oppressive to the lower castes. </w:t>
      </w:r>
      <w:r w:rsidRPr="005D36D4">
        <w:rPr>
          <w:rStyle w:val="StyleUnderline"/>
          <w:rFonts w:ascii="Times" w:hAnsi="Times"/>
          <w:highlight w:val="yellow"/>
        </w:rPr>
        <w:t>Scholarship presented from an African Centered framework teaches us that Marx and similar thinkers are inadequate to the task of interpreting the Black historical and contemporary condition</w:t>
      </w:r>
      <w:r w:rsidRPr="005D36D4">
        <w:t>. They have useful insights, but we must use our scholars and intellectuals to narrate our h</w:t>
      </w:r>
      <w:r>
        <w:t>istory and struggle for freedom.</w:t>
      </w:r>
    </w:p>
    <w:p w14:paraId="3E2D4BEF" w14:textId="5083776C" w:rsidR="006975CD" w:rsidRDefault="006975CD" w:rsidP="006975CD">
      <w:pPr>
        <w:pStyle w:val="Heading4"/>
      </w:pPr>
      <w:r>
        <w:t>Black poetics are an independent and crucial site of resistance as a starting point</w:t>
      </w:r>
    </w:p>
    <w:p w14:paraId="6A1EE606" w14:textId="6B72B7BD" w:rsidR="006975CD" w:rsidRPr="00F62EC2" w:rsidRDefault="006975CD" w:rsidP="00F62EC2">
      <w:pPr>
        <w:pStyle w:val="Cite2"/>
        <w:rPr>
          <w:b w:val="0"/>
          <w:u w:val="none"/>
        </w:rPr>
      </w:pPr>
      <w:r w:rsidRPr="00F62EC2">
        <w:t>Potter 95</w:t>
      </w:r>
      <w:r w:rsidR="00F62EC2" w:rsidRPr="00F62EC2">
        <w:rPr>
          <w:b w:val="0"/>
          <w:u w:val="none"/>
        </w:rPr>
        <w:t xml:space="preserve"> (</w:t>
      </w:r>
      <w:r w:rsidRPr="00F62EC2">
        <w:rPr>
          <w:b w:val="0"/>
          <w:u w:val="none"/>
        </w:rPr>
        <w:t>Spectacular Vernaculars: Hip-Hop and the Politics of Postmodernism</w:t>
      </w:r>
      <w:r w:rsidR="00F62EC2" w:rsidRPr="00F62EC2">
        <w:rPr>
          <w:b w:val="0"/>
          <w:u w:val="none"/>
        </w:rPr>
        <w:t>)</w:t>
      </w:r>
    </w:p>
    <w:p w14:paraId="3AF529EE" w14:textId="52E00041" w:rsidR="006975CD" w:rsidRPr="006975CD" w:rsidRDefault="006975CD" w:rsidP="006975CD">
      <w:pPr>
        <w:rPr>
          <w:rStyle w:val="Emphasis"/>
          <w:b w:val="0"/>
          <w:iCs w:val="0"/>
          <w:u w:val="none"/>
        </w:rPr>
      </w:pPr>
      <w:r w:rsidRPr="00EF52FA">
        <w:t>Russell A. Potter is an American writer and college professor. His work encompasses hip hop culture, popular music, and the history of British exploration of the Arctic in the nineteenth century. His books include Spectacular Vernaculars: Hip-Hop and the Politics of Postmodernism (1995) and Arctic Spectacles: The Frozen North in Visual Culture, 1818-1875 (2007), as well as a novel, Pyg: The Memoirs of a Learned Pig (2011). He teaches at Rhode Island College, where he is editor of the Arctic Book Review. He also worked as a consultant on, and appears in, the Nova documentary Arctic Passage (2006).</w:t>
      </w:r>
      <w:r>
        <w:t xml:space="preserve"> All of this comes down to almost a single proposition: </w:t>
      </w:r>
      <w:r w:rsidRPr="00670BED">
        <w:rPr>
          <w:rStyle w:val="StyleUnderline"/>
        </w:rPr>
        <w:t xml:space="preserve">the </w:t>
      </w:r>
      <w:r w:rsidRPr="00670BED">
        <w:rPr>
          <w:rStyle w:val="StyleUnderline"/>
          <w:highlight w:val="yellow"/>
        </w:rPr>
        <w:t>historical experience of slavery</w:t>
      </w:r>
      <w:r w:rsidRPr="00670BED">
        <w:rPr>
          <w:rStyle w:val="StyleUnderline"/>
        </w:rPr>
        <w:t>-</w:t>
      </w:r>
      <w:r>
        <w:t>^which by no means ends with the "emancipation" proclamation—</w:t>
      </w:r>
      <w:r w:rsidRPr="00670BED">
        <w:rPr>
          <w:rStyle w:val="StyleUnderline"/>
          <w:highlight w:val="yellow"/>
        </w:rPr>
        <w:t>makes a fundamental difference</w:t>
      </w:r>
      <w:r>
        <w:t xml:space="preserve"> in the cultural and philosophical modes of expression of black cultures. Black cultures have inhabited the contradictory space of what Gilroy calls the "slave sublime," </w:t>
      </w:r>
      <w:r w:rsidRPr="00670BED">
        <w:rPr>
          <w:rStyle w:val="StyleUnderline"/>
          <w:highlight w:val="yellow"/>
        </w:rPr>
        <w:t>have glimpsed the fundamental rottenness of European modernism</w:t>
      </w:r>
      <w:r w:rsidRPr="00670BED">
        <w:rPr>
          <w:rStyle w:val="StyleUnderline"/>
        </w:rPr>
        <w:t xml:space="preserve"> from its very intestines</w:t>
      </w:r>
      <w:r>
        <w:t xml:space="preserve"> long before Europe noticed any trace of indigestion. Living, talking, making music, and writing in the </w:t>
      </w:r>
      <w:r w:rsidRPr="00670BED">
        <w:rPr>
          <w:rStyle w:val="StyleUnderline"/>
          <w:highlight w:val="yellow"/>
        </w:rPr>
        <w:t>subjectivity of resistance</w:t>
      </w:r>
      <w:r>
        <w:t xml:space="preserve"> that was built—</w:t>
      </w:r>
      <w:r w:rsidRPr="00670BED">
        <w:rPr>
          <w:rStyle w:val="StyleUnderline"/>
          <w:highlight w:val="yellow"/>
        </w:rPr>
        <w:t>had to be built—against</w:t>
      </w:r>
      <w:r>
        <w:t xml:space="preserve"> the economic and philosophical bulwarks of </w:t>
      </w:r>
      <w:r w:rsidRPr="00670BED">
        <w:rPr>
          <w:rStyle w:val="StyleUnderline"/>
          <w:highlight w:val="yellow"/>
        </w:rPr>
        <w:t>slavery and colonialism</w:t>
      </w:r>
      <w:r>
        <w:t xml:space="preserve">, black cultures conceived postmodernism long before its "time" as construed by writers who had to wait and take their cue from Derrida, Foucault, or Lyotard. This is not to (re)make the particularist argument that black postmodernisms, because earlier or more visceral, are therefore superior—but it is at least to stake a claim that they are of equally fundamental importance. More importantly, I do not want to advance any notion that black postmodernisms, because lived or felt are in any sense less thought—a problem which inhabits many claims as to the value of black artforms. Instead, I would say that </w:t>
      </w:r>
      <w:r w:rsidRPr="00670BED">
        <w:rPr>
          <w:rStyle w:val="StyleUnderline"/>
        </w:rPr>
        <w:t>European and black</w:t>
      </w:r>
      <w:r>
        <w:rPr>
          <w:rStyle w:val="StyleUnderline"/>
        </w:rPr>
        <w:t xml:space="preserve"> </w:t>
      </w:r>
      <w:r w:rsidRPr="00670BED">
        <w:rPr>
          <w:rStyle w:val="StyleUnderline"/>
        </w:rPr>
        <w:t>tradition</w:t>
      </w:r>
      <w:r>
        <w:t xml:space="preserve">s (which are now of course also European, as well as </w:t>
      </w:r>
      <w:r w:rsidRPr="00640D4A">
        <w:t xml:space="preserve">American, Caribbean, and so forth) </w:t>
      </w:r>
      <w:r w:rsidRPr="00670BED">
        <w:rPr>
          <w:rStyle w:val="StyleUnderline"/>
        </w:rPr>
        <w:t>stand of different sides of a specific</w:t>
      </w:r>
      <w:r>
        <w:rPr>
          <w:rStyle w:val="StyleUnderline"/>
        </w:rPr>
        <w:t xml:space="preserve"> </w:t>
      </w:r>
      <w:r w:rsidRPr="00670BED">
        <w:rPr>
          <w:rStyle w:val="StyleUnderline"/>
        </w:rPr>
        <w:t>historical ideological formation</w:t>
      </w:r>
      <w:r>
        <w:t xml:space="preserve">, one which rationalized slavery in the name of "higher" pursuits, and underpinned the vast ethical disaster of raising an "Age of Reason" on the profits of an unjustifiable trilateral trade in slaves, sugar, and rum. </w:t>
      </w:r>
      <w:r w:rsidRPr="00670BED">
        <w:rPr>
          <w:rStyle w:val="Emphasis"/>
          <w:highlight w:val="yellow"/>
        </w:rPr>
        <w:t>Slavery</w:t>
      </w:r>
      <w:r>
        <w:t xml:space="preserve">, as Gilroy insists, </w:t>
      </w:r>
      <w:r w:rsidRPr="00670BED">
        <w:rPr>
          <w:rStyle w:val="Emphasis"/>
          <w:highlight w:val="yellow"/>
        </w:rPr>
        <w:t>can no longer be seen as merely incidental to capitalis</w:t>
      </w:r>
      <w:r w:rsidRPr="00FD252F">
        <w:rPr>
          <w:rStyle w:val="Emphasis"/>
          <w:highlight w:val="yellow"/>
        </w:rPr>
        <w:t>m</w:t>
      </w:r>
      <w:r>
        <w:t xml:space="preserve">, or to the philosophical movements which have attended or been produced by capitalist societies. </w:t>
      </w:r>
      <w:r w:rsidRPr="00670BED">
        <w:rPr>
          <w:rStyle w:val="StyleUnderline"/>
          <w:highlight w:val="yellow"/>
        </w:rPr>
        <w:t xml:space="preserve">Black history carries the </w:t>
      </w:r>
      <w:r w:rsidRPr="00670BED">
        <w:rPr>
          <w:rStyle w:val="Emphasis"/>
          <w:highlight w:val="yellow"/>
        </w:rPr>
        <w:t>subversive truth</w:t>
      </w:r>
      <w:r w:rsidRPr="00670BED">
        <w:rPr>
          <w:rStyle w:val="StyleUnderline"/>
          <w:highlight w:val="yellow"/>
        </w:rPr>
        <w:t xml:space="preserve"> that contemporary rationales for poverty, ghettoization</w:t>
      </w:r>
      <w:r>
        <w:t xml:space="preserve">, and trickle-down economic policy that justify the increasing wealth of a few on the backs of a growing black underclass </w:t>
      </w:r>
      <w:r w:rsidRPr="00670BED">
        <w:rPr>
          <w:rStyle w:val="StyleUnderline"/>
          <w:highlight w:val="yellow"/>
        </w:rPr>
        <w:t>are also part and parcel of this ongoing capitalistic hegemony</w:t>
      </w:r>
      <w:r w:rsidRPr="00670BED">
        <w:rPr>
          <w:rStyle w:val="StyleUnderline"/>
        </w:rPr>
        <w:t xml:space="preserve">, </w:t>
      </w:r>
      <w:r>
        <w:t xml:space="preserve">and </w:t>
      </w:r>
      <w:r w:rsidRPr="00670BED">
        <w:rPr>
          <w:rStyle w:val="Emphasis"/>
          <w:highlight w:val="yellow"/>
        </w:rPr>
        <w:t>black arts are the signal site for the return of these repressed realities.</w:t>
      </w:r>
    </w:p>
    <w:p w14:paraId="6A5663C1" w14:textId="77777777" w:rsidR="006975CD" w:rsidRDefault="006975CD" w:rsidP="006975CD"/>
    <w:p w14:paraId="382352D3" w14:textId="77777777" w:rsidR="006975CD" w:rsidRPr="000B223B" w:rsidRDefault="006975CD" w:rsidP="006975CD">
      <w:pPr>
        <w:ind w:left="-720" w:right="-720"/>
        <w:rPr>
          <w:rFonts w:ascii="Times" w:hAnsi="Times"/>
        </w:rPr>
      </w:pPr>
    </w:p>
    <w:p w14:paraId="2CFE6CEB" w14:textId="77777777" w:rsidR="000B223B" w:rsidRDefault="000B223B" w:rsidP="000B223B">
      <w:pPr>
        <w:pStyle w:val="Heading3"/>
      </w:pPr>
      <w:bookmarkStart w:id="6" w:name="_Toc489142807"/>
      <w:r>
        <w:t>L – Common Core</w:t>
      </w:r>
      <w:bookmarkEnd w:id="6"/>
    </w:p>
    <w:p w14:paraId="37A52E57" w14:textId="77777777" w:rsidR="000B223B" w:rsidRDefault="000B223B" w:rsidP="000B223B">
      <w:pPr>
        <w:pStyle w:val="Heading4"/>
      </w:pPr>
      <w:r>
        <w:t xml:space="preserve">Hip Hop is a necessary and innovate way to change the static classroom dynamic within the common core that challenges current models which promote disengagement and disembodied drones in the classroom. </w:t>
      </w:r>
    </w:p>
    <w:p w14:paraId="56EF9792" w14:textId="59ACD362" w:rsidR="000B223B" w:rsidRPr="00F62EC2" w:rsidRDefault="000B223B" w:rsidP="000B223B">
      <w:r w:rsidRPr="00B6683F">
        <w:rPr>
          <w:rStyle w:val="Style13ptBold"/>
          <w:rFonts w:eastAsiaTheme="majorEastAsia" w:cstheme="majorBidi"/>
          <w:iCs/>
        </w:rPr>
        <w:t>Hall 17</w:t>
      </w:r>
      <w:r w:rsidR="00F62EC2">
        <w:rPr>
          <w:rStyle w:val="Style13ptBold"/>
        </w:rPr>
        <w:t xml:space="preserve"> </w:t>
      </w:r>
      <w:r w:rsidR="00F62EC2" w:rsidRPr="00F62EC2">
        <w:t>(</w:t>
      </w:r>
      <w:r w:rsidRPr="00F62EC2">
        <w:t>H. Bernard Hall , PhD Temple University assistant professor writing zones coordinator, “Deeper than Rap: Expanding Conceptions of Hip-hop Culture and Pedagogy in the English Language Arts Classroom”, URL, Accessed 7/28/17</w:t>
      </w:r>
      <w:r w:rsidR="00F62EC2" w:rsidRPr="00F62EC2">
        <w:t>)</w:t>
      </w:r>
    </w:p>
    <w:p w14:paraId="40969F52" w14:textId="77777777" w:rsidR="000B223B" w:rsidRDefault="000B223B" w:rsidP="000B223B">
      <w:r w:rsidRPr="00DA5803">
        <w:t xml:space="preserve">My long </w:t>
      </w:r>
      <w:r w:rsidRPr="006F5E65">
        <w:rPr>
          <w:sz w:val="26"/>
          <w:szCs w:val="26"/>
          <w:u w:val="single"/>
        </w:rPr>
        <w:t>answer to the question</w:t>
      </w:r>
      <w:r w:rsidRPr="00DA5803">
        <w:t xml:space="preserve"> of </w:t>
      </w:r>
      <w:r w:rsidRPr="006F5E65">
        <w:rPr>
          <w:sz w:val="26"/>
          <w:szCs w:val="26"/>
          <w:u w:val="single"/>
        </w:rPr>
        <w:t>where HHBE fits within the Common Cor</w:t>
      </w:r>
      <w:r w:rsidRPr="00897E4F">
        <w:rPr>
          <w:sz w:val="26"/>
          <w:szCs w:val="26"/>
          <w:u w:val="single"/>
        </w:rPr>
        <w:t>e</w:t>
      </w:r>
      <w:r w:rsidRPr="00DA5803">
        <w:t xml:space="preserve">: </w:t>
      </w:r>
      <w:r w:rsidRPr="006F5E65">
        <w:rPr>
          <w:sz w:val="26"/>
          <w:szCs w:val="26"/>
          <w:u w:val="single"/>
        </w:rPr>
        <w:t>The decision to integrate hip-hop pedagogies into one’s curriculum and instruction begins with intense, penetrative reflection on the “big ideas</w:t>
      </w:r>
      <w:r w:rsidRPr="00DA5803">
        <w:t xml:space="preserve">” driving our politics and practice (Wiggins &amp; McTighe, 2005). </w:t>
      </w:r>
      <w:r w:rsidRPr="00897E4F">
        <w:rPr>
          <w:sz w:val="26"/>
          <w:szCs w:val="26"/>
          <w:u w:val="single"/>
        </w:rPr>
        <w:t>Teacher effectiveness and student achievement</w:t>
      </w:r>
      <w:r w:rsidRPr="00DA5803">
        <w:t xml:space="preserve">, as argued by Ladson-Billings (1995), </w:t>
      </w:r>
      <w:r w:rsidRPr="00897E4F">
        <w:rPr>
          <w:sz w:val="26"/>
          <w:szCs w:val="26"/>
          <w:u w:val="single"/>
        </w:rPr>
        <w:t>are located in why and how we teach more. than what we teach.</w:t>
      </w:r>
      <w:r w:rsidRPr="00DA5803">
        <w:t xml:space="preserve"> Whether we’re debating the pedagogical merits of William Shakespeare, Suzanne Collins, or Jay Z, I push my preservice English teachers to consider: </w:t>
      </w:r>
      <w:r w:rsidRPr="00C16170">
        <w:rPr>
          <w:sz w:val="26"/>
          <w:szCs w:val="26"/>
          <w:u w:val="single"/>
        </w:rPr>
        <w:t>What’s the big idea driving your curricular intervention?</w:t>
      </w:r>
      <w:r w:rsidRPr="00DA5803">
        <w:t xml:space="preserve"> </w:t>
      </w:r>
      <w:r w:rsidRPr="00C16170">
        <w:rPr>
          <w:sz w:val="26"/>
          <w:szCs w:val="26"/>
          <w:u w:val="single"/>
        </w:rPr>
        <w:t>Is it merely a scaffold to the “real” poetry (i.e., canonical poetry written primarily by white authors) teachers and students expect to see on standardized tests? In addition, more and more it seems that inservice teachers’ hip-hop-based curricular interventions are driven by a desire to teach critical media literacy and foster critical consciousness, especially as they intersect around racial identity politics</w:t>
      </w:r>
      <w:r w:rsidRPr="00DA5803">
        <w:t xml:space="preserve">. For example, my aforementioned colleague from Portland was motivated by a desire to dispel notions of a post-racial America. With this big idea in mind, she was cognizant of the dangerous “third rails” she, as a white woman, might stumble upon while asking her predominantly upper-middle-class, white students to analyze the authenticity of two white rappers’ performances of what Common identifies as “black culture.” In this context, a text like Macklemore’s “White Privilege II” presents both an argument for and enactment of said privilege for her students to analyze. Conversely, the gentleman teaching in suburban Philadelphia did not fully recognize that his critiques of Bobby Shmurda’s performances of black stereotypes—while historically accurate—spoke to his own class and generational positionalities that romanticized “old school” hip-hop as a “cultural Eden” absent of commercial “serpents.” In turn, his appeals to a different era and different hip-hop implied that “new school” hiphop (symbolically represented by Bobby Shmurda) is somehow responsible for “what’s wrong with the black community.” I begged him to (re)consider the ways his insertion of Bobby Shmurda into his elitist, independent school curriculum reinforced cultural-deficit perspectives of black youth. These </w:t>
      </w:r>
      <w:r w:rsidRPr="00E917F9">
        <w:rPr>
          <w:sz w:val="26"/>
          <w:szCs w:val="26"/>
          <w:u w:val="single"/>
        </w:rPr>
        <w:t>anecdotes underscore the fact that hip-hop ELA pedagogies are quite diverse and reflective of different beliefs about hip-hop culture, pedagogy, and the politics of education</w:t>
      </w:r>
      <w:r w:rsidRPr="00DA5803">
        <w:t xml:space="preserve">. This essay builds on a </w:t>
      </w:r>
      <w:r w:rsidRPr="00E917F9">
        <w:rPr>
          <w:sz w:val="26"/>
          <w:szCs w:val="26"/>
          <w:u w:val="single"/>
        </w:rPr>
        <w:t>need in English education for additional ethnographic research that (a) captures the range of additive and transformative approaches to hip-hop-based curricular interventions, and (b) interrogates the conceptualizations of self and “other,” notions of knowledge, and structure of teacher-student relationships</w:t>
      </w:r>
      <w:r w:rsidRPr="00DA5803">
        <w:t xml:space="preserve"> (Ladson-Billings, 1994) evidenced by real teachers in their specific contexts. Such studies would aid English educators in their efforts to impart, model, and advance the knowledge (sociopolitical and “canonical”), skills (instructional and interpersonal), and dispositions (values, </w:t>
      </w:r>
      <w:r w:rsidRPr="00D31EF6">
        <w:rPr>
          <w:sz w:val="26"/>
          <w:szCs w:val="26"/>
          <w:u w:val="single"/>
        </w:rPr>
        <w:t>commitments</w:t>
      </w:r>
      <w:r w:rsidRPr="00DA5803">
        <w:t xml:space="preserve">, ethics) paramount to maximizing students’ academic and sociocultural outcomes through hip-hop ELA pedagogies. </w:t>
      </w:r>
    </w:p>
    <w:p w14:paraId="7676A636" w14:textId="77777777" w:rsidR="006975CD" w:rsidRDefault="006975CD" w:rsidP="000B223B"/>
    <w:p w14:paraId="6D6ADA1D" w14:textId="55081B55" w:rsidR="000B223B" w:rsidRDefault="00FF42BC" w:rsidP="000B223B">
      <w:pPr>
        <w:pStyle w:val="Heading3"/>
      </w:pPr>
      <w:bookmarkStart w:id="7" w:name="_Toc489142808"/>
      <w:r>
        <w:t>L – Computer Science</w:t>
      </w:r>
      <w:bookmarkEnd w:id="7"/>
      <w:r>
        <w:t xml:space="preserve"> </w:t>
      </w:r>
    </w:p>
    <w:p w14:paraId="373E75C2" w14:textId="77777777" w:rsidR="000B223B" w:rsidRDefault="000B223B" w:rsidP="000B223B">
      <w:pPr>
        <w:pStyle w:val="Heading4"/>
      </w:pPr>
      <w:r>
        <w:t>Hip Hop teaches Computer Science on high school level</w:t>
      </w:r>
    </w:p>
    <w:p w14:paraId="72386A9E" w14:textId="77777777" w:rsidR="000B223B" w:rsidRPr="00E974F9" w:rsidRDefault="000B223B" w:rsidP="000B223B">
      <w:r>
        <w:rPr>
          <w:rStyle w:val="Style13ptBold"/>
        </w:rPr>
        <w:t xml:space="preserve">Georgia Tech News, 2012 </w:t>
      </w:r>
      <w:r w:rsidRPr="00E974F9">
        <w:t>(Georgia Tech News, institution that researches technology usage, “Using Hip Hop to Teach Computer Science”, 2012. http://www.news.gatech.edu/2012/07/11/using-hip-hop-teach-computer-science)</w:t>
      </w:r>
    </w:p>
    <w:p w14:paraId="795F12C0" w14:textId="77777777" w:rsidR="000B223B" w:rsidRDefault="000B223B" w:rsidP="000B223B">
      <w:r w:rsidRPr="00E974F9">
        <w:rPr>
          <w:rStyle w:val="StyleUnderline"/>
        </w:rPr>
        <w:t>Georgia Tech is welcoming</w:t>
      </w:r>
      <w:r>
        <w:t xml:space="preserve"> metro Atlanta </w:t>
      </w:r>
      <w:r w:rsidRPr="00E974F9">
        <w:rPr>
          <w:rStyle w:val="StyleUnderline"/>
        </w:rPr>
        <w:t>high school students to</w:t>
      </w:r>
      <w:r>
        <w:t xml:space="preserve"> campus this week, hosting </w:t>
      </w:r>
      <w:r w:rsidRPr="00E974F9">
        <w:rPr>
          <w:rStyle w:val="StyleUnderline"/>
        </w:rPr>
        <w:t>a musical summer camp that is intended to have broad implications for the future of computer science education.</w:t>
      </w:r>
      <w:r>
        <w:t xml:space="preserve"> The </w:t>
      </w:r>
      <w:r w:rsidRPr="0067717E">
        <w:rPr>
          <w:rStyle w:val="StyleUnderline"/>
        </w:rPr>
        <w:t>teenagers are creating and remixing hip-hop beats using a software program</w:t>
      </w:r>
      <w:r>
        <w:t xml:space="preserve"> called Earsketch. Although </w:t>
      </w:r>
      <w:r w:rsidRPr="0067717E">
        <w:rPr>
          <w:rStyle w:val="StyleUnderline"/>
        </w:rPr>
        <w:t>only 5 of the students had ever written computer code before they arrived at the camp, each high schooler will create a three-minute, computerized tune</w:t>
      </w:r>
      <w:r w:rsidRPr="0067717E">
        <w:t xml:space="preserve"> by Friday</w:t>
      </w:r>
      <w:r>
        <w:t xml:space="preserve">. Earsketch was designed by School of Music Associate Professor Jason Freeman and School of Literature, Communication and Culture Assistant Professor Brian Magerko. </w:t>
      </w:r>
      <w:r w:rsidRPr="0067717E">
        <w:rPr>
          <w:rStyle w:val="StyleUnderline"/>
        </w:rPr>
        <w:t>The software was created to address the nation’s shortage of high school students, especially females and minorities, who are interested in computer science careers</w:t>
      </w:r>
      <w:r>
        <w:t xml:space="preserve">. “We believe that </w:t>
      </w:r>
      <w:r w:rsidRPr="0067717E">
        <w:rPr>
          <w:rStyle w:val="StyleUnderline"/>
        </w:rPr>
        <w:t>we can get people more motivated in this field by placing introductory computing education into a</w:t>
      </w:r>
      <w:r>
        <w:t xml:space="preserve"> really interesting, </w:t>
      </w:r>
      <w:r w:rsidRPr="0067717E">
        <w:rPr>
          <w:rStyle w:val="StyleUnderline"/>
        </w:rPr>
        <w:t>fun context</w:t>
      </w:r>
      <w:r>
        <w:t>,” said Freeman. “</w:t>
      </w:r>
      <w:r w:rsidRPr="0067717E">
        <w:rPr>
          <w:rStyle w:val="StyleUnderline"/>
        </w:rPr>
        <w:t>Instead of writing programs that sort lists or crunch numbers, students learn all of these skills while making music</w:t>
      </w:r>
      <w:r>
        <w:t xml:space="preserve">.” </w:t>
      </w:r>
      <w:r w:rsidRPr="0067717E">
        <w:rPr>
          <w:rStyle w:val="StyleUnderline"/>
        </w:rPr>
        <w:t>Earsketch utilizes the Python programming language and Reaper, a digital audio workstation program similar to those used in recording studios throughout the music industry.</w:t>
      </w:r>
      <w:r>
        <w:t xml:space="preserve"> Students are remixing samples and loops to create their own tracks. “</w:t>
      </w:r>
      <w:r w:rsidRPr="0067717E">
        <w:rPr>
          <w:rStyle w:val="StyleUnderline"/>
        </w:rPr>
        <w:t>We use hip-hop music as a core</w:t>
      </w:r>
      <w:r>
        <w:t xml:space="preserve"> musical domain </w:t>
      </w:r>
      <w:r w:rsidRPr="0067717E">
        <w:rPr>
          <w:rStyle w:val="StyleUnderline"/>
        </w:rPr>
        <w:t>because of its history</w:t>
      </w:r>
      <w:r>
        <w:t xml:space="preserve"> of remixing music </w:t>
      </w:r>
      <w:r w:rsidRPr="0067717E">
        <w:rPr>
          <w:rStyle w:val="StyleUnderline"/>
        </w:rPr>
        <w:t>and its strong roots in Atlanta</w:t>
      </w:r>
      <w:r>
        <w:t xml:space="preserve">,” said Magerko. “But </w:t>
      </w:r>
      <w:r w:rsidRPr="0067717E">
        <w:rPr>
          <w:rStyle w:val="StyleUnderline"/>
        </w:rPr>
        <w:t>students can work in any genre that speaks to them</w:t>
      </w:r>
      <w:r>
        <w:t xml:space="preserve">.” Georgia Tech was awarded a three-year grant in 2011 by the National Science Foundation to test and implement Earsketch. The software and curriculum will be piloted this spring at Lanier High School in Gwinnet County as part of the school’s music technology program. The </w:t>
      </w:r>
      <w:r w:rsidRPr="0067717E">
        <w:rPr>
          <w:rStyle w:val="StyleUnderline"/>
        </w:rPr>
        <w:t>Earsketch</w:t>
      </w:r>
      <w:r w:rsidRPr="0067717E">
        <w:t xml:space="preserve"> workshop </w:t>
      </w:r>
      <w:r w:rsidRPr="0067717E">
        <w:rPr>
          <w:rStyle w:val="StyleUnderline"/>
        </w:rPr>
        <w:t>is one of several summer camps organized on campus by the Institute for Computing Education</w:t>
      </w:r>
      <w:r>
        <w:t xml:space="preserve">. The program is overseen by Barbara Ericson, Director of Computing Outreach in the College of Computing. Freeman is a faculty member in the College of Architecture. Magerko is a faculty member in the Ivan Allen College of Liberal Arts. </w:t>
      </w:r>
    </w:p>
    <w:p w14:paraId="4F5F4A8F" w14:textId="77777777" w:rsidR="000B223B" w:rsidRDefault="000B223B" w:rsidP="000B223B">
      <w:pPr>
        <w:spacing w:after="0" w:line="240" w:lineRule="auto"/>
        <w:rPr>
          <w:rFonts w:eastAsiaTheme="majorEastAsia" w:cstheme="majorBidi"/>
          <w:b/>
          <w:bCs/>
          <w:sz w:val="26"/>
          <w:szCs w:val="26"/>
        </w:rPr>
      </w:pPr>
      <w:r>
        <w:br w:type="page"/>
      </w:r>
    </w:p>
    <w:p w14:paraId="15BC1EB4" w14:textId="77777777" w:rsidR="000B223B" w:rsidRDefault="000B223B" w:rsidP="000B223B">
      <w:pPr>
        <w:pStyle w:val="Heading4"/>
      </w:pPr>
      <w:r>
        <w:t>Hip hop teaches Computer Science basics for kids</w:t>
      </w:r>
    </w:p>
    <w:p w14:paraId="6CF28F31" w14:textId="77777777" w:rsidR="000B223B" w:rsidRPr="00267FFA" w:rsidRDefault="000B223B" w:rsidP="000B223B">
      <w:r>
        <w:rPr>
          <w:rStyle w:val="Style13ptBold"/>
        </w:rPr>
        <w:t xml:space="preserve">Maderer, 2016 </w:t>
      </w:r>
      <w:r w:rsidRPr="00267FFA">
        <w:t>(Jason Maderer; an expert at Georgia Institute of Technology, “This hip hop table can teach kids basic computer code” December 15th, 2016. http://www.futurity.org/tunetable-computer-code-1317732-2/)</w:t>
      </w:r>
    </w:p>
    <w:p w14:paraId="306C46A9" w14:textId="77777777" w:rsidR="000B223B" w:rsidRDefault="000B223B" w:rsidP="000B223B">
      <w:r w:rsidRPr="00267FFA">
        <w:rPr>
          <w:rStyle w:val="StyleUnderline"/>
        </w:rPr>
        <w:t>Researchers have built an interactive table that uses beats and samples to teach the basics of computer programming</w:t>
      </w:r>
      <w:r>
        <w:t xml:space="preserve">. They’ll install the device, </w:t>
      </w:r>
      <w:r w:rsidRPr="00267FFA">
        <w:rPr>
          <w:rStyle w:val="StyleUnderline"/>
        </w:rPr>
        <w:t>called TuneTable</w:t>
      </w:r>
      <w:r>
        <w:t xml:space="preserve">, in museums in Atlanta and Chicago in 2017, </w:t>
      </w:r>
      <w:r w:rsidRPr="00267FFA">
        <w:rPr>
          <w:rStyle w:val="StyleUnderline"/>
        </w:rPr>
        <w:t>giving K-12 students a chance to try it</w:t>
      </w:r>
      <w:r>
        <w:t>. “</w:t>
      </w:r>
      <w:r w:rsidRPr="00267FFA">
        <w:rPr>
          <w:rStyle w:val="StyleUnderline"/>
        </w:rPr>
        <w:t>It’s also about changing the attitude about computation and exposing it to people that might not have sought it out otherwise</w:t>
      </w:r>
      <w:r>
        <w:t xml:space="preserve">,” says project lead Brian </w:t>
      </w:r>
      <w:r w:rsidRPr="00267FFA">
        <w:rPr>
          <w:rStyle w:val="StyleUnderline"/>
        </w:rPr>
        <w:t>Magerko, an associate professor in Georgia Tech</w:t>
      </w:r>
      <w:r>
        <w:t>’s Ivan Allen College of Liberal Arts. “</w:t>
      </w:r>
      <w:r w:rsidRPr="00267FFA">
        <w:rPr>
          <w:rStyle w:val="StyleUnderline"/>
        </w:rPr>
        <w:t>Hopefully some of them will think it is a cool, new way to express themselves.”</w:t>
      </w:r>
      <w:r>
        <w:t xml:space="preserve"> The </w:t>
      </w:r>
      <w:r w:rsidRPr="00267FFA">
        <w:rPr>
          <w:rStyle w:val="StyleUnderline"/>
        </w:rPr>
        <w:t>table includes basic computing programming elements that people would use when learning programming formally for the first time</w:t>
      </w:r>
      <w:r>
        <w:t xml:space="preserve">, </w:t>
      </w:r>
      <w:r w:rsidRPr="00267FFA">
        <w:rPr>
          <w:rStyle w:val="StyleUnderline"/>
        </w:rPr>
        <w:t>such as iteration and go-to statements</w:t>
      </w:r>
      <w:r>
        <w:t xml:space="preserve">. </w:t>
      </w:r>
      <w:r w:rsidRPr="00267FFA">
        <w:rPr>
          <w:rStyle w:val="StyleUnderline"/>
        </w:rPr>
        <w:t>TuneTable’s interactive surface uses computer vision to detect printed markers</w:t>
      </w:r>
      <w:r>
        <w:t xml:space="preserve">—officially they’re </w:t>
      </w:r>
      <w:r w:rsidRPr="00267FFA">
        <w:rPr>
          <w:rStyle w:val="StyleUnderline"/>
        </w:rPr>
        <w:t>called fiducials on the coasters</w:t>
      </w:r>
      <w:r>
        <w:t xml:space="preserve">. </w:t>
      </w:r>
      <w:r w:rsidRPr="00267FFA">
        <w:rPr>
          <w:rStyle w:val="StyleUnderline"/>
        </w:rPr>
        <w:t>Each coaster is assigned a sound or programming command</w:t>
      </w:r>
      <w:r>
        <w:t xml:space="preserve">, such as a splitter or repeater. </w:t>
      </w:r>
      <w:r w:rsidRPr="00267FFA">
        <w:rPr>
          <w:rStyle w:val="StyleUnderline"/>
        </w:rPr>
        <w:t>People link them together to form a chain of electronic and hip hop sounds</w:t>
      </w:r>
      <w:r>
        <w:t xml:space="preserve">. “Manipulating notes, chords, and rests requires a lot of music theory knowledge,” says Magerko, who also leads Georgia Tech’s Adaptive Digital Media lab. “Instead, </w:t>
      </w:r>
      <w:r w:rsidRPr="00267FFA">
        <w:rPr>
          <w:rStyle w:val="StyleUnderline"/>
        </w:rPr>
        <w:t>we’re opting to manipulate music samples with code. And certain genres, such as electronic and hip hop</w:t>
      </w:r>
      <w:r>
        <w:t xml:space="preserve">, map very well computationally.” ‘Playful and social’ TuneTable builds on an earlier project by Magerko and colleagues: a software program called </w:t>
      </w:r>
      <w:r w:rsidRPr="00267FFA">
        <w:rPr>
          <w:rStyle w:val="StyleUnderline"/>
        </w:rPr>
        <w:t>EarSketch</w:t>
      </w:r>
      <w:r>
        <w:t xml:space="preserve"> that </w:t>
      </w:r>
      <w:r w:rsidRPr="00267FFA">
        <w:rPr>
          <w:rStyle w:val="StyleUnderline"/>
        </w:rPr>
        <w:t>teaches Python and Javascript</w:t>
      </w:r>
      <w:r>
        <w:t xml:space="preserve"> at nearly 200 high schools across the country. EarSketch students use digital audio workstations and the programming languages to manipulate loops and compose music. </w:t>
      </w:r>
      <w:r w:rsidRPr="00267FFA">
        <w:rPr>
          <w:rStyle w:val="StyleUnderline"/>
        </w:rPr>
        <w:t>TuneTable reimagines this experience</w:t>
      </w:r>
      <w:r>
        <w:t xml:space="preserve"> within a museum exhibit. “</w:t>
      </w:r>
      <w:r w:rsidRPr="00267FFA">
        <w:rPr>
          <w:rStyle w:val="StyleUnderline"/>
        </w:rPr>
        <w:t>The table allows us bring the basics of computer programming out of the classroom and into more informal settings such as museums</w:t>
      </w:r>
      <w:r>
        <w:t>,” says Jason Freeman, a Georgia Tech College of Design professor and a co-principal investigator on the grant from the National Science Foundation. “</w:t>
      </w:r>
      <w:r w:rsidRPr="00267FFA">
        <w:rPr>
          <w:rStyle w:val="StyleUnderline"/>
        </w:rPr>
        <w:t>Kids can be playful and social, just by walking up and giving it a try.</w:t>
      </w:r>
      <w:r>
        <w:t xml:space="preserve">” Once the exhibit arrives in museums, people will be able to create their own music and email it to themselves. </w:t>
      </w:r>
      <w:r w:rsidRPr="00267FFA">
        <w:rPr>
          <w:rStyle w:val="StyleUnderline"/>
        </w:rPr>
        <w:t>They can continue tinkering with the code when they get home using EarSketch or a tablet version of the software</w:t>
      </w:r>
      <w:r>
        <w:t>, which is being designed by Northwestern University’s Mike Horn. “</w:t>
      </w:r>
      <w:r w:rsidRPr="00267FFA">
        <w:rPr>
          <w:rStyle w:val="StyleUnderline"/>
        </w:rPr>
        <w:t>We see the tablet app as a crucial connection point between what kids experience at the museum with TuneTable and what they learn in school with EarSketch</w:t>
      </w:r>
      <w:r>
        <w:t>,” says Horn. “</w:t>
      </w:r>
      <w:r w:rsidRPr="00C27813">
        <w:rPr>
          <w:rStyle w:val="StyleUnderline"/>
        </w:rPr>
        <w:t>We want it to give kids space and time to build up foundational computational literacy skills before the deep dive into learning Python or JavaScript</w:t>
      </w:r>
      <w:r>
        <w:t xml:space="preserve">.” </w:t>
      </w:r>
    </w:p>
    <w:p w14:paraId="44DF7E9C" w14:textId="77777777" w:rsidR="000B223B" w:rsidRDefault="000B223B" w:rsidP="000B223B"/>
    <w:p w14:paraId="4D090FDF" w14:textId="77777777" w:rsidR="000B223B" w:rsidRDefault="000B223B" w:rsidP="000B223B">
      <w:pPr>
        <w:spacing w:after="0" w:line="240" w:lineRule="auto"/>
        <w:rPr>
          <w:rFonts w:eastAsiaTheme="majorEastAsia" w:cstheme="majorBidi"/>
          <w:b/>
          <w:bCs/>
          <w:sz w:val="26"/>
          <w:szCs w:val="26"/>
        </w:rPr>
      </w:pPr>
      <w:r>
        <w:br w:type="page"/>
      </w:r>
    </w:p>
    <w:p w14:paraId="6FB2B8BF" w14:textId="77777777" w:rsidR="000B223B" w:rsidRDefault="000B223B" w:rsidP="000B223B">
      <w:pPr>
        <w:pStyle w:val="Heading4"/>
      </w:pPr>
      <w:r>
        <w:t>Nas says Hip Hop is important for Computer Science and related academic programs</w:t>
      </w:r>
    </w:p>
    <w:p w14:paraId="36667651" w14:textId="77777777" w:rsidR="000B223B" w:rsidRPr="00C27813" w:rsidRDefault="000B223B" w:rsidP="000B223B">
      <w:r>
        <w:rPr>
          <w:rStyle w:val="Style13ptBold"/>
        </w:rPr>
        <w:t xml:space="preserve">Sullivan, 2013 </w:t>
      </w:r>
      <w:r w:rsidRPr="00C27813">
        <w:t>(James Sullivan; a journalist on Cultural Studies</w:t>
      </w:r>
      <w:r>
        <w:t xml:space="preserve"> and works for Rolling Stone</w:t>
      </w:r>
      <w:r w:rsidRPr="00C27813">
        <w:t xml:space="preserve">, “Nas introduces Harvard Fellowship” October 31st, 2013. </w:t>
      </w:r>
      <w:hyperlink r:id="rId19" w:history="1">
        <w:r w:rsidRPr="00C27813">
          <w:rPr>
            <w:rStyle w:val="Hyperlink"/>
          </w:rPr>
          <w:t>http://www.rollingstone.com/music/news/nas-introduces-harvard-fellowship-20131031</w:t>
        </w:r>
      </w:hyperlink>
      <w:r w:rsidRPr="00C27813">
        <w:t xml:space="preserve">) </w:t>
      </w:r>
    </w:p>
    <w:p w14:paraId="13D5CFE1" w14:textId="77777777" w:rsidR="000B223B" w:rsidRDefault="000B223B" w:rsidP="000B223B">
      <w:pPr>
        <w:rPr>
          <w:rStyle w:val="StyleUnderline"/>
        </w:rPr>
      </w:pPr>
      <w:r>
        <w:t xml:space="preserve">When Henry Louis </w:t>
      </w:r>
      <w:r w:rsidRPr="00C27813">
        <w:rPr>
          <w:rStyle w:val="StyleUnderline"/>
        </w:rPr>
        <w:t>Gates emailed Nas to ask him to lend his name to a new fellowship at Harvard's Hiphop Archive</w:t>
      </w:r>
      <w:r>
        <w:t xml:space="preserve">, </w:t>
      </w:r>
      <w:r w:rsidRPr="00C27813">
        <w:rPr>
          <w:rStyle w:val="StyleUnderline"/>
        </w:rPr>
        <w:t>the rapper replied yes "in a nanosecond</w:t>
      </w:r>
      <w:r>
        <w:t xml:space="preserve">," said the professor. </w:t>
      </w:r>
      <w:r w:rsidRPr="00C27813">
        <w:rPr>
          <w:rStyle w:val="StyleUnderline"/>
        </w:rPr>
        <w:t>A decade ago, he might have had a different answer.</w:t>
      </w:r>
      <w:r>
        <w:t xml:space="preserve"> "I said no to a lot of things in my twenties," Nas said, sitting at a conference table in aviator shades and a very collegiate cardigan in the Cambridge building that houses Harvard's W.E.B. DuBois Research Institute for African-American studies</w:t>
      </w:r>
      <w:r w:rsidRPr="00480FEA">
        <w:rPr>
          <w:rStyle w:val="StyleUnderline"/>
        </w:rPr>
        <w:t>."In the beginning, I was a fighter. I'm always going to be a fighter, but I fight differently, for different reasons, today."</w:t>
      </w:r>
      <w:r>
        <w:t xml:space="preserve"> The Nasir Jones </w:t>
      </w:r>
      <w:r w:rsidRPr="00480FEA">
        <w:rPr>
          <w:rStyle w:val="StyleUnderline"/>
        </w:rPr>
        <w:t>Hiphop Fellowship is the result of a major endowment from an anonymous donor who wanted Nas to be the face of the program.</w:t>
      </w:r>
      <w:r w:rsidRPr="00480FEA">
        <w:t xml:space="preserve"> "He said 'Nasir Jones is the man,'" </w:t>
      </w:r>
      <w:r>
        <w:t xml:space="preserve">recalled Gates, sitting with the rapper and Hiphop Archive founder Marcyliena Morgan. The </w:t>
      </w:r>
      <w:r w:rsidRPr="00480FEA">
        <w:rPr>
          <w:rStyle w:val="StyleUnderline"/>
        </w:rPr>
        <w:t>fellowship is for visiting scholars and will help pay for their research and hip-hop related academic programs</w:t>
      </w:r>
      <w:r>
        <w:t>. Gates, the host of PBS' current historical series The African Americans: Many Rivers to Cross, said that serious study of hip-hop is critical at a time when black Americans are experiencing "the best of times and the worst of times." In the post-affirmative action era, he said, "</w:t>
      </w:r>
      <w:r w:rsidRPr="00480FEA">
        <w:rPr>
          <w:rStyle w:val="StyleUnderline"/>
        </w:rPr>
        <w:t>we're still fighting the structural causes of poverty and racism . . . To a great extent, we have to save ourselves. And that's the message I get from your work,</w:t>
      </w:r>
      <w:r>
        <w:t xml:space="preserve">" he said, turning to face Nas. </w:t>
      </w:r>
      <w:r w:rsidRPr="00480FEA">
        <w:rPr>
          <w:rStyle w:val="StyleUnderline"/>
        </w:rPr>
        <w:t>Nas said his mother wanted him to go to North Carolina State, where his grandparents lived, but he didn't finish high school. Even before he started performing, he said, he recognized that hip-hop could be an education in itself.</w:t>
      </w:r>
      <w:r>
        <w:t xml:space="preserve"> "One thing that drew me to hip-hop was the things Kurtis Blow was saying, the things Melle Mel was saying," he said. "I would ask my folks, 'What do Run-D.M.C. or Rakim mean by this?' "</w:t>
      </w:r>
      <w:r w:rsidRPr="00480FEA">
        <w:rPr>
          <w:rStyle w:val="StyleUnderline"/>
        </w:rPr>
        <w:t>Hip-hop is important like computer science,"</w:t>
      </w:r>
      <w:r>
        <w:t xml:space="preserve"> he continued. </w:t>
      </w:r>
      <w:r w:rsidRPr="00480FEA">
        <w:rPr>
          <w:rStyle w:val="StyleUnderline"/>
        </w:rPr>
        <w:t>"The world is changing. If you want to understand the youth, listen to the music. This is what's happening right underneath your nose."</w:t>
      </w:r>
    </w:p>
    <w:p w14:paraId="0C94A509" w14:textId="77777777" w:rsidR="000B223B" w:rsidRDefault="000B223B" w:rsidP="000B223B">
      <w:pPr>
        <w:rPr>
          <w:rStyle w:val="StyleUnderline"/>
        </w:rPr>
      </w:pPr>
    </w:p>
    <w:p w14:paraId="3D8C09E2" w14:textId="77777777" w:rsidR="000B223B" w:rsidRDefault="000B223B" w:rsidP="000B223B">
      <w:pPr>
        <w:spacing w:after="0" w:line="240" w:lineRule="auto"/>
        <w:rPr>
          <w:rFonts w:eastAsiaTheme="majorEastAsia" w:cstheme="majorBidi"/>
          <w:b/>
          <w:bCs/>
          <w:sz w:val="26"/>
          <w:szCs w:val="26"/>
        </w:rPr>
      </w:pPr>
      <w:r>
        <w:br w:type="page"/>
      </w:r>
    </w:p>
    <w:p w14:paraId="4064051C" w14:textId="77777777" w:rsidR="000B223B" w:rsidRDefault="000B223B" w:rsidP="000B223B">
      <w:pPr>
        <w:pStyle w:val="Heading4"/>
      </w:pPr>
      <w:r>
        <w:t>Nasir says hip hop can teach computer science and other programs</w:t>
      </w:r>
    </w:p>
    <w:p w14:paraId="5824CD20" w14:textId="77777777" w:rsidR="000B223B" w:rsidRPr="00A67514" w:rsidRDefault="000B223B" w:rsidP="000B223B">
      <w:pPr>
        <w:rPr>
          <w:rStyle w:val="Style13ptBold"/>
        </w:rPr>
      </w:pPr>
      <w:r>
        <w:rPr>
          <w:rStyle w:val="Style13ptBold"/>
        </w:rPr>
        <w:t xml:space="preserve">The Guardian, 2013 </w:t>
      </w:r>
      <w:r w:rsidRPr="00A15E20">
        <w:t>(The Guardian, institution with renowned for its journalism, “Nas introduces his Hip-Hop fellowship at Harvard University” November 1st, 2013. https://www.theguardian.com/music/2013/nov/01/nas-harvard-hip-hop-fellowship)</w:t>
      </w:r>
    </w:p>
    <w:p w14:paraId="16DE292E" w14:textId="77777777" w:rsidR="000B223B" w:rsidRDefault="000B223B" w:rsidP="000B223B">
      <w:r>
        <w:t xml:space="preserve">Jay Z said he was "not a businessman, I'm a business, man", Kanye West intends to be a fashion mogul, but </w:t>
      </w:r>
      <w:r w:rsidRPr="00A67514">
        <w:rPr>
          <w:rStyle w:val="StyleUnderline"/>
        </w:rPr>
        <w:t>Nas has gone for a different kind of status. This week, the rapper introduced the Nasir Jones Hiphop fellowship at America's most august educational institution, Harvard University</w:t>
      </w:r>
      <w:r>
        <w:t xml:space="preserve">, in Cambridge, Massachusetts. The rapper was asked to lend his name to the project by Henry Louis Gates Jr, Harvard's director of the WEB Du Bois Research Institute, </w:t>
      </w:r>
      <w:r w:rsidRPr="00A67514">
        <w:rPr>
          <w:rStyle w:val="StyleUnderline"/>
        </w:rPr>
        <w:t>and said at the launch of the fellowship this week that he agreed to the proposal "in a nanosecond"</w:t>
      </w:r>
      <w:r w:rsidRPr="00A67514">
        <w:t xml:space="preserve">, </w:t>
      </w:r>
      <w:r>
        <w:t>Rolling Stone reported. "</w:t>
      </w:r>
      <w:r w:rsidRPr="00A67514">
        <w:rPr>
          <w:rStyle w:val="StyleUnderline"/>
        </w:rPr>
        <w:t>I said no to a lot of things in my 20s," Nas said. "In the beginning, I was a fighter. I'm always going to be a fighter, but I fight differently, for different reasons, today. "Hip-hop is important like computer science," he said.</w:t>
      </w:r>
      <w:r>
        <w:t xml:space="preserve"> "</w:t>
      </w:r>
      <w:r w:rsidRPr="00A67514">
        <w:rPr>
          <w:rStyle w:val="StyleUnderline"/>
        </w:rPr>
        <w:t>The world is changing. If you want to understand the youth, listen to the music. This is what's happening right underneath your nose."</w:t>
      </w:r>
      <w:r>
        <w:t xml:space="preserve"> The fellowship was first announced in July, when Nas declared himself "over-the-top excited" about the scheme. "My hopes are that greed for knowledge, art, self-determination and expression go a long way. It is a true honour to have my name attached to so much hard work, alongside great names like Henry Louis Gates, Jr and WEB Du Bois and to such a prestigious and historical institution, and all in the name of the music I grew to be a part of." Harvard's Hiphop Archive was founded in 2002. </w:t>
      </w:r>
      <w:r w:rsidRPr="00A67514">
        <w:rPr>
          <w:rStyle w:val="StyleUnderline"/>
        </w:rPr>
        <w:t>Its mission statement reads: "The mission of the Hiphop Archive and Research Institute is threefold: to seek projects from scholars and artists that build on the rich and complex hip-hop tradition; to respect that tradition through historically grounded and contextualised critical insights; and most importantly, to represent one's creative and/or intellectually rigorous contribution to hip-hop and the discourse through personal and academic projects. Personal projects of fellows may include manuscript projects, performance pieces, album work, curriculum planning, primary archival research, and exhibition preparation, among others."</w:t>
      </w:r>
      <w:r>
        <w:t xml:space="preserve"> The archive says the </w:t>
      </w:r>
      <w:r w:rsidRPr="00A67514">
        <w:rPr>
          <w:rStyle w:val="StyleUnderline"/>
        </w:rPr>
        <w:t>Nasir Jones fellowship "will provide selected scholars and artists with an opportunity to show that 'education is real power'</w:t>
      </w:r>
      <w:r>
        <w:t>, as it builds upon the achievements of those who demonstrate exceptional capacity for productive scholarship and exceptional creative ability in the arts, in connection with hip-hop". Gates said the fellowship was the result of a large endowment from an anonymous donor, who wanted Nas, best known for his 1994 debut album Illmatic, to front the scheme.</w:t>
      </w:r>
    </w:p>
    <w:p w14:paraId="65A8DF69" w14:textId="77777777" w:rsidR="00FA0ED9" w:rsidRDefault="00FA0ED9" w:rsidP="00FA0ED9"/>
    <w:p w14:paraId="1D2E7F69" w14:textId="22DEE2B5" w:rsidR="009469AC" w:rsidRPr="00FF42BC" w:rsidRDefault="00FF42BC" w:rsidP="000B223B">
      <w:pPr>
        <w:pStyle w:val="Heading3"/>
        <w:rPr>
          <w:rStyle w:val="StyleUnderline"/>
          <w:sz w:val="28"/>
        </w:rPr>
      </w:pPr>
      <w:bookmarkStart w:id="8" w:name="_Toc489142809"/>
      <w:r>
        <w:rPr>
          <w:rStyle w:val="StyleUnderline"/>
          <w:sz w:val="28"/>
        </w:rPr>
        <w:t>L – Debate Jargon/T</w:t>
      </w:r>
      <w:r w:rsidR="009469AC" w:rsidRPr="00FF42BC">
        <w:rPr>
          <w:rStyle w:val="StyleUnderline"/>
          <w:sz w:val="28"/>
        </w:rPr>
        <w:t>echnologies</w:t>
      </w:r>
      <w:r w:rsidR="009F31B0" w:rsidRPr="00FF42BC">
        <w:rPr>
          <w:rStyle w:val="StyleUnderline"/>
          <w:sz w:val="28"/>
        </w:rPr>
        <w:t xml:space="preserve"> of debate</w:t>
      </w:r>
      <w:bookmarkEnd w:id="8"/>
    </w:p>
    <w:p w14:paraId="1BDAA2CF" w14:textId="77777777" w:rsidR="009469AC" w:rsidRPr="00601B0E" w:rsidRDefault="009469AC" w:rsidP="009469AC">
      <w:pPr>
        <w:pStyle w:val="Heading4"/>
      </w:pPr>
      <w:r w:rsidRPr="009469AC">
        <w:rPr>
          <w:rStyle w:val="StyleUnderline"/>
          <w:u w:val="none"/>
        </w:rPr>
        <w:t>We exist in a telecommunal age where the jargon and technologies of debate function to privilege state centered forms of knowledge and violent exclude and expel bodies who</w:t>
      </w:r>
      <w:r w:rsidRPr="00601B0E">
        <w:rPr>
          <w:rStyle w:val="StyleUnderline"/>
          <w:u w:val="none"/>
        </w:rPr>
        <w:t xml:space="preserve"> represent a cultural threat to the institution of debate</w:t>
      </w:r>
      <w:r w:rsidRPr="00601B0E">
        <w:t xml:space="preserve">. </w:t>
      </w:r>
      <w:r w:rsidRPr="009469AC">
        <w:rPr>
          <w:sz w:val="22"/>
        </w:rPr>
        <w:t>Hip-hop creates a unique understanding of our political situation, and is one of the most important educational tools which we can use to disrupt whiteness.</w:t>
      </w:r>
    </w:p>
    <w:p w14:paraId="2DA49380" w14:textId="77777777" w:rsidR="009469AC" w:rsidRPr="00F03A13" w:rsidRDefault="009469AC" w:rsidP="009469AC">
      <w:r w:rsidRPr="00601B0E">
        <w:rPr>
          <w:rStyle w:val="Style13ptBold"/>
        </w:rPr>
        <w:t>Baker 1990</w:t>
      </w:r>
      <w:r w:rsidRPr="00F03A13">
        <w:t xml:space="preserve"> (Houston, Distinguished University Professor at Vanderbilt University, “Handling ‘Crisis’ Great Books, Rap Music, and the End of the Western Homogenieity (Reflections on the Humanities in America)”, Spring 1990, </w:t>
      </w:r>
      <w:hyperlink r:id="rId20" w:history="1">
        <w:r w:rsidRPr="00F03A13">
          <w:rPr>
            <w:rStyle w:val="Hyperlink"/>
          </w:rPr>
          <w:t>http://www.jstor.org/stable/pdf/2931668.pdf?refreqid=excelsior%3A4a95887b65770cfab6496bf34e38f877</w:t>
        </w:r>
      </w:hyperlink>
      <w:r w:rsidRPr="00F03A13">
        <w:t>, The Johns Hopkins University Press, accessed 7/27/17, jk)</w:t>
      </w:r>
    </w:p>
    <w:p w14:paraId="1DBB6719" w14:textId="77777777" w:rsidR="009469AC" w:rsidRPr="00601B0E" w:rsidRDefault="009469AC" w:rsidP="009469AC">
      <w:pPr>
        <w:rPr>
          <w:rStyle w:val="StyleUnderline"/>
          <w:sz w:val="21"/>
          <w:u w:val="none"/>
        </w:rPr>
      </w:pPr>
      <w:r w:rsidRPr="00601B0E">
        <w:rPr>
          <w:rStyle w:val="StyleUnderline"/>
          <w:sz w:val="21"/>
        </w:rPr>
        <w:t>No one who has surveyed the condition of public education, spent time in second- ary and university classrooms, or assessed the status of conventional knowledge and its transmission, reception, and application in the United States can doubt that an old order of literacy has passed. The pastoral, idyllic lyrics of "Schooldays, schooldays, dear old golden rule days," have given way to the postmodern indirection that Spike Lee calls "School Daze." A traditional order of "reading and writing and arithmetic" has yielded-in some cases, to alternative pedagogies and subjects, but more often to deliberate or slovenly indifference.</w:t>
      </w:r>
      <w:r w:rsidRPr="00601B0E">
        <w:rPr>
          <w:sz w:val="21"/>
        </w:rPr>
        <w:t xml:space="preserve"> All of these matters seem indisputably true. But the question of their interpretation and address remains very much an open-ended one. </w:t>
      </w:r>
      <w:r w:rsidRPr="00601B0E">
        <w:rPr>
          <w:rStyle w:val="StyleUnderline"/>
          <w:sz w:val="21"/>
        </w:rPr>
        <w:t>There may well exist a dire problem of literacy in our society, but we need seri- ously to ask in what terms we are to confront this problem. We seem, for example, to have given up on one traditional approach. "Why Johnny can't read" is not, for example, a serious query toda</w:t>
      </w:r>
      <w:r w:rsidRPr="00601B0E">
        <w:rPr>
          <w:sz w:val="21"/>
        </w:rPr>
        <w:t xml:space="preserve">y. For if it were a serious query, then the decidedly economic overdetermination of Johnny's plight would not be so consistently ignored, erased, or denied. And we all remember when the "why" phrase was followed by "and what you can do about it." </w:t>
      </w:r>
      <w:r w:rsidRPr="00601B0E">
        <w:rPr>
          <w:rStyle w:val="StyleUnderline"/>
          <w:sz w:val="21"/>
        </w:rPr>
        <w:t>The nostalgia for a seriously-conceived and resolutely economic dedication to Johnny's problem is, per- haps, only a kind of sixties regressiveness. Currently-projected explanations for John- ny's relationship to literacy begin not with serious analysis, informed economics, or a commitment to situational reform. We are told, instead, that Johnny is a sufferer in the wake of wild-eyed radicals ("thugs" is sometimes the word used) of the sixties who brought the United States to desperate straits by abandoning Western ideals, misreading Nietzsche, and kicking prayer and the hickory stick out of the American classroom. We are urged to return to old, common ideas that "every American" needs to know, to put a legacy of acknowledged "Great Books" back into place, and to let the philos- ophers have their head in the maintenance of State affairs.</w:t>
      </w:r>
      <w:r w:rsidRPr="00601B0E">
        <w:rPr>
          <w:sz w:val="21"/>
        </w:rPr>
        <w:t xml:space="preserve"> One virtually hears Barbara Streisand in the background crooning "The Way We Were" as Alan Bloom exhorts a tearful congregation of ex-Cornell professors, and Wil- liam Bennett passes the collection plate for suggested "required readings" to reclaim a legacy. Meanwhile, Deacon Hirsch counts entries. </w:t>
      </w:r>
      <w:r w:rsidRPr="00601B0E">
        <w:rPr>
          <w:rStyle w:val="StyleUnderline"/>
          <w:sz w:val="21"/>
        </w:rPr>
        <w:t>Who is there to challenge this new Zion of whitemale literary evangelism? This chosen interpretation of a "crisis" and its solution? Johnny himself, of course-perhaps not in the voice and guise of Homer and the Classics, but surely in the voice and person of a new hybridity of interests and values. And Johnny, like his sister Johnetta, has a huge stake in such a challenge, because it is, finally, not book-learning, but the bodies of OTHERS that are most decisively in "crisis." That is to say, while whites may have the privilege of endlessly rehearsing a bookish dilemma, what I have described as newly-emergent people and voices have no such luxury. For behind the facade of a "battle of the books," as I have already suggested, lies a terrain of global realignment and multinational economic competition where what Bourdieu calls "cultural capital" has created radically new balances of exchange.</w:t>
      </w:r>
      <w:r w:rsidRPr="00601B0E">
        <w:rPr>
          <w:sz w:val="21"/>
        </w:rPr>
        <w:t xml:space="preserve"> What is expendable in the United States, Johnny and his fellows realize, is any body that attempts to ally itself with this current multicultural and shifting flow of world "cultural capital." </w:t>
      </w:r>
      <w:r w:rsidRPr="00601B0E">
        <w:rPr>
          <w:rStyle w:val="StyleUnderline"/>
          <w:sz w:val="21"/>
          <w:highlight w:val="yellow"/>
        </w:rPr>
        <w:t>While Spartan Greek youth wear walkmans from Japan and dance to the hip-hop rhythms of Run DMC, Salt-n-Peppa, N.W.A., and Public Enemy, whitemale cultural literacists nostalgically croon for a return of Homeric highlights and virtually sanction the disappearance of the very bodies that make United States' popular, public culture a valued currency of global exchange - and an informed source of critique for a postmodern world</w:t>
      </w:r>
      <w:r w:rsidRPr="00601B0E">
        <w:rPr>
          <w:rStyle w:val="StyleUnderline"/>
          <w:sz w:val="21"/>
        </w:rPr>
        <w:t xml:space="preserve">. In a too shorthanded manner, then, one might say that Johnny and Johnetta can't read "the classics" because neither the classics nor their advocates have realigned themselves and their project to read Johnny or Johnetta-or to listen to them, or to comprehend their postmodern connectedness to a re-formed future. </w:t>
      </w:r>
      <w:r w:rsidRPr="00601B0E">
        <w:rPr>
          <w:rStyle w:val="StyleUnderline"/>
          <w:sz w:val="21"/>
          <w:highlight w:val="yellow"/>
        </w:rPr>
        <w:t>You simply can- not teach a class of people whose life, language, and mores you don't in the least comprehend or respect. Indoctrinate, yes; teach, no</w:t>
      </w:r>
      <w:r w:rsidRPr="00601B0E">
        <w:rPr>
          <w:rStyle w:val="StyleUnderline"/>
          <w:sz w:val="21"/>
        </w:rPr>
        <w:t>.</w:t>
      </w:r>
      <w:r w:rsidRPr="00601B0E">
        <w:rPr>
          <w:sz w:val="21"/>
        </w:rPr>
        <w:t xml:space="preserve"> Rather than acknowledge and learn traditions and rhythms that would produce a relational pedagogy-one combin- ing what some hold to be a precious and privileged "legacy" with the long-ignored voices and inheritances that are emerging and being transmitted across cultural fron- tiers and international, </w:t>
      </w:r>
      <w:r w:rsidRPr="00601B0E">
        <w:rPr>
          <w:rStyle w:val="StyleUnderline"/>
          <w:sz w:val="21"/>
        </w:rPr>
        <w:t>telecommunal viewing spaces today-the American literacists who preach of "crisis" have adopted a strategy of willful ignorance and, ultimately, sanctioned aggression.</w:t>
      </w:r>
      <w:r w:rsidRPr="00601B0E">
        <w:rPr>
          <w:sz w:val="21"/>
        </w:rPr>
        <w:t xml:space="preserve"> </w:t>
      </w:r>
      <w:r w:rsidRPr="00601B0E">
        <w:rPr>
          <w:rStyle w:val="StyleUnderline"/>
          <w:sz w:val="21"/>
        </w:rPr>
        <w:t>Conserving the definite article the for humanities conceived only in selective, West- ern terms is the first move in the dance.</w:t>
      </w:r>
      <w:r w:rsidRPr="00601B0E">
        <w:rPr>
          <w:sz w:val="21"/>
        </w:rPr>
        <w:t xml:space="preserve"> Backward glances to a glorious past-one free of colonial expansion, racism, sexism, and self-interested imperialism-a past that never was-is the second move. </w:t>
      </w:r>
      <w:r w:rsidRPr="00601B0E">
        <w:rPr>
          <w:rStyle w:val="StyleUnderline"/>
          <w:sz w:val="21"/>
          <w:u w:val="none"/>
        </w:rPr>
        <w:t xml:space="preserve"> </w:t>
      </w:r>
      <w:r w:rsidRPr="00601B0E">
        <w:rPr>
          <w:rStyle w:val="StyleUnderline"/>
          <w:sz w:val="21"/>
          <w:highlight w:val="yellow"/>
        </w:rPr>
        <w:t>The third and decisive move is-in a telecommunal age-to couch the crisis of the humanities in bookish terms, as though reading and writing were not mere technologies that favored an order of privileged ascendency and selective power and ideological control known even to Thoth and his King long ago</w:t>
      </w:r>
      <w:r w:rsidRPr="00601B0E">
        <w:rPr>
          <w:rStyle w:val="StyleUnderline"/>
          <w:sz w:val="21"/>
        </w:rPr>
        <w:t>. The fourth move in the current "crisis" project is to rid the kingdom of the very bodies of those who represent a "cultural" threat to what the literacists define as "our" national interest.</w:t>
      </w:r>
      <w:r w:rsidRPr="00601B0E">
        <w:rPr>
          <w:sz w:val="21"/>
        </w:rPr>
        <w:t xml:space="preserve"> Multiple incidents of campus and university violence against Black and Women, Chicano and Chicana, Asian, Native American, gay and lesbian students by Anglomale perpetrators-incidents that have frequently gone unpunished by Anglomale administrators and ignored by white academics bent on keeping their heads in cultural sands-testify to the expansiveness of this fourth initiative in the current dance of cultural "crisis." </w:t>
      </w:r>
      <w:r w:rsidRPr="00601B0E">
        <w:rPr>
          <w:rStyle w:val="StyleUnderline"/>
          <w:sz w:val="21"/>
        </w:rPr>
        <w:t>There have been more than 250 incidents of bias- related aggression on American campuses during the past two years alone (1987- 1989). Of course, the inner-city public schools of America and the deteriorating, crime- filled neighborhoods in which they fight to serve an educational mission in the absence of adequate funding or enlightened concern from the federal government offer further testimony to a killing indifference of our "crisis" thinkers. The OTHERS' defense of self is, thus, an inferable necessity of the current "crisis" in the humanities. Such a defense begins with dramatically reconceptualized self-definitions by people who are products of a history that has yet to be written.</w:t>
      </w:r>
      <w:r w:rsidRPr="00601B0E">
        <w:rPr>
          <w:sz w:val="21"/>
        </w:rPr>
        <w:t xml:space="preserve"> (A ritual and transformative drama teaching us our own beauty plays itself out at every turn.) </w:t>
      </w:r>
      <w:r w:rsidRPr="00601B0E">
        <w:rPr>
          <w:rStyle w:val="StyleUnderline"/>
          <w:sz w:val="21"/>
          <w:highlight w:val="yellow"/>
        </w:rPr>
        <w:t>With bodies on the line and life itself at stake, it hardly seems strange that Johnny might regard our cur- rent "crisis" advocates of "cultural literacy" as avatars of those white missionaries who paved the way for slavetraders, armies, and curious colonial scholars of the past.</w:t>
      </w:r>
      <w:r w:rsidRPr="00601B0E">
        <w:rPr>
          <w:sz w:val="21"/>
        </w:rPr>
        <w:t xml:space="preserve"> Faced with the prospect of such an enslaving and myopic "cultural literacy," </w:t>
      </w:r>
      <w:r w:rsidRPr="00601B0E">
        <w:rPr>
          <w:rStyle w:val="StyleUnderline"/>
          <w:sz w:val="21"/>
        </w:rPr>
        <w:t>Johnny and his fellows have bolted from the schools and given birth to energetic expressive forms such as postmodern hip-hop, interventionist film culture, and radical scholarship into gender, class, and race determinants of power and knowledge in the world we inhabit. In many ways, the powerful, syncretic, corporally minimalistic urgings of African- American rap music signal this legitime defense of a new humanity and a new humanities that will outlast the current "crisis" and create new room for the new people. One hears Public Enemy cautioning those who might be drawn into a sham "battle of the books" with the injunction: "Don't, don't, don't believe the hype!" Perhaps it is because rap is so effective in its expressive counters to a bookish "crisis" that those who "have had their chance" seek so forcefully to suppress it. Rap is the metonym for all of those shared sonics that emergent generations have brought to their own defense, to their own expressive soundings of the world.</w:t>
      </w:r>
      <w:r w:rsidRPr="00601B0E">
        <w:rPr>
          <w:sz w:val="21"/>
        </w:rPr>
        <w:t xml:space="preserve"> It summons in its urgings corridos of the southwest, Native American chant poems, Latin American magical realism, African and Caribbean lyrics, lesbian and gay signifiers, and so very much more that is undreamed of in the philosophies and books of the "crisis" people. The following letter may be taken as a representative response by "crisis thinkers" to a postmodern world in which rap and its correlates are emergent: A song recorded by the rap group N.W.A. on their album "Straight Outta Compton" encourages violence against and dis- respect for the law enforcement officer and has been brought to my attention. I understand your company recorded and distrib- uted this album, and I am writing to share my thoughts and con- cerns with you. Advocating violence and assault is wrong, and we in the law enforcement community take exception to such action. Violent crime, a major problem in our country, reached an unprecedented high in 1988. Seventy-eight law enforcement officers were feloniously slain in the line of duty during 1988, four more than in 1987. Law enforcement officers dedicate their lives to the protection of our citizens, and recordings such as the one from N.W.A. are both discouraging and degrading to these brave, dedicated officers. Music plays a significant role in soci- ety, and I wanted you to be aware of the FBI's position relative to this song and its message. I believe my views reflect the opin- ion of the entire law enforcement community. The letter was written to Priority Records by Milt Ahlerich, an FBI assistant director, who reports directly to William Sessions, and who acknowledges that the letter rep- resents not his personal opinion, but the Bureau's official position. The letter is, to Ahlerich's best knowledge, the first instance in which the FBI has assumed such an official "cultural" position toward any expressive product. When asked for a comment on the Bureau's response to their rap .... Tha Police," one member of N.W.A. said: "Oh, I didn't know they were buying records, too!" The economic savvy and levity of this response seem appropriately deconstructive until one discovers that neither Ahlerich nor the FBI even owns a copy of "Straight Outta Compton," nor has anyone in the agency (especially Ahlerich prior to writing this letter) ever listened to the rap to which the Bureau has now "officially" objected. </w:t>
      </w:r>
      <w:r w:rsidRPr="00601B0E">
        <w:rPr>
          <w:rStyle w:val="StyleUnderline"/>
          <w:sz w:val="21"/>
        </w:rPr>
        <w:t>The "crisis" in the humanities (as I suggested earlier) may finally be like the FBI's buffoonish objectionism-a crisis of audition, a violent, reactionary cry by whitemen who have never bothered to listen to the rhythms and lyrics of OTHERS. Such willful disregard and lamentable ignorance may serve the moment, but, finally, they offer the surest path to white cultural illiteracy.</w:t>
      </w:r>
      <w:r w:rsidRPr="00601B0E">
        <w:rPr>
          <w:sz w:val="21"/>
        </w:rPr>
        <w:t xml:space="preserve"> As the rap group Public Enemy counts the numbers: "It takes a nation of millions to hold us back!" Nobody in America can afford such wasted manpower when our nation is already belated, behind the times and hard-pressed for any future whatso- ever. </w:t>
      </w:r>
      <w:r w:rsidRPr="00601B0E">
        <w:rPr>
          <w:rStyle w:val="StyleUnderline"/>
          <w:sz w:val="21"/>
          <w:highlight w:val="yellow"/>
        </w:rPr>
        <w:t>Today's "crisis" will only begin to abate when American whitemale nostalgia for ancient exclusionism gives way to conscientious audition and constructive pedagogy and scholarship based on the sounds of a postmodern world</w:t>
      </w:r>
      <w:r w:rsidRPr="00601B0E">
        <w:rPr>
          <w:rStyle w:val="StyleUnderline"/>
          <w:sz w:val="21"/>
        </w:rPr>
        <w:t xml:space="preserve">. </w:t>
      </w:r>
      <w:r w:rsidRPr="00601B0E">
        <w:rPr>
          <w:sz w:val="21"/>
        </w:rPr>
        <w:t xml:space="preserve">James Baldwin once asserted in a famous essay about alienation and blackness that it was time for all of those who are nostalgic for prelapsarian days of exclusion to realize that the world "is no longer white, and will never be again." </w:t>
      </w:r>
      <w:r w:rsidRPr="00601B0E">
        <w:rPr>
          <w:rStyle w:val="StyleUnderline"/>
          <w:sz w:val="21"/>
        </w:rPr>
        <w:t>If we add "bookish" or "Great Bookish" to Baldwin's announcement we have, I think, fundamental postulates for listening be- yond the thresholds of our present "crisis" to sounds of a safer and more liberating future.</w:t>
      </w:r>
    </w:p>
    <w:p w14:paraId="396EFC81" w14:textId="77777777" w:rsidR="009469AC" w:rsidRPr="00F03A13" w:rsidRDefault="009469AC" w:rsidP="009469AC"/>
    <w:p w14:paraId="111CB197" w14:textId="77777777" w:rsidR="00A32855" w:rsidRDefault="00A32855" w:rsidP="00A32855"/>
    <w:p w14:paraId="07068F6A" w14:textId="77777777" w:rsidR="00A32855" w:rsidRDefault="00A32855">
      <w:pPr>
        <w:spacing w:after="0" w:line="240" w:lineRule="auto"/>
        <w:rPr>
          <w:rFonts w:eastAsiaTheme="majorEastAsia" w:cstheme="majorBidi"/>
          <w:b/>
          <w:bCs/>
          <w:sz w:val="26"/>
          <w:szCs w:val="26"/>
        </w:rPr>
      </w:pPr>
      <w:r>
        <w:br w:type="page"/>
      </w:r>
    </w:p>
    <w:p w14:paraId="6E947001" w14:textId="73280382" w:rsidR="00E058FE" w:rsidRDefault="00FF42BC" w:rsidP="00E058FE">
      <w:pPr>
        <w:pStyle w:val="Heading3"/>
      </w:pPr>
      <w:bookmarkStart w:id="9" w:name="_Toc489142810"/>
      <w:r>
        <w:t>L – Digital Media</w:t>
      </w:r>
      <w:bookmarkEnd w:id="9"/>
    </w:p>
    <w:p w14:paraId="4D5868C1" w14:textId="471E4045" w:rsidR="004346DF" w:rsidRDefault="00E058FE" w:rsidP="004346DF">
      <w:pPr>
        <w:pStyle w:val="Heading4"/>
      </w:pPr>
      <w:r>
        <w:t>Hip-hop creates a form of digital citizenship that radically changes people of color’s orientated towards technology and digital media, which produces agency and skills that far exceed the AFF’s quick-fix solution, which does nothing but reinforce class divide and never reaches urban communities.</w:t>
      </w:r>
    </w:p>
    <w:p w14:paraId="53B7A1BC" w14:textId="77777777" w:rsidR="004346DF" w:rsidRPr="004A529B" w:rsidRDefault="004346DF" w:rsidP="004346DF">
      <w:pPr>
        <w:rPr>
          <w:rStyle w:val="Style13ptBold"/>
        </w:rPr>
      </w:pPr>
      <w:r>
        <w:rPr>
          <w:rStyle w:val="Style13ptBold"/>
        </w:rPr>
        <w:t xml:space="preserve">Horton, 2013 </w:t>
      </w:r>
      <w:r w:rsidRPr="004A529B">
        <w:t>(Akesha Monique Horton; PhD in Higher Education, “Hip Hop is my passport! Using Hip-hop and Digital Literacies to understand Global Citizenship Education”, 2013. Pages 13-18.)</w:t>
      </w:r>
    </w:p>
    <w:p w14:paraId="46C4792C" w14:textId="77777777" w:rsidR="004346DF" w:rsidRPr="00E974F9" w:rsidRDefault="004346DF" w:rsidP="004346DF">
      <w:r>
        <w:t xml:space="preserve">Ibahim (2009) suggests that this type of multiplicity, (between danger and possibility, i.e. </w:t>
      </w:r>
      <w:r w:rsidRPr="00797076">
        <w:rPr>
          <w:rStyle w:val="StyleUnderline"/>
        </w:rPr>
        <w:t>hardcore (gangsta’) rap and knowledge (conscious) rap), is interwoven in the essence of hip-hop pedagogy, and can provide deep learning experiences when engaged with correctly</w:t>
      </w:r>
      <w:r>
        <w:t xml:space="preserve">. </w:t>
      </w:r>
      <w:r w:rsidRPr="00797076">
        <w:rPr>
          <w:rStyle w:val="StyleUnderline"/>
        </w:rPr>
        <w:t>These points illuminate one of the many ways hip-hop can be used to help urban youth develop global citizenship competencies. It also asks students to analyze the implicit underpinning shared by both global citizenship education and socially conscious hip-hop, which is social justice.</w:t>
      </w:r>
      <w:r w:rsidRPr="004C4693">
        <w:t xml:space="preserve"> </w:t>
      </w:r>
      <w:r>
        <w:t xml:space="preserve">Examining how issues of social justice are constructed in </w:t>
      </w:r>
      <w:r w:rsidRPr="004C4693">
        <w:rPr>
          <w:rStyle w:val="StyleUnderline"/>
        </w:rPr>
        <w:t>global hip-hop can</w:t>
      </w:r>
      <w:r>
        <w:t xml:space="preserve"> also </w:t>
      </w:r>
      <w:r w:rsidRPr="004C4693">
        <w:rPr>
          <w:rStyle w:val="StyleUnderline"/>
        </w:rPr>
        <w:t>foster the development of youths’ global citizenship competencies</w:t>
      </w:r>
      <w:r>
        <w:t xml:space="preserve">. The next section takes a closer look at how </w:t>
      </w:r>
      <w:r w:rsidRPr="004C4693">
        <w:rPr>
          <w:rStyle w:val="StyleUnderline"/>
        </w:rPr>
        <w:t>digital literacies can be used to access and comprehend these topics. Critically Conscious Global Citizenship and Digital Literacies Digital media and technologies are a regular part of life for the average K-12 student living in the United States</w:t>
      </w:r>
      <w:r>
        <w:t xml:space="preserve">. </w:t>
      </w:r>
      <w:r w:rsidRPr="004C4693">
        <w:rPr>
          <w:rStyle w:val="StyleUnderline"/>
        </w:rPr>
        <w:t>According to</w:t>
      </w:r>
      <w:r>
        <w:t xml:space="preserve"> reports published in 2008 and 2009 by the Pew Internet and American Life Project of teens aged 12-17 </w:t>
      </w:r>
      <w:r w:rsidRPr="004C4693">
        <w:rPr>
          <w:rStyle w:val="StyleUnderline"/>
        </w:rPr>
        <w:t>survey</w:t>
      </w:r>
      <w:r>
        <w:t xml:space="preserve">ed </w:t>
      </w:r>
      <w:r w:rsidRPr="004C4693">
        <w:rPr>
          <w:rStyle w:val="StyleUnderline"/>
        </w:rPr>
        <w:t>between 2007-08</w:t>
      </w:r>
      <w:r>
        <w:t xml:space="preserve">: </w:t>
      </w:r>
      <w:r w:rsidRPr="004C4693">
        <w:rPr>
          <w:rStyle w:val="StyleUnderline"/>
        </w:rPr>
        <w:t>• 97% play video games; 55% own a portable gaming device; • 93% go online; 77% go online at school; 63% go online daily; • 65% use an online social networking site; • 71% own a cell phone.</w:t>
      </w:r>
      <w:r>
        <w:t xml:space="preserve"> As Prensky stated in </w:t>
      </w:r>
      <w:r w:rsidRPr="004C4693">
        <w:rPr>
          <w:rStyle w:val="StyleUnderline"/>
        </w:rPr>
        <w:t>2001, the students we work with today are digital natives</w:t>
      </w:r>
      <w:r>
        <w:t xml:space="preserve">. </w:t>
      </w:r>
      <w:r w:rsidRPr="004C4693">
        <w:rPr>
          <w:rStyle w:val="StyleUnderline"/>
        </w:rPr>
        <w:t>They were born into a world that is pervasive with digital media and tools.</w:t>
      </w:r>
      <w:r w:rsidRPr="004C4693">
        <w:t xml:space="preserve"> </w:t>
      </w:r>
      <w:r>
        <w:t xml:space="preserve">Further, he argues that </w:t>
      </w:r>
      <w:r w:rsidRPr="004C4693">
        <w:rPr>
          <w:rStyle w:val="StyleUnderline"/>
        </w:rPr>
        <w:t>because of changes in society “Our students have changed radically. Today’s students are no longer the people our educational system was designed to teach.”</w:t>
      </w:r>
      <w:r>
        <w:t xml:space="preserve"> (p.1). While all youth born in </w:t>
      </w:r>
      <w:r w:rsidRPr="004C4693">
        <w:rPr>
          <w:rStyle w:val="StyleUnderline"/>
        </w:rPr>
        <w:t>the early 90’s are classified as digital natives</w:t>
      </w:r>
      <w:r>
        <w:t xml:space="preserve">, </w:t>
      </w:r>
      <w:r w:rsidRPr="004C4693">
        <w:rPr>
          <w:rStyle w:val="StyleUnderline"/>
        </w:rPr>
        <w:t>there are still deficits in technological access based on youth demographics</w:t>
      </w:r>
      <w:r>
        <w:t xml:space="preserve">. In their </w:t>
      </w:r>
      <w:r w:rsidRPr="004C4693">
        <w:rPr>
          <w:rStyle w:val="StyleUnderline"/>
        </w:rPr>
        <w:t>2006 study of the digital divide and the achievement gap between White students and students of color</w:t>
      </w:r>
      <w:r>
        <w:t xml:space="preserve">, Williams, Carr, and Clifton (2006) </w:t>
      </w:r>
      <w:r w:rsidRPr="004C4693">
        <w:rPr>
          <w:rStyle w:val="StyleUnderline"/>
        </w:rPr>
        <w:t>examine the role computers play in widening social gaps throughout our society</w:t>
      </w:r>
      <w:r>
        <w:t xml:space="preserve">. Their study examines the home computer use by urban African-American and Latino students. They point to several reasons why urban youth of color are at a deficit in respect to technological proficiency. The top factor was access to computers as well as Internet access. In some cases, students who were eligible to receive free computers from their schools were still at a deficit because they had no landline or other means to connect the computer to the Internet. Additionally, unless parents of urban youth received intervention, or had access to friends or families who could be used as resources, the </w:t>
      </w:r>
      <w:r w:rsidRPr="004C4693">
        <w:rPr>
          <w:rStyle w:val="StyleUnderline"/>
        </w:rPr>
        <w:t>parents were not technologically proficient enough to help students in their computer-based endeavors at home when compared to their White counterparts</w:t>
      </w:r>
      <w:r>
        <w:t xml:space="preserve">. Mahiri (2006) says these generational and cultural divides in technology are often missed in conversations surrounding the digital divide. The 2010 National Educational Technology Plan recently published by </w:t>
      </w:r>
      <w:r w:rsidRPr="004C4693">
        <w:rPr>
          <w:rStyle w:val="StyleUnderline"/>
        </w:rPr>
        <w:t>the U.S. Department of Education</w:t>
      </w:r>
      <w:r>
        <w:t xml:space="preserve">, Office of Educational Technology </w:t>
      </w:r>
      <w:r w:rsidRPr="004C4693">
        <w:rPr>
          <w:rStyle w:val="StyleUnderline"/>
        </w:rPr>
        <w:t>recognizes that the “United States cannot prosper economically, culturally, or politically if major parts of our citizenry lack a strong educational foundation”</w:t>
      </w:r>
      <w:r>
        <w:t xml:space="preserve"> (online). </w:t>
      </w:r>
      <w:r w:rsidRPr="004C4693">
        <w:rPr>
          <w:rStyle w:val="StyleUnderline"/>
        </w:rPr>
        <w:t>The report relies on proven research from the learning sciences referencing how people learn to address what “21st century competencies and expertise such as critical thinking, complex problem solving, collaboration and multimedia communication should be woven into all content areas”</w:t>
      </w:r>
      <w:r>
        <w:t xml:space="preserve"> (p vi) in order for citizens in the United States to be competitive members of a global economy. </w:t>
      </w:r>
      <w:r w:rsidRPr="004C4693">
        <w:rPr>
          <w:rStyle w:val="StyleUnderline"/>
        </w:rPr>
        <w:t>Inherit in the recommendations this report provides is the idea of digital citizenship.</w:t>
      </w:r>
      <w:r>
        <w:t xml:space="preserve"> The International Society for Technology in Education (ISTE), issued a set of National Educational Technology Standards and Performance Indicators that schools could use for the purposes of preparing students “to work, live, and contribute to the social and civic fabric of their communities” (online). </w:t>
      </w:r>
      <w:r w:rsidRPr="004C4693">
        <w:rPr>
          <w:rStyle w:val="StyleUnderline"/>
        </w:rPr>
        <w:t>One performance indicator focuses in on digital citizenship, and defines it as: The idea is that students understand human, cultural, and societal issues related to technology and practice legal and ethical behavior. Students, advocate and practice safe, legal, and responsible use of information and technology, exhibit a positive attitude toward using technology that supports collaboration, learning, and productivity demonstrate personal responsibility for lifelong learning, exhibit leadership for digital citizenship</w:t>
      </w:r>
      <w:r>
        <w:t xml:space="preserve"> (p. 1). </w:t>
      </w:r>
      <w:r w:rsidRPr="004C4693">
        <w:rPr>
          <w:rStyle w:val="StyleUnderline"/>
        </w:rPr>
        <w:t>This is one of many ways of understanding what the term “digital citizenship education” means</w:t>
      </w:r>
      <w:r>
        <w:t xml:space="preserve">. Mossberger, Tolbert, and McNeal (2008), </w:t>
      </w:r>
      <w:r w:rsidRPr="004C4693">
        <w:rPr>
          <w:rStyle w:val="StyleUnderline"/>
        </w:rPr>
        <w:t>define this term as the ability to participate in society online.</w:t>
      </w:r>
      <w:r>
        <w:t xml:space="preserve"> For them, “…</w:t>
      </w:r>
      <w:r w:rsidRPr="004C4693">
        <w:rPr>
          <w:rStyle w:val="StyleUnderline"/>
        </w:rPr>
        <w:t>digital citizenship represents capacity, belonging, and the potential for political engagement in society in the information age</w:t>
      </w:r>
      <w:r>
        <w:t xml:space="preserve">”(p. 2). </w:t>
      </w:r>
      <w:r w:rsidRPr="004C4693">
        <w:rPr>
          <w:rStyle w:val="StyleUnderline"/>
        </w:rPr>
        <w:t>This definition encourages the debate of social justice concepts, the economic benefits, and cost of inclusion in digital realms, the impact of the Internet on civic engagement, as well as the educational competencies, technological access and skills necessary</w:t>
      </w:r>
      <w:r>
        <w:t xml:space="preserve">. Ribble, Bailey, and Ross (2004), view digital citizenship as the norms of behavior with regard to technology use. </w:t>
      </w:r>
      <w:r w:rsidRPr="004C4693">
        <w:rPr>
          <w:rStyle w:val="StyleUnderline"/>
        </w:rPr>
        <w:t>These researchers classified nine distinct behaviors, which collectively define digital citizenship using the following components: • Etiquette: electronic standards of conduct or procedure; • Communication: electronic exchange of information; • Education: the process of teaching and learning about technology and the use of technology; • Access: full electronic participation in society; • Commerce: electronic buying and selling of goods; • Responsibility: electronic responsibility for actions and deeds; • Rights: those freedoms extended to everyone in a digital world; • Safety: physical well-being in a digital technology world; • Security (self-protection): electronic precautions to guarantee safety</w:t>
      </w:r>
      <w:r>
        <w:t xml:space="preserve">; As Jenkins (2006) explains, </w:t>
      </w:r>
      <w:r w:rsidRPr="004C3C99">
        <w:rPr>
          <w:rStyle w:val="StyleUnderline"/>
        </w:rPr>
        <w:t>youth need educators to help guide them through the dynamic digital amazon that is cyberspace</w:t>
      </w:r>
      <w:r>
        <w:t xml:space="preserve">: When white </w:t>
      </w:r>
      <w:r w:rsidRPr="004C3C99">
        <w:rPr>
          <w:rStyle w:val="StyleUnderline"/>
        </w:rPr>
        <w:t>suburban youth consume hip-hop or Western youth consume Japanese manga, new kinds of cultural understanding can emerge</w:t>
      </w:r>
      <w:r>
        <w:t xml:space="preserve">. Yet, just as often, </w:t>
      </w:r>
      <w:r w:rsidRPr="004C3C99">
        <w:rPr>
          <w:rStyle w:val="StyleUnderline"/>
        </w:rPr>
        <w:t>the new experiences are read through existing prejudices and assumptions. Culture travels easily, but the individuals who initially produced and consumed such culture are not always welcome everywhere it circulates (online).</w:t>
      </w:r>
      <w:r>
        <w:t xml:space="preserve"> </w:t>
      </w:r>
      <w:r w:rsidRPr="004C3C99">
        <w:rPr>
          <w:rStyle w:val="StyleUnderline"/>
        </w:rPr>
        <w:t>The web’s ability to allow users to explore</w:t>
      </w:r>
      <w:r>
        <w:t xml:space="preserve"> worlds thousands of miles away from t</w:t>
      </w:r>
      <w:r w:rsidRPr="004C3C99">
        <w:rPr>
          <w:rStyle w:val="StyleUnderline"/>
        </w:rPr>
        <w:t>heir own local space as well as create their own space and identity</w:t>
      </w:r>
      <w:r>
        <w:t xml:space="preserve"> as well as construct their own knowledge, also demands that Internet users have a more complex understanding of the potential ramification of their actions within this new dynamic environment. In 1964 McLuhan created the term "global village" to illustrate how he envisioned communication technologies rapidly connecting the planet. He viewed </w:t>
      </w:r>
      <w:r w:rsidRPr="004C3C99">
        <w:rPr>
          <w:rStyle w:val="StyleUnderline"/>
        </w:rPr>
        <w:t>communication technologies as a “digital central nervous system”</w:t>
      </w:r>
      <w:r>
        <w:t xml:space="preserve"> for the planet, which made it possible for people in different parts of the world to simultaneously experience events, distance notwithstanding. This was and is still considered a revolutionary concept. McLuhan’s concept of a global village, and specifically the media which has helped to create it, has been an important component in all of the literature surrounding global citizenship education. Zhao (2010), remarks, “What McLuhan did not anticipate is that the technologies that enable people to experience vicariously what happens in distant places have also enabled physical movement of goods, services, and people, with the help of new transportation technologies and political and cultural changes” (p. 423). Digital technologies have made it possible for people to construct communities across both time and geographic distance. The “global village” that McLuhan theorized about in the sixties has begun to take form. This village has both necessitated and made possible new ideas about citizenship that transgress national boundaries. </w:t>
      </w:r>
      <w:r w:rsidRPr="004C3C99">
        <w:rPr>
          <w:rStyle w:val="StyleUnderline"/>
        </w:rPr>
        <w:t>Ignacio</w:t>
      </w:r>
      <w:r>
        <w:t xml:space="preserve"> (2005) </w:t>
      </w:r>
      <w:r w:rsidRPr="004C3C99">
        <w:rPr>
          <w:rStyle w:val="StyleUnderline"/>
        </w:rPr>
        <w:t>has observed that new types of Diasporas are being</w:t>
      </w:r>
      <w:r>
        <w:rPr>
          <w:rStyle w:val="StyleUnderline"/>
        </w:rPr>
        <w:t xml:space="preserve"> </w:t>
      </w:r>
      <w:r w:rsidRPr="004C3C99">
        <w:rPr>
          <w:rStyle w:val="StyleUnderline"/>
        </w:rPr>
        <w:t>created as a result of ICTs, which relates to Castles</w:t>
      </w:r>
      <w:r>
        <w:t xml:space="preserve"> (2005) </w:t>
      </w:r>
      <w:r w:rsidRPr="004C3C99">
        <w:rPr>
          <w:rStyle w:val="StyleUnderline"/>
        </w:rPr>
        <w:t>ideas surrounding transnational communities and citizenship.</w:t>
      </w:r>
      <w:r>
        <w:t xml:space="preserve"> Bennett (2008) explores this topic, by navigating around the discussions of what constitutes active engagement as well as civic responsibility for youth in a digital age. This involves an examination of how young people use participatory media such as SMS messages, Facebook pages, blog posts, podcasts, and video blogs to interact with individuals, groups, and institutions in virtual formats. </w:t>
      </w:r>
      <w:r w:rsidRPr="004C3C99">
        <w:rPr>
          <w:rStyle w:val="StyleUnderline"/>
        </w:rPr>
        <w:t>The increased interest in digital literacies among youth in educational scholarship has coincided with a growing interest in understanding how issues of social justice, citizenship and equity are enacted in digital realms</w:t>
      </w:r>
      <w:r>
        <w:t xml:space="preserve">. In the edited volume by Suarez-Orzoco and Qin-Hilliard (2005), several researchers support the idea that </w:t>
      </w:r>
      <w:r w:rsidRPr="004C3C99">
        <w:rPr>
          <w:rStyle w:val="StyleUnderline"/>
        </w:rPr>
        <w:t>the import and export of cultural artifacts via digital means in some way has begun to create a standardization of culture around the world for youth</w:t>
      </w:r>
      <w:r>
        <w:t xml:space="preserve">. Battro believes that </w:t>
      </w:r>
      <w:r w:rsidRPr="004C3C99">
        <w:rPr>
          <w:rStyle w:val="StyleUnderline"/>
        </w:rPr>
        <w:t>the development of new information and communication technologies is key to both globalization and education.</w:t>
      </w:r>
      <w:r>
        <w:t xml:space="preserve"> He argues that </w:t>
      </w:r>
      <w:r w:rsidRPr="004C3C99">
        <w:rPr>
          <w:rStyle w:val="StyleUnderline"/>
        </w:rPr>
        <w:t>it gives us a lingua franca called “digitalese” or clickable options through which a wider variety of people can communicate, and causes certain digital skills to be universally embedded across cultures</w:t>
      </w:r>
      <w:r>
        <w:t xml:space="preserve">. In the same volume, Turkle addresses the “universability” that </w:t>
      </w:r>
      <w:r w:rsidRPr="004C3C99">
        <w:rPr>
          <w:rStyle w:val="StyleUnderline"/>
        </w:rPr>
        <w:t>digital tools such as PowerPoint can provide to generations of children “united by the phenomenology of media” yet possibly divided by race, class and position in global culture</w:t>
      </w:r>
      <w:r>
        <w:t xml:space="preserve"> (p.102). She argues that users no longer have to have a deep understanding of computers to understand how to use them, but also acknowledges the limitations of the lack of such a deep knowledge. In sum, ICTs will be critical to the education of the new critically conscious global citizen. The rapid yet </w:t>
      </w:r>
      <w:r w:rsidRPr="004C3C99">
        <w:rPr>
          <w:rStyle w:val="StyleUnderline"/>
        </w:rPr>
        <w:t>complex evolution of the Internet has made it into, “…an essential tool for governments, business and individuals. Every dimension of modern life is represented and contested in cyberspace”</w:t>
      </w:r>
      <w:r>
        <w:t xml:space="preserve"> (Geiselhart 2010). As a result, the concept of a critically conscious global citizenship education becomes of paramount concern to educators around the world. </w:t>
      </w:r>
      <w:r w:rsidRPr="002E20C7">
        <w:rPr>
          <w:rStyle w:val="StyleUnderline"/>
        </w:rPr>
        <w:t xml:space="preserve">These educators are charged with not only reconciling the critical components youth must know to operate as a critically conscious global citizen, but also evaluating the digital literacies necessary to facilitate the interactions and abilities needed by youth to be active participant in a global citizenry. </w:t>
      </w:r>
    </w:p>
    <w:p w14:paraId="340473D7" w14:textId="466B9D55" w:rsidR="00A32855" w:rsidRDefault="00A32855" w:rsidP="00A32855"/>
    <w:p w14:paraId="699DB849" w14:textId="77777777" w:rsidR="00A72302" w:rsidRDefault="00A72302" w:rsidP="00A72302">
      <w:pPr>
        <w:pStyle w:val="Heading3"/>
      </w:pPr>
      <w:bookmarkStart w:id="10" w:name="_Toc489142811"/>
      <w:r>
        <w:t>L - Gender/Sexuality</w:t>
      </w:r>
      <w:bookmarkEnd w:id="10"/>
    </w:p>
    <w:p w14:paraId="039CECBC" w14:textId="77777777" w:rsidR="00A34289" w:rsidRPr="00D303D0" w:rsidRDefault="00A34289" w:rsidP="00A34289">
      <w:pPr>
        <w:pStyle w:val="Heading4"/>
      </w:pPr>
      <w:r>
        <w:t>Their pedagogy always already obscures the main way in which gender and sexuality norms are instituted through culture: popular media. Hip-Hop functions as a pedagogy of the erotic which interrogates representations of sexuality and gender, i.e the way in which the system operates through masculine norms, for example. Hip-Hop provides an entry point into discussions of gender and sexuality that are key to empower women and create a more engaging form of liberatory praxis.</w:t>
      </w:r>
    </w:p>
    <w:p w14:paraId="36329E8C" w14:textId="77777777" w:rsidR="00A34289" w:rsidRDefault="00A34289" w:rsidP="00A34289">
      <w:pPr>
        <w:rPr>
          <w:rFonts w:ascii="TrebuchetMS" w:hAnsi="TrebuchetMS" w:cs="TrebuchetMS"/>
          <w:sz w:val="18"/>
          <w:szCs w:val="18"/>
        </w:rPr>
      </w:pPr>
      <w:r>
        <w:rPr>
          <w:rFonts w:ascii="TrebuchetMS" w:hAnsi="TrebuchetMS" w:cs="TrebuchetMS"/>
          <w:sz w:val="18"/>
          <w:szCs w:val="18"/>
        </w:rPr>
        <w:t>Pancho</w:t>
      </w:r>
      <w:r>
        <w:rPr>
          <w:rFonts w:ascii="TrebuchetMS" w:hAnsi="TrebuchetMS" w:cs="TrebuchetMS"/>
          <w:sz w:val="24"/>
        </w:rPr>
        <w:t xml:space="preserve"> </w:t>
      </w:r>
      <w:r>
        <w:rPr>
          <w:rFonts w:ascii="TrebuchetMS" w:hAnsi="TrebuchetMS" w:cs="TrebuchetMS"/>
          <w:b/>
          <w:bCs/>
          <w:sz w:val="24"/>
          <w:u w:val="single"/>
        </w:rPr>
        <w:t>McFarland, 2013</w:t>
      </w:r>
      <w:r>
        <w:rPr>
          <w:rFonts w:ascii="TrebuchetMS" w:hAnsi="TrebuchetMS" w:cs="TrebuchetMS"/>
          <w:b/>
          <w:bCs/>
          <w:sz w:val="24"/>
        </w:rPr>
        <w:t xml:space="preserve"> </w:t>
      </w:r>
      <w:r>
        <w:rPr>
          <w:rFonts w:ascii="TrebuchetMS" w:hAnsi="TrebuchetMS" w:cs="TrebuchetMS"/>
          <w:sz w:val="18"/>
          <w:szCs w:val="18"/>
        </w:rPr>
        <w:t>(“The Chican@ Hip Hop Nation: Politics of a New Millennial Mestizaje” Pancho McFarland, PhD, is a former b-boy, current hip hop head, professor of sociology at Chicago State University, author, martial artist and father.  His book, Chicano Rap: Gender and Violence in the Postindustrial Barrio, is the first book written about Mexican Americans and hip-hop. Pg. 226-228)</w:t>
      </w:r>
    </w:p>
    <w:p w14:paraId="4EF927D1" w14:textId="77777777" w:rsidR="00A34289" w:rsidRPr="003502A3" w:rsidRDefault="00A34289" w:rsidP="00A34289">
      <w:pPr>
        <w:rPr>
          <w:rFonts w:ascii="TrebuchetMS" w:hAnsi="TrebuchetMS" w:cs="TrebuchetMS"/>
          <w:b/>
          <w:bCs/>
          <w:u w:val="single"/>
        </w:rPr>
      </w:pPr>
      <w:r w:rsidRPr="00B24CDA">
        <w:rPr>
          <w:rFonts w:ascii="TrebuchetMS" w:hAnsi="TrebuchetMS" w:cs="TrebuchetMS"/>
          <w:b/>
          <w:bCs/>
          <w:sz w:val="20"/>
          <w:u w:val="single"/>
        </w:rPr>
        <w:t>A great deal of the popular culture consumed and created by youth and promoted by the culture industries today involves pornographic perspectives on sexuality and gender relations.</w:t>
      </w:r>
      <w:r w:rsidRPr="00B24CDA">
        <w:rPr>
          <w:rFonts w:ascii="TrebuchetMS" w:hAnsi="TrebuchetMS" w:cs="TrebuchetMS"/>
          <w:sz w:val="20"/>
        </w:rPr>
        <w:t xml:space="preserve"> </w:t>
      </w:r>
      <w:r w:rsidRPr="00B24CDA">
        <w:rPr>
          <w:rFonts w:ascii="TrebuchetMS" w:hAnsi="TrebuchetMS" w:cs="TrebuchetMS"/>
          <w:sz w:val="14"/>
          <w:szCs w:val="16"/>
        </w:rPr>
        <w:t>It also teaches boys/men and girls/women to see themselves as antagonistic and opposed to one another.</w:t>
      </w:r>
      <w:r w:rsidRPr="00B24CDA">
        <w:rPr>
          <w:rFonts w:ascii="TrebuchetMS" w:hAnsi="TrebuchetMS" w:cs="TrebuchetMS"/>
          <w:b/>
          <w:bCs/>
          <w:sz w:val="14"/>
          <w:szCs w:val="16"/>
          <w:u w:val="single"/>
        </w:rPr>
        <w:t xml:space="preserve"> </w:t>
      </w:r>
      <w:r w:rsidRPr="00B24CDA">
        <w:rPr>
          <w:rFonts w:ascii="TrebuchetMS" w:hAnsi="TrebuchetMS" w:cs="TrebuchetMS"/>
          <w:b/>
          <w:bCs/>
          <w:sz w:val="20"/>
          <w:highlight w:val="yellow"/>
          <w:u w:val="single"/>
        </w:rPr>
        <w:t>I propose a pedagogy of the erotic that interrogates representations and understandings of sexuality and gender, using hip-hop texts and other black and brown cultural products including poetry, other musical genres, and visual art</w:t>
      </w:r>
      <w:r w:rsidRPr="00B24CDA">
        <w:rPr>
          <w:rFonts w:ascii="TrebuchetMS" w:hAnsi="TrebuchetMS" w:cs="TrebuchetMS"/>
          <w:b/>
          <w:bCs/>
          <w:sz w:val="20"/>
          <w:u w:val="single"/>
        </w:rPr>
        <w:t xml:space="preserve">. </w:t>
      </w:r>
      <w:r w:rsidRPr="00B24CDA">
        <w:rPr>
          <w:rFonts w:ascii="TrebuchetMS" w:hAnsi="TrebuchetMS" w:cs="TrebuchetMS"/>
          <w:sz w:val="14"/>
          <w:szCs w:val="16"/>
        </w:rPr>
        <w:t xml:space="preserve">In </w:t>
      </w:r>
      <w:r w:rsidRPr="00B24CDA">
        <w:rPr>
          <w:rFonts w:ascii="TrebuchetMS" w:hAnsi="TrebuchetMS" w:cs="TrebuchetMS"/>
          <w:i/>
          <w:iCs/>
          <w:sz w:val="14"/>
          <w:szCs w:val="16"/>
        </w:rPr>
        <w:t xml:space="preserve">Chicano Rap </w:t>
      </w:r>
      <w:r w:rsidRPr="00B24CDA">
        <w:rPr>
          <w:rFonts w:ascii="TrebuchetMS" w:hAnsi="TrebuchetMS" w:cs="TrebuchetMS"/>
          <w:sz w:val="14"/>
          <w:szCs w:val="16"/>
        </w:rPr>
        <w:t xml:space="preserve">(2008a) I discussed a pedagogy of the erotic using hip-hop. Because a great deal of rap lyrical content, and male culture generally, depicts women as Other and pornographically, youth develop distorted and antagonistic understandings of sexuality, sexual power, and male-female relations. In my studies of representations of gender and sexuality in rap texts, </w:t>
      </w:r>
      <w:r w:rsidRPr="00B24CDA">
        <w:rPr>
          <w:rFonts w:ascii="TrebuchetMS" w:hAnsi="TrebuchetMS" w:cs="TrebuchetMS"/>
          <w:b/>
          <w:bCs/>
          <w:sz w:val="20"/>
          <w:highlight w:val="yellow"/>
          <w:u w:val="single"/>
        </w:rPr>
        <w:t>I have found that the overwhelming majority of male rap songs that deal with women discuss sex in exploitive and compassionless ways. Women are seen as things to posses and conquer. In other words, rapper exhibit a colonial mindset in which men try to assert and demonstrate their power through competitions over the values resource of women’s sexuality</w:t>
      </w:r>
      <w:r w:rsidRPr="00B24CDA">
        <w:rPr>
          <w:rFonts w:ascii="TrebuchetMS" w:hAnsi="TrebuchetMS" w:cs="TrebuchetMS"/>
          <w:b/>
          <w:bCs/>
          <w:sz w:val="20"/>
          <w:u w:val="single"/>
        </w:rPr>
        <w:t>.</w:t>
      </w:r>
      <w:r w:rsidRPr="00B24CDA">
        <w:rPr>
          <w:rFonts w:ascii="TrebuchetMS" w:hAnsi="TrebuchetMS" w:cs="TrebuchetMS"/>
          <w:sz w:val="20"/>
        </w:rPr>
        <w:t xml:space="preserve"> </w:t>
      </w:r>
      <w:r w:rsidRPr="00B24CDA">
        <w:rPr>
          <w:rFonts w:ascii="TrebuchetMS" w:hAnsi="TrebuchetMS" w:cs="TrebuchetMS"/>
          <w:sz w:val="12"/>
          <w:szCs w:val="14"/>
        </w:rPr>
        <w:t>The lyrics of Chicano/Mexicano rappers, black rappers, and Latino reggae ton artists often speak about women. In rap texts, women are valued for the way their bodies look and for the political sexual services that they can provide to a man. The contrast barrage of images of women partially clad, gyrating, or looking seductively into a camera undoubtedly influences the way that both girls/women and boys/men view women and their worth. It appears that our culture, including corporate rap music, has become increasingly pornographic, leaving little room for female sexual agency, the erotic, female empowerment, and female identity outside of patriarchal control. Additionally, male pornographic mindsets that often result from our patriarchal culture inhibit male growth. Young boys and men see manhood depicted as physical strength, sexual virility, emotional distance from others, and financial power. Most men, but especially men of color and those of the working class, are systematically kept from attaining an impossible masculine ideal. Men of color experience this disproportionate numbers as the ideal hegemonic man of the United States in twenty-first century has money and skin-color privilege that men of color cannot enjoy or use to define their masculine identities. However, men of color have often symbolically asserted their masculine privilege in their music.</w:t>
      </w:r>
      <w:r w:rsidRPr="00B24CDA">
        <w:rPr>
          <w:rFonts w:ascii="TrebuchetMS" w:hAnsi="TrebuchetMS" w:cs="TrebuchetMS"/>
          <w:b/>
          <w:bCs/>
          <w:sz w:val="12"/>
          <w:szCs w:val="14"/>
          <w:u w:val="single"/>
        </w:rPr>
        <w:t xml:space="preserve"> </w:t>
      </w:r>
      <w:r w:rsidRPr="00B24CDA">
        <w:rPr>
          <w:rFonts w:ascii="TrebuchetMS" w:hAnsi="TrebuchetMS" w:cs="TrebuchetMS"/>
          <w:b/>
          <w:bCs/>
          <w:sz w:val="20"/>
          <w:u w:val="single"/>
        </w:rPr>
        <w:t>Boys of color who look up to musicians learn about sexuality and gender through rap music. The images and words associated with manhood in rap music are a primary source of gender socialization for boys.</w:t>
      </w:r>
      <w:r w:rsidRPr="00B24CDA">
        <w:rPr>
          <w:rFonts w:ascii="TrebuchetMS" w:hAnsi="TrebuchetMS" w:cs="TrebuchetMS"/>
          <w:sz w:val="20"/>
        </w:rPr>
        <w:t xml:space="preserve"> </w:t>
      </w:r>
      <w:r w:rsidRPr="00B24CDA">
        <w:rPr>
          <w:rFonts w:ascii="TrebuchetMS" w:hAnsi="TrebuchetMS" w:cs="TrebuchetMS"/>
          <w:sz w:val="12"/>
          <w:szCs w:val="14"/>
        </w:rPr>
        <w:t xml:space="preserve">Rap music influences their understanding of manhood. The sources from hip-hop corporate rap, and other cultural products that we use can deepen boys’/young men’s (and girls’/young women’s) understanding of the complexities of gender, sexuality, and sex. </w:t>
      </w:r>
      <w:r w:rsidRPr="00B24CDA">
        <w:rPr>
          <w:rFonts w:ascii="TrebuchetMS" w:hAnsi="TrebuchetMS" w:cs="TrebuchetMS"/>
          <w:b/>
          <w:bCs/>
          <w:sz w:val="20"/>
          <w:highlight w:val="yellow"/>
          <w:u w:val="single"/>
        </w:rPr>
        <w:t>We can use hip-hop and rap texts to illustrate patriarchal, hegemonic perspectives as well as develop a pedagogy of the erotic that can challenge them. A pedagogy of the erotic in hip-hop would utilize Audre Lorde’s insights into the power of the erotic. Explaining domination, specifically patriarchal domination, Lorde (1984,53) writes: “In order to perpetuate itself, every oppression must corrupt or distort those various sources of power within the culture of the oppressed that can provide energy for change. For women, this has meant a suppression of the erotic as a considered source of power and information within our lives.” Lorde argues that the erotic is a source of power for women. These feelings of erotic empowerment include the sensuality and power of the body that goes beyond bodily sensation to include sensuality as worldview and as a motive force of excellence. It is the creative life force that sustains and maintains. The erotic is a knowledge that challenges patriarchal control of women and their bodies. It affirms women’s power and women’s identities. In order for patriarchal dominance to continue, it must prevent this sense of empowerment among women</w:t>
      </w:r>
      <w:r w:rsidRPr="00B24CDA">
        <w:rPr>
          <w:rFonts w:ascii="TrebuchetMS" w:hAnsi="TrebuchetMS" w:cs="TrebuchetMS"/>
          <w:b/>
          <w:bCs/>
          <w:sz w:val="20"/>
          <w:u w:val="single"/>
        </w:rPr>
        <w:t xml:space="preserve">. </w:t>
      </w:r>
      <w:r w:rsidRPr="00B24CDA">
        <w:rPr>
          <w:rFonts w:ascii="TrebuchetMS" w:hAnsi="TrebuchetMS" w:cs="TrebuchetMS"/>
          <w:sz w:val="14"/>
          <w:szCs w:val="16"/>
        </w:rPr>
        <w:t>The degradation of women, their bodies, and their sexuality serves this purpose. Popular culture, including corporate rap music, works to distort the power of the erotic (Bragg and McFarland 2007).</w:t>
      </w:r>
      <w:r w:rsidRPr="00B24CDA">
        <w:rPr>
          <w:rFonts w:ascii="TrebuchetMS" w:hAnsi="TrebuchetMS" w:cs="TrebuchetMS"/>
          <w:b/>
          <w:bCs/>
          <w:sz w:val="20"/>
          <w:u w:val="single"/>
        </w:rPr>
        <w:t xml:space="preserve"> </w:t>
      </w:r>
      <w:r w:rsidRPr="00B24CDA">
        <w:rPr>
          <w:rFonts w:ascii="TrebuchetMS" w:hAnsi="TrebuchetMS" w:cs="TrebuchetMS"/>
          <w:b/>
          <w:bCs/>
          <w:sz w:val="20"/>
          <w:highlight w:val="yellow"/>
          <w:u w:val="single"/>
        </w:rPr>
        <w:t>Rap music is one of the few sites for learning about sexuality and gender for a large and growing segment of today’s youth of color. In few other places is there such sustained discussion of these topics. A pedagogy of the erotic would utilize rap texts and already ongoing youth conversations to deepen youth understandings of sexuality by “reading” the texts alongside feminist, womanist, and new men’s studies scholarship.</w:t>
      </w:r>
      <w:r w:rsidRPr="00B24CDA">
        <w:rPr>
          <w:rFonts w:ascii="TrebuchetMS" w:hAnsi="TrebuchetMS" w:cs="TrebuchetMS"/>
          <w:sz w:val="20"/>
          <w:highlight w:val="yellow"/>
        </w:rPr>
        <w:t xml:space="preserve"> </w:t>
      </w:r>
      <w:r w:rsidRPr="00B24CDA">
        <w:rPr>
          <w:rFonts w:ascii="TrebuchetMS" w:hAnsi="TrebuchetMS" w:cs="TrebuchetMS"/>
          <w:b/>
          <w:bCs/>
          <w:sz w:val="20"/>
          <w:highlight w:val="yellow"/>
          <w:u w:val="single"/>
        </w:rPr>
        <w:t xml:space="preserve">In numerous classrooms and I have used rap texts and the poetry and music of women </w:t>
      </w:r>
      <w:r w:rsidRPr="00464C60">
        <w:rPr>
          <w:rFonts w:ascii="TrebuchetMS" w:hAnsi="TrebuchetMS" w:cs="TrebuchetMS"/>
          <w:b/>
          <w:bCs/>
          <w:highlight w:val="yellow"/>
          <w:u w:val="single"/>
        </w:rPr>
        <w:t>to discuss, analyze, and evaluate empowering perspectives concerning women and gender.</w:t>
      </w:r>
    </w:p>
    <w:p w14:paraId="65AF2189" w14:textId="635E6489" w:rsidR="00C94B4D" w:rsidRPr="00F554D4" w:rsidRDefault="00C94B4D" w:rsidP="00C94B4D">
      <w:pPr>
        <w:pStyle w:val="Heading3"/>
      </w:pPr>
      <w:bookmarkStart w:id="11" w:name="_Toc489142812"/>
      <w:r>
        <w:t>L – Homeschooling/Deschooling</w:t>
      </w:r>
      <w:bookmarkEnd w:id="11"/>
      <w:r>
        <w:t xml:space="preserve"> </w:t>
      </w:r>
    </w:p>
    <w:p w14:paraId="0AA67C22" w14:textId="1532E44D" w:rsidR="00C94B4D" w:rsidRPr="00844B3F" w:rsidRDefault="00C94B4D" w:rsidP="00C94B4D">
      <w:pPr>
        <w:pStyle w:val="Heading4"/>
        <w:rPr>
          <w:rStyle w:val="StyleUnderline"/>
        </w:rPr>
      </w:pPr>
      <w:r>
        <w:t xml:space="preserve">Deschooling doesn’t solve structural inequalities – disadvantaged communities are worse off due to lack of resources and structural issues like racism. </w:t>
      </w:r>
      <w:r w:rsidR="00A34289">
        <w:t>Only the a</w:t>
      </w:r>
      <w:r>
        <w:t>lterantive can create spaces of hip hop pedagiogy needed to solve</w:t>
      </w:r>
    </w:p>
    <w:p w14:paraId="2FF4E564" w14:textId="7AEF8E0F" w:rsidR="00C94B4D" w:rsidRPr="00844B3F" w:rsidRDefault="00C94B4D" w:rsidP="00C94B4D">
      <w:pPr>
        <w:spacing w:after="0" w:line="240" w:lineRule="auto"/>
        <w:rPr>
          <w:rFonts w:ascii="Times New Roman" w:eastAsia="Times New Roman" w:hAnsi="Times New Roman" w:cs="Times New Roman"/>
          <w:sz w:val="24"/>
        </w:rPr>
      </w:pPr>
      <w:r>
        <w:t xml:space="preserve">Matt </w:t>
      </w:r>
      <w:r w:rsidRPr="00844B3F">
        <w:rPr>
          <w:rStyle w:val="Style13ptBold"/>
        </w:rPr>
        <w:t>Hern 98</w:t>
      </w:r>
      <w:r w:rsidRPr="00DE7AF8">
        <w:t xml:space="preserve">, </w:t>
      </w:r>
      <w:r>
        <w:t>1998</w:t>
      </w:r>
      <w:r w:rsidRPr="00DE7AF8">
        <w:t xml:space="preserve">, </w:t>
      </w:r>
      <w:r w:rsidR="00F62EC2">
        <w:t>(</w:t>
      </w:r>
      <w:r w:rsidRPr="00DE7AF8">
        <w:t>"Social Anarchi</w:t>
      </w:r>
      <w:r>
        <w:t>sm/The Promise of Deschooling,</w:t>
      </w:r>
      <w:r w:rsidRPr="00844B3F">
        <w:rPr>
          <w:rFonts w:ascii="Arial" w:eastAsia="Times New Roman" w:hAnsi="Arial" w:cs="Arial"/>
          <w:color w:val="222222"/>
          <w:sz w:val="20"/>
          <w:szCs w:val="20"/>
          <w:shd w:val="clear" w:color="auto" w:fill="FFFFFF"/>
        </w:rPr>
        <w:t>"The Promise of Deschooling." </w:t>
      </w:r>
      <w:r w:rsidRPr="00844B3F">
        <w:rPr>
          <w:rFonts w:ascii="Arial" w:eastAsia="Times New Roman" w:hAnsi="Arial" w:cs="Arial"/>
          <w:i/>
          <w:iCs/>
          <w:color w:val="222222"/>
          <w:sz w:val="20"/>
          <w:szCs w:val="20"/>
          <w:shd w:val="clear" w:color="auto" w:fill="FFFFFF"/>
        </w:rPr>
        <w:t>Social Anarchism</w:t>
      </w:r>
      <w:r w:rsidRPr="00844B3F">
        <w:rPr>
          <w:rFonts w:ascii="Arial" w:eastAsia="Times New Roman" w:hAnsi="Arial" w:cs="Arial"/>
          <w:color w:val="222222"/>
          <w:sz w:val="20"/>
          <w:szCs w:val="20"/>
          <w:shd w:val="clear" w:color="auto" w:fill="FFFFFF"/>
        </w:rPr>
        <w:t> 25 (1998): 1998.</w:t>
      </w:r>
      <w:r>
        <w:rPr>
          <w:rFonts w:ascii="Times New Roman" w:eastAsia="Times New Roman" w:hAnsi="Times New Roman" w:cs="Times New Roman"/>
          <w:sz w:val="24"/>
        </w:rPr>
        <w:t>//kd</w:t>
      </w:r>
      <w:r w:rsidR="00F62EC2">
        <w:rPr>
          <w:rFonts w:ascii="Times New Roman" w:eastAsia="Times New Roman" w:hAnsi="Times New Roman" w:cs="Times New Roman"/>
          <w:sz w:val="24"/>
        </w:rPr>
        <w:t>)</w:t>
      </w:r>
    </w:p>
    <w:p w14:paraId="6110FA47" w14:textId="77777777" w:rsidR="00C94B4D" w:rsidRPr="00C94B4D" w:rsidRDefault="00C94B4D" w:rsidP="00C94B4D">
      <w:pPr>
        <w:pStyle w:val="NormalWeb"/>
        <w:shd w:val="clear" w:color="auto" w:fill="FFFFFF"/>
        <w:rPr>
          <w:rFonts w:ascii="Times" w:hAnsi="Times"/>
          <w:color w:val="000000"/>
          <w:sz w:val="22"/>
          <w:szCs w:val="27"/>
        </w:rPr>
      </w:pPr>
      <w:r w:rsidRPr="00C94B4D">
        <w:rPr>
          <w:rFonts w:asciiTheme="majorHAnsi" w:hAnsiTheme="majorHAnsi"/>
          <w:color w:val="000000"/>
          <w:sz w:val="22"/>
          <w:szCs w:val="27"/>
        </w:rPr>
        <w:t xml:space="preserve">The primary set of reservations centers around access issues, the inference </w:t>
      </w:r>
      <w:r w:rsidRPr="00C94B4D">
        <w:rPr>
          <w:rStyle w:val="Emphasis"/>
          <w:rFonts w:asciiTheme="majorHAnsi" w:hAnsiTheme="majorHAnsi"/>
        </w:rPr>
        <w:t>that without public schools, many kids will be without adequate educational opportunities</w:t>
      </w:r>
      <w:r w:rsidRPr="00C94B4D">
        <w:rPr>
          <w:rStyle w:val="StyleUnderline"/>
          <w:rFonts w:asciiTheme="majorHAnsi" w:hAnsiTheme="majorHAnsi"/>
          <w:sz w:val="20"/>
        </w:rPr>
        <w:t xml:space="preserve">, and the oft-repeated claim that a </w:t>
      </w:r>
      <w:r w:rsidRPr="00C94B4D">
        <w:rPr>
          <w:rStyle w:val="Emphasis"/>
          <w:rFonts w:asciiTheme="majorHAnsi" w:hAnsiTheme="majorHAnsi"/>
        </w:rPr>
        <w:t>deschooled society would mean excellent facilities for rich communities and inadequate ones for poor families</w:t>
      </w:r>
      <w:r w:rsidRPr="00C94B4D">
        <w:rPr>
          <w:rStyle w:val="StyleUnderline"/>
          <w:rFonts w:asciiTheme="majorHAnsi" w:hAnsiTheme="majorHAnsi"/>
          <w:sz w:val="20"/>
        </w:rPr>
        <w:t xml:space="preserve">. </w:t>
      </w:r>
      <w:r w:rsidRPr="00C94B4D">
        <w:rPr>
          <w:rFonts w:asciiTheme="majorHAnsi" w:hAnsiTheme="majorHAnsi"/>
          <w:color w:val="000000"/>
          <w:sz w:val="22"/>
          <w:szCs w:val="27"/>
        </w:rPr>
        <w:t xml:space="preserve">These kinds of access arguments all focus around the implied belief that schools have somehow operated as great levelers, institutions that rise above societal inequalities and become places of equal opportunity where anyone can succeed regardless of their background, a claim that is patently false. Schools have always closely mimicked larger cultural and social inequities and rich kids have always had huge advantages in a schooled culture. The scenario of well-funded and prospering schools in rich areas alongside nightmare schools with abysmal resources in poor neighbourhoods is already the reality, as Jonathon Kozol has documented so clearly in </w:t>
      </w:r>
      <w:r w:rsidRPr="00C94B4D">
        <w:rPr>
          <w:rFonts w:asciiTheme="majorHAnsi" w:hAnsiTheme="majorHAnsi"/>
          <w:i/>
          <w:iCs/>
          <w:color w:val="000000"/>
          <w:sz w:val="22"/>
          <w:szCs w:val="27"/>
        </w:rPr>
        <w:t>Savage Inequalities.</w:t>
      </w:r>
      <w:r w:rsidRPr="00C94B4D">
        <w:rPr>
          <w:rFonts w:asciiTheme="majorHAnsi" w:hAnsiTheme="majorHAnsi"/>
          <w:color w:val="000000"/>
          <w:sz w:val="22"/>
          <w:szCs w:val="27"/>
        </w:rPr>
        <w:t xml:space="preserve"> It is a pernicious myth that schools have ever acted as levelers. Moreover, the argument that school funding</w:t>
      </w:r>
      <w:r w:rsidRPr="00C94B4D">
        <w:rPr>
          <w:rStyle w:val="Emphasis"/>
        </w:rPr>
        <w:t>, if loosed from State control and returned to local communities would result in wide disparities in quality of opportunity is exactly the kind of paternalizing ethic that is so endemic in centralizing arguments</w:t>
      </w:r>
      <w:r w:rsidRPr="00C94B4D">
        <w:rPr>
          <w:rStyle w:val="StyleUnderline"/>
          <w:sz w:val="20"/>
        </w:rPr>
        <w:t xml:space="preserve">. </w:t>
      </w:r>
      <w:r w:rsidRPr="00C94B4D">
        <w:rPr>
          <w:rFonts w:asciiTheme="majorHAnsi" w:hAnsiTheme="majorHAnsi"/>
          <w:sz w:val="21"/>
          <w:u w:val="single"/>
        </w:rPr>
        <w:t>The assumption is that poor or non-affluent people cannot manage their money appropriately, and that families and communities need government agencies to spend their money for them, less they waste it. This is the paternalism that is at the heart of statism. The second major set of objections revolves around the idea that schools should shepherd and caretake an existing canon of knowledge that it is essential for everyone to comprehend, and without that understanding, kids have little chance to succeed in a society that reifies that canon</w:t>
      </w:r>
      <w:r w:rsidRPr="00C94B4D">
        <w:rPr>
          <w:rStyle w:val="StyleUnderline"/>
          <w:sz w:val="20"/>
        </w:rPr>
        <w:t>.</w:t>
      </w:r>
      <w:r w:rsidRPr="00C94B4D">
        <w:rPr>
          <w:rFonts w:asciiTheme="majorHAnsi" w:hAnsiTheme="majorHAnsi"/>
          <w:color w:val="000000"/>
          <w:sz w:val="22"/>
          <w:szCs w:val="27"/>
        </w:rPr>
        <w:t xml:space="preserve"> This argument is frequently forwarded by cultural conservatives lamenting the decline of Western Civilization and traditional standards and the clear articulations of education and intellectual status that were so once so easily defined. The contention that schools are the only guarantor of certain kinds of success has been convincingly refuted by the homeschooling and alternative education movements in North America and elsewhere, not to mention the examples of a plethora unschooled figures throughout history. Free school follow-up studies and the examples of families like the Colfaxes, who sent three homeschooled sons to Harvard, continue to demonstrate that success, however defined, is entirely possible beyond the constraints of compulsory schooling, and that there are innumerable paths to any goal. </w:t>
      </w:r>
      <w:r w:rsidRPr="00C94B4D">
        <w:rPr>
          <w:rStyle w:val="StyleUnderline"/>
          <w:sz w:val="20"/>
        </w:rPr>
        <w:t xml:space="preserve">The final set of objections to deschooling I want to address here is argument that schools actually are not that bad and that the deschooling agenda somehow over-dramatizes their failings. The reasoning is that so many of us attended traditional schools and emerged alright, and that there are, in fact, good teachers and nice schools out there. </w:t>
      </w:r>
      <w:r w:rsidRPr="00C94B4D">
        <w:rPr>
          <w:rFonts w:asciiTheme="majorHAnsi" w:hAnsiTheme="majorHAnsi"/>
          <w:color w:val="000000"/>
          <w:sz w:val="22"/>
          <w:szCs w:val="27"/>
        </w:rPr>
        <w:t>These assertions are all undeniably true, but miss the point entirely in a culture where it is an old clich_ that 'all kids hate school' As Bookchin puts it "The assumption that what currently exists must necessarily exist is the acid that corrodes all visionary thinking" (21), and its this kind of debilitating reformist stance that deschooling so plainly refutes</w:t>
      </w:r>
      <w:r w:rsidRPr="00C94B4D">
        <w:rPr>
          <w:rFonts w:ascii="Times" w:hAnsi="Times"/>
          <w:color w:val="000000"/>
          <w:sz w:val="22"/>
          <w:szCs w:val="27"/>
        </w:rPr>
        <w:t>.</w:t>
      </w:r>
    </w:p>
    <w:p w14:paraId="29DCBB59" w14:textId="611B9247" w:rsidR="00A32855" w:rsidRDefault="00A32855" w:rsidP="00A32855">
      <w:pPr>
        <w:pStyle w:val="Heading3"/>
      </w:pPr>
      <w:bookmarkStart w:id="12" w:name="_Toc489142813"/>
      <w:r>
        <w:t>L</w:t>
      </w:r>
      <w:r w:rsidR="009F31B0">
        <w:t xml:space="preserve"> </w:t>
      </w:r>
      <w:r>
        <w:t>- Literacy/Digital Literacy</w:t>
      </w:r>
      <w:bookmarkEnd w:id="12"/>
    </w:p>
    <w:p w14:paraId="140C20AC" w14:textId="77777777" w:rsidR="00A32855" w:rsidRDefault="00A32855" w:rsidP="00A32855">
      <w:pPr>
        <w:pStyle w:val="Heading4"/>
      </w:pPr>
      <w:r>
        <w:t>Hip-Hop encourages engagement with literacy, which is a key pre-requisite to engaging in digital literacy, which means the alternative is a pre-requisite to the AFF.</w:t>
      </w:r>
    </w:p>
    <w:p w14:paraId="304E2A12" w14:textId="77777777" w:rsidR="00A32855" w:rsidRPr="00A34DF5" w:rsidRDefault="00A32855" w:rsidP="00A32855">
      <w:pPr>
        <w:rPr>
          <w:rStyle w:val="Style13ptBold"/>
          <w:b w:val="0"/>
          <w:bCs w:val="0"/>
          <w:sz w:val="20"/>
        </w:rPr>
      </w:pPr>
      <w:r>
        <w:rPr>
          <w:rStyle w:val="Style13ptBold"/>
        </w:rPr>
        <w:t xml:space="preserve">Dando, 2017 </w:t>
      </w:r>
      <w:r w:rsidRPr="0036388D">
        <w:t>(Michael Dando (2017) We Got Next: Hip-Hop Pedagogy and the Next Generation of Democratic Education, Kapp</w:t>
      </w:r>
      <w:r>
        <w:t xml:space="preserve">a Delta Pi Record, 53:1, 28-33, </w:t>
      </w:r>
      <w:r w:rsidRPr="0036388D">
        <w:t>DOI:</w:t>
      </w:r>
      <w:r>
        <w:t xml:space="preserve"> </w:t>
      </w:r>
      <w:r w:rsidRPr="0036388D">
        <w:t>10.1080/00228958.2017.1264818</w:t>
      </w:r>
      <w:r>
        <w:t>, http://dx.doi.org/10.1080/00228958.2017.1264818</w:t>
      </w:r>
      <w:r w:rsidRPr="0036388D">
        <w:t>)</w:t>
      </w:r>
    </w:p>
    <w:p w14:paraId="41B0C83C" w14:textId="77777777" w:rsidR="00A32855" w:rsidRDefault="00A32855" w:rsidP="00A32855">
      <w:pPr>
        <w:rPr>
          <w:rStyle w:val="StyleUnderline"/>
        </w:rPr>
      </w:pPr>
      <w:r w:rsidRPr="007D5FC2">
        <w:t xml:space="preserve">Our </w:t>
      </w:r>
      <w:r w:rsidRPr="00A34DF5">
        <w:rPr>
          <w:rStyle w:val="StyleUnderline"/>
        </w:rPr>
        <w:t>first week</w:t>
      </w:r>
      <w:r w:rsidRPr="007D5FC2">
        <w:t xml:space="preserve"> was </w:t>
      </w:r>
      <w:r w:rsidRPr="00A34DF5">
        <w:rPr>
          <w:rStyle w:val="StyleUnderline"/>
        </w:rPr>
        <w:t>geared to provide grounding for a broader understanding of hip-hop culture and to disrupt the idea that hip-hop culture is simply reducible to or the sum total of its performative parts.</w:t>
      </w:r>
      <w:r w:rsidRPr="007D5FC2">
        <w:t xml:space="preserve"> We examined the ways that</w:t>
      </w:r>
      <w:r>
        <w:t xml:space="preserve"> </w:t>
      </w:r>
      <w:r w:rsidRPr="007D5FC2">
        <w:t>various writers incorporated hip-hop culture</w:t>
      </w:r>
      <w:r>
        <w:t xml:space="preserve"> </w:t>
      </w:r>
      <w:r w:rsidRPr="007D5FC2">
        <w:t xml:space="preserve">into their craft. Ultimately, </w:t>
      </w:r>
      <w:r w:rsidRPr="00A34DF5">
        <w:rPr>
          <w:rStyle w:val="StyleUnderline"/>
        </w:rPr>
        <w:t>each student would create a piece of creative nonfiction centered on hip-hop culture that spoke to their lives and their community.</w:t>
      </w:r>
      <w:r w:rsidRPr="007D5FC2">
        <w:t xml:space="preserve"> We began with what</w:t>
      </w:r>
      <w:r>
        <w:t xml:space="preserve"> </w:t>
      </w:r>
      <w:r w:rsidRPr="007D5FC2">
        <w:t>are often seen as more concrete forms of</w:t>
      </w:r>
      <w:r>
        <w:t xml:space="preserve"> </w:t>
      </w:r>
      <w:r w:rsidRPr="007D5FC2">
        <w:t>writing, which I titled “Hip-Hop Nonfiction.”</w:t>
      </w:r>
      <w:r>
        <w:t xml:space="preserve"> </w:t>
      </w:r>
      <w:r w:rsidRPr="00A34DF5">
        <w:rPr>
          <w:rStyle w:val="StyleUnderline"/>
        </w:rPr>
        <w:t>These forms included memoir, journalism, and cultural criticism. Using hip-hop artist Miguel’s song “What’s Normal Anyway?”</w:t>
      </w:r>
      <w:r>
        <w:t xml:space="preserve"> (Pimentel, Colson, Mostyn, &amp; Felder, 2015), coupled with a recorded interview, </w:t>
      </w:r>
      <w:r w:rsidRPr="00CB61DE">
        <w:rPr>
          <w:rStyle w:val="StyleUnderline"/>
        </w:rPr>
        <w:t>we discussed the artist’s identity as a multiracial student living in the United States. We focused particularly on social norms, power dynamics, and social systems, inquiring who sets them, how power influences policy decisions, and how social structures reinforce them.</w:t>
      </w:r>
      <w:r>
        <w:t xml:space="preserve"> Together we concluded that </w:t>
      </w:r>
      <w:r w:rsidRPr="00A34DF5">
        <w:rPr>
          <w:rStyle w:val="StyleUnderline"/>
        </w:rPr>
        <w:t>being able to tell the story of one’s life and culture provides agency and autonomy</w:t>
      </w:r>
      <w:r>
        <w:t>. Or, as</w:t>
      </w:r>
      <w:r w:rsidRPr="00A34DF5">
        <w:t xml:space="preserve"> </w:t>
      </w:r>
      <w:r w:rsidRPr="00A34DF5">
        <w:rPr>
          <w:rStyle w:val="StyleUnderline"/>
        </w:rPr>
        <w:t xml:space="preserve">one student put it, “I don’t want anyone speaking for me because I speak for myself! Who knows my life better than me? Nobody!” </w:t>
      </w:r>
      <w:r>
        <w:t xml:space="preserve">Our final project for this week was to create a piece of hip-hop-centered nonfiction. Students were given the options of writing a memoir, authoring an album or track review, conducting an interview, or crafting a cultural analysis piece. </w:t>
      </w:r>
      <w:r w:rsidRPr="00997832">
        <w:rPr>
          <w:rStyle w:val="StyleUnderline"/>
        </w:rPr>
        <w:t>For the analysis</w:t>
      </w:r>
      <w:r>
        <w:t xml:space="preserve"> piece, </w:t>
      </w:r>
      <w:r w:rsidRPr="00997832">
        <w:rPr>
          <w:rStyle w:val="StyleUnderline"/>
        </w:rPr>
        <w:t>students selected an element of hip-hop culture or social issue concerning hip-hop</w:t>
      </w:r>
      <w:r>
        <w:t xml:space="preserve"> (e.g., </w:t>
      </w:r>
      <w:r w:rsidRPr="00997832">
        <w:rPr>
          <w:rStyle w:val="StyleUnderline"/>
        </w:rPr>
        <w:t>race, gender, class, materialism, community</w:t>
      </w:r>
      <w:r>
        <w:t xml:space="preserve">) </w:t>
      </w:r>
      <w:r w:rsidRPr="00997832">
        <w:rPr>
          <w:rStyle w:val="StyleUnderline"/>
        </w:rPr>
        <w:t>and wrote a brief analysis using academic sources</w:t>
      </w:r>
      <w:r>
        <w:t xml:space="preserve"> (i.e., </w:t>
      </w:r>
      <w:r w:rsidRPr="00997832">
        <w:rPr>
          <w:rStyle w:val="StyleUnderline"/>
        </w:rPr>
        <w:t>journal articles, books</w:t>
      </w:r>
      <w:r>
        <w:t xml:space="preserve">) </w:t>
      </w:r>
      <w:r w:rsidRPr="00997832">
        <w:rPr>
          <w:rStyle w:val="StyleUnderline"/>
        </w:rPr>
        <w:t>and original artistic texts</w:t>
      </w:r>
      <w:r>
        <w:t xml:space="preserve"> (i.e., </w:t>
      </w:r>
      <w:r w:rsidRPr="00997832">
        <w:rPr>
          <w:rStyle w:val="StyleUnderline"/>
        </w:rPr>
        <w:t>song lyrics</w:t>
      </w:r>
      <w:r>
        <w:t xml:space="preserve">). We took time Friday to do a </w:t>
      </w:r>
      <w:r w:rsidRPr="00997832">
        <w:rPr>
          <w:rStyle w:val="StyleUnderline"/>
        </w:rPr>
        <w:t>“talk-back,” where students shared their pieces in an effort to have the opportunity to meaningfully present their work in front of an audience</w:t>
      </w:r>
      <w:r>
        <w:t xml:space="preserve"> of their peers and to take pride in it. Because </w:t>
      </w:r>
      <w:r w:rsidRPr="008E14B9">
        <w:t xml:space="preserve">students took writing about how </w:t>
      </w:r>
      <w:r w:rsidRPr="008E14B9">
        <w:rPr>
          <w:rStyle w:val="StyleUnderline"/>
        </w:rPr>
        <w:t>hip-hop culture impacted their lives to heart, the projects for this week were empowering, vulnerable, and transformative</w:t>
      </w:r>
      <w:r>
        <w:t xml:space="preserve">. </w:t>
      </w:r>
      <w:r w:rsidRPr="008E14B9">
        <w:rPr>
          <w:rStyle w:val="StyleUnderline"/>
        </w:rPr>
        <w:t>One young woman wrote a memoir about her parents’ divorce</w:t>
      </w:r>
      <w:r>
        <w:t xml:space="preserve">, </w:t>
      </w:r>
      <w:r w:rsidRPr="008E14B9">
        <w:rPr>
          <w:rStyle w:val="StyleUnderline"/>
        </w:rPr>
        <w:t>her subsequent move to a new country, and the therapeutic nature of hip-hop</w:t>
      </w:r>
      <w:r>
        <w:t xml:space="preserve">: When I’m sad, I search [for] some hip-hop music and listen carefully to the lyrics, I realize that </w:t>
      </w:r>
      <w:r w:rsidRPr="008E14B9">
        <w:rPr>
          <w:rStyle w:val="StyleUnderline"/>
        </w:rPr>
        <w:t>people like them go through the same things that I have and that makes me happy</w:t>
      </w:r>
      <w:r>
        <w:t xml:space="preserve">. </w:t>
      </w:r>
      <w:r w:rsidRPr="008E14B9">
        <w:rPr>
          <w:rStyle w:val="StyleUnderline"/>
        </w:rPr>
        <w:t>Still another student cited in her memoir that her love of hip-hop stemmed from its power to connect and unite</w:t>
      </w:r>
      <w:r>
        <w:t xml:space="preserve">: Hip-hop is a type of way to show expression; it is a way to show your true personality. </w:t>
      </w:r>
      <w:r w:rsidRPr="008E14B9">
        <w:rPr>
          <w:rStyle w:val="StyleUnderline"/>
        </w:rPr>
        <w:t>Hip-hop is not just a way to express your identity, but it is a way to show the reality of you to other individuals.</w:t>
      </w:r>
      <w:r>
        <w:t xml:space="preserve"> Hip-hop also causes a connection to other individuals. </w:t>
      </w:r>
      <w:r w:rsidRPr="00EF4D3C">
        <w:rPr>
          <w:rStyle w:val="StyleUnderline"/>
        </w:rPr>
        <w:t>It creates conversation, friendly debates, and competition with another</w:t>
      </w:r>
      <w:r>
        <w:t xml:space="preserve">. </w:t>
      </w:r>
      <w:r w:rsidRPr="00EF4D3C">
        <w:rPr>
          <w:rStyle w:val="StyleUnderline"/>
        </w:rPr>
        <w:t>Hip-hop can also be a coping mechanism</w:t>
      </w:r>
      <w:r>
        <w:t xml:space="preserve"> for those who need a way to express themselves. Students presented their work and responded to questions such as How did you decide what to write about? and Was it hard to find the right words to use? Other questions were about the completed writing; as they offered up support for one another, students asked about the ways the writers felt about their final works. In response to </w:t>
      </w:r>
      <w:r w:rsidRPr="00EF4D3C">
        <w:rPr>
          <w:rStyle w:val="StyleUnderline"/>
        </w:rPr>
        <w:t>a particularly moving memoir about coping with a family tragedy, a classmate said, “Your story was a beautiful example of how hip-hop can both inform and heal.</w:t>
      </w:r>
      <w:r>
        <w:t xml:space="preserve">” One student, giving feedback to </w:t>
      </w:r>
      <w:r w:rsidRPr="00EF4D3C">
        <w:rPr>
          <w:rStyle w:val="StyleUnderline"/>
        </w:rPr>
        <w:t>a particularly soft-spoken peer about a piece on how graffiti and dance provide an outlet said, “I appreciate that you have your own unique voice.”</w:t>
      </w:r>
      <w:r>
        <w:t xml:space="preserve"> Another student added, “This is so amazing and inspirational! You’re a very talented writer and an amazing person. This memoir showed the real you!” </w:t>
      </w:r>
      <w:r w:rsidRPr="00EF4D3C">
        <w:rPr>
          <w:rStyle w:val="StyleUnderline"/>
        </w:rPr>
        <w:t>The classroom community these students created allowed them to trust one another and to share open and honest discourse and dialogue</w:t>
      </w:r>
      <w:r>
        <w:t xml:space="preserve">. Students relied on this trust as they responded to the opportunities to speak to something real and meaningful to them. </w:t>
      </w:r>
      <w:r w:rsidRPr="00EF4D3C">
        <w:rPr>
          <w:rStyle w:val="StyleUnderline"/>
        </w:rPr>
        <w:t>This culture of emotional and academic support allowed us to move beyond traditional hip-hop as rhyming instruction to build a culture that enabled meaningful and critical learning to occur.</w:t>
      </w:r>
    </w:p>
    <w:p w14:paraId="7DB09573" w14:textId="77777777" w:rsidR="00A32855" w:rsidRPr="001E4D92" w:rsidRDefault="00A32855" w:rsidP="00A32855">
      <w:pPr>
        <w:pStyle w:val="Heading3"/>
      </w:pPr>
      <w:bookmarkStart w:id="13" w:name="_Toc489142814"/>
      <w:r>
        <w:t>L – Law/Political Engagement</w:t>
      </w:r>
      <w:bookmarkEnd w:id="13"/>
    </w:p>
    <w:p w14:paraId="7A626897" w14:textId="77777777" w:rsidR="00A32855" w:rsidRPr="001E4D92" w:rsidRDefault="00A32855" w:rsidP="00A32855">
      <w:pPr>
        <w:pStyle w:val="Heading4"/>
        <w:rPr>
          <w:rStyle w:val="Style13ptBold"/>
          <w:b/>
          <w:sz w:val="24"/>
        </w:rPr>
      </w:pPr>
      <w:r w:rsidRPr="001E4D92">
        <w:rPr>
          <w:sz w:val="24"/>
        </w:rPr>
        <w:t>Hip-hop is the language of the people and an alternate way of engaging in state Politics. It is literally the people’s voice to government rather than in government. We are a prerequisite to political engagement because we create a forum for black political engagement.</w:t>
      </w:r>
    </w:p>
    <w:p w14:paraId="16A1B9D2" w14:textId="2D12B470" w:rsidR="00A32855" w:rsidRPr="00F62EC2" w:rsidRDefault="00A32855" w:rsidP="00A32855">
      <w:r w:rsidRPr="001E4D92">
        <w:rPr>
          <w:rStyle w:val="Style13ptBold"/>
          <w:sz w:val="24"/>
        </w:rPr>
        <w:t>Tibbs 12</w:t>
      </w:r>
      <w:r w:rsidR="00F62EC2">
        <w:rPr>
          <w:rStyle w:val="Style13ptBold"/>
          <w:sz w:val="24"/>
        </w:rPr>
        <w:t xml:space="preserve"> </w:t>
      </w:r>
      <w:r w:rsidR="00F62EC2" w:rsidRPr="00F62EC2">
        <w:t>(</w:t>
      </w:r>
      <w:r w:rsidRPr="00F62EC2">
        <w:t>Donald F. Tibbs is Associate Professor of Law at Drexel University (From black power to hip hop: discussing race, policing, and the Fourth Amendment through the "war on" paradigm.(Symposium: War on ... the Fallout of Declaring War on Social Issues), Journal of Gender, Race and Justice, Winter, 2012, Vol.15(1), p.47(33)</w:t>
      </w:r>
    </w:p>
    <w:p w14:paraId="55626795" w14:textId="77777777" w:rsidR="00A32855" w:rsidRPr="001E4D92" w:rsidRDefault="00A32855" w:rsidP="00A32855">
      <w:pPr>
        <w:rPr>
          <w:rFonts w:ascii="Times New Roman" w:hAnsi="Times New Roman" w:cs="Times New Roman"/>
          <w:sz w:val="20"/>
          <w:szCs w:val="16"/>
        </w:rPr>
      </w:pPr>
      <w:r w:rsidRPr="003F4C90">
        <w:rPr>
          <w:rFonts w:ascii="Times New Roman" w:hAnsi="Times New Roman" w:cs="Times New Roman"/>
          <w:sz w:val="20"/>
          <w:szCs w:val="16"/>
        </w:rPr>
        <w:t>H. CONTESTING RACIAL PROGRESS: CONNECTING BLACK POWER, HIP HOP, AND THE SALIENCE OF ANTI-BLACKNESS</w:t>
      </w:r>
      <w:r>
        <w:rPr>
          <w:rFonts w:ascii="Times New Roman" w:hAnsi="Times New Roman" w:cs="Times New Roman"/>
          <w:sz w:val="20"/>
          <w:szCs w:val="16"/>
        </w:rPr>
        <w:t xml:space="preserve"> </w:t>
      </w:r>
      <w:r w:rsidRPr="003F4C90">
        <w:rPr>
          <w:rFonts w:ascii="Times New Roman" w:eastAsia="Times New Roman" w:hAnsi="Times New Roman" w:cs="Times New Roman"/>
          <w:color w:val="000000"/>
          <w:sz w:val="20"/>
        </w:rPr>
        <w:t xml:space="preserve">In the preface to his book, The Civil Rights Movement and the Logic of Social Change, Professor Joseph Luders reminds us: "[T]he civil rights struggle changed American democracy in fundamental ways, pushed gross racial inequalities into the national spotlight, and triggered bold federal action." (55) But our near obsessive praising of the long Civil Rights Movement, our </w:t>
      </w:r>
      <w:r w:rsidRPr="003F4C90">
        <w:rPr>
          <w:rStyle w:val="StyleUnderline"/>
          <w:rFonts w:ascii="Times New Roman" w:hAnsi="Times New Roman" w:cs="Times New Roman"/>
          <w:sz w:val="28"/>
          <w:highlight w:val="yellow"/>
        </w:rPr>
        <w:t xml:space="preserve">over dependence on </w:t>
      </w:r>
      <w:r w:rsidRPr="003F4C90">
        <w:rPr>
          <w:rStyle w:val="StyleUnderline"/>
          <w:rFonts w:ascii="Times New Roman" w:hAnsi="Times New Roman" w:cs="Times New Roman"/>
          <w:sz w:val="28"/>
        </w:rPr>
        <w:t>the</w:t>
      </w:r>
      <w:r w:rsidRPr="003F4C90">
        <w:rPr>
          <w:rStyle w:val="StyleUnderline"/>
          <w:rFonts w:ascii="Times New Roman" w:hAnsi="Times New Roman" w:cs="Times New Roman"/>
          <w:sz w:val="28"/>
          <w:highlight w:val="yellow"/>
        </w:rPr>
        <w:t xml:space="preserve"> legal victories</w:t>
      </w:r>
      <w:r w:rsidRPr="003F4C90">
        <w:rPr>
          <w:rStyle w:val="StyleUnderline"/>
          <w:rFonts w:ascii="Times New Roman" w:hAnsi="Times New Roman" w:cs="Times New Roman"/>
          <w:sz w:val="28"/>
        </w:rPr>
        <w:t xml:space="preserve"> in Brown v. Board</w:t>
      </w:r>
      <w:r w:rsidRPr="003F4C90">
        <w:rPr>
          <w:rFonts w:ascii="Times New Roman" w:eastAsia="Times New Roman" w:hAnsi="Times New Roman" w:cs="Times New Roman"/>
          <w:color w:val="000000"/>
          <w:sz w:val="20"/>
        </w:rPr>
        <w:t xml:space="preserve"> of Education, (56) </w:t>
      </w:r>
      <w:r w:rsidRPr="003F4C90">
        <w:rPr>
          <w:rStyle w:val="StyleUnderline"/>
          <w:rFonts w:ascii="Times New Roman" w:hAnsi="Times New Roman" w:cs="Times New Roman"/>
          <w:sz w:val="28"/>
        </w:rPr>
        <w:t>and the</w:t>
      </w:r>
      <w:r w:rsidRPr="003F4C90">
        <w:rPr>
          <w:rFonts w:ascii="Times New Roman" w:eastAsia="Times New Roman" w:hAnsi="Times New Roman" w:cs="Times New Roman"/>
          <w:color w:val="000000"/>
          <w:sz w:val="20"/>
        </w:rPr>
        <w:t xml:space="preserve"> passage of the </w:t>
      </w:r>
      <w:r w:rsidRPr="003F4C90">
        <w:rPr>
          <w:rStyle w:val="StyleUnderline"/>
          <w:rFonts w:ascii="Times New Roman" w:hAnsi="Times New Roman" w:cs="Times New Roman"/>
          <w:sz w:val="28"/>
        </w:rPr>
        <w:t>Civil Rights Act</w:t>
      </w:r>
      <w:r w:rsidRPr="003F4C90">
        <w:rPr>
          <w:rFonts w:ascii="Times New Roman" w:eastAsia="Times New Roman" w:hAnsi="Times New Roman" w:cs="Times New Roman"/>
          <w:color w:val="000000"/>
          <w:sz w:val="20"/>
        </w:rPr>
        <w:t xml:space="preserve"> of 1964 (57) </w:t>
      </w:r>
      <w:r w:rsidRPr="003F4C90">
        <w:rPr>
          <w:rStyle w:val="StyleUnderline"/>
          <w:rFonts w:ascii="Times New Roman" w:hAnsi="Times New Roman" w:cs="Times New Roman"/>
          <w:sz w:val="28"/>
          <w:highlight w:val="yellow"/>
        </w:rPr>
        <w:t>to implement racial healing has left a considerable void in reconciling post-Civil Rights racial progress within United States's law and order</w:t>
      </w:r>
      <w:r w:rsidRPr="003F4C90">
        <w:rPr>
          <w:rFonts w:ascii="Times New Roman" w:eastAsia="Times New Roman" w:hAnsi="Times New Roman" w:cs="Times New Roman"/>
          <w:color w:val="000000"/>
          <w:sz w:val="20"/>
          <w:highlight w:val="yellow"/>
        </w:rPr>
        <w:t xml:space="preserve">. </w:t>
      </w:r>
      <w:r w:rsidRPr="003F4C90">
        <w:rPr>
          <w:rStyle w:val="StyleUnderline"/>
          <w:rFonts w:ascii="Times New Roman" w:hAnsi="Times New Roman" w:cs="Times New Roman"/>
          <w:sz w:val="28"/>
          <w:highlight w:val="yellow"/>
        </w:rPr>
        <w:t>The diffusion of Black liberation struggles and the embrace of colorblindness as a normative approach to "fixing"</w:t>
      </w:r>
      <w:r w:rsidRPr="003F4C90">
        <w:rPr>
          <w:rFonts w:ascii="Times New Roman" w:eastAsia="Times New Roman" w:hAnsi="Times New Roman" w:cs="Times New Roman"/>
          <w:color w:val="000000"/>
          <w:sz w:val="20"/>
        </w:rPr>
        <w:t xml:space="preserve"> the </w:t>
      </w:r>
      <w:r w:rsidRPr="003F4C90">
        <w:rPr>
          <w:rStyle w:val="StyleUnderline"/>
          <w:rFonts w:ascii="Times New Roman" w:hAnsi="Times New Roman" w:cs="Times New Roman"/>
          <w:sz w:val="28"/>
          <w:highlight w:val="yellow"/>
        </w:rPr>
        <w:t>U</w:t>
      </w:r>
      <w:r w:rsidRPr="003F4C90">
        <w:rPr>
          <w:rFonts w:ascii="Times New Roman" w:eastAsia="Times New Roman" w:hAnsi="Times New Roman" w:cs="Times New Roman"/>
          <w:color w:val="000000"/>
          <w:sz w:val="20"/>
        </w:rPr>
        <w:t xml:space="preserve">nited </w:t>
      </w:r>
      <w:r w:rsidRPr="003F4C90">
        <w:rPr>
          <w:rStyle w:val="StyleUnderline"/>
          <w:rFonts w:ascii="Times New Roman" w:hAnsi="Times New Roman" w:cs="Times New Roman"/>
          <w:sz w:val="28"/>
          <w:highlight w:val="yellow"/>
        </w:rPr>
        <w:t>S</w:t>
      </w:r>
      <w:r w:rsidRPr="003F4C90">
        <w:rPr>
          <w:rFonts w:ascii="Times New Roman" w:eastAsia="Times New Roman" w:hAnsi="Times New Roman" w:cs="Times New Roman"/>
          <w:color w:val="000000"/>
          <w:sz w:val="20"/>
        </w:rPr>
        <w:t xml:space="preserve">tates's </w:t>
      </w:r>
      <w:r w:rsidRPr="003F4C90">
        <w:rPr>
          <w:rStyle w:val="StyleUnderline"/>
          <w:rFonts w:ascii="Times New Roman" w:hAnsi="Times New Roman" w:cs="Times New Roman"/>
          <w:sz w:val="28"/>
          <w:highlight w:val="yellow"/>
        </w:rPr>
        <w:t>social issues has allowed the state to</w:t>
      </w:r>
      <w:r w:rsidRPr="003F4C90">
        <w:rPr>
          <w:rFonts w:ascii="Times New Roman" w:eastAsia="Times New Roman" w:hAnsi="Times New Roman" w:cs="Times New Roman"/>
          <w:color w:val="000000"/>
          <w:sz w:val="20"/>
        </w:rPr>
        <w:t xml:space="preserve"> not only regain its power over the human spirit, but also </w:t>
      </w:r>
      <w:r w:rsidRPr="003F4C90">
        <w:rPr>
          <w:rStyle w:val="StyleUnderline"/>
          <w:rFonts w:ascii="Times New Roman" w:hAnsi="Times New Roman" w:cs="Times New Roman"/>
          <w:sz w:val="28"/>
          <w:highlight w:val="yellow"/>
        </w:rPr>
        <w:t>reclaim its power over reproducing a political, social, and legal anti-Black agenda</w:t>
      </w:r>
      <w:r w:rsidRPr="003F4C90">
        <w:rPr>
          <w:rStyle w:val="StyleUnderline"/>
          <w:rFonts w:ascii="Times New Roman" w:hAnsi="Times New Roman" w:cs="Times New Roman"/>
          <w:sz w:val="28"/>
        </w:rPr>
        <w:t>.</w:t>
      </w:r>
      <w:r w:rsidRPr="003F4C90">
        <w:rPr>
          <w:rFonts w:ascii="Times New Roman" w:eastAsia="Times New Roman" w:hAnsi="Times New Roman" w:cs="Times New Roman"/>
          <w:color w:val="000000"/>
          <w:sz w:val="20"/>
        </w:rPr>
        <w:t xml:space="preserve"> (58) Our failure to openly confront race and racism, like we did during the Civil Rights and Black Power Eras, has left the intersection of race and U.S. legal consciousness severely disjointed. </w:t>
      </w:r>
      <w:r w:rsidRPr="003F4C90">
        <w:rPr>
          <w:rStyle w:val="StyleUnderline"/>
          <w:rFonts w:ascii="Times New Roman" w:hAnsi="Times New Roman" w:cs="Times New Roman"/>
          <w:sz w:val="28"/>
          <w:highlight w:val="yellow"/>
        </w:rPr>
        <w:t>While this</w:t>
      </w:r>
      <w:r w:rsidRPr="003F4C90">
        <w:rPr>
          <w:rFonts w:ascii="Times New Roman" w:eastAsia="Times New Roman" w:hAnsi="Times New Roman" w:cs="Times New Roman"/>
          <w:color w:val="000000"/>
          <w:sz w:val="20"/>
        </w:rPr>
        <w:t xml:space="preserve"> silence in American public discourse </w:t>
      </w:r>
      <w:r w:rsidRPr="003F4C90">
        <w:rPr>
          <w:rStyle w:val="StyleUnderline"/>
          <w:rFonts w:ascii="Times New Roman" w:hAnsi="Times New Roman" w:cs="Times New Roman"/>
          <w:sz w:val="28"/>
          <w:highlight w:val="yellow"/>
        </w:rPr>
        <w:t>has closed one dialogue</w:t>
      </w:r>
      <w:r w:rsidRPr="003F4C90">
        <w:rPr>
          <w:rFonts w:ascii="Times New Roman" w:eastAsia="Times New Roman" w:hAnsi="Times New Roman" w:cs="Times New Roman"/>
          <w:color w:val="000000"/>
          <w:sz w:val="20"/>
        </w:rPr>
        <w:t>, it has opened another</w:t>
      </w:r>
      <w:r w:rsidRPr="003F4C90">
        <w:rPr>
          <w:rFonts w:ascii="Times New Roman" w:eastAsia="Times New Roman" w:hAnsi="Times New Roman" w:cs="Times New Roman"/>
          <w:color w:val="000000"/>
          <w:sz w:val="20"/>
          <w:highlight w:val="yellow"/>
        </w:rPr>
        <w:t xml:space="preserve">. </w:t>
      </w:r>
      <w:r w:rsidRPr="003F4C90">
        <w:rPr>
          <w:rStyle w:val="StyleUnderline"/>
          <w:rFonts w:ascii="Times New Roman" w:hAnsi="Times New Roman" w:cs="Times New Roman"/>
          <w:sz w:val="28"/>
          <w:highlight w:val="yellow"/>
        </w:rPr>
        <w:t>It has opened a space for Hip Hop music to seriously critique what we can learn about the fallout of declaring war on Blackness</w:t>
      </w:r>
      <w:r w:rsidRPr="003F4C90">
        <w:rPr>
          <w:rFonts w:ascii="Times New Roman" w:eastAsia="Times New Roman" w:hAnsi="Times New Roman" w:cs="Times New Roman"/>
          <w:color w:val="000000"/>
          <w:sz w:val="20"/>
        </w:rPr>
        <w:t>. (59)</w:t>
      </w:r>
      <w:r w:rsidRPr="003F4C90">
        <w:rPr>
          <w:rFonts w:ascii="Times New Roman" w:eastAsia="Times New Roman" w:hAnsi="Times New Roman" w:cs="Times New Roman"/>
          <w:color w:val="000000"/>
          <w:sz w:val="16"/>
        </w:rPr>
        <w:t>¶</w:t>
      </w:r>
      <w:r w:rsidRPr="003F4C90">
        <w:rPr>
          <w:rFonts w:ascii="Times New Roman" w:eastAsia="Times New Roman" w:hAnsi="Times New Roman" w:cs="Times New Roman"/>
          <w:color w:val="000000"/>
          <w:sz w:val="20"/>
        </w:rPr>
        <w:t xml:space="preserve"> What began as Hip Hop more than twenty years ago as a means for providing entertainment at parties has morphed into a billion-dollar industry spanning the world globe. (60) </w:t>
      </w:r>
      <w:r w:rsidRPr="003F4C90">
        <w:rPr>
          <w:rStyle w:val="StyleUnderline"/>
          <w:rFonts w:ascii="Times New Roman" w:hAnsi="Times New Roman" w:cs="Times New Roman"/>
          <w:sz w:val="28"/>
          <w:highlight w:val="yellow"/>
        </w:rPr>
        <w:t>While some argue that Hip Hop has lost its way</w:t>
      </w:r>
      <w:r w:rsidRPr="003F4C90">
        <w:rPr>
          <w:rStyle w:val="StyleUnderline"/>
          <w:rFonts w:ascii="Times New Roman" w:hAnsi="Times New Roman" w:cs="Times New Roman"/>
          <w:sz w:val="28"/>
        </w:rPr>
        <w:t xml:space="preserve"> </w:t>
      </w:r>
      <w:r w:rsidRPr="003F4C90">
        <w:rPr>
          <w:rFonts w:ascii="Times New Roman" w:eastAsia="Times New Roman" w:hAnsi="Times New Roman" w:cs="Times New Roman"/>
          <w:color w:val="000000"/>
          <w:sz w:val="20"/>
        </w:rPr>
        <w:t xml:space="preserve">from its beginnings, (61) where socially conscious rhymes were more common than the braggadocios rhymes that we hear today, this Article takes a different path. It argues that </w:t>
      </w:r>
      <w:r w:rsidRPr="003F4C90">
        <w:rPr>
          <w:rStyle w:val="StyleUnderline"/>
          <w:rFonts w:ascii="Times New Roman" w:hAnsi="Times New Roman" w:cs="Times New Roman"/>
          <w:sz w:val="28"/>
          <w:highlight w:val="yellow"/>
        </w:rPr>
        <w:t>rap music's real talent, its real branding, is its ability to affect legal consciousness and teach law to a generation of youth most affected by the U.S. wars on drugs and crime</w:t>
      </w:r>
      <w:r w:rsidRPr="003F4C90">
        <w:rPr>
          <w:rFonts w:ascii="Times New Roman" w:eastAsia="Times New Roman" w:hAnsi="Times New Roman" w:cs="Times New Roman"/>
          <w:color w:val="000000"/>
          <w:sz w:val="20"/>
        </w:rPr>
        <w:t xml:space="preserve">: the sons and daughters of the Black Power generation. In other words, </w:t>
      </w:r>
      <w:r w:rsidRPr="003F4C90">
        <w:rPr>
          <w:rStyle w:val="StyleUnderline"/>
          <w:rFonts w:ascii="Times New Roman" w:hAnsi="Times New Roman" w:cs="Times New Roman"/>
          <w:sz w:val="28"/>
          <w:highlight w:val="yellow"/>
        </w:rPr>
        <w:t>Hip Hop's voice</w:t>
      </w:r>
      <w:r w:rsidRPr="003F4C90">
        <w:rPr>
          <w:rFonts w:ascii="Times New Roman" w:eastAsia="Times New Roman" w:hAnsi="Times New Roman" w:cs="Times New Roman"/>
          <w:color w:val="000000"/>
          <w:sz w:val="20"/>
        </w:rPr>
        <w:t xml:space="preserve">, which is arguably one of the least respected art forms in U.S. legal culture, (62) has always, and perhaps </w:t>
      </w:r>
      <w:r w:rsidRPr="003F4C90">
        <w:rPr>
          <w:rStyle w:val="StyleUnderline"/>
          <w:rFonts w:ascii="Times New Roman" w:hAnsi="Times New Roman" w:cs="Times New Roman"/>
          <w:sz w:val="28"/>
          <w:highlight w:val="yellow"/>
        </w:rPr>
        <w:t>always will, be a source of social critique</w:t>
      </w:r>
      <w:r w:rsidRPr="003F4C90">
        <w:rPr>
          <w:rFonts w:ascii="Times New Roman" w:eastAsia="Times New Roman" w:hAnsi="Times New Roman" w:cs="Times New Roman"/>
          <w:color w:val="000000"/>
          <w:sz w:val="20"/>
        </w:rPr>
        <w:t xml:space="preserve">. (63) Most importantly, it is </w:t>
      </w:r>
      <w:r w:rsidRPr="003F4C90">
        <w:rPr>
          <w:rStyle w:val="StyleUnderline"/>
          <w:rFonts w:ascii="Times New Roman" w:hAnsi="Times New Roman" w:cs="Times New Roman"/>
          <w:sz w:val="28"/>
          <w:highlight w:val="yellow"/>
        </w:rPr>
        <w:t>one of the most prolific artistic mediums for critiquing America's</w:t>
      </w:r>
      <w:r w:rsidRPr="003F4C90">
        <w:rPr>
          <w:rFonts w:ascii="Times New Roman" w:eastAsia="Times New Roman" w:hAnsi="Times New Roman" w:cs="Times New Roman"/>
          <w:color w:val="000000"/>
          <w:sz w:val="20"/>
        </w:rPr>
        <w:t xml:space="preserve"> love affair with the "</w:t>
      </w:r>
      <w:r w:rsidRPr="003F4C90">
        <w:rPr>
          <w:rStyle w:val="StyleUnderline"/>
          <w:rFonts w:ascii="Times New Roman" w:hAnsi="Times New Roman" w:cs="Times New Roman"/>
          <w:sz w:val="28"/>
          <w:highlight w:val="yellow"/>
        </w:rPr>
        <w:t>War on" (drugs, crime, terror) paradigm</w:t>
      </w:r>
      <w:r w:rsidRPr="003F4C90">
        <w:rPr>
          <w:rFonts w:ascii="Times New Roman" w:eastAsia="Times New Roman" w:hAnsi="Times New Roman" w:cs="Times New Roman"/>
          <w:color w:val="000000"/>
          <w:sz w:val="20"/>
          <w:highlight w:val="yellow"/>
        </w:rPr>
        <w:t>.</w:t>
      </w:r>
      <w:r w:rsidRPr="003F4C90">
        <w:rPr>
          <w:rFonts w:ascii="Times New Roman" w:eastAsia="Times New Roman" w:hAnsi="Times New Roman" w:cs="Times New Roman"/>
          <w:color w:val="000000"/>
          <w:sz w:val="20"/>
        </w:rPr>
        <w:t xml:space="preserve"> (64) Hip Hop critiques America's failure to uphold constitutional ideals of justice and equality and her reproduction of the long history of Black suffering inside and outside American law. (65) American society has generally missed that point, leaving Hip Hop misunderstood, misquoted, and misused.</w:t>
      </w:r>
      <w:r w:rsidRPr="003F4C90">
        <w:rPr>
          <w:rFonts w:ascii="Times New Roman" w:eastAsia="Times New Roman" w:hAnsi="Times New Roman" w:cs="Times New Roman"/>
          <w:color w:val="000000"/>
          <w:sz w:val="16"/>
        </w:rPr>
        <w:t>¶</w:t>
      </w:r>
      <w:r w:rsidRPr="003F4C90">
        <w:rPr>
          <w:rFonts w:ascii="Times New Roman" w:eastAsia="Times New Roman" w:hAnsi="Times New Roman" w:cs="Times New Roman"/>
          <w:color w:val="000000"/>
          <w:sz w:val="20"/>
        </w:rPr>
        <w:t xml:space="preserve"> In the post-Civil Rights Era, the over-incarceration of young Black males has supplied the state with a powerful legal warrant for using color as a proxy for dangerous. (66) More importantly, American courts have followed this dominant crime-fighting paradigm by ceding more power to the state, namely the police, to employ race as a signal of increased risk of criminality. (67) Worse, legal scholars have endorsed the prosperity of a colorblind criminal justice system as "a rational adaptation to the demographics of crime." (68) Paradoxically, this rational adaptation is made salient, and valid, by the rapid blackening of the prisoner population after the ghetto riots of the 1960s. </w:t>
      </w:r>
      <w:r w:rsidRPr="003F4C90">
        <w:rPr>
          <w:rStyle w:val="StyleUnderline"/>
          <w:rFonts w:ascii="Times New Roman" w:hAnsi="Times New Roman" w:cs="Times New Roman"/>
          <w:sz w:val="28"/>
          <w:highlight w:val="yellow"/>
        </w:rPr>
        <w:t>The legal formula "Young + Black + Male" is routinely equated with "reasonable suspicion"--authorizing state-sponsored unconstitutional stops, searches, questioning, and seizures of thousands of African American males every year</w:t>
      </w:r>
      <w:r w:rsidRPr="003F4C90">
        <w:rPr>
          <w:rFonts w:ascii="Times New Roman" w:eastAsia="Times New Roman" w:hAnsi="Times New Roman" w:cs="Times New Roman"/>
          <w:color w:val="000000"/>
          <w:sz w:val="20"/>
          <w:highlight w:val="yellow"/>
        </w:rPr>
        <w:t>.</w:t>
      </w:r>
      <w:r w:rsidRPr="003F4C90">
        <w:rPr>
          <w:rFonts w:ascii="Times New Roman" w:eastAsia="Times New Roman" w:hAnsi="Times New Roman" w:cs="Times New Roman"/>
          <w:color w:val="000000"/>
          <w:sz w:val="20"/>
        </w:rPr>
        <w:t xml:space="preserve"> (</w:t>
      </w:r>
      <w:r w:rsidRPr="007D715F">
        <w:rPr>
          <w:rFonts w:ascii="Times New Roman" w:eastAsia="Times New Roman" w:hAnsi="Times New Roman" w:cs="Times New Roman"/>
          <w:color w:val="000000"/>
          <w:sz w:val="8"/>
          <w:szCs w:val="8"/>
        </w:rPr>
        <w:t>69)¶ The presence of race, more specifically anti-Blackness, figures prominently in this legal dilemma. Consider, for example, the genesis of the modern-day stop and frisk procedure that emanated from the 1968 Supreme Court decision in Teriy v. Ohio, (70) which itself was colored by the race of defendants John W. Terry and Richard Chilton as Black men. (71) In the narration of the case, Terry and Chilton make several passes in front of a series of stores, peer into the windows, and then stop and talk to each other on a local corner. (72) Witnessing this behavior, Detective Martin McFadden, a white male police officer, approached Terry and Chilton, asked them some identifying questions, and, after being dissatisfied with their responses, spun Terry around and patted down his outer clothing to discover that he was carrying a gun in his jacket pocket. (73)¶ If we pause at that legal moment, John Terry, at most, is guilty of a misdemeanor crime: carrying a concealed weapon without a permit. (74) There is no direct evidence or either his attempted robbery or that his actions were indicative of his impending decision to commit a crime. But the legal decision in Terry eventually came to stand for more. It became the entry into modem policing where otherwise innocent behavior, enhanced by race, suggests that young Black men are acting with criminal intent.¶ At trial, the arresting officer Detective McFadden took the witness stand to tell his version of the facts. (75) On cross-examination his story sounded like the pronouncement of modern-day racial profiling. (76) When asked why he decided to approach Terry and Chilton, McFadden testified that he decided to stop, question, and search Terry and Chilton because they were "negroes" and he just "didn't like them." (77) He was suspicious that they were "casing" a store for robbery, although he had never in his more than thirty-nine years as a police officer arrested anyone for a robbery or witnessed someone "casing" a store for a robbery. (78) Discarding this testimony, and in fact never mentioning in the majority opinion that race was relevant to McFadden's suspicion, the Supreme Court, vis-a-vis Terry, avoided the salience of race in police interdictions, particularly in those instances where establishing "reasonable suspicion" is the lynchpin to the investigation.¶ As greater evidence of the young Black male factor affecting reasonable suspicion, the Court's establishment of the now infamous Terry stop was also not racially neutral in relation to its social history. When the Court decided Terry in 1968, the era of Black Power was at its zenith as a social movement. (79) In June 1966, SNCC President Stokely Carmichael made a "call to arms" for Black Power during the Meredith March in Greenwood, Mississippi--where civil rights leaders led a three-week-long demonstration in June 1966 to the Magnolia State's capitol following the shooting of the activist James Meredith on the second day of his one-man "march against fear." (80) Four months later, in October 1966, Black Power's lead organization, the Black Panther Party, was formed. (81) For the next two years preceding the Terry decision, Black Power activists advocated armed resistance to a long-standing de facto policy and practice of local police brutalizing, killing, and violating the constitutional rights of young Black men. For example, the launching of the Black Panthers began over the shooting death of Denzil Dowell, a young Black man suspected of stealing an automobile. (82) When questioned about the legality of the shooting, the local sheriff told the Panthers that he not only had no intention of either investigating or disciplining the officer, but if they did not like his answer, they could take ii up with the legislators in Sacramento. (83) This prompted the Panthers to march into the Sacramento legislature's assembly meeting, brandishing guns in protest, and it became the crowning achievement of their organization. (84)¶ Additionally, the Black Prower movement set American ghettos on fire--literally and figuratively. Terry was decided following the long, hot summers of the mid-1960s, which yielded racial rebellions in Black American ghettos in major cities, namely Watts, Los Angeles (1965); Newark (1967); and Detroit (1967). (85) Additionally, other Black Power organizations, namely Black protection organizations such as the Deacons for Defense and Justice, were in full operation and actively working side-by-side to protect civil rights protestors from white vigilante violence as¶ marchers attempted to legally change the racial status quo. (86) Finally, the government was directly complicit in the violence through the FBI's COINTELPRO operations designed to assault the Black body and spirit. (87) In other words, the Supreme Court decided Terry with race very much on its mind--how could it not? Race was everywhere then, and it remains everywhere now.¶ In the decades since Terry, however, the standard for reasonable suspicion has reached new lows. The steady lowering of the threshold of evidence required to satisfy Terry's reasonable suspicion standard means that Fourth Amendment privacy rights have all but dissipated. (88) And in many respects they have dragged the legal existence of young Black men deeper asunder. (89) Since the Court's pronouncement in Illinois v. Gates of a "totality of circumstances" standard in evaluating police investigations, racial factors, such as ethnic stereotypes, have become more salient in determinations of criminal activity. (90) Under the Gates standard, modern cows take non-probative facts, which they admit do not individually establish reasonable suspicion, and add them together to justify police interdiction. In other words, the courts rely on mathematical analysis to arrive at mathematical nonsense: where 0 + 0 + 0 + 0 = reasonable suspicion. (91) More troubling, those "zero factors" can take otherwise innocent behavior and criminalize it through the lens of race. (92) Worse, courts are not only comfortable with the progression of the war on crime in this manner, but have become as bold as to incorporate--and publish--these racist factors into their opinions. (93)¶ Consider the following two cases. In United States v. Condelee, the Eighth Circuit Court of Appeals upheld the search of Chareou Caprice Condelee based on a DEA officer's evaluation of her conduct during her routine airplane travel. (94) According to the officer, who had seventeen years of experience, Ms. Condelee exhibited several factors that were sufficient to create suspicion that she was trafficking drugs. (95) Those factors were: (1) that she was traveling with only carry-on luggage; (2) that she was very nervous during a consensual search; (3) that she attempted to conceal contents of her purse from a (male) agent; and (4) that her purse made a loud noise when placed on a nearby trashcan. (96) However, most disturbing, and what actually drew the officer's attention to Ms. Condelee, was the final factor: that she was a "black woman [who] was stylishly dressed." (97)¶ Two years later, the Eighth Circuit again found reasonable suspicion in United States v. Weaver because, among other things, Mr. Arthur Weaver was a "'roughly dressed' ... black male," traveling directly from Los Angeles to Kansas City, who had lost his plane ticket during the flight and walked too quickly to a taxicab upon exiting the plane. (98) Interestingly, in both cases, although separated by two years, the same arresting officer, Agent Carl Hicks, used race to take otherwise nondescript behavior and criminalize it in order to justify his reasonable suspicion. (99) More simply, since the war on crime has always been framed as a war on Blackness, and vice-versa, the Eighth Circuit comfortably relied on race as a factor in ruling on whether an officer's suspicion of criminal activity was reasonable.¶ While the Eighth Circuit's explicit use of a race factor in establishing reasonable suspicion is indeed troubling, it is far from a singular moment in Fourth Amendment jurisprudence. Particularly, the Supreme Court has not lagged far behind. In Illinois v. Warlow, the Court upheld the search of William "Sam" Wardlow after an officer detained and searched him following a foot chase on the South Side of Chicago. (100) While en route to another part of Wardlow's high crime neighborhood, the officers became suspicious when Wardlow purportedly looked at their vehicle and began to run. (101) According to the officers, Wardlow's flight was enough to establish reasonable suspicion that he was engaging in criminal activity. (102) The Court, however, disagreed with the officer's statement of reasonable suspicion--yet still upheld the search. (l03) Writing for a 5-4 majority, Justice Rehnquist ruled that while evasive behavior, in this case running, and mere presence in a high crime neighborhood were individually insufficient to establish reasonable suspicion, the two activities taken together justified police interdiction. (104) In other words, running plus a mere presence in a high crime area establish the reasonable suspicion that Sam Wardlow was engaging in criminal activity. (105) Of course, one should note that "high crime neighborhood" is code for poor Black ghetto. (106)¶ With respect to race, Wardlow is especially troubling because it allows the police to take otherwise non-criminal behavior (movement) and criminalize it based on where it is being committed: poor Black communities. The decades following Terry, Condelee, Weaver, Wardlow, and their ilk have yielded</w:t>
      </w:r>
      <w:r w:rsidRPr="003F4C90">
        <w:rPr>
          <w:rFonts w:ascii="Times New Roman" w:eastAsia="Times New Roman" w:hAnsi="Times New Roman" w:cs="Times New Roman"/>
          <w:color w:val="000000"/>
          <w:sz w:val="20"/>
        </w:rPr>
        <w:t xml:space="preserve"> </w:t>
      </w:r>
      <w:r w:rsidRPr="003F4C90">
        <w:rPr>
          <w:rStyle w:val="StyleUnderline"/>
          <w:rFonts w:ascii="Times New Roman" w:hAnsi="Times New Roman" w:cs="Times New Roman"/>
          <w:sz w:val="28"/>
          <w:highlight w:val="yellow"/>
        </w:rPr>
        <w:t>a new standard that suggests that race, clothes, travel, and neighborhood are now salient indicators of modern crime. According to Professor David Harris, this standard "begins and perpetuates a cycle of mistrust and suspicion, a feeling that law enforcement harasses African Americans and Hispanic Americans</w:t>
      </w:r>
      <w:r w:rsidRPr="003F4C90">
        <w:rPr>
          <w:rFonts w:ascii="Times New Roman" w:eastAsia="Times New Roman" w:hAnsi="Times New Roman" w:cs="Times New Roman"/>
          <w:color w:val="000000"/>
          <w:sz w:val="20"/>
        </w:rPr>
        <w:t xml:space="preserve"> with Terry stops </w:t>
      </w:r>
      <w:r w:rsidRPr="003F4C90">
        <w:rPr>
          <w:rStyle w:val="StyleUnderline"/>
          <w:rFonts w:ascii="Times New Roman" w:hAnsi="Times New Roman" w:cs="Times New Roman"/>
          <w:sz w:val="28"/>
          <w:highlight w:val="yellow"/>
        </w:rPr>
        <w:t>as a way of controlling</w:t>
      </w:r>
      <w:r w:rsidRPr="003F4C90">
        <w:rPr>
          <w:rStyle w:val="StyleUnderline"/>
          <w:rFonts w:ascii="Times New Roman" w:hAnsi="Times New Roman" w:cs="Times New Roman"/>
          <w:sz w:val="28"/>
        </w:rPr>
        <w:t xml:space="preserve"> </w:t>
      </w:r>
      <w:r w:rsidRPr="003F4C90">
        <w:rPr>
          <w:rFonts w:ascii="Times New Roman" w:hAnsi="Times New Roman" w:cs="Times New Roman"/>
          <w:sz w:val="20"/>
        </w:rPr>
        <w:t xml:space="preserve">[minority] </w:t>
      </w:r>
      <w:r w:rsidRPr="003F4C90">
        <w:rPr>
          <w:rStyle w:val="StyleUnderline"/>
          <w:rFonts w:ascii="Times New Roman" w:hAnsi="Times New Roman" w:cs="Times New Roman"/>
          <w:sz w:val="28"/>
          <w:highlight w:val="yellow"/>
        </w:rPr>
        <w:t>communities."</w:t>
      </w:r>
      <w:r w:rsidRPr="003F4C90">
        <w:rPr>
          <w:rFonts w:ascii="Times New Roman" w:hAnsi="Times New Roman" w:cs="Times New Roman"/>
          <w:sz w:val="20"/>
        </w:rPr>
        <w:t xml:space="preserve"> (107) Professor Harris is correct--Terry and the reasonable suspicion </w:t>
      </w:r>
      <w:r w:rsidRPr="003F4C90">
        <w:rPr>
          <w:rFonts w:ascii="Times New Roman" w:eastAsia="Times New Roman" w:hAnsi="Times New Roman" w:cs="Times New Roman"/>
          <w:color w:val="000000"/>
          <w:sz w:val="20"/>
        </w:rPr>
        <w:t xml:space="preserve">standard not only "strengthen the impression that this country has two justice systems, one for whites and one for minorities," (108) but also that </w:t>
      </w:r>
      <w:r w:rsidRPr="003F4C90">
        <w:rPr>
          <w:rStyle w:val="StyleUnderline"/>
          <w:rFonts w:ascii="Times New Roman" w:hAnsi="Times New Roman" w:cs="Times New Roman"/>
          <w:sz w:val="28"/>
          <w:highlight w:val="yellow"/>
        </w:rPr>
        <w:t>the war on social issues will continue to be situated and enforced as a war on Blackness.</w:t>
      </w:r>
      <w:r>
        <w:rPr>
          <w:rStyle w:val="StyleUnderline"/>
          <w:rFonts w:ascii="Times New Roman" w:hAnsi="Times New Roman" w:cs="Times New Roman"/>
          <w:sz w:val="28"/>
        </w:rPr>
        <w:t xml:space="preserve"> </w:t>
      </w:r>
      <w:r w:rsidRPr="003F4C90">
        <w:rPr>
          <w:rFonts w:ascii="Times New Roman" w:hAnsi="Times New Roman" w:cs="Times New Roman"/>
          <w:sz w:val="16"/>
          <w:szCs w:val="12"/>
        </w:rPr>
        <w:t>III. HIP HOP AND THE FOURTH AMENDMENT: A NARRATIVE ON LAW AND POLICING</w:t>
      </w:r>
      <w:r>
        <w:rPr>
          <w:rFonts w:ascii="Times New Roman" w:hAnsi="Times New Roman" w:cs="Times New Roman"/>
          <w:sz w:val="28"/>
          <w:u w:val="single"/>
        </w:rPr>
        <w:t xml:space="preserve"> </w:t>
      </w:r>
      <w:r w:rsidRPr="003F4C90">
        <w:rPr>
          <w:rFonts w:ascii="Times New Roman" w:eastAsia="Times New Roman" w:hAnsi="Times New Roman" w:cs="Times New Roman"/>
          <w:color w:val="000000"/>
          <w:sz w:val="20"/>
        </w:rPr>
        <w:t xml:space="preserve">I want to now turn to my reading of Hip Hop artist KRS-One, whose moniker stands for "Knowledge Reigns Supreme," (109) in order to show how </w:t>
      </w:r>
      <w:r w:rsidRPr="003F4C90">
        <w:rPr>
          <w:rStyle w:val="StyleUnderline"/>
          <w:rFonts w:ascii="Times New Roman" w:hAnsi="Times New Roman" w:cs="Times New Roman"/>
          <w:sz w:val="28"/>
          <w:highlight w:val="yellow"/>
        </w:rPr>
        <w:t>rap music uses art to dialogue and openly critique law, race, and the Fourth Amendment.</w:t>
      </w:r>
      <w:r w:rsidRPr="003F4C90">
        <w:rPr>
          <w:rFonts w:ascii="Times New Roman" w:eastAsia="Times New Roman" w:hAnsi="Times New Roman" w:cs="Times New Roman"/>
          <w:color w:val="000000"/>
          <w:sz w:val="20"/>
        </w:rPr>
        <w:t xml:space="preserve"> Here, I show the connective fissures of race and legal consciousness during the early years of Flip Hop. I use KRS-One to center my critique for three main reasons. First, to show how for a significant moment in time </w:t>
      </w:r>
      <w:r w:rsidRPr="003F4C90">
        <w:rPr>
          <w:rStyle w:val="StyleUnderline"/>
          <w:rFonts w:ascii="Times New Roman" w:hAnsi="Times New Roman" w:cs="Times New Roman"/>
          <w:sz w:val="28"/>
          <w:highlight w:val="yellow"/>
        </w:rPr>
        <w:t>Hip Hop represented the highest form of legal consciousness, defined by</w:t>
      </w:r>
      <w:r w:rsidRPr="003F4C90">
        <w:rPr>
          <w:rFonts w:ascii="Times New Roman" w:eastAsia="Times New Roman" w:hAnsi="Times New Roman" w:cs="Times New Roman"/>
          <w:color w:val="000000"/>
          <w:sz w:val="20"/>
        </w:rPr>
        <w:t xml:space="preserve"> Patricia </w:t>
      </w:r>
      <w:r w:rsidRPr="003F4C90">
        <w:rPr>
          <w:rStyle w:val="StyleUnderline"/>
          <w:rFonts w:ascii="Times New Roman" w:hAnsi="Times New Roman" w:cs="Times New Roman"/>
          <w:sz w:val="28"/>
          <w:highlight w:val="yellow"/>
        </w:rPr>
        <w:t>Ewick and</w:t>
      </w:r>
      <w:r w:rsidRPr="003F4C90">
        <w:rPr>
          <w:rFonts w:ascii="Times New Roman" w:eastAsia="Times New Roman" w:hAnsi="Times New Roman" w:cs="Times New Roman"/>
          <w:color w:val="000000"/>
          <w:sz w:val="20"/>
        </w:rPr>
        <w:t xml:space="preserve"> Susan S. </w:t>
      </w:r>
      <w:r w:rsidRPr="003F4C90">
        <w:rPr>
          <w:rStyle w:val="StyleUnderline"/>
          <w:rFonts w:ascii="Times New Roman" w:hAnsi="Times New Roman" w:cs="Times New Roman"/>
          <w:sz w:val="28"/>
          <w:highlight w:val="yellow"/>
        </w:rPr>
        <w:t>Sibley as "ways in which ordinary people--rather than legal professionals--understand and make sense of the law."</w:t>
      </w:r>
      <w:r w:rsidRPr="003F4C90">
        <w:rPr>
          <w:rStyle w:val="StyleUnderline"/>
          <w:rFonts w:ascii="Times New Roman" w:hAnsi="Times New Roman" w:cs="Times New Roman"/>
          <w:sz w:val="12"/>
          <w:szCs w:val="8"/>
        </w:rPr>
        <w:t>[</w:t>
      </w:r>
      <w:r w:rsidRPr="003F4C90">
        <w:rPr>
          <w:rFonts w:ascii="Times New Roman" w:eastAsia="Times New Roman" w:hAnsi="Times New Roman" w:cs="Times New Roman"/>
          <w:color w:val="000000"/>
          <w:sz w:val="12"/>
          <w:szCs w:val="8"/>
        </w:rPr>
        <w:t>degrees] Notably, in these early years Hip Hop and Critical Race Theory traveled the same path: a conscious liberation from state power by attacking the same theme (racism in American law) using the same critical methodology (intellectual narrative). (111) Second, KRS-One is significant because of his body of work. His most familiar songs--Criminal Minded, (112) Black Cop, (113) and my personal favorite, Sound of da Police (114)--are some of the earliest expressions of "conscious rap" during the early years of Hip flop. (115) Finally, KRS-One does something more than most of current Hip Hop: he actively, as part of his rap persona, seeks to teach history and philosophy through his lyrical styles, thereby justifying his self-proclamation as the Teacha (116) and supporting his popular songs like You Must Learn (117) and Mv Philosophy. (118)¶ But it is his groundbreaking song, Sound of da Police, where KRS-One walks us through the first stage of Hip Hop's critical musings on colorblindness and state power by issuing a powerful critique of the nature of Black alienation in a society experiencing change and challenge in the post-Civil Rights Era. (119) Although much of the criticism of Hip Hop has centered largely on the violence present in its word--the racism, homophobia, misogyny, drug dealing, and financial irresponsibility (120)--Sound of da Police claims no ownership. Rather, the song investigates the struggle of Black existentialism within a system of American criminal justice that appropriates colorblindness as an interpretative strategy for understanding the disjointed character of Black double consciousness under American law. (121) Using policing and Black existence as a backdrop, the song suggests how Black identity remains problematized and even fragmented by the law in the post-Civil Rights Era. KRS-One explains this in his first verse:</w:t>
      </w:r>
      <w:r>
        <w:rPr>
          <w:rFonts w:ascii="Times New Roman" w:hAnsi="Times New Roman" w:cs="Times New Roman"/>
          <w:sz w:val="28"/>
          <w:u w:val="single"/>
        </w:rPr>
        <w:t xml:space="preserve"> </w:t>
      </w:r>
      <w:r w:rsidRPr="003F4C90">
        <w:rPr>
          <w:rFonts w:ascii="Times New Roman" w:hAnsi="Times New Roman" w:cs="Times New Roman"/>
          <w:sz w:val="12"/>
          <w:szCs w:val="8"/>
        </w:rPr>
        <w:t>Stand clear! Don man a-talk</w:t>
      </w:r>
      <w:r>
        <w:rPr>
          <w:rFonts w:ascii="Times New Roman" w:hAnsi="Times New Roman" w:cs="Times New Roman"/>
          <w:sz w:val="12"/>
          <w:szCs w:val="8"/>
        </w:rPr>
        <w:t>/</w:t>
      </w:r>
      <w:r w:rsidRPr="003F4C90">
        <w:rPr>
          <w:rFonts w:ascii="Times New Roman" w:hAnsi="Times New Roman" w:cs="Times New Roman"/>
          <w:sz w:val="12"/>
          <w:szCs w:val="8"/>
        </w:rPr>
        <w:t>You can't stand where I stand, you can't walk where I walk.</w:t>
      </w:r>
      <w:r>
        <w:rPr>
          <w:rFonts w:ascii="Times New Roman" w:hAnsi="Times New Roman" w:cs="Times New Roman"/>
          <w:sz w:val="12"/>
          <w:szCs w:val="8"/>
        </w:rPr>
        <w:t>/</w:t>
      </w:r>
      <w:r w:rsidRPr="003F4C90">
        <w:rPr>
          <w:rFonts w:ascii="Times New Roman" w:hAnsi="Times New Roman" w:cs="Times New Roman"/>
          <w:sz w:val="12"/>
          <w:szCs w:val="8"/>
        </w:rPr>
        <w:t>Watch out! We run New York,</w:t>
      </w:r>
      <w:r>
        <w:rPr>
          <w:rFonts w:ascii="Times New Roman" w:hAnsi="Times New Roman" w:cs="Times New Roman"/>
          <w:sz w:val="12"/>
          <w:szCs w:val="8"/>
        </w:rPr>
        <w:t>/</w:t>
      </w:r>
      <w:r w:rsidRPr="003F4C90">
        <w:rPr>
          <w:rFonts w:ascii="Times New Roman" w:hAnsi="Times New Roman" w:cs="Times New Roman"/>
          <w:sz w:val="12"/>
          <w:szCs w:val="8"/>
        </w:rPr>
        <w:t>Police man come, we bust him out the park.</w:t>
      </w:r>
      <w:r>
        <w:rPr>
          <w:rFonts w:ascii="Times New Roman" w:hAnsi="Times New Roman" w:cs="Times New Roman"/>
          <w:sz w:val="12"/>
          <w:szCs w:val="8"/>
        </w:rPr>
        <w:t xml:space="preserve">/I know this for a fact, you </w:t>
      </w:r>
      <w:r w:rsidRPr="003F4C90">
        <w:rPr>
          <w:rFonts w:ascii="Times New Roman" w:hAnsi="Times New Roman" w:cs="Times New Roman"/>
          <w:sz w:val="12"/>
          <w:szCs w:val="8"/>
        </w:rPr>
        <w:t>don't like how I act</w:t>
      </w:r>
      <w:r>
        <w:rPr>
          <w:rFonts w:ascii="Times New Roman" w:hAnsi="Times New Roman" w:cs="Times New Roman"/>
          <w:sz w:val="12"/>
          <w:szCs w:val="8"/>
        </w:rPr>
        <w:t>/</w:t>
      </w:r>
      <w:r w:rsidRPr="003F4C90">
        <w:rPr>
          <w:rFonts w:ascii="Times New Roman" w:hAnsi="Times New Roman" w:cs="Times New Roman"/>
          <w:sz w:val="12"/>
          <w:szCs w:val="8"/>
        </w:rPr>
        <w:t>You claim I'm sellin' crack</w:t>
      </w:r>
      <w:r>
        <w:rPr>
          <w:rFonts w:ascii="Times New Roman" w:hAnsi="Times New Roman" w:cs="Times New Roman"/>
          <w:sz w:val="12"/>
          <w:szCs w:val="8"/>
        </w:rPr>
        <w:t>/</w:t>
      </w:r>
      <w:r w:rsidRPr="003F4C90">
        <w:rPr>
          <w:rFonts w:ascii="Times New Roman" w:hAnsi="Times New Roman" w:cs="Times New Roman"/>
          <w:sz w:val="12"/>
          <w:szCs w:val="8"/>
        </w:rPr>
        <w:t>But you be doin' that</w:t>
      </w:r>
      <w:r>
        <w:rPr>
          <w:rFonts w:ascii="Times New Roman" w:hAnsi="Times New Roman" w:cs="Times New Roman"/>
          <w:sz w:val="12"/>
          <w:szCs w:val="8"/>
        </w:rPr>
        <w:t>/</w:t>
      </w:r>
      <w:r w:rsidRPr="003F4C90">
        <w:rPr>
          <w:rFonts w:ascii="Times New Roman" w:hAnsi="Times New Roman" w:cs="Times New Roman"/>
          <w:sz w:val="12"/>
          <w:szCs w:val="8"/>
        </w:rPr>
        <w:t>I'd rather say "see ya" Cause I would never be ya</w:t>
      </w:r>
      <w:r>
        <w:rPr>
          <w:rFonts w:ascii="Times New Roman" w:hAnsi="Times New Roman" w:cs="Times New Roman"/>
          <w:sz w:val="12"/>
          <w:szCs w:val="8"/>
        </w:rPr>
        <w:t>/</w:t>
      </w:r>
      <w:r w:rsidRPr="003F4C90">
        <w:rPr>
          <w:rFonts w:ascii="Times New Roman" w:hAnsi="Times New Roman" w:cs="Times New Roman"/>
          <w:sz w:val="12"/>
          <w:szCs w:val="8"/>
        </w:rPr>
        <w:t>Be a officer? You WICKED overseer!</w:t>
      </w:r>
      <w:r>
        <w:rPr>
          <w:rFonts w:ascii="Times New Roman" w:hAnsi="Times New Roman" w:cs="Times New Roman"/>
          <w:sz w:val="12"/>
          <w:szCs w:val="8"/>
        </w:rPr>
        <w:t>/</w:t>
      </w:r>
      <w:r w:rsidRPr="003F4C90">
        <w:rPr>
          <w:rFonts w:ascii="Times New Roman" w:hAnsi="Times New Roman" w:cs="Times New Roman"/>
          <w:sz w:val="12"/>
          <w:szCs w:val="8"/>
        </w:rPr>
        <w:t xml:space="preserve">Ya hotshot, wanna get props and be a </w:t>
      </w:r>
      <w:r>
        <w:rPr>
          <w:rFonts w:ascii="Times New Roman" w:hAnsi="Times New Roman" w:cs="Times New Roman"/>
          <w:sz w:val="12"/>
          <w:szCs w:val="8"/>
        </w:rPr>
        <w:t>savior/</w:t>
      </w:r>
      <w:r w:rsidRPr="003F4C90">
        <w:rPr>
          <w:rFonts w:ascii="Times New Roman" w:hAnsi="Times New Roman" w:cs="Times New Roman"/>
          <w:sz w:val="12"/>
          <w:szCs w:val="8"/>
        </w:rPr>
        <w:t>First show a little respect, change your behavior</w:t>
      </w:r>
      <w:r>
        <w:rPr>
          <w:rFonts w:ascii="Times New Roman" w:hAnsi="Times New Roman" w:cs="Times New Roman"/>
          <w:sz w:val="12"/>
          <w:szCs w:val="8"/>
        </w:rPr>
        <w:t>/</w:t>
      </w:r>
      <w:r w:rsidRPr="003F4C90">
        <w:rPr>
          <w:rFonts w:ascii="Times New Roman" w:hAnsi="Times New Roman" w:cs="Times New Roman"/>
          <w:sz w:val="12"/>
          <w:szCs w:val="8"/>
        </w:rPr>
        <w:t>Change your attitude, change your plan</w:t>
      </w:r>
      <w:r>
        <w:rPr>
          <w:rFonts w:ascii="Times New Roman" w:hAnsi="Times New Roman" w:cs="Times New Roman"/>
          <w:sz w:val="12"/>
          <w:szCs w:val="8"/>
        </w:rPr>
        <w:t>/</w:t>
      </w:r>
      <w:r w:rsidRPr="003F4C90">
        <w:rPr>
          <w:rFonts w:ascii="Times New Roman" w:hAnsi="Times New Roman" w:cs="Times New Roman"/>
          <w:sz w:val="12"/>
          <w:szCs w:val="8"/>
        </w:rPr>
        <w:t>There could never really be justice on stolen land</w:t>
      </w:r>
      <w:r>
        <w:rPr>
          <w:rFonts w:ascii="Times New Roman" w:hAnsi="Times New Roman" w:cs="Times New Roman"/>
          <w:sz w:val="12"/>
          <w:szCs w:val="8"/>
        </w:rPr>
        <w:t>/</w:t>
      </w:r>
      <w:r w:rsidRPr="003F4C90">
        <w:rPr>
          <w:rFonts w:ascii="Times New Roman" w:hAnsi="Times New Roman" w:cs="Times New Roman"/>
          <w:sz w:val="12"/>
          <w:szCs w:val="8"/>
        </w:rPr>
        <w:t>Are you really for peace and equality?</w:t>
      </w:r>
      <w:r>
        <w:rPr>
          <w:rFonts w:ascii="Times New Roman" w:hAnsi="Times New Roman" w:cs="Times New Roman"/>
          <w:sz w:val="12"/>
          <w:szCs w:val="8"/>
        </w:rPr>
        <w:t>/</w:t>
      </w:r>
      <w:r w:rsidRPr="003F4C90">
        <w:rPr>
          <w:rFonts w:ascii="Times New Roman" w:hAnsi="Times New Roman" w:cs="Times New Roman"/>
          <w:sz w:val="12"/>
          <w:szCs w:val="8"/>
        </w:rPr>
        <w:t>Or when my car is hooked up, you know you wanna follow me</w:t>
      </w:r>
      <w:r>
        <w:rPr>
          <w:rFonts w:ascii="Times New Roman" w:hAnsi="Times New Roman" w:cs="Times New Roman"/>
          <w:sz w:val="12"/>
          <w:szCs w:val="8"/>
        </w:rPr>
        <w:t>/</w:t>
      </w:r>
      <w:r w:rsidRPr="003F4C90">
        <w:rPr>
          <w:rFonts w:ascii="Times New Roman" w:hAnsi="Times New Roman" w:cs="Times New Roman"/>
          <w:sz w:val="12"/>
          <w:szCs w:val="8"/>
        </w:rPr>
        <w:t>Your laws are minimal</w:t>
      </w:r>
      <w:r>
        <w:rPr>
          <w:rFonts w:ascii="Times New Roman" w:hAnsi="Times New Roman" w:cs="Times New Roman"/>
          <w:sz w:val="12"/>
          <w:szCs w:val="8"/>
        </w:rPr>
        <w:t>/</w:t>
      </w:r>
      <w:r w:rsidRPr="003F4C90">
        <w:rPr>
          <w:rFonts w:ascii="Times New Roman" w:hAnsi="Times New Roman" w:cs="Times New Roman"/>
          <w:sz w:val="12"/>
          <w:szCs w:val="8"/>
        </w:rPr>
        <w:t>Cause you won't even think about looking at the real criminal</w:t>
      </w:r>
      <w:r>
        <w:rPr>
          <w:rFonts w:ascii="Times New Roman" w:hAnsi="Times New Roman" w:cs="Times New Roman"/>
          <w:sz w:val="12"/>
          <w:szCs w:val="8"/>
        </w:rPr>
        <w:t>/</w:t>
      </w:r>
      <w:r w:rsidRPr="003F4C90">
        <w:rPr>
          <w:rFonts w:ascii="Times New Roman" w:hAnsi="Times New Roman" w:cs="Times New Roman"/>
          <w:sz w:val="12"/>
          <w:szCs w:val="8"/>
        </w:rPr>
        <w:t>This has got to cease</w:t>
      </w:r>
      <w:r>
        <w:rPr>
          <w:rFonts w:ascii="Times New Roman" w:hAnsi="Times New Roman" w:cs="Times New Roman"/>
          <w:sz w:val="12"/>
          <w:szCs w:val="8"/>
        </w:rPr>
        <w:t>/</w:t>
      </w:r>
      <w:r w:rsidRPr="003F4C90">
        <w:rPr>
          <w:rFonts w:ascii="Times New Roman" w:hAnsi="Times New Roman" w:cs="Times New Roman"/>
          <w:sz w:val="12"/>
          <w:szCs w:val="8"/>
        </w:rPr>
        <w:t>Cause we be getting HYPED to the sound of da police! (122)</w:t>
      </w:r>
      <w:r>
        <w:rPr>
          <w:rFonts w:ascii="Times New Roman" w:hAnsi="Times New Roman" w:cs="Times New Roman"/>
          <w:sz w:val="12"/>
          <w:szCs w:val="8"/>
        </w:rPr>
        <w:t xml:space="preserve">  </w:t>
      </w:r>
      <w:r w:rsidRPr="003F4C90">
        <w:rPr>
          <w:rFonts w:ascii="Times New Roman" w:hAnsi="Times New Roman" w:cs="Times New Roman"/>
          <w:sz w:val="12"/>
          <w:szCs w:val="8"/>
        </w:rPr>
        <w:t>Using Hip Hop, KRS-One narrates how policing Black people is actually the cornerstone of anti-Blackness under American law. Although African Americans are, arguably, protected by the U.S. Constitution to the same degree as whites, KRS-One claims that those "laws are minimal," meaning they fail to protect Black freedom from police oppression. (123) According to KRS-One, this is possible because the police "won't even think about looking at the real criminal," by which he means the police themselves. (124) Worse, civil rights organizations, which were once the hallmark of Black liberation and freedom from legal oppression, are struggling to find modem ways of effectively managing police practices. (125) The ability to sue police, departmentally and individually, has become so bootstrapped with legal protections that it is nearly impossible to prevail in a civil lawsuit challenging oppressive police practices. Between departmental cover-ups, (126) police protocol and training policies, and the creation of legal protections in the Good Faith Doctrine (127) and Qualified Immunity, (128) legal vindication against police violence is Sisyphean: an endless, unavailing labor or task. (129) Further, post-Civil Rights juries continue to encourage bad police behavior through outright acquittals in criminal trials involving police brutality or reward the same through the reinstatement of rogue cops to their jobs, with the added insult of back pay. (130)¶ The conflation of Blackness and criminality is not limited to the perimeter of the urban core; rather, its pervasiveness stretches into non-Black communities as well. In other communities, the police have extended and the courts have endorsed the "out-of-place" practice of reasonable suspicion, which permits a police officer to find suspicious a person of one ethnicity in an area primarily populated by another. Thus, when Blacks enter white neighborhoods, their race becomes the outward indicator of potential criminal activity and justifies stopping, questioning, searching, and in some cases murdering them. (131) Similarly, when whites enter the ghetto, the police either assume that they are engaged in criminal activity, typically as consumers of drugs or prostitution, or that they are lost or in need of help. (132) The "out-of-place" practice of reasonable suspicion applied in both communities and random investigatory stops and street sweeps applied in Black ones indicates how race is often the sole factor in deciding which criminal suspects to detain.I33 As writer John Edgar Wideman points out:</w:t>
      </w:r>
      <w:r w:rsidRPr="003F4C90">
        <w:rPr>
          <w:sz w:val="12"/>
          <w:szCs w:val="8"/>
        </w:rPr>
        <w:t xml:space="preserve">  </w:t>
      </w:r>
      <w:r w:rsidRPr="003F4C90">
        <w:rPr>
          <w:rFonts w:ascii="Times New Roman" w:hAnsi="Times New Roman" w:cs="Times New Roman"/>
          <w:sz w:val="12"/>
          <w:szCs w:val="8"/>
        </w:rPr>
        <w:t>It's respectable to tar and feather criminals, to advocate</w:t>
      </w:r>
      <w:r>
        <w:rPr>
          <w:rFonts w:ascii="Times New Roman" w:hAnsi="Times New Roman" w:cs="Times New Roman"/>
          <w:sz w:val="12"/>
          <w:szCs w:val="8"/>
        </w:rPr>
        <w:t>/</w:t>
      </w:r>
      <w:r w:rsidRPr="003F4C90">
        <w:rPr>
          <w:rFonts w:ascii="Times New Roman" w:hAnsi="Times New Roman" w:cs="Times New Roman"/>
          <w:sz w:val="12"/>
          <w:szCs w:val="8"/>
        </w:rPr>
        <w:t xml:space="preserve">  locking them up and throwing away the key. It's not racist</w:t>
      </w:r>
      <w:r>
        <w:rPr>
          <w:rFonts w:ascii="Times New Roman" w:hAnsi="Times New Roman" w:cs="Times New Roman"/>
          <w:sz w:val="12"/>
          <w:szCs w:val="8"/>
        </w:rPr>
        <w:t>/</w:t>
      </w:r>
      <w:r w:rsidRPr="003F4C90">
        <w:rPr>
          <w:rFonts w:ascii="Times New Roman" w:hAnsi="Times New Roman" w:cs="Times New Roman"/>
          <w:sz w:val="12"/>
          <w:szCs w:val="8"/>
        </w:rPr>
        <w:t xml:space="preserve">  to be against crime, even though the archetypal criminal in</w:t>
      </w:r>
      <w:r>
        <w:rPr>
          <w:rFonts w:ascii="Times New Roman" w:hAnsi="Times New Roman" w:cs="Times New Roman"/>
          <w:sz w:val="12"/>
          <w:szCs w:val="8"/>
        </w:rPr>
        <w:t>/</w:t>
      </w:r>
      <w:r w:rsidRPr="003F4C90">
        <w:rPr>
          <w:rFonts w:ascii="Times New Roman" w:hAnsi="Times New Roman" w:cs="Times New Roman"/>
          <w:sz w:val="12"/>
          <w:szCs w:val="8"/>
        </w:rPr>
        <w:t xml:space="preserve">  the media and the public imagination almost always wears</w:t>
      </w:r>
      <w:r>
        <w:rPr>
          <w:rFonts w:ascii="Times New Roman" w:hAnsi="Times New Roman" w:cs="Times New Roman"/>
          <w:sz w:val="12"/>
          <w:szCs w:val="8"/>
        </w:rPr>
        <w:t>/</w:t>
      </w:r>
      <w:r w:rsidRPr="003F4C90">
        <w:rPr>
          <w:rFonts w:ascii="Times New Roman" w:hAnsi="Times New Roman" w:cs="Times New Roman"/>
          <w:sz w:val="12"/>
          <w:szCs w:val="8"/>
        </w:rPr>
        <w:t xml:space="preserve">  "Willie" Horton's face. Gradually, "urban" and "ghetto" have</w:t>
      </w:r>
      <w:r>
        <w:rPr>
          <w:rFonts w:ascii="Times New Roman" w:hAnsi="Times New Roman" w:cs="Times New Roman"/>
          <w:sz w:val="12"/>
          <w:szCs w:val="8"/>
        </w:rPr>
        <w:t>/</w:t>
      </w:r>
      <w:r w:rsidRPr="003F4C90">
        <w:rPr>
          <w:rFonts w:ascii="Times New Roman" w:hAnsi="Times New Roman" w:cs="Times New Roman"/>
          <w:sz w:val="12"/>
          <w:szCs w:val="8"/>
        </w:rPr>
        <w:t xml:space="preserve">  become code words for terrible places where only [B]lacks reside.</w:t>
      </w:r>
      <w:r>
        <w:rPr>
          <w:rFonts w:ascii="Times New Roman" w:hAnsi="Times New Roman" w:cs="Times New Roman"/>
          <w:sz w:val="12"/>
          <w:szCs w:val="8"/>
        </w:rPr>
        <w:t>/</w:t>
      </w:r>
      <w:r w:rsidRPr="003F4C90">
        <w:rPr>
          <w:rFonts w:ascii="Times New Roman" w:hAnsi="Times New Roman" w:cs="Times New Roman"/>
          <w:sz w:val="12"/>
          <w:szCs w:val="8"/>
        </w:rPr>
        <w:t xml:space="preserve">  Prison is rapidly being re-lexified in the same segregated</w:t>
      </w:r>
      <w:r>
        <w:rPr>
          <w:rFonts w:ascii="Times New Roman" w:hAnsi="Times New Roman" w:cs="Times New Roman"/>
          <w:sz w:val="12"/>
          <w:szCs w:val="8"/>
        </w:rPr>
        <w:t>/</w:t>
      </w:r>
      <w:r w:rsidRPr="003F4C90">
        <w:rPr>
          <w:rFonts w:ascii="Times New Roman" w:hAnsi="Times New Roman" w:cs="Times New Roman"/>
          <w:sz w:val="12"/>
          <w:szCs w:val="8"/>
        </w:rPr>
        <w:t xml:space="preserve">  fashion. (134)</w:t>
      </w:r>
      <w:r w:rsidRPr="003F4C90">
        <w:rPr>
          <w:rFonts w:ascii="Times New Roman" w:eastAsia="Times New Roman" w:hAnsi="Times New Roman" w:cs="Times New Roman"/>
          <w:color w:val="000000"/>
          <w:sz w:val="12"/>
          <w:szCs w:val="8"/>
        </w:rPr>
        <w:t xml:space="preserve">The courts' widespread acceptance of race as probative of criminal activity and the steady erosion of the reasonable suspicion standard set by the judiciary's racist interpretations of Terry v. Ohio produce one surety: poor, urban Blacks will always find themselves caught in the clutches of the penal system in numbers and with an intensity far disproportionate to their criminal involvement. (135) In this regard, the conflation of Blackness and crime, as collective representations of justice policy, remakes race and reactivates racism by re-legitimating racism in American law and order. (136) </w:t>
      </w:r>
      <w:r w:rsidRPr="003F4C90">
        <w:rPr>
          <w:rFonts w:ascii="Times New Roman" w:hAnsi="Times New Roman" w:cs="Times New Roman"/>
          <w:sz w:val="12"/>
          <w:szCs w:val="8"/>
        </w:rPr>
        <w:t>In the post-Civil Rights Era, this current expression of anti-Black animus takes the form of public vituperation of young Black men as criminals and violent deviants. (137) Here,</w:t>
      </w:r>
      <w:r w:rsidRPr="003F4C90">
        <w:rPr>
          <w:rStyle w:val="StyleUnderline"/>
          <w:rFonts w:ascii="Times New Roman" w:hAnsi="Times New Roman" w:cs="Times New Roman"/>
          <w:sz w:val="28"/>
          <w:highlight w:val="yellow"/>
        </w:rPr>
        <w:t xml:space="preserve"> modern policing draws on slave and Jim Crow paradigms for policing Black communities.</w:t>
      </w:r>
      <w:r w:rsidRPr="003F4C90">
        <w:rPr>
          <w:rFonts w:ascii="Times New Roman" w:eastAsia="Times New Roman" w:hAnsi="Times New Roman" w:cs="Times New Roman"/>
          <w:color w:val="000000"/>
          <w:sz w:val="20"/>
        </w:rPr>
        <w:t xml:space="preserve"> (138) This is what KRS-One means when he claims the police act as </w:t>
      </w:r>
      <w:r w:rsidRPr="003F4C90">
        <w:rPr>
          <w:rFonts w:ascii="Times New Roman" w:eastAsia="Times New Roman" w:hAnsi="Times New Roman" w:cs="Times New Roman"/>
          <w:b/>
          <w:color w:val="000000"/>
          <w:sz w:val="28"/>
          <w:highlight w:val="yellow"/>
          <w:u w:val="single"/>
        </w:rPr>
        <w:t>modern day overseers of state power vexed against Black freedom</w:t>
      </w:r>
      <w:r w:rsidRPr="003F4C90">
        <w:rPr>
          <w:rFonts w:ascii="Times New Roman" w:eastAsia="Times New Roman" w:hAnsi="Times New Roman" w:cs="Times New Roman"/>
          <w:color w:val="000000"/>
          <w:sz w:val="20"/>
        </w:rPr>
        <w:t>. (139)</w:t>
      </w:r>
      <w:r>
        <w:rPr>
          <w:rFonts w:ascii="Times New Roman" w:hAnsi="Times New Roman" w:cs="Times New Roman"/>
          <w:sz w:val="28"/>
          <w:u w:val="single"/>
        </w:rPr>
        <w:t xml:space="preserve"> </w:t>
      </w:r>
      <w:r w:rsidRPr="003F4C90">
        <w:rPr>
          <w:rFonts w:ascii="Times New Roman" w:hAnsi="Times New Roman" w:cs="Times New Roman"/>
          <w:sz w:val="12"/>
          <w:szCs w:val="8"/>
        </w:rPr>
        <w:t>Now here's a likkle truth,</w:t>
      </w:r>
      <w:r>
        <w:rPr>
          <w:rFonts w:ascii="Times New Roman" w:hAnsi="Times New Roman" w:cs="Times New Roman"/>
          <w:sz w:val="12"/>
          <w:szCs w:val="8"/>
        </w:rPr>
        <w:t>/</w:t>
      </w:r>
      <w:r w:rsidRPr="003F4C90">
        <w:rPr>
          <w:rFonts w:ascii="Times New Roman" w:hAnsi="Times New Roman" w:cs="Times New Roman"/>
          <w:sz w:val="12"/>
          <w:szCs w:val="8"/>
        </w:rPr>
        <w:t>Open up your eye</w:t>
      </w:r>
      <w:r>
        <w:rPr>
          <w:rFonts w:ascii="Times New Roman" w:hAnsi="Times New Roman" w:cs="Times New Roman"/>
          <w:sz w:val="12"/>
          <w:szCs w:val="8"/>
        </w:rPr>
        <w:t>/</w:t>
      </w:r>
      <w:r w:rsidRPr="003F4C90">
        <w:rPr>
          <w:rFonts w:ascii="Times New Roman" w:hAnsi="Times New Roman" w:cs="Times New Roman"/>
          <w:sz w:val="12"/>
          <w:szCs w:val="8"/>
        </w:rPr>
        <w:t>While you're checking out the boom-bap, check the exercise</w:t>
      </w:r>
      <w:r>
        <w:rPr>
          <w:rFonts w:ascii="Times New Roman" w:hAnsi="Times New Roman" w:cs="Times New Roman"/>
          <w:sz w:val="12"/>
          <w:szCs w:val="8"/>
        </w:rPr>
        <w:t>/</w:t>
      </w:r>
      <w:r w:rsidRPr="003F4C90">
        <w:rPr>
          <w:rFonts w:ascii="Times New Roman" w:hAnsi="Times New Roman" w:cs="Times New Roman"/>
          <w:sz w:val="12"/>
          <w:szCs w:val="8"/>
        </w:rPr>
        <w:t>Take the word "overseer," like a sample</w:t>
      </w:r>
      <w:r>
        <w:rPr>
          <w:rFonts w:ascii="Times New Roman" w:hAnsi="Times New Roman" w:cs="Times New Roman"/>
          <w:sz w:val="12"/>
          <w:szCs w:val="8"/>
        </w:rPr>
        <w:t>/</w:t>
      </w:r>
      <w:r w:rsidRPr="003F4C90">
        <w:rPr>
          <w:rFonts w:ascii="Times New Roman" w:hAnsi="Times New Roman" w:cs="Times New Roman"/>
          <w:sz w:val="12"/>
          <w:szCs w:val="8"/>
        </w:rPr>
        <w:t>Repeat it very quickly in a crew for example</w:t>
      </w:r>
      <w:r>
        <w:rPr>
          <w:rFonts w:ascii="Times New Roman" w:hAnsi="Times New Roman" w:cs="Times New Roman"/>
          <w:sz w:val="28"/>
          <w:u w:val="single"/>
        </w:rPr>
        <w:t xml:space="preserve"> </w:t>
      </w:r>
      <w:r w:rsidRPr="003F4C90">
        <w:rPr>
          <w:rFonts w:ascii="Times New Roman" w:hAnsi="Times New Roman" w:cs="Times New Roman"/>
          <w:sz w:val="12"/>
          <w:szCs w:val="8"/>
        </w:rPr>
        <w:t>Overseer</w:t>
      </w:r>
      <w:r>
        <w:rPr>
          <w:rFonts w:ascii="Times New Roman" w:hAnsi="Times New Roman" w:cs="Times New Roman"/>
          <w:sz w:val="12"/>
          <w:szCs w:val="8"/>
        </w:rPr>
        <w:t>/</w:t>
      </w:r>
      <w:r w:rsidRPr="003F4C90">
        <w:rPr>
          <w:rFonts w:ascii="Times New Roman" w:hAnsi="Times New Roman" w:cs="Times New Roman"/>
          <w:sz w:val="12"/>
          <w:szCs w:val="8"/>
        </w:rPr>
        <w:t>Overseer</w:t>
      </w:r>
      <w:r>
        <w:rPr>
          <w:rFonts w:ascii="Times New Roman" w:hAnsi="Times New Roman" w:cs="Times New Roman"/>
          <w:sz w:val="12"/>
          <w:szCs w:val="8"/>
        </w:rPr>
        <w:t>/</w:t>
      </w:r>
      <w:r w:rsidRPr="003F4C90">
        <w:rPr>
          <w:rFonts w:ascii="Times New Roman" w:hAnsi="Times New Roman" w:cs="Times New Roman"/>
          <w:sz w:val="12"/>
          <w:szCs w:val="8"/>
        </w:rPr>
        <w:t>Overseer</w:t>
      </w:r>
      <w:r>
        <w:rPr>
          <w:rFonts w:ascii="Times New Roman" w:hAnsi="Times New Roman" w:cs="Times New Roman"/>
          <w:sz w:val="12"/>
          <w:szCs w:val="8"/>
        </w:rPr>
        <w:t>/</w:t>
      </w:r>
      <w:r w:rsidRPr="003F4C90">
        <w:rPr>
          <w:rFonts w:ascii="Times New Roman" w:hAnsi="Times New Roman" w:cs="Times New Roman"/>
          <w:sz w:val="12"/>
          <w:szCs w:val="8"/>
        </w:rPr>
        <w:t>Overseer</w:t>
      </w:r>
      <w:r>
        <w:rPr>
          <w:rFonts w:ascii="Times New Roman" w:hAnsi="Times New Roman" w:cs="Times New Roman"/>
          <w:sz w:val="12"/>
          <w:szCs w:val="8"/>
        </w:rPr>
        <w:t>/</w:t>
      </w:r>
      <w:r w:rsidRPr="003F4C90">
        <w:rPr>
          <w:rFonts w:ascii="Times New Roman" w:hAnsi="Times New Roman" w:cs="Times New Roman"/>
          <w:sz w:val="12"/>
          <w:szCs w:val="8"/>
        </w:rPr>
        <w:t>Officer, Officer, Officer, Officer!</w:t>
      </w:r>
      <w:r>
        <w:rPr>
          <w:rFonts w:ascii="Times New Roman" w:hAnsi="Times New Roman" w:cs="Times New Roman"/>
          <w:sz w:val="12"/>
          <w:szCs w:val="8"/>
        </w:rPr>
        <w:t>/</w:t>
      </w:r>
      <w:r w:rsidRPr="003F4C90">
        <w:rPr>
          <w:rFonts w:ascii="Times New Roman" w:hAnsi="Times New Roman" w:cs="Times New Roman"/>
          <w:sz w:val="12"/>
          <w:szCs w:val="8"/>
        </w:rPr>
        <w:t>Yeah, officer from overseer</w:t>
      </w:r>
      <w:r>
        <w:rPr>
          <w:rFonts w:ascii="Times New Roman" w:hAnsi="Times New Roman" w:cs="Times New Roman"/>
          <w:sz w:val="12"/>
          <w:szCs w:val="8"/>
        </w:rPr>
        <w:t>/</w:t>
      </w:r>
      <w:r w:rsidRPr="003F4C90">
        <w:rPr>
          <w:rFonts w:ascii="Times New Roman" w:hAnsi="Times New Roman" w:cs="Times New Roman"/>
          <w:sz w:val="12"/>
          <w:szCs w:val="8"/>
        </w:rPr>
        <w:t>You need a little clarity?</w:t>
      </w:r>
      <w:r>
        <w:rPr>
          <w:rFonts w:ascii="Times New Roman" w:hAnsi="Times New Roman" w:cs="Times New Roman"/>
          <w:sz w:val="12"/>
          <w:szCs w:val="8"/>
        </w:rPr>
        <w:t>/</w:t>
      </w:r>
      <w:r w:rsidRPr="003F4C90">
        <w:rPr>
          <w:rFonts w:ascii="Times New Roman" w:hAnsi="Times New Roman" w:cs="Times New Roman"/>
          <w:sz w:val="12"/>
          <w:szCs w:val="8"/>
        </w:rPr>
        <w:t>Check the similarity!</w:t>
      </w:r>
      <w:r>
        <w:rPr>
          <w:rFonts w:ascii="Times New Roman" w:hAnsi="Times New Roman" w:cs="Times New Roman"/>
          <w:sz w:val="12"/>
          <w:szCs w:val="8"/>
        </w:rPr>
        <w:t>/</w:t>
      </w:r>
      <w:r w:rsidRPr="003F4C90">
        <w:rPr>
          <w:rFonts w:ascii="Times New Roman" w:hAnsi="Times New Roman" w:cs="Times New Roman"/>
          <w:sz w:val="12"/>
          <w:szCs w:val="8"/>
        </w:rPr>
        <w:t>The overseer rode around the plantation</w:t>
      </w:r>
      <w:r>
        <w:rPr>
          <w:rFonts w:ascii="Times New Roman" w:hAnsi="Times New Roman" w:cs="Times New Roman"/>
          <w:sz w:val="28"/>
          <w:u w:val="single"/>
        </w:rPr>
        <w:t xml:space="preserve"> </w:t>
      </w:r>
      <w:r w:rsidRPr="003F4C90">
        <w:rPr>
          <w:rFonts w:ascii="Times New Roman" w:hAnsi="Times New Roman" w:cs="Times New Roman"/>
          <w:sz w:val="12"/>
          <w:szCs w:val="8"/>
        </w:rPr>
        <w:t>The officer is off paroling all the nation</w:t>
      </w:r>
      <w:r>
        <w:rPr>
          <w:rFonts w:ascii="Times New Roman" w:hAnsi="Times New Roman" w:cs="Times New Roman"/>
          <w:sz w:val="12"/>
          <w:szCs w:val="8"/>
        </w:rPr>
        <w:t>/</w:t>
      </w:r>
      <w:r w:rsidRPr="003F4C90">
        <w:rPr>
          <w:rFonts w:ascii="Times New Roman" w:hAnsi="Times New Roman" w:cs="Times New Roman"/>
          <w:sz w:val="12"/>
          <w:szCs w:val="8"/>
        </w:rPr>
        <w:t>The overseer could stop you what you're doing</w:t>
      </w:r>
      <w:r>
        <w:rPr>
          <w:rFonts w:ascii="Times New Roman" w:hAnsi="Times New Roman" w:cs="Times New Roman"/>
          <w:sz w:val="12"/>
          <w:szCs w:val="8"/>
        </w:rPr>
        <w:t>/</w:t>
      </w:r>
      <w:r w:rsidRPr="003F4C90">
        <w:rPr>
          <w:rFonts w:ascii="Times New Roman" w:hAnsi="Times New Roman" w:cs="Times New Roman"/>
          <w:sz w:val="12"/>
          <w:szCs w:val="8"/>
        </w:rPr>
        <w:t>The officer will pull you over just when he's pursuing</w:t>
      </w:r>
      <w:r>
        <w:rPr>
          <w:rFonts w:ascii="Times New Roman" w:hAnsi="Times New Roman" w:cs="Times New Roman"/>
          <w:sz w:val="12"/>
          <w:szCs w:val="8"/>
        </w:rPr>
        <w:t>/</w:t>
      </w:r>
      <w:r w:rsidRPr="003F4C90">
        <w:rPr>
          <w:rFonts w:ascii="Times New Roman" w:hAnsi="Times New Roman" w:cs="Times New Roman"/>
          <w:sz w:val="12"/>
          <w:szCs w:val="8"/>
        </w:rPr>
        <w:t>The overseer had the right to get ill</w:t>
      </w:r>
      <w:r>
        <w:rPr>
          <w:rFonts w:ascii="Times New Roman" w:hAnsi="Times New Roman" w:cs="Times New Roman"/>
          <w:sz w:val="12"/>
          <w:szCs w:val="8"/>
        </w:rPr>
        <w:t>/</w:t>
      </w:r>
      <w:r w:rsidRPr="003F4C90">
        <w:rPr>
          <w:rFonts w:ascii="Times New Roman" w:hAnsi="Times New Roman" w:cs="Times New Roman"/>
          <w:sz w:val="12"/>
          <w:szCs w:val="8"/>
        </w:rPr>
        <w:t>And if you fought back, the overseer had the right to kill</w:t>
      </w:r>
      <w:r>
        <w:rPr>
          <w:rFonts w:ascii="Times New Roman" w:hAnsi="Times New Roman" w:cs="Times New Roman"/>
          <w:sz w:val="12"/>
          <w:szCs w:val="8"/>
        </w:rPr>
        <w:t>/</w:t>
      </w:r>
      <w:r w:rsidRPr="003F4C90">
        <w:rPr>
          <w:rFonts w:ascii="Times New Roman" w:hAnsi="Times New Roman" w:cs="Times New Roman"/>
          <w:sz w:val="12"/>
          <w:szCs w:val="8"/>
        </w:rPr>
        <w:t>The officer has the right to arrest</w:t>
      </w:r>
      <w:r>
        <w:rPr>
          <w:rFonts w:ascii="Times New Roman" w:hAnsi="Times New Roman" w:cs="Times New Roman"/>
          <w:sz w:val="12"/>
          <w:szCs w:val="8"/>
        </w:rPr>
        <w:t>/</w:t>
      </w:r>
      <w:r w:rsidRPr="003F4C90">
        <w:rPr>
          <w:rFonts w:ascii="Times New Roman" w:hAnsi="Times New Roman" w:cs="Times New Roman"/>
          <w:sz w:val="12"/>
          <w:szCs w:val="8"/>
        </w:rPr>
        <w:t>And if you fight back they put a hole in your chest! (140)</w:t>
      </w:r>
      <w:r>
        <w:rPr>
          <w:rFonts w:ascii="Times New Roman" w:hAnsi="Times New Roman" w:cs="Times New Roman"/>
          <w:sz w:val="28"/>
          <w:u w:val="single"/>
        </w:rPr>
        <w:t xml:space="preserve"> </w:t>
      </w:r>
      <w:r w:rsidRPr="003F4C90">
        <w:rPr>
          <w:rFonts w:ascii="Times New Roman" w:hAnsi="Times New Roman" w:cs="Times New Roman"/>
          <w:sz w:val="12"/>
          <w:szCs w:val="8"/>
        </w:rPr>
        <w:t>Unlike the first verse of Sound of da Police. KRS-One uses his second verse to ask for an explanation about police rather than make a statement about it. Specifically, he wants to know why Blacks are policed more heavily than whites. (141) Hefty resources are spent on overseeing the Black population in ways that place Blacks and the police at ideological odds: freedom vs. repression, survival vs. destruction. (142) Perhaps KRS-One recognizes these ideological odds, analogizing plantation overseers to modern police overseers:</w:t>
      </w:r>
      <w:r>
        <w:rPr>
          <w:rFonts w:ascii="Times New Roman" w:hAnsi="Times New Roman" w:cs="Times New Roman"/>
          <w:sz w:val="28"/>
          <w:u w:val="single"/>
        </w:rPr>
        <w:t xml:space="preserve"> </w:t>
      </w:r>
      <w:r w:rsidRPr="003F4C90">
        <w:rPr>
          <w:rFonts w:ascii="Times New Roman" w:hAnsi="Times New Roman" w:cs="Times New Roman"/>
          <w:sz w:val="12"/>
          <w:szCs w:val="8"/>
        </w:rPr>
        <w:t>(Woop!) They both ride horses</w:t>
      </w:r>
      <w:r>
        <w:rPr>
          <w:rFonts w:ascii="Times New Roman" w:hAnsi="Times New Roman" w:cs="Times New Roman"/>
          <w:sz w:val="12"/>
          <w:szCs w:val="8"/>
        </w:rPr>
        <w:t>/</w:t>
      </w:r>
      <w:r w:rsidRPr="003F4C90">
        <w:rPr>
          <w:rFonts w:ascii="Times New Roman" w:hAnsi="Times New Roman" w:cs="Times New Roman"/>
          <w:sz w:val="12"/>
          <w:szCs w:val="8"/>
        </w:rPr>
        <w:t>After 400 years, I've got no choices!</w:t>
      </w:r>
      <w:r>
        <w:rPr>
          <w:rFonts w:ascii="Times New Roman" w:hAnsi="Times New Roman" w:cs="Times New Roman"/>
          <w:sz w:val="12"/>
          <w:szCs w:val="8"/>
        </w:rPr>
        <w:t>/</w:t>
      </w:r>
      <w:r w:rsidRPr="003F4C90">
        <w:rPr>
          <w:rFonts w:ascii="Times New Roman" w:hAnsi="Times New Roman" w:cs="Times New Roman"/>
          <w:sz w:val="12"/>
          <w:szCs w:val="8"/>
        </w:rPr>
        <w:t>The police them have a little gun</w:t>
      </w:r>
      <w:r>
        <w:rPr>
          <w:rFonts w:ascii="Times New Roman" w:hAnsi="Times New Roman" w:cs="Times New Roman"/>
          <w:sz w:val="12"/>
          <w:szCs w:val="8"/>
        </w:rPr>
        <w:t>/</w:t>
      </w:r>
      <w:r w:rsidRPr="003F4C90">
        <w:rPr>
          <w:rFonts w:ascii="Times New Roman" w:hAnsi="Times New Roman" w:cs="Times New Roman"/>
          <w:sz w:val="12"/>
          <w:szCs w:val="8"/>
        </w:rPr>
        <w:t>So when I'm on the streets, I walk around with a bigger one</w:t>
      </w:r>
      <w:r>
        <w:rPr>
          <w:rFonts w:ascii="Times New Roman" w:hAnsi="Times New Roman" w:cs="Times New Roman"/>
          <w:sz w:val="12"/>
          <w:szCs w:val="8"/>
        </w:rPr>
        <w:t>/</w:t>
      </w:r>
      <w:r w:rsidRPr="003F4C90">
        <w:rPr>
          <w:rFonts w:ascii="Times New Roman" w:hAnsi="Times New Roman" w:cs="Times New Roman"/>
          <w:sz w:val="12"/>
          <w:szCs w:val="8"/>
        </w:rPr>
        <w:t>(Woop-woop!) I hear it all day</w:t>
      </w:r>
      <w:r>
        <w:rPr>
          <w:rFonts w:ascii="Times New Roman" w:hAnsi="Times New Roman" w:cs="Times New Roman"/>
          <w:sz w:val="28"/>
          <w:u w:val="single"/>
        </w:rPr>
        <w:t xml:space="preserve"> </w:t>
      </w:r>
      <w:r w:rsidRPr="003F4C90">
        <w:rPr>
          <w:rFonts w:ascii="Times New Roman" w:hAnsi="Times New Roman" w:cs="Times New Roman"/>
          <w:sz w:val="12"/>
          <w:szCs w:val="8"/>
        </w:rPr>
        <w:t>Just so they can run the light and be upon their way. (143)</w:t>
      </w:r>
      <w:r>
        <w:rPr>
          <w:rFonts w:ascii="Times New Roman" w:hAnsi="Times New Roman" w:cs="Times New Roman"/>
          <w:sz w:val="28"/>
          <w:u w:val="single"/>
        </w:rPr>
        <w:t xml:space="preserve"> </w:t>
      </w:r>
      <w:r w:rsidRPr="003F4C90">
        <w:rPr>
          <w:rFonts w:ascii="Times New Roman" w:hAnsi="Times New Roman" w:cs="Times New Roman"/>
          <w:sz w:val="12"/>
          <w:szCs w:val="8"/>
        </w:rPr>
        <w:t>KRS-One's reference to how the police "oversee" Black men is rooted in current policing's reaffirmation of the omnipotence of a legal Leviathan in the restricted domain of public order maintenance, symbolized by continuous battles against street delinquency. For example, Broken Windows styles of policing, which focuses on enforcing minor petty offenses such as jaywalking, loitering, or vagrancy, is used by the modem metropolis to address major political dysfunction within local communities. (144) instead, however, it only succeeds at encouraging anti-Black policing and prosecutions. (145) An example of this policing style and its use is the City of Chicago's attempts to employ anti-gang statutes to sweep Black communities, in an effort to "move along" groups of three or four Black men who loiter. (146) Although this practice was encouraged by Chicago's political machine, namely local and state governments, prosecutors, and the judiciary, this style of policing was ultimately declared unconstitutional by the United States Supreme Court in Chicago v. Adorales. (147) Speaking for the Court, Justice Stevens declared that "broad sweeps [of the law] violate the requirement that a legislature establish minimum guidelines to govern law enforcement" and any ordinance that "encompasses a great deal of harmless behavior" is unconstitutional. (148)¶ Curiously</w:t>
      </w:r>
      <w:r w:rsidRPr="003F4C90">
        <w:rPr>
          <w:rFonts w:ascii="Times New Roman" w:hAnsi="Times New Roman" w:cs="Times New Roman"/>
          <w:sz w:val="20"/>
        </w:rPr>
        <w:t xml:space="preserve">, </w:t>
      </w:r>
      <w:r w:rsidRPr="003F4C90">
        <w:rPr>
          <w:rStyle w:val="StyleUnderline"/>
          <w:rFonts w:ascii="Times New Roman" w:hAnsi="Times New Roman" w:cs="Times New Roman"/>
          <w:sz w:val="28"/>
          <w:highlight w:val="yellow"/>
        </w:rPr>
        <w:t>this happens just when poverty-stricken Black communities demonstrate an inability to stem the decomposition of wage labor or to bridle the hypermobility of global capital and fall victim to urban gentrification.</w:t>
      </w:r>
      <w:r w:rsidRPr="003F4C90">
        <w:rPr>
          <w:rFonts w:ascii="Times New Roman" w:hAnsi="Times New Roman" w:cs="Times New Roman"/>
          <w:sz w:val="20"/>
        </w:rPr>
        <w:t xml:space="preserve"> (149) </w:t>
      </w:r>
      <w:r w:rsidRPr="003F4C90">
        <w:rPr>
          <w:rStyle w:val="StyleUnderline"/>
          <w:rFonts w:ascii="Times New Roman" w:hAnsi="Times New Roman" w:cs="Times New Roman"/>
          <w:sz w:val="28"/>
          <w:highlight w:val="yellow"/>
        </w:rPr>
        <w:t>This is not</w:t>
      </w:r>
      <w:r w:rsidRPr="003F4C90">
        <w:rPr>
          <w:rFonts w:ascii="Times New Roman" w:hAnsi="Times New Roman" w:cs="Times New Roman"/>
          <w:sz w:val="20"/>
        </w:rPr>
        <w:t xml:space="preserve"> mere </w:t>
      </w:r>
      <w:r w:rsidRPr="003F4C90">
        <w:rPr>
          <w:rStyle w:val="StyleUnderline"/>
          <w:rFonts w:ascii="Times New Roman" w:hAnsi="Times New Roman" w:cs="Times New Roman"/>
          <w:sz w:val="28"/>
          <w:highlight w:val="yellow"/>
        </w:rPr>
        <w:t>coincidence. Rather, it is "common sense," a way of comprehending, explaining, and acting in the world,</w:t>
      </w:r>
      <w:r w:rsidRPr="003F4C90">
        <w:rPr>
          <w:rFonts w:ascii="Times New Roman" w:hAnsi="Times New Roman" w:cs="Times New Roman"/>
          <w:sz w:val="20"/>
        </w:rPr>
        <w:t xml:space="preserve"> </w:t>
      </w:r>
      <w:r w:rsidRPr="003F4C90">
        <w:rPr>
          <w:rFonts w:ascii="Times New Roman" w:hAnsi="Times New Roman" w:cs="Times New Roman"/>
          <w:sz w:val="12"/>
          <w:szCs w:val="8"/>
        </w:rPr>
        <w:t>(150) but only to the extent that we invest our morphology with racial meaning. (151) Because American legal elites have converted to the ideology of colorblind formalistic approaches to the law (152) and state elites have either reduced or abandoned their work in those legal and social matters affecting their most distressed constituencies (153) the post-Civil Rights America finds itself curiously comforted by an ideology that reduces young Black men to a sole criminal dimension. (154)</w:t>
      </w:r>
      <w:r>
        <w:rPr>
          <w:rFonts w:ascii="Times New Roman" w:hAnsi="Times New Roman" w:cs="Times New Roman"/>
          <w:sz w:val="28"/>
          <w:u w:val="single"/>
        </w:rPr>
        <w:t xml:space="preserve"> </w:t>
      </w:r>
      <w:r w:rsidRPr="003F4C90">
        <w:rPr>
          <w:rFonts w:ascii="Times New Roman" w:eastAsia="Times New Roman" w:hAnsi="Times New Roman" w:cs="Times New Roman"/>
          <w:color w:val="000000"/>
          <w:sz w:val="12"/>
          <w:szCs w:val="8"/>
        </w:rPr>
        <w:t>IV. CONCLUSION</w:t>
      </w:r>
      <w:r>
        <w:rPr>
          <w:rFonts w:ascii="Times New Roman" w:hAnsi="Times New Roman" w:cs="Times New Roman"/>
          <w:sz w:val="28"/>
          <w:u w:val="single"/>
        </w:rPr>
        <w:t xml:space="preserve"> </w:t>
      </w:r>
      <w:r w:rsidRPr="003F4C90">
        <w:rPr>
          <w:rFonts w:ascii="Times New Roman" w:eastAsia="Times New Roman" w:hAnsi="Times New Roman" w:cs="Times New Roman"/>
          <w:color w:val="000000"/>
          <w:sz w:val="12"/>
          <w:szCs w:val="8"/>
        </w:rPr>
        <w:t>Focusing on the "long fetch" (155) of Black suffering that emanates from the era of Black Power, this Article claims that</w:t>
      </w:r>
      <w:r w:rsidRPr="003F4C90">
        <w:rPr>
          <w:rFonts w:ascii="Times New Roman" w:eastAsia="Times New Roman" w:hAnsi="Times New Roman" w:cs="Times New Roman"/>
          <w:color w:val="000000"/>
          <w:sz w:val="20"/>
        </w:rPr>
        <w:t xml:space="preserve"> </w:t>
      </w:r>
      <w:r w:rsidRPr="003F4C90">
        <w:rPr>
          <w:rStyle w:val="StyleUnderline"/>
          <w:rFonts w:ascii="Times New Roman" w:hAnsi="Times New Roman" w:cs="Times New Roman"/>
          <w:sz w:val="28"/>
          <w:highlight w:val="yellow"/>
        </w:rPr>
        <w:t>understanding the present state of anti-Blackness in modern policing and the trajectory of Fourth Amendment analysis, which currently authorizes racial stereotypes in (de)establishing privacy rights, is critical to reconciling the specter of legal violence against young Black men</w:t>
      </w:r>
      <w:r w:rsidRPr="003F4C90">
        <w:rPr>
          <w:rFonts w:ascii="Times New Roman" w:eastAsia="Times New Roman" w:hAnsi="Times New Roman" w:cs="Times New Roman"/>
          <w:color w:val="000000"/>
          <w:sz w:val="20"/>
        </w:rPr>
        <w:t xml:space="preserve">. </w:t>
      </w:r>
      <w:r w:rsidRPr="003F4C90">
        <w:rPr>
          <w:rFonts w:ascii="Times New Roman" w:eastAsia="Times New Roman" w:hAnsi="Times New Roman" w:cs="Times New Roman"/>
          <w:color w:val="000000"/>
          <w:sz w:val="12"/>
          <w:szCs w:val="8"/>
        </w:rPr>
        <w:t>While the Black Power Era was a period of Black self-determination, (156) the post-Civil Rights Era, which has been recognized as the Hip Hop Era, has witnessed the rise of the American gangster--emanating from the government, extending to its citizens. (157)¶ Understanding how legal proclivities on race and criminal justice induce narratives that emanate from Black Power and influence rap music is important because it reveals how the contemporary dialogue championing the successes of the Civil Rights Era fails to account for the hidden history of America's protracted war on Black liberation. (158) Further, missing these historical connections prevents public recognition that modem interpretations and applications of the Fourth Amendment have not only changed post-Civil Rights policing, but also retrenched anti-Blackness in everyday legal parlance.¶</w:t>
      </w:r>
      <w:r w:rsidRPr="003F4C90">
        <w:rPr>
          <w:rFonts w:ascii="Times New Roman" w:eastAsia="Times New Roman" w:hAnsi="Times New Roman" w:cs="Times New Roman"/>
          <w:color w:val="000000"/>
          <w:sz w:val="20"/>
        </w:rPr>
        <w:t xml:space="preserve"> </w:t>
      </w:r>
      <w:r w:rsidRPr="003F4C90">
        <w:rPr>
          <w:rFonts w:ascii="Times New Roman" w:hAnsi="Times New Roman" w:cs="Times New Roman"/>
          <w:sz w:val="12"/>
          <w:szCs w:val="8"/>
        </w:rPr>
        <w:t>While there is much fallout from the war on Black Power, namely the over-incarceration of young Black men, police brutality, unconstitutional searches and seizures, and racial profiling, there exists one more: the problem of honestly narrating race and law in a colorblind world.</w:t>
      </w:r>
      <w:r w:rsidRPr="003F4C90">
        <w:rPr>
          <w:rFonts w:ascii="Times New Roman" w:eastAsia="Times New Roman" w:hAnsi="Times New Roman" w:cs="Times New Roman"/>
          <w:color w:val="000000"/>
          <w:sz w:val="20"/>
        </w:rPr>
        <w:t xml:space="preserve"> (159) Simply put, </w:t>
      </w:r>
      <w:r w:rsidRPr="003F4C90">
        <w:rPr>
          <w:rStyle w:val="StyleUnderline"/>
          <w:rFonts w:ascii="Times New Roman" w:hAnsi="Times New Roman" w:cs="Times New Roman"/>
          <w:sz w:val="28"/>
          <w:highlight w:val="yellow"/>
        </w:rPr>
        <w:t>Hip Hop artists have replaced the political visionaries of the Black Power Era as the voices of resistance to, and freedom from, racial and political oppression deeply embedded within American law</w:t>
      </w:r>
      <w:r w:rsidRPr="003F4C90">
        <w:rPr>
          <w:rFonts w:ascii="Times New Roman" w:eastAsia="Times New Roman" w:hAnsi="Times New Roman" w:cs="Times New Roman"/>
          <w:color w:val="000000"/>
          <w:sz w:val="20"/>
        </w:rPr>
        <w:t xml:space="preserve">. (160) Recognizing the rise of Hip Hop, and rap music, as part of the fallout from the war on Black Power helps us clearly see how stories of law and order shifted from the soapbox poets of Black Power to the street poets of Hip Hop. In this space, </w:t>
      </w:r>
      <w:r w:rsidRPr="003F4C90">
        <w:rPr>
          <w:rStyle w:val="StyleUnderline"/>
          <w:rFonts w:ascii="Times New Roman" w:hAnsi="Times New Roman" w:cs="Times New Roman"/>
          <w:sz w:val="28"/>
          <w:highlight w:val="yellow"/>
        </w:rPr>
        <w:t xml:space="preserve">Hip Hop's shifting discourse on law </w:t>
      </w:r>
      <w:r w:rsidRPr="003F4C90">
        <w:rPr>
          <w:rFonts w:ascii="Times New Roman" w:hAnsi="Times New Roman" w:cs="Times New Roman"/>
          <w:sz w:val="20"/>
        </w:rPr>
        <w:t>takes a decidedly different form: where reading or listening to rap music</w:t>
      </w:r>
      <w:r w:rsidRPr="003F4C90">
        <w:rPr>
          <w:rStyle w:val="StyleUnderline"/>
          <w:rFonts w:ascii="Times New Roman" w:hAnsi="Times New Roman" w:cs="Times New Roman"/>
          <w:sz w:val="28"/>
          <w:highlight w:val="yellow"/>
        </w:rPr>
        <w:t xml:space="preserve"> reveals how the fallout of the war on crime and </w:t>
      </w:r>
      <w:r w:rsidRPr="003F4C90">
        <w:rPr>
          <w:rStyle w:val="StyleUnderline"/>
          <w:rFonts w:ascii="Times New Roman" w:hAnsi="Times New Roman" w:cs="Times New Roman"/>
          <w:sz w:val="28"/>
        </w:rPr>
        <w:t xml:space="preserve">the war on </w:t>
      </w:r>
      <w:r w:rsidRPr="003F4C90">
        <w:rPr>
          <w:rStyle w:val="StyleUnderline"/>
          <w:rFonts w:ascii="Times New Roman" w:hAnsi="Times New Roman" w:cs="Times New Roman"/>
          <w:sz w:val="28"/>
          <w:highlight w:val="yellow"/>
        </w:rPr>
        <w:t>drugs exposes the deep connections between Black social existence and transformation within American law</w:t>
      </w:r>
      <w:r w:rsidRPr="003F4C90">
        <w:rPr>
          <w:rStyle w:val="StyleUnderline"/>
          <w:rFonts w:ascii="Times New Roman" w:hAnsi="Times New Roman" w:cs="Times New Roman"/>
          <w:sz w:val="28"/>
        </w:rPr>
        <w:t>.</w:t>
      </w:r>
      <w:r w:rsidRPr="003F4C90">
        <w:rPr>
          <w:sz w:val="28"/>
        </w:rPr>
        <w:t xml:space="preserve"> </w:t>
      </w:r>
    </w:p>
    <w:p w14:paraId="546D40B5" w14:textId="77777777" w:rsidR="000B223B" w:rsidRDefault="000B223B" w:rsidP="000B223B">
      <w:pPr>
        <w:pStyle w:val="Heading3"/>
      </w:pPr>
      <w:bookmarkStart w:id="14" w:name="_Toc489142815"/>
      <w:r>
        <w:t>L – Prescriptive Curriculums/Solutions to Education (SP1/SP2)</w:t>
      </w:r>
      <w:bookmarkEnd w:id="14"/>
    </w:p>
    <w:p w14:paraId="7E58523E" w14:textId="77777777" w:rsidR="000B223B" w:rsidRDefault="000B223B" w:rsidP="000B223B">
      <w:pPr>
        <w:pStyle w:val="Heading4"/>
      </w:pPr>
      <w:r>
        <w:t>Only beginning with how the youth live and experience the world inspires community building and knowledge production which means the affirmative is just another example of status squo education.</w:t>
      </w:r>
    </w:p>
    <w:p w14:paraId="1D580358" w14:textId="77777777" w:rsidR="000B223B" w:rsidRPr="00885380" w:rsidRDefault="000B223B" w:rsidP="000B223B">
      <w:pPr>
        <w:rPr>
          <w:u w:val="single"/>
        </w:rPr>
      </w:pPr>
      <w:r>
        <w:rPr>
          <w:rStyle w:val="Style13ptBold"/>
        </w:rPr>
        <w:t>Akom, A. A.</w:t>
      </w:r>
      <w:r>
        <w:t xml:space="preserve"> 02-10-20</w:t>
      </w:r>
      <w:r w:rsidRPr="00714AFF">
        <w:rPr>
          <w:rStyle w:val="Style13ptBold"/>
        </w:rPr>
        <w:t>09</w:t>
      </w:r>
      <w:r>
        <w:rPr>
          <w:rStyle w:val="Style13ptBold"/>
        </w:rPr>
        <w:t xml:space="preserve"> </w:t>
      </w:r>
      <w:r>
        <w:t>(Assistant Professor of Environmental Sociology, Urban Sociology, and Africana Studies and Co-Director of Educational Equity at the Cesar Chavez Institute at San Francisco State University Critical Hip Hop Pedagogy as a Form of Liberatory Praxis, Equity &amp; Excellence in Education, 42:1, 52-66, )</w:t>
      </w:r>
    </w:p>
    <w:p w14:paraId="54851352" w14:textId="77777777" w:rsidR="000B223B" w:rsidRDefault="000B223B" w:rsidP="000B223B">
      <w:pPr>
        <w:rPr>
          <w:rStyle w:val="StyleUnderline"/>
        </w:rPr>
      </w:pPr>
      <w:r w:rsidRPr="00885380">
        <w:rPr>
          <w:sz w:val="16"/>
        </w:rPr>
        <w:t xml:space="preserve">The elements that form the basic core of CHHP draw on YPAR, Freirian pedagogy, and critical race theory to challenge racism and other intersections of social difference9 in order to prepare young people to be prospective teachers inside and outside of urban and suburban schools. </w:t>
      </w:r>
      <w:r w:rsidRPr="00C9204B">
        <w:rPr>
          <w:rStyle w:val="StyleUnderline"/>
        </w:rPr>
        <w:t>Freire’s work</w:t>
      </w:r>
      <w:r w:rsidRPr="00885380">
        <w:rPr>
          <w:sz w:val="16"/>
        </w:rPr>
        <w:t xml:space="preserve">, in particular, </w:t>
      </w:r>
      <w:r w:rsidRPr="00C9204B">
        <w:rPr>
          <w:rStyle w:val="StyleUnderline"/>
        </w:rPr>
        <w:t>provides us with the foundations for a theory of democratic schooling that is linked to serving the most marginalized groups in our society.</w:t>
      </w:r>
      <w:r w:rsidRPr="00885380">
        <w:rPr>
          <w:sz w:val="16"/>
        </w:rPr>
        <w:t xml:space="preserve"> </w:t>
      </w:r>
      <w:r w:rsidRPr="00C9204B">
        <w:rPr>
          <w:rStyle w:val="StyleUnderline"/>
        </w:rPr>
        <w:t>His critical praxis starts from the premise that all education is political, and thus schools are never neutral institutions</w:t>
      </w:r>
      <w:r w:rsidRPr="00885380">
        <w:rPr>
          <w:sz w:val="16"/>
        </w:rPr>
        <w:t xml:space="preserve"> (Smith-Maddox &amp; Solorzano, 2002). Freire (1970) firmly believed that </w:t>
      </w:r>
      <w:r w:rsidRPr="00C9204B">
        <w:rPr>
          <w:rStyle w:val="StyleUnderline"/>
        </w:rPr>
        <w:t>one of the ways that ´ schools maintain and reproduce the existing social order is by using the “‘banking method of education”</w:t>
      </w:r>
      <w:r w:rsidRPr="00885380">
        <w:rPr>
          <w:sz w:val="16"/>
        </w:rPr>
        <w:t xml:space="preserve"> (p. 71</w:t>
      </w:r>
      <w:r w:rsidRPr="00C9204B">
        <w:rPr>
          <w:rStyle w:val="StyleUnderline"/>
        </w:rPr>
        <w:t>). This approach often leads to: (1) students being viewed as passive receptacles waiting for knowledge to be deposited from the teacher; (2) mono-directional pedagogical formats whereby students do not feel their thoughts and ideas are important enough to warrant a two-way dialogue with teachers; (3) “cradle classrooms,” in which students are dependent on teachers for the acquisition of knowledge; and (4) students viewing schools as key mechanisms in the reproduction of inequality rather than places where education is seen as a practice of freedom, a place to build critical consciousness, and social mobility</w:t>
      </w:r>
      <w:r w:rsidRPr="00885380">
        <w:rPr>
          <w:sz w:val="16"/>
        </w:rPr>
        <w:t xml:space="preserve"> (Ginwright &amp; Cammarota, 2002</w:t>
      </w:r>
      <w:r w:rsidRPr="00C9204B">
        <w:rPr>
          <w:rStyle w:val="StyleUnderline"/>
        </w:rPr>
        <w:t>). In contrast to the banking method, Freire</w:t>
      </w:r>
      <w:r w:rsidRPr="00885380">
        <w:rPr>
          <w:sz w:val="16"/>
        </w:rPr>
        <w:t xml:space="preserve"> (1970) </w:t>
      </w:r>
      <w:r w:rsidRPr="00FD2D67">
        <w:rPr>
          <w:rStyle w:val="StyleUnderline"/>
        </w:rPr>
        <w:t>suggests a method of social inquiry known as the pedagogy of the oppressed—a social praxis where we learn to perceive social, political, and economic contradictions, and to take action against the oppressive elements of reality. His problem-posing methodology includes five general phases: (1) Identifying a problem, (2) analyzing a problem, (3) developing a plan, (4) implementing the plan, and (5) evaluating the plan</w:t>
      </w:r>
      <w:r w:rsidRPr="00885380">
        <w:rPr>
          <w:sz w:val="16"/>
        </w:rPr>
        <w:t xml:space="preserve"> (see Figure 1). In many ways, </w:t>
      </w:r>
      <w:r w:rsidRPr="00FD2D67">
        <w:rPr>
          <w:rStyle w:val="StyleUnderline"/>
        </w:rPr>
        <w:t>the problem-posing methodology creates opportunities for young people to engage in what Freire (1970) calls “critical praxis”—-reflection and action. Through engagement in real world issues that shape their daily lives such as environmental racism, police brutality, school safety, school closure, tracking, and racial profiling, youth learn to move past victimization and confront unjust social and economic conditions.</w:t>
      </w:r>
      <w:r w:rsidRPr="00885380">
        <w:rPr>
          <w:sz w:val="16"/>
        </w:rPr>
        <w:t xml:space="preserve"> At the core of Freire’s work was the desire to understand the ways in which adults “read” the world’s existing political and economic stratifications, as these stratifications organize the system we call education. However, even though Freire’s pedagogical techniques revolutionized adult education and literacy programs world wide, </w:t>
      </w:r>
      <w:r w:rsidRPr="00FD2D67">
        <w:rPr>
          <w:rStyle w:val="StyleUnderline"/>
        </w:rPr>
        <w:t>absent from Freire’s analysis was an explicit commitment to understanding how young people “read” existing racial and socioeconomic stratification in the realm of education.</w:t>
      </w:r>
      <w:r w:rsidRPr="00885380">
        <w:rPr>
          <w:sz w:val="16"/>
        </w:rPr>
        <w:t xml:space="preserve"> These empirical and theoretical oversights raise a number of questions that need to be explored by critical educators interested in amplifying youth voice, while at the same time, addressing the impact of processes of racialization and other axis of social difference on educational achievement. For instance, what is the relationship between hip hop and critical pedagogy? How can hip hop be used as a tool to promote social justice and youth activism in the classroom? What is the relationship between hip hop culture and the development of critical consciousness among urban and suburban youth? In order for Freire’s (1970) message to remain relevant to today, </w:t>
      </w:r>
      <w:r w:rsidRPr="00885380">
        <w:rPr>
          <w:rStyle w:val="StyleUnderline"/>
        </w:rPr>
        <w:t xml:space="preserve">we must reposition students as subjects and architects of research. Enabling youth to deconstruct the material and ideological conditions that oppress them inspires a process of community building and knowledge production </w:t>
      </w:r>
      <w:r w:rsidRPr="00885380">
        <w:rPr>
          <w:sz w:val="16"/>
        </w:rPr>
        <w:t xml:space="preserve">(Duncan-Andrade &amp; Morrell, 2008). </w:t>
      </w:r>
      <w:r w:rsidRPr="00885380">
        <w:rPr>
          <w:rStyle w:val="StyleUnderline"/>
        </w:rPr>
        <w:t>Educators need to find ways to identify the resources and strengths of youth of color and place them in the center of their research, curriculum, and teaching practicum’s</w:t>
      </w:r>
      <w:r w:rsidRPr="00885380">
        <w:rPr>
          <w:sz w:val="16"/>
        </w:rPr>
        <w:t xml:space="preserve"> (Smith-Maddox &amp; Solorzano, 2002). Indeed, by </w:t>
      </w:r>
      <w:r w:rsidRPr="00885380">
        <w:rPr>
          <w:rStyle w:val="StyleUnderline"/>
        </w:rPr>
        <w:t>combining Freirean ´ pedagogy, CRT, and YPAR, a pedagogical space of resiliency and resistance can be developed that challenges the dominant mind set, increases academic engagement and achievement, and builds new understandings of the strength and assets of youth of color and the communities from which they come.</w:t>
      </w:r>
    </w:p>
    <w:p w14:paraId="297F9169" w14:textId="77777777" w:rsidR="000B223B" w:rsidRDefault="000B223B" w:rsidP="00A36835">
      <w:pPr>
        <w:rPr>
          <w:rStyle w:val="StyleUnderline"/>
        </w:rPr>
      </w:pPr>
    </w:p>
    <w:p w14:paraId="1FB2CB3A" w14:textId="791DC754" w:rsidR="000B223B" w:rsidRDefault="00FF42BC" w:rsidP="000B223B">
      <w:pPr>
        <w:pStyle w:val="Heading3"/>
      </w:pPr>
      <w:bookmarkStart w:id="15" w:name="_Toc489142816"/>
      <w:r>
        <w:t>L – Sexual Education</w:t>
      </w:r>
      <w:bookmarkEnd w:id="15"/>
    </w:p>
    <w:p w14:paraId="292B4378" w14:textId="77777777" w:rsidR="000B223B" w:rsidRPr="0037120D" w:rsidRDefault="000B223B" w:rsidP="000B223B">
      <w:pPr>
        <w:pStyle w:val="Heading4"/>
      </w:pPr>
      <w:r>
        <w:t>Inclusive Comprehensive sex education is not culturally relevant for people of color – instead it normalizes the white subject making students of color feel as if their specific experiences do not matter.  This reinforces stereotypes and negative imagery perpetuated by the media that sexualizes people of color.</w:t>
      </w:r>
    </w:p>
    <w:p w14:paraId="7BC80C6F" w14:textId="5511EDED" w:rsidR="000B223B" w:rsidRPr="00DF08E2" w:rsidRDefault="000B223B" w:rsidP="000B223B">
      <w:r>
        <w:t xml:space="preserve">Viancca </w:t>
      </w:r>
      <w:r w:rsidRPr="00455B5A">
        <w:rPr>
          <w:rStyle w:val="Style13ptBold"/>
        </w:rPr>
        <w:t>Masucci 16</w:t>
      </w:r>
      <w:r w:rsidRPr="00DF08E2">
        <w:t>,</w:t>
      </w:r>
      <w:r w:rsidR="00F62EC2">
        <w:t>(</w:t>
      </w:r>
      <w:r w:rsidRPr="00DF08E2">
        <w:t xml:space="preserve"> 4-1-2016, "How Sex Education People of Color in the U.S. Receive Fails," BGD, https://www.bgdblog.org/2016/04/how-sex-education-fails-people-of-</w:t>
      </w:r>
      <w:r w:rsidRPr="00455B5A">
        <w:t>color</w:t>
      </w:r>
      <w:r w:rsidRPr="00DF08E2">
        <w:t>-in-the-united-states/</w:t>
      </w:r>
      <w:r w:rsidR="00F62EC2">
        <w:t>)</w:t>
      </w:r>
    </w:p>
    <w:p w14:paraId="1DFA2038" w14:textId="44920738" w:rsidR="000B223B" w:rsidRDefault="000B223B" w:rsidP="000B223B">
      <w:pPr>
        <w:rPr>
          <w:rStyle w:val="StyleUnderline"/>
        </w:rPr>
      </w:pPr>
      <w:r w:rsidRPr="00DF08E2">
        <w:rPr>
          <w:rStyle w:val="StyleUnderline"/>
        </w:rPr>
        <w:t xml:space="preserve">The currently accepted models of sex education were not designed for the needs of PoC. Most of sexual health theory in the 20th century was developed as a social hygiene agenda that was heavily influenced by larger white concerns with moral purity and fears of immigration. </w:t>
      </w:r>
      <w:r w:rsidRPr="002A5A5A">
        <w:t xml:space="preserve">As a result, </w:t>
      </w:r>
      <w:hyperlink r:id="rId21" w:anchor=".NVJBz55z2" w:history="1">
        <w:r w:rsidRPr="00DF08E2">
          <w:rPr>
            <w:rStyle w:val="StyleUnderline"/>
          </w:rPr>
          <w:t>the field of sexuality has historically played a large role in the eugenics movement</w:t>
        </w:r>
      </w:hyperlink>
      <w:r w:rsidRPr="00DF08E2">
        <w:rPr>
          <w:rStyle w:val="StyleUnderline"/>
        </w:rPr>
        <w:t xml:space="preserve"> and sterilization of </w:t>
      </w:r>
      <w:r w:rsidRPr="002A5A5A">
        <w:t xml:space="preserve">certain populations. Traditionally, </w:t>
      </w:r>
      <w:r w:rsidRPr="00DF08E2">
        <w:rPr>
          <w:rStyle w:val="StyleUnderline"/>
        </w:rPr>
        <w:t>PoC</w:t>
      </w:r>
      <w:r w:rsidRPr="002A5A5A">
        <w:t xml:space="preserve"> have been </w:t>
      </w:r>
      <w:hyperlink r:id="rId22" w:history="1">
        <w:r w:rsidRPr="002A5A5A">
          <w:rPr>
            <w:rStyle w:val="Hyperlink"/>
          </w:rPr>
          <w:t>severely underrepresented in health research</w:t>
        </w:r>
      </w:hyperlink>
      <w:r w:rsidRPr="002A5A5A">
        <w:t xml:space="preserve"> and </w:t>
      </w:r>
      <w:r w:rsidRPr="00DF08E2">
        <w:rPr>
          <w:rStyle w:val="StyleUnderline"/>
        </w:rPr>
        <w:t xml:space="preserve">Black folks </w:t>
      </w:r>
      <w:hyperlink r:id="rId23" w:history="1">
        <w:r w:rsidRPr="00DF08E2">
          <w:rPr>
            <w:rStyle w:val="StyleUnderline"/>
          </w:rPr>
          <w:t>have even been abused</w:t>
        </w:r>
      </w:hyperlink>
      <w:r w:rsidRPr="00DF08E2">
        <w:rPr>
          <w:rStyle w:val="StyleUnderline"/>
        </w:rPr>
        <w:t xml:space="preserve"> by health research.</w:t>
      </w:r>
      <w:r w:rsidRPr="002A5A5A">
        <w:t xml:space="preserve"> Because most medical professionals base their recommendations on research, this has real effects on our sex education. </w:t>
      </w:r>
      <w:r w:rsidRPr="00DF08E2">
        <w:rPr>
          <w:rStyle w:val="StyleUnderline"/>
        </w:rPr>
        <w:t xml:space="preserve">When research is done by predominantly white researchers, the topics they deem important for sex education are </w:t>
      </w:r>
      <w:hyperlink r:id="rId24" w:history="1">
        <w:r w:rsidRPr="00DF08E2">
          <w:rPr>
            <w:rStyle w:val="StyleUnderline"/>
          </w:rPr>
          <w:t>based on the needs of white subjects</w:t>
        </w:r>
      </w:hyperlink>
      <w:r w:rsidRPr="00DF08E2">
        <w:rPr>
          <w:rStyle w:val="StyleUnderline"/>
        </w:rPr>
        <w:t xml:space="preserve">. </w:t>
      </w:r>
      <w:r w:rsidRPr="002A5A5A">
        <w:t>Because of this white bias</w:t>
      </w:r>
      <w:r w:rsidRPr="00DF08E2">
        <w:rPr>
          <w:rStyle w:val="StyleUnderline"/>
        </w:rPr>
        <w:t>, sex education models in America exclude topics important to PoC and only focus on public health issues identified in PoC communities through polarizing statistics</w:t>
      </w:r>
      <w:r w:rsidRPr="002A5A5A">
        <w:t xml:space="preserve"> (as in the case of teen pregnancy) </w:t>
      </w:r>
      <w:r w:rsidRPr="00DF08E2">
        <w:rPr>
          <w:rStyle w:val="StyleUnderline"/>
        </w:rPr>
        <w:t>instead of meaningful, culturally-appropriate research.</w:t>
      </w:r>
      <w:r w:rsidRPr="002A5A5A">
        <w:t xml:space="preserve"> As a result, </w:t>
      </w:r>
      <w:r w:rsidRPr="00DF08E2">
        <w:rPr>
          <w:rStyle w:val="StyleUnderline"/>
        </w:rPr>
        <w:t>PoC rarely have access to culturally competent, medically accurate, and comprehensive sex education. Sex Education is Not Culturally Relevant</w:t>
      </w:r>
      <w:r w:rsidRPr="002A5A5A">
        <w:t xml:space="preserve"> </w:t>
      </w:r>
      <w:r w:rsidRPr="00330F07">
        <w:rPr>
          <w:rStyle w:val="StyleUnderline"/>
        </w:rPr>
        <w:t>Sex education that is grounded in a white cultural context does not make sense for PoC.</w:t>
      </w:r>
      <w:r w:rsidRPr="002A5A5A">
        <w:t xml:space="preserve"> I remember struggling with precisely these issues with my white sex ed instructors. Because I went to a bougie boarding school, </w:t>
      </w:r>
      <w:r w:rsidRPr="00455B5A">
        <w:t xml:space="preserve">I got what is considered a top-notch, ‘comprehensive’ sex education. </w:t>
      </w:r>
      <w:r w:rsidRPr="002A5A5A">
        <w:t xml:space="preserve">This meant </w:t>
      </w:r>
      <w:r w:rsidRPr="00455B5A">
        <w:rPr>
          <w:rStyle w:val="StyleUnderline"/>
        </w:rPr>
        <w:t>I was given information based on what was relevant to privileged, straight, white folks. The issues I struggled with as a queer girl of color were never covered</w:t>
      </w:r>
      <w:r w:rsidRPr="00455B5A">
        <w:t xml:space="preserve">, so the classes did not help me. </w:t>
      </w:r>
      <w:r w:rsidRPr="00455B5A">
        <w:rPr>
          <w:rStyle w:val="StyleUnderline"/>
        </w:rPr>
        <w:t>I was never taught about consent, trauma, cultural expectations, body acceptance, or the social realities of sex, issues important for children of color to confront when learning about sex.</w:t>
      </w:r>
      <w:r w:rsidRPr="00DF08E2">
        <w:t xml:space="preserve"> When I approached my instructors (who were medical doctors, by the way) to ask about issues I cared about, they were ill-equipped. Sex ed didn’t answer my questions. </w:t>
      </w:r>
      <w:r w:rsidRPr="00455B5A">
        <w:rPr>
          <w:rStyle w:val="StyleUnderline"/>
        </w:rPr>
        <w:t>Sex ed made the issues that I faced with sex seem irrelevant.</w:t>
      </w:r>
      <w:r w:rsidRPr="00DF08E2">
        <w:t xml:space="preserve"> Instead of answers, I got smile-and-nodded to death. This is a wide-scale problem. Doctors (or</w:t>
      </w:r>
      <w:r>
        <w:t xml:space="preserve"> </w:t>
      </w:r>
      <w:hyperlink r:id="rId25" w:history="1">
        <w:r w:rsidRPr="00DF08E2">
          <w:rPr>
            <w:rStyle w:val="Hyperlink"/>
          </w:rPr>
          <w:t>‘uncare’ professionals</w:t>
        </w:r>
      </w:hyperlink>
      <w:r w:rsidRPr="00DF08E2">
        <w:t>) who are</w:t>
      </w:r>
      <w:r>
        <w:t xml:space="preserve"> </w:t>
      </w:r>
      <w:hyperlink r:id="rId26" w:history="1">
        <w:r w:rsidRPr="00DF08E2">
          <w:rPr>
            <w:rStyle w:val="Hyperlink"/>
          </w:rPr>
          <w:t>authorities on sexual health are,</w:t>
        </w:r>
        <w:r>
          <w:rPr>
            <w:rStyle w:val="Hyperlink"/>
          </w:rPr>
          <w:t xml:space="preserve"> </w:t>
        </w:r>
      </w:hyperlink>
      <w:hyperlink r:id="rId27" w:history="1">
        <w:r w:rsidRPr="00DF08E2">
          <w:rPr>
            <w:rStyle w:val="Hyperlink"/>
          </w:rPr>
          <w:t>and have always been,</w:t>
        </w:r>
        <w:r>
          <w:rPr>
            <w:rStyle w:val="Hyperlink"/>
          </w:rPr>
          <w:t xml:space="preserve"> </w:t>
        </w:r>
      </w:hyperlink>
      <w:hyperlink r:id="rId28" w:history="1">
        <w:r w:rsidRPr="00DF08E2">
          <w:rPr>
            <w:rStyle w:val="Hyperlink"/>
          </w:rPr>
          <w:t>predominantly white</w:t>
        </w:r>
      </w:hyperlink>
      <w:r w:rsidRPr="00DF08E2">
        <w:t>.</w:t>
      </w:r>
      <w:r>
        <w:t xml:space="preserve"> </w:t>
      </w:r>
      <w:r w:rsidRPr="00DF08E2">
        <w:t>And</w:t>
      </w:r>
      <w:r>
        <w:t xml:space="preserve"> </w:t>
      </w:r>
      <w:hyperlink r:id="rId29" w:history="1">
        <w:r w:rsidRPr="00DF08E2">
          <w:rPr>
            <w:rStyle w:val="Hyperlink"/>
          </w:rPr>
          <w:t>white sex educators still dominate the sexual health field</w:t>
        </w:r>
      </w:hyperlink>
      <w:r w:rsidRPr="00DF08E2">
        <w:t>. This results in a dearth of sex experts that understand the cultural context of PoC’s issues with sex.</w:t>
      </w:r>
      <w:r>
        <w:t xml:space="preserve"> </w:t>
      </w:r>
      <w:r w:rsidRPr="00DF08E2">
        <w:t>The Media Is Still The Most Persuasive Sex Educator</w:t>
      </w:r>
      <w:r>
        <w:t xml:space="preserve"> </w:t>
      </w:r>
      <w:r w:rsidRPr="00DF08E2">
        <w:t xml:space="preserve">After feeling shut down by sex ed, I learned about sex and sexuality from the media I consumed (The L Word, mostly.). This is not unusual. </w:t>
      </w:r>
      <w:r w:rsidRPr="00455B5A">
        <w:rPr>
          <w:rStyle w:val="StyleUnderline"/>
        </w:rPr>
        <w:t xml:space="preserve">Overwhelmingly sexual, </w:t>
      </w:r>
      <w:hyperlink r:id="rId30" w:history="1">
        <w:r w:rsidRPr="00455B5A">
          <w:rPr>
            <w:rStyle w:val="StyleUnderline"/>
          </w:rPr>
          <w:t>mainstream media is the most influential sex educator in America</w:t>
        </w:r>
      </w:hyperlink>
      <w:r w:rsidRPr="00455B5A">
        <w:rPr>
          <w:rStyle w:val="StyleUnderline"/>
        </w:rPr>
        <w:t>.</w:t>
      </w:r>
      <w:r>
        <w:t xml:space="preserve"> </w:t>
      </w:r>
      <w:r w:rsidRPr="00455B5A">
        <w:rPr>
          <w:rStyle w:val="StyleUnderline"/>
        </w:rPr>
        <w:t>Black people, Latinx folks and Asian women are highly sexualized and exotified in mainstream media (</w:t>
      </w:r>
      <w:hyperlink r:id="rId31" w:history="1">
        <w:r w:rsidRPr="00455B5A">
          <w:rPr>
            <w:rStyle w:val="StyleUnderline"/>
          </w:rPr>
          <w:t>sometimes at a young age</w:t>
        </w:r>
      </w:hyperlink>
      <w:r w:rsidRPr="00455B5A">
        <w:rPr>
          <w:rStyle w:val="StyleUnderline"/>
        </w:rPr>
        <w:t>) but not highly valued by society. Therefore the messages that children of color receive can lead them to believe that their value is tied into their sex appeal or sexual prowess.</w:t>
      </w:r>
      <w:r w:rsidRPr="00DF08E2">
        <w:t xml:space="preserve"> </w:t>
      </w:r>
      <w:r w:rsidRPr="00455B5A">
        <w:rPr>
          <w:rStyle w:val="StyleUnderline"/>
        </w:rPr>
        <w:t>This idea is reinforced every time they visit a website, watch TV, listen to music, and so on.</w:t>
      </w:r>
    </w:p>
    <w:p w14:paraId="515524CB" w14:textId="0A26E17B" w:rsidR="000B223B" w:rsidRDefault="000B223B" w:rsidP="000B223B">
      <w:pPr>
        <w:pStyle w:val="Heading3"/>
      </w:pPr>
      <w:bookmarkStart w:id="16" w:name="_Toc489142817"/>
      <w:r>
        <w:t xml:space="preserve">L </w:t>
      </w:r>
      <w:r w:rsidR="00FF42BC">
        <w:t>–</w:t>
      </w:r>
      <w:r>
        <w:t xml:space="preserve"> STEM</w:t>
      </w:r>
      <w:r w:rsidR="00FF42BC">
        <w:t xml:space="preserve"> Education</w:t>
      </w:r>
      <w:bookmarkEnd w:id="16"/>
    </w:p>
    <w:p w14:paraId="4A7157F0" w14:textId="77777777" w:rsidR="000B223B" w:rsidRDefault="000B223B" w:rsidP="000B223B">
      <w:pPr>
        <w:pStyle w:val="Heading4"/>
      </w:pPr>
      <w:r>
        <w:t>Hip-hop helps students get stem education. Any other starting point is doomed to replicate the harms of the students as it is not attentive to the material conditions those in the classroom face on a day to day basis in urban communities.</w:t>
      </w:r>
    </w:p>
    <w:p w14:paraId="79476402" w14:textId="77777777" w:rsidR="000B223B" w:rsidRPr="003C4B94" w:rsidRDefault="000B223B" w:rsidP="000B223B">
      <w:pPr>
        <w:rPr>
          <w:rStyle w:val="Style13ptBold"/>
          <w:i/>
        </w:rPr>
      </w:pPr>
      <w:r w:rsidRPr="003C4B94">
        <w:rPr>
          <w:rStyle w:val="Style13ptBold"/>
        </w:rPr>
        <w:t>Dwyer 13</w:t>
      </w:r>
      <w:r w:rsidRPr="003C4B94">
        <w:rPr>
          <w:rStyle w:val="Style13ptBold"/>
          <w:i/>
        </w:rPr>
        <w:t xml:space="preserve"> </w:t>
      </w:r>
      <w:r w:rsidRPr="003C4B94">
        <w:rPr>
          <w:rStyle w:val="Style13ptBold"/>
          <w:rFonts w:asciiTheme="majorHAnsi" w:hAnsiTheme="majorHAnsi" w:cstheme="majorHAnsi"/>
          <w:i/>
          <w:sz w:val="20"/>
          <w:szCs w:val="20"/>
        </w:rPr>
        <w:t>(Liz,</w:t>
      </w:r>
      <w:r w:rsidRPr="003C4B94">
        <w:rPr>
          <w:rStyle w:val="Style13ptBold"/>
          <w:rFonts w:asciiTheme="majorHAnsi" w:hAnsiTheme="majorHAnsi" w:cstheme="majorHAnsi"/>
          <w:sz w:val="20"/>
          <w:szCs w:val="20"/>
        </w:rPr>
        <w:t xml:space="preserve"> </w:t>
      </w:r>
      <w:r w:rsidRPr="003C4B94">
        <w:rPr>
          <w:rFonts w:asciiTheme="majorHAnsi" w:hAnsiTheme="majorHAnsi" w:cstheme="majorHAnsi"/>
          <w:color w:val="202F33"/>
          <w:sz w:val="20"/>
          <w:szCs w:val="20"/>
        </w:rPr>
        <w:t>the</w:t>
      </w:r>
      <w:r w:rsidRPr="003C4B94">
        <w:rPr>
          <w:rFonts w:asciiTheme="majorHAnsi" w:hAnsiTheme="majorHAnsi" w:cstheme="majorHAnsi"/>
          <w:i/>
          <w:color w:val="202F33"/>
          <w:sz w:val="20"/>
          <w:szCs w:val="20"/>
        </w:rPr>
        <w:t xml:space="preserve"> education editor at GOOD</w:t>
      </w:r>
      <w:r>
        <w:rPr>
          <w:rFonts w:asciiTheme="majorHAnsi" w:hAnsiTheme="majorHAnsi" w:cstheme="majorHAnsi"/>
          <w:i/>
          <w:color w:val="202F33"/>
          <w:sz w:val="20"/>
          <w:szCs w:val="20"/>
        </w:rPr>
        <w:t>, Swapping C.R.E.A.M. for STEM: Wu-Tang’s GZA Helps Kids Learn Science with Hip-Hop)</w:t>
      </w:r>
    </w:p>
    <w:p w14:paraId="42D4880E" w14:textId="77777777" w:rsidR="000B223B" w:rsidRDefault="000B223B" w:rsidP="000B223B">
      <w:r w:rsidRPr="003C4B94">
        <w:t xml:space="preserve">Thanks to the Wu-Tang Clan, C.R.E.A.M—Cash Rules Everything Around Me— may be the most famous acronym in hip hop. But these days Wu-Tang member </w:t>
      </w:r>
      <w:r w:rsidRPr="003C4B94">
        <w:rPr>
          <w:u w:val="single"/>
        </w:rPr>
        <w:t>GZA is switching things up and rapping about science, technology, engineering, and math—STEM</w:t>
      </w:r>
      <w:r w:rsidRPr="003C4B94">
        <w:t>—instead.</w:t>
      </w:r>
      <w:r w:rsidRPr="003C4B94">
        <w:rPr>
          <w:u w:val="single"/>
        </w:rPr>
        <w:t xml:space="preserve"> He's partnered with Christopher Emdin, an assistant professor of science education</w:t>
      </w:r>
      <w:r w:rsidRPr="003C4B94">
        <w:t xml:space="preserve"> and director of secondary school initiatives at the Urban Science Education Center at Teachers College, </w:t>
      </w:r>
      <w:r w:rsidRPr="003C4B94">
        <w:rPr>
          <w:u w:val="single"/>
        </w:rPr>
        <w:t>Columbia University, and together they're using hip hop to help make low income students of color fall in love with the subject</w:t>
      </w:r>
      <w:r w:rsidRPr="003C4B94">
        <w:t>.</w:t>
      </w:r>
      <w:r>
        <w:t xml:space="preserve"> </w:t>
      </w:r>
      <w:r w:rsidRPr="003C4B94">
        <w:t xml:space="preserve">Their experimental Science Genius hip hop project has partnerships with 10 New York City campuses and in the PBS NewsHour video above, Emdin and GZA (he appears at the 4-minute mark) head to Bronx Compass High School. "For young people whose voices have been silenced, they're forever in search of an opportunity to be heard," says Emdin. They don't always have a way to express themselves in school, either, "and so they look to hip hop to have a voice," he adds. </w:t>
      </w:r>
      <w:r w:rsidRPr="003C4B94">
        <w:rPr>
          <w:u w:val="single"/>
        </w:rPr>
        <w:t>Since the kids love hip hop, when it's used to learn science, they now have "a voice in the classroom,"</w:t>
      </w:r>
      <w:r w:rsidRPr="003C4B94">
        <w:t xml:space="preserve"> says Emdin, "and that changes everything."</w:t>
      </w:r>
      <w:r>
        <w:t xml:space="preserve"> </w:t>
      </w:r>
      <w:r w:rsidRPr="003C4B94">
        <w:t>The students can't just come up with weak rhymes, either</w:t>
      </w:r>
      <w:r w:rsidRPr="003C4B94">
        <w:rPr>
          <w:u w:val="single"/>
        </w:rPr>
        <w:t>. In order to win their classroom rap battles, they have to know and understand the academic content inside and out. GZA,</w:t>
      </w:r>
      <w:r w:rsidRPr="003C4B94">
        <w:t xml:space="preserve"> who dropped out of high school in the 10th grade</w:t>
      </w:r>
      <w:r w:rsidRPr="003C4B94">
        <w:rPr>
          <w:u w:val="single"/>
        </w:rPr>
        <w:t>, knows first-hand what it's like to have to study up on scientific concepts in order to spit lyrically fresh and academically sound rhymes</w:t>
      </w:r>
      <w:r w:rsidRPr="003C4B94">
        <w:t xml:space="preserve">. He reconnected with his childhood love of science while tackling physics topics in his latest album. He says the program gives the kids "a way to let their guard down." And that allows them to see, says Endim, that </w:t>
      </w:r>
      <w:r w:rsidRPr="003C4B94">
        <w:rPr>
          <w:u w:val="single"/>
        </w:rPr>
        <w:t>"they're brilliant," and that STEM majors</w:t>
      </w:r>
      <w:r w:rsidRPr="003C4B94">
        <w:t xml:space="preserve"> could be </w:t>
      </w:r>
      <w:r w:rsidRPr="003C4B94">
        <w:rPr>
          <w:u w:val="single"/>
        </w:rPr>
        <w:t>for them, too</w:t>
      </w:r>
      <w:r w:rsidRPr="003C4B94">
        <w:t>.</w:t>
      </w:r>
    </w:p>
    <w:p w14:paraId="6E744724" w14:textId="77777777" w:rsidR="000B223B" w:rsidRDefault="000B223B" w:rsidP="000B223B">
      <w:pPr>
        <w:spacing w:after="0" w:line="240" w:lineRule="auto"/>
        <w:rPr>
          <w:rFonts w:eastAsiaTheme="majorEastAsia" w:cstheme="majorBidi"/>
          <w:b/>
          <w:bCs/>
          <w:sz w:val="26"/>
          <w:szCs w:val="26"/>
        </w:rPr>
      </w:pPr>
      <w:r>
        <w:br w:type="page"/>
      </w:r>
    </w:p>
    <w:p w14:paraId="7DDA29E8" w14:textId="77777777" w:rsidR="000B223B" w:rsidRDefault="000B223B" w:rsidP="000B223B">
      <w:pPr>
        <w:pStyle w:val="Heading4"/>
      </w:pPr>
      <w:r>
        <w:t>Hip Hop necessary in STEM Education spaces</w:t>
      </w:r>
    </w:p>
    <w:p w14:paraId="3586B6F9" w14:textId="77777777" w:rsidR="000B223B" w:rsidRPr="00883605" w:rsidRDefault="000B223B" w:rsidP="000B223B">
      <w:r>
        <w:rPr>
          <w:rStyle w:val="Style13ptBold"/>
        </w:rPr>
        <w:t xml:space="preserve">Emdin, Adjapong and Levy, 2016 </w:t>
      </w:r>
      <w:r w:rsidRPr="00C360D5">
        <w:t>(Christopher Emdin, Edmund Adjapong, Ian Levy, (2016) "Hip-hop based interventions as pedagogy/</w:t>
      </w:r>
      <w:r>
        <w:t xml:space="preserve"> </w:t>
      </w:r>
      <w:r w:rsidRPr="00C360D5">
        <w:t>therapy in STEM: A model from urban science education", Journal for Multicultural Education, Vol. 10</w:t>
      </w:r>
      <w:r>
        <w:t xml:space="preserve"> </w:t>
      </w:r>
      <w:r w:rsidRPr="00C360D5">
        <w:t>Issue: 3, pp.307-321, https://doi.org/10.1108/JME-03-2016-0023</w:t>
      </w:r>
      <w:r>
        <w:t xml:space="preserve"> </w:t>
      </w:r>
      <w:r w:rsidRPr="00C360D5">
        <w:t>Permanent link to this document:</w:t>
      </w:r>
      <w:r>
        <w:t xml:space="preserve"> </w:t>
      </w:r>
      <w:r w:rsidRPr="00C360D5">
        <w:t>https://doi.org/10.1108/JME-03-2016-0023</w:t>
      </w:r>
      <w:r>
        <w:t>)</w:t>
      </w:r>
    </w:p>
    <w:p w14:paraId="0C263485" w14:textId="77777777" w:rsidR="000B223B" w:rsidRDefault="000B223B" w:rsidP="000B223B">
      <w:pPr>
        <w:rPr>
          <w:rStyle w:val="StyleUnderline"/>
        </w:rPr>
      </w:pPr>
      <w:r w:rsidRPr="00C360D5">
        <w:t xml:space="preserve">Social implications – Through the </w:t>
      </w:r>
      <w:r w:rsidRPr="00883605">
        <w:rPr>
          <w:rStyle w:val="StyleUnderline"/>
        </w:rPr>
        <w:t>implementation of the hip-hop-based science program as an intervention in science classrooms, students</w:t>
      </w:r>
      <w:r w:rsidRPr="00C360D5">
        <w:t xml:space="preserve"> are </w:t>
      </w:r>
      <w:r w:rsidRPr="00883605">
        <w:rPr>
          <w:rStyle w:val="StyleUnderline"/>
        </w:rPr>
        <w:t>provided the opportunity to bolster science content knowledge and knowledge of self.</w:t>
      </w:r>
      <w:r w:rsidRPr="00C360D5">
        <w:t xml:space="preserve"> In addition, </w:t>
      </w:r>
      <w:r w:rsidRPr="00883605">
        <w:rPr>
          <w:rStyle w:val="StyleUnderline"/>
        </w:rPr>
        <w:t>utilizing the hip-hop-based science program created an avenue for teachers to develop better understanding of students and their full socioemotional selves</w:t>
      </w:r>
      <w:r w:rsidRPr="00C360D5">
        <w:t>. This is</w:t>
      </w:r>
      <w:r>
        <w:t xml:space="preserve"> </w:t>
      </w:r>
      <w:r w:rsidRPr="00C360D5">
        <w:t xml:space="preserve">especially </w:t>
      </w:r>
      <w:r w:rsidRPr="00883605">
        <w:rPr>
          <w:rStyle w:val="StyleUnderline"/>
        </w:rPr>
        <w:t>necessary in STEM education where perceptions of students’ decisions to not engage in the disciplines are directly related to our collective unwillingness to present the subject matter in a way that goes beyond the glorification of its stoic and “old white” history.</w:t>
      </w:r>
    </w:p>
    <w:p w14:paraId="30B97F6D" w14:textId="77777777" w:rsidR="000B223B" w:rsidRDefault="000B223B" w:rsidP="000B223B"/>
    <w:p w14:paraId="575A3969" w14:textId="77777777" w:rsidR="000B223B" w:rsidRDefault="000B223B" w:rsidP="000B223B">
      <w:pPr>
        <w:spacing w:after="0" w:line="240" w:lineRule="auto"/>
        <w:rPr>
          <w:rFonts w:eastAsiaTheme="majorEastAsia" w:cstheme="majorBidi"/>
          <w:b/>
          <w:bCs/>
          <w:sz w:val="26"/>
          <w:szCs w:val="26"/>
        </w:rPr>
      </w:pPr>
      <w:r>
        <w:br w:type="page"/>
      </w:r>
    </w:p>
    <w:p w14:paraId="3B594F8E" w14:textId="77777777" w:rsidR="000B223B" w:rsidRDefault="000B223B" w:rsidP="000B223B">
      <w:pPr>
        <w:pStyle w:val="Heading4"/>
      </w:pPr>
      <w:r>
        <w:t>The alternative is uniquely key to solve for STEM education settings</w:t>
      </w:r>
    </w:p>
    <w:p w14:paraId="6C4DCF54" w14:textId="77777777" w:rsidR="000B223B" w:rsidRPr="00AF688A" w:rsidRDefault="000B223B" w:rsidP="000B223B">
      <w:r>
        <w:rPr>
          <w:rStyle w:val="Style13ptBold"/>
        </w:rPr>
        <w:t xml:space="preserve">Emdin, Adjapong and Levy, 2016 </w:t>
      </w:r>
      <w:r w:rsidRPr="00C360D5">
        <w:t>(Christopher Emdin, Edmund Adjapong, Ian Levy, (2016) "Hip-hop based interventions as pedagogy/</w:t>
      </w:r>
      <w:r>
        <w:t xml:space="preserve"> </w:t>
      </w:r>
      <w:r w:rsidRPr="00C360D5">
        <w:t>therapy in STEM: A model from urban science education", Journal for Multicultural Education, Vol. 10</w:t>
      </w:r>
      <w:r>
        <w:t xml:space="preserve"> </w:t>
      </w:r>
      <w:r w:rsidRPr="00C360D5">
        <w:t>Issue: 3, pp.307-321, https://doi.org/10.1108/JME-03-2016-0023</w:t>
      </w:r>
      <w:r>
        <w:t xml:space="preserve"> </w:t>
      </w:r>
      <w:r w:rsidRPr="00C360D5">
        <w:t>Permanent link to this document:</w:t>
      </w:r>
      <w:r>
        <w:t xml:space="preserve"> </w:t>
      </w:r>
      <w:r w:rsidRPr="00C360D5">
        <w:t>https://doi.org/10.1108/JME-03-2016-0023</w:t>
      </w:r>
      <w:r>
        <w:t>)</w:t>
      </w:r>
    </w:p>
    <w:p w14:paraId="0017B411" w14:textId="77777777" w:rsidR="000B223B" w:rsidRDefault="000B223B" w:rsidP="000B223B">
      <w:r>
        <w:t xml:space="preserve">I started feeling every single word that I was saying. I didn’t mean to cry. I was trying hard not to, but it just got a hold of me and I broke out [crying]. I’m not mad that I cried because I felt like I was able to release everything I was feeling […]. I was able to show what I learned in science and release so many emotions that I was feeling and that were bottled up inside for so long”. -Vicki, Compass High School In the quote above, a high school student explains how performing a science-themed rap to an audience of strangers served as a powerful emotional outlet. While the power of this moment is vividly captured in the quote, what is novel about this emotional release is that it was not performed at a poetry slam or counseling session, but at an event that was part of a classroom project that involved the writing and performing of a hip-hop song about science. In this paper, we explore </w:t>
      </w:r>
      <w:r w:rsidRPr="00883605">
        <w:rPr>
          <w:rStyle w:val="StyleUnderline"/>
        </w:rPr>
        <w:t>the power of classroom tasks/activities aimed at engaging in and with rigorous science content by providing urban youth from diverse backgrounds with powerful opportunities to discuss, reflect on and express emotions concurrently with learning science. More specifically</w:t>
      </w:r>
      <w:r>
        <w:t xml:space="preserve">, we argue that </w:t>
      </w:r>
      <w:r w:rsidRPr="00883605">
        <w:rPr>
          <w:rStyle w:val="StyleUnderline"/>
        </w:rPr>
        <w:t>a hip-hop-based science program</w:t>
      </w:r>
      <w:r>
        <w:t xml:space="preserve">, when </w:t>
      </w:r>
      <w:r w:rsidRPr="00883605">
        <w:rPr>
          <w:rStyle w:val="StyleUnderline"/>
        </w:rPr>
        <w:t>used as an intervention in classrooms where urban youth of color are disengaged, supports the creation of classroom spaces that make it easier for these youths to express their emotions and consequently be more prepared to engage in academic work.</w:t>
      </w:r>
      <w:r>
        <w:t xml:space="preserve"> These </w:t>
      </w:r>
      <w:r w:rsidRPr="00883605">
        <w:rPr>
          <w:rStyle w:val="StyleUnderline"/>
        </w:rPr>
        <w:t xml:space="preserve">arguments are based on the assertion that if the negative emotions that youths experience related to both their life experiences and </w:t>
      </w:r>
      <w:r>
        <w:t xml:space="preserve">their science, technology, engineering and mathematics </w:t>
      </w:r>
      <w:r w:rsidRPr="00883605">
        <w:rPr>
          <w:rStyle w:val="StyleUnderline"/>
        </w:rPr>
        <w:t>(STEM) classes are unresolved</w:t>
      </w:r>
      <w:r>
        <w:t xml:space="preserve"> (as they traditionally are), </w:t>
      </w:r>
      <w:r w:rsidRPr="00883605">
        <w:rPr>
          <w:rStyle w:val="StyleUnderline"/>
        </w:rPr>
        <w:t>barriers to academic success</w:t>
      </w:r>
      <w:r>
        <w:t xml:space="preserve"> get created. These </w:t>
      </w:r>
      <w:r w:rsidRPr="00EA6E87">
        <w:rPr>
          <w:rStyle w:val="StyleUnderline"/>
        </w:rPr>
        <w:t>emotions range from test anxiety to lack of confidence and self-doubt and have a deleterious effect on academic achievement</w:t>
      </w:r>
      <w:r>
        <w:t xml:space="preserve">. Consequently, we argue that if youths have negative emotions surrounding their ability to be successful in STEM, or have negative emotions about STEM assessments they have to take, they will not be as academically successful in these disciplines as they could be if these issues were addressed. In essence, young people who bring self-doubt about their abilities to engage in science to the classroom, or who are overwhelmed by anxiety about their academic performance in STEM disciplines, inevitably underperform in these disciplines. Furthermore, </w:t>
      </w:r>
      <w:r w:rsidRPr="00EA6E87">
        <w:rPr>
          <w:rStyle w:val="StyleUnderline"/>
        </w:rPr>
        <w:t>young people of color are most likely to experience these emotions because of biases about their intellectual ability and academic capability. Such biases negatively affect what Bandura (1977) referred to as self-efficacy, which is defined as one’s ability to see oneself completing a task or set of tasks</w:t>
      </w:r>
      <w:r>
        <w:t xml:space="preserve">. Hossain and Robinson’s (2012) report that the USA is falling behind other countries in terms of student performance in both mathematics and science. Reports show that STEM occupations are projected to grow by 17 per cent from 2008 to 2018, compared to 9.8 per cent growth for non-STEM occupations (Langdon et al., 2011; Olson and Riordan, 2012). Furthermore, </w:t>
      </w:r>
      <w:r w:rsidRPr="00EA6E87">
        <w:rPr>
          <w:rStyle w:val="StyleUnderline"/>
        </w:rPr>
        <w:t>African-American students’ interest in STEM has decreased significantly and is now lower than for any other ethnic group and is expected to remain low during the coming years</w:t>
      </w:r>
      <w:r>
        <w:t xml:space="preserve"> (Munce and Fraser, 2012). </w:t>
      </w:r>
      <w:r w:rsidRPr="00EA6E87">
        <w:rPr>
          <w:rStyle w:val="StyleUnderline"/>
        </w:rPr>
        <w:t>Much literature suggests that young people from urban environments are less likely to engage in STEM</w:t>
      </w:r>
      <w:r>
        <w:t xml:space="preserve"> (Blustein et al., 2013). </w:t>
      </w:r>
      <w:r w:rsidRPr="00EA6E87">
        <w:rPr>
          <w:rStyle w:val="StyleUnderline"/>
        </w:rPr>
        <w:t>These same young people are significantly less likely to be provided with mental health care or viable emotional outlets in comparison with White and more affluent youth</w:t>
      </w:r>
      <w:r>
        <w:t xml:space="preserve"> (Holm-Hansen, 2006). </w:t>
      </w:r>
      <w:r w:rsidRPr="00EA6E87">
        <w:rPr>
          <w:rStyle w:val="StyleUnderline"/>
        </w:rPr>
        <w:t>Even when mental health care is provided, disparities are evident in terms of the quality</w:t>
      </w:r>
      <w:r>
        <w:t xml:space="preserve"> and completion of those services (Holm-Hansen, 2006). Furthermore, researchers who study </w:t>
      </w:r>
      <w:r w:rsidRPr="00EA6E87">
        <w:rPr>
          <w:rStyle w:val="StyleUnderline"/>
        </w:rPr>
        <w:t>the impact of neighborhood on mental health find that urban neighborhoods are at a disadvantage when it comes to social and economic resources and are overrepresented when it comes to levels of physical and social disorders</w:t>
      </w:r>
      <w:r>
        <w:t xml:space="preserve"> (Sampson et al., 1997). In addition, </w:t>
      </w:r>
      <w:r w:rsidRPr="00EA6E87">
        <w:rPr>
          <w:rStyle w:val="StyleUnderline"/>
        </w:rPr>
        <w:t>youths from urban neighborhoods are more likely to have their academic abilities measured solely by tests even though these students are more likely to experience anxiety around their test taking.</w:t>
      </w:r>
      <w:r>
        <w:t xml:space="preserve"> These are the </w:t>
      </w:r>
      <w:r w:rsidRPr="00EA6E87">
        <w:rPr>
          <w:rStyle w:val="StyleUnderline"/>
        </w:rPr>
        <w:t>youths who are most victimized by the fact that “we live in a test-conscious, test-giving culture in which the lives of people are in part determined by their test performance</w:t>
      </w:r>
      <w:r>
        <w:t xml:space="preserve"> (Sarason et al., 1960, p. 26). Stockdale et al. (2007) </w:t>
      </w:r>
      <w:r w:rsidRPr="00B37A5D">
        <w:rPr>
          <w:rStyle w:val="StyleUnderline"/>
        </w:rPr>
        <w:t>describe urban neighborhoods as having social structures that create stress and trigger stressors</w:t>
      </w:r>
      <w:r>
        <w:t xml:space="preserve">. These </w:t>
      </w:r>
      <w:r w:rsidRPr="00B37A5D">
        <w:rPr>
          <w:rStyle w:val="StyleUnderline"/>
        </w:rPr>
        <w:t>stressors often result in lower levels of trust and higher levels of social isolation</w:t>
      </w:r>
      <w:r>
        <w:t xml:space="preserve"> (Dempsey, 2002; Ross et al. 2000). We argue that the </w:t>
      </w:r>
      <w:r w:rsidRPr="00B37A5D">
        <w:rPr>
          <w:rStyle w:val="StyleUnderline"/>
        </w:rPr>
        <w:t>effects of these stressors are brought into the classroom</w:t>
      </w:r>
      <w:r>
        <w:t xml:space="preserve">. </w:t>
      </w:r>
      <w:r w:rsidRPr="00B37A5D">
        <w:rPr>
          <w:rStyle w:val="StyleUnderline"/>
        </w:rPr>
        <w:t>STEM educators have identified lack of trust in teachers, and social isolation as attributes that</w:t>
      </w:r>
      <w:r w:rsidRPr="00B37A5D">
        <w:t xml:space="preserve"> are</w:t>
      </w:r>
      <w:r>
        <w:t xml:space="preserve"> brought into the classroom and </w:t>
      </w:r>
      <w:r w:rsidRPr="00B37A5D">
        <w:rPr>
          <w:rStyle w:val="StyleUnderline"/>
        </w:rPr>
        <w:t>negatively impact the development of science identities and success in science</w:t>
      </w:r>
      <w:r>
        <w:t xml:space="preserve"> (Emdin, 2010). In addition, </w:t>
      </w:r>
      <w:r w:rsidRPr="00B37A5D">
        <w:rPr>
          <w:rStyle w:val="StyleUnderline"/>
        </w:rPr>
        <w:t>the stress</w:t>
      </w:r>
      <w:r>
        <w:t xml:space="preserve"> one encounters in urban neighborhoods </w:t>
      </w:r>
      <w:r w:rsidRPr="00B37A5D">
        <w:rPr>
          <w:rStyle w:val="StyleUnderline"/>
        </w:rPr>
        <w:t>has been linked to increases in the likelihood of depression, anxiety, and psychological distress</w:t>
      </w:r>
      <w:r>
        <w:t xml:space="preserve"> (Latkin and Curry, 2003; Ross and Jang, 2000; Aneshensel and Sucoff, 1996), </w:t>
      </w:r>
      <w:r w:rsidRPr="00B37A5D">
        <w:rPr>
          <w:rStyle w:val="StyleUnderline"/>
        </w:rPr>
        <w:t>which inevitably affect academic performance</w:t>
      </w:r>
      <w:r>
        <w:t xml:space="preserve"> (Andrews and Wilding, 2004). Given that </w:t>
      </w:r>
      <w:r w:rsidRPr="00AF688A">
        <w:rPr>
          <w:rStyle w:val="StyleUnderline"/>
        </w:rPr>
        <w:t>urban youths of color come from communities where mental health stressors are most prevalent</w:t>
      </w:r>
      <w:r>
        <w:t xml:space="preserve"> and that these youths are less likely to receive adequate counseling/therapy services</w:t>
      </w:r>
      <w:r w:rsidRPr="00AF688A">
        <w:rPr>
          <w:rStyle w:val="StyleUnderline"/>
        </w:rPr>
        <w:t>, it is imperative that we consider a model for teaching that considers practices/activities in classrooms that address both the academic and mental health needs/stressors</w:t>
      </w:r>
      <w:r>
        <w:t xml:space="preserve"> of young people. We suggest that </w:t>
      </w:r>
      <w:r w:rsidRPr="00AF688A">
        <w:rPr>
          <w:rStyle w:val="StyleUnderline"/>
        </w:rPr>
        <w:t>this type of pedagogy should reflect the culture of young people and give them an opportunity to give voice to their emotions.</w:t>
      </w:r>
      <w:r>
        <w:t xml:space="preserve"> In particular, </w:t>
      </w:r>
      <w:r w:rsidRPr="00AF688A">
        <w:rPr>
          <w:rStyle w:val="StyleUnderline"/>
        </w:rPr>
        <w:t>we suggest a focus on the use of a hip-hop-based science program in urban classrooms</w:t>
      </w:r>
      <w:r>
        <w:t xml:space="preserve">. We suggest that </w:t>
      </w:r>
      <w:r w:rsidRPr="00AF688A">
        <w:rPr>
          <w:rStyle w:val="StyleUnderline"/>
        </w:rPr>
        <w:t>the academic needs of a population cannot be fully addressed if educators are not equipped to create spaces within classrooms</w:t>
      </w:r>
      <w:r>
        <w:t xml:space="preserve"> where emotional needs are addressed. We argue that </w:t>
      </w:r>
      <w:r w:rsidRPr="00AF688A">
        <w:rPr>
          <w:rStyle w:val="StyleUnderline"/>
        </w:rPr>
        <w:t>hip-hop provides such spaces because of the ways in which it captures the imaginations of a wide array of urban youths of color from diverse places of origin</w:t>
      </w:r>
      <w:r>
        <w:t xml:space="preserve"> (Chang, 2007). </w:t>
      </w:r>
      <w:r w:rsidRPr="00AF688A">
        <w:rPr>
          <w:rStyle w:val="StyleUnderline"/>
        </w:rPr>
        <w:t>The science program</w:t>
      </w:r>
      <w:r>
        <w:t xml:space="preserve"> that this paper is based on </w:t>
      </w:r>
      <w:r w:rsidRPr="00AF688A">
        <w:rPr>
          <w:rStyle w:val="StyleUnderline"/>
        </w:rPr>
        <w:t>is rooted in an approach to teaching and learning called reality pedagogy</w:t>
      </w:r>
      <w:r>
        <w:t xml:space="preserve"> (RP) </w:t>
      </w:r>
      <w:r w:rsidRPr="00AF688A">
        <w:rPr>
          <w:rStyle w:val="StyleUnderline"/>
        </w:rPr>
        <w:t>that uses the realities of youth experiences and the concomitant emotions that accompany them as the anchor of instruction</w:t>
      </w:r>
      <w:r>
        <w:t xml:space="preserve"> (Emdin, 2011; Adjapong and Emdin, 2015) In this paper, </w:t>
      </w:r>
      <w:r w:rsidRPr="00AF688A">
        <w:rPr>
          <w:rStyle w:val="StyleUnderline"/>
        </w:rPr>
        <w:t>RP is merged with hip-hop and spoken word therapy</w:t>
      </w:r>
      <w:r>
        <w:t xml:space="preserve"> (HHSWT; Levy, 2012). RP and HHSWT are both connected to hip-hop </w:t>
      </w:r>
      <w:r w:rsidRPr="00AF688A">
        <w:rPr>
          <w:rStyle w:val="StyleUnderline"/>
        </w:rPr>
        <w:t>because of the immense potential it has to engage diverse groups that may be previously disconnected from each other into dialogue.</w:t>
      </w:r>
      <w:r>
        <w:t xml:space="preserve"> </w:t>
      </w:r>
      <w:r w:rsidRPr="00AF688A">
        <w:rPr>
          <w:rStyle w:val="StyleUnderline"/>
        </w:rPr>
        <w:t>RP uses hip-hop to engage youths in STEM, and HHSWT uses it to help them write poetry about issues that affect their lives</w:t>
      </w:r>
      <w:r>
        <w:t xml:space="preserve">. Merging these approaches supports these youths in addressing mental health issues that affect their STEM achievement. The combining of these two approaches is important because </w:t>
      </w:r>
      <w:r w:rsidRPr="00AF688A">
        <w:rPr>
          <w:rStyle w:val="StyleUnderline"/>
        </w:rPr>
        <w:t>STEM subjects are most likely to elicit a bevy of negative emotions that range from fear to inadequacy</w:t>
      </w:r>
      <w:r>
        <w:t xml:space="preserve"> (Humphrey and Hourcade, 2010; Tobias, 1978), </w:t>
      </w:r>
      <w:r w:rsidRPr="00AF688A">
        <w:rPr>
          <w:rStyle w:val="StyleUnderline"/>
        </w:rPr>
        <w:t>and urban youths of color are less likely to be provided with mental health care/strategies</w:t>
      </w:r>
      <w:r>
        <w:t xml:space="preserve"> to deal with negative emotions in comparison to students from other backgrounds (Holm-Hansen, 2006). If urb</w:t>
      </w:r>
      <w:r w:rsidRPr="00AF688A">
        <w:t xml:space="preserve">an </w:t>
      </w:r>
      <w:r w:rsidRPr="00AF688A">
        <w:rPr>
          <w:rStyle w:val="StyleUnderline"/>
        </w:rPr>
        <w:t>youths of color who are most likely to create and consume hip-hop can use it as a way of expressing their brilliance and releasing their frustrations about the world</w:t>
      </w:r>
      <w:r>
        <w:t xml:space="preserve"> (Stovall, 2006; Morrell. and Duncan-Andrade, 2002), we argue that </w:t>
      </w:r>
      <w:r w:rsidRPr="00AF688A">
        <w:rPr>
          <w:rStyle w:val="StyleUnderline"/>
        </w:rPr>
        <w:t>it can and should be a tool for STEM</w:t>
      </w:r>
      <w:r w:rsidRPr="00AF688A">
        <w:t xml:space="preserve"> </w:t>
      </w:r>
      <w:r>
        <w:t xml:space="preserve">teaching and learning. Consequently, 309 Urban science education Downloaded by University of Texas Libraries At 13:21 23 July 2017 (PT) </w:t>
      </w:r>
      <w:r w:rsidRPr="00AF688A">
        <w:rPr>
          <w:rStyle w:val="StyleUnderline"/>
        </w:rPr>
        <w:t>this study applies hip-hop and its ability to engage youths of color with school to the goal of creating new educational spaces</w:t>
      </w:r>
      <w:r>
        <w:t xml:space="preserve"> that engage youths in science. RP emphasizes the significance of bringing youth realities into the classroom. In this study, </w:t>
      </w:r>
      <w:r w:rsidRPr="00AF688A">
        <w:rPr>
          <w:rStyle w:val="StyleUnderline"/>
        </w:rPr>
        <w:t>it involved</w:t>
      </w:r>
      <w:r w:rsidRPr="00AF688A">
        <w:t xml:space="preserve"> implementing </w:t>
      </w:r>
      <w:r w:rsidRPr="00AF688A">
        <w:rPr>
          <w:rStyle w:val="StyleUnderline"/>
        </w:rPr>
        <w:t>teaching strategies that fostered exchanges between the teacher and the students around how the students felt about the classroom and created opportunities for youths to take the helm of classroom instruction by teaching science concepts to each other</w:t>
      </w:r>
      <w:r>
        <w:t xml:space="preserve"> (Emdin, 2016). More specifically, </w:t>
      </w:r>
      <w:r w:rsidRPr="00AF688A">
        <w:rPr>
          <w:rStyle w:val="StyleUnderline"/>
        </w:rPr>
        <w:t>RP involves teachers: • engaging in conversations with youths about their challenges</w:t>
      </w:r>
      <w:r>
        <w:t xml:space="preserve"> with their teachers’ instruction; </w:t>
      </w:r>
      <w:r w:rsidRPr="00AF688A">
        <w:rPr>
          <w:rStyle w:val="StyleUnderline"/>
        </w:rPr>
        <w:t>• having students take the helm of classroom instruction</w:t>
      </w:r>
      <w:r>
        <w:t xml:space="preserve"> even if they struggle with content; </w:t>
      </w:r>
      <w:r w:rsidRPr="00AF688A">
        <w:rPr>
          <w:rStyle w:val="StyleUnderline"/>
        </w:rPr>
        <w:t>• building a classroom community that fosters collaboration</w:t>
      </w:r>
      <w:r w:rsidRPr="00AF688A">
        <w:t>;</w:t>
      </w:r>
      <w:r>
        <w:t xml:space="preserve"> and </w:t>
      </w:r>
      <w:r w:rsidRPr="00AF688A">
        <w:rPr>
          <w:rStyle w:val="StyleUnderline"/>
        </w:rPr>
        <w:t>• connecting the content being taught with students’ everyday lives in their local neighborhoods</w:t>
      </w:r>
      <w:r>
        <w:t>. When combined with HHSWT, the approach emphasizes giving youth opportunities to use hip-hop as the chief tool for sharing emotions and addressing emotional themes that emerge from RP, and that would otherwise go unaddressed (Levy, 2012).</w:t>
      </w:r>
    </w:p>
    <w:p w14:paraId="2863AF0B" w14:textId="77777777" w:rsidR="000B223B" w:rsidRDefault="000B223B" w:rsidP="000B223B">
      <w:pPr>
        <w:spacing w:after="0" w:line="240" w:lineRule="auto"/>
        <w:rPr>
          <w:rFonts w:eastAsiaTheme="majorEastAsia" w:cstheme="majorBidi"/>
          <w:b/>
          <w:bCs/>
          <w:sz w:val="26"/>
          <w:szCs w:val="26"/>
        </w:rPr>
      </w:pPr>
      <w:r>
        <w:br w:type="page"/>
      </w:r>
    </w:p>
    <w:p w14:paraId="133EFBB0" w14:textId="77777777" w:rsidR="000B223B" w:rsidRDefault="000B223B" w:rsidP="000B223B">
      <w:pPr>
        <w:pStyle w:val="Heading4"/>
      </w:pPr>
      <w:r>
        <w:t>The alternative opens up new spaces for individuals so they can’t be politically silenced</w:t>
      </w:r>
    </w:p>
    <w:p w14:paraId="724A4303" w14:textId="77777777" w:rsidR="000B223B" w:rsidRPr="00AF688A" w:rsidRDefault="000B223B" w:rsidP="000B223B">
      <w:r>
        <w:rPr>
          <w:rStyle w:val="Style13ptBold"/>
        </w:rPr>
        <w:t xml:space="preserve">Emdin, Adjapong and Levy, 2016 </w:t>
      </w:r>
      <w:r w:rsidRPr="00C360D5">
        <w:t>(Christopher Emdin, Edmund Adjapong, Ian Levy, (2016) "Hip-hop based interventions as pedagogy/</w:t>
      </w:r>
      <w:r>
        <w:t xml:space="preserve"> </w:t>
      </w:r>
      <w:r w:rsidRPr="00C360D5">
        <w:t>therapy in STEM: A model from urban science education", Journal for Multicultural Education, Vol. 10</w:t>
      </w:r>
      <w:r>
        <w:t xml:space="preserve"> </w:t>
      </w:r>
      <w:r w:rsidRPr="00C360D5">
        <w:t>Issue: 3, pp.307-321, https://doi.org/10.1108/JME-03-2016-0023</w:t>
      </w:r>
      <w:r>
        <w:t xml:space="preserve"> </w:t>
      </w:r>
      <w:r w:rsidRPr="00C360D5">
        <w:t>Permanent link to this document:</w:t>
      </w:r>
      <w:r>
        <w:t xml:space="preserve"> </w:t>
      </w:r>
      <w:r w:rsidRPr="00C360D5">
        <w:t>https://doi.org/10.1108/JME-03-2016-0023</w:t>
      </w:r>
      <w:r>
        <w:t>)</w:t>
      </w:r>
    </w:p>
    <w:p w14:paraId="25F9AD26" w14:textId="77777777" w:rsidR="000B223B" w:rsidRPr="00246B3B" w:rsidRDefault="000B223B" w:rsidP="000B223B">
      <w:pPr>
        <w:rPr>
          <w:b/>
          <w:sz w:val="24"/>
          <w:u w:val="single"/>
        </w:rPr>
      </w:pPr>
      <w:r>
        <w:t xml:space="preserve">In this paper, </w:t>
      </w:r>
      <w:r w:rsidRPr="00AF688A">
        <w:rPr>
          <w:rStyle w:val="StyleUnderline"/>
        </w:rPr>
        <w:t>we use the concept of third space as a framework for</w:t>
      </w:r>
      <w:r>
        <w:t xml:space="preserve"> making sense of what happens </w:t>
      </w:r>
      <w:r w:rsidRPr="00AF688A">
        <w:rPr>
          <w:rStyle w:val="StyleUnderline"/>
        </w:rPr>
        <w:t>when RP and HHSWT come together in STEM classrooms</w:t>
      </w:r>
      <w:r>
        <w:t xml:space="preserve">. We see the spaces created when </w:t>
      </w:r>
      <w:r w:rsidRPr="00AF688A">
        <w:rPr>
          <w:rStyle w:val="StyleUnderline"/>
        </w:rPr>
        <w:t>they converge as locations of transformation</w:t>
      </w:r>
      <w:r>
        <w:t xml:space="preserve"> (Humphrey. and Hourcade, 2010; Bhabha, 1994). More specifically, </w:t>
      </w:r>
      <w:r w:rsidRPr="00AF688A">
        <w:rPr>
          <w:rStyle w:val="StyleUnderline"/>
        </w:rPr>
        <w:t>we see the merging of the “first space” of traditional</w:t>
      </w:r>
      <w:r>
        <w:rPr>
          <w:rStyle w:val="StyleUnderline"/>
        </w:rPr>
        <w:t xml:space="preserve"> </w:t>
      </w:r>
      <w:r w:rsidRPr="00AF688A">
        <w:rPr>
          <w:rStyle w:val="StyleUnderline"/>
        </w:rPr>
        <w:t>STEM education and the “second space” of mental health/counseling to create a third space</w:t>
      </w:r>
      <w:r>
        <w:t xml:space="preserve"> </w:t>
      </w:r>
      <w:r w:rsidRPr="00AF688A">
        <w:rPr>
          <w:rStyle w:val="StyleUnderline"/>
        </w:rPr>
        <w:t>where</w:t>
      </w:r>
      <w:r>
        <w:t xml:space="preserve"> urban </w:t>
      </w:r>
      <w:r w:rsidRPr="00AF688A">
        <w:rPr>
          <w:rStyle w:val="StyleUnderline"/>
        </w:rPr>
        <w:t>youths can release tensions that result from trauma</w:t>
      </w:r>
      <w:r>
        <w:t xml:space="preserve"> they experience (Ross et al., 2000). This </w:t>
      </w:r>
      <w:r w:rsidRPr="00A32E95">
        <w:rPr>
          <w:rStyle w:val="StyleUnderline"/>
        </w:rPr>
        <w:t>coupling of spaces allows for a type of hybridity where students’ emotions</w:t>
      </w:r>
      <w:r>
        <w:t xml:space="preserve"> that </w:t>
      </w:r>
      <w:r w:rsidRPr="00A32E95">
        <w:rPr>
          <w:rStyle w:val="StyleUnderline"/>
        </w:rPr>
        <w:t>are not traditionally addressed</w:t>
      </w:r>
      <w:r>
        <w:t xml:space="preserve"> in the classroom </w:t>
      </w:r>
      <w:r w:rsidRPr="00A32E95">
        <w:rPr>
          <w:rStyle w:val="StyleUnderline"/>
        </w:rPr>
        <w:t>become voiced, and science content that students may not engage in/with can be researched and studied</w:t>
      </w:r>
      <w:r>
        <w:t xml:space="preserve">. Students are at an increased likelihood of struggling academically when teachers find themselves unable to address student emotions effectively (Marzano et al., 2003). Using </w:t>
      </w:r>
      <w:r w:rsidRPr="00A32E95">
        <w:rPr>
          <w:rStyle w:val="StyleUnderline"/>
        </w:rPr>
        <w:t>hip-hop has been demonstrated to heighten emotional awareness</w:t>
      </w:r>
      <w:r>
        <w:t xml:space="preserve"> (Perry, 2004). </w:t>
      </w:r>
      <w:r w:rsidRPr="00A32E95">
        <w:rPr>
          <w:rStyle w:val="StyleUnderline"/>
        </w:rPr>
        <w:t>We see a hip-hop-based STEM class intervention as a trigger for what Bhabha</w:t>
      </w:r>
      <w:r>
        <w:t xml:space="preserve"> (1994) </w:t>
      </w:r>
      <w:r w:rsidRPr="00A32E95">
        <w:rPr>
          <w:rStyle w:val="StyleUnderline"/>
        </w:rPr>
        <w:t>describes as nonphysical locations where concepts converge to “initiate(s) new signs of identity, and innovative sites of collaboration</w:t>
      </w:r>
      <w:r>
        <w:t xml:space="preserve">” (Bhabha, 1994, p. 1). </w:t>
      </w:r>
      <w:r w:rsidRPr="00A32E95">
        <w:rPr>
          <w:rStyle w:val="StyleUnderline"/>
        </w:rPr>
        <w:t>Hip-hop becomes the facilitator for the creation of third spaces for youth embedded in the hip-hop culture and provides a space where the acquisition of academic content knowledge and the attainment of emotional well-being come together. Hip-hop represents politically silenced voices</w:t>
      </w:r>
      <w:r>
        <w:t xml:space="preserve"> in contemporary America, </w:t>
      </w:r>
      <w:r w:rsidRPr="00A32E95">
        <w:rPr>
          <w:rStyle w:val="StyleUnderline"/>
        </w:rPr>
        <w:t>and the process of writing/creating hip-hop music (rap) harnesses the voices of these populations</w:t>
      </w:r>
      <w:r>
        <w:t xml:space="preserve"> to help them make sense of their everyday experiences and solve their own problems (Perry, 2004). Unbeknownst to youths who engage in hip-hop and struggle in STEM: </w:t>
      </w:r>
      <w:r w:rsidRPr="00A32E95">
        <w:rPr>
          <w:rStyle w:val="StyleUnderline"/>
        </w:rPr>
        <w:t>A sound grounding in science strengthens many of the skills that people use every day, like solving problems creatively, thinking critically, working cooperatively in teams, using technology effectively, and valuing life-long learning</w:t>
      </w:r>
      <w:r>
        <w:t xml:space="preserve"> (National Research Council, 1996, p. 9). JME 10,3 310 Downloaded by University of Texas Libraries At 13:21 23 July 2017 (PT) </w:t>
      </w:r>
      <w:r w:rsidRPr="00A32E95">
        <w:rPr>
          <w:rStyle w:val="StyleUnderline"/>
        </w:rPr>
        <w:t>Hip-hop</w:t>
      </w:r>
      <w:r>
        <w:t xml:space="preserve">, in many ways, </w:t>
      </w:r>
      <w:r w:rsidRPr="00A32E95">
        <w:rPr>
          <w:rStyle w:val="StyleUnderline"/>
        </w:rPr>
        <w:t>does the same things that science intends to do.</w:t>
      </w:r>
      <w:r>
        <w:t xml:space="preserve"> </w:t>
      </w:r>
      <w:r w:rsidRPr="00A32E95">
        <w:t xml:space="preserve">Creating </w:t>
      </w:r>
      <w:r w:rsidRPr="00A32E95">
        <w:rPr>
          <w:rStyle w:val="StyleUnderline"/>
        </w:rPr>
        <w:t>hybrid third spaces</w:t>
      </w:r>
      <w:r>
        <w:t xml:space="preserve"> where hip-hop is allowed to </w:t>
      </w:r>
      <w:r w:rsidRPr="00A32E95">
        <w:rPr>
          <w:rStyle w:val="StyleUnderline"/>
        </w:rPr>
        <w:t>fulfill its potential for education and mental health</w:t>
      </w:r>
      <w:r w:rsidRPr="00A32E95">
        <w:t xml:space="preserve"> </w:t>
      </w:r>
      <w:r>
        <w:t xml:space="preserve">only </w:t>
      </w:r>
      <w:r w:rsidRPr="00A32E95">
        <w:rPr>
          <w:rStyle w:val="StyleUnderline"/>
        </w:rPr>
        <w:t>serves to improve opportunities for engaging in STEM for urban youth of color.</w:t>
      </w:r>
    </w:p>
    <w:p w14:paraId="7674435F" w14:textId="77777777" w:rsidR="000B223B" w:rsidRDefault="000B223B" w:rsidP="000B223B">
      <w:pPr>
        <w:spacing w:after="0" w:line="240" w:lineRule="auto"/>
        <w:rPr>
          <w:rFonts w:eastAsiaTheme="majorEastAsia" w:cstheme="majorBidi"/>
          <w:b/>
          <w:bCs/>
          <w:sz w:val="26"/>
          <w:szCs w:val="26"/>
        </w:rPr>
      </w:pPr>
      <w:r>
        <w:br w:type="page"/>
      </w:r>
    </w:p>
    <w:p w14:paraId="65499908" w14:textId="77777777" w:rsidR="000B223B" w:rsidRDefault="000B223B" w:rsidP="000B223B">
      <w:pPr>
        <w:pStyle w:val="Heading4"/>
      </w:pPr>
      <w:r>
        <w:t xml:space="preserve">Hip Hop Science based programs served to connect a student’s academic achievements and personal struggles </w:t>
      </w:r>
    </w:p>
    <w:p w14:paraId="5380BC1F" w14:textId="77777777" w:rsidR="000B223B" w:rsidRPr="00246B3B" w:rsidRDefault="000B223B" w:rsidP="000B223B">
      <w:pPr>
        <w:rPr>
          <w:rStyle w:val="Style13ptBold"/>
          <w:b w:val="0"/>
          <w:bCs w:val="0"/>
          <w:sz w:val="20"/>
        </w:rPr>
      </w:pPr>
      <w:r>
        <w:rPr>
          <w:rStyle w:val="Style13ptBold"/>
        </w:rPr>
        <w:t xml:space="preserve">Emdin, Adjapong and Levy, 2016 </w:t>
      </w:r>
      <w:r w:rsidRPr="00C360D5">
        <w:t>(Christopher Emdin, Edmund Adjapong, Ian Levy, (2016) "Hip-hop based interventions as pedagogy/</w:t>
      </w:r>
      <w:r>
        <w:t xml:space="preserve"> </w:t>
      </w:r>
      <w:r w:rsidRPr="00C360D5">
        <w:t>therapy in STEM: A model from urban science education", Journal for Multicultural Education, Vol. 10</w:t>
      </w:r>
      <w:r>
        <w:t xml:space="preserve"> </w:t>
      </w:r>
      <w:r w:rsidRPr="00C360D5">
        <w:t>Issue: 3, pp.307-321, https://doi.org/10.1108/JME-03-2016-0023</w:t>
      </w:r>
      <w:r>
        <w:t xml:space="preserve"> </w:t>
      </w:r>
      <w:r w:rsidRPr="00C360D5">
        <w:t>Permanent link to this document:</w:t>
      </w:r>
      <w:r>
        <w:t xml:space="preserve"> </w:t>
      </w:r>
      <w:r w:rsidRPr="00C360D5">
        <w:t>https://doi.org/10.1108/JME-03-2016-0023</w:t>
      </w:r>
      <w:r>
        <w:t>)</w:t>
      </w:r>
    </w:p>
    <w:p w14:paraId="0CBDC08A" w14:textId="77777777" w:rsidR="000B223B" w:rsidRDefault="000B223B" w:rsidP="000B223B">
      <w:r>
        <w:t xml:space="preserve">In this study, a </w:t>
      </w:r>
      <w:r w:rsidRPr="005726AA">
        <w:rPr>
          <w:rStyle w:val="StyleUnderline"/>
        </w:rPr>
        <w:t>hip-hop-themed science program served as an intervention for disengaged youth</w:t>
      </w:r>
      <w:r>
        <w:t xml:space="preserve"> in science classes </w:t>
      </w:r>
      <w:r w:rsidRPr="005726AA">
        <w:rPr>
          <w:rStyle w:val="StyleUnderline"/>
        </w:rPr>
        <w:t>through rap</w:t>
      </w:r>
      <w:r>
        <w:t xml:space="preserve">. The </w:t>
      </w:r>
      <w:r w:rsidRPr="005726AA">
        <w:rPr>
          <w:rStyle w:val="StyleUnderline"/>
        </w:rPr>
        <w:t>program involved writing and performing science content-themed raps and engaging in a competition/battle to showcase what was written</w:t>
      </w:r>
      <w:r>
        <w:t xml:space="preserve">. The program was </w:t>
      </w:r>
      <w:r w:rsidRPr="005726AA">
        <w:rPr>
          <w:rStyle w:val="StyleUnderline"/>
        </w:rPr>
        <w:t>implemented in ten urban public high schools and was launched in low-income communities</w:t>
      </w:r>
      <w:r>
        <w:t xml:space="preserve"> in a densely populated northeastern city in the USA. </w:t>
      </w:r>
      <w:r w:rsidRPr="005726AA">
        <w:rPr>
          <w:rStyle w:val="StyleUnderline"/>
        </w:rPr>
        <w:t>Students who participated in the hip-hop-based science program were high school students of various ethnic backgrounds who were largely of Latino/a and African-American descent</w:t>
      </w:r>
      <w:r>
        <w:t xml:space="preserve">. All participating youths reported that they listened to, wrote or engaged in hip-hop music or one of its elements (e.g. b-boying, dj-ing, tagging/graffiti, MCing/rapping). Participating </w:t>
      </w:r>
      <w:r w:rsidRPr="005726AA">
        <w:rPr>
          <w:rStyle w:val="StyleUnderline"/>
        </w:rPr>
        <w:t>schools were selected based on</w:t>
      </w:r>
      <w:r>
        <w:t xml:space="preserve"> historical underperformance of students in science, </w:t>
      </w:r>
      <w:r w:rsidRPr="005726AA">
        <w:rPr>
          <w:rStyle w:val="StyleUnderline"/>
        </w:rPr>
        <w:t>lack of success</w:t>
      </w:r>
      <w:r>
        <w:t xml:space="preserve"> with engaging students </w:t>
      </w:r>
      <w:r w:rsidRPr="005726AA">
        <w:rPr>
          <w:rStyle w:val="StyleUnderline"/>
        </w:rPr>
        <w:t>in STEM</w:t>
      </w:r>
      <w:r>
        <w:t xml:space="preserve"> (specifically science), willingness </w:t>
      </w:r>
      <w:r w:rsidRPr="005726AA">
        <w:rPr>
          <w:rStyle w:val="StyleUnderline"/>
        </w:rPr>
        <w:t>to explore an innovative approach to addressing the aforementioned issues and low socioeconomic status</w:t>
      </w:r>
      <w:r>
        <w:t xml:space="preserve"> of the student body. Each school had at least one dedicated science educator committed to implementing the program in their science classroom and in each participating school. The </w:t>
      </w:r>
      <w:r w:rsidRPr="005726AA">
        <w:rPr>
          <w:rStyle w:val="StyleUnderline"/>
        </w:rPr>
        <w:t>science teacher dedicated at least one science period per week to the program</w:t>
      </w:r>
      <w:r>
        <w:t xml:space="preserve"> – </w:t>
      </w:r>
      <w:r w:rsidRPr="005726AA">
        <w:rPr>
          <w:rStyle w:val="StyleUnderline"/>
        </w:rPr>
        <w:t>allowing students to craft science-themed raps</w:t>
      </w:r>
      <w:r>
        <w:t xml:space="preserve"> based on science content being taught by the teacher. </w:t>
      </w:r>
      <w:r w:rsidRPr="005726AA">
        <w:rPr>
          <w:rStyle w:val="StyleUnderline"/>
        </w:rPr>
        <w:t>Participating teachers were provided with a guide that outlined the elements of hip-hop</w:t>
      </w:r>
      <w:r>
        <w:t xml:space="preserve"> and ways to include its five elements (graffiti art, MCing, breaking, dj-ing and knowledge of self) </w:t>
      </w:r>
      <w:r w:rsidRPr="005726AA">
        <w:rPr>
          <w:rStyle w:val="StyleUnderline"/>
        </w:rPr>
        <w:t>into the science classroom</w:t>
      </w:r>
      <w:r>
        <w:t xml:space="preserve">. Over the course of the academic semester, students were asked to write raps and/or spoken word poems around the science content that they were studying in their classes. In addition to providing a class period per week for students to work on their raps, teachers served as science content experts to students as they wrote their raps. </w:t>
      </w:r>
      <w:r w:rsidRPr="005726AA">
        <w:rPr>
          <w:rStyle w:val="StyleUnderline"/>
        </w:rPr>
        <w:t>Students were encouraged to make connections between the science raps they were writing and their lived experiences, and students were encouraged to continue working on their raps and poems even after they left the classroom</w:t>
      </w:r>
      <w:r>
        <w:t xml:space="preserve">. The program concluded for all participants across schools at the end of the academic semester, with a culminating event where each participating school sent a student who was selected by their peers to represent their school in a rap competition/battle where they performed their rap, which was judged by working scientists and established rappers on its overall quality and science content. Students were assessed by the judges based on criteria that included connections to lived and emotional experiences, </w:t>
      </w:r>
      <w:r w:rsidRPr="005726AA">
        <w:rPr>
          <w:rStyle w:val="StyleUnderline"/>
        </w:rPr>
        <w:t>the song’s ability to capture an audience and the depth/quality of the science content. Each student</w:t>
      </w:r>
      <w:r>
        <w:t xml:space="preserve"> from the ten participating schools </w:t>
      </w:r>
      <w:r w:rsidRPr="005726AA">
        <w:rPr>
          <w:rStyle w:val="StyleUnderline"/>
        </w:rPr>
        <w:t>performed their rap/poem</w:t>
      </w:r>
      <w:r>
        <w:t xml:space="preserve">, and after all performances, judges selected a winner of the event. During this time, </w:t>
      </w:r>
      <w:r w:rsidRPr="005726AA">
        <w:rPr>
          <w:rStyle w:val="StyleUnderline"/>
        </w:rPr>
        <w:t>students also sat for statewide science examinations in the sciences and used the raps that were created as an opportunity to study for topics that they needed additional help with.</w:t>
      </w:r>
      <w:r>
        <w:t xml:space="preserve"> A few weeks after the examination, the competition/battle was hosted on a university campus and was well attended by an audience that included STEM experts/professionals, students from participating schools, family members of performing students, educators, musicians and community members. After the event, the students shared their comfort with the exam, their confidence with the subject matter and their belief that they did well on the exam. </w:t>
      </w:r>
      <w:r w:rsidRPr="007A56CC">
        <w:rPr>
          <w:rStyle w:val="StyleUnderline"/>
        </w:rPr>
        <w:t>This was</w:t>
      </w:r>
      <w:r w:rsidRPr="007A56CC">
        <w:t xml:space="preserve"> a </w:t>
      </w:r>
      <w:r w:rsidRPr="007A56CC">
        <w:rPr>
          <w:rStyle w:val="StyleUnderline"/>
        </w:rPr>
        <w:t>marked difference from the negative emotions expressed previously.</w:t>
      </w:r>
      <w:r>
        <w:t xml:space="preserve"> Participants. While participants in the larger program included students across ten urban public high schools, the three participants in this study were </w:t>
      </w:r>
      <w:r w:rsidRPr="007A56CC">
        <w:rPr>
          <w:rStyle w:val="StyleUnderline"/>
        </w:rPr>
        <w:t>high school students</w:t>
      </w:r>
      <w:r>
        <w:t xml:space="preserve"> who </w:t>
      </w:r>
      <w:r w:rsidRPr="007A56CC">
        <w:rPr>
          <w:rStyle w:val="StyleUnderline"/>
        </w:rPr>
        <w:t>were selected by their peers to represent their schools in the final BATTLE</w:t>
      </w:r>
      <w:r w:rsidRPr="007A56CC">
        <w:t>/competition</w:t>
      </w:r>
      <w:r>
        <w:t xml:space="preserve">. </w:t>
      </w:r>
      <w:r w:rsidRPr="007A56CC">
        <w:t xml:space="preserve">Each student was enrolled in a science class as a part of their graduation sequence (e.g. biology, earth science, chemistry) and was selected based on </w:t>
      </w:r>
      <w:r w:rsidRPr="007A56CC">
        <w:rPr>
          <w:rStyle w:val="StyleUnderline"/>
        </w:rPr>
        <w:t>their initial disinterest in the main activity and subsequent active participation which led to their being selected as representatives of their respective schools at the final competition.</w:t>
      </w:r>
      <w:r>
        <w:t xml:space="preserve"> Data collection The primary data sources for this study were student one-on-one interviews and the lyrics from students’ science-themed raps. Secondary sources included field notes and observations of students both prior to and after the competition. All student interviews and lyrics were transcribed in their entirety. Interviews High school students who participated in the hip-hop-based science program were interviewed about their academic and emotional experiences while participating in one science class weekly, and then also at the end of the competition. The </w:t>
      </w:r>
      <w:r w:rsidRPr="007A56CC">
        <w:rPr>
          <w:rStyle w:val="StyleUnderline"/>
        </w:rPr>
        <w:t>goal of the interviews was to understand the impact that the hip-hop-based science program had on students’ lives and science identities.</w:t>
      </w:r>
      <w:r>
        <w:t xml:space="preserve"> Among the questions asked during the interviews, the following questions were particularly significant for this study: • What analogies did you use in your rap? • While you were writing and while you were on stage and interacting with the crowd, what emotions were you experiencing? • Do you think the Science Genius Rap Program has changed your perception of science? Science-themed raps All students who participated in the hip-hop-based science program completed the task of writing and performing science-themed raps in school. Each rap focused on the science content that was being studied in their respective science classrooms during the duration of the program. In many cases, students had multiple versions of the same raps that they had reviewed and improved upon over time. All </w:t>
      </w:r>
      <w:r w:rsidRPr="00AD348E">
        <w:rPr>
          <w:rStyle w:val="StyleUnderline"/>
        </w:rPr>
        <w:t>students’ science-themed raps were collected as artifacts for this study and analyzed for students’ connections between science content and their lived and emotional experiences. Students’ science-themed raps were also analyzed and coded for recurring themes.</w:t>
      </w:r>
    </w:p>
    <w:p w14:paraId="6690285A" w14:textId="77777777" w:rsidR="000B223B" w:rsidRDefault="000B223B" w:rsidP="000B223B">
      <w:pPr>
        <w:spacing w:after="0" w:line="240" w:lineRule="auto"/>
        <w:rPr>
          <w:rFonts w:eastAsiaTheme="majorEastAsia" w:cstheme="majorBidi"/>
          <w:b/>
          <w:bCs/>
          <w:sz w:val="26"/>
          <w:szCs w:val="26"/>
        </w:rPr>
      </w:pPr>
      <w:r>
        <w:br w:type="page"/>
      </w:r>
    </w:p>
    <w:p w14:paraId="4368E3B4" w14:textId="77777777" w:rsidR="000B223B" w:rsidRDefault="000B223B" w:rsidP="000B223B">
      <w:pPr>
        <w:pStyle w:val="Heading4"/>
      </w:pPr>
      <w:r>
        <w:t>Hip Hop Good – 3 reasons</w:t>
      </w:r>
    </w:p>
    <w:p w14:paraId="29F45685" w14:textId="77777777" w:rsidR="000B223B" w:rsidRPr="00AF688A" w:rsidRDefault="000B223B" w:rsidP="000B223B">
      <w:r>
        <w:rPr>
          <w:rStyle w:val="Style13ptBold"/>
        </w:rPr>
        <w:t xml:space="preserve">Emdin, Adjapong and Levy, 2016 </w:t>
      </w:r>
      <w:r w:rsidRPr="00C360D5">
        <w:t>(Christopher Emdin, Edmund Adjapong, Ian Levy, (2016) "Hip-hop based interventions as pedagogy/</w:t>
      </w:r>
      <w:r>
        <w:t xml:space="preserve"> </w:t>
      </w:r>
      <w:r w:rsidRPr="00C360D5">
        <w:t>therapy in STEM: A model from urban science education", Journal for Multicultural Education, Vol. 10</w:t>
      </w:r>
      <w:r>
        <w:t xml:space="preserve"> </w:t>
      </w:r>
      <w:r w:rsidRPr="00C360D5">
        <w:t>Issue: 3, pp.307-321, https://doi.org/10.1108/JME-03-2016-0023</w:t>
      </w:r>
      <w:r>
        <w:t xml:space="preserve"> </w:t>
      </w:r>
      <w:r w:rsidRPr="00C360D5">
        <w:t>Permanent link to this document:</w:t>
      </w:r>
      <w:r>
        <w:t xml:space="preserve"> </w:t>
      </w:r>
      <w:r w:rsidRPr="00C360D5">
        <w:t>https://doi.org/10.1108/JME-03-2016-0023</w:t>
      </w:r>
      <w:r>
        <w:t>)</w:t>
      </w:r>
    </w:p>
    <w:p w14:paraId="1DA7F5E6" w14:textId="77777777" w:rsidR="000B223B" w:rsidRPr="00053692" w:rsidRDefault="000B223B" w:rsidP="000B223B">
      <w:pPr>
        <w:rPr>
          <w:rStyle w:val="StyleUnderline"/>
        </w:rPr>
      </w:pPr>
      <w:r w:rsidRPr="007D69EF">
        <w:rPr>
          <w:rStyle w:val="StyleUnderline"/>
        </w:rPr>
        <w:t>Different data analysis</w:t>
      </w:r>
      <w:r>
        <w:t xml:space="preserve"> strategies </w:t>
      </w:r>
      <w:r w:rsidRPr="007D69EF">
        <w:rPr>
          <w:rStyle w:val="StyleUnderline"/>
        </w:rPr>
        <w:t>were used to efficiently and effectively analyze data collected</w:t>
      </w:r>
      <w:r>
        <w:t xml:space="preserve"> during this study. Interviews were transcribed, as were science-themed raps of selected students. </w:t>
      </w:r>
      <w:r w:rsidRPr="007D69EF">
        <w:rPr>
          <w:rStyle w:val="StyleUnderline"/>
        </w:rPr>
        <w:t>These data were</w:t>
      </w:r>
      <w:r>
        <w:t xml:space="preserve"> </w:t>
      </w:r>
      <w:r w:rsidRPr="007D69EF">
        <w:rPr>
          <w:rStyle w:val="StyleUnderline"/>
        </w:rPr>
        <w:t>then studied for</w:t>
      </w:r>
      <w:r>
        <w:t xml:space="preserve"> exemplars of </w:t>
      </w:r>
      <w:r w:rsidRPr="007D69EF">
        <w:rPr>
          <w:rStyle w:val="StyleUnderline"/>
        </w:rPr>
        <w:t>how students used the hip-hop-based science program as an emotional outlet and</w:t>
      </w:r>
      <w:r>
        <w:t xml:space="preserve"> as </w:t>
      </w:r>
      <w:r w:rsidRPr="007D69EF">
        <w:rPr>
          <w:rStyle w:val="StyleUnderline"/>
        </w:rPr>
        <w:t>a learning tool.</w:t>
      </w:r>
      <w:r>
        <w:t xml:space="preserve"> </w:t>
      </w:r>
      <w:r w:rsidRPr="003249BC">
        <w:t>Qualitative coding techniques</w:t>
      </w:r>
      <w:r>
        <w:t xml:space="preserve">, including member checking and coding for recurring themes, were used to </w:t>
      </w:r>
      <w:r w:rsidRPr="003249BC">
        <w:t>analyze all the data</w:t>
      </w:r>
      <w:r w:rsidRPr="003249BC">
        <w:rPr>
          <w:rStyle w:val="StyleUnderline"/>
        </w:rPr>
        <w:t xml:space="preserve"> </w:t>
      </w:r>
      <w:r>
        <w:t xml:space="preserve">generated from this study (Creswell, 2013; Guba and Lincoln, 1989). All </w:t>
      </w:r>
      <w:r w:rsidRPr="003249BC">
        <w:t>interview and science-themed rap data were entered into a Word doc</w:t>
      </w:r>
      <w:r>
        <w:t xml:space="preserve">ument for word-by-word coding and grouping into initial categories. These </w:t>
      </w:r>
      <w:r w:rsidRPr="003249BC">
        <w:rPr>
          <w:rStyle w:val="StyleUnderline"/>
        </w:rPr>
        <w:t>categories included types of content covered in the raps and general science themes</w:t>
      </w:r>
      <w:r>
        <w:t xml:space="preserve"> addressed. Once categories were identified, </w:t>
      </w:r>
      <w:r w:rsidRPr="003249BC">
        <w:rPr>
          <w:rStyle w:val="StyleUnderline"/>
        </w:rPr>
        <w:t>the data were entered into Nvivo to be organized and grouped into recurring themes</w:t>
      </w:r>
      <w:r>
        <w:t xml:space="preserve">. The </w:t>
      </w:r>
      <w:r w:rsidRPr="003249BC">
        <w:rPr>
          <w:rStyle w:val="StyleUnderline"/>
        </w:rPr>
        <w:t>three themes that emerged from data analysis were: (1) students disclosed emotion through the hip-hop-based intervention; (2) students acquired substantial knowledge of content through the hip-hop-based intervention as evidenced through the content of their raps; and (3) students used emotion and science content to reframe their science identity/ perceptions of science through the hip-hop-based intervention.</w:t>
      </w:r>
      <w:r>
        <w:t xml:space="preserve"> As a result of the emergence of these themes, </w:t>
      </w:r>
      <w:r w:rsidRPr="003249BC">
        <w:rPr>
          <w:rStyle w:val="StyleUnderline"/>
        </w:rPr>
        <w:t>student lyrics that spoke to personal struggles</w:t>
      </w:r>
      <w:r>
        <w:t xml:space="preserve">, </w:t>
      </w:r>
      <w:r w:rsidRPr="003249BC">
        <w:rPr>
          <w:rStyle w:val="StyleUnderline"/>
        </w:rPr>
        <w:t>life experiences or were self-reflective</w:t>
      </w:r>
      <w:r>
        <w:t xml:space="preserve"> in nature fell under the theme of students disclosed emotion through hip-hop-based intervention. </w:t>
      </w:r>
      <w:r w:rsidRPr="003249BC">
        <w:rPr>
          <w:rStyle w:val="StyleUnderline"/>
        </w:rPr>
        <w:t>Writing that explained scientific concepts, either by applying them to their own life experiences or</w:t>
      </w:r>
      <w:r>
        <w:t xml:space="preserve"> by merely </w:t>
      </w:r>
      <w:r w:rsidRPr="003249BC">
        <w:rPr>
          <w:rStyle w:val="StyleUnderline"/>
        </w:rPr>
        <w:t>discussing the inner workings of scientific concepts</w:t>
      </w:r>
      <w:r>
        <w:t xml:space="preserve"> themselves fell under the theme of students acquired knowledge of content through hip-hop-based intervention. Finally, </w:t>
      </w:r>
      <w:r w:rsidRPr="003249BC">
        <w:rPr>
          <w:rStyle w:val="StyleUnderline"/>
        </w:rPr>
        <w:t>lyrics that used scientific language to explain a life event and drew conclusions about their life or their role as scientists fit under the theme of students used emotion and science content to reframe identity</w:t>
      </w:r>
      <w:r>
        <w:t xml:space="preserve"> through hip-hop-based intervention. In the data analysis, we examined as many artifacts as were available from all students who were the focus of the larger study. Through coding and the analysis of the lyrics of the science-theme raps from the three students who are the focus of this particular study, we noticed that each of the students used their science-themed raps as a way to explore each of the three themes identified in the previous paragraph. Vicki In her science-themed rap, Vicki made an explicit comparison between the processes that food undergoes as it travels through the digestive system and teenage heartbreak. Through her science-themed rap, she showcased knowledge of content but also shared an inner conflict that she found overwhelming. Throughout the verse, she discussed themes like pride, love and loss but also the ways she dealt with these emotions. Particularly significant in Vicki’s lyrics are her visceral reactions to the lyrics themselves and the emotion with which she delivers them. An example of her lyrics that had particular emotional value were: […] and so it remained till teenage curses and high school potions got a hold of me/and HE got a hold of me/that’s when the battle took over me. The lyrics above speak to the loss of control that Vicki felt in an unsuccessful relationship with a young man who attended her school. Through an analysis of these lyrics, Vicki showcased a high level of emotional awareness and in many ways was healing as she wrote and performed the lyrics. In her lyrics, </w:t>
      </w:r>
      <w:r w:rsidRPr="003249BC">
        <w:rPr>
          <w:rStyle w:val="StyleUnderline"/>
        </w:rPr>
        <w:t>Vicki spoke to “teenage curses and high school potions” and “HE” (her ex-boyfriend)</w:t>
      </w:r>
      <w:r>
        <w:t xml:space="preserve"> </w:t>
      </w:r>
      <w:r w:rsidRPr="003249BC">
        <w:rPr>
          <w:rStyle w:val="StyleUnderline"/>
        </w:rPr>
        <w:t>gaining control over her</w:t>
      </w:r>
      <w:r>
        <w:t xml:space="preserve">. </w:t>
      </w:r>
      <w:r w:rsidRPr="003249BC">
        <w:rPr>
          <w:rStyle w:val="StyleUnderline"/>
        </w:rPr>
        <w:t>The “battle” that Vicki describes is for her pride and self-confidence and is the chief focus covered in this part of her rap</w:t>
      </w:r>
      <w:r>
        <w:t xml:space="preserve">. By </w:t>
      </w:r>
      <w:r w:rsidRPr="003249BC">
        <w:rPr>
          <w:rStyle w:val="StyleUnderline"/>
        </w:rPr>
        <w:t>having the space to express her emotions about this emotional battle, Vicki brought an aspect of her true self to the science classroom</w:t>
      </w:r>
      <w:r>
        <w:t xml:space="preserve"> and then made connections between her personal battle and science content through her lyrics: My teeth and my tongue are partners in the battle/fighting armed with saliva and other special chemicals/Drenched in sweat because more pride meant more ammo. In the lyrics above (that followed the first lyrics quoted in this section), Vicki took on the concept of digestion and discussed how scientific and emotional processes were similar. As she described the complex relationship between teeth and tongue as they battle food to activate digestion, she connected this to the relationship between “teenage crushes and high school potions” as they battle for her pride. She also described the way that teeth and tongue require saliva to break down food during the process of digestion. By mentioning how she was “fighting armed with saliva and other special chemicals” and “drenched in sweat because more pride meant more ammo”, Vicki was comparing the major part saliva plays in digestion to the major part sweat plays in a physical battle/ activity. She described an emotional battle over one’s sense of pride and then extended this theme to a conversation about the expression “swallowing your pride”. She then used that expression to describe the processes of digestion: Pride vs small intestine/ Pride versus Protease to finish off the protein/ Pride vs Lipase devouring every last oil every last fat/ Pride vs Maltase vs Sucrase eating up every form of sugar/ A Pride that was almost dead stood up for every last bit of confidence. In her lyrics, Vicki was able to “regain her pride” and confront feelings of being trapped, or lacking control. As she led toward “A Pride that was almost dead” that “stood up for every last bit of confidence”, she described the various enzymes, which aid the process of digestion, and </w:t>
      </w:r>
      <w:r w:rsidRPr="003249BC">
        <w:rPr>
          <w:rStyle w:val="StyleUnderline"/>
        </w:rPr>
        <w:t>made a powerful connection between</w:t>
      </w:r>
      <w:r w:rsidRPr="003249BC">
        <w:t xml:space="preserve"> her </w:t>
      </w:r>
      <w:r w:rsidRPr="003249BC">
        <w:rPr>
          <w:rStyle w:val="StyleUnderline"/>
        </w:rPr>
        <w:t>lived experiences and science content</w:t>
      </w:r>
      <w:r>
        <w:t xml:space="preserve">. When she was interviewed about the analogies she used in her rap, she stated: […] pride versus protease of the protein because protease is the enzyme that breaks down protein and pride versus lipase devouring every last oil and every last fat because lipase breaks down oils and fats […]. I felt like that was a really good analogy to use because it shows how things break down in your body and what works on what in order to digest food, or in this case digest pride. When Vicki decoded her science-themed rap, she explained that the enzymes that“break down” protein in the digestive system “devoured” her in the same ways they break down food. Lastly, </w:t>
      </w:r>
      <w:r w:rsidRPr="003249BC">
        <w:rPr>
          <w:rStyle w:val="StyleUnderline"/>
        </w:rPr>
        <w:t>in an interview with Vicki after she performed her rap in front of hundreds of people at the culminating event, she stated the following: When I performed, I actually end[ed] up crying at the end of my performance […]. I started feeling the emotions. I started feeling every single word that I was saying. I didn’t mean to cry. I was trying hard not to, but it just got a hold of me, and I broke out. I felt like I was able to release everything I was feeling because I don’t cry often […]. I was able to release so many emotions that I was feeling and that were bottled up inside for so long.</w:t>
      </w:r>
      <w:r>
        <w:t xml:space="preserve"> As she explained how writing and performing her science-themed rap caused her to cry, and as she described that she “does not cry often”, she alluded to the ways that the process served as a powerful emotional outlet. </w:t>
      </w:r>
      <w:r w:rsidRPr="00CF38C9">
        <w:rPr>
          <w:rStyle w:val="StyleUnderline"/>
        </w:rPr>
        <w:t>We argue that through this hip-hop-based intervention, Vicki was provided with a therapeutic outlet</w:t>
      </w:r>
      <w:r>
        <w:t xml:space="preserve"> to release latent stress/trauma and “[…] so many emotions that […] were bottled up inside for so long” while acquiring science content knowledge. </w:t>
      </w:r>
      <w:r w:rsidRPr="00CF38C9">
        <w:rPr>
          <w:rStyle w:val="StyleUnderline"/>
        </w:rPr>
        <w:t>We argue that without first having the third space in the classroom to speak to a situation that was causing her stress, Vicki may not have been able to reach a more secure emotional state or develop such complex knowledge of the digestive system.</w:t>
      </w:r>
      <w:r>
        <w:t xml:space="preserve"> Erika </w:t>
      </w:r>
      <w:r w:rsidRPr="00CF38C9">
        <w:rPr>
          <w:rStyle w:val="StyleUnderline"/>
        </w:rPr>
        <w:t>The second science-themed rap</w:t>
      </w:r>
      <w:r>
        <w:t xml:space="preserve"> we discuss </w:t>
      </w:r>
      <w:r w:rsidRPr="00CF38C9">
        <w:rPr>
          <w:rStyle w:val="StyleUnderline"/>
        </w:rPr>
        <w:t>was written by a student named Erika</w:t>
      </w:r>
      <w:r>
        <w:t xml:space="preserve"> who used the rap as an opportunity to share feelings of anger and confusion about being misunderstood and minimized by the world she is growing up in. Having been viewed as not having the academic ability to do well in science, </w:t>
      </w:r>
      <w:r w:rsidRPr="00CF38C9">
        <w:rPr>
          <w:rStyle w:val="StyleUnderline"/>
        </w:rPr>
        <w:t>she chose to create a science-themed rap that showcased her content knowledge while concurrently challenging the ways that she had been stereotyped.</w:t>
      </w:r>
      <w:r>
        <w:t xml:space="preserve"> Erika rapped: Why can’t I be a rapper, also be a genius too/Don’t know how this rumor started, what a misconception too. </w:t>
      </w:r>
      <w:r w:rsidRPr="00CF38C9">
        <w:rPr>
          <w:rStyle w:val="StyleUnderline"/>
        </w:rPr>
        <w:t>Through these lyrics, Erika spoke not only to her own feelings of being confused about popular beliefs surrounding her capabilities, but also about what she described as “people not even thinking that rappers are smart”. Through her lyrics, she challenged societal misperceptions of young people of color and as she discussed in her interview</w:t>
      </w:r>
      <w:r>
        <w:t xml:space="preserve">, </w:t>
      </w:r>
      <w:r w:rsidRPr="00CF38C9">
        <w:rPr>
          <w:rStyle w:val="StyleUnderline"/>
        </w:rPr>
        <w:t>gender stereotypes about a girl being a rapper</w:t>
      </w:r>
      <w:r>
        <w:t xml:space="preserve">. In these short lyrics, </w:t>
      </w:r>
      <w:r w:rsidRPr="00CF38C9">
        <w:rPr>
          <w:rStyle w:val="StyleUnderline"/>
        </w:rPr>
        <w:t>she uncovered a powerful dynamic in STEM</w:t>
      </w:r>
      <w:r>
        <w:t xml:space="preserve"> education </w:t>
      </w:r>
      <w:r w:rsidRPr="00CF38C9">
        <w:rPr>
          <w:rStyle w:val="StyleUnderline"/>
        </w:rPr>
        <w:t>related to how young people see themselves based on how society sees them</w:t>
      </w:r>
      <w:r>
        <w:t xml:space="preserve">. As she asserted herself confidently in her rap, she boldly challenged the way that she was viewed as a female, a rapper and an intellectual. She expressed vulnerability as she rapped: […] worry that I might not make it/something that I contemplate/with all the odds against me. In the quote above, </w:t>
      </w:r>
      <w:r w:rsidRPr="00CF38C9">
        <w:rPr>
          <w:rStyle w:val="StyleUnderline"/>
        </w:rPr>
        <w:t>she described the self-doubt that comes with being painted into a box by society</w:t>
      </w:r>
      <w:r>
        <w:t xml:space="preserve">. She concurrently addressed “all the odds” that are against her. However, </w:t>
      </w:r>
      <w:r w:rsidRPr="00CF38C9">
        <w:rPr>
          <w:rStyle w:val="StyleUnderline"/>
        </w:rPr>
        <w:t>these lines served as an anchor for a powerful pivot through which she shares lyrics that combat societal perceptions and also serve as a self-motivator</w:t>
      </w:r>
      <w:r>
        <w:t xml:space="preserve">: I’d like to call myself, a talking multicellular/a complex organism, something mutant and irregular. The lyric above begins to showcase Erika’s use of the science rap as a tool for self-affirmation. </w:t>
      </w:r>
      <w:r w:rsidRPr="00CF38C9">
        <w:rPr>
          <w:rStyle w:val="StyleUnderline"/>
        </w:rPr>
        <w:t>She embraced her role as “irregular” yet “complex” and began to make connections to the science content that she was responsible for learning.</w:t>
      </w:r>
      <w:r>
        <w:t xml:space="preserve"> In her biology class, the main themes of the first semester revolved around characteristics of various organisms and their cellular and genetic makeup. Rather than study or learn these topics through the traditional method of memorizing definitions, Erika embedded herself in the content and defined herself though the vocabulary words she was expected to know. Rather than describing a multicellular organism as one that has many cells, she called herself one. She also does not define a mutation as an alteration of the nucleotide sequence of the genome of an organism, but makes a comparison between the nucleotide sequence and societal perceptions about her. In addition, </w:t>
      </w:r>
      <w:r w:rsidRPr="00CF38C9">
        <w:rPr>
          <w:rStyle w:val="StyleUnderline"/>
        </w:rPr>
        <w:t>she compared her presence as a rapper and scientist as a mutation to societal narratives.</w:t>
      </w:r>
      <w:r>
        <w:t xml:space="preserve"> In her interview, when asked to explain her lyrics in more depth, Erika said: I like to call myself different because there’s no one like me […]. So let me be different, and most of all don’t try and change me because everything I do/did is all part of the path paved out, which some people will never understand. Erika’s participation in the project allowed her a unique opportunity to speak back against the very worries and fears that would have prevented her from being able to see herself as an intellectual and allowed her to gain complex science knowledge. When interviewed about her lyrics, </w:t>
      </w:r>
      <w:r w:rsidRPr="00CF38C9">
        <w:rPr>
          <w:rStyle w:val="StyleUnderline"/>
        </w:rPr>
        <w:t>she consistently elaborated on the nuances of the science in her lyrics and how they went beyond what the teacher wanted students to cover.</w:t>
      </w:r>
      <w:r>
        <w:t xml:space="preserve"> </w:t>
      </w:r>
      <w:r w:rsidRPr="002F7658">
        <w:rPr>
          <w:rStyle w:val="StyleUnderline"/>
        </w:rPr>
        <w:t>Erika represents the many students who feel they are not offered an opportunity to fully explore their scientific selves and who then choose not to engage in STEM</w:t>
      </w:r>
      <w:r>
        <w:t xml:space="preserve"> </w:t>
      </w:r>
      <w:r w:rsidRPr="002F7658">
        <w:rPr>
          <w:rStyle w:val="StyleUnderline"/>
        </w:rPr>
        <w:t>because they have been told for very long that it is outside of their intellectual reach.</w:t>
      </w:r>
      <w:r>
        <w:t xml:space="preserve"> Through the hip-hop-based science program, </w:t>
      </w:r>
      <w:r w:rsidRPr="002F7658">
        <w:rPr>
          <w:rStyle w:val="StyleUnderline"/>
        </w:rPr>
        <w:t>Erika began to identify herself as a scientist and subsequently applied for and took a job working in a science museum after being a part of the program. Jalib</w:t>
      </w:r>
      <w:r>
        <w:t xml:space="preserve">, </w:t>
      </w:r>
      <w:r w:rsidRPr="002F7658">
        <w:rPr>
          <w:rStyle w:val="StyleUnderline"/>
        </w:rPr>
        <w:t>the last of the three</w:t>
      </w:r>
      <w:r>
        <w:t xml:space="preserve"> students who are the focus of this paper, </w:t>
      </w:r>
      <w:r w:rsidRPr="002F7658">
        <w:rPr>
          <w:rStyle w:val="StyleUnderline"/>
        </w:rPr>
        <w:t>composed a track which covered his thoughts and feelings around overcoming obstacles and striving to meet his goals through an exploration of physics concepts related to kinematics</w:t>
      </w:r>
      <w:r>
        <w:t>. In particular, he explained the concepts of work, force, distance and energy and connected the equation for work (workforce</w:t>
      </w:r>
      <w:r>
        <w:separator/>
      </w:r>
      <w:r>
        <w:t xml:space="preserve">distance) to the ways that he was able to, or would like to, overcome his personal obstacles. He opened his song with the line: This concept is applied to all lives/ We stride times distance; I’ll let you be a witness to the prize/ Be a man, understand you comprehending this is vital/ Work  FD. The equation for survival. In the quote above, </w:t>
      </w:r>
      <w:r w:rsidRPr="00660CD2">
        <w:rPr>
          <w:rStyle w:val="StyleUnderline"/>
        </w:rPr>
        <w:t>Jalib made powerful connections between having to work (engage in physical activity) and the scientific concept of work and the formula that guides it. Furthermore,</w:t>
      </w:r>
      <w:r>
        <w:t xml:space="preserve"> </w:t>
      </w:r>
      <w:r w:rsidRPr="00660CD2">
        <w:rPr>
          <w:rStyle w:val="StyleUnderline"/>
        </w:rPr>
        <w:t xml:space="preserve">he connected the daily “stride” to the physics concept of force by comparing “stride times distance” to the formula, force times distance. He described work (in the sense of labor or physical activity) as being “the equation for survival” just as the scientific formula </w:t>
      </w:r>
      <w:r w:rsidRPr="00660CD2">
        <w:t xml:space="preserve">(force </w:t>
      </w:r>
      <w:r w:rsidRPr="00660CD2">
        <w:separator/>
      </w:r>
      <w:r w:rsidRPr="00660CD2">
        <w:t xml:space="preserve"> distance)</w:t>
      </w:r>
      <w:r w:rsidRPr="00660CD2">
        <w:rPr>
          <w:rStyle w:val="StyleUnderline"/>
        </w:rPr>
        <w:t xml:space="preserve"> is necessary for understanding the concept of work in physics. As he described his “equation for survival” that could be “applied to all lives”, he engaged in the same type of self-affirmation work and speaking for/to a larger population than Erika did in her raps</w:t>
      </w:r>
      <w:r>
        <w:t xml:space="preserve">. His rap spoke directly to an audience that he hoped would be “ […] witness to the prize” of hard work. He then went on to suggest: Your only rival is friction don’t get caught up in the drag/ So you better prepare cuz obstacles fight back/ When you get knocked down though don’t please don’t cry/ […] just get up and apply more force next time. In these lyrics, </w:t>
      </w:r>
      <w:r w:rsidRPr="00660CD2">
        <w:rPr>
          <w:rStyle w:val="StyleUnderline"/>
        </w:rPr>
        <w:t>Jalib continued to explore the connections between his lived experience and physics concepts. He compared the concept of friction to a competitor who wants to push one away from one’s goals or stands as an obstacle and began to articulate more about what he identified as his “equation for survival”.</w:t>
      </w:r>
      <w:r>
        <w:t xml:space="preserve"> The lyrics Jalib wrote and performed indicated that he was keenly aware of an as-yet-unnamed fear that he was convincing himself he could overcome if he would “just get up and apply more force next time”. As he continued with his rap, </w:t>
      </w:r>
      <w:r w:rsidRPr="00660CD2">
        <w:rPr>
          <w:rStyle w:val="StyleUnderline"/>
        </w:rPr>
        <w:t>he named this fear or obstacle and offered profound insight into the psyche of young people in STEM classrooms</w:t>
      </w:r>
      <w:r>
        <w:t xml:space="preserve">. He wrote: Force times distance, is work no debate/ I’ll take that concept apply it to my mistakes/ […] and now I’m progressing a natural Rap Genius/ […] and I’ma get an A if I see this on the regents. At this point, </w:t>
      </w:r>
      <w:r w:rsidRPr="00660CD2">
        <w:rPr>
          <w:rStyle w:val="StyleUnderline"/>
        </w:rPr>
        <w:t>he named the Regents (a state-standardized examination and requirement for high school graduation) as the seemingly insurmountable obstacle that his equation was directed at overcoming. The rap then became a science content-driven song that served as a way to deal with the stress and emotion of the examination.</w:t>
      </w:r>
      <w:r>
        <w:t xml:space="preserve"> He was writing the song to convince himself that he could be successful on the exam and in many ways used the assignment as a tool for exploring ways to overcome challenges. In his science-themed rap, </w:t>
      </w:r>
      <w:r w:rsidRPr="00660CD2">
        <w:rPr>
          <w:rStyle w:val="StyleUnderline"/>
        </w:rPr>
        <w:t>Jalib outlined themes for marginalized youth that traditional STEM education research has failed to focus on – building a belief in self around challenging content areas, understanding that making mistakes is part of the process of learning, learning from mistakes and putting in effort to face challenges and visualizing success even before engaging in a challenging task.</w:t>
      </w:r>
      <w:r>
        <w:t xml:space="preserve"> Following the lyrics where he stated, “I’ll take that concept apply it to my mistakes” and “I’ma get an A if I see this on the regents”, he concluded with a powerful example of mental health strategies that are facilitated through hip-hop and that concurrently helped him learn/explore the science content required for better understanding of physics. </w:t>
      </w:r>
      <w:r w:rsidRPr="00053692">
        <w:rPr>
          <w:rStyle w:val="StyleUnderline"/>
        </w:rPr>
        <w:t>On this Regents exam, when he did take it, he scored higher than a large percentage of his peers and other students across the city. We argue that his success on the traditional assessment was partly because of his positive emotions surrounding the subject and the exam itself spurred on by the hip-hop-based practices implemented in the classroom.</w:t>
      </w:r>
    </w:p>
    <w:p w14:paraId="4B9940BB" w14:textId="77777777" w:rsidR="000B223B" w:rsidRDefault="000B223B" w:rsidP="000B223B">
      <w:pPr>
        <w:rPr>
          <w:rStyle w:val="StyleUnderline"/>
        </w:rPr>
      </w:pPr>
    </w:p>
    <w:p w14:paraId="0C72309B" w14:textId="10A4D905" w:rsidR="000B223B" w:rsidRDefault="000B223B" w:rsidP="000B223B">
      <w:pPr>
        <w:pStyle w:val="Heading3"/>
      </w:pPr>
      <w:bookmarkStart w:id="17" w:name="_Toc489142818"/>
      <w:r>
        <w:t>L – Technology</w:t>
      </w:r>
      <w:bookmarkEnd w:id="17"/>
      <w:r>
        <w:t xml:space="preserve"> </w:t>
      </w:r>
    </w:p>
    <w:p w14:paraId="13BF72FE" w14:textId="77777777" w:rsidR="000B223B" w:rsidRDefault="000B223B" w:rsidP="000B223B">
      <w:pPr>
        <w:pStyle w:val="Heading4"/>
      </w:pPr>
      <w:r>
        <w:t>Technology must be understood not as value-neutral, but as part of larger embodied structures. Rather than focusing on solely technological spaces, we must focus on hybrid spaces which recognize the social relations which influence how technology is taught. This means that our framework is a PREREQUISITE to the affirmative’s education.</w:t>
      </w:r>
    </w:p>
    <w:p w14:paraId="32AB3518" w14:textId="77777777" w:rsidR="000B223B" w:rsidRPr="00527C28" w:rsidRDefault="000B223B" w:rsidP="000B223B">
      <w:r w:rsidRPr="00527C28">
        <w:rPr>
          <w:b/>
        </w:rPr>
        <w:t xml:space="preserve">Monahan 2002 </w:t>
      </w:r>
      <w:r>
        <w:t xml:space="preserve">(Torin Monahan, a Professor of Communication at The University of North Carolina at Chapel Hill, . "Flexible Space &amp; Built Pedagogy: Emerging IT Embodiments." Inventio 4 (1), </w:t>
      </w:r>
      <w:hyperlink r:id="rId32" w:history="1">
        <w:r w:rsidRPr="00A2045E">
          <w:rPr>
            <w:rStyle w:val="Hyperlink"/>
          </w:rPr>
          <w:t>http://publicsurveillance.com/papers/Built%20Pedagogy.pdf</w:t>
        </w:r>
      </w:hyperlink>
      <w:r>
        <w:t>, accessed 7/22/17, jk)</w:t>
      </w:r>
    </w:p>
    <w:p w14:paraId="6D20A3BF" w14:textId="77777777" w:rsidR="000B223B" w:rsidRDefault="000B223B" w:rsidP="000B223B">
      <w:pPr>
        <w:rPr>
          <w:rStyle w:val="StyleUnderline"/>
        </w:rPr>
      </w:pPr>
      <w:r w:rsidRPr="00527C28">
        <w:rPr>
          <w:rStyle w:val="StyleUnderline"/>
        </w:rPr>
        <w:t>The laptop computer example demonstrates the inseparability of virtual from material practices. The virtual is always embodied in some material form that takes up space (such as computers, projectors, cables, hubs, switches, servers, etc.). The virtual is always comprised of social relations (funding policies, standards, organizational structures, pedagogies). Finally, the virtual always has a symbolic component that ties it to culture</w:t>
      </w:r>
      <w:r>
        <w:t xml:space="preserve"> (e.g. the Internet problematically comes to represent an electronic frontier of infinite possibility for individual gain (Eubanks 1999). In a word, </w:t>
      </w:r>
      <w:r w:rsidRPr="00527C28">
        <w:rPr>
          <w:rStyle w:val="StyleUnderline"/>
        </w:rPr>
        <w:t>the virtual always has a presence, so there can be no purely virtual education, only hybrid spaces. The analysis of flexibility within material/virtual hybrid school spaces reveals another dimension of built pedagogy. The convergence of educational space and information technology embeds educational practice within larger global flows of information and capital.</w:t>
      </w:r>
      <w:r>
        <w:t xml:space="preserve"> The expense of these hybrid spaces requires new levels of government and corporate subsidies, new funding policies, and new bureaucratic structures to manage the design of educational spaces. </w:t>
      </w:r>
      <w:r w:rsidRPr="00527C28">
        <w:rPr>
          <w:rStyle w:val="StyleUnderline"/>
        </w:rPr>
        <w:t>In the classroom, the expanded access to information necessitates innovative contextualizing pedagogies. Teachers must ground the information that students access so that coherent meanings emerge, so that learning is itself explicitly embodied. These new flexible spaces must also be thought of in terms of the practices they evoke. As calls for hybrid flexible spaces increase, planners sensitive to the relation among built spaces, pedagogies, and practices must carefully evaluate the lessons that such spaces teach. Spaces</w:t>
      </w:r>
      <w:r>
        <w:t xml:space="preserve"> celebrating individuality and </w:t>
      </w:r>
      <w:r w:rsidRPr="00527C28">
        <w:rPr>
          <w:rStyle w:val="StyleUnderline"/>
        </w:rPr>
        <w:t>advancing the myth of disembodied information constrict learning possibilities in ways that may damage ideals of social responsibility within communities. Educational architecture literature grounds itself in a conviction that the design of built spaces influences the behaviors and actions of individuals within those spaces. To a certain extent, these spaces embody the pedagogical philosophies of their designers: Designs for classrooms not only tell us much about the didactic means that were used in them; they also reveal the essence of the pedagogy that directed the educative efforts of past times</w:t>
      </w:r>
      <w:r>
        <w:t xml:space="preserve"> (McClintock 1970: 2). This passage implies that a well-trained eye can read these spaces for the pedagogies they facilitate. </w:t>
      </w:r>
      <w:r w:rsidRPr="00527C28">
        <w:rPr>
          <w:rStyle w:val="StyleUnderline"/>
        </w:rPr>
        <w:t>A classroom with neat rows desks embodies pedagogies or "tacit curricula" of discipline and conformity, whereas spaces personifying the flexible properties discussed thus far can be said to embody pedagogies of freedom and self-discovery. I call such architectural embodiments of educational philosophies built pedagogy. Built pedagogies operate along a continuum between discipline and autonomy. On the disciplinary side, they can restrict learning possibilities by not allowing for certain movements or flows. For example, desks bolted to the ground make flexible interpretations of spatial use extremely difficult, and they impose directions for how space should be used.</w:t>
      </w:r>
      <w:r>
        <w:t xml:space="preserve"> In the middle of the discipline/autonomy spectrum, there are built pedagogies that enable but do not require flexible behaviors: movable partitions and desks illustrate space left open to interpretative use. </w:t>
      </w:r>
      <w:r w:rsidRPr="00527C28">
        <w:rPr>
          <w:rStyle w:val="StyleUnderline"/>
        </w:rPr>
        <w:t>Finally, on the autonomy end, open classrooms invite and almost demand that individuals appropriate space to their perceived needs. We can say that like technologies, all spaces are underdetermined in that they send messages to users about appropriate behavior yet remain open to degrees of interpretation</w:t>
      </w:r>
      <w:r>
        <w:t xml:space="preserve"> (Pfaffenberger 1992). Bolted desks can be unbolted, after all, but their particular affordance (or valence) (4) for "proper use" requires more energy to re-interpret than that presented by less rigid built spaces. If spatial configurations can be viewed as systems comprised of built forms and artifacts, and these configurations of space can contain values such as discipline or freedom, why can't the same be said of technological spaces? </w:t>
      </w:r>
      <w:r w:rsidRPr="00527C28">
        <w:rPr>
          <w:rStyle w:val="StyleUnderline"/>
        </w:rPr>
        <w:t>In the architectural community, trepidation at taking this next interpretive step inhibits productive readings of flexibility and possibility in emerging learning environments. For instance, some educational planners posit that "Technology is value-neutral" (Fiske 1995: 8) or that they are merely "tools" (Brubaker in Graves 1993: 6). Such assertions ignore the ways that technologies become integrated into material infrastructures and create contexts for practice at least as much as other elements of the built world.</w:t>
      </w:r>
    </w:p>
    <w:p w14:paraId="6C4C0F07" w14:textId="77777777" w:rsidR="000B223B" w:rsidRPr="000B223B" w:rsidRDefault="000B223B" w:rsidP="000B223B"/>
    <w:p w14:paraId="3B2CA51B" w14:textId="77777777" w:rsidR="00A32855" w:rsidRDefault="00A32855" w:rsidP="00A32855">
      <w:pPr>
        <w:pStyle w:val="Heading3"/>
      </w:pPr>
      <w:bookmarkStart w:id="18" w:name="_Toc489142819"/>
      <w:r>
        <w:t>L – Warming</w:t>
      </w:r>
      <w:bookmarkEnd w:id="18"/>
      <w:r>
        <w:t xml:space="preserve"> </w:t>
      </w:r>
    </w:p>
    <w:p w14:paraId="3AC6DED1" w14:textId="77777777" w:rsidR="00A32855" w:rsidRPr="00842E7D" w:rsidRDefault="00A32855" w:rsidP="00A32855">
      <w:pPr>
        <w:pStyle w:val="Heading4"/>
      </w:pPr>
      <w:r>
        <w:t>Hip-Hop is a better method of addressing global warming because it allows for better access and participation from voices that are traditionally excluded from the conversation.</w:t>
      </w:r>
    </w:p>
    <w:p w14:paraId="7A5EC1E0" w14:textId="77777777" w:rsidR="00A32855" w:rsidRPr="00F62EC2" w:rsidRDefault="00A32855" w:rsidP="00A32855">
      <w:r>
        <w:rPr>
          <w:rStyle w:val="Style13ptBold"/>
        </w:rPr>
        <w:t xml:space="preserve">Arnold 2009 </w:t>
      </w:r>
      <w:r w:rsidRPr="00F62EC2">
        <w:t>(Eric , “Youth in Action: Greening Hip Hop,” d/l: http://reimaginerpe.org/cj/youth) //jl</w:t>
      </w:r>
    </w:p>
    <w:p w14:paraId="2040B94B" w14:textId="77777777" w:rsidR="00A32855" w:rsidRDefault="00A32855" w:rsidP="00A32855">
      <w:pPr>
        <w:rPr>
          <w:rStyle w:val="StyleUnderline"/>
          <w:rFonts w:ascii="Arial" w:hAnsi="Arial" w:cs="Arial"/>
          <w:sz w:val="20"/>
          <w:szCs w:val="20"/>
        </w:rPr>
      </w:pPr>
      <w:r w:rsidRPr="00717E9A">
        <w:rPr>
          <w:rStyle w:val="StyleUnderline"/>
          <w:rFonts w:ascii="Arial" w:hAnsi="Arial" w:cs="Arial"/>
          <w:sz w:val="20"/>
          <w:szCs w:val="20"/>
          <w:highlight w:val="yellow"/>
        </w:rPr>
        <w:t>Twenty-year-old aspiring rapper Tre Pound was born in San Francisco’s Hunters Point, a predominantly low-income community of color with the dubious distinction of housing the two most toxic Superfund sites in the United States, as well as power and sewage treatment plants. Asthma, cancer, and diabetes rates in that area are all disproportionately higher than in other parts of the Bay Area. “I kinda knew where I was living wasn’t environmentally safe,” says Pound, but the public school he attended provided little information about industrial pollution or climate change.</w:t>
      </w:r>
      <w:r w:rsidRPr="00340D53">
        <w:rPr>
          <w:rStyle w:val="StyleUnderline"/>
          <w:rFonts w:ascii="Arial" w:hAnsi="Arial" w:cs="Arial"/>
          <w:sz w:val="20"/>
          <w:szCs w:val="20"/>
        </w:rPr>
        <w:t xml:space="preserve"> </w:t>
      </w:r>
      <w:r w:rsidRPr="00340D53">
        <w:rPr>
          <w:rFonts w:ascii="Arial" w:hAnsi="Arial" w:cs="Arial"/>
          <w:sz w:val="20"/>
          <w:szCs w:val="20"/>
        </w:rPr>
        <w:t xml:space="preserve">Pound says he frequently incorporates socially-aware themes into his music, but he had never made an environmentally-aware rap song until he signed up to compete in Grind for the Green’s (G4G) Eco-Rap battle. He ended up winning the competition, earning a $1000 prize and studio time, by outpacing several other contestants with his eco-friendly flow during G4G’s second annual free concert at the Yerba Buena Gardens in San Francisco. </w:t>
      </w:r>
      <w:r w:rsidRPr="00717E9A">
        <w:rPr>
          <w:rStyle w:val="StyleUnderline"/>
          <w:rFonts w:ascii="Arial" w:hAnsi="Arial" w:cs="Arial"/>
          <w:sz w:val="20"/>
          <w:szCs w:val="20"/>
        </w:rPr>
        <w:t xml:space="preserve">Pound is just one voice in the growing number of youth voices engaged in community organizing for social change. Millions of young people around the world participate in social activism. </w:t>
      </w:r>
      <w:r w:rsidRPr="00717E9A">
        <w:rPr>
          <w:rFonts w:ascii="Arial" w:hAnsi="Arial" w:cs="Arial"/>
          <w:sz w:val="20"/>
          <w:szCs w:val="20"/>
        </w:rPr>
        <w:t xml:space="preserve">According to Wiretap Magazine, </w:t>
      </w:r>
      <w:r w:rsidRPr="00717E9A">
        <w:rPr>
          <w:rStyle w:val="StyleUnderline"/>
          <w:rFonts w:ascii="Arial" w:hAnsi="Arial" w:cs="Arial"/>
          <w:sz w:val="20"/>
          <w:szCs w:val="20"/>
        </w:rPr>
        <w:t xml:space="preserve">there are more than 600 youth-led community organizations currently creating green jobs, removing toxic waste, combating corporate pollution, and fighting against violence in their communities. The undeniable reality of climate change speaks to the need for greater awareness and eco-sustainability among inner-city residents and people of color. </w:t>
      </w:r>
      <w:r w:rsidRPr="00717E9A">
        <w:rPr>
          <w:rStyle w:val="StyleUnderline"/>
          <w:rFonts w:ascii="Arial" w:hAnsi="Arial" w:cs="Arial"/>
          <w:sz w:val="20"/>
          <w:szCs w:val="20"/>
          <w:highlight w:val="yellow"/>
        </w:rPr>
        <w:t>Green has become the new face of youth activism, and today’s urban eco-activists use hip-hop as their medium</w:t>
      </w:r>
      <w:r w:rsidRPr="00717E9A">
        <w:rPr>
          <w:rStyle w:val="StyleUnderline"/>
          <w:rFonts w:ascii="Arial" w:hAnsi="Arial" w:cs="Arial"/>
          <w:sz w:val="20"/>
          <w:szCs w:val="20"/>
        </w:rPr>
        <w:t>.</w:t>
      </w:r>
      <w:r w:rsidRPr="00340D53">
        <w:rPr>
          <w:rStyle w:val="StyleUnderline"/>
          <w:rFonts w:ascii="Arial" w:hAnsi="Arial" w:cs="Arial"/>
          <w:sz w:val="20"/>
          <w:szCs w:val="20"/>
        </w:rPr>
        <w:t xml:space="preserve"> </w:t>
      </w:r>
      <w:r w:rsidRPr="00340D53">
        <w:rPr>
          <w:rFonts w:ascii="Arial" w:hAnsi="Arial" w:cs="Arial"/>
          <w:sz w:val="20"/>
          <w:szCs w:val="20"/>
        </w:rPr>
        <w:t xml:space="preserve">Powered entirely by solar panels, </w:t>
      </w:r>
      <w:r w:rsidRPr="00340D53">
        <w:rPr>
          <w:rStyle w:val="StyleUnderline"/>
          <w:rFonts w:ascii="Arial" w:hAnsi="Arial" w:cs="Arial"/>
          <w:sz w:val="20"/>
          <w:szCs w:val="20"/>
        </w:rPr>
        <w:t xml:space="preserve">the G4G event attracted hundreds of youth, their parents, community members, hip-hop fans, and members of other environmental activism groups, like Green for All, Alliance for Climate Education, and BayLocalize. dead prez at the Grind 4 the Green Concert at Yerba Buena Gardens, San Francisco. </w:t>
      </w:r>
      <w:r w:rsidRPr="00340D53">
        <w:rPr>
          <w:rFonts w:ascii="Arial" w:hAnsi="Arial" w:cs="Arial"/>
          <w:sz w:val="20"/>
          <w:szCs w:val="20"/>
        </w:rPr>
        <w:t xml:space="preserve">© 2009 Eric Arnold G4G Executive Director </w:t>
      </w:r>
      <w:r w:rsidRPr="00717E9A">
        <w:rPr>
          <w:rStyle w:val="StyleUnderline"/>
          <w:rFonts w:ascii="Arial" w:hAnsi="Arial" w:cs="Arial"/>
          <w:sz w:val="20"/>
          <w:szCs w:val="20"/>
          <w:highlight w:val="yellow"/>
        </w:rPr>
        <w:t>Zakiya Harris says she is utilizing hip-hop to focus young people’s attention on environmental issues. “We have to make it culturally relevant and engaging,” she explains</w:t>
      </w:r>
      <w:r w:rsidRPr="00340D53">
        <w:rPr>
          <w:rStyle w:val="StyleUnderline"/>
          <w:rFonts w:ascii="Arial" w:hAnsi="Arial" w:cs="Arial"/>
          <w:sz w:val="20"/>
          <w:szCs w:val="20"/>
          <w:highlight w:val="cyan"/>
        </w:rPr>
        <w:t>.</w:t>
      </w:r>
      <w:r w:rsidRPr="00340D53">
        <w:rPr>
          <w:rStyle w:val="StyleUnderline"/>
          <w:rFonts w:ascii="Arial" w:hAnsi="Arial" w:cs="Arial"/>
          <w:sz w:val="20"/>
          <w:szCs w:val="20"/>
        </w:rPr>
        <w:t xml:space="preserve"> </w:t>
      </w:r>
      <w:r w:rsidRPr="00340D53">
        <w:rPr>
          <w:rFonts w:ascii="Arial" w:hAnsi="Arial" w:cs="Arial"/>
          <w:sz w:val="20"/>
          <w:szCs w:val="20"/>
        </w:rPr>
        <w:t xml:space="preserve">According to stic.man of dead prez, who headlined the concert, </w:t>
      </w:r>
      <w:r w:rsidRPr="00717E9A">
        <w:rPr>
          <w:rStyle w:val="StyleUnderline"/>
          <w:rFonts w:ascii="Arial" w:hAnsi="Arial" w:cs="Arial"/>
          <w:sz w:val="20"/>
          <w:szCs w:val="20"/>
          <w:highlight w:val="yellow"/>
        </w:rPr>
        <w:t>the green hip-hop movement is about empowerment, information, and economics—allowing people to “stop being just consumers and victims of corporations,” while “producing and providing those alternative resources that we need.</w:t>
      </w:r>
      <w:r w:rsidRPr="00717E9A">
        <w:rPr>
          <w:rStyle w:val="StyleUnderline"/>
          <w:rFonts w:ascii="Arial" w:hAnsi="Arial" w:cs="Arial"/>
          <w:sz w:val="20"/>
          <w:szCs w:val="20"/>
          <w:highlight w:val="cyan"/>
        </w:rPr>
        <w:t>”</w:t>
      </w:r>
      <w:r w:rsidRPr="00340D53">
        <w:rPr>
          <w:rStyle w:val="StyleUnderline"/>
          <w:rFonts w:ascii="Arial" w:hAnsi="Arial" w:cs="Arial"/>
          <w:sz w:val="20"/>
          <w:szCs w:val="20"/>
        </w:rPr>
        <w:t xml:space="preserve"> </w:t>
      </w:r>
      <w:r w:rsidRPr="00340D53">
        <w:rPr>
          <w:rFonts w:ascii="Arial" w:hAnsi="Arial" w:cs="Arial"/>
          <w:sz w:val="20"/>
          <w:szCs w:val="20"/>
        </w:rPr>
        <w:t xml:space="preserve">During the concert, Oakland rapper Mistah F.A.B. showcased his community-minded side with material like “If ‘If’ Was a Fifth”—in which he muses, “What if poverty was gone and there was no more war and hunger?” At the conclusion of his performance, he announced that he was donating his $3,500 performance fee to the upcoming Green Youth Media Center, a joint project between G4G, Art in Action, Weapons of Mass Expression, and other progressive non-profit organizations. The first of its kind in California, the Green Youth Media Center symbolizes the hope of green hip-hop activists like G4G’s Harris and Ambessa Cantave and Art in Action’s Galen Peterson, who envision similar centers opening up all over the United States. The center, which opened its doors in October 2009, is a green building offering vocational, arts, and new media training; music production; youth leadership and violence prevention training; and green jobs education; as well as creating green revenue streams by selling art, music, and merchandise produced by its participants. </w:t>
      </w:r>
      <w:r w:rsidRPr="00717E9A">
        <w:rPr>
          <w:rStyle w:val="StyleUnderline"/>
          <w:rFonts w:ascii="Arial" w:hAnsi="Arial" w:cs="Arial"/>
          <w:sz w:val="20"/>
          <w:szCs w:val="20"/>
          <w:highlight w:val="yellow"/>
        </w:rPr>
        <w:t>In order to teach urban youngsters about climate change</w:t>
      </w:r>
      <w:r w:rsidRPr="00717E9A">
        <w:rPr>
          <w:rFonts w:ascii="Arial" w:hAnsi="Arial" w:cs="Arial"/>
          <w:b/>
          <w:sz w:val="20"/>
          <w:szCs w:val="20"/>
          <w:highlight w:val="yellow"/>
        </w:rPr>
        <w:t>, “</w:t>
      </w:r>
      <w:r w:rsidRPr="00717E9A">
        <w:rPr>
          <w:rStyle w:val="StyleUnderline"/>
          <w:rFonts w:ascii="Arial" w:hAnsi="Arial" w:cs="Arial"/>
          <w:sz w:val="20"/>
          <w:szCs w:val="20"/>
          <w:highlight w:val="yellow"/>
        </w:rPr>
        <w:t>We literally have to change</w:t>
      </w:r>
      <w:r w:rsidRPr="00340D53">
        <w:rPr>
          <w:rFonts w:ascii="Arial" w:hAnsi="Arial" w:cs="Arial"/>
          <w:sz w:val="20"/>
          <w:szCs w:val="20"/>
        </w:rPr>
        <w:t xml:space="preserve"> their climate… </w:t>
      </w:r>
      <w:r w:rsidRPr="00717E9A">
        <w:rPr>
          <w:rStyle w:val="StyleUnderline"/>
          <w:rFonts w:ascii="Arial" w:hAnsi="Arial" w:cs="Arial"/>
          <w:sz w:val="20"/>
          <w:szCs w:val="20"/>
          <w:highlight w:val="yellow"/>
        </w:rPr>
        <w:t>their social climate</w:t>
      </w:r>
      <w:r w:rsidRPr="00340D53">
        <w:rPr>
          <w:rFonts w:ascii="Arial" w:hAnsi="Arial" w:cs="Arial"/>
          <w:sz w:val="20"/>
          <w:szCs w:val="20"/>
        </w:rPr>
        <w:t>,” Cantave explains. “</w:t>
      </w:r>
      <w:r w:rsidRPr="00717E9A">
        <w:rPr>
          <w:rStyle w:val="StyleUnderline"/>
          <w:rFonts w:ascii="Arial" w:hAnsi="Arial" w:cs="Arial"/>
          <w:sz w:val="20"/>
          <w:szCs w:val="20"/>
          <w:highlight w:val="yellow"/>
        </w:rPr>
        <w:t>We’ve related [climate change] to their health. It goes back to telling the story of something they already know; where they’re from</w:t>
      </w:r>
      <w:r w:rsidRPr="00340D53">
        <w:rPr>
          <w:rStyle w:val="StyleUnderline"/>
          <w:rFonts w:ascii="Arial" w:hAnsi="Arial" w:cs="Arial"/>
          <w:sz w:val="20"/>
          <w:szCs w:val="20"/>
          <w:highlight w:val="cyan"/>
        </w:rPr>
        <w:t>.</w:t>
      </w:r>
      <w:r w:rsidRPr="00340D53">
        <w:rPr>
          <w:rFonts w:ascii="Arial" w:hAnsi="Arial" w:cs="Arial"/>
          <w:sz w:val="20"/>
          <w:szCs w:val="20"/>
        </w:rPr>
        <w:t xml:space="preserve">” Grind 4 the Green Concert at Yerba Buena Gardens, San Francisco. © 2009 Eric Arnold </w:t>
      </w:r>
      <w:r w:rsidRPr="00717E9A">
        <w:rPr>
          <w:rStyle w:val="StyleUnderline"/>
          <w:rFonts w:ascii="Arial" w:hAnsi="Arial" w:cs="Arial"/>
          <w:sz w:val="20"/>
          <w:szCs w:val="20"/>
          <w:highlight w:val="yellow"/>
        </w:rPr>
        <w:t>The emergence of green hip-hop activism represents the latest development in the ongoing movement to mobilize young people</w:t>
      </w:r>
      <w:r w:rsidRPr="00340D53">
        <w:rPr>
          <w:rFonts w:ascii="Arial" w:hAnsi="Arial" w:cs="Arial"/>
          <w:sz w:val="20"/>
          <w:szCs w:val="20"/>
        </w:rPr>
        <w:t xml:space="preserve">—a line connecting Mother Jones’ 1908 march of 100,000 child laborers from rural Pennsylvanian coal mines to Washington D.C., to the Student Nonviolence Coordinating Committee’s organizing around civil rights issues in the 1960s, to the Books Not Bars’ fight against the juvenile justice system in the early 2000s. These days, young people are organizing around community-sustainable platforms combining social justice with a burgeoning environmental awareness. </w:t>
      </w:r>
      <w:r w:rsidRPr="00717E9A">
        <w:rPr>
          <w:rFonts w:ascii="Arial" w:hAnsi="Arial" w:cs="Arial"/>
          <w:b/>
          <w:sz w:val="20"/>
          <w:szCs w:val="20"/>
          <w:highlight w:val="yellow"/>
        </w:rPr>
        <w:t>“</w:t>
      </w:r>
      <w:r w:rsidRPr="00717E9A">
        <w:rPr>
          <w:rStyle w:val="StyleUnderline"/>
          <w:rFonts w:ascii="Arial" w:hAnsi="Arial" w:cs="Arial"/>
          <w:sz w:val="20"/>
          <w:szCs w:val="20"/>
          <w:highlight w:val="yellow"/>
        </w:rPr>
        <w:t>You can’t start out talking about three million parts per billion of carbon</w:t>
      </w:r>
      <w:r w:rsidRPr="00340D53">
        <w:rPr>
          <w:rFonts w:ascii="Arial" w:hAnsi="Arial" w:cs="Arial"/>
          <w:sz w:val="20"/>
          <w:szCs w:val="20"/>
        </w:rPr>
        <w:t xml:space="preserve">,” Cantave says. “It’s not just something about polar bears.” </w:t>
      </w:r>
      <w:r w:rsidRPr="00717E9A">
        <w:rPr>
          <w:rStyle w:val="StyleUnderline"/>
          <w:rFonts w:ascii="Arial" w:hAnsi="Arial" w:cs="Arial"/>
          <w:sz w:val="20"/>
          <w:szCs w:val="20"/>
          <w:highlight w:val="yellow"/>
        </w:rPr>
        <w:t>Inner-city kids like Pound “have an innate sense of justice,” he says, “but haven’t yet connected that to the need for environmental justice.”</w:t>
      </w:r>
    </w:p>
    <w:p w14:paraId="238F4323" w14:textId="55786FFE" w:rsidR="00942794" w:rsidRPr="00773A7E" w:rsidRDefault="00942794" w:rsidP="00942794">
      <w:pPr>
        <w:rPr>
          <w:rFonts w:ascii="Times New Roman" w:hAnsi="Times New Roman" w:cs="Times New Roman"/>
          <w:sz w:val="16"/>
        </w:rPr>
      </w:pPr>
      <w:r w:rsidRPr="00D467A2">
        <w:rPr>
          <w:rFonts w:ascii="Times New Roman" w:hAnsi="Times New Roman" w:cs="Times New Roman"/>
          <w:sz w:val="16"/>
        </w:rPr>
        <w:t>failed attempt to be at peace with themselves. This is why whites need to give reparations more than blacks need to receive it.</w:t>
      </w:r>
    </w:p>
    <w:p w14:paraId="4969454B" w14:textId="52CBB49B" w:rsidR="00AB7BD7" w:rsidRDefault="00401880" w:rsidP="007E4A08">
      <w:pPr>
        <w:pStyle w:val="Heading2"/>
      </w:pPr>
      <w:bookmarkStart w:id="19" w:name="_Toc489142820"/>
      <w:r>
        <w:t>***</w:t>
      </w:r>
      <w:r w:rsidR="00F520A1">
        <w:t xml:space="preserve">2NC </w:t>
      </w:r>
      <w:r>
        <w:t>BLOCKS***</w:t>
      </w:r>
      <w:bookmarkEnd w:id="19"/>
    </w:p>
    <w:p w14:paraId="666C1ACC" w14:textId="77777777" w:rsidR="0037276E" w:rsidRDefault="0037276E" w:rsidP="007E4A08">
      <w:pPr>
        <w:pStyle w:val="Heading3"/>
      </w:pPr>
      <w:bookmarkStart w:id="20" w:name="_Toc489142821"/>
      <w:r>
        <w:t>AT:</w:t>
      </w:r>
      <w:r w:rsidRPr="00214045">
        <w:t xml:space="preserve"> Framework</w:t>
      </w:r>
      <w:bookmarkEnd w:id="20"/>
    </w:p>
    <w:p w14:paraId="5C4CEF98" w14:textId="77777777" w:rsidR="0037276E" w:rsidRPr="003734C2" w:rsidRDefault="0037276E" w:rsidP="00F62EC2">
      <w:pPr>
        <w:pStyle w:val="Heading4"/>
      </w:pPr>
      <w:r>
        <w:t xml:space="preserve">The R.O.B is to vote for the team who creates the best survival strategy in the context of education. This debate is about our pedagogical orientation in this space, which means you should evaluate in-round education first, and that the AFF has to justify why they should have access to their external impacts. We argue that FIAT is an illusion that appears liberatory, but in reality attempts to bypass structural conditions and exclude certain individuals who do not have access to institutions to begin with. We must first begin with the question of in-round education otherwise we doom debate and its liberatory potential. All other starting points fail and never actualize agency, which is the key internal link to education. </w:t>
      </w:r>
    </w:p>
    <w:p w14:paraId="572010DA" w14:textId="79FDCDCA" w:rsidR="0037276E" w:rsidRPr="00F62EC2" w:rsidRDefault="0037276E" w:rsidP="00A34289">
      <w:pPr>
        <w:shd w:val="clear" w:color="auto" w:fill="FFFFFF"/>
        <w:ind w:left="-720" w:right="-720" w:firstLine="720"/>
        <w:rPr>
          <w:rFonts w:cs="Arial"/>
          <w:b/>
          <w:sz w:val="26"/>
          <w:szCs w:val="26"/>
        </w:rPr>
      </w:pPr>
      <w:r w:rsidRPr="00754534">
        <w:rPr>
          <w:rFonts w:cs="Arial"/>
          <w:b/>
          <w:sz w:val="26"/>
          <w:szCs w:val="26"/>
        </w:rPr>
        <w:t>Dumm 2k2</w:t>
      </w:r>
      <w:r w:rsidR="00F62EC2">
        <w:rPr>
          <w:rFonts w:cs="Arial"/>
          <w:b/>
          <w:sz w:val="26"/>
          <w:szCs w:val="26"/>
        </w:rPr>
        <w:t xml:space="preserve"> </w:t>
      </w:r>
      <w:r w:rsidRPr="00754534">
        <w:rPr>
          <w:rFonts w:cs="Arial"/>
          <w:color w:val="222222"/>
          <w:sz w:val="16"/>
          <w:szCs w:val="16"/>
        </w:rPr>
        <w:t>(Thomas, Michel Foucault and the Politics of Freedom, p. 98 Published: Rowman &amp; Littlefield, April 3, 2002)</w:t>
      </w:r>
    </w:p>
    <w:p w14:paraId="0433660C" w14:textId="77777777" w:rsidR="0037276E" w:rsidRDefault="0037276E" w:rsidP="0037276E">
      <w:pPr>
        <w:rPr>
          <w:rFonts w:ascii="Times New Roman" w:hAnsi="Times New Roman" w:cs="Times New Roman"/>
          <w:sz w:val="20"/>
          <w:szCs w:val="20"/>
          <w:u w:val="single"/>
        </w:rPr>
      </w:pPr>
      <w:r w:rsidRPr="00754534">
        <w:rPr>
          <w:rFonts w:ascii="Times New Roman" w:hAnsi="Times New Roman" w:cs="Times New Roman"/>
          <w:sz w:val="20"/>
          <w:szCs w:val="20"/>
        </w:rPr>
        <w:t xml:space="preserve">In short, </w:t>
      </w:r>
      <w:r w:rsidRPr="00754534">
        <w:rPr>
          <w:rFonts w:ascii="Times New Roman" w:hAnsi="Times New Roman" w:cs="Times New Roman"/>
          <w:b/>
          <w:sz w:val="20"/>
          <w:szCs w:val="20"/>
          <w:highlight w:val="yellow"/>
          <w:u w:val="single"/>
        </w:rPr>
        <w:t>it is now difficult to doubt that questions of space – questions concerning its constitution and its role in the understandings of freedom developed by those who inhabit it – now must inevitably inform any serious contemporary discussion of the meaning of freedom</w:t>
      </w:r>
      <w:r w:rsidRPr="00754534">
        <w:rPr>
          <w:rFonts w:ascii="Times New Roman" w:hAnsi="Times New Roman" w:cs="Times New Roman"/>
          <w:sz w:val="20"/>
          <w:szCs w:val="20"/>
          <w:highlight w:val="yellow"/>
        </w:rPr>
        <w:t>.</w:t>
      </w:r>
      <w:r w:rsidRPr="00754534">
        <w:rPr>
          <w:rFonts w:ascii="Times New Roman" w:hAnsi="Times New Roman" w:cs="Times New Roman"/>
          <w:sz w:val="20"/>
          <w:szCs w:val="20"/>
        </w:rPr>
        <w:t xml:space="preserve">  Although there has been an extraordinary renaissance in the study of space in recent years, </w:t>
      </w:r>
      <w:r w:rsidRPr="00754534">
        <w:rPr>
          <w:rFonts w:ascii="Times New Roman" w:hAnsi="Times New Roman" w:cs="Times New Roman"/>
          <w:b/>
          <w:sz w:val="20"/>
          <w:szCs w:val="20"/>
          <w:highlight w:val="yellow"/>
          <w:u w:val="single"/>
        </w:rPr>
        <w:t>this realm of scholarship has not seemed to have much of an impact on the most dominantly theorized discussions</w:t>
      </w:r>
      <w:r w:rsidRPr="00754534">
        <w:rPr>
          <w:rFonts w:ascii="Times New Roman" w:hAnsi="Times New Roman" w:cs="Times New Roman"/>
          <w:sz w:val="20"/>
          <w:szCs w:val="20"/>
        </w:rPr>
        <w:t xml:space="preserve"> of freedom, that is, those </w:t>
      </w:r>
      <w:r w:rsidRPr="00754534">
        <w:rPr>
          <w:rFonts w:ascii="Times New Roman" w:hAnsi="Times New Roman" w:cs="Times New Roman"/>
          <w:b/>
          <w:sz w:val="20"/>
          <w:szCs w:val="20"/>
          <w:highlight w:val="yellow"/>
          <w:u w:val="single"/>
        </w:rPr>
        <w:t>of contemporary liberal political theory</w:t>
      </w:r>
      <w:r w:rsidRPr="00754534">
        <w:rPr>
          <w:rFonts w:ascii="Times New Roman" w:hAnsi="Times New Roman" w:cs="Times New Roman"/>
          <w:sz w:val="20"/>
          <w:szCs w:val="20"/>
          <w:highlight w:val="yellow"/>
        </w:rPr>
        <w:t>.</w:t>
      </w:r>
      <w:r w:rsidRPr="00754534">
        <w:rPr>
          <w:rFonts w:ascii="Times New Roman" w:hAnsi="Times New Roman" w:cs="Times New Roman"/>
          <w:sz w:val="20"/>
          <w:szCs w:val="20"/>
        </w:rPr>
        <w:t xml:space="preserve">  For the most part, </w:t>
      </w:r>
      <w:r w:rsidRPr="00754534">
        <w:rPr>
          <w:rFonts w:ascii="Times New Roman" w:hAnsi="Times New Roman" w:cs="Times New Roman"/>
          <w:b/>
          <w:sz w:val="20"/>
          <w:szCs w:val="20"/>
          <w:highlight w:val="yellow"/>
          <w:u w:val="single"/>
        </w:rPr>
        <w:t>space is assumed in the liberal theory to be a neutral field which may be divided into public and private . . . [T]he role of space as an element in being free implicitly serves as the dominant means through which all assessments of the extent and quality of freedom are made.  To investigate questions of space in relationship to freedom thus seems to require a reassessment of the dominant assumptions concerning how space implicitly informs most contemporary formulations of freedom. . . . to allow ourselves to know better what we must work through if we are to come to terms with the conditions of life as we have established it and the representations that have given rise to our political orders</w:t>
      </w:r>
      <w:r w:rsidRPr="00754534">
        <w:rPr>
          <w:rFonts w:ascii="Times New Roman" w:hAnsi="Times New Roman" w:cs="Times New Roman"/>
          <w:sz w:val="20"/>
          <w:szCs w:val="20"/>
        </w:rPr>
        <w:t>.</w:t>
      </w:r>
      <w:hyperlink r:id="rId33" w:anchor="142825ffafa494da__edn1" w:history="1">
        <w:r w:rsidRPr="00754534">
          <w:rPr>
            <w:rFonts w:ascii="Times New Roman" w:hAnsi="Times New Roman" w:cs="Times New Roman"/>
            <w:sz w:val="20"/>
            <w:szCs w:val="20"/>
            <w:u w:val="single"/>
          </w:rPr>
          <w:t>[i]</w:t>
        </w:r>
      </w:hyperlink>
    </w:p>
    <w:p w14:paraId="3663B2DB" w14:textId="77777777" w:rsidR="00A34289" w:rsidRDefault="00A34289" w:rsidP="00A34289">
      <w:pPr>
        <w:pStyle w:val="Heading4"/>
      </w:pPr>
      <w:r>
        <w:t>Accessibility DA - Their framework arguments are not neutral and doesn’t “fix debate” but rather annihilates our existence in it. Black and brown participation through hip-hop in academic spaces is key to developing critical thinking skills that resist against systematic violence. This means prefer our counter interpretation.</w:t>
      </w:r>
    </w:p>
    <w:p w14:paraId="29D1473D" w14:textId="77777777" w:rsidR="00A34289" w:rsidRPr="004376F3" w:rsidRDefault="00A34289" w:rsidP="00A34289">
      <w:pPr>
        <w:rPr>
          <w:rFonts w:ascii="TrebuchetMS" w:hAnsi="TrebuchetMS" w:cs="TrebuchetMS"/>
          <w:sz w:val="18"/>
          <w:szCs w:val="18"/>
        </w:rPr>
      </w:pPr>
      <w:r w:rsidRPr="004376F3">
        <w:rPr>
          <w:rFonts w:ascii="TrebuchetMS" w:hAnsi="TrebuchetMS" w:cs="TrebuchetMS"/>
          <w:sz w:val="18"/>
          <w:szCs w:val="18"/>
        </w:rPr>
        <w:t>Pancho</w:t>
      </w:r>
      <w:r w:rsidRPr="004376F3">
        <w:rPr>
          <w:rFonts w:ascii="TrebuchetMS" w:hAnsi="TrebuchetMS" w:cs="TrebuchetMS"/>
          <w:sz w:val="24"/>
          <w:szCs w:val="24"/>
        </w:rPr>
        <w:t xml:space="preserve"> </w:t>
      </w:r>
      <w:r w:rsidRPr="004376F3">
        <w:rPr>
          <w:rFonts w:ascii="TrebuchetMS" w:hAnsi="TrebuchetMS" w:cs="TrebuchetMS"/>
          <w:b/>
          <w:bCs/>
          <w:sz w:val="24"/>
          <w:szCs w:val="24"/>
          <w:u w:val="single"/>
        </w:rPr>
        <w:t>McFarland, 2013</w:t>
      </w:r>
      <w:r w:rsidRPr="004376F3">
        <w:rPr>
          <w:rFonts w:ascii="TrebuchetMS" w:hAnsi="TrebuchetMS" w:cs="TrebuchetMS"/>
          <w:b/>
          <w:bCs/>
          <w:sz w:val="24"/>
          <w:szCs w:val="24"/>
        </w:rPr>
        <w:t xml:space="preserve"> </w:t>
      </w:r>
      <w:r w:rsidRPr="004376F3">
        <w:rPr>
          <w:rFonts w:ascii="TrebuchetMS" w:hAnsi="TrebuchetMS" w:cs="TrebuchetMS"/>
          <w:sz w:val="16"/>
          <w:szCs w:val="16"/>
        </w:rPr>
        <w:t>(“The Chican@ Hip Hop Nation: Politics of a New Millennial Mestizaje” Pancho McFarland, PhD, is a former b-boy, current hip hop head, professor of sociology at Chicago State University, author, martial artist and father.  His book, Chicano Rap: Gender and Violence in the Postindustrial Barrio, is the first book written about Mexican Americans and hip-hop. Pg. 221-223)</w:t>
      </w:r>
    </w:p>
    <w:p w14:paraId="5CA6B42B" w14:textId="77777777" w:rsidR="00A34289" w:rsidRDefault="00A34289" w:rsidP="00A34289">
      <w:pPr>
        <w:rPr>
          <w:rFonts w:ascii="TrebuchetMS" w:hAnsi="TrebuchetMS" w:cs="TrebuchetMS"/>
          <w:b/>
          <w:bCs/>
          <w:u w:val="single"/>
        </w:rPr>
      </w:pPr>
      <w:r w:rsidRPr="009A778F">
        <w:rPr>
          <w:rFonts w:ascii="TrebuchetMS" w:hAnsi="TrebuchetMS" w:cs="TrebuchetMS"/>
          <w:b/>
          <w:bCs/>
          <w:u w:val="single"/>
        </w:rPr>
        <w:t>Education does more than help students memorize facts and formulas or prepare them for the workforce. It builds identity and prepares us for citizenship. Students of color have been denied opportunities to create and experiment with identity in Eurocentric classrooms that rawly affirm the existence and importance of African, American indigenous</w:t>
      </w:r>
      <w:r w:rsidRPr="004376F3">
        <w:rPr>
          <w:rFonts w:ascii="TrebuchetMS" w:hAnsi="TrebuchetMS" w:cs="TrebuchetMS"/>
          <w:b/>
          <w:bCs/>
          <w:u w:val="single"/>
        </w:rPr>
        <w:t>, Asian, and mixed-race peoples.</w:t>
      </w:r>
      <w:r w:rsidRPr="004376F3">
        <w:rPr>
          <w:rFonts w:ascii="TrebuchetMS" w:hAnsi="TrebuchetMS" w:cs="TrebuchetMS"/>
        </w:rPr>
        <w:t xml:space="preserve"> </w:t>
      </w:r>
      <w:r w:rsidRPr="004376F3">
        <w:rPr>
          <w:rFonts w:ascii="TrebuchetMS" w:hAnsi="TrebuchetMS" w:cs="TrebuchetMS"/>
          <w:b/>
          <w:bCs/>
          <w:u w:val="single"/>
        </w:rPr>
        <w:t>Moreover, in hostile environment where there have been consistent attacks on youth of color and their culture, schools do not help students develop critical thinking skills that help them resist these attacks and develop alternatives.</w:t>
      </w:r>
      <w:r w:rsidRPr="004376F3">
        <w:rPr>
          <w:rFonts w:ascii="TrebuchetMS" w:hAnsi="TrebuchetMS" w:cs="TrebuchetMS"/>
        </w:rPr>
        <w:t xml:space="preserve"> </w:t>
      </w:r>
      <w:r w:rsidRPr="004376F3">
        <w:rPr>
          <w:rFonts w:ascii="TrebuchetMS" w:hAnsi="TrebuchetMS" w:cs="TrebuchetMS"/>
          <w:sz w:val="16"/>
          <w:szCs w:val="16"/>
        </w:rPr>
        <w:t>Additionally, traditional classroom eduction in the United States is top-down endeavor in which student strengths, language and worldview are ignored in favor of a rigid and narrow set of pedagogical goals that include homogeneity, conformity, and adherence to rules of discipline, grammar, and worldview</w:t>
      </w:r>
      <w:r w:rsidRPr="004376F3">
        <w:rPr>
          <w:rFonts w:ascii="TrebuchetMS" w:hAnsi="TrebuchetMS" w:cs="TrebuchetMS"/>
        </w:rPr>
        <w:t xml:space="preserve">. </w:t>
      </w:r>
      <w:r w:rsidRPr="004376F3">
        <w:rPr>
          <w:rFonts w:ascii="TrebuchetMS" w:hAnsi="TrebuchetMS" w:cs="TrebuchetMS"/>
          <w:b/>
          <w:bCs/>
          <w:u w:val="single"/>
        </w:rPr>
        <w:t>From the perspective of the revolutionary Left and social-justice activists, capitalist education serves to normalize inequality and authoritarianism, reinforcing the existing power relations between the class and benefiting the wealthy.</w:t>
      </w:r>
      <w:r w:rsidRPr="004376F3">
        <w:rPr>
          <w:rFonts w:ascii="TrebuchetMS" w:hAnsi="TrebuchetMS" w:cs="TrebuchetMS"/>
          <w:sz w:val="16"/>
          <w:szCs w:val="16"/>
        </w:rPr>
        <w:t xml:space="preserve"> I argue that</w:t>
      </w:r>
      <w:r w:rsidRPr="004376F3">
        <w:rPr>
          <w:rFonts w:ascii="TrebuchetMS" w:hAnsi="TrebuchetMS" w:cs="TrebuchetMS"/>
        </w:rPr>
        <w:t xml:space="preserve"> </w:t>
      </w:r>
      <w:r w:rsidRPr="004376F3">
        <w:rPr>
          <w:rFonts w:ascii="TrebuchetMS" w:hAnsi="TrebuchetMS" w:cs="TrebuchetMS"/>
          <w:b/>
          <w:bCs/>
          <w:u w:val="single"/>
        </w:rPr>
        <w:t>utilizing student strengths, cultures, and perspectives we can create a hip-hop pedagogy of social justice that develops students’ critical thinking and language skills and knowledge in multiple academic fields.</w:t>
      </w:r>
      <w:r w:rsidRPr="004376F3">
        <w:rPr>
          <w:rFonts w:ascii="TrebuchetMS" w:hAnsi="TrebuchetMS" w:cs="TrebuchetMS"/>
        </w:rPr>
        <w:t xml:space="preserve"> This critical pedagogy uses hip-hop culture along with rap lyric texts and other aspects of black and Latin@ oral and literary histories to empower students to understand themselves and their world better, to develop their voices and validate their lives. </w:t>
      </w:r>
      <w:r w:rsidRPr="004376F3">
        <w:rPr>
          <w:rFonts w:ascii="TrebuchetMS" w:hAnsi="TrebuchetMS" w:cs="TrebuchetMS"/>
          <w:b/>
          <w:bCs/>
          <w:u w:val="single"/>
        </w:rPr>
        <w:t>Hip-Hop can be used to assist in creating a social justice perspective that challenges injustice and oppression. Hip-hop and other cultural texts are examined alongside and activism.</w:t>
      </w:r>
      <w:r w:rsidRPr="004376F3">
        <w:rPr>
          <w:rFonts w:ascii="TrebuchetMS" w:hAnsi="TrebuchetMS" w:cs="TrebuchetMS"/>
        </w:rPr>
        <w:t xml:space="preserve"> </w:t>
      </w:r>
      <w:r w:rsidRPr="004376F3">
        <w:rPr>
          <w:rFonts w:ascii="TrebuchetMS" w:hAnsi="TrebuchetMS" w:cs="TrebuchetMS"/>
          <w:sz w:val="16"/>
          <w:szCs w:val="16"/>
        </w:rPr>
        <w:t>My three-pronged social justice agenda includes a pedagogy of the erotic, pedagogy of racial justices and pedagogy of peace. The work of Paolo Freire, bell hooks, and Marc Lamont Hill helped form the theoretical foundation of my hip-hop based pedagogy. This essay examines how I used hip-hop to inspire and empower students, teach academic content, and develop social justice awareness, thinking, and action. In addition, and importantly for this book,</w:t>
      </w:r>
      <w:r w:rsidRPr="004376F3">
        <w:rPr>
          <w:rFonts w:ascii="TrebuchetMS" w:hAnsi="TrebuchetMS" w:cs="TrebuchetMS"/>
        </w:rPr>
        <w:t xml:space="preserve"> </w:t>
      </w:r>
      <w:r w:rsidRPr="004376F3">
        <w:rPr>
          <w:rFonts w:ascii="TrebuchetMS" w:hAnsi="TrebuchetMS" w:cs="TrebuchetMS"/>
          <w:b/>
          <w:bCs/>
          <w:u w:val="single"/>
        </w:rPr>
        <w:t xml:space="preserve">teaching hip-hop from this perspective enables students of Mexican origin to go beyond the limiting definitions of themselves that they encounter in schools, the media, and at home. Such a pedagogy can help them make ties to other peoples throughout the country and the world. A hip-hop pedagogy of social justice has the potential for the development of an internationalist perspective that challenges nationalism, cultural nationalism, and take-for-granted notions of race, gender, and sexuality, and that promotes resistance to capitalism, colonialism and other authoritarian systems. </w:t>
      </w:r>
    </w:p>
    <w:p w14:paraId="025ABAA1" w14:textId="77777777" w:rsidR="00A34289" w:rsidRDefault="00A34289" w:rsidP="00A34289">
      <w:pPr>
        <w:pStyle w:val="Heading4"/>
      </w:pPr>
      <w:r>
        <w:t>Disembodiment Turn- The 1AC FW assumes the role of a neutral, disembodied policymaker only concerned with external impacts, which never engages the question of different cultural contexts within debate which can only be understood through performance and paying attention to getting thrown into social life. Only embodiment vis a vis the alternative solves.</w:t>
      </w:r>
    </w:p>
    <w:p w14:paraId="6DB66044" w14:textId="77777777" w:rsidR="00A34289" w:rsidRDefault="00A34289" w:rsidP="00A34289">
      <w:pPr>
        <w:rPr>
          <w:rFonts w:ascii="Arial" w:hAnsi="Arial"/>
          <w:sz w:val="24"/>
        </w:rPr>
      </w:pPr>
      <w:r w:rsidRPr="00F925B1">
        <w:rPr>
          <w:rStyle w:val="Style13ptBold"/>
          <w:rFonts w:ascii="Arial" w:hAnsi="Arial"/>
          <w:sz w:val="24"/>
        </w:rPr>
        <w:t>Conquergood 13</w:t>
      </w:r>
      <w:r>
        <w:rPr>
          <w:rFonts w:ascii="Arial" w:hAnsi="Arial"/>
          <w:sz w:val="24"/>
        </w:rPr>
        <w:t xml:space="preserve"> (Dwight, Professor of Performance Studies at Northwestern University, Cultural Struggles: Performance, Ethnography, Praxis, “Performing Cultures: Ethnography, Epistemology, and Ethics,” pg. 18-19)/Dhruv</w:t>
      </w:r>
    </w:p>
    <w:p w14:paraId="0898103D" w14:textId="77777777" w:rsidR="00A34289" w:rsidRDefault="00A34289" w:rsidP="00A34289">
      <w:pPr>
        <w:rPr>
          <w:rFonts w:ascii="Arial" w:hAnsi="Arial"/>
          <w:sz w:val="24"/>
        </w:rPr>
      </w:pPr>
      <w:r w:rsidRPr="006B69D3">
        <w:rPr>
          <w:rFonts w:ascii="Arial" w:hAnsi="Arial"/>
          <w:sz w:val="24"/>
        </w:rPr>
        <w:t xml:space="preserve">This view of culture as a swirling constellation of energies with cross-drafts, wind pressures, and choppy air currents, can help blast researchers free from positivistic moorings because </w:t>
      </w:r>
      <w:r w:rsidRPr="006B69D3">
        <w:rPr>
          <w:rFonts w:ascii="Arial" w:hAnsi="Arial"/>
          <w:b/>
          <w:sz w:val="24"/>
          <w:highlight w:val="yellow"/>
          <w:u w:val="single"/>
        </w:rPr>
        <w:t>culture can no longer be grasped as much as it needs to be felt and engaged.</w:t>
      </w:r>
      <w:r w:rsidRPr="006B69D3">
        <w:rPr>
          <w:rFonts w:ascii="Arial" w:hAnsi="Arial"/>
          <w:sz w:val="24"/>
        </w:rPr>
        <w:t xml:space="preserve"> Within this notion of culture, </w:t>
      </w:r>
      <w:r w:rsidRPr="006B69D3">
        <w:rPr>
          <w:rFonts w:ascii="Arial" w:hAnsi="Arial"/>
          <w:b/>
          <w:sz w:val="24"/>
          <w:highlight w:val="yellow"/>
          <w:u w:val="single"/>
        </w:rPr>
        <w:t>knowledge derived from systematic investigations is displaced by understanding that comes from experience—from getting caught up, or plunging into, the hurly burly of social life.</w:t>
      </w:r>
      <w:r>
        <w:rPr>
          <w:rFonts w:ascii="Arial" w:hAnsi="Arial"/>
          <w:sz w:val="24"/>
        </w:rPr>
        <w:t xml:space="preserve"> </w:t>
      </w:r>
      <w:r w:rsidRPr="006B69D3">
        <w:rPr>
          <w:rFonts w:ascii="Arial" w:hAnsi="Arial"/>
          <w:sz w:val="24"/>
        </w:rPr>
        <w:t xml:space="preserve">The question arises that once we shake up the hypostatizing concepts of culture to this extent, have we not made culture so dynamic and evanescent as to prevent analysis? What would be the unit of analysis? Pacanowsky and O’Donell-Trujillo sensibly recognize the same difficulty with conceptualizing cultural structures as coming into being through processes of communication. The concept of communication becomes “so thick and ubiquitous as to be analytically inaccessible” (Pacanowsky and O’Donell-Trujillo 1983, 129). The way out of this cul-de-sac for performance as cultural process is opened up by the notion of centrifugal force as part of the energy field. </w:t>
      </w:r>
      <w:r w:rsidRPr="00F925B1">
        <w:rPr>
          <w:rFonts w:ascii="Arial" w:hAnsi="Arial"/>
          <w:b/>
          <w:sz w:val="24"/>
          <w:u w:val="single"/>
        </w:rPr>
        <w:t>Cultural processes both pull towards a moral center as social dramas are enacted while they simultaneously express themselves outward from the depths of that symbolizing, synthesizing core.</w:t>
      </w:r>
      <w:r w:rsidRPr="006B69D3">
        <w:rPr>
          <w:rFonts w:ascii="Arial" w:hAnsi="Arial"/>
          <w:sz w:val="24"/>
        </w:rPr>
        <w:t xml:space="preserve"> That is, </w:t>
      </w:r>
      <w:r w:rsidRPr="006B69D3">
        <w:rPr>
          <w:rFonts w:ascii="Arial" w:hAnsi="Arial"/>
          <w:b/>
          <w:sz w:val="24"/>
          <w:highlight w:val="yellow"/>
          <w:u w:val="single"/>
        </w:rPr>
        <w:t>cultures throw off forms of themselves –literally, “expressions”—that are publicly accessible</w:t>
      </w:r>
      <w:r w:rsidRPr="00F925B1">
        <w:rPr>
          <w:rFonts w:ascii="Arial" w:hAnsi="Arial"/>
          <w:b/>
          <w:sz w:val="24"/>
          <w:highlight w:val="yellow"/>
          <w:u w:val="single"/>
        </w:rPr>
        <w:t>.</w:t>
      </w:r>
      <w:r w:rsidRPr="00F925B1">
        <w:rPr>
          <w:rFonts w:ascii="Arial" w:hAnsi="Arial"/>
          <w:sz w:val="24"/>
          <w:highlight w:val="yellow"/>
        </w:rPr>
        <w:t xml:space="preserve"> </w:t>
      </w:r>
      <w:r w:rsidRPr="00F925B1">
        <w:rPr>
          <w:rFonts w:ascii="Arial" w:hAnsi="Arial"/>
          <w:b/>
          <w:sz w:val="24"/>
          <w:highlight w:val="yellow"/>
          <w:u w:val="single"/>
        </w:rPr>
        <w:t>These</w:t>
      </w:r>
      <w:r w:rsidRPr="006B69D3">
        <w:rPr>
          <w:rFonts w:ascii="Arial" w:hAnsi="Arial"/>
          <w:b/>
          <w:sz w:val="24"/>
          <w:u w:val="single"/>
        </w:rPr>
        <w:t xml:space="preserve"> </w:t>
      </w:r>
      <w:r w:rsidRPr="006B69D3">
        <w:rPr>
          <w:rFonts w:ascii="Arial" w:hAnsi="Arial"/>
          <w:sz w:val="24"/>
        </w:rPr>
        <w:t xml:space="preserve">formal </w:t>
      </w:r>
      <w:r w:rsidRPr="00F925B1">
        <w:rPr>
          <w:rFonts w:ascii="Arial" w:hAnsi="Arial"/>
          <w:b/>
          <w:sz w:val="24"/>
          <w:highlight w:val="yellow"/>
          <w:u w:val="single"/>
        </w:rPr>
        <w:t>expressions</w:t>
      </w:r>
      <w:r w:rsidRPr="006B69D3">
        <w:rPr>
          <w:rFonts w:ascii="Arial" w:hAnsi="Arial"/>
          <w:b/>
          <w:sz w:val="24"/>
          <w:u w:val="single"/>
        </w:rPr>
        <w:t xml:space="preserve"> of cultural</w:t>
      </w:r>
      <w:r w:rsidRPr="006B69D3">
        <w:rPr>
          <w:rFonts w:ascii="Arial" w:hAnsi="Arial"/>
          <w:sz w:val="24"/>
        </w:rPr>
        <w:t xml:space="preserve"> collect, set, heighten, </w:t>
      </w:r>
      <w:r w:rsidRPr="00F925B1">
        <w:rPr>
          <w:rFonts w:ascii="Arial" w:hAnsi="Arial"/>
          <w:b/>
          <w:sz w:val="24"/>
          <w:highlight w:val="yellow"/>
          <w:u w:val="single"/>
        </w:rPr>
        <w:t>frame, stylize</w:t>
      </w:r>
      <w:r w:rsidRPr="006B69D3">
        <w:rPr>
          <w:rFonts w:ascii="Arial" w:hAnsi="Arial"/>
          <w:sz w:val="24"/>
        </w:rPr>
        <w:t xml:space="preserve">, regulate, reproduce, refract, contain, </w:t>
      </w:r>
      <w:r w:rsidRPr="00F925B1">
        <w:rPr>
          <w:rFonts w:ascii="Arial" w:hAnsi="Arial"/>
          <w:b/>
          <w:sz w:val="24"/>
          <w:highlight w:val="yellow"/>
          <w:u w:val="single"/>
        </w:rPr>
        <w:t>and fix amorphous energies, drives, impulses, tensions.</w:t>
      </w:r>
      <w:r w:rsidRPr="006B69D3">
        <w:rPr>
          <w:rFonts w:ascii="Arial" w:hAnsi="Arial"/>
          <w:sz w:val="24"/>
        </w:rPr>
        <w:t xml:space="preserve"> </w:t>
      </w:r>
      <w:r w:rsidRPr="006B69D3">
        <w:rPr>
          <w:rFonts w:ascii="Arial" w:hAnsi="Arial"/>
          <w:b/>
          <w:sz w:val="24"/>
          <w:highlight w:val="yellow"/>
          <w:u w:val="single"/>
        </w:rPr>
        <w:t>These heightened surfacing forms throw into bold relief the core values, virtues, and visions of a culture</w:t>
      </w:r>
      <w:r w:rsidRPr="006B69D3">
        <w:rPr>
          <w:rFonts w:ascii="Arial" w:hAnsi="Arial"/>
          <w:sz w:val="24"/>
        </w:rPr>
        <w:t>. Turner calls these formal expressions “cultural performances” and refers to them as “</w:t>
      </w:r>
      <w:r w:rsidRPr="006B69D3">
        <w:rPr>
          <w:rFonts w:ascii="Arial" w:hAnsi="Arial"/>
          <w:b/>
          <w:sz w:val="24"/>
          <w:highlight w:val="yellow"/>
          <w:u w:val="single"/>
        </w:rPr>
        <w:t>peaks” of social experience,</w:t>
      </w:r>
      <w:r w:rsidRPr="006B69D3">
        <w:rPr>
          <w:rFonts w:ascii="Arial" w:hAnsi="Arial"/>
          <w:b/>
          <w:sz w:val="24"/>
          <w:u w:val="single"/>
        </w:rPr>
        <w:t xml:space="preserve"> </w:t>
      </w:r>
      <w:r w:rsidRPr="006B69D3">
        <w:rPr>
          <w:rFonts w:ascii="Arial" w:hAnsi="Arial"/>
          <w:sz w:val="24"/>
        </w:rPr>
        <w:t xml:space="preserve">“precipitates” from the eventful social flow that function as prismatic </w:t>
      </w:r>
      <w:r w:rsidRPr="006B69D3">
        <w:rPr>
          <w:rFonts w:ascii="Arial" w:hAnsi="Arial"/>
          <w:b/>
          <w:sz w:val="24"/>
          <w:highlight w:val="yellow"/>
          <w:u w:val="single"/>
        </w:rPr>
        <w:t>lenses through which one can glimpse the inner dynamics and depths of culture</w:t>
      </w:r>
      <w:r w:rsidRPr="006B69D3">
        <w:rPr>
          <w:rFonts w:ascii="Arial" w:hAnsi="Arial"/>
          <w:sz w:val="24"/>
        </w:rPr>
        <w:t>.</w:t>
      </w:r>
      <w:r>
        <w:rPr>
          <w:rFonts w:ascii="Arial" w:hAnsi="Arial"/>
          <w:sz w:val="24"/>
        </w:rPr>
        <w:t xml:space="preserve"> </w:t>
      </w:r>
      <w:r w:rsidRPr="006B69D3">
        <w:rPr>
          <w:rFonts w:ascii="Arial" w:hAnsi="Arial"/>
          <w:sz w:val="24"/>
        </w:rPr>
        <w:t>These displays of culture are eminently available to the researcher because</w:t>
      </w:r>
      <w:r>
        <w:rPr>
          <w:rFonts w:ascii="Arial" w:hAnsi="Arial"/>
          <w:sz w:val="24"/>
        </w:rPr>
        <w:t xml:space="preserve"> they function as social meta-</w:t>
      </w:r>
      <w:r w:rsidRPr="006B69D3">
        <w:rPr>
          <w:rFonts w:ascii="Arial" w:hAnsi="Arial"/>
          <w:sz w:val="24"/>
        </w:rPr>
        <w:t>commentaries for the parti</w:t>
      </w:r>
      <w:r>
        <w:rPr>
          <w:rFonts w:ascii="Arial" w:hAnsi="Arial"/>
          <w:sz w:val="24"/>
        </w:rPr>
        <w:t>ci</w:t>
      </w:r>
      <w:r w:rsidRPr="006B69D3">
        <w:rPr>
          <w:rFonts w:ascii="Arial" w:hAnsi="Arial"/>
          <w:sz w:val="24"/>
        </w:rPr>
        <w:t xml:space="preserve">pants within a culture. </w:t>
      </w:r>
      <w:r w:rsidRPr="006B69D3">
        <w:rPr>
          <w:rFonts w:ascii="Arial" w:hAnsi="Arial"/>
          <w:b/>
          <w:sz w:val="24"/>
          <w:u w:val="single"/>
        </w:rPr>
        <w:t>Cultural performances remain at mirror distance from ongoing social processes and are important monitoring mechanisms, scanning devise whereby a people can interpret themselves to themselves as well as to others.</w:t>
      </w:r>
      <w:r w:rsidRPr="006B69D3">
        <w:rPr>
          <w:rFonts w:ascii="Arial" w:hAnsi="Arial"/>
          <w:sz w:val="24"/>
        </w:rPr>
        <w:t xml:space="preserve"> </w:t>
      </w:r>
      <w:r>
        <w:rPr>
          <w:rFonts w:ascii="Arial" w:hAnsi="Arial"/>
          <w:sz w:val="24"/>
        </w:rPr>
        <w:t xml:space="preserve">Turner reminds us that even for natives, culture is never wholly “given, but gropingly discovered, and some parts of quite late in life “ (Turner 1981, 144). </w:t>
      </w:r>
      <w:r w:rsidRPr="006B69D3">
        <w:rPr>
          <w:rFonts w:ascii="Arial" w:hAnsi="Arial"/>
          <w:b/>
          <w:sz w:val="24"/>
          <w:highlight w:val="yellow"/>
          <w:u w:val="single"/>
        </w:rPr>
        <w:t>Cultural performances, such as</w:t>
      </w:r>
      <w:r>
        <w:rPr>
          <w:rFonts w:ascii="Arial" w:hAnsi="Arial"/>
          <w:sz w:val="24"/>
        </w:rPr>
        <w:t xml:space="preserve"> rituals, ceremonies, celebrations, myths, stories, </w:t>
      </w:r>
      <w:r w:rsidRPr="006B69D3">
        <w:rPr>
          <w:rFonts w:ascii="Arial" w:hAnsi="Arial"/>
          <w:b/>
          <w:sz w:val="24"/>
          <w:highlight w:val="yellow"/>
          <w:u w:val="single"/>
        </w:rPr>
        <w:t>songs</w:t>
      </w:r>
      <w:r>
        <w:rPr>
          <w:rFonts w:ascii="Arial" w:hAnsi="Arial"/>
          <w:sz w:val="24"/>
        </w:rPr>
        <w:t xml:space="preserve">, jokes, carnivals, contests, games, parties, politesse, and other expressive traditions, </w:t>
      </w:r>
      <w:r w:rsidRPr="006B69D3">
        <w:rPr>
          <w:rFonts w:ascii="Arial" w:hAnsi="Arial"/>
          <w:b/>
          <w:sz w:val="24"/>
          <w:highlight w:val="yellow"/>
          <w:u w:val="single"/>
        </w:rPr>
        <w:t>are culturally reflexive events that focus, interpret, punctuate, and endow meaningfulness to experience.</w:t>
      </w:r>
      <w:r>
        <w:rPr>
          <w:rFonts w:ascii="Arial" w:hAnsi="Arial"/>
          <w:sz w:val="24"/>
        </w:rPr>
        <w:t xml:space="preserve"> Clifford Geertz’s now classic essay, “Deep Play: Notes on the Balinese Cockfight,” is a luminous exegesis of the epistemological functions of cultural performances (Geertz 1972; reprinted in Rabinow and Sullivan 1979, 181-223).</w:t>
      </w:r>
    </w:p>
    <w:p w14:paraId="3EC4E59B" w14:textId="22A94513" w:rsidR="003662CE" w:rsidRDefault="003662CE" w:rsidP="003662CE">
      <w:pPr>
        <w:pStyle w:val="Heading3"/>
      </w:pPr>
      <w:bookmarkStart w:id="21" w:name="_Toc489142822"/>
      <w:r>
        <w:t>Mobilization Net Beneft</w:t>
      </w:r>
      <w:bookmarkEnd w:id="21"/>
    </w:p>
    <w:p w14:paraId="045BBF9C" w14:textId="4A411B66" w:rsidR="003A2759" w:rsidRPr="003A2759" w:rsidRDefault="003A2759" w:rsidP="003A2759">
      <w:pPr>
        <w:pStyle w:val="Heading4"/>
        <w:rPr>
          <w:rStyle w:val="Style13ptBold"/>
          <w:b/>
        </w:rPr>
      </w:pPr>
      <w:r>
        <w:t>Anti-racist critique through hip-hop is a shared language for teaching and mobilizing black and brown students a “socialist education” for</w:t>
      </w:r>
      <w:r w:rsidR="003662CE">
        <w:t xml:space="preserve"> capitalist liberation- the AFF </w:t>
      </w:r>
      <w:r>
        <w:t>has no meaning outside the round without us</w:t>
      </w:r>
    </w:p>
    <w:p w14:paraId="05C7F494" w14:textId="235AB672" w:rsidR="003A2759" w:rsidRPr="00F62EC2" w:rsidRDefault="003A2759" w:rsidP="003A2759">
      <w:pPr>
        <w:rPr>
          <w:b/>
          <w:bCs/>
          <w:sz w:val="26"/>
        </w:rPr>
      </w:pPr>
      <w:r w:rsidRPr="00A7723B">
        <w:rPr>
          <w:rStyle w:val="Style13ptBold"/>
        </w:rPr>
        <w:t>Mclaren 13</w:t>
      </w:r>
      <w:r w:rsidR="00F62EC2">
        <w:rPr>
          <w:rStyle w:val="Style13ptBold"/>
        </w:rPr>
        <w:t xml:space="preserve"> </w:t>
      </w:r>
      <w:r w:rsidR="00F62EC2">
        <w:rPr>
          <w:rStyle w:val="Style13ptBold"/>
          <w:b w:val="0"/>
          <w:sz w:val="16"/>
          <w:szCs w:val="16"/>
        </w:rPr>
        <w:t>(</w:t>
      </w:r>
      <w:r w:rsidRPr="00A7723B">
        <w:rPr>
          <w:rStyle w:val="Style13ptBold"/>
          <w:b w:val="0"/>
          <w:sz w:val="16"/>
          <w:szCs w:val="16"/>
        </w:rPr>
        <w:t>Peter Mclaren, Critical Pedagogy Against Capitalist Schooling: Towards a Socialist Alternative. An Interview with Peter McLaren, Global Education Magazine, April 7, 2013, http://www.globaleducationmagazine.com/critical-pedagogy-againstcapitalist-schooling-socialist-alternative-interview-peter-mclaren/)//TR</w:t>
      </w:r>
      <w:r w:rsidR="00F62EC2">
        <w:rPr>
          <w:rStyle w:val="Style13ptBold"/>
          <w:b w:val="0"/>
          <w:sz w:val="16"/>
          <w:szCs w:val="16"/>
        </w:rPr>
        <w:t>)</w:t>
      </w:r>
    </w:p>
    <w:p w14:paraId="62FE89E3" w14:textId="77777777" w:rsidR="003A2759" w:rsidRPr="00FD12D6" w:rsidRDefault="003A2759" w:rsidP="003A2759">
      <w:pPr>
        <w:rPr>
          <w:rFonts w:ascii="Times New Roman" w:hAnsi="Times New Roman" w:cs="Times New Roman"/>
          <w:sz w:val="16"/>
        </w:rPr>
      </w:pPr>
      <w:r w:rsidRPr="00FD12D6">
        <w:rPr>
          <w:rStyle w:val="StyleUnderline"/>
          <w:rFonts w:ascii="Times New Roman" w:hAnsi="Times New Roman" w:cs="Times New Roman"/>
          <w:highlight w:val="yellow"/>
        </w:rPr>
        <w:t>Revolutionary critical pedagogy is part of an ecosystem of political activism that includes</w:t>
      </w:r>
      <w:r w:rsidRPr="00FD12D6">
        <w:rPr>
          <w:rFonts w:ascii="Times New Roman" w:hAnsi="Times New Roman" w:cs="Times New Roman"/>
          <w:sz w:val="16"/>
        </w:rPr>
        <w:t xml:space="preserve"> community organizations, teachers organizations, and larger human rights groups advocating for multicultural education, gay, lesbian, transgender and bisexual rights, living wages, ecological justice, and disability rights, and </w:t>
      </w:r>
      <w:r w:rsidRPr="00FD12D6">
        <w:rPr>
          <w:rFonts w:ascii="Times New Roman" w:hAnsi="Times New Roman" w:cs="Times New Roman"/>
          <w:b/>
          <w:highlight w:val="yellow"/>
          <w:u w:val="single"/>
        </w:rPr>
        <w:t>anti-racist</w:t>
      </w:r>
      <w:r w:rsidRPr="00FD12D6">
        <w:rPr>
          <w:rFonts w:ascii="Times New Roman" w:hAnsi="Times New Roman" w:cs="Times New Roman"/>
          <w:sz w:val="16"/>
        </w:rPr>
        <w:t xml:space="preserve"> and anti-imperialist </w:t>
      </w:r>
      <w:r w:rsidRPr="00FD12D6">
        <w:rPr>
          <w:rFonts w:ascii="Times New Roman" w:hAnsi="Times New Roman" w:cs="Times New Roman"/>
          <w:b/>
          <w:highlight w:val="yellow"/>
          <w:u w:val="single"/>
        </w:rPr>
        <w:t>organizations.</w:t>
      </w:r>
      <w:r w:rsidRPr="00FD12D6">
        <w:rPr>
          <w:rFonts w:ascii="Times New Roman" w:hAnsi="Times New Roman" w:cs="Times New Roman"/>
          <w:sz w:val="16"/>
        </w:rPr>
        <w:t xml:space="preserve"> Here we find curriculum organizations, teacher education organizations, and educational policy organizations working together against standardized testing, the privatization of public schooling, the school to prison pipeline, advocating for parent and community involvement in schools.</w:t>
      </w:r>
      <w:r w:rsidRPr="00FD12D6">
        <w:rPr>
          <w:rFonts w:ascii="Times New Roman" w:hAnsi="Times New Roman" w:cs="Times New Roman"/>
          <w:sz w:val="12"/>
        </w:rPr>
        <w:t>¶</w:t>
      </w:r>
      <w:r w:rsidRPr="00FD12D6">
        <w:rPr>
          <w:rFonts w:ascii="Times New Roman" w:hAnsi="Times New Roman" w:cs="Times New Roman"/>
          <w:sz w:val="16"/>
        </w:rPr>
        <w:t xml:space="preserve"> </w:t>
      </w:r>
      <w:r w:rsidRPr="00FD12D6">
        <w:rPr>
          <w:rStyle w:val="StyleUnderline"/>
          <w:rFonts w:ascii="Times New Roman" w:hAnsi="Times New Roman" w:cs="Times New Roman"/>
          <w:highlight w:val="yellow"/>
        </w:rPr>
        <w:t>The overall agenda that I have been trying to develop since the mid-1990s is captured in the description of what</w:t>
      </w:r>
      <w:r w:rsidRPr="00FD12D6">
        <w:rPr>
          <w:rFonts w:ascii="Times New Roman" w:hAnsi="Times New Roman" w:cs="Times New Roman"/>
          <w:sz w:val="16"/>
        </w:rPr>
        <w:t xml:space="preserve"> István </w:t>
      </w:r>
      <w:r w:rsidRPr="00FD12D6">
        <w:rPr>
          <w:rStyle w:val="StyleUnderline"/>
          <w:rFonts w:ascii="Times New Roman" w:hAnsi="Times New Roman" w:cs="Times New Roman"/>
          <w:highlight w:val="yellow"/>
        </w:rPr>
        <w:t>Mészáros calls socialist education</w:t>
      </w:r>
      <w:r w:rsidRPr="00FD12D6">
        <w:rPr>
          <w:rFonts w:ascii="Times New Roman" w:hAnsi="Times New Roman" w:cs="Times New Roman"/>
          <w:sz w:val="16"/>
        </w:rPr>
        <w:t xml:space="preserve">: “the social organ through which the mutually beneficial reciprocity between the individuals and their society becomes real.” My concern has been with </w:t>
      </w:r>
      <w:r w:rsidRPr="00FD12D6">
        <w:rPr>
          <w:rStyle w:val="StyleUnderline"/>
          <w:rFonts w:ascii="Times New Roman" w:hAnsi="Times New Roman" w:cs="Times New Roman"/>
          <w:highlight w:val="yellow"/>
        </w:rPr>
        <w:t>marshaling critical pedagogy as a broad</w:t>
      </w:r>
      <w:r w:rsidRPr="00612DEC">
        <w:rPr>
          <w:rFonts w:ascii="Times New Roman" w:hAnsi="Times New Roman" w:cs="Times New Roman"/>
          <w:sz w:val="16"/>
          <w:szCs w:val="16"/>
        </w:rPr>
        <w:t>, non-sectarian coalition or</w:t>
      </w:r>
      <w:r w:rsidRPr="00FD12D6">
        <w:rPr>
          <w:rStyle w:val="StyleUnderline"/>
          <w:rFonts w:ascii="Times New Roman" w:hAnsi="Times New Roman" w:cs="Times New Roman"/>
          <w:highlight w:val="yellow"/>
        </w:rPr>
        <w:t xml:space="preserve"> social movement into the service of altering historical modes of production and reproduction in specific social formations</w:t>
      </w:r>
      <w:r w:rsidRPr="00612DEC">
        <w:rPr>
          <w:rFonts w:ascii="Times New Roman" w:hAnsi="Times New Roman" w:cs="Times New Roman"/>
          <w:sz w:val="16"/>
          <w:szCs w:val="16"/>
        </w:rPr>
        <w:t>, including if not</w:t>
      </w:r>
      <w:r w:rsidRPr="00612DEC">
        <w:rPr>
          <w:rStyle w:val="StyleUnderline"/>
          <w:rFonts w:ascii="Times New Roman" w:hAnsi="Times New Roman" w:cs="Times New Roman"/>
        </w:rPr>
        <w:t xml:space="preserve"> </w:t>
      </w:r>
      <w:r w:rsidRPr="00FD12D6">
        <w:rPr>
          <w:rStyle w:val="StyleUnderline"/>
          <w:rFonts w:ascii="Times New Roman" w:hAnsi="Times New Roman" w:cs="Times New Roman"/>
          <w:highlight w:val="yellow"/>
        </w:rPr>
        <w:t>especially education</w:t>
      </w:r>
      <w:r w:rsidRPr="00612DEC">
        <w:rPr>
          <w:sz w:val="16"/>
          <w:szCs w:val="16"/>
        </w:rPr>
        <w:t>al formations.</w:t>
      </w:r>
      <w:r w:rsidRPr="00612DEC">
        <w:rPr>
          <w:rFonts w:ascii="Times New Roman" w:hAnsi="Times New Roman" w:cs="Times New Roman"/>
          <w:sz w:val="16"/>
        </w:rPr>
        <w:t xml:space="preserve"> </w:t>
      </w:r>
      <w:r w:rsidRPr="00FD12D6">
        <w:rPr>
          <w:rFonts w:ascii="Times New Roman" w:hAnsi="Times New Roman" w:cs="Times New Roman"/>
          <w:sz w:val="16"/>
        </w:rPr>
        <w:t xml:space="preserve">The question we need to ask is: How do you abolish value production, wage labor? We need to go beyond state intervention into the economy, since this is not socialism. State intervention into the economy doesn’t prevent value-producing labor, alienated labor. In fact, capital is a social relation of abstract labor, and it is precisely capital as a social relation that must be transcended. Of course, this is the challenge for all of us. </w:t>
      </w:r>
      <w:r w:rsidRPr="006B70BC">
        <w:rPr>
          <w:rFonts w:ascii="Times New Roman" w:hAnsi="Times New Roman" w:cs="Times New Roman"/>
          <w:sz w:val="16"/>
          <w:szCs w:val="16"/>
        </w:rPr>
        <w:t>To go up against the ideological state apparatuses (that also have coercive practices such as non-promotion and systems of privilege for those who follow the rules) and the repressive state apparatuses (that are also coercive in that they secure internal unity and social authority ideologically via patriotism and nationalism) is not an easy task.</w:t>
      </w:r>
      <w:r w:rsidRPr="00FD12D6">
        <w:rPr>
          <w:rStyle w:val="StyleUnderline"/>
          <w:rFonts w:ascii="Times New Roman" w:hAnsi="Times New Roman" w:cs="Times New Roman"/>
          <w:highlight w:val="yellow"/>
        </w:rPr>
        <w:t xml:space="preserve"> There are disjunctions and disarticulations within and between different </w:t>
      </w:r>
      <w:r w:rsidRPr="006B70BC">
        <w:rPr>
          <w:rStyle w:val="StyleUnderline"/>
          <w:rFonts w:ascii="Times New Roman" w:hAnsi="Times New Roman" w:cs="Times New Roman"/>
          <w:highlight w:val="yellow"/>
        </w:rPr>
        <w:t>social spaces</w:t>
      </w:r>
      <w:r w:rsidRPr="006B70BC">
        <w:rPr>
          <w:rFonts w:ascii="Times New Roman" w:hAnsi="Times New Roman" w:cs="Times New Roman"/>
          <w:b/>
          <w:highlight w:val="yellow"/>
          <w:u w:val="single"/>
        </w:rPr>
        <w:t xml:space="preserve"> of the superstructure</w:t>
      </w:r>
      <w:r w:rsidRPr="006B70BC">
        <w:rPr>
          <w:rFonts w:ascii="Times New Roman" w:hAnsi="Times New Roman" w:cs="Times New Roman"/>
          <w:b/>
          <w:sz w:val="16"/>
          <w:highlight w:val="yellow"/>
        </w:rPr>
        <w:t xml:space="preserve"> </w:t>
      </w:r>
      <w:r w:rsidRPr="006B70BC">
        <w:rPr>
          <w:rStyle w:val="StyleUnderline"/>
          <w:rFonts w:ascii="Times New Roman" w:hAnsi="Times New Roman" w:cs="Times New Roman"/>
          <w:highlight w:val="yellow"/>
        </w:rPr>
        <w:t xml:space="preserve">and </w:t>
      </w:r>
      <w:r w:rsidRPr="00FD12D6">
        <w:rPr>
          <w:rStyle w:val="StyleUnderline"/>
          <w:rFonts w:ascii="Times New Roman" w:hAnsi="Times New Roman" w:cs="Times New Roman"/>
          <w:highlight w:val="yellow"/>
        </w:rPr>
        <w:t>we must work within those</w:t>
      </w:r>
      <w:r w:rsidRPr="00FD12D6">
        <w:rPr>
          <w:rFonts w:ascii="Times New Roman" w:hAnsi="Times New Roman" w:cs="Times New Roman"/>
          <w:sz w:val="16"/>
        </w:rPr>
        <w:t xml:space="preserve">, in spaces of the legal and ideological systems that can be transformed in the interests of social and economic justice. </w:t>
      </w:r>
      <w:r w:rsidRPr="00FD12D6">
        <w:rPr>
          <w:rStyle w:val="StyleUnderline"/>
          <w:rFonts w:ascii="Times New Roman" w:hAnsi="Times New Roman" w:cs="Times New Roman"/>
          <w:highlight w:val="yellow"/>
        </w:rPr>
        <w:t>The struggle is multi-pronged</w:t>
      </w:r>
      <w:r w:rsidRPr="00FD12D6">
        <w:rPr>
          <w:rStyle w:val="StyleUnderline"/>
          <w:rFonts w:ascii="Times New Roman" w:hAnsi="Times New Roman" w:cs="Times New Roman"/>
        </w:rPr>
        <w:t>.</w:t>
      </w:r>
      <w:r w:rsidRPr="00FD12D6">
        <w:rPr>
          <w:rStyle w:val="StyleUnderline"/>
          <w:rFonts w:ascii="Times New Roman" w:hAnsi="Times New Roman" w:cs="Times New Roman"/>
          <w:sz w:val="12"/>
          <w:u w:val="none"/>
        </w:rPr>
        <w:t>¶</w:t>
      </w:r>
      <w:r w:rsidRPr="00FD12D6">
        <w:rPr>
          <w:rStyle w:val="StyleUnderline"/>
          <w:rFonts w:ascii="Times New Roman" w:hAnsi="Times New Roman" w:cs="Times New Roman"/>
        </w:rPr>
        <w:t xml:space="preserve"> </w:t>
      </w:r>
      <w:r w:rsidRPr="00FD12D6">
        <w:rPr>
          <w:rStyle w:val="StyleUnderline"/>
          <w:rFonts w:ascii="Times New Roman" w:hAnsi="Times New Roman" w:cs="Times New Roman"/>
          <w:highlight w:val="yellow"/>
        </w:rPr>
        <w:t>Revolutionary critical pedagogy is a mode of social knowing that inquires into what is not said</w:t>
      </w:r>
      <w:r w:rsidRPr="00FD12D6">
        <w:rPr>
          <w:rFonts w:ascii="Times New Roman" w:hAnsi="Times New Roman" w:cs="Times New Roman"/>
          <w:sz w:val="16"/>
        </w:rPr>
        <w:t xml:space="preserve">, into the silences and the suppressed or the missing, </w:t>
      </w:r>
      <w:r w:rsidRPr="00FD12D6">
        <w:rPr>
          <w:rStyle w:val="StyleUnderline"/>
          <w:rFonts w:ascii="Times New Roman" w:hAnsi="Times New Roman" w:cs="Times New Roman"/>
          <w:highlight w:val="yellow"/>
        </w:rPr>
        <w:t>in order to un-conceal operations of economic and political power underlying the concrete details and representations of our lives</w:t>
      </w:r>
      <w:r w:rsidRPr="00FD12D6">
        <w:rPr>
          <w:rFonts w:ascii="Times New Roman" w:hAnsi="Times New Roman" w:cs="Times New Roman"/>
          <w:sz w:val="16"/>
          <w:highlight w:val="yellow"/>
        </w:rPr>
        <w:t>.</w:t>
      </w:r>
      <w:r w:rsidRPr="00FD12D6">
        <w:rPr>
          <w:rFonts w:ascii="Times New Roman" w:hAnsi="Times New Roman" w:cs="Times New Roman"/>
          <w:sz w:val="16"/>
        </w:rPr>
        <w:t xml:space="preserve"> It reveals how the abstract logic of the exploitation of the division of labor informs all the practices of culture and society. Materialist critique disrupts that which represents itself as natural and thus as inevitable and explains how it is materially produced. Critique, in other words, enables us to explain how social differences—gender, race, sexuality, and class—have been systematically produced and continue to operate within regimes of exploitation—namely within the international division of labor in global capitalism, so that we can fight to change them. Thus, a pedagogy of critique is about the production of transformative knowledges. It is not about liberty as the freedom of desire, because this liberty, this freedom of desire, is acquired at the expense of the poverty of others. A pedagogy of critique does not situate itself in the space of the self, or in the space of desire, or in the space of liberation, but in the site of collectivity, need and emancipation.</w:t>
      </w:r>
      <w:r w:rsidRPr="00FD12D6">
        <w:rPr>
          <w:rFonts w:ascii="Times New Roman" w:hAnsi="Times New Roman" w:cs="Times New Roman"/>
          <w:sz w:val="12"/>
        </w:rPr>
        <w:t>¶</w:t>
      </w:r>
      <w:r w:rsidRPr="00FD12D6">
        <w:rPr>
          <w:rFonts w:ascii="Times New Roman" w:hAnsi="Times New Roman" w:cs="Times New Roman"/>
          <w:sz w:val="16"/>
        </w:rPr>
        <w:t xml:space="preserve"> To sum up, </w:t>
      </w:r>
      <w:r w:rsidRPr="00FD12D6">
        <w:rPr>
          <w:rStyle w:val="StyleUnderline"/>
          <w:rFonts w:ascii="Times New Roman" w:hAnsi="Times New Roman" w:cs="Times New Roman"/>
          <w:highlight w:val="yellow"/>
        </w:rPr>
        <w:t xml:space="preserve">teachers need to support sustainable alternatives to neoliberal capitalism </w:t>
      </w:r>
      <w:r w:rsidRPr="000B539E">
        <w:rPr>
          <w:rFonts w:ascii="Times New Roman" w:hAnsi="Times New Roman" w:cs="Times New Roman"/>
          <w:sz w:val="16"/>
          <w:szCs w:val="16"/>
        </w:rPr>
        <w:t>with its emphasis on economic growth</w:t>
      </w:r>
      <w:r w:rsidRPr="00FD12D6">
        <w:rPr>
          <w:rFonts w:ascii="Times New Roman" w:hAnsi="Times New Roman" w:cs="Times New Roman"/>
          <w:sz w:val="16"/>
        </w:rPr>
        <w:t xml:space="preserve">; protect nature’s resources for future generations; protect ecosystems and help support biodiversity; support a community based economics, and a grassroots democracy that includes participatory and direct forms, </w:t>
      </w:r>
      <w:r w:rsidRPr="00FD12D6">
        <w:rPr>
          <w:rStyle w:val="StyleUnderline"/>
          <w:rFonts w:ascii="Times New Roman" w:hAnsi="Times New Roman" w:cs="Times New Roman"/>
          <w:highlight w:val="yellow"/>
        </w:rPr>
        <w:t>embody</w:t>
      </w:r>
      <w:r w:rsidRPr="00FD12D6">
        <w:rPr>
          <w:rFonts w:ascii="Times New Roman" w:hAnsi="Times New Roman" w:cs="Times New Roman"/>
          <w:sz w:val="16"/>
        </w:rPr>
        <w:t xml:space="preserve"> </w:t>
      </w:r>
      <w:r w:rsidRPr="00FD12D6">
        <w:rPr>
          <w:rFonts w:ascii="Times New Roman" w:hAnsi="Times New Roman" w:cs="Times New Roman"/>
          <w:b/>
          <w:highlight w:val="yellow"/>
          <w:u w:val="single"/>
        </w:rPr>
        <w:t>anti-racist</w:t>
      </w:r>
      <w:r w:rsidRPr="00FD12D6">
        <w:rPr>
          <w:rFonts w:ascii="Times New Roman" w:hAnsi="Times New Roman" w:cs="Times New Roman"/>
          <w:sz w:val="16"/>
        </w:rPr>
        <w:t xml:space="preserve">, anti-ableist, anti-sexist, and anti-homophobic </w:t>
      </w:r>
      <w:r w:rsidRPr="00FD12D6">
        <w:rPr>
          <w:rStyle w:val="StyleUnderline"/>
          <w:rFonts w:ascii="Times New Roman" w:hAnsi="Times New Roman" w:cs="Times New Roman"/>
          <w:highlight w:val="yellow"/>
        </w:rPr>
        <w:t xml:space="preserve">pedagogies that </w:t>
      </w:r>
      <w:r w:rsidRPr="000B539E">
        <w:rPr>
          <w:rFonts w:ascii="Times New Roman" w:hAnsi="Times New Roman" w:cs="Times New Roman"/>
          <w:sz w:val="16"/>
          <w:szCs w:val="16"/>
        </w:rPr>
        <w:t>respect diversity and work from a post-patriarchal perspective.</w:t>
      </w:r>
      <w:r w:rsidRPr="00FD12D6">
        <w:rPr>
          <w:rFonts w:ascii="Times New Roman" w:hAnsi="Times New Roman" w:cs="Times New Roman"/>
          <w:sz w:val="16"/>
        </w:rPr>
        <w:t xml:space="preserve"> I won’t summarize here the imperatives and practices of critical pedagogy, or popular education, except to say that </w:t>
      </w:r>
      <w:r w:rsidRPr="000B539E">
        <w:rPr>
          <w:rFonts w:ascii="Times New Roman" w:hAnsi="Times New Roman" w:cs="Times New Roman"/>
          <w:sz w:val="16"/>
          <w:szCs w:val="16"/>
        </w:rPr>
        <w:t>these approaches</w:t>
      </w:r>
      <w:r w:rsidRPr="00FD12D6">
        <w:rPr>
          <w:rStyle w:val="StyleUnderline"/>
          <w:rFonts w:ascii="Times New Roman" w:hAnsi="Times New Roman" w:cs="Times New Roman"/>
          <w:highlight w:val="yellow"/>
        </w:rPr>
        <w:t xml:space="preserve"> build from the experiences of students, and employ</w:t>
      </w:r>
      <w:r w:rsidRPr="00FD12D6">
        <w:rPr>
          <w:rFonts w:ascii="Times New Roman" w:hAnsi="Times New Roman" w:cs="Times New Roman"/>
          <w:sz w:val="16"/>
        </w:rPr>
        <w:t xml:space="preserve"> languages that help students interrogate the transparency of their own experiences, that is, </w:t>
      </w:r>
      <w:r w:rsidRPr="00FD12D6">
        <w:rPr>
          <w:rStyle w:val="StyleUnderline"/>
          <w:rFonts w:ascii="Times New Roman" w:hAnsi="Times New Roman" w:cs="Times New Roman"/>
          <w:highlight w:val="yellow"/>
        </w:rPr>
        <w:t>languages that enable students to challenge the interpretation of their experiences and that assist students in connecting their own experiences and histories to broader situations that are local, regional, national and global in scope</w:t>
      </w:r>
      <w:r w:rsidRPr="00FD12D6">
        <w:rPr>
          <w:rFonts w:ascii="Times New Roman" w:hAnsi="Times New Roman" w:cs="Times New Roman"/>
          <w:sz w:val="16"/>
          <w:highlight w:val="yellow"/>
        </w:rPr>
        <w:t>.</w:t>
      </w:r>
      <w:r w:rsidRPr="00FD12D6">
        <w:rPr>
          <w:rFonts w:ascii="Times New Roman" w:hAnsi="Times New Roman" w:cs="Times New Roman"/>
          <w:sz w:val="16"/>
        </w:rPr>
        <w:t xml:space="preserve"> I think it’s important to give students the opportunity to think dialectically and employ an historical materialist perspective in analyzing their own communities and relationships in their neighborhoods and schools. </w:t>
      </w:r>
      <w:r w:rsidRPr="00FD12D6">
        <w:rPr>
          <w:rStyle w:val="StyleUnderline"/>
          <w:rFonts w:ascii="Times New Roman" w:hAnsi="Times New Roman" w:cs="Times New Roman"/>
          <w:highlight w:val="yellow"/>
        </w:rPr>
        <w:t>Not only do teachers need to become critical researchers but they should give students the opportunity to acquire research skills. There are lots of theoretical perspectives that teachers can draw from</w:t>
      </w:r>
      <w:r w:rsidRPr="00FD12D6">
        <w:rPr>
          <w:rFonts w:ascii="Times New Roman" w:hAnsi="Times New Roman" w:cs="Times New Roman"/>
          <w:sz w:val="16"/>
        </w:rPr>
        <w:t xml:space="preserve">—critical disability studies, critical ethnography, feminist theory, </w:t>
      </w:r>
      <w:r w:rsidRPr="00FD12D6">
        <w:rPr>
          <w:rFonts w:ascii="Times New Roman" w:hAnsi="Times New Roman" w:cs="Times New Roman"/>
          <w:b/>
          <w:highlight w:val="yellow"/>
          <w:u w:val="single"/>
        </w:rPr>
        <w:t>critical race theory</w:t>
      </w:r>
      <w:r w:rsidRPr="00FD12D6">
        <w:rPr>
          <w:rFonts w:ascii="Times New Roman" w:hAnsi="Times New Roman" w:cs="Times New Roman"/>
          <w:sz w:val="16"/>
        </w:rPr>
        <w:t xml:space="preserve">, postcolonial theory and the work of the new “decolonial school” who work from the premise that we need to fight the “coloniality of power.” Also, liberation theology offers a tremendously rich source of understanding state power as a form of ‘social sin.’ What this comes down to is </w:t>
      </w:r>
      <w:r w:rsidRPr="00FD12D6">
        <w:rPr>
          <w:rStyle w:val="StyleUnderline"/>
          <w:rFonts w:ascii="Times New Roman" w:hAnsi="Times New Roman" w:cs="Times New Roman"/>
          <w:highlight w:val="yellow"/>
        </w:rPr>
        <w:t>encouraging</w:t>
      </w:r>
      <w:r w:rsidRPr="00FD12D6">
        <w:rPr>
          <w:rFonts w:ascii="Times New Roman" w:hAnsi="Times New Roman" w:cs="Times New Roman"/>
          <w:sz w:val="16"/>
        </w:rPr>
        <w:t xml:space="preserve"> teachers to become transdisciplinary public intellectuals who are engaged in </w:t>
      </w:r>
      <w:r w:rsidRPr="00FD12D6">
        <w:rPr>
          <w:rStyle w:val="StyleUnderline"/>
          <w:rFonts w:ascii="Times New Roman" w:hAnsi="Times New Roman" w:cs="Times New Roman"/>
          <w:highlight w:val="yellow"/>
        </w:rPr>
        <w:t>what Henry Giroux has called “public pedagogy.”</w:t>
      </w:r>
      <w:r w:rsidRPr="00FD12D6">
        <w:rPr>
          <w:rFonts w:ascii="Times New Roman" w:hAnsi="Times New Roman" w:cs="Times New Roman"/>
          <w:sz w:val="16"/>
        </w:rPr>
        <w:t xml:space="preserve"> Teachers can learn a lot from the Bolivarian Revolution in Venezuela in becoming “public pedagogues,” and the work being done in the misiones Bolivarianas. Here students connect their learning to working on community projects. All learning is connected to improving the lives of families and social groups. All of this activity requires adopting a philosophy of praxis. It is a disposition that one acquires. It does not come from becoming critically conscious and then entering into revolutionary activity, in fact critical consciousness is more of an outcome of revolutionary activity than a precondition for it. The revolution makes critical educators as much as critical educators make a revolution. As Che taught us, revolutions produce subjectivity and agency (aesthetically, ethically and ideologically) simultaneously with new social relations of production. I call this “protagonistic agency.” An agency for building a radically new future.</w:t>
      </w:r>
    </w:p>
    <w:p w14:paraId="59FCA52D" w14:textId="77777777" w:rsidR="003A2759" w:rsidRPr="00580D47" w:rsidRDefault="003A2759" w:rsidP="003A2759"/>
    <w:p w14:paraId="1297F95D" w14:textId="20497E27" w:rsidR="00BC6EFD" w:rsidRDefault="00BC6EFD" w:rsidP="00BC6EFD">
      <w:pPr>
        <w:pStyle w:val="Heading3"/>
      </w:pPr>
      <w:bookmarkStart w:id="22" w:name="_Toc489142823"/>
      <w:r>
        <w:t xml:space="preserve">AT: Permutation </w:t>
      </w:r>
      <w:r w:rsidR="003662CE">
        <w:t>– White Hegemony DA</w:t>
      </w:r>
      <w:bookmarkEnd w:id="22"/>
    </w:p>
    <w:p w14:paraId="1198E211" w14:textId="7A939A37" w:rsidR="00BC6EFD" w:rsidRDefault="00BC6EFD" w:rsidP="00BC6EFD">
      <w:pPr>
        <w:pStyle w:val="Heading4"/>
      </w:pPr>
      <w:r>
        <w:t>White Hegemony DA - Specificity key – attempting to fit OUR text into YOUR theoretical model reinforces white hegemony</w:t>
      </w:r>
    </w:p>
    <w:p w14:paraId="63623665" w14:textId="60533885" w:rsidR="00BC6EFD" w:rsidRPr="004D6B06" w:rsidRDefault="004D6B06" w:rsidP="004D6B06">
      <w:r w:rsidRPr="004D6B06">
        <w:rPr>
          <w:rStyle w:val="Style13ptBold"/>
        </w:rPr>
        <w:t>Gates 87</w:t>
      </w:r>
      <w:r w:rsidRPr="004D6B06">
        <w:t xml:space="preserve"> (Figures in Black: </w:t>
      </w:r>
      <w:r w:rsidR="00BC6EFD" w:rsidRPr="004D6B06">
        <w:t>Wo</w:t>
      </w:r>
      <w:r w:rsidRPr="004D6B06">
        <w:t xml:space="preserve">rds, Signs, and the Racial Self </w:t>
      </w:r>
      <w:r w:rsidR="00BC6EFD" w:rsidRPr="004D6B06">
        <w:t>Henry Louis Gates, Jr., (born September 16, 1950) is an American literary critic, educator, scholar, writer, editor, and public intellectual. He was the first African American to receive the Andrew W. Mellon Foundation Fellowship. He has received numerous honorary degrees and awards for his teaching, research, and development of academic institutions to study black culture. In 2002, Gates was selected to give the Jefferson Lecture, in recognition of his "distinguished intellectual achievement in the humanities."</w:t>
      </w:r>
      <w:r w:rsidRPr="004D6B06">
        <w:t>)</w:t>
      </w:r>
    </w:p>
    <w:p w14:paraId="49CD9C1B" w14:textId="77777777" w:rsidR="00BC6EFD" w:rsidRDefault="00BC6EFD" w:rsidP="00BC6EFD">
      <w:r>
        <w:t xml:space="preserve">There are </w:t>
      </w:r>
      <w:r w:rsidRPr="00BC74C9">
        <w:rPr>
          <w:rStyle w:val="StyleUnderline"/>
        </w:rPr>
        <w:t xml:space="preserve">complex historical reasons for the </w:t>
      </w:r>
      <w:r w:rsidRPr="002C3C36">
        <w:rPr>
          <w:rStyle w:val="Emphasis"/>
          <w:highlight w:val="yellow"/>
        </w:rPr>
        <w:t>resistance to theory</w:t>
      </w:r>
      <w:r>
        <w:t xml:space="preserve"> among critics of black literature, reasons that </w:t>
      </w:r>
      <w:r w:rsidRPr="002C3C36">
        <w:rPr>
          <w:rStyle w:val="StyleUnderline"/>
          <w:highlight w:val="yellow"/>
        </w:rPr>
        <w:t>stem</w:t>
      </w:r>
      <w:r w:rsidRPr="00BC74C9">
        <w:rPr>
          <w:rStyle w:val="StyleUnderline"/>
        </w:rPr>
        <w:t xml:space="preserve"> </w:t>
      </w:r>
      <w:r>
        <w:t xml:space="preserve">in part </w:t>
      </w:r>
      <w:r w:rsidRPr="002C3C36">
        <w:rPr>
          <w:rStyle w:val="StyleUnderline"/>
          <w:highlight w:val="yellow"/>
        </w:rPr>
        <w:t>from</w:t>
      </w:r>
      <w:r>
        <w:t xml:space="preserve"> healthy </w:t>
      </w:r>
      <w:r w:rsidRPr="002C3C36">
        <w:rPr>
          <w:rStyle w:val="StyleUnderline"/>
          <w:highlight w:val="yellow"/>
        </w:rPr>
        <w:t>reactions against</w:t>
      </w:r>
      <w:r w:rsidRPr="00BC74C9">
        <w:rPr>
          <w:rStyle w:val="StyleUnderline"/>
        </w:rPr>
        <w:t xml:space="preserve"> the marriage of </w:t>
      </w:r>
      <w:r w:rsidRPr="002C3C36">
        <w:rPr>
          <w:rStyle w:val="StyleUnderline"/>
          <w:highlight w:val="yellow"/>
        </w:rPr>
        <w:t>logocentrism and ethnocentrism</w:t>
      </w:r>
      <w:r w:rsidRPr="002C3C36">
        <w:rPr>
          <w:highlight w:val="yellow"/>
        </w:rPr>
        <w:t xml:space="preserve"> </w:t>
      </w:r>
      <w:r w:rsidRPr="002C3C36">
        <w:rPr>
          <w:rStyle w:val="StyleUnderline"/>
          <w:highlight w:val="yellow"/>
        </w:rPr>
        <w:t>in</w:t>
      </w:r>
      <w:r>
        <w:t xml:space="preserve"> much of </w:t>
      </w:r>
      <w:r w:rsidRPr="002C3C36">
        <w:rPr>
          <w:rStyle w:val="Emphasis"/>
          <w:highlight w:val="yellow"/>
        </w:rPr>
        <w:t>Western aesthetic discourse</w:t>
      </w:r>
      <w:r>
        <w:t xml:space="preserve">. Although there have been a few notable exceptions, theory as a subject of inquiry on its own has only recently begun to sneak its way into the discourse of Afro-American literature. The implicit racism of some of the Southern Agrarians who became the "New Critics" did not serve to speed this process much. Sterling Brown has summed up the relation of the black tradition to the Western critical tradition. In response to Robert Penn Warren's line from "Pondy Woods": "Nigger, your breed ain't metaphysical." Brown replies: "Cracker, your breed ain't exegetical."* No tradition is "naturally" metaphysical or exegetical, of course. Only recently have some scholars attempted to convince critics of black literature that the racism of the Western critical tradition was not a sufficient reason for us to fail to theorize about our own endeavor or even to make use of contemporary theoretical innovations when this seemed either useful or appropriate. Perhaps predictably, a number of these attempts share a concern with that which, in the received tradition of Afro-American criticism, has been most repressed: close readings of the text itself. This return of the repressed—the very language of the black texthas generated a renewed interest among our critics in theory. My charged advocacy of the relevance of contemporary theory to reading Afro-American and African literature closely has been designed as the prelude to the definition of </w:t>
      </w:r>
      <w:r w:rsidRPr="002C3C36">
        <w:rPr>
          <w:rStyle w:val="StyleUnderline"/>
          <w:highlight w:val="yellow"/>
        </w:rPr>
        <w:t>principles of literary criticism</w:t>
      </w:r>
      <w:r w:rsidRPr="00F43A9E">
        <w:rPr>
          <w:rStyle w:val="StyleUnderline"/>
        </w:rPr>
        <w:t xml:space="preserve"> peculiar to the black literary traditions</w:t>
      </w:r>
      <w:r>
        <w:t xml:space="preserve"> themselves, related to and </w:t>
      </w:r>
      <w:r w:rsidRPr="00F43A9E">
        <w:rPr>
          <w:rStyle w:val="StyleUnderline"/>
        </w:rPr>
        <w:t>compatible with contemporary critical theory</w:t>
      </w:r>
      <w:r>
        <w:t xml:space="preserve"> generally, </w:t>
      </w:r>
      <w:r w:rsidRPr="00F43A9E">
        <w:rPr>
          <w:rStyle w:val="Emphasis"/>
        </w:rPr>
        <w:t xml:space="preserve">yet </w:t>
      </w:r>
      <w:r w:rsidRPr="002C3C36">
        <w:rPr>
          <w:rStyle w:val="Emphasis"/>
          <w:highlight w:val="yellow"/>
        </w:rPr>
        <w:t>"indelibly black</w:t>
      </w:r>
      <w:r>
        <w:t xml:space="preserve">," as Robert Farris Thompson puts it. </w:t>
      </w:r>
      <w:r w:rsidRPr="002C3C36">
        <w:rPr>
          <w:rStyle w:val="Emphasis"/>
          <w:highlight w:val="yellow"/>
        </w:rPr>
        <w:t>All theory is text-specific, and ours must be as well</w:t>
      </w:r>
      <w:r>
        <w:t xml:space="preserve">. Lest I be misunderstood, I have tried to work through contemporary theories of literature not to apply them to black texts, but to transform these by translating them into a new rhetorical realm. These attempts have been more or less successful; nevertheless, I have tried to make them at all times interesting episodes in one critic's reflection on the black tradition, which I mean when I write "the tradition" and from which I extract a canon of texts to which I return again and again to read in different ways. </w:t>
      </w:r>
      <w:r w:rsidRPr="00607315">
        <w:rPr>
          <w:rStyle w:val="StyleUnderline"/>
        </w:rPr>
        <w:t xml:space="preserve">It is </w:t>
      </w:r>
      <w:r w:rsidRPr="002C3C36">
        <w:rPr>
          <w:rStyle w:val="StyleUnderline"/>
          <w:highlight w:val="yellow"/>
        </w:rPr>
        <w:t>only through this</w:t>
      </w:r>
      <w:r w:rsidRPr="00607315">
        <w:rPr>
          <w:rStyle w:val="StyleUnderline"/>
        </w:rPr>
        <w:t xml:space="preserve"> critical activity </w:t>
      </w:r>
      <w:r w:rsidRPr="00F22400">
        <w:rPr>
          <w:rStyle w:val="StyleUnderline"/>
          <w:highlight w:val="yellow"/>
        </w:rPr>
        <w:t>that</w:t>
      </w:r>
      <w:r w:rsidRPr="00F22400">
        <w:rPr>
          <w:highlight w:val="yellow"/>
        </w:rPr>
        <w:t xml:space="preserve"> the profession</w:t>
      </w:r>
      <w:r>
        <w:t xml:space="preserve">, in a world of dramatically fluid </w:t>
      </w:r>
      <w:r w:rsidRPr="00607315">
        <w:rPr>
          <w:rStyle w:val="StyleUnderline"/>
        </w:rPr>
        <w:t>relations of knowledge and power,</w:t>
      </w:r>
      <w:r>
        <w:rPr>
          <w:rStyle w:val="StyleUnderline"/>
        </w:rPr>
        <w:t xml:space="preserve"> </w:t>
      </w:r>
      <w:r>
        <w:t xml:space="preserve">at a time of the reemerging presence in the academy of the tongues of Babel, </w:t>
      </w:r>
      <w:r w:rsidRPr="00F22400">
        <w:rPr>
          <w:rStyle w:val="StyleUnderline"/>
          <w:highlight w:val="yellow"/>
        </w:rPr>
        <w:t>can redefine itself away from a Eurocentric notion of a hierarchical canon</w:t>
      </w:r>
      <w:r w:rsidRPr="00607315">
        <w:rPr>
          <w:rStyle w:val="StyleUnderline"/>
        </w:rPr>
        <w:t xml:space="preserve"> of texts</w:t>
      </w:r>
      <w:r>
        <w:t xml:space="preserve">-mostly </w:t>
      </w:r>
      <w:r w:rsidRPr="00F22400">
        <w:rPr>
          <w:rStyle w:val="StyleUnderline"/>
          <w:highlight w:val="yellow"/>
        </w:rPr>
        <w:t>white, Western, and male</w:t>
      </w:r>
      <w:r w:rsidRPr="00607315">
        <w:rPr>
          <w:rStyle w:val="StyleUnderline"/>
        </w:rPr>
        <w:t>—</w:t>
      </w:r>
      <w:r>
        <w:t xml:space="preserve">and encourage and sustain a truly comparative and pluralistic notion of the institution of literature. What all students of literature share in common is the practice of interpretation, even where we do not share in common the same texts. The hegemony implicit in the phrase "the Western tradition" reflects material relationships primarily and not so-called universal, transcendent normative values. </w:t>
      </w:r>
      <w:r w:rsidRPr="00F22400">
        <w:rPr>
          <w:rStyle w:val="StyleUnderline"/>
          <w:highlight w:val="yellow"/>
        </w:rPr>
        <w:t>Value is specific</w:t>
      </w:r>
      <w:r w:rsidRPr="00F22400">
        <w:rPr>
          <w:highlight w:val="yellow"/>
        </w:rPr>
        <w:t>,</w:t>
      </w:r>
      <w:r>
        <w:t xml:space="preserve"> both culturally and temporally. The sometimes vulgar nationalism implicit in wouldbe literary categories such as (white) "American Literature" or the not-so-latent imperialism implied by the vulgar phrase "Commonwealth Literature" are extraliterary designations of control, symbolic of material and concomitant political relations, rather than literary ones. </w:t>
      </w:r>
      <w:r w:rsidRPr="00607315">
        <w:rPr>
          <w:rStyle w:val="StyleUnderline"/>
        </w:rPr>
        <w:t>We,</w:t>
      </w:r>
      <w:r>
        <w:t xml:space="preserve"> the scholars of our profession, </w:t>
      </w:r>
      <w:r w:rsidRPr="00607315">
        <w:rPr>
          <w:rStyle w:val="StyleUnderline"/>
        </w:rPr>
        <w:t>must eschew these categories of domination and ideology</w:t>
      </w:r>
      <w:r>
        <w:t xml:space="preserve"> and insist upon the fundamental redefinition of what it is to speak of "the canon." Whether we realize it or not, each of us brings to a text an implicit theory of literature, or even an unwitting hybrid of theories, a gumbo as it were. To become aware of contemporary theory is ideally to become aware of one's own presuppositions, those ideological and aesthetic assumptions that we bring to a text unwittingly. It is incumbent upon those of us who respect the integrity of the black tradition to turn to this very tradition to define self-generated theories about the black literary endeavor. But </w:t>
      </w:r>
      <w:r w:rsidRPr="00F22400">
        <w:rPr>
          <w:rStyle w:val="StyleUnderline"/>
          <w:highlight w:val="yellow"/>
        </w:rPr>
        <w:t>we must, above all</w:t>
      </w:r>
      <w:r w:rsidRPr="00F22400">
        <w:rPr>
          <w:highlight w:val="yellow"/>
        </w:rPr>
        <w:t xml:space="preserve">, </w:t>
      </w:r>
      <w:r w:rsidRPr="00F22400">
        <w:rPr>
          <w:rStyle w:val="StyleUnderline"/>
          <w:highlight w:val="yellow"/>
        </w:rPr>
        <w:t>respect the integrity</w:t>
      </w:r>
      <w:r>
        <w:t xml:space="preserve">, the tradition, </w:t>
      </w:r>
      <w:r w:rsidRPr="00F22400">
        <w:rPr>
          <w:rStyle w:val="StyleUnderline"/>
          <w:highlight w:val="yellow"/>
        </w:rPr>
        <w:t>of the black work of art</w:t>
      </w:r>
      <w:r w:rsidRPr="00D25C2B">
        <w:rPr>
          <w:rStyle w:val="StyleUnderline"/>
        </w:rPr>
        <w:t xml:space="preserve"> </w:t>
      </w:r>
      <w:r>
        <w:t>by bringing to bear upon the explication of its meanings all of the attention to language that we may learn from several developments in contemporary theory</w:t>
      </w:r>
      <w:r w:rsidRPr="00D25C2B">
        <w:rPr>
          <w:rStyle w:val="StyleUnderline"/>
        </w:rPr>
        <w:t>. By the very</w:t>
      </w:r>
      <w:r>
        <w:rPr>
          <w:rStyle w:val="StyleUnderline"/>
        </w:rPr>
        <w:t xml:space="preserve"> </w:t>
      </w:r>
      <w:r w:rsidRPr="00D25C2B">
        <w:rPr>
          <w:rStyle w:val="StyleUnderline"/>
        </w:rPr>
        <w:t xml:space="preserve">process of </w:t>
      </w:r>
      <w:r w:rsidRPr="00D25C2B">
        <w:rPr>
          <w:rStyle w:val="Emphasis"/>
        </w:rPr>
        <w:t>application</w:t>
      </w:r>
      <w:r w:rsidRPr="00D25C2B">
        <w:rPr>
          <w:rStyle w:val="StyleUnderline"/>
        </w:rPr>
        <w:t xml:space="preserve">, we </w:t>
      </w:r>
      <w:r w:rsidRPr="00D25C2B">
        <w:rPr>
          <w:rStyle w:val="Emphasis"/>
        </w:rPr>
        <w:t>re-create,</w:t>
      </w:r>
      <w:r>
        <w:t xml:space="preserve"> through revision, </w:t>
      </w:r>
      <w:r w:rsidRPr="00D25C2B">
        <w:rPr>
          <w:rStyle w:val="StyleUnderline"/>
        </w:rPr>
        <w:t>the critical</w:t>
      </w:r>
      <w:r>
        <w:rPr>
          <w:rStyle w:val="StyleUnderline"/>
        </w:rPr>
        <w:t xml:space="preserve"> </w:t>
      </w:r>
      <w:r w:rsidRPr="00D25C2B">
        <w:rPr>
          <w:rStyle w:val="StyleUnderline"/>
        </w:rPr>
        <w:t>theory at hand.</w:t>
      </w:r>
      <w:r>
        <w:t xml:space="preserve"> As our familiarity with the black tradition and with literary theory expands, </w:t>
      </w:r>
      <w:r w:rsidRPr="00F22400">
        <w:rPr>
          <w:rStyle w:val="Emphasis"/>
          <w:highlight w:val="yellow"/>
        </w:rPr>
        <w:t>we shall invent our own theories</w:t>
      </w:r>
      <w:r>
        <w:t>, as some have begun to do—</w:t>
      </w:r>
      <w:r w:rsidRPr="00F22400">
        <w:rPr>
          <w:rStyle w:val="Emphasis"/>
          <w:highlight w:val="yellow"/>
        </w:rPr>
        <w:t>black, text-specific theories.</w:t>
      </w:r>
    </w:p>
    <w:p w14:paraId="6FEA825C" w14:textId="77777777" w:rsidR="00BC6EFD" w:rsidRDefault="00BC6EFD" w:rsidP="00BC6EFD"/>
    <w:p w14:paraId="6AE286D3" w14:textId="77777777" w:rsidR="005E7BED" w:rsidRDefault="005E7BED" w:rsidP="0037276E">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720" w:right="-720"/>
        <w:jc w:val="both"/>
        <w:rPr>
          <w:rFonts w:ascii="TrebuchetMS" w:hAnsi="TrebuchetMS" w:cs="TrebuchetMS"/>
          <w:b/>
          <w:bCs/>
          <w:u w:val="single"/>
        </w:rPr>
      </w:pPr>
    </w:p>
    <w:p w14:paraId="6BDA2E43" w14:textId="77777777" w:rsidR="00F520A1" w:rsidRDefault="00F520A1" w:rsidP="00F520A1">
      <w:pPr>
        <w:pStyle w:val="Heading3"/>
      </w:pPr>
      <w:bookmarkStart w:id="23" w:name="_Toc489142824"/>
      <w:r>
        <w:t>C/Int - Cypher</w:t>
      </w:r>
      <w:bookmarkEnd w:id="23"/>
    </w:p>
    <w:p w14:paraId="2C2DB41B" w14:textId="77777777" w:rsidR="00F520A1" w:rsidRDefault="00F520A1" w:rsidP="00F520A1">
      <w:pPr>
        <w:pStyle w:val="Heading4"/>
      </w:pPr>
      <w:r>
        <w:t>C/Int: Treat this debate as a cypher, which is a better model for the practice of informative and argumentative dialogue as it respects difference and creates better access and engagement in the context of communities of color.</w:t>
      </w:r>
    </w:p>
    <w:p w14:paraId="70633BB5" w14:textId="308B994B" w:rsidR="00F520A1" w:rsidRDefault="00F520A1" w:rsidP="00F520A1">
      <w:r w:rsidRPr="00B6683F">
        <w:rPr>
          <w:rStyle w:val="Style13ptBold"/>
          <w:rFonts w:eastAsiaTheme="majorEastAsia" w:cstheme="majorBidi"/>
          <w:iCs/>
        </w:rPr>
        <w:t>Hall 17</w:t>
      </w:r>
      <w:r w:rsidR="004D6B06">
        <w:t xml:space="preserve"> </w:t>
      </w:r>
      <w:r w:rsidR="004D6B06" w:rsidRPr="004D6B06">
        <w:t>(</w:t>
      </w:r>
      <w:r w:rsidRPr="004D6B06">
        <w:t>H. Bernard Hall , PhD Temple University assistant professor writing zones coordinator, “Deeper than Rap: Expanding Conceptions of Hip-hop Culture and Pedagogy in the English Language Arts Classroom”, URL, Accessed 7/28/17</w:t>
      </w:r>
      <w:r w:rsidR="004D6B06" w:rsidRPr="004D6B06">
        <w:t>)</w:t>
      </w:r>
    </w:p>
    <w:p w14:paraId="29F68F08" w14:textId="77777777" w:rsidR="00F520A1" w:rsidRDefault="00F520A1" w:rsidP="00F520A1">
      <w:r w:rsidRPr="003615C0">
        <w:rPr>
          <w:sz w:val="26"/>
          <w:szCs w:val="26"/>
          <w:u w:val="single"/>
        </w:rPr>
        <w:t>The cipher</w:t>
      </w:r>
      <w:r w:rsidRPr="00DA5803">
        <w:t>, according to Hill and Petchauer (2013), is “</w:t>
      </w:r>
      <w:r w:rsidRPr="003615C0">
        <w:rPr>
          <w:sz w:val="26"/>
          <w:szCs w:val="26"/>
          <w:u w:val="single"/>
        </w:rPr>
        <w:t>the</w:t>
      </w:r>
      <w:r w:rsidRPr="00DA5803">
        <w:t xml:space="preserve"> quintessential </w:t>
      </w:r>
      <w:r w:rsidRPr="003615C0">
        <w:rPr>
          <w:sz w:val="26"/>
          <w:szCs w:val="26"/>
          <w:u w:val="single"/>
        </w:rPr>
        <w:t xml:space="preserve">space in which people create hip-hop” </w:t>
      </w:r>
      <w:r w:rsidRPr="00DA5803">
        <w:t xml:space="preserve">(p. 24). </w:t>
      </w:r>
      <w:r w:rsidRPr="003615C0">
        <w:rPr>
          <w:sz w:val="26"/>
          <w:szCs w:val="26"/>
          <w:u w:val="single"/>
        </w:rPr>
        <w:t>Ciphering describes the practice of informative and argumentative dialogue</w:t>
      </w:r>
      <w:r w:rsidRPr="00DA5803">
        <w:t xml:space="preserve"> (or rapping or dancing) that takes place within this cultural space. Emdin (2015), an urban science educator, has made invaluable contributions to the field of HHBE in the ways he looks to </w:t>
      </w:r>
      <w:r w:rsidRPr="003615C0">
        <w:rPr>
          <w:sz w:val="26"/>
          <w:szCs w:val="26"/>
          <w:u w:val="single"/>
        </w:rPr>
        <w:t xml:space="preserve">hip-hop’s </w:t>
      </w:r>
      <w:r w:rsidRPr="00DA5803">
        <w:t xml:space="preserve">unique conception of </w:t>
      </w:r>
      <w:r w:rsidRPr="003615C0">
        <w:rPr>
          <w:sz w:val="26"/>
          <w:szCs w:val="26"/>
          <w:u w:val="single"/>
        </w:rPr>
        <w:t>participatory</w:t>
      </w:r>
      <w:r w:rsidRPr="00DA5803">
        <w:t xml:space="preserve"> </w:t>
      </w:r>
      <w:r w:rsidRPr="003615C0">
        <w:rPr>
          <w:sz w:val="26"/>
          <w:szCs w:val="26"/>
          <w:u w:val="single"/>
        </w:rPr>
        <w:t>spaces</w:t>
      </w:r>
      <w:r w:rsidRPr="00DA5803">
        <w:t xml:space="preserve"> as a means of </w:t>
      </w:r>
      <w:r w:rsidRPr="003615C0">
        <w:rPr>
          <w:sz w:val="26"/>
          <w:szCs w:val="26"/>
          <w:u w:val="single"/>
        </w:rPr>
        <w:t>adding</w:t>
      </w:r>
      <w:r w:rsidRPr="00DA5803">
        <w:t xml:space="preserve"> </w:t>
      </w:r>
      <w:r w:rsidRPr="003615C0">
        <w:rPr>
          <w:sz w:val="26"/>
          <w:szCs w:val="26"/>
          <w:u w:val="single"/>
        </w:rPr>
        <w:t>cultural relevance to his purportedly culturally neutral curriculum</w:t>
      </w:r>
      <w:r w:rsidRPr="00DA5803">
        <w:t xml:space="preserve">. At the 2015 NCTE Annual Convention, I drew from my own ethnographic research into the identities, practices, and behaviors of a demographically diverse cohort of “hip-hop-based educators” to paint a picture of “The (Reading) Cipha”—a large-group reading activity reinvented around the hip-hop aesthetic practice of ciphering (Hall, 2015). The activity was designed and implemented by “Mr. Westland,” also a black male teacher of the hip-hop generation, whose educational politics echoed Giroux’s (1992) notion of teaching as “cultural work.” Although it could be said that all teaching is cultural work, “cultural workers” like Mr. Westland make deliberate efforts “to influence how and what knowledge and subjectivities are produced within particular sets of social relations” (Giroux, 1992, p. 239). </w:t>
      </w:r>
      <w:r w:rsidRPr="00B6683F">
        <w:rPr>
          <w:sz w:val="26"/>
          <w:szCs w:val="26"/>
          <w:u w:val="single"/>
        </w:rPr>
        <w:t>Teaching in a small, urban district where the curricular constraints and pressures of “academic preparation” associated with the Common Core were enormous</w:t>
      </w:r>
      <w:r w:rsidRPr="00DA5803">
        <w:t xml:space="preserve">, Mr. Westland did not incorporate any hip-hop texts into his 10th-grade ELA curriculum during my 5-month stay. However, </w:t>
      </w:r>
      <w:r w:rsidRPr="00B6683F">
        <w:rPr>
          <w:sz w:val="26"/>
          <w:szCs w:val="26"/>
          <w:u w:val="single"/>
        </w:rPr>
        <w:t>everything</w:t>
      </w:r>
      <w:r w:rsidRPr="00DA5803">
        <w:t xml:space="preserve"> he </w:t>
      </w:r>
      <w:r w:rsidRPr="00B6683F">
        <w:rPr>
          <w:sz w:val="26"/>
          <w:szCs w:val="26"/>
          <w:u w:val="single"/>
        </w:rPr>
        <w:t>taught</w:t>
      </w:r>
      <w:r w:rsidRPr="00DA5803">
        <w:t>—including “traditional” literature such as Shakespeare’s Othello, Ernest Gaines’s A Lesson Before Dying, and Ayn Rand’s Anthem—</w:t>
      </w:r>
      <w:r w:rsidRPr="00B6683F">
        <w:rPr>
          <w:sz w:val="26"/>
          <w:szCs w:val="26"/>
          <w:u w:val="single"/>
        </w:rPr>
        <w:t>was mediated by a hip-hop worldview that saw schools (in the words of Nas) as “poison,” America as a “white man’s world,” and capitalism as a form of oppression. In terms of both linguistic style and ideological substance (Alim, 2007), the classroom narratives and identities produced in The</w:t>
      </w:r>
      <w:r w:rsidRPr="00DA5803">
        <w:t xml:space="preserve"> (Reading) </w:t>
      </w:r>
      <w:r w:rsidRPr="00B6683F">
        <w:rPr>
          <w:sz w:val="26"/>
          <w:szCs w:val="26"/>
          <w:u w:val="single"/>
        </w:rPr>
        <w:t xml:space="preserve">Cipha reflected the moral and political interests of black and brown students living and learning in a city known as “The M.C.,” short for murder capital. </w:t>
      </w:r>
      <w:r w:rsidRPr="00DA5803">
        <w:t xml:space="preserve">All in all, Mr. Westland’s pedagogies with hip-hop aesthetics proved to be “restorative” (Winn, 2013) in the ways he reconceptualized hegemonic notions of knowledge and the teacher-student relationship. With that said, the mere arrangement of desks in a circle does not make an activity a cipha; no, it is the “mandate of participation” (Peterson, 2013, p. 53)—as readers and as listeners, as speakers and as “feelers” (Petchauer, 2013), as writers and as “righters”—that makes The (Reading) Cipha quintessentially hip-hop. HHBE research has been slow in describing what pedagogies with hip-hop aesthetics look like in the hands of cultural “outsiders.” It is worth noting that the art and science of teaching and learning with hip-hop culture was not part of Mr. Westland’s formal schoolings on schooling—not as an undergraduate at a historically black university, and certainly not at his alternative teacher certification program. The next generation of HHBE research calls for additional studies that demonstrate the ways in which hip-hop culture functions at more sophisticated aesthetic levels, especially in ELA classrooms. This will aid my friend from Newark, and others teaching in so-called “nice places” (Love, 2015) like early childhood or elementary schools that draw upon hip-hop aesthetic forms to work around the Common Core and/or their schools’ official or unofficial “no hip-hop” policies. </w:t>
      </w:r>
    </w:p>
    <w:p w14:paraId="7E4EEBE6" w14:textId="6DE15295" w:rsidR="009469AC" w:rsidRDefault="009469AC" w:rsidP="009469AC">
      <w:pPr>
        <w:pStyle w:val="Heading3"/>
      </w:pPr>
      <w:bookmarkStart w:id="24" w:name="_Toc489142825"/>
      <w:r>
        <w:t>AT: FW/Reid-Brinkley</w:t>
      </w:r>
      <w:bookmarkEnd w:id="24"/>
    </w:p>
    <w:p w14:paraId="34BCC48D" w14:textId="77777777" w:rsidR="009469AC" w:rsidRPr="003C62CE" w:rsidRDefault="009469AC" w:rsidP="009469AC">
      <w:pPr>
        <w:pStyle w:val="Heading4"/>
      </w:pPr>
      <w:r w:rsidRPr="003C62CE">
        <w:t>People of color are confined to a frame determined by Whiteness and the privilege it exhibits</w:t>
      </w:r>
    </w:p>
    <w:p w14:paraId="48CD2193" w14:textId="77777777" w:rsidR="009469AC" w:rsidRPr="003C62CE" w:rsidRDefault="009469AC" w:rsidP="009469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3C62CE">
        <w:rPr>
          <w:rStyle w:val="Style13ptBold"/>
        </w:rPr>
        <w:t>Reid-Brinkley 2008</w:t>
      </w:r>
      <w:r>
        <w:rPr>
          <w:rFonts w:ascii="Arial" w:hAnsi="Arial" w:cs="Arial"/>
          <w:color w:val="141414"/>
          <w:sz w:val="30"/>
          <w:szCs w:val="30"/>
        </w:rPr>
        <w:t xml:space="preserve"> </w:t>
      </w:r>
      <w:r w:rsidRPr="003C62CE">
        <w:t>(Shanara THE HARSH REALITIES OF “ACTING BLACK”: HOW AFRICAN-AMERICAN POLICY DEBATERS NEGOTIATE REPRESENTATION THROUGH RACIAL PERFORMANCE AND STYLE, PHD at University of Pittsburgh)</w:t>
      </w:r>
    </w:p>
    <w:p w14:paraId="008DE1C4" w14:textId="5718E436" w:rsidR="009469AC" w:rsidRPr="009B4EA5" w:rsidRDefault="009469AC" w:rsidP="004D6B06">
      <w:pPr>
        <w:rPr>
          <w:u w:val="single"/>
        </w:rPr>
      </w:pPr>
      <w:r w:rsidRPr="009B4EA5">
        <w:rPr>
          <w:u w:val="single"/>
        </w:rPr>
        <w:t>The representation of successful UDL students is of human-interest appeal. It contrasts with the dominant narrative that constructs inner-city children of color as deviant and intellectually inferior. Yet, the representation of success is extremely restrictive, requiring the embodiment and enactment of the "ghetto" at-risk youth narrative to produce the transformative discourse of exceptionalism read tokenism. The repetition of the dangerous urban youth of color character as the most used representation of UDL students suggests an inability of news media to tell the success stories of inner-city students of color outside this frame. The texture and complexity of the lives of UDL students is lost within the constraints of a pre-determined frame that restricts these students to the scripts made  available to them in a society bound by the ontological standard of whiteness at the intersection of the material privileges associated with economic wealth.</w:t>
      </w:r>
    </w:p>
    <w:p w14:paraId="5E1ADC1E" w14:textId="77777777" w:rsidR="009469AC" w:rsidRDefault="009469AC" w:rsidP="009469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mbria" w:hAnsi="Cambria" w:cs="Cambria"/>
          <w:sz w:val="24"/>
        </w:rPr>
      </w:pPr>
    </w:p>
    <w:p w14:paraId="477B426A" w14:textId="77777777" w:rsidR="009469AC" w:rsidRPr="000077AC" w:rsidRDefault="009469AC" w:rsidP="009469AC">
      <w:pPr>
        <w:pStyle w:val="Heading4"/>
      </w:pPr>
      <w:r>
        <w:t>T</w:t>
      </w:r>
      <w:r w:rsidRPr="000077AC">
        <w:t>raditional knowledge production within the debate community privileges those with institutional power while excluding other forms of knowledge production. Our usage of hi</w:t>
      </w:r>
      <w:r>
        <w:t>p hop</w:t>
      </w:r>
      <w:r w:rsidRPr="000077AC">
        <w:t>, personal experiences, and organic intellectuals within debate makes alternative forms of knowledge production legitimate and checks the homogenizing function of 'expert' discourse.</w:t>
      </w:r>
      <w:r w:rsidRPr="000077AC">
        <w:br/>
      </w:r>
    </w:p>
    <w:p w14:paraId="5EAFC7CE" w14:textId="77777777" w:rsidR="009469AC" w:rsidRDefault="009469AC" w:rsidP="009469AC">
      <w:r w:rsidRPr="000077AC">
        <w:rPr>
          <w:rStyle w:val="Style13ptBold"/>
        </w:rPr>
        <w:t>Reid Brinkley ‘08 </w:t>
      </w:r>
      <w:r>
        <w:rPr>
          <w:shd w:val="clear" w:color="auto" w:fill="FFFFFF"/>
        </w:rPr>
        <w:t>[Dr. Shanara Reid-Brinkley, "THE HARSH REALITIES OF “ACTING BLACK”: HOW AFRICAN-AMERICAN POLICY DEBATERS NEGOTIATE REPRESENTATION THROUGH RACIAL PERFORMANCE AND STYLE" pages 81-83]</w:t>
      </w:r>
      <w:r>
        <w:rPr>
          <w:rStyle w:val="apple-converted-space"/>
          <w:rFonts w:ascii="Arial" w:hAnsi="Arial" w:cs="Arial"/>
          <w:color w:val="000000"/>
          <w:shd w:val="clear" w:color="auto" w:fill="FFFFFF"/>
        </w:rPr>
        <w:t> </w:t>
      </w:r>
    </w:p>
    <w:p w14:paraId="189107E0" w14:textId="77777777" w:rsidR="009469AC" w:rsidRPr="00A452C9" w:rsidRDefault="009469AC" w:rsidP="009469AC">
      <w:r w:rsidRPr="00B00442">
        <w:t>The process of signifyin’ engaged in by the Louisville debaters is not simply designed to critique the use of traditional evidence. As Green argues, their goal is to “challenge the relationship between social power and knowledge.”57 In other words</w:t>
      </w:r>
      <w:r w:rsidRPr="000077AC">
        <w:rPr>
          <w:rStyle w:val="StyleUnderline"/>
        </w:rPr>
        <w:t xml:space="preserve">, those with social power within the debate community are able to produce and determine “legitimate” knowledge. These legitimating practices usually function to maintain the dominance of normative knowledge-making practices, while crowding out or directly excluding alternative knowledge-making practices. </w:t>
      </w:r>
      <w:r>
        <w:t xml:space="preserve">The Louisville “framework looks to the people who are oppressed by current constructions of power.”58 Jones and Green offer an alternative framework for drawing claims in debate speeches, they refer to it as a three-tier process: </w:t>
      </w:r>
      <w:r w:rsidRPr="000077AC">
        <w:rPr>
          <w:rStyle w:val="StyleUnderline"/>
        </w:rPr>
        <w:t>A way in which you can validate our claims, is through the three-tier process. And we talk about personal experience, organic intellectuals, and academic intellectuals. Let me give you an analogy. If you place an elephant in the room and send in three blind folded people into the room, and each of them are touching a different part of the elephant. And they come back outside and you ask each different person they gone have a different idea about what they was talking about. But, if you let those people converse and bring those three different people together then you can achieve a greater truth.59 Jones argues that without the three tier process debate claims are based on singular perspectives that privilege those with institutional and economic power.</w:t>
      </w:r>
      <w:r w:rsidRPr="00B00442">
        <w:t xml:space="preserve"> The Louisville debaters do not reject traditional evidence per se, instead they seek to augment or supplement what counts as evidence with other forms of knowledge produced outside of academia. As Green notes in the double-octo-finals at CEDA Nationals, “</w:t>
      </w:r>
      <w:r w:rsidRPr="000077AC">
        <w:rPr>
          <w:rStyle w:val="StyleUnderline"/>
        </w:rPr>
        <w:t>Knowledge surrounds me in the streets, through my peers, through personal experiences, and everyday wars that I fight with my mind.”60 The thee-tier process: personal experience, organic intellectuals, and traditional evidence, provides a method of argumentation that taps into diverse forms of knowledge-making practices.</w:t>
      </w:r>
      <w:r w:rsidRPr="00B00442">
        <w:t xml:space="preserve"> With the Louisville method</w:t>
      </w:r>
      <w:r w:rsidRPr="000077AC">
        <w:rPr>
          <w:rStyle w:val="StyleUnderline"/>
        </w:rPr>
        <w:t>, personal experience and organic intellectuals are placed on par with traditional forms of evidence. While the Louisville debaters see the benefit of academic research, they are also critically aware of the normative practices that exclude racial and ethnic minorities from policy-oriented discussions because of their lack of training and expertise. Such exclusions prevent radical solutions to racism, classism, sexism, and homophobia from being more permanently addressed</w:t>
      </w:r>
      <w:r w:rsidRPr="000077AC">
        <w:t xml:space="preserve">. </w:t>
      </w:r>
      <w:r>
        <w:t>According to Green:</w:t>
      </w:r>
      <w:r w:rsidRPr="000077AC">
        <w:rPr>
          <w:rStyle w:val="StyleUnderline"/>
        </w:rPr>
        <w:t xml:space="preserve"> bell hooks talks about how when we rely solely on one perspective to make our claims, radical liberatory theory becomes rootless. That’s the reason why we use a three-tiered process. That’s why we use alternative forms of discourse such as hip hop. That’s also how we use traditional evidence and our personal narratives so you don’t get just one perspective claiming to be the right way. Because it becomes a more meaningful and educational view as far as how we achieve our education.61</w:t>
      </w:r>
      <w:r>
        <w:t xml:space="preserve"> </w:t>
      </w:r>
      <w:r w:rsidRPr="000077AC">
        <w:rPr>
          <w:rStyle w:val="StyleUnderline"/>
        </w:rPr>
        <w:t>The use of hip hop and personal experience function as a check against the homogenizing function of academic and expert discourse.</w:t>
      </w:r>
      <w:r>
        <w:t xml:space="preserve"> Note the reference to bell hooks. Green argues that </w:t>
      </w:r>
      <w:r w:rsidRPr="000077AC">
        <w:rPr>
          <w:rStyle w:val="StyleUnderline"/>
        </w:rPr>
        <w:t>without alternative perspectives, “radical libratory theory becomes rootless.”</w:t>
      </w:r>
      <w:r>
        <w:t xml:space="preserve"> The term </w:t>
      </w:r>
      <w:r w:rsidRPr="000077AC">
        <w:rPr>
          <w:rStyle w:val="StyleUnderline"/>
        </w:rPr>
        <w:t>rootless seems to refer to a lack of grounded-ness in the material circumstances that academics or experts study</w:t>
      </w:r>
      <w:r>
        <w:t>. In other words</w:t>
      </w:r>
      <w:r w:rsidRPr="000077AC">
        <w:rPr>
          <w:rStyle w:val="StyleUnderline"/>
        </w:rPr>
        <w:t>, academics and experts by definition represent an intellectual population with a level of objective distance from that which</w:t>
      </w:r>
      <w:r>
        <w:t xml:space="preserve"> </w:t>
      </w:r>
      <w:r w:rsidRPr="000077AC">
        <w:rPr>
          <w:rStyle w:val="StyleUnderline"/>
        </w:rPr>
        <w:t>they study</w:t>
      </w:r>
      <w:r>
        <w:t>. For the Louisville debaters</w:t>
      </w:r>
      <w:r w:rsidRPr="000077AC">
        <w:t xml:space="preserve">, </w:t>
      </w:r>
      <w:r w:rsidRPr="000077AC">
        <w:rPr>
          <w:rStyle w:val="StyleUnderline"/>
        </w:rPr>
        <w:t>this distance is problematic as it prevents the development of a social politic that is rooted in the community of those most greatly affected by the status of oppression</w:t>
      </w:r>
      <w:r>
        <w:t xml:space="preserve">.  </w:t>
      </w:r>
    </w:p>
    <w:p w14:paraId="49E62162" w14:textId="38E30607" w:rsidR="00ED4D6D" w:rsidRPr="00ED4D6D" w:rsidRDefault="0035073C" w:rsidP="00E95101">
      <w:pPr>
        <w:pStyle w:val="Heading3"/>
        <w:spacing w:before="0"/>
        <w:ind w:left="-720" w:right="-720"/>
      </w:pPr>
      <w:bookmarkStart w:id="25" w:name="_Toc489142826"/>
      <w:r>
        <w:t>View From Nowhere DA/AT: Framework</w:t>
      </w:r>
      <w:bookmarkEnd w:id="25"/>
    </w:p>
    <w:p w14:paraId="4A5F875D" w14:textId="77777777" w:rsidR="00683C2A" w:rsidRDefault="00683C2A" w:rsidP="00683C2A">
      <w:pPr>
        <w:pStyle w:val="Heading4"/>
      </w:pPr>
      <w:r>
        <w:t>And View From Nowhere DA – (</w:t>
      </w:r>
      <w:r w:rsidRPr="00CD13BF">
        <w:t>The aff/neg is a view from nowhere that speaks about the oppression of people of color through the authoritative and scriptocentric view of the state making them unable to create any type of intimate engagement with those who are oppressed/</w:t>
      </w:r>
      <w:r w:rsidRPr="00CD13BF">
        <w:rPr>
          <w:u w:val="single"/>
        </w:rPr>
        <w:t>INSERT LINK TO OPPONENT</w:t>
      </w:r>
      <w:r>
        <w:t>) Only by centering embodied performances, like Jason/Dhruv’s hip-hop, as a mode of fugitive practice can we disrupt dominant ways of knowing in the academy and create resistance against structures of power</w:t>
      </w:r>
    </w:p>
    <w:p w14:paraId="4DD8D1B4" w14:textId="77777777" w:rsidR="00683C2A" w:rsidRPr="00946B53" w:rsidRDefault="00683C2A" w:rsidP="00683C2A">
      <w:r w:rsidRPr="00FF1E9E">
        <w:rPr>
          <w:rStyle w:val="Style13ptBold"/>
        </w:rPr>
        <w:t>Conquergood 13</w:t>
      </w:r>
      <w:r>
        <w:t xml:space="preserve"> (Dwight, Former Professor of Performance Studies at Northwestern University, Cultural Struggles: Performance, Ethnography, Praxis, “Performance Studies: Interventions and Radical Research,”pg. 33-34)/Dhruv</w:t>
      </w:r>
    </w:p>
    <w:p w14:paraId="11F1B4D8" w14:textId="77777777" w:rsidR="00683C2A" w:rsidRPr="00F66D3D" w:rsidRDefault="00683C2A" w:rsidP="00683C2A">
      <w:pPr>
        <w:rPr>
          <w:rFonts w:ascii="Arial" w:hAnsi="Arial" w:cs="Arial"/>
          <w:b/>
          <w:u w:val="single"/>
        </w:rPr>
      </w:pPr>
      <w:r w:rsidRPr="00F66D3D">
        <w:rPr>
          <w:rFonts w:ascii="Arial" w:hAnsi="Arial" w:cs="Arial"/>
          <w:b/>
          <w:u w:val="single"/>
        </w:rPr>
        <w:t xml:space="preserve">The </w:t>
      </w:r>
      <w:r w:rsidRPr="00F66D3D">
        <w:rPr>
          <w:rFonts w:ascii="Arial" w:hAnsi="Arial" w:cs="Arial"/>
          <w:b/>
          <w:highlight w:val="yellow"/>
          <w:u w:val="single"/>
        </w:rPr>
        <w:t>dominant way of knowing in the academy is that of empirical observation and critical analysis from a distanced perspective</w:t>
      </w:r>
      <w:r w:rsidRPr="00F66D3D">
        <w:rPr>
          <w:rFonts w:ascii="Arial" w:hAnsi="Arial" w:cs="Arial"/>
          <w:b/>
          <w:u w:val="single"/>
        </w:rPr>
        <w:t xml:space="preserve">: “knowing that,” and “knowing about.” </w:t>
      </w:r>
      <w:r w:rsidRPr="00F66D3D">
        <w:rPr>
          <w:rFonts w:ascii="Arial" w:hAnsi="Arial" w:cs="Arial"/>
          <w:b/>
          <w:highlight w:val="yellow"/>
          <w:u w:val="single"/>
        </w:rPr>
        <w:t>This is a view from above the object of inquiry</w:t>
      </w:r>
      <w:r w:rsidRPr="00F66D3D">
        <w:rPr>
          <w:rFonts w:ascii="Arial" w:hAnsi="Arial" w:cs="Arial"/>
          <w:b/>
          <w:u w:val="single"/>
        </w:rPr>
        <w:t xml:space="preserve">: knowledge that is anchored in paradigm and secured in print. </w:t>
      </w:r>
      <w:r w:rsidRPr="00F66D3D">
        <w:rPr>
          <w:rFonts w:ascii="Arial" w:hAnsi="Arial" w:cs="Arial"/>
          <w:b/>
          <w:highlight w:val="yellow"/>
          <w:u w:val="single"/>
        </w:rPr>
        <w:t>This propositional knowledge is shadowed by another way of knowing that is grounded in active, intimate, hands-on participation and personal connection</w:t>
      </w:r>
      <w:r w:rsidRPr="00F66D3D">
        <w:rPr>
          <w:rFonts w:ascii="Arial" w:hAnsi="Arial" w:cs="Arial"/>
          <w:b/>
          <w:u w:val="single"/>
        </w:rPr>
        <w:t xml:space="preserve">: “knowing how,” and “knowing who.” </w:t>
      </w:r>
      <w:r w:rsidRPr="00F66D3D">
        <w:rPr>
          <w:rFonts w:ascii="Arial" w:hAnsi="Arial" w:cs="Arial"/>
          <w:b/>
          <w:highlight w:val="yellow"/>
          <w:u w:val="single"/>
        </w:rPr>
        <w:t>This is a view from ground level, in the thick of things.</w:t>
      </w:r>
      <w:r w:rsidRPr="00F66D3D">
        <w:rPr>
          <w:rFonts w:ascii="Arial" w:hAnsi="Arial" w:cs="Arial"/>
          <w:b/>
          <w:u w:val="single"/>
        </w:rPr>
        <w:t xml:space="preserve"> This is knowledge that is anchored in practice and </w:t>
      </w:r>
      <w:r w:rsidRPr="00F66D3D">
        <w:rPr>
          <w:rFonts w:ascii="Arial" w:hAnsi="Arial" w:cs="Arial"/>
          <w:b/>
          <w:highlight w:val="yellow"/>
          <w:u w:val="single"/>
        </w:rPr>
        <w:t>circulated within a performance community, but is ephemeral</w:t>
      </w:r>
      <w:r w:rsidRPr="00F66D3D">
        <w:rPr>
          <w:rFonts w:ascii="Arial" w:hAnsi="Arial" w:cs="Arial"/>
          <w:b/>
          <w:u w:val="single"/>
        </w:rPr>
        <w:t xml:space="preserve">. Donna Haraway locates this homely and vulnerable “view from a body” </w:t>
      </w:r>
      <w:r w:rsidRPr="00F66D3D">
        <w:rPr>
          <w:rFonts w:ascii="Arial" w:hAnsi="Arial" w:cs="Arial"/>
          <w:b/>
          <w:highlight w:val="yellow"/>
          <w:u w:val="single"/>
        </w:rPr>
        <w:t>in contrast to the abstract and authoritative “view from above,” universal knowledge that pretends to transcend location</w:t>
      </w:r>
      <w:r w:rsidRPr="00F66D3D">
        <w:rPr>
          <w:rFonts w:ascii="Arial" w:hAnsi="Arial" w:cs="Arial"/>
          <w:b/>
          <w:u w:val="single"/>
        </w:rPr>
        <w:t xml:space="preserve"> (Haraway 1991, 196). Since the enlightenment project of modernity, the first way of knowing has been preeminent. Marching under the banner of science and reason, </w:t>
      </w:r>
      <w:r w:rsidRPr="00F66D3D">
        <w:rPr>
          <w:rFonts w:ascii="Arial" w:hAnsi="Arial" w:cs="Arial"/>
          <w:b/>
          <w:highlight w:val="yellow"/>
          <w:u w:val="single"/>
        </w:rPr>
        <w:t>it has disqualified and repressed other ways of knowing that are rooted in embodied experience, orality, and local contingencies.</w:t>
      </w:r>
      <w:r w:rsidRPr="00F66D3D">
        <w:rPr>
          <w:rFonts w:ascii="Arial" w:hAnsi="Arial" w:cs="Arial"/>
          <w:b/>
          <w:u w:val="single"/>
        </w:rPr>
        <w:t xml:space="preserve"> Between objective knowledge that is consolidated in texts, and local know-how that circulates on the ground within a community of memory and practice, there is no context. It is the choice between science and “old wives’ tales” (note how the disqualified knowledge if gendered as feminine). Michel Foucault coined the term “subjugated knowledges” to include all the local regional, vernacular, naïve knowledges at the bottom of the hierarchy—the lower Other of science (Foucault 1980, 81-84). These are the nonserious ways of knowing that dominant culture neglects, excludes, represses, or simply fails to recognize. </w:t>
      </w:r>
      <w:r w:rsidRPr="00F66D3D">
        <w:rPr>
          <w:rFonts w:ascii="Arial" w:hAnsi="Arial" w:cs="Arial"/>
          <w:b/>
          <w:highlight w:val="yellow"/>
          <w:u w:val="single"/>
        </w:rPr>
        <w:t>Subjugated knowledges have been erased because they are illegible; they exist, by and large, as active bodies of meaning, outside of books, eluding the forces of inscription that would make them legible, and thereby legitimate</w:t>
      </w:r>
      <w:r w:rsidRPr="00F66D3D">
        <w:rPr>
          <w:rFonts w:ascii="Arial" w:hAnsi="Arial" w:cs="Arial"/>
          <w:b/>
          <w:u w:val="single"/>
        </w:rPr>
        <w:t xml:space="preserve">. (see de Certeau 1998; Scott 1998). </w:t>
      </w:r>
      <w:r w:rsidRPr="00F66D3D">
        <w:rPr>
          <w:rFonts w:ascii="Arial" w:hAnsi="Arial" w:cs="Arial"/>
          <w:b/>
          <w:highlight w:val="yellow"/>
          <w:u w:val="single"/>
        </w:rPr>
        <w:t>What gets squeezed out by this epistemic violence is the whole realm of complex, finely nuanced meaning that is embodied, tacit, intoned, gestured, improvised, coexperienced, cover---and all the more deeply meaningful because of its refusal to be spelled out.</w:t>
      </w:r>
      <w:r w:rsidRPr="00F66D3D">
        <w:rPr>
          <w:rFonts w:ascii="Arial" w:hAnsi="Arial" w:cs="Arial"/>
          <w:b/>
          <w:u w:val="single"/>
        </w:rPr>
        <w:t xml:space="preserve"> Dominant epistemologies that link knowing with seeing are not attuned to meanings that are masked, camouflaged, indirect, embedded, of hidden in context. The visual/verbal bias of Western regimes of knowledge blinds researchers to </w:t>
      </w:r>
      <w:r w:rsidRPr="00F66D3D">
        <w:rPr>
          <w:rFonts w:ascii="Arial" w:hAnsi="Arial" w:cs="Arial"/>
          <w:b/>
          <w:highlight w:val="yellow"/>
          <w:u w:val="single"/>
        </w:rPr>
        <w:t>meanings</w:t>
      </w:r>
      <w:r w:rsidRPr="00F66D3D">
        <w:rPr>
          <w:rFonts w:ascii="Arial" w:hAnsi="Arial" w:cs="Arial"/>
          <w:b/>
          <w:u w:val="single"/>
        </w:rPr>
        <w:t xml:space="preserve"> that are </w:t>
      </w:r>
      <w:r w:rsidRPr="00F66D3D">
        <w:rPr>
          <w:rFonts w:ascii="Arial" w:hAnsi="Arial" w:cs="Arial"/>
          <w:b/>
          <w:highlight w:val="yellow"/>
          <w:u w:val="single"/>
        </w:rPr>
        <w:t>expressed</w:t>
      </w:r>
      <w:r w:rsidRPr="00F66D3D">
        <w:rPr>
          <w:rFonts w:ascii="Arial" w:hAnsi="Arial" w:cs="Arial"/>
          <w:b/>
          <w:u w:val="single"/>
        </w:rPr>
        <w:t xml:space="preserve"> forcefully </w:t>
      </w:r>
      <w:r w:rsidRPr="00F66D3D">
        <w:rPr>
          <w:rFonts w:ascii="Arial" w:hAnsi="Arial" w:cs="Arial"/>
          <w:b/>
          <w:highlight w:val="yellow"/>
          <w:u w:val="single"/>
        </w:rPr>
        <w:t>through</w:t>
      </w:r>
      <w:r w:rsidRPr="00F66D3D">
        <w:rPr>
          <w:rFonts w:ascii="Arial" w:hAnsi="Arial" w:cs="Arial"/>
          <w:b/>
          <w:u w:val="single"/>
        </w:rPr>
        <w:t xml:space="preserve"> intonation, silence, body, tension, arched eyebrows, blank stares, and other </w:t>
      </w:r>
      <w:r w:rsidRPr="00F66D3D">
        <w:rPr>
          <w:rFonts w:ascii="Arial" w:hAnsi="Arial" w:cs="Arial"/>
          <w:b/>
          <w:highlight w:val="yellow"/>
          <w:u w:val="single"/>
        </w:rPr>
        <w:t>protective arts of disguise and secrecy –what de Certeau called “the elocutionary experience of a fugitive communication</w:t>
      </w:r>
      <w:r w:rsidRPr="00F66D3D">
        <w:rPr>
          <w:rFonts w:ascii="Arial" w:hAnsi="Arial" w:cs="Arial"/>
          <w:b/>
          <w:u w:val="single"/>
        </w:rPr>
        <w:t xml:space="preserve">” (de Certeau 2000, 133; see Conuergood 2000). </w:t>
      </w:r>
      <w:r w:rsidRPr="00F66D3D">
        <w:rPr>
          <w:rFonts w:ascii="Arial" w:hAnsi="Arial" w:cs="Arial"/>
          <w:b/>
          <w:highlight w:val="yellow"/>
          <w:u w:val="single"/>
        </w:rPr>
        <w:t>Subordinate people do not have the privilege of</w:t>
      </w:r>
      <w:r w:rsidRPr="00F66D3D">
        <w:rPr>
          <w:rFonts w:ascii="Arial" w:hAnsi="Arial" w:cs="Arial"/>
          <w:b/>
          <w:u w:val="single"/>
        </w:rPr>
        <w:t xml:space="preserve"> explicitness, the luxury of transparency , the presumptive norm of clear and direction communication, </w:t>
      </w:r>
      <w:r w:rsidRPr="00F66D3D">
        <w:rPr>
          <w:rFonts w:ascii="Arial" w:hAnsi="Arial" w:cs="Arial"/>
          <w:b/>
          <w:highlight w:val="yellow"/>
          <w:u w:val="single"/>
        </w:rPr>
        <w:t>free and open debate on a level playing field that the privileged classes take for granted.</w:t>
      </w:r>
      <w:r w:rsidRPr="00F66D3D">
        <w:rPr>
          <w:rFonts w:ascii="Arial" w:hAnsi="Arial" w:cs="Arial"/>
          <w:b/>
          <w:u w:val="single"/>
        </w:rPr>
        <w:t xml:space="preserve"> </w:t>
      </w:r>
    </w:p>
    <w:p w14:paraId="00B37CC4" w14:textId="77777777" w:rsidR="00683C2A" w:rsidRPr="00ED4D6D" w:rsidRDefault="00683C2A" w:rsidP="00683C2A">
      <w:pPr>
        <w:pStyle w:val="Heading3"/>
      </w:pPr>
      <w:bookmarkStart w:id="26" w:name="_Toc489142827"/>
      <w:r>
        <w:t>Scriptocentrism DA/AT: Framework</w:t>
      </w:r>
      <w:bookmarkEnd w:id="26"/>
    </w:p>
    <w:p w14:paraId="00C62AD2" w14:textId="77777777" w:rsidR="00683C2A" w:rsidRPr="00BC1C5B" w:rsidRDefault="00683C2A" w:rsidP="00683C2A">
      <w:pPr>
        <w:pStyle w:val="Heading4"/>
      </w:pPr>
      <w:r w:rsidRPr="00BC1C5B">
        <w:t xml:space="preserve">And Scriptocentrism DA- The aff/neg approach to re-constitutes a Western approach to textualism that participates in a violent form of scriptocentrism which marginalizes and excludes alternative forms of engagement </w:t>
      </w:r>
    </w:p>
    <w:p w14:paraId="4D6575EF" w14:textId="77777777" w:rsidR="00683C2A" w:rsidRPr="00C44967" w:rsidRDefault="00683C2A" w:rsidP="00683C2A">
      <w:r w:rsidRPr="00FF1E9E">
        <w:rPr>
          <w:rStyle w:val="Style13ptBold"/>
        </w:rPr>
        <w:t>Conquergood 13</w:t>
      </w:r>
      <w:r>
        <w:t xml:space="preserve"> (Dwight, Former Professor of Performance Studies at Northwestern University, Cultural Struggles: Performance, Ethnography, Praxis, “Performance Studies: Interventions and Radical Research,”pg. 34-35)/Dhruv</w:t>
      </w:r>
    </w:p>
    <w:p w14:paraId="486A2747" w14:textId="77777777" w:rsidR="00683C2A" w:rsidRPr="00F66D3D" w:rsidRDefault="00683C2A" w:rsidP="00683C2A">
      <w:pPr>
        <w:rPr>
          <w:rFonts w:ascii="Arial" w:hAnsi="Arial" w:cs="Arial"/>
          <w:b/>
          <w:u w:val="single"/>
        </w:rPr>
      </w:pPr>
      <w:r w:rsidRPr="00F66D3D">
        <w:rPr>
          <w:rFonts w:ascii="Arial" w:hAnsi="Arial" w:cs="Arial"/>
          <w:b/>
          <w:u w:val="single"/>
        </w:rPr>
        <w:t xml:space="preserve">In even stronger terms, Raymond Williams challenged </w:t>
      </w:r>
      <w:r w:rsidRPr="00F66D3D">
        <w:rPr>
          <w:rFonts w:ascii="Arial" w:hAnsi="Arial" w:cs="Arial"/>
          <w:b/>
          <w:highlight w:val="yellow"/>
          <w:u w:val="single"/>
        </w:rPr>
        <w:t>the class-based arrogance of scriptocentrism,</w:t>
      </w:r>
      <w:r w:rsidRPr="00F66D3D">
        <w:rPr>
          <w:rFonts w:ascii="Arial" w:hAnsi="Arial" w:cs="Arial"/>
          <w:b/>
          <w:u w:val="single"/>
        </w:rPr>
        <w:t xml:space="preserve"> </w:t>
      </w:r>
      <w:r w:rsidRPr="00F66D3D">
        <w:rPr>
          <w:rFonts w:ascii="Arial" w:hAnsi="Arial" w:cs="Arial"/>
          <w:b/>
          <w:highlight w:val="yellow"/>
          <w:u w:val="single"/>
        </w:rPr>
        <w:t>pointing to</w:t>
      </w:r>
      <w:r w:rsidRPr="00F66D3D">
        <w:rPr>
          <w:rFonts w:ascii="Arial" w:hAnsi="Arial" w:cs="Arial"/>
          <w:b/>
          <w:u w:val="single"/>
        </w:rPr>
        <w:t xml:space="preserve"> the “error” and “delusion” of </w:t>
      </w:r>
      <w:r w:rsidRPr="00F66D3D">
        <w:rPr>
          <w:rFonts w:ascii="Arial" w:hAnsi="Arial" w:cs="Arial"/>
          <w:b/>
          <w:highlight w:val="yellow"/>
          <w:u w:val="single"/>
        </w:rPr>
        <w:t>“highly educated” people who are “so driven in their reading” that “they fail to notice that there are other forms of skilled, intelligent, creative activity” such as “theatre” and “active politics.”</w:t>
      </w:r>
      <w:r w:rsidRPr="00F66D3D">
        <w:rPr>
          <w:rFonts w:ascii="Arial" w:hAnsi="Arial" w:cs="Arial"/>
          <w:b/>
          <w:u w:val="single"/>
        </w:rPr>
        <w:t xml:space="preserve"> This error “resembles that of the narrow reformer who supposes that farm labourers and village craftsmen were once uneducated, merely because they could not read.” He argued that “the contempt” for performance and practical activity, “which is always latent in the highly literate, is a mark of the observer’s limits, not those of the activities themselves” (Williams 1983, 309). Williams critiqued scholars for limiting their sources to written materials; I agree with Burke that </w:t>
      </w:r>
      <w:r w:rsidRPr="00F66D3D">
        <w:rPr>
          <w:rFonts w:ascii="Arial" w:hAnsi="Arial" w:cs="Arial"/>
          <w:b/>
          <w:highlight w:val="yellow"/>
          <w:u w:val="single"/>
        </w:rPr>
        <w:t>scholarship is so skewed towards texts that even when researchers do attend to extralinguistic human action and embodied experience they construe them as texts to be read.</w:t>
      </w:r>
      <w:r w:rsidRPr="00F66D3D">
        <w:rPr>
          <w:rFonts w:ascii="Arial" w:hAnsi="Arial" w:cs="Arial"/>
          <w:b/>
          <w:u w:val="single"/>
        </w:rPr>
        <w:t xml:space="preserve"> According to de Certeau, </w:t>
      </w:r>
      <w:r w:rsidRPr="00F66D3D">
        <w:rPr>
          <w:rFonts w:ascii="Arial" w:hAnsi="Arial" w:cs="Arial"/>
          <w:b/>
          <w:highlight w:val="yellow"/>
          <w:u w:val="single"/>
        </w:rPr>
        <w:t>this scriptocenrism is a hallmark of Western imperialism</w:t>
      </w:r>
      <w:r w:rsidRPr="00F66D3D">
        <w:rPr>
          <w:rFonts w:ascii="Arial" w:hAnsi="Arial" w:cs="Arial"/>
          <w:b/>
          <w:u w:val="single"/>
        </w:rPr>
        <w:t xml:space="preserve">. Posted above the gates of modernity, this sign: “Here only what is written is understoood’ </w:t>
      </w:r>
      <w:r w:rsidRPr="00F66D3D">
        <w:rPr>
          <w:rFonts w:ascii="Arial" w:hAnsi="Arial" w:cs="Arial"/>
          <w:b/>
          <w:highlight w:val="yellow"/>
          <w:u w:val="single"/>
        </w:rPr>
        <w:t>Such is the internal law of that which has constituted itself as ‘Western’ [and ‘white’]”</w:t>
      </w:r>
      <w:r w:rsidRPr="00F66D3D">
        <w:rPr>
          <w:rFonts w:ascii="Arial" w:hAnsi="Arial" w:cs="Arial"/>
          <w:b/>
          <w:u w:val="single"/>
        </w:rPr>
        <w:t xml:space="preserve">(de Certeau 1984, 161). </w:t>
      </w:r>
      <w:r w:rsidRPr="00F66D3D">
        <w:rPr>
          <w:rFonts w:ascii="Arial" w:hAnsi="Arial" w:cs="Arial"/>
          <w:b/>
          <w:highlight w:val="yellow"/>
          <w:u w:val="single"/>
        </w:rPr>
        <w:t>Only middle-class academics could blithely assume that all the world is a text because reading and writing are central to their everyday lives and occupational security. For many people throughout the world, however, particularly subaltern groups, texts are often inaccessible, or threatening, charged with the regulatory power of the state.</w:t>
      </w:r>
      <w:r w:rsidRPr="00F66D3D">
        <w:rPr>
          <w:rFonts w:ascii="Arial" w:hAnsi="Arial" w:cs="Arial"/>
          <w:b/>
          <w:u w:val="single"/>
        </w:rPr>
        <w:t xml:space="preserve"> More often, than not, </w:t>
      </w:r>
      <w:r w:rsidRPr="00F66D3D">
        <w:rPr>
          <w:rFonts w:ascii="Arial" w:hAnsi="Arial" w:cs="Arial"/>
          <w:b/>
          <w:highlight w:val="yellow"/>
          <w:u w:val="single"/>
        </w:rPr>
        <w:t>subordinate people experience texts and the bureaucracy of literacy as instruments of control and displacement</w:t>
      </w:r>
      <w:r w:rsidRPr="00F66D3D">
        <w:rPr>
          <w:rFonts w:ascii="Arial" w:hAnsi="Arial" w:cs="Arial"/>
          <w:b/>
          <w:u w:val="single"/>
        </w:rPr>
        <w:t xml:space="preserve">, e.g. Green cards, passports, arrest warrants, deportation orders—what de Certeau calls “intextuation”: </w:t>
      </w:r>
      <w:r w:rsidRPr="00F66D3D">
        <w:rPr>
          <w:rFonts w:ascii="Arial" w:hAnsi="Arial" w:cs="Arial"/>
          <w:b/>
          <w:highlight w:val="yellow"/>
          <w:u w:val="single"/>
        </w:rPr>
        <w:t>“Every power, including the power of law, is written first of all on the backs of its subjects.</w:t>
      </w:r>
      <w:r w:rsidRPr="00F66D3D">
        <w:rPr>
          <w:rFonts w:ascii="Arial" w:hAnsi="Arial" w:cs="Arial"/>
          <w:b/>
          <w:u w:val="single"/>
        </w:rPr>
        <w:t xml:space="preserve">” Among the most oppressed people in the United State today are the “undocumented” immigrants, the so-called “illegal aliens,” known in the vernacular as the people “sin papeles,” the people without papers, </w:t>
      </w:r>
      <w:r w:rsidRPr="00F66D3D">
        <w:rPr>
          <w:rFonts w:ascii="Arial" w:hAnsi="Arial" w:cs="Arial"/>
          <w:b/>
          <w:i/>
          <w:u w:val="single"/>
        </w:rPr>
        <w:t>indocumentado/as</w:t>
      </w:r>
      <w:r w:rsidRPr="00F66D3D">
        <w:rPr>
          <w:rFonts w:ascii="Arial" w:hAnsi="Arial" w:cs="Arial"/>
          <w:b/>
          <w:u w:val="single"/>
        </w:rPr>
        <w:t xml:space="preserve">. They are illegal because they are not legible, they trouble “the writing machine of the law” (de Certeau 1984, 141. </w:t>
      </w:r>
      <w:r w:rsidRPr="00F66D3D">
        <w:rPr>
          <w:rFonts w:ascii="Arial" w:hAnsi="Arial" w:cs="Arial"/>
          <w:b/>
          <w:highlight w:val="yellow"/>
          <w:u w:val="single"/>
        </w:rPr>
        <w:t>The hegemony of textualism needs to be exposed and undermined. Transcription is not a transparent or politically innocent model for conceptualizing or engaging the world. The root metaphor of the text underpins the supremacy of Western knowledge systems by erasing the vast realm of human knowledge and meaningful action that is unlettered, “a history of the tactic and the habitual</w:t>
      </w:r>
      <w:r w:rsidRPr="00F66D3D">
        <w:rPr>
          <w:rFonts w:ascii="Arial" w:hAnsi="Arial" w:cs="Arial"/>
          <w:b/>
          <w:u w:val="single"/>
        </w:rPr>
        <w:t xml:space="preserve">” (Jackson 2000:29). In their multivolume historical ethnography of colonialism/evangelism in South Africa, John and Jean </w:t>
      </w:r>
      <w:r w:rsidRPr="00F66D3D">
        <w:rPr>
          <w:rFonts w:ascii="Arial" w:hAnsi="Arial" w:cs="Arial"/>
          <w:b/>
          <w:highlight w:val="yellow"/>
          <w:u w:val="single"/>
        </w:rPr>
        <w:t>Comaroff pay careful attention to the way Tswana people argued with their white interlocutors “both verbally and nonverbally</w:t>
      </w:r>
      <w:r w:rsidRPr="00F66D3D">
        <w:rPr>
          <w:rFonts w:ascii="Arial" w:hAnsi="Arial" w:cs="Arial"/>
          <w:b/>
          <w:u w:val="single"/>
        </w:rPr>
        <w:t xml:space="preserve">” (Comaroff 1997, 47; see also Comaroff 1991). </w:t>
      </w:r>
      <w:r w:rsidRPr="00F66D3D">
        <w:rPr>
          <w:rFonts w:ascii="Arial" w:hAnsi="Arial" w:cs="Arial"/>
          <w:b/>
          <w:highlight w:val="yellow"/>
          <w:u w:val="single"/>
        </w:rPr>
        <w:t>They excavate spaces of agency and struggle from everyday performance practices</w:t>
      </w:r>
      <w:r w:rsidRPr="00F66D3D">
        <w:rPr>
          <w:rFonts w:ascii="Arial" w:hAnsi="Arial" w:cs="Arial"/>
          <w:b/>
          <w:u w:val="single"/>
        </w:rPr>
        <w:t>—clothing, gardening, healing, trading, worshipping, architecture, and homemaking –</w:t>
      </w:r>
      <w:r w:rsidRPr="00F66D3D">
        <w:rPr>
          <w:rFonts w:ascii="Arial" w:hAnsi="Arial" w:cs="Arial"/>
          <w:b/>
          <w:highlight w:val="yellow"/>
          <w:u w:val="single"/>
        </w:rPr>
        <w:t>to reveal an impressive repertoire of conscious, creative, critical, contrapuntal responses to the imperialist project that exceeded the verbal</w:t>
      </w:r>
      <w:r w:rsidRPr="00F66D3D">
        <w:rPr>
          <w:rFonts w:ascii="Arial" w:hAnsi="Arial" w:cs="Arial"/>
          <w:b/>
          <w:u w:val="single"/>
        </w:rPr>
        <w:t>. The Comaroffs intervene in an academically fashionable textual fundamentalism and fetish of the (verbal) archive where “text—a sad proxy for life –becomes all” (Comaroff and Comaroff 1992, 26). “In this day and age,” they ask, “do we still have to remind ourselves that many of the players on any historical stage cannot speak at all? Or, under greater or lesser duress, opt not to do so?” (Comaroff and Comaroff 1997, 48; see also Scott 1990).</w:t>
      </w:r>
    </w:p>
    <w:p w14:paraId="11849F46" w14:textId="77777777" w:rsidR="006826B4" w:rsidRPr="009469AC" w:rsidRDefault="006826B4" w:rsidP="006826B4">
      <w:pPr>
        <w:pStyle w:val="Heading3"/>
        <w:rPr>
          <w:rStyle w:val="StyleUnderline"/>
          <w:sz w:val="24"/>
        </w:rPr>
      </w:pPr>
      <w:bookmarkStart w:id="27" w:name="_Toc489142828"/>
      <w:r w:rsidRPr="009469AC">
        <w:rPr>
          <w:rStyle w:val="StyleUnderline"/>
          <w:sz w:val="24"/>
        </w:rPr>
        <w:t>Embodiment Pre-Requisite to Education/Critical Thinking</w:t>
      </w:r>
      <w:bookmarkEnd w:id="27"/>
    </w:p>
    <w:p w14:paraId="27DEEF1D" w14:textId="77777777" w:rsidR="006826B4" w:rsidRPr="00FE2C03" w:rsidRDefault="006826B4" w:rsidP="006826B4">
      <w:pPr>
        <w:pStyle w:val="Heading4"/>
      </w:pPr>
      <w:r w:rsidRPr="00FE2C03">
        <w:t>The body must be recognized as a space which exists in the world – education is lacking without embodiment.</w:t>
      </w:r>
    </w:p>
    <w:p w14:paraId="2E87E53B" w14:textId="77777777" w:rsidR="006826B4" w:rsidRPr="00FE2C03" w:rsidRDefault="006826B4" w:rsidP="006826B4">
      <w:r w:rsidRPr="00FE2C03">
        <w:rPr>
          <w:b/>
        </w:rPr>
        <w:t>Perry and Medina 2011</w:t>
      </w:r>
      <w:r w:rsidRPr="00FE2C03">
        <w:t xml:space="preserve"> (Mia, assistant professor of drama and theatre education at the University of Regina, Carmen,  Associate Professor of Literacy, Culture, and Language Education at Indiana University,</w:t>
      </w:r>
      <w:r>
        <w:t xml:space="preserve"> “Embodiement and Performance in Pedagogy Research Investigating the Possibility of the Body in Curriculum Experience”</w:t>
      </w:r>
      <w:r w:rsidRPr="00FE2C03">
        <w:t xml:space="preserve"> Journal of Curriculum Theorizing, Volume 27, Number 3. </w:t>
      </w:r>
      <w:hyperlink r:id="rId34" w:history="1">
        <w:r w:rsidRPr="00FE2C03">
          <w:rPr>
            <w:rStyle w:val="Hyperlink"/>
          </w:rPr>
          <w:t>http://citeseerx.ist.psu.edu/viewdoc/download?doi=10.1.1.455.6218&amp;rep=rep1&amp;type=pdf</w:t>
        </w:r>
      </w:hyperlink>
      <w:r w:rsidRPr="00FE2C03">
        <w:t>, accessed 7/28/17, jk)</w:t>
      </w:r>
    </w:p>
    <w:p w14:paraId="2E71DD07" w14:textId="77777777" w:rsidR="006826B4" w:rsidRDefault="006826B4" w:rsidP="006826B4">
      <w:r w:rsidRPr="00FE2C03">
        <w:rPr>
          <w:rStyle w:val="StyleUnderline"/>
        </w:rPr>
        <w:t>The body in pedagogy and research is a site of learning, of experiencing, of becoming. Furthermore, the role of the body in research needs to be acknowledged and considered beyond its role as signifier. As we have seen here, by looking at the relationship between body and space, new perspectives and trajectories in our interpretations of students’ learning moments emerge.</w:t>
      </w:r>
      <w:r>
        <w:t xml:space="preserve"> As argued at the beginning of this paper, </w:t>
      </w:r>
      <w:r w:rsidRPr="00FE2C03">
        <w:rPr>
          <w:rStyle w:val="Emphasis"/>
        </w:rPr>
        <w:t>the body, like any signifier, exists in relation to its environment: therefore, space matters. Acknowledging the role of space can help us open up our understanding of the body as “being-in-the-world” in order to move to a fuller perspective on bodies and texts.</w:t>
      </w:r>
      <w:r>
        <w:t xml:space="preserve"> In mapping people’s performances, particularly in relation to embodiment, </w:t>
      </w:r>
      <w:r w:rsidRPr="00FE2C03">
        <w:rPr>
          <w:rStyle w:val="StyleUnderline"/>
        </w:rPr>
        <w:t>it was helpful to reflect back with the participants, considering a specific moment, to talk about how they constructed their contributions and who became implicated in the performance. We were less interested in hearing what they felt the performance was about, than what they thought was happening and how that “happening” gets constructed. The influence of nomadic thought has helped us understand how people function in these dynamics, and the hybrid nature of people’s performative worlds. This is significant as we think of the role of the body in the construction of space and subjectivity, as opposed to simply the representation of such notions.</w:t>
      </w:r>
      <w:r>
        <w:t xml:space="preserve"> Participants (in this case, educators) in this classroom-based drama activity, engaged in learning about drama and pedagogy, using both the physical and visual discourses of performance, and the textual discourses of reflection. As we progress in this field, we are looking at ways to analyse bodies in movement as well as when they are static. This challenge involves developing new methods of analysis but also new methods of dissemination. With the proliferation of online journals these challenges have become more realisable. As we receive information in more and more diverse and dynamic forms, an engagement with ideas around embodiment, a continuation of the inquiry put forward here, becomes ever more relevant.</w:t>
      </w:r>
    </w:p>
    <w:p w14:paraId="1836C1E9" w14:textId="77777777" w:rsidR="000B223B" w:rsidRPr="0026519B" w:rsidRDefault="000B223B" w:rsidP="006826B4">
      <w:pPr>
        <w:rPr>
          <w:rStyle w:val="StyleUnderline"/>
        </w:rPr>
      </w:pPr>
    </w:p>
    <w:p w14:paraId="0C018EF9" w14:textId="77777777" w:rsidR="005820A8" w:rsidRPr="00946699" w:rsidRDefault="005820A8" w:rsidP="005820A8">
      <w:pPr>
        <w:pStyle w:val="Heading3"/>
        <w:rPr>
          <w:rStyle w:val="StyleUnderline"/>
          <w:sz w:val="28"/>
        </w:rPr>
      </w:pPr>
      <w:bookmarkStart w:id="28" w:name="_Toc489142829"/>
      <w:r w:rsidRPr="00946699">
        <w:rPr>
          <w:rStyle w:val="StyleUnderline"/>
          <w:sz w:val="28"/>
        </w:rPr>
        <w:t>Hip-Hop Solves Agency</w:t>
      </w:r>
      <w:bookmarkEnd w:id="28"/>
    </w:p>
    <w:p w14:paraId="32D6AEC4" w14:textId="77777777" w:rsidR="005820A8" w:rsidRDefault="005820A8" w:rsidP="005820A8">
      <w:pPr>
        <w:pStyle w:val="Heading4"/>
      </w:pPr>
      <w:r>
        <w:t>Hip-hop fosters community building and an examination of culture that encourages creativity and innovation in the classroom, which is the key internal link to agency.</w:t>
      </w:r>
    </w:p>
    <w:p w14:paraId="70FB538A" w14:textId="77777777" w:rsidR="005820A8" w:rsidRPr="00105837" w:rsidRDefault="005820A8" w:rsidP="005820A8">
      <w:pPr>
        <w:rPr>
          <w:rStyle w:val="Style13ptBold"/>
          <w:b w:val="0"/>
          <w:bCs w:val="0"/>
          <w:sz w:val="20"/>
        </w:rPr>
      </w:pPr>
      <w:r>
        <w:rPr>
          <w:rStyle w:val="Style13ptBold"/>
        </w:rPr>
        <w:t xml:space="preserve">Dando, 2017 </w:t>
      </w:r>
      <w:r w:rsidRPr="0036388D">
        <w:t>(Michael Dando (2017) We Got Next: Hip-Hop Pedagogy and the Next Generation of Democratic Education, Kapp</w:t>
      </w:r>
      <w:r>
        <w:t xml:space="preserve">a Delta Pi Record, 53:1, 28-33, </w:t>
      </w:r>
      <w:r w:rsidRPr="0036388D">
        <w:t>DOI:</w:t>
      </w:r>
      <w:r>
        <w:t xml:space="preserve"> </w:t>
      </w:r>
      <w:r w:rsidRPr="0036388D">
        <w:t>10.1080/00228958.2017.1264818</w:t>
      </w:r>
      <w:r>
        <w:t>, http://dx.doi.org/10.1080/00228958.2017.1264818</w:t>
      </w:r>
      <w:r w:rsidRPr="0036388D">
        <w:t>)</w:t>
      </w:r>
    </w:p>
    <w:p w14:paraId="74C0DA21" w14:textId="77777777" w:rsidR="005820A8" w:rsidRDefault="005820A8" w:rsidP="005820A8">
      <w:r w:rsidRPr="00726051">
        <w:rPr>
          <w:rStyle w:val="StyleUnderline"/>
        </w:rPr>
        <w:t>During Week 2 we devoted our time to hip-hop’s more traditional artistic aspects, including rap and poetry, art appreciation, and critical media analysis.</w:t>
      </w:r>
      <w:r w:rsidRPr="00726051">
        <w:t xml:space="preserve"> </w:t>
      </w:r>
      <w:r>
        <w:t xml:space="preserve">Each day </w:t>
      </w:r>
      <w:r w:rsidRPr="00726051">
        <w:rPr>
          <w:rStyle w:val="StyleUnderline"/>
        </w:rPr>
        <w:t>we looked at</w:t>
      </w:r>
      <w:r>
        <w:t xml:space="preserve"> a hip-hop </w:t>
      </w:r>
      <w:r w:rsidRPr="00726051">
        <w:rPr>
          <w:rStyle w:val="StyleUnderline"/>
        </w:rPr>
        <w:t>song or music video and analyzed it for form, function, and content</w:t>
      </w:r>
      <w:r>
        <w:t xml:space="preserve">. During this segment, students’ homework assignment was to find two hip-hop songs they wanted to study each day. One we would work on in class, and the other was for independent practice. </w:t>
      </w:r>
      <w:r w:rsidRPr="00726051">
        <w:rPr>
          <w:rStyle w:val="StyleUnderline"/>
        </w:rPr>
        <w:t>Allowing</w:t>
      </w:r>
      <w:r>
        <w:t xml:space="preserve"> these </w:t>
      </w:r>
      <w:r w:rsidRPr="00726051">
        <w:rPr>
          <w:rStyle w:val="StyleUnderline"/>
        </w:rPr>
        <w:t xml:space="preserve">personal selections was intentional </w:t>
      </w:r>
      <w:r>
        <w:t xml:space="preserve">on my part </w:t>
      </w:r>
      <w:r w:rsidRPr="00726051">
        <w:rPr>
          <w:rStyle w:val="StyleUnderline"/>
        </w:rPr>
        <w:t>so that students were not restricted to</w:t>
      </w:r>
      <w:r>
        <w:t xml:space="preserve"> my </w:t>
      </w:r>
      <w:r w:rsidRPr="00726051">
        <w:rPr>
          <w:rStyle w:val="StyleUnderline"/>
        </w:rPr>
        <w:t>preferences and playlists</w:t>
      </w:r>
      <w:r>
        <w:t xml:space="preserve">, </w:t>
      </w:r>
      <w:r w:rsidRPr="00726051">
        <w:rPr>
          <w:rStyle w:val="StyleUnderline"/>
        </w:rPr>
        <w:t>and</w:t>
      </w:r>
      <w:r>
        <w:t xml:space="preserve"> we </w:t>
      </w:r>
      <w:r w:rsidRPr="00726051">
        <w:rPr>
          <w:rStyle w:val="StyleUnderline"/>
        </w:rPr>
        <w:t>could spend the week doing deep dives into tracks and albums meaningful to them</w:t>
      </w:r>
      <w:r>
        <w:t xml:space="preserve">. I wanted to be sure that I was </w:t>
      </w:r>
      <w:r w:rsidRPr="00726051">
        <w:rPr>
          <w:rStyle w:val="StyleUnderline"/>
        </w:rPr>
        <w:t>providing space for students to take ownership of their learning and educational agency not only in the themes, issues, and skills</w:t>
      </w:r>
      <w:r w:rsidRPr="00726051">
        <w:t xml:space="preserve"> </w:t>
      </w:r>
      <w:r>
        <w:t xml:space="preserve">we explored, </w:t>
      </w:r>
      <w:r w:rsidRPr="00726051">
        <w:rPr>
          <w:rStyle w:val="StyleUnderline"/>
        </w:rPr>
        <w:t>but also in how we explored them</w:t>
      </w:r>
      <w:r>
        <w:t xml:space="preserve">. This week involved examination of the nuts and bolts of hip-hop songs, including beat structure and tempo. We used </w:t>
      </w:r>
      <w:r w:rsidRPr="00105837">
        <w:rPr>
          <w:rStyle w:val="StyleUnderline"/>
        </w:rPr>
        <w:t>a process called “beat mapping,” where students took a favorite song and found the rhythmic patterns</w:t>
      </w:r>
      <w:r>
        <w:t xml:space="preserve"> much in the same way one would parse Shakespeare’s iambic pentameter. </w:t>
      </w:r>
      <w:r w:rsidRPr="00105837">
        <w:rPr>
          <w:rStyle w:val="StyleUnderline"/>
        </w:rPr>
        <w:t>Beat mapping also involved using flowcharts, which in this case was an exploration not only of the words a particular artist used, but also of when and where the artist used them</w:t>
      </w:r>
      <w:r>
        <w:t xml:space="preserve">. For example, we listened to “Definition” (Smith, Kweli Greene, &amp; Cottrel, 1998) by the hip-hop group Black Star, noting how rappers Mos Def and Talib Kweli used their rhyming to provide structure and tempo to their verses. </w:t>
      </w:r>
      <w:r w:rsidRPr="00105837">
        <w:rPr>
          <w:rStyle w:val="StyleUnderline"/>
        </w:rPr>
        <w:t>We asked questions that are usually reserved for more canonical texts, such as How does meter affect this stanza? and What is the effect of emphasizing or choosing certain beats over others? This strategy had the effect of students seeing their culture not simply as “dope beats,” but as legitimate areas for academic examination.</w:t>
      </w:r>
      <w:r>
        <w:t xml:space="preserve"> “I never thought that so much went into making a rap,” commented one student when we looked at Jay-Z’s “H.O.V.A.” (Carter et al., 2001). Another student, in what was one of my favorite moments, approached me after class and thanked me for finally giving him the skills he needed to prove that Nas was the greatest rapper of all time. </w:t>
      </w:r>
      <w:r w:rsidRPr="00105837">
        <w:rPr>
          <w:rStyle w:val="StyleUnderline"/>
        </w:rPr>
        <w:t>Students began to peek behind the curtain of their favorite rap songs to see the internal logic and beauty of the culture.</w:t>
      </w:r>
      <w:r>
        <w:t xml:space="preserve"> We </w:t>
      </w:r>
      <w:r w:rsidRPr="00105837">
        <w:rPr>
          <w:rStyle w:val="StyleUnderline"/>
        </w:rPr>
        <w:t>also examined traditional poetic elements, noting the importance of wordplays, or what in rap circles are called “punchlines.”</w:t>
      </w:r>
      <w:r>
        <w:t xml:space="preserve"> These are </w:t>
      </w:r>
      <w:r w:rsidRPr="00105837">
        <w:rPr>
          <w:rStyle w:val="StyleUnderline"/>
        </w:rPr>
        <w:t>often the more traditional poetic forms of linguistic creativity, including figurative language, assonance, alliteration, and comparative language</w:t>
      </w:r>
      <w:r>
        <w:t xml:space="preserve"> such as metaphor and simile. The following day we examined theme, during which </w:t>
      </w:r>
      <w:r w:rsidRPr="00105837">
        <w:rPr>
          <w:rStyle w:val="StyleUnderline"/>
        </w:rPr>
        <w:t>we explored Tupac Shakur’s “Changes</w:t>
      </w:r>
      <w:r>
        <w:t xml:space="preserve">” (Shakur, Evans, &amp; Hornsby, 1998) </w:t>
      </w:r>
      <w:r w:rsidRPr="00105837">
        <w:rPr>
          <w:rStyle w:val="StyleUnderline"/>
        </w:rPr>
        <w:t>and Eminem’s “Lose Yourself</w:t>
      </w:r>
      <w:r>
        <w:t xml:space="preserve">”(Mathers, 2002), </w:t>
      </w:r>
      <w:r w:rsidRPr="00105837">
        <w:rPr>
          <w:rStyle w:val="StyleUnderline"/>
        </w:rPr>
        <w:t>analyzing them for meter, rhyme, and wordplay.</w:t>
      </w:r>
      <w:r>
        <w:t xml:space="preserve"> </w:t>
      </w:r>
      <w:r w:rsidRPr="00105837">
        <w:rPr>
          <w:rStyle w:val="StyleUnderline"/>
        </w:rPr>
        <w:t>Afterward</w:t>
      </w:r>
      <w:r>
        <w:t xml:space="preserve"> we </w:t>
      </w:r>
      <w:r w:rsidRPr="00105837">
        <w:rPr>
          <w:rStyle w:val="StyleUnderline"/>
        </w:rPr>
        <w:t>explored the themes and message each artist was conveying</w:t>
      </w:r>
      <w:r>
        <w:t xml:space="preserve">. Students already were familiar with the concept of carpe diem, and they not only connected it with the song “Lose Yourself” (Mathers, 2002), which is considered by many younger students to be a classic, but also brought up the concept of YOLO, an acronym for “you only live once,” from the song “The Motto” (Reshi et al., 2011) by the rapper Drake. </w:t>
      </w:r>
      <w:r w:rsidRPr="00105837">
        <w:rPr>
          <w:rStyle w:val="StyleUnderline"/>
        </w:rPr>
        <w:t>Students noted that the message of these works is that of “never give up” and “be prepared” for when opportunity arises.</w:t>
      </w:r>
      <w:r>
        <w:t xml:space="preserve"> </w:t>
      </w:r>
      <w:r w:rsidRPr="00105837">
        <w:rPr>
          <w:rStyle w:val="StyleUnderline"/>
        </w:rPr>
        <w:t>The final project</w:t>
      </w:r>
      <w:r>
        <w:t xml:space="preserve"> for this week </w:t>
      </w:r>
      <w:r w:rsidRPr="00105837">
        <w:rPr>
          <w:rStyle w:val="StyleUnderline"/>
        </w:rPr>
        <w:t>was to create a verse related to a social justice topic or community concern.</w:t>
      </w:r>
      <w:r>
        <w:t xml:space="preserve"> </w:t>
      </w:r>
      <w:r w:rsidRPr="00105837">
        <w:rPr>
          <w:rStyle w:val="StyleUnderline"/>
        </w:rPr>
        <w:t>This project encouraged students to identify and create a piece on social change</w:t>
      </w:r>
      <w:r>
        <w:t xml:space="preserve"> </w:t>
      </w:r>
      <w:r w:rsidRPr="00F321E4">
        <w:rPr>
          <w:rStyle w:val="StyleUnderline"/>
        </w:rPr>
        <w:t>and to take</w:t>
      </w:r>
      <w:r>
        <w:t xml:space="preserve"> their </w:t>
      </w:r>
      <w:r w:rsidRPr="00F321E4">
        <w:rPr>
          <w:rStyle w:val="StyleUnderline"/>
        </w:rPr>
        <w:t>artistic abilities and academic skills and</w:t>
      </w:r>
      <w:r>
        <w:t xml:space="preserve"> </w:t>
      </w:r>
      <w:r w:rsidRPr="00F321E4">
        <w:rPr>
          <w:rStyle w:val="StyleUnderline"/>
        </w:rPr>
        <w:t>put them into action</w:t>
      </w:r>
      <w:r>
        <w:t xml:space="preserve">. The sole requirement was that </w:t>
      </w:r>
      <w:r w:rsidRPr="00F321E4">
        <w:rPr>
          <w:rStyle w:val="StyleUnderline"/>
        </w:rPr>
        <w:t>students address a social concern or challenge they felt strongly about and consider what we as a community could do about it.</w:t>
      </w:r>
      <w:r>
        <w:t xml:space="preserve"> Students recorded their songs using laptops, iPhones, school computers, and other available technology, while I provided them with a library of instrumental tracks I had assembled prior to class beginning. I created this library so that students were able to focus on the content of their lyrics instead of spending too much time trying to chase down a perfect beat.</w:t>
      </w:r>
    </w:p>
    <w:p w14:paraId="257D0DB7" w14:textId="77777777" w:rsidR="005820A8" w:rsidRDefault="005820A8" w:rsidP="005820A8">
      <w:pPr>
        <w:spacing w:after="0" w:line="240" w:lineRule="auto"/>
        <w:rPr>
          <w:rFonts w:eastAsiaTheme="majorEastAsia" w:cstheme="majorBidi"/>
          <w:b/>
          <w:bCs/>
          <w:sz w:val="26"/>
          <w:szCs w:val="26"/>
        </w:rPr>
      </w:pPr>
      <w:r>
        <w:br w:type="page"/>
      </w:r>
    </w:p>
    <w:p w14:paraId="626E5F49" w14:textId="77777777" w:rsidR="0035073C" w:rsidRPr="00464C60" w:rsidRDefault="0035073C" w:rsidP="0035073C">
      <w:pPr>
        <w:pStyle w:val="Heading3"/>
      </w:pPr>
      <w:bookmarkStart w:id="29" w:name="_Toc489142830"/>
      <w:r w:rsidRPr="00464C60">
        <w:t>Pre-Req/AT: Queerness/Patriarchy</w:t>
      </w:r>
      <w:bookmarkEnd w:id="29"/>
    </w:p>
    <w:p w14:paraId="10311E78" w14:textId="77777777" w:rsidR="00A34289" w:rsidRPr="00FB3BAC" w:rsidRDefault="00A34289" w:rsidP="00A34289">
      <w:pPr>
        <w:pStyle w:val="Heading4"/>
      </w:pPr>
      <w:r w:rsidRPr="00FB3BAC">
        <w:t>Our hip-hop pedagogy breaks down and resists dichotomies between male/female that make sexual violence possible in the first place. We must first start with hip-hop to disrupt and dismantle heteropatriarchy in this space</w:t>
      </w:r>
    </w:p>
    <w:p w14:paraId="476AADC9" w14:textId="77777777" w:rsidR="00A34289" w:rsidRPr="004D6B06" w:rsidRDefault="00A34289" w:rsidP="00A34289">
      <w:pPr>
        <w:rPr>
          <w:b/>
          <w:bCs/>
          <w:sz w:val="26"/>
        </w:rPr>
      </w:pPr>
      <w:r>
        <w:rPr>
          <w:rStyle w:val="Style13ptBold"/>
        </w:rPr>
        <w:t xml:space="preserve">Kalamka and West 7 </w:t>
      </w:r>
      <w:r>
        <w:rPr>
          <w:rStyle w:val="Style13ptBold"/>
          <w:sz w:val="16"/>
          <w:szCs w:val="16"/>
        </w:rPr>
        <w:t>(Total Chaos: Hip Hop Published 2007, p. 115-16 It's All One A Conversation between</w:t>
      </w:r>
      <w:r w:rsidRPr="00E5338D">
        <w:rPr>
          <w:rStyle w:val="Style13ptBold"/>
          <w:sz w:val="16"/>
          <w:szCs w:val="16"/>
        </w:rPr>
        <w:t xml:space="preserve"> Juba Kalamka and Tim'm West)//TR</w:t>
      </w:r>
      <w:r>
        <w:rPr>
          <w:rStyle w:val="Style13ptBold"/>
          <w:sz w:val="16"/>
          <w:szCs w:val="16"/>
        </w:rPr>
        <w:t>)</w:t>
      </w:r>
    </w:p>
    <w:p w14:paraId="6299DE8F" w14:textId="77777777" w:rsidR="00A34289" w:rsidRPr="00E61CDC" w:rsidRDefault="00A34289" w:rsidP="00A34289">
      <w:pPr>
        <w:rPr>
          <w:rFonts w:ascii="Times New Roman" w:hAnsi="Times New Roman" w:cs="Times New Roman"/>
          <w:sz w:val="16"/>
        </w:rPr>
      </w:pPr>
      <w:r w:rsidRPr="00D83853">
        <w:rPr>
          <w:rFonts w:ascii="Times New Roman" w:hAnsi="Times New Roman" w:cs="Times New Roman"/>
          <w:sz w:val="16"/>
        </w:rPr>
        <w:t>TIM'M: Good questions, Juba. But the MC "out-fronting" (pun intended) and perhaps eclipsing other elements of hip-hop that you experienced in Chicago and me in bumfuck Arkansas is precisely what allows hip-hop to be embodied as only "the man with the mic," Neither of us are young catz in the game (you having erncee'd since the mid- to late '80s and me as early as '89-'90). Hip-hop culture back then was a much more balanced portrayal of the deejay and emcee and dancers even. Part of the problem is that we "gay" MCs who have been emceein' since before our "coming out" get conflated with a "Homohop" movement that is too often presented as some new genre on the fringes of what's next (shall we call it "post-hip-hop"]</w:t>
      </w:r>
      <w:r w:rsidRPr="00D12024">
        <w:rPr>
          <w:rFonts w:ascii="Times New Roman" w:hAnsi="Times New Roman" w:cs="Times New Roman"/>
          <w:sz w:val="16"/>
        </w:rPr>
        <w:t xml:space="preserve">'). </w:t>
      </w:r>
      <w:r w:rsidRPr="004F17DF">
        <w:rPr>
          <w:rFonts w:ascii="Times New Roman" w:hAnsi="Times New Roman" w:cs="Times New Roman"/>
          <w:highlight w:val="yellow"/>
          <w:u w:val="single"/>
        </w:rPr>
        <w:t>While we</w:t>
      </w:r>
      <w:r w:rsidRPr="004F17DF">
        <w:rPr>
          <w:rFonts w:ascii="Times New Roman" w:hAnsi="Times New Roman" w:cs="Times New Roman"/>
          <w:u w:val="single"/>
        </w:rPr>
        <w:t xml:space="preserve"> too </w:t>
      </w:r>
      <w:r w:rsidRPr="004F17DF">
        <w:rPr>
          <w:rFonts w:ascii="Times New Roman" w:hAnsi="Times New Roman" w:cs="Times New Roman"/>
          <w:highlight w:val="yellow"/>
          <w:u w:val="single"/>
        </w:rPr>
        <w:t>are men on the mic, it is taken for granted that this man with a mic is straight, urban, masculine</w:t>
      </w:r>
      <w:r w:rsidRPr="00D83853">
        <w:rPr>
          <w:rFonts w:ascii="Times New Roman" w:hAnsi="Times New Roman" w:cs="Times New Roman"/>
          <w:sz w:val="16"/>
        </w:rPr>
        <w:t xml:space="preserve">, and any other number of adjectives that fall in the lazy categorical imperatives associated with the Me. </w:t>
      </w:r>
      <w:r w:rsidRPr="004F17DF">
        <w:rPr>
          <w:rFonts w:ascii="Times New Roman" w:hAnsi="Times New Roman" w:cs="Times New Roman"/>
          <w:highlight w:val="yellow"/>
          <w:u w:val="single"/>
        </w:rPr>
        <w:t>But</w:t>
      </w:r>
      <w:r w:rsidRPr="004F17DF">
        <w:rPr>
          <w:rFonts w:ascii="Times New Roman" w:hAnsi="Times New Roman" w:cs="Times New Roman"/>
          <w:u w:val="single"/>
        </w:rPr>
        <w:t xml:space="preserve"> </w:t>
      </w:r>
      <w:r w:rsidRPr="004F17DF">
        <w:rPr>
          <w:rFonts w:ascii="Times New Roman" w:hAnsi="Times New Roman" w:cs="Times New Roman"/>
          <w:highlight w:val="yellow"/>
          <w:u w:val="single"/>
        </w:rPr>
        <w:t>why are we even just looking at the dudes holding phallic symbols at their mouths?</w:t>
      </w:r>
      <w:r w:rsidRPr="00D83853">
        <w:rPr>
          <w:rFonts w:ascii="Times New Roman" w:hAnsi="Times New Roman" w:cs="Times New Roman"/>
          <w:sz w:val="16"/>
        </w:rPr>
        <w:t xml:space="preserve"> Do you think that sexuality was as much a question of the DJs, graf artists, and b-boys in early hip-hop when the truth is that the art of mixing was first initiated by "club! disco" music deejays</w:t>
      </w:r>
      <w:r w:rsidRPr="004F17DF">
        <w:rPr>
          <w:rFonts w:ascii="Times New Roman" w:hAnsi="Times New Roman" w:cs="Times New Roman"/>
          <w:u w:val="single"/>
        </w:rPr>
        <w:t xml:space="preserve">, </w:t>
      </w:r>
      <w:r w:rsidRPr="004F17DF">
        <w:rPr>
          <w:rFonts w:ascii="Times New Roman" w:hAnsi="Times New Roman" w:cs="Times New Roman"/>
          <w:highlight w:val="yellow"/>
          <w:u w:val="single"/>
        </w:rPr>
        <w:t>Queer graf artists like Basquiat or Keith Haring largely influenced visual culture</w:t>
      </w:r>
      <w:r w:rsidRPr="00D83853">
        <w:rPr>
          <w:rFonts w:ascii="Times New Roman" w:hAnsi="Times New Roman" w:cs="Times New Roman"/>
          <w:sz w:val="16"/>
        </w:rPr>
        <w:t xml:space="preserve">, and much of breaking shared roots in forms of movement like "lofting" and even "vogue"? Have there been any articles about "Who Is the Gay DJ?" or "DL Bboys in Brooklyn"? Naw. So </w:t>
      </w:r>
      <w:r w:rsidRPr="004F17DF">
        <w:rPr>
          <w:rFonts w:ascii="Times New Roman" w:hAnsi="Times New Roman" w:cs="Times New Roman"/>
          <w:highlight w:val="yellow"/>
          <w:u w:val="single"/>
        </w:rPr>
        <w:t>the mythology</w:t>
      </w:r>
      <w:r w:rsidRPr="004F17DF">
        <w:rPr>
          <w:rFonts w:ascii="Times New Roman" w:hAnsi="Times New Roman" w:cs="Times New Roman"/>
          <w:u w:val="single"/>
        </w:rPr>
        <w:t xml:space="preserve"> you speak about, Iuba, </w:t>
      </w:r>
      <w:r w:rsidRPr="004F17DF">
        <w:rPr>
          <w:rFonts w:ascii="Times New Roman" w:hAnsi="Times New Roman" w:cs="Times New Roman"/>
          <w:highlight w:val="yellow"/>
          <w:u w:val="single"/>
        </w:rPr>
        <w:t>is rooted in the reluctance to explore the ways that diverse sexualities have historically been a part of hip-hop culture.</w:t>
      </w:r>
      <w:r w:rsidRPr="004F17DF">
        <w:rPr>
          <w:rFonts w:ascii="Times New Roman" w:hAnsi="Times New Roman" w:cs="Times New Roman"/>
          <w:u w:val="single"/>
        </w:rPr>
        <w:t xml:space="preserve"> To that end, </w:t>
      </w:r>
      <w:r w:rsidRPr="004F17DF">
        <w:rPr>
          <w:rFonts w:ascii="Times New Roman" w:hAnsi="Times New Roman" w:cs="Times New Roman"/>
          <w:highlight w:val="yellow"/>
          <w:u w:val="single"/>
        </w:rPr>
        <w:t>it's</w:t>
      </w:r>
      <w:r w:rsidRPr="004F17DF">
        <w:rPr>
          <w:rFonts w:ascii="Times New Roman" w:hAnsi="Times New Roman" w:cs="Times New Roman"/>
          <w:u w:val="single"/>
        </w:rPr>
        <w:t xml:space="preserve"> a bit </w:t>
      </w:r>
      <w:r w:rsidRPr="004F17DF">
        <w:rPr>
          <w:rFonts w:ascii="Times New Roman" w:hAnsi="Times New Roman" w:cs="Times New Roman"/>
          <w:highlight w:val="yellow"/>
          <w:u w:val="single"/>
        </w:rPr>
        <w:t>frustrating</w:t>
      </w:r>
      <w:r w:rsidRPr="004F17DF">
        <w:rPr>
          <w:rFonts w:ascii="Times New Roman" w:hAnsi="Times New Roman" w:cs="Times New Roman"/>
          <w:u w:val="single"/>
        </w:rPr>
        <w:t xml:space="preserve"> when </w:t>
      </w:r>
      <w:r w:rsidRPr="004F17DF">
        <w:rPr>
          <w:rFonts w:ascii="Times New Roman" w:hAnsi="Times New Roman" w:cs="Times New Roman"/>
          <w:highlight w:val="yellow"/>
          <w:u w:val="single"/>
        </w:rPr>
        <w:t>responding to questions about hip-hop being incompatible with Queerness</w:t>
      </w:r>
      <w:r w:rsidRPr="00D83853">
        <w:rPr>
          <w:rFonts w:ascii="Times New Roman" w:hAnsi="Times New Roman" w:cs="Times New Roman"/>
          <w:sz w:val="16"/>
        </w:rPr>
        <w:t xml:space="preserve">. How about hip-hop being riddled with delusion? How about the retelling of a hip-hop history that does not depict gay as necessarily Other to hip-hop but inextricably bound to it? What about citing the curious absence of Queers in such a homosocial context? TUBA: </w:t>
      </w:r>
      <w:r w:rsidRPr="004F17DF">
        <w:rPr>
          <w:rFonts w:ascii="Times New Roman" w:hAnsi="Times New Roman" w:cs="Times New Roman"/>
          <w:highlight w:val="yellow"/>
          <w:u w:val="single"/>
        </w:rPr>
        <w:t>Purity mythologies-that</w:t>
      </w:r>
      <w:r w:rsidRPr="004F17DF">
        <w:rPr>
          <w:rFonts w:ascii="Times New Roman" w:hAnsi="Times New Roman" w:cs="Times New Roman"/>
          <w:u w:val="single"/>
        </w:rPr>
        <w:t xml:space="preserve"> is, the idea that </w:t>
      </w:r>
      <w:r w:rsidRPr="004F17DF">
        <w:rPr>
          <w:rFonts w:ascii="Times New Roman" w:hAnsi="Times New Roman" w:cs="Times New Roman"/>
          <w:highlight w:val="yellow"/>
          <w:u w:val="single"/>
        </w:rPr>
        <w:t>hip-hop is a straight industry-are</w:t>
      </w:r>
      <w:r w:rsidRPr="004F17DF">
        <w:rPr>
          <w:rFonts w:ascii="Times New Roman" w:hAnsi="Times New Roman" w:cs="Times New Roman"/>
          <w:u w:val="single"/>
        </w:rPr>
        <w:t xml:space="preserve"> nothing new, and though they make a few people feel good for a little while, they're an ultimately </w:t>
      </w:r>
      <w:r w:rsidRPr="004F17DF">
        <w:rPr>
          <w:rFonts w:ascii="Times New Roman" w:hAnsi="Times New Roman" w:cs="Times New Roman"/>
          <w:highlight w:val="yellow"/>
          <w:u w:val="single"/>
        </w:rPr>
        <w:t>ahistorical, anti-intellectual, and myopic way of having conversations around cultural production</w:t>
      </w:r>
      <w:r w:rsidRPr="00D83853">
        <w:rPr>
          <w:rFonts w:ascii="Times New Roman" w:hAnsi="Times New Roman" w:cs="Times New Roman"/>
          <w:sz w:val="16"/>
        </w:rPr>
        <w:t xml:space="preserve"> in general. Hip-hop culture has schizophrenic conflicts around the need for validation versus a vampiric consumer culture. This problem was bound to be complicated by Queerness. This tension isn't specific to hip-hop, but its manifestation is interesting in a modern sense. I mean, as Tim'm has already suggested, </w:t>
      </w:r>
      <w:r w:rsidRPr="004F17DF">
        <w:rPr>
          <w:rFonts w:ascii="Times New Roman" w:hAnsi="Times New Roman" w:cs="Times New Roman"/>
          <w:highlight w:val="yellow"/>
          <w:u w:val="single"/>
        </w:rPr>
        <w:t>many of the records, the graffiti art, the clothing, the language-all of it-were either influenced by</w:t>
      </w:r>
      <w:r w:rsidRPr="00D83853">
        <w:rPr>
          <w:rFonts w:ascii="Times New Roman" w:hAnsi="Times New Roman" w:cs="Times New Roman"/>
          <w:sz w:val="16"/>
        </w:rPr>
        <w:t xml:space="preserve"> or came out of the late 1970s overlaps of punk/new wave/garage/disco in New York City. All of those scenes had their Queer elements, as well as </w:t>
      </w:r>
      <w:r w:rsidRPr="004F17DF">
        <w:rPr>
          <w:rFonts w:ascii="Times New Roman" w:hAnsi="Times New Roman" w:cs="Times New Roman"/>
          <w:highlight w:val="yellow"/>
          <w:u w:val="single"/>
        </w:rPr>
        <w:t>openly Queer</w:t>
      </w:r>
      <w:r w:rsidRPr="004F17DF">
        <w:rPr>
          <w:rFonts w:ascii="Times New Roman" w:hAnsi="Times New Roman" w:cs="Times New Roman"/>
          <w:u w:val="single"/>
        </w:rPr>
        <w:t xml:space="preserve"> and specifically male foundational </w:t>
      </w:r>
      <w:r w:rsidRPr="004F17DF">
        <w:rPr>
          <w:rFonts w:ascii="Times New Roman" w:hAnsi="Times New Roman" w:cs="Times New Roman"/>
          <w:highlight w:val="yellow"/>
          <w:u w:val="single"/>
        </w:rPr>
        <w:t>personalities</w:t>
      </w:r>
      <w:r w:rsidRPr="00D83853">
        <w:rPr>
          <w:rFonts w:ascii="Times New Roman" w:hAnsi="Times New Roman" w:cs="Times New Roman"/>
          <w:sz w:val="16"/>
        </w:rPr>
        <w:t>, like Basquiat and Man Parrish. If you want to get even deeper-</w:t>
      </w:r>
      <w:r w:rsidRPr="004F17DF">
        <w:rPr>
          <w:rFonts w:ascii="Times New Roman" w:hAnsi="Times New Roman" w:cs="Times New Roman"/>
          <w:u w:val="single"/>
        </w:rPr>
        <w:t>what kind of conversation</w:t>
      </w:r>
      <w:r w:rsidRPr="00D83853">
        <w:rPr>
          <w:rFonts w:ascii="Times New Roman" w:hAnsi="Times New Roman" w:cs="Times New Roman"/>
          <w:sz w:val="16"/>
        </w:rPr>
        <w:t xml:space="preserve"> </w:t>
      </w:r>
      <w:r w:rsidRPr="004F17DF">
        <w:rPr>
          <w:rFonts w:ascii="Times New Roman" w:hAnsi="Times New Roman" w:cs="Times New Roman"/>
          <w:u w:val="single"/>
        </w:rPr>
        <w:t>about</w:t>
      </w:r>
      <w:r w:rsidRPr="00D83853">
        <w:rPr>
          <w:rFonts w:ascii="Times New Roman" w:hAnsi="Times New Roman" w:cs="Times New Roman"/>
          <w:sz w:val="16"/>
        </w:rPr>
        <w:t xml:space="preserve"> authenticity and maleness/masculinity, and by extension </w:t>
      </w:r>
      <w:r w:rsidRPr="004F17DF">
        <w:rPr>
          <w:rFonts w:ascii="Times New Roman" w:hAnsi="Times New Roman" w:cs="Times New Roman"/>
          <w:u w:val="single"/>
        </w:rPr>
        <w:t xml:space="preserve">the absence of women and Queers, would we have if we talked about </w:t>
      </w:r>
      <w:r w:rsidRPr="004F17DF">
        <w:rPr>
          <w:rFonts w:ascii="Times New Roman" w:hAnsi="Times New Roman" w:cs="Times New Roman"/>
          <w:highlight w:val="yellow"/>
          <w:u w:val="single"/>
        </w:rPr>
        <w:t>the Sugarhill Gang being the brainchild of soul singer and label Owner Sylvia Robinson</w:t>
      </w:r>
      <w:r w:rsidRPr="00D83853">
        <w:rPr>
          <w:rFonts w:ascii="Times New Roman" w:hAnsi="Times New Roman" w:cs="Times New Roman"/>
          <w:sz w:val="16"/>
          <w:highlight w:val="yellow"/>
        </w:rPr>
        <w:t>?</w:t>
      </w:r>
      <w:r w:rsidRPr="00D83853">
        <w:rPr>
          <w:rFonts w:ascii="Times New Roman" w:hAnsi="Times New Roman" w:cs="Times New Roman"/>
          <w:sz w:val="16"/>
        </w:rPr>
        <w:t xml:space="preserve"> How do we talk about the place of said maleness when </w:t>
      </w:r>
      <w:r w:rsidRPr="004F17DF">
        <w:rPr>
          <w:rFonts w:ascii="Times New Roman" w:hAnsi="Times New Roman" w:cs="Times New Roman"/>
          <w:highlight w:val="yellow"/>
          <w:u w:val="single"/>
        </w:rPr>
        <w:t>the same woman</w:t>
      </w:r>
      <w:r w:rsidRPr="004F17DF">
        <w:rPr>
          <w:rFonts w:ascii="Times New Roman" w:hAnsi="Times New Roman" w:cs="Times New Roman"/>
          <w:u w:val="single"/>
        </w:rPr>
        <w:t xml:space="preserve"> is </w:t>
      </w:r>
      <w:r w:rsidRPr="004F17DF">
        <w:rPr>
          <w:rFonts w:ascii="Times New Roman" w:hAnsi="Times New Roman" w:cs="Times New Roman"/>
          <w:highlight w:val="yellow"/>
          <w:u w:val="single"/>
        </w:rPr>
        <w:t>responsible for</w:t>
      </w:r>
      <w:r w:rsidRPr="004F17DF">
        <w:rPr>
          <w:rFonts w:ascii="Times New Roman" w:hAnsi="Times New Roman" w:cs="Times New Roman"/>
          <w:u w:val="single"/>
        </w:rPr>
        <w:t xml:space="preserve"> bringing </w:t>
      </w:r>
      <w:r w:rsidRPr="004F17DF">
        <w:rPr>
          <w:rFonts w:ascii="Times New Roman" w:hAnsi="Times New Roman" w:cs="Times New Roman"/>
          <w:highlight w:val="yellow"/>
          <w:u w:val="single"/>
        </w:rPr>
        <w:t>Grandmaster Flash and The Furious Five</w:t>
      </w:r>
      <w:r w:rsidRPr="004F17DF">
        <w:rPr>
          <w:rFonts w:ascii="Times New Roman" w:hAnsi="Times New Roman" w:cs="Times New Roman"/>
          <w:u w:val="single"/>
        </w:rPr>
        <w:t xml:space="preserve"> to international attention? Or </w:t>
      </w:r>
      <w:r w:rsidRPr="004F17DF">
        <w:rPr>
          <w:rFonts w:ascii="Times New Roman" w:hAnsi="Times New Roman" w:cs="Times New Roman"/>
          <w:highlight w:val="yellow"/>
          <w:u w:val="single"/>
        </w:rPr>
        <w:t>what about Blondie and lead singer Deborah Harry's contribution to hip-hop's mainstreaming with the single "Rapture"? Or Talking Heads bassist Tina Weymouth</w:t>
      </w:r>
      <w:r w:rsidRPr="004F17DF">
        <w:rPr>
          <w:rFonts w:ascii="Times New Roman" w:hAnsi="Times New Roman" w:cs="Times New Roman"/>
          <w:u w:val="single"/>
        </w:rPr>
        <w:t xml:space="preserve"> and her Tom Tom Club's "Genius of Love" </w:t>
      </w:r>
      <w:r w:rsidRPr="004F17DF">
        <w:rPr>
          <w:rFonts w:ascii="Times New Roman" w:hAnsi="Times New Roman" w:cs="Times New Roman"/>
          <w:highlight w:val="yellow"/>
          <w:u w:val="single"/>
        </w:rPr>
        <w:t>being the basis for The Furious Five's "It's Nasty"?</w:t>
      </w:r>
      <w:r w:rsidRPr="00D83853">
        <w:rPr>
          <w:rFonts w:ascii="Times New Roman" w:hAnsi="Times New Roman" w:cs="Times New Roman"/>
          <w:sz w:val="16"/>
        </w:rPr>
        <w:t xml:space="preserve"> Who "belongs" in hip-hop then? Who's "real"? Are straight Black men who sample records by white women "real" b-boys? The line is clearly arbitrary and glaringly ahistorical. TIM'M: So, for me, </w:t>
      </w:r>
      <w:r w:rsidRPr="004F17DF">
        <w:rPr>
          <w:rFonts w:ascii="Times New Roman" w:hAnsi="Times New Roman" w:cs="Times New Roman"/>
          <w:highlight w:val="yellow"/>
          <w:u w:val="single"/>
        </w:rPr>
        <w:t>the conversation is</w:t>
      </w:r>
      <w:r w:rsidRPr="004F17DF">
        <w:rPr>
          <w:rFonts w:ascii="Times New Roman" w:hAnsi="Times New Roman" w:cs="Times New Roman"/>
          <w:u w:val="single"/>
        </w:rPr>
        <w:t xml:space="preserve"> </w:t>
      </w:r>
      <w:r w:rsidRPr="00D83853">
        <w:rPr>
          <w:rFonts w:ascii="Times New Roman" w:hAnsi="Times New Roman" w:cs="Times New Roman"/>
          <w:sz w:val="16"/>
        </w:rPr>
        <w:t xml:space="preserve">not just about the reclamation of hiphop by Queers, as is seen in the budding gay hip-hop and Homohop movements in the U.S., but </w:t>
      </w:r>
      <w:r w:rsidRPr="004F17DF">
        <w:rPr>
          <w:rFonts w:ascii="Times New Roman" w:hAnsi="Times New Roman" w:cs="Times New Roman"/>
          <w:highlight w:val="yellow"/>
          <w:u w:val="single"/>
        </w:rPr>
        <w:t>a reexamination of how we've imagined hip-hop in ways that have de-emphasized and discounted Queer presence</w:t>
      </w:r>
      <w:r w:rsidRPr="00D83853">
        <w:rPr>
          <w:rFonts w:ascii="Times New Roman" w:hAnsi="Times New Roman" w:cs="Times New Roman"/>
          <w:sz w:val="16"/>
          <w:highlight w:val="yellow"/>
        </w:rPr>
        <w:t>.</w:t>
      </w:r>
      <w:r w:rsidRPr="00D83853">
        <w:rPr>
          <w:rFonts w:ascii="Times New Roman" w:hAnsi="Times New Roman" w:cs="Times New Roman"/>
          <w:sz w:val="16"/>
        </w:rPr>
        <w:t xml:space="preserve"> Similar counterhistories are being explored with the military and professional sports, but I think that hip-hop, like these others I've mentioned, is the last stubborn bastion of self-congratulating homophobia.</w:t>
      </w:r>
    </w:p>
    <w:p w14:paraId="43FBF0B6" w14:textId="77777777" w:rsidR="00A34289" w:rsidRDefault="00A34289" w:rsidP="00A34289"/>
    <w:p w14:paraId="350C333B" w14:textId="77777777" w:rsidR="00A34289" w:rsidRDefault="00A34289" w:rsidP="00A34289">
      <w:pPr>
        <w:pStyle w:val="Heading3"/>
      </w:pPr>
      <w:bookmarkStart w:id="30" w:name="_Toc489142831"/>
      <w:r>
        <w:t>AT: Limits/ FW</w:t>
      </w:r>
      <w:bookmarkEnd w:id="30"/>
    </w:p>
    <w:p w14:paraId="30163AAA" w14:textId="77777777" w:rsidR="00A34289" w:rsidRPr="0035073C" w:rsidRDefault="00A34289" w:rsidP="00A34289">
      <w:pPr>
        <w:pStyle w:val="Heading4"/>
        <w:rPr>
          <w:rStyle w:val="Style13ptBold"/>
          <w:b/>
        </w:rPr>
      </w:pPr>
      <w:r>
        <w:t>And limits and external constraints destroy creativity. Performance debate creates points of disagreement that allow for better ground and preparation—which means that just allowing the aff to be weighed without them first winning why their performance was justified is a horrible starting point for debate. You should endorse performative debate as an alternative model of debate which is the best way to create dialogue and deliberation in this space.</w:t>
      </w:r>
    </w:p>
    <w:p w14:paraId="5FD56974" w14:textId="77777777" w:rsidR="00A34289" w:rsidRDefault="00A34289" w:rsidP="00A34289">
      <w:r w:rsidRPr="00FF1E9E">
        <w:rPr>
          <w:rStyle w:val="Style13ptBold"/>
        </w:rPr>
        <w:t>Conquergood 13</w:t>
      </w:r>
      <w:r>
        <w:t xml:space="preserve"> (Dwight, Former Professor of Performance Studies at Northwestern University, Cultural Struggles: Performance, Ethnography, Praxis, “Of Caravans and Carnivals: Performance Studies in Motion,”pg. 26-27)/Dhruv</w:t>
      </w:r>
    </w:p>
    <w:p w14:paraId="193B7999" w14:textId="77777777" w:rsidR="00A34289" w:rsidRDefault="00A34289" w:rsidP="00A34289">
      <w:pPr>
        <w:rPr>
          <w:b/>
          <w:u w:val="single"/>
        </w:rPr>
      </w:pPr>
      <w:r>
        <w:t xml:space="preserve">I offer the following principle more as a catalyst for opening conversation than a proposition for closing down controversy. The starting point for discussion that I affirm is this: Performance is an essentially contested concept. I borrow this idea from Strine, Long, and Hopkins’ fine metadisciplinary essay, “Research in Interpretation and Performance Studies: Trends, Issues, Priorities” (1990). Thinking about </w:t>
      </w:r>
      <w:r w:rsidRPr="00FF1E9E">
        <w:rPr>
          <w:b/>
          <w:highlight w:val="yellow"/>
          <w:u w:val="single"/>
        </w:rPr>
        <w:t>performance</w:t>
      </w:r>
      <w:r>
        <w:t xml:space="preserve"> as an “essentially contested concept” </w:t>
      </w:r>
      <w:r w:rsidRPr="00FF1E9E">
        <w:rPr>
          <w:b/>
          <w:highlight w:val="yellow"/>
          <w:u w:val="single"/>
        </w:rPr>
        <w:t>locates disagreements and difference as generative points of departure and coalition</w:t>
      </w:r>
      <w:r>
        <w:t xml:space="preserve"> for its unfolding meanings and affiliations. </w:t>
      </w:r>
      <w:r w:rsidRPr="00FF1E9E">
        <w:rPr>
          <w:b/>
          <w:highlight w:val="yellow"/>
          <w:u w:val="single"/>
        </w:rPr>
        <w:t>Any attempt to define and stabilize performance will be bound up in disagreement, and this disagreement is itself part of its meaning</w:t>
      </w:r>
      <w:r>
        <w:t xml:space="preserve">: Thus, we understand not just that others disagree, but that this disagreement is inevitable and healthy. […] Factions in the controversy do not expect defeat or silence opposing positions, but rather </w:t>
      </w:r>
      <w:r w:rsidRPr="00FF1E9E">
        <w:rPr>
          <w:b/>
          <w:highlight w:val="yellow"/>
          <w:u w:val="single"/>
        </w:rPr>
        <w:t>through continuing dialogue</w:t>
      </w:r>
      <w:r>
        <w:t xml:space="preserve"> to attain a sharper articulation of all positions and therefore a fuller understanding of the conceptual richness of performance (Strine, Long, and Hopkins 1990, 183) The idea that </w:t>
      </w:r>
      <w:r w:rsidRPr="00FF1E9E">
        <w:rPr>
          <w:b/>
          <w:highlight w:val="yellow"/>
          <w:u w:val="single"/>
        </w:rPr>
        <w:t>performance is a contested and contesting practice</w:t>
      </w:r>
      <w:r w:rsidRPr="00FF1E9E">
        <w:rPr>
          <w:b/>
          <w:u w:val="single"/>
        </w:rPr>
        <w:t xml:space="preserve"> </w:t>
      </w:r>
      <w:r>
        <w:t xml:space="preserve">rings true for me in my dual role as an ethnographer of cultural performance and as an administrator of an academic department of performance studies. What I have learned from both fields –ethnographic “fieldwork” as well as the disciplinary “field” of performance studies—is </w:t>
      </w:r>
      <w:r w:rsidRPr="00A66DC3">
        <w:t xml:space="preserve">that </w:t>
      </w:r>
      <w:r w:rsidRPr="00FF1E9E">
        <w:rPr>
          <w:b/>
          <w:highlight w:val="yellow"/>
          <w:u w:val="single"/>
        </w:rPr>
        <w:t>performance flourishes within a zone of contact and struggle.</w:t>
      </w:r>
      <w:r>
        <w:t xml:space="preserve"> That observation is as true for everyday resisting performance practices of subaltern groups as it is for performance studies programs</w:t>
      </w:r>
      <w:r w:rsidRPr="00FF1E9E">
        <w:t>.</w:t>
      </w:r>
      <w:r w:rsidRPr="00FF1E9E">
        <w:rPr>
          <w:b/>
        </w:rPr>
        <w:t xml:space="preserve"> </w:t>
      </w:r>
      <w:r w:rsidRPr="00FF1E9E">
        <w:rPr>
          <w:b/>
          <w:highlight w:val="yellow"/>
          <w:u w:val="single"/>
        </w:rPr>
        <w:t xml:space="preserve">Life on the margins can be a source of </w:t>
      </w:r>
      <w:r w:rsidRPr="00A66DC3">
        <w:rPr>
          <w:b/>
          <w:highlight w:val="yellow"/>
          <w:u w:val="single"/>
        </w:rPr>
        <w:t>creativity as well as constraint</w:t>
      </w:r>
      <w:r>
        <w:t xml:space="preserve">, what Michel de Certeau described as “makeshift creativity” and a mobile art of “making do” (de Certeau 1984, xiv, 29). Performance studies is a border discipline, an interdiscipline, that cultivates the capacity to move between structures, to forge connections, to see together, to speak with instead of simply speaking about or for others. </w:t>
      </w:r>
      <w:r w:rsidRPr="00FF1E9E">
        <w:rPr>
          <w:b/>
          <w:highlight w:val="yellow"/>
          <w:u w:val="single"/>
        </w:rPr>
        <w:t>Performance privileges</w:t>
      </w:r>
      <w:r>
        <w:t xml:space="preserve"> threshold-crossing, shape-shifting, and </w:t>
      </w:r>
      <w:r w:rsidRPr="00FF1E9E">
        <w:rPr>
          <w:b/>
          <w:highlight w:val="yellow"/>
          <w:u w:val="single"/>
        </w:rPr>
        <w:t>boundary-violating figures</w:t>
      </w:r>
      <w:r>
        <w:t xml:space="preserve">, such as shamans, tricksters, and jokers, </w:t>
      </w:r>
      <w:r w:rsidRPr="00FF1E9E">
        <w:rPr>
          <w:b/>
          <w:highlight w:val="yellow"/>
          <w:u w:val="single"/>
        </w:rPr>
        <w:t>who</w:t>
      </w:r>
      <w:r w:rsidRPr="00FF1E9E">
        <w:rPr>
          <w:b/>
          <w:u w:val="single"/>
        </w:rPr>
        <w:t xml:space="preserve"> </w:t>
      </w:r>
      <w:r w:rsidRPr="00FF1E9E">
        <w:rPr>
          <w:b/>
          <w:highlight w:val="yellow"/>
          <w:u w:val="single"/>
        </w:rPr>
        <w:t>value the carnivalesque over the canonical, the transformative over the normative, the mobile over the monumental.</w:t>
      </w:r>
      <w:r w:rsidRPr="00FF1E9E">
        <w:rPr>
          <w:b/>
          <w:u w:val="single"/>
        </w:rPr>
        <w:t xml:space="preserve"> </w:t>
      </w:r>
    </w:p>
    <w:p w14:paraId="19B49456" w14:textId="77777777" w:rsidR="00A34289" w:rsidRDefault="00A34289" w:rsidP="00A34289">
      <w:pPr>
        <w:rPr>
          <w:b/>
          <w:u w:val="single"/>
        </w:rPr>
      </w:pPr>
    </w:p>
    <w:p w14:paraId="4E322FDC" w14:textId="4F33C85B" w:rsidR="00524A28" w:rsidRPr="00D648AD" w:rsidRDefault="00CC5988" w:rsidP="00D648AD">
      <w:pPr>
        <w:pStyle w:val="Heading3"/>
        <w:rPr>
          <w:rFonts w:ascii="Arial" w:hAnsi="Arial" w:cs="Arial"/>
          <w:sz w:val="28"/>
        </w:rPr>
      </w:pPr>
      <w:bookmarkStart w:id="31" w:name="_Toc489142832"/>
      <w:r w:rsidRPr="009A778F">
        <w:rPr>
          <w:rStyle w:val="StyleUnderline"/>
          <w:rFonts w:ascii="Arial" w:hAnsi="Arial" w:cs="Arial"/>
          <w:sz w:val="28"/>
        </w:rPr>
        <w:t>AT</w:t>
      </w:r>
      <w:r w:rsidRPr="009A778F">
        <w:rPr>
          <w:rFonts w:ascii="Arial" w:hAnsi="Arial" w:cs="Arial"/>
          <w:sz w:val="28"/>
        </w:rPr>
        <w:t>: Co-Optation</w:t>
      </w:r>
      <w:bookmarkEnd w:id="31"/>
    </w:p>
    <w:p w14:paraId="63990CB3" w14:textId="77777777" w:rsidR="00A34289" w:rsidRPr="00941356" w:rsidRDefault="00A34289" w:rsidP="00683C2A">
      <w:pPr>
        <w:pStyle w:val="Heading4"/>
      </w:pPr>
      <w:r>
        <w:t>Poetics and hip-hop escape from capture and co-optation through hidden meanings which prepares urban youth for the challenges and anxieties of the real world. Their’s is the only form of knowledge that becomes a commodity, as it is theory for the sake of theory and is not accessible or translateable outside of this space, which becomes another reason you should reject their performance, but not ours.</w:t>
      </w:r>
    </w:p>
    <w:p w14:paraId="018922F2" w14:textId="77777777" w:rsidR="00A34289" w:rsidRPr="00941356" w:rsidRDefault="00A34289" w:rsidP="00A34289">
      <w:pPr>
        <w:rPr>
          <w:b/>
        </w:rPr>
      </w:pPr>
      <w:r w:rsidRPr="00941356">
        <w:rPr>
          <w:b/>
        </w:rPr>
        <w:t xml:space="preserve">Weiss 11 </w:t>
      </w:r>
      <w:r w:rsidRPr="004D6B06">
        <w:t xml:space="preserve">(Jen, “Valuing youth resistance before and after public protest,”Journal of Qualitative Studies in Education, Vol. 24, No. 5, September-October 2011, pg. 595-599)/Dhruv </w:t>
      </w:r>
    </w:p>
    <w:p w14:paraId="050E5152" w14:textId="77777777" w:rsidR="00A34289" w:rsidRDefault="00A34289" w:rsidP="00A34289">
      <w:pPr>
        <w:rPr>
          <w:b/>
        </w:rPr>
      </w:pPr>
      <w:r w:rsidRPr="00941356">
        <w:rPr>
          <w:rFonts w:ascii="Times" w:hAnsi="Times"/>
          <w:highlight w:val="yellow"/>
          <w:u w:val="single"/>
        </w:rPr>
        <w:t>The poems and conversations that emerged inside the social space of the poetry</w:t>
      </w:r>
      <w:r w:rsidRPr="00941356">
        <w:rPr>
          <w:rFonts w:ascii="Times" w:hAnsi="Times"/>
          <w:u w:val="single"/>
        </w:rPr>
        <w:t xml:space="preserve"> </w:t>
      </w:r>
      <w:r w:rsidRPr="00941356">
        <w:rPr>
          <w:rFonts w:ascii="Times" w:hAnsi="Times"/>
        </w:rPr>
        <w:t xml:space="preserve">club </w:t>
      </w:r>
      <w:r w:rsidRPr="00941356">
        <w:rPr>
          <w:rFonts w:ascii="Times" w:hAnsi="Times"/>
          <w:highlight w:val="yellow"/>
          <w:u w:val="single"/>
        </w:rPr>
        <w:t>combined to make up “hidden transcripts” – which often provide endlessly rich treasure troves of data specifically addressing student fears and desires related to injustices they face, including school surveillance. As data, these sources provide jumping off points for further inquiry; offer important details that may remain “hid- den in plain view” of the researcher; and help ensure that the voices of our youth participants get heard.</w:t>
      </w:r>
      <w:r w:rsidRPr="00941356">
        <w:rPr>
          <w:rFonts w:ascii="Times" w:hAnsi="Times"/>
          <w:u w:val="single"/>
        </w:rPr>
        <w:t xml:space="preserve"> </w:t>
      </w:r>
      <w:r w:rsidRPr="00941356">
        <w:rPr>
          <w:rFonts w:ascii="Times" w:hAnsi="Times"/>
        </w:rPr>
        <w:t xml:space="preserve">If Sherry Ortner’s (2006) claim holds that ethnographic stud- ies of resistance are thin because studies of resistance are thin, this postcard essay means to suggest that </w:t>
      </w:r>
      <w:r w:rsidRPr="00941356">
        <w:rPr>
          <w:rFonts w:ascii="Times" w:hAnsi="Times"/>
          <w:highlight w:val="yellow"/>
          <w:u w:val="single"/>
        </w:rPr>
        <w:t>research in pursuit of what is occurring off stage, under the nose of authority, can reveal more about the culture, subjectivity, and the internal politics of a subordinate group like urban teenagers</w:t>
      </w:r>
      <w:r w:rsidRPr="00941356">
        <w:rPr>
          <w:rFonts w:ascii="Times" w:hAnsi="Times"/>
        </w:rPr>
        <w:t xml:space="preserve">. But in </w:t>
      </w:r>
      <w:r w:rsidRPr="00941356">
        <w:rPr>
          <w:rFonts w:ascii="Times" w:hAnsi="Times"/>
          <w:highlight w:val="yellow"/>
          <w:u w:val="single"/>
        </w:rPr>
        <w:t>order to find it, we must seek out signs of resistance that are grounded in local practice/s, and as such exist under the nose of authority.</w:t>
      </w:r>
      <w:r w:rsidRPr="00941356">
        <w:rPr>
          <w:rFonts w:ascii="Times" w:hAnsi="Times"/>
          <w:u w:val="single"/>
        </w:rPr>
        <w:t xml:space="preserve"> </w:t>
      </w:r>
      <w:r w:rsidRPr="00941356">
        <w:rPr>
          <w:rFonts w:ascii="Times" w:hAnsi="Times"/>
        </w:rPr>
        <w:t>Those of us inside schools – or working closely with young people – recognize that youth are reacting to injustices, and are actively contesting all the time – even if they do not have a language to articulate the intentions behind their dissent. For these reasons,</w:t>
      </w:r>
      <w:r w:rsidRPr="00941356">
        <w:rPr>
          <w:rFonts w:ascii="Times" w:hAnsi="Times"/>
          <w:u w:val="single"/>
        </w:rPr>
        <w:t xml:space="preserve"> </w:t>
      </w:r>
      <w:r w:rsidRPr="00941356">
        <w:rPr>
          <w:rFonts w:ascii="Times" w:hAnsi="Times"/>
          <w:highlight w:val="yellow"/>
          <w:u w:val="single"/>
        </w:rPr>
        <w:t>the task of a researcher is to follow the seeds of public protest behind the scenes to where more radical formations may be taking place off stage.</w:t>
      </w:r>
      <w:r w:rsidRPr="00941356">
        <w:rPr>
          <w:rFonts w:ascii="Times" w:hAnsi="Times"/>
        </w:rPr>
        <w:t xml:space="preserve"> Such versions of resistance will never take the place of organized political protest and organizing, nor will they overturn policy, but </w:t>
      </w:r>
      <w:r w:rsidRPr="00941356">
        <w:rPr>
          <w:rFonts w:ascii="Times" w:hAnsi="Times"/>
          <w:highlight w:val="yellow"/>
          <w:u w:val="single"/>
        </w:rPr>
        <w:t>as critical first steps, they must be fostered both for what they produce in the here and now</w:t>
      </w:r>
      <w:r w:rsidRPr="00941356">
        <w:rPr>
          <w:rFonts w:ascii="Times" w:hAnsi="Times"/>
        </w:rPr>
        <w:t xml:space="preserve">, and </w:t>
      </w:r>
      <w:r w:rsidRPr="00941356">
        <w:rPr>
          <w:rFonts w:ascii="Times" w:hAnsi="Times"/>
          <w:highlight w:val="yellow"/>
          <w:u w:val="single"/>
        </w:rPr>
        <w:t>also for how they prepare our urban young people for a lifetime of question and dissent.</w:t>
      </w:r>
      <w:r w:rsidRPr="00941356">
        <w:rPr>
          <w:rFonts w:ascii="Times" w:hAnsi="Times"/>
          <w:u w:val="single"/>
        </w:rPr>
        <w:t xml:space="preserve"> </w:t>
      </w:r>
      <w:r w:rsidRPr="00941356">
        <w:rPr>
          <w:b/>
        </w:rPr>
        <w:t xml:space="preserve"> </w:t>
      </w:r>
    </w:p>
    <w:p w14:paraId="6F68EEFF" w14:textId="167666D1" w:rsidR="0037276E" w:rsidRPr="0037276E" w:rsidRDefault="0037276E" w:rsidP="004D6B06">
      <w:pPr>
        <w:pStyle w:val="Heading4"/>
        <w:rPr>
          <w:rStyle w:val="Style13ptBold"/>
          <w:b/>
          <w:bCs w:val="0"/>
          <w:sz w:val="24"/>
        </w:rPr>
      </w:pPr>
      <w:r w:rsidRPr="0037276E">
        <w:rPr>
          <w:sz w:val="24"/>
        </w:rPr>
        <w:t>Western commodification of mainstream culture is not an impact to the NEG. They are a conflation of our move toward diasporic nationalist forms of art with the mainstream. Our hip-hop exists in a double-consciousness that exists in the space of inevitable commodification, but still challenges the norms of society through this commodification.</w:t>
      </w:r>
    </w:p>
    <w:p w14:paraId="16806CE9" w14:textId="53007AD1" w:rsidR="0037276E" w:rsidRPr="004D6B06" w:rsidRDefault="004D6B06" w:rsidP="004D6B06">
      <w:pPr>
        <w:rPr>
          <w:b/>
          <w:bCs/>
          <w:sz w:val="26"/>
        </w:rPr>
      </w:pPr>
      <w:r>
        <w:rPr>
          <w:rStyle w:val="Style13ptBold"/>
        </w:rPr>
        <w:t xml:space="preserve">Souza and Santos 13 </w:t>
      </w:r>
      <w:r w:rsidR="0037276E" w:rsidRPr="004D6B06">
        <w:t>(Ana Lucia Silva Souza is head of postgraduate Language Studies at PUC-SP, and Jaqueline Lima Santos is an independent researcher at the WEB Du Bois Research Institute at the Hutchins Center, Harvard University. Street Lit: Representing the Urban Landscape, Scarecrow Press, Published November 15, 2013, p. 75-76)//TR</w:t>
      </w:r>
    </w:p>
    <w:p w14:paraId="57DEF192" w14:textId="77777777" w:rsidR="0037276E" w:rsidRDefault="0037276E" w:rsidP="0037276E">
      <w:pPr>
        <w:rPr>
          <w:rStyle w:val="StyleUnderline"/>
          <w:rFonts w:ascii="Times New Roman" w:hAnsi="Times New Roman" w:cs="Times New Roman"/>
        </w:rPr>
      </w:pPr>
      <w:r w:rsidRPr="000430BF">
        <w:rPr>
          <w:rStyle w:val="StyleUnderline"/>
          <w:rFonts w:ascii="Times New Roman" w:hAnsi="Times New Roman" w:cs="Times New Roman"/>
          <w:highlight w:val="yellow"/>
        </w:rPr>
        <w:t>As stated by Paul Gilroy</w:t>
      </w:r>
      <w:r w:rsidRPr="000430BF">
        <w:rPr>
          <w:rStyle w:val="StyleUnderline"/>
          <w:rFonts w:ascii="Times New Roman" w:hAnsi="Times New Roman" w:cs="Times New Roman"/>
        </w:rPr>
        <w:t xml:space="preserve"> in “Wearing Your Art on Your Sleeve” (1993) the Atlantic triangle (America; the Caribbean, Europe and Africa) formed by </w:t>
      </w:r>
      <w:r w:rsidRPr="000430BF">
        <w:rPr>
          <w:rStyle w:val="StyleUnderline"/>
          <w:rFonts w:ascii="Times New Roman" w:hAnsi="Times New Roman" w:cs="Times New Roman"/>
          <w:highlight w:val="yellow"/>
        </w:rPr>
        <w:t>the black diaspora, mobilized struggles</w:t>
      </w:r>
      <w:r w:rsidRPr="000430BF">
        <w:rPr>
          <w:rStyle w:val="StyleUnderline"/>
          <w:rFonts w:ascii="Times New Roman" w:hAnsi="Times New Roman" w:cs="Times New Roman"/>
        </w:rPr>
        <w:t xml:space="preserve"> and prom</w:t>
      </w:r>
      <w:r>
        <w:rPr>
          <w:rStyle w:val="StyleUnderline"/>
          <w:rFonts w:ascii="Times New Roman" w:hAnsi="Times New Roman" w:cs="Times New Roman"/>
        </w:rPr>
        <w:t>o</w:t>
      </w:r>
      <w:r w:rsidRPr="000430BF">
        <w:rPr>
          <w:rStyle w:val="StyleUnderline"/>
          <w:rFonts w:ascii="Times New Roman" w:hAnsi="Times New Roman" w:cs="Times New Roman"/>
        </w:rPr>
        <w:t xml:space="preserve">ted mutual exchanges, </w:t>
      </w:r>
      <w:r w:rsidRPr="000430BF">
        <w:rPr>
          <w:rStyle w:val="StyleUnderline"/>
          <w:rFonts w:ascii="Times New Roman" w:hAnsi="Times New Roman" w:cs="Times New Roman"/>
          <w:highlight w:val="yellow"/>
        </w:rPr>
        <w:t>contacts and confrontations</w:t>
      </w:r>
      <w:r w:rsidRPr="000430BF">
        <w:rPr>
          <w:rStyle w:val="StyleUnderline"/>
          <w:rFonts w:ascii="Times New Roman" w:hAnsi="Times New Roman" w:cs="Times New Roman"/>
        </w:rPr>
        <w:t>, images, and symbols. The phenomenon made possible the tense circulation of black personalities, books, values, and beliefs demonstrated the transnational power of black music, which has exceeded the boundaries of the national state.</w:t>
      </w:r>
      <w:r w:rsidRPr="000430BF">
        <w:rPr>
          <w:rFonts w:ascii="Times New Roman" w:hAnsi="Times New Roman" w:cs="Times New Roman"/>
          <w:sz w:val="16"/>
        </w:rPr>
        <w:t xml:space="preserve"> Amid so many other aspects, the author also states that what could be trivial, in the musical universe gained significant dimension, such as album covers that are transformed into objects of knowledge and circulating in various parts, were used to address aspects experienced by the black population allowing the sharing of styles and symbols that constitute the idea of blackness. </w:t>
      </w:r>
      <w:r w:rsidRPr="007B5F56">
        <w:rPr>
          <w:rStyle w:val="StyleUnderline"/>
          <w:rFonts w:ascii="Times New Roman" w:hAnsi="Times New Roman" w:cs="Times New Roman"/>
        </w:rPr>
        <w:t>It was</w:t>
      </w:r>
      <w:r w:rsidRPr="000430BF">
        <w:rPr>
          <w:rStyle w:val="StyleUnderline"/>
          <w:rFonts w:ascii="Times New Roman" w:hAnsi="Times New Roman" w:cs="Times New Roman"/>
        </w:rPr>
        <w:t xml:space="preserve">, and continues to be, </w:t>
      </w:r>
      <w:r w:rsidRPr="007B5F56">
        <w:rPr>
          <w:rStyle w:val="StyleUnderline"/>
          <w:rFonts w:ascii="Times New Roman" w:hAnsi="Times New Roman" w:cs="Times New Roman"/>
          <w:highlight w:val="yellow"/>
        </w:rPr>
        <w:t>the musical universe</w:t>
      </w:r>
      <w:r w:rsidRPr="000430BF">
        <w:rPr>
          <w:rStyle w:val="StyleUnderline"/>
          <w:rFonts w:ascii="Times New Roman" w:hAnsi="Times New Roman" w:cs="Times New Roman"/>
        </w:rPr>
        <w:t xml:space="preserve"> that </w:t>
      </w:r>
      <w:r w:rsidRPr="007B5F56">
        <w:rPr>
          <w:rStyle w:val="StyleUnderline"/>
          <w:rFonts w:ascii="Times New Roman" w:hAnsi="Times New Roman" w:cs="Times New Roman"/>
          <w:highlight w:val="yellow"/>
        </w:rPr>
        <w:t>puts into circulation ideas, generators of pleasure and desires</w:t>
      </w:r>
      <w:r w:rsidRPr="000430BF">
        <w:rPr>
          <w:rStyle w:val="StyleUnderline"/>
          <w:rFonts w:ascii="Times New Roman" w:hAnsi="Times New Roman" w:cs="Times New Roman"/>
        </w:rPr>
        <w:t xml:space="preserve">, music is the element </w:t>
      </w:r>
      <w:r w:rsidRPr="007B5F56">
        <w:rPr>
          <w:rStyle w:val="StyleUnderline"/>
          <w:rFonts w:ascii="Times New Roman" w:hAnsi="Times New Roman" w:cs="Times New Roman"/>
          <w:highlight w:val="yellow"/>
        </w:rPr>
        <w:t>that exceeds the commercial impact to be configured as an important political tool.</w:t>
      </w:r>
      <w:r w:rsidRPr="007B5F56">
        <w:rPr>
          <w:rStyle w:val="StyleUnderline"/>
          <w:rFonts w:ascii="Times New Roman" w:hAnsi="Times New Roman" w:cs="Times New Roman"/>
          <w:sz w:val="12"/>
          <w:highlight w:val="yellow"/>
        </w:rPr>
        <w:t>¶</w:t>
      </w:r>
      <w:r w:rsidRPr="000430BF">
        <w:rPr>
          <w:rFonts w:ascii="Times New Roman" w:hAnsi="Times New Roman" w:cs="Times New Roman"/>
          <w:sz w:val="16"/>
        </w:rPr>
        <w:t xml:space="preserve"> African American culture (jazz, soul, funk</w:t>
      </w:r>
      <w:r w:rsidRPr="000430BF">
        <w:rPr>
          <w:rStyle w:val="StyleUnderline"/>
          <w:rFonts w:ascii="Times New Roman" w:hAnsi="Times New Roman" w:cs="Times New Roman"/>
        </w:rPr>
        <w:t xml:space="preserve">, </w:t>
      </w:r>
      <w:r w:rsidRPr="007B5F56">
        <w:rPr>
          <w:rStyle w:val="StyleUnderline"/>
          <w:rFonts w:ascii="Times New Roman" w:hAnsi="Times New Roman" w:cs="Times New Roman"/>
          <w:highlight w:val="yellow"/>
        </w:rPr>
        <w:t>hip-hop</w:t>
      </w:r>
      <w:r w:rsidRPr="000430BF">
        <w:rPr>
          <w:rFonts w:ascii="Times New Roman" w:hAnsi="Times New Roman" w:cs="Times New Roman"/>
          <w:sz w:val="16"/>
        </w:rPr>
        <w:t xml:space="preserve">, and other elements), </w:t>
      </w:r>
      <w:r w:rsidRPr="000430BF">
        <w:rPr>
          <w:rStyle w:val="StyleUnderline"/>
          <w:rFonts w:ascii="Times New Roman" w:hAnsi="Times New Roman" w:cs="Times New Roman"/>
        </w:rPr>
        <w:t>according to Gilroy</w:t>
      </w:r>
      <w:r w:rsidRPr="007B5F56">
        <w:rPr>
          <w:rStyle w:val="StyleUnderline"/>
          <w:rFonts w:ascii="Times New Roman" w:hAnsi="Times New Roman" w:cs="Times New Roman"/>
          <w:highlight w:val="yellow"/>
        </w:rPr>
        <w:t>, has provided a political language for the public universe of blacks:</w:t>
      </w:r>
      <w:r w:rsidRPr="000430BF">
        <w:rPr>
          <w:rStyle w:val="StyleUnderline"/>
          <w:rFonts w:ascii="Times New Roman" w:hAnsi="Times New Roman" w:cs="Times New Roman"/>
        </w:rPr>
        <w:t xml:space="preserve"> The formations and transcendence of the market for “race records” is there to behold. </w:t>
      </w:r>
      <w:r w:rsidRPr="000430BF">
        <w:rPr>
          <w:rFonts w:ascii="Times New Roman" w:hAnsi="Times New Roman" w:cs="Times New Roman"/>
          <w:sz w:val="16"/>
        </w:rPr>
        <w:t xml:space="preserve">The secularization of black music which led to soul, the civil rights struggles and, in particular, the Black Power movement, can all be apprehended by this means. </w:t>
      </w:r>
      <w:r w:rsidRPr="007B5F56">
        <w:rPr>
          <w:rStyle w:val="StyleUnderline"/>
          <w:rFonts w:ascii="Times New Roman" w:hAnsi="Times New Roman" w:cs="Times New Roman"/>
          <w:highlight w:val="yellow"/>
        </w:rPr>
        <w:t>The ebbs and flows in black political culture</w:t>
      </w:r>
      <w:r w:rsidRPr="000430BF">
        <w:rPr>
          <w:rStyle w:val="StyleUnderline"/>
          <w:rFonts w:ascii="Times New Roman" w:hAnsi="Times New Roman" w:cs="Times New Roman"/>
        </w:rPr>
        <w:t xml:space="preserve"> have been </w:t>
      </w:r>
      <w:r w:rsidRPr="007B5F56">
        <w:rPr>
          <w:rStyle w:val="StyleUnderline"/>
          <w:rFonts w:ascii="Times New Roman" w:hAnsi="Times New Roman" w:cs="Times New Roman"/>
          <w:highlight w:val="yellow"/>
        </w:rPr>
        <w:t>faithfully transcribed through</w:t>
      </w:r>
      <w:r w:rsidRPr="000430BF">
        <w:rPr>
          <w:rStyle w:val="StyleUnderline"/>
          <w:rFonts w:ascii="Times New Roman" w:hAnsi="Times New Roman" w:cs="Times New Roman"/>
        </w:rPr>
        <w:t xml:space="preserve"> the text, imagery and artwork of </w:t>
      </w:r>
      <w:r w:rsidRPr="007B5F56">
        <w:rPr>
          <w:rStyle w:val="StyleUnderline"/>
          <w:rFonts w:ascii="Times New Roman" w:hAnsi="Times New Roman" w:cs="Times New Roman"/>
          <w:highlight w:val="yellow"/>
        </w:rPr>
        <w:t>the record sleeve</w:t>
      </w:r>
      <w:r w:rsidRPr="000430BF">
        <w:rPr>
          <w:rStyle w:val="StyleUnderline"/>
          <w:rFonts w:ascii="Times New Roman" w:hAnsi="Times New Roman" w:cs="Times New Roman"/>
        </w:rPr>
        <w:t>.</w:t>
      </w:r>
      <w:r w:rsidRPr="000430BF">
        <w:rPr>
          <w:rFonts w:ascii="Times New Roman" w:hAnsi="Times New Roman" w:cs="Times New Roman"/>
          <w:sz w:val="16"/>
        </w:rPr>
        <w:t xml:space="preserve"> (Gilroy 1993, 244)</w:t>
      </w:r>
      <w:r w:rsidRPr="000430BF">
        <w:rPr>
          <w:rFonts w:ascii="Times New Roman" w:hAnsi="Times New Roman" w:cs="Times New Roman"/>
          <w:sz w:val="12"/>
        </w:rPr>
        <w:t>¶</w:t>
      </w:r>
      <w:r w:rsidRPr="000430BF">
        <w:rPr>
          <w:rFonts w:ascii="Times New Roman" w:hAnsi="Times New Roman" w:cs="Times New Roman"/>
          <w:sz w:val="16"/>
        </w:rPr>
        <w:t xml:space="preserve"> “First the rhetoric of rights and justice, then the discourse of Black Power crossed the seas and enabled Black folks here, there and everywhere to make sense of the segregation, oppression and exploitation they experienced in their countries of residence” (Gilroy 1993, 251). </w:t>
      </w:r>
      <w:r w:rsidRPr="000430BF">
        <w:rPr>
          <w:rStyle w:val="StyleUnderline"/>
          <w:rFonts w:ascii="Times New Roman" w:hAnsi="Times New Roman" w:cs="Times New Roman"/>
        </w:rPr>
        <w:t>The creation of solidarity ties among those that share a historical memory of utopias aiming for inherent transformations in their condition become audible in the words of Paul Gilroy, through music</w:t>
      </w:r>
      <w:r w:rsidRPr="000430BF">
        <w:rPr>
          <w:rFonts w:ascii="Times New Roman" w:hAnsi="Times New Roman" w:cs="Times New Roman"/>
          <w:sz w:val="16"/>
        </w:rPr>
        <w:t xml:space="preserve">. </w:t>
      </w:r>
      <w:r w:rsidRPr="000430BF">
        <w:rPr>
          <w:rStyle w:val="StyleUnderline"/>
          <w:rFonts w:ascii="Times New Roman" w:hAnsi="Times New Roman" w:cs="Times New Roman"/>
        </w:rPr>
        <w:t xml:space="preserve">We read much that suggests </w:t>
      </w:r>
      <w:r w:rsidRPr="007B5F56">
        <w:rPr>
          <w:rStyle w:val="StyleUnderline"/>
          <w:rFonts w:ascii="Times New Roman" w:hAnsi="Times New Roman" w:cs="Times New Roman"/>
          <w:highlight w:val="yellow"/>
        </w:rPr>
        <w:t>blacks of the West founded</w:t>
      </w:r>
      <w:r w:rsidRPr="000430BF">
        <w:rPr>
          <w:rStyle w:val="StyleUnderline"/>
          <w:rFonts w:ascii="Times New Roman" w:hAnsi="Times New Roman" w:cs="Times New Roman"/>
        </w:rPr>
        <w:t xml:space="preserve"> their </w:t>
      </w:r>
      <w:r w:rsidRPr="007B5F56">
        <w:rPr>
          <w:rStyle w:val="StyleUnderline"/>
          <w:rFonts w:ascii="Times New Roman" w:hAnsi="Times New Roman" w:cs="Times New Roman"/>
          <w:highlight w:val="yellow"/>
        </w:rPr>
        <w:t>identities from the modern experience of</w:t>
      </w:r>
      <w:r w:rsidRPr="000430BF">
        <w:rPr>
          <w:rStyle w:val="StyleUnderline"/>
          <w:rFonts w:ascii="Times New Roman" w:hAnsi="Times New Roman" w:cs="Times New Roman"/>
        </w:rPr>
        <w:t xml:space="preserve"> the </w:t>
      </w:r>
      <w:r w:rsidRPr="007B5F56">
        <w:rPr>
          <w:rStyle w:val="StyleUnderline"/>
          <w:rFonts w:ascii="Times New Roman" w:hAnsi="Times New Roman" w:cs="Times New Roman"/>
          <w:highlight w:val="yellow"/>
        </w:rPr>
        <w:t>racialization</w:t>
      </w:r>
      <w:r w:rsidRPr="000430BF">
        <w:rPr>
          <w:rStyle w:val="StyleUnderline"/>
          <w:rFonts w:ascii="Times New Roman" w:hAnsi="Times New Roman" w:cs="Times New Roman"/>
        </w:rPr>
        <w:t xml:space="preserve">, giving rise to political and historical constructions organized by the exchanges established in the Atlantic. However, </w:t>
      </w:r>
      <w:r w:rsidRPr="007B5F56">
        <w:rPr>
          <w:rStyle w:val="StyleUnderline"/>
          <w:rFonts w:ascii="Times New Roman" w:hAnsi="Times New Roman" w:cs="Times New Roman"/>
          <w:highlight w:val="yellow"/>
        </w:rPr>
        <w:t>their condition produces a double-consciousness</w:t>
      </w:r>
      <w:r w:rsidRPr="000430BF">
        <w:rPr>
          <w:rStyle w:val="StyleUnderline"/>
          <w:rFonts w:ascii="Times New Roman" w:hAnsi="Times New Roman" w:cs="Times New Roman"/>
        </w:rPr>
        <w:t xml:space="preserve">. The feeling of </w:t>
      </w:r>
      <w:r w:rsidRPr="007B5F56">
        <w:rPr>
          <w:rStyle w:val="StyleUnderline"/>
          <w:rFonts w:ascii="Times New Roman" w:hAnsi="Times New Roman" w:cs="Times New Roman"/>
          <w:highlight w:val="yellow"/>
        </w:rPr>
        <w:t xml:space="preserve">being inside and outside of the Western world demonstrates how </w:t>
      </w:r>
      <w:r w:rsidRPr="007B5F56">
        <w:rPr>
          <w:rStyle w:val="StyleUnderline"/>
          <w:rFonts w:ascii="Times New Roman" w:hAnsi="Times New Roman" w:cs="Times New Roman"/>
        </w:rPr>
        <w:t>the paradigm of modernity</w:t>
      </w:r>
      <w:r w:rsidRPr="000430BF">
        <w:rPr>
          <w:rStyle w:val="StyleUnderline"/>
          <w:rFonts w:ascii="Times New Roman" w:hAnsi="Times New Roman" w:cs="Times New Roman"/>
        </w:rPr>
        <w:t xml:space="preserve"> upon the nation had influences on black political thought, producing </w:t>
      </w:r>
      <w:r w:rsidRPr="007B5F56">
        <w:rPr>
          <w:rStyle w:val="StyleUnderline"/>
          <w:rFonts w:ascii="Times New Roman" w:hAnsi="Times New Roman" w:cs="Times New Roman"/>
          <w:highlight w:val="yellow"/>
        </w:rPr>
        <w:t xml:space="preserve">an </w:t>
      </w:r>
      <w:r w:rsidRPr="007B5F56">
        <w:rPr>
          <w:rStyle w:val="StyleUnderline"/>
          <w:rFonts w:ascii="Times New Roman" w:hAnsi="Times New Roman" w:cs="Times New Roman"/>
        </w:rPr>
        <w:t xml:space="preserve">invariant </w:t>
      </w:r>
      <w:r w:rsidRPr="007B5F56">
        <w:rPr>
          <w:rStyle w:val="StyleUnderline"/>
          <w:rFonts w:ascii="Times New Roman" w:hAnsi="Times New Roman" w:cs="Times New Roman"/>
          <w:highlight w:val="yellow"/>
        </w:rPr>
        <w:t>identification between the experiences of racial terror and belonging to a state.</w:t>
      </w:r>
      <w:r w:rsidRPr="000430BF">
        <w:rPr>
          <w:rStyle w:val="StyleUnderline"/>
          <w:rFonts w:ascii="Times New Roman" w:hAnsi="Times New Roman" w:cs="Times New Roman"/>
        </w:rPr>
        <w:t xml:space="preserve"> The result of this would be the affirmation of diasporic nationalist forms. </w:t>
      </w:r>
      <w:r w:rsidRPr="000430BF">
        <w:rPr>
          <w:rStyle w:val="StyleUnderline"/>
          <w:rFonts w:ascii="Times New Roman" w:hAnsi="Times New Roman" w:cs="Times New Roman"/>
          <w:sz w:val="12"/>
        </w:rPr>
        <w:t>¶</w:t>
      </w:r>
      <w:r w:rsidRPr="000430BF">
        <w:rPr>
          <w:rFonts w:ascii="Times New Roman" w:hAnsi="Times New Roman" w:cs="Times New Roman"/>
          <w:sz w:val="16"/>
        </w:rPr>
        <w:t xml:space="preserve"> An example of nationalized diasporic forms is hip-hop, which, according to Gilroy in “The Black Atlantic” (2001), is configured as a mechanism for expression of black and poor Americans, the result of hybridization present in the interactions of the South Bronx.</w:t>
      </w:r>
      <w:r w:rsidRPr="000430BF">
        <w:rPr>
          <w:rFonts w:ascii="Times New Roman" w:hAnsi="Times New Roman" w:cs="Times New Roman"/>
          <w:sz w:val="12"/>
        </w:rPr>
        <w:t>¶</w:t>
      </w:r>
      <w:r w:rsidRPr="000430BF">
        <w:rPr>
          <w:rFonts w:ascii="Times New Roman" w:hAnsi="Times New Roman" w:cs="Times New Roman"/>
          <w:sz w:val="16"/>
        </w:rPr>
        <w:t xml:space="preserve"> </w:t>
      </w:r>
      <w:r w:rsidRPr="000430BF">
        <w:rPr>
          <w:rStyle w:val="StyleUnderline"/>
          <w:rFonts w:ascii="Times New Roman" w:hAnsi="Times New Roman" w:cs="Times New Roman"/>
        </w:rPr>
        <w:t>African American music, carrying a strongly racial discourse and exalting black pride, traveled around the world.</w:t>
      </w:r>
      <w:r w:rsidRPr="000430BF">
        <w:rPr>
          <w:rFonts w:ascii="Times New Roman" w:hAnsi="Times New Roman" w:cs="Times New Roman"/>
          <w:sz w:val="16"/>
        </w:rPr>
        <w:t xml:space="preserve"> And in the midst of this, </w:t>
      </w:r>
      <w:r w:rsidRPr="000430BF">
        <w:rPr>
          <w:rStyle w:val="StyleUnderline"/>
          <w:rFonts w:ascii="Times New Roman" w:hAnsi="Times New Roman" w:cs="Times New Roman"/>
        </w:rPr>
        <w:t>hip-hop</w:t>
      </w:r>
      <w:r w:rsidRPr="000430BF">
        <w:rPr>
          <w:rFonts w:ascii="Times New Roman" w:hAnsi="Times New Roman" w:cs="Times New Roman"/>
          <w:sz w:val="16"/>
        </w:rPr>
        <w:t xml:space="preserve">, one of the elements of African American culture created after the civil rights era, </w:t>
      </w:r>
      <w:r w:rsidRPr="000430BF">
        <w:rPr>
          <w:rStyle w:val="StyleUnderline"/>
          <w:rFonts w:ascii="Times New Roman" w:hAnsi="Times New Roman" w:cs="Times New Roman"/>
        </w:rPr>
        <w:t>has continued this journey</w:t>
      </w:r>
      <w:r w:rsidRPr="000430BF">
        <w:rPr>
          <w:rFonts w:ascii="Times New Roman" w:hAnsi="Times New Roman" w:cs="Times New Roman"/>
          <w:sz w:val="16"/>
        </w:rPr>
        <w:t xml:space="preserve">, reaching the borders of dozens of countries on five continents. </w:t>
      </w:r>
      <w:r w:rsidRPr="000430BF">
        <w:rPr>
          <w:rStyle w:val="StyleUnderline"/>
          <w:rFonts w:ascii="Times New Roman" w:hAnsi="Times New Roman" w:cs="Times New Roman"/>
        </w:rPr>
        <w:t>The political discourse of hip-hop captured the world.</w:t>
      </w:r>
      <w:r w:rsidRPr="000430BF">
        <w:rPr>
          <w:rStyle w:val="StyleUnderline"/>
          <w:rFonts w:ascii="Times New Roman" w:hAnsi="Times New Roman" w:cs="Times New Roman"/>
          <w:sz w:val="12"/>
        </w:rPr>
        <w:t>¶</w:t>
      </w:r>
      <w:r w:rsidRPr="000430BF">
        <w:rPr>
          <w:rFonts w:ascii="Times New Roman" w:hAnsi="Times New Roman" w:cs="Times New Roman"/>
          <w:sz w:val="16"/>
        </w:rPr>
        <w:t xml:space="preserve"> </w:t>
      </w:r>
      <w:r w:rsidRPr="000430BF">
        <w:rPr>
          <w:rStyle w:val="StyleUnderline"/>
          <w:rFonts w:ascii="Times New Roman" w:hAnsi="Times New Roman" w:cs="Times New Roman"/>
        </w:rPr>
        <w:t>Accodring to Marcyliena Morgan</w:t>
      </w:r>
      <w:r w:rsidRPr="000430BF">
        <w:rPr>
          <w:rFonts w:ascii="Times New Roman" w:hAnsi="Times New Roman" w:cs="Times New Roman"/>
          <w:sz w:val="16"/>
        </w:rPr>
        <w:t xml:space="preserve"> (in Morgan and Dionne Bennett’s 2011 article “Hip-hop and the Global Imprint of a Black Cultural Form”), “</w:t>
      </w:r>
      <w:r w:rsidRPr="000430BF">
        <w:rPr>
          <w:rStyle w:val="StyleUnderline"/>
          <w:rFonts w:ascii="Times New Roman" w:hAnsi="Times New Roman" w:cs="Times New Roman"/>
        </w:rPr>
        <w:t xml:space="preserve">global hip-hop” emerged as a culture that encourages and integrates innovative practices of artistic expression, knowledge, production, social identification, and political mobilization. </w:t>
      </w:r>
      <w:r w:rsidRPr="007B5F56">
        <w:rPr>
          <w:rStyle w:val="StyleUnderline"/>
          <w:rFonts w:ascii="Times New Roman" w:hAnsi="Times New Roman" w:cs="Times New Roman"/>
          <w:highlight w:val="yellow"/>
        </w:rPr>
        <w:t>Hip-hop transcends and challenges conventional constructions of identity, race, nation</w:t>
      </w:r>
      <w:r w:rsidRPr="000430BF">
        <w:rPr>
          <w:rStyle w:val="StyleUnderline"/>
          <w:rFonts w:ascii="Times New Roman" w:hAnsi="Times New Roman" w:cs="Times New Roman"/>
        </w:rPr>
        <w:t xml:space="preserve">, community, aesthetics, and knowledge. Although, according to the authors, </w:t>
      </w:r>
      <w:r w:rsidRPr="007B5F56">
        <w:rPr>
          <w:rStyle w:val="StyleUnderline"/>
          <w:rFonts w:ascii="Times New Roman" w:hAnsi="Times New Roman" w:cs="Times New Roman"/>
        </w:rPr>
        <w:t>the term</w:t>
      </w:r>
      <w:r w:rsidRPr="000430BF">
        <w:rPr>
          <w:rStyle w:val="StyleUnderline"/>
          <w:rFonts w:ascii="Times New Roman" w:hAnsi="Times New Roman" w:cs="Times New Roman"/>
        </w:rPr>
        <w:t xml:space="preserve"> is not official; the </w:t>
      </w:r>
      <w:r w:rsidRPr="007B5F56">
        <w:rPr>
          <w:rStyle w:val="StyleUnderline"/>
          <w:rFonts w:ascii="Times New Roman" w:hAnsi="Times New Roman" w:cs="Times New Roman"/>
        </w:rPr>
        <w:t>u</w:t>
      </w:r>
      <w:r w:rsidRPr="000430BF">
        <w:rPr>
          <w:rStyle w:val="StyleUnderline"/>
          <w:rFonts w:ascii="Times New Roman" w:hAnsi="Times New Roman" w:cs="Times New Roman"/>
        </w:rPr>
        <w:t>se of “</w:t>
      </w:r>
      <w:r w:rsidRPr="007B5F56">
        <w:rPr>
          <w:rStyle w:val="StyleUnderline"/>
          <w:rFonts w:ascii="Times New Roman" w:hAnsi="Times New Roman" w:cs="Times New Roman"/>
        </w:rPr>
        <w:t>hip-hop nation”</w:t>
      </w:r>
      <w:r w:rsidRPr="000430BF">
        <w:rPr>
          <w:rStyle w:val="StyleUnderline"/>
          <w:rFonts w:ascii="Times New Roman" w:hAnsi="Times New Roman" w:cs="Times New Roman"/>
        </w:rPr>
        <w:t xml:space="preserve"> to describe citizens of the hip-hop community in the world has become increasingly common</w:t>
      </w:r>
      <w:r w:rsidRPr="000430BF">
        <w:rPr>
          <w:rStyle w:val="StyleUnderline"/>
          <w:rFonts w:ascii="Times New Roman" w:hAnsi="Times New Roman" w:cs="Times New Roman"/>
          <w:sz w:val="12"/>
        </w:rPr>
        <w:t>¶</w:t>
      </w:r>
      <w:r w:rsidRPr="000430BF">
        <w:rPr>
          <w:rFonts w:ascii="Times New Roman" w:hAnsi="Times New Roman" w:cs="Times New Roman"/>
          <w:sz w:val="16"/>
        </w:rPr>
        <w:t xml:space="preserve"> The hip-hop nation is an international, transnational, multiracial, multiethnic, multilingual community made up of individuals with diverse class, gender, and sexual identities. While hip-hop heads come from all age groups, hip-hop culture is primarily youth driven</w:t>
      </w:r>
      <w:r w:rsidRPr="000430BF">
        <w:rPr>
          <w:rStyle w:val="StyleUnderline"/>
          <w:rFonts w:ascii="Times New Roman" w:hAnsi="Times New Roman" w:cs="Times New Roman"/>
        </w:rPr>
        <w:t xml:space="preserve">. </w:t>
      </w:r>
      <w:r w:rsidRPr="007B5F56">
        <w:rPr>
          <w:rStyle w:val="StyleUnderline"/>
          <w:rFonts w:ascii="Times New Roman" w:hAnsi="Times New Roman" w:cs="Times New Roman"/>
          <w:highlight w:val="yellow"/>
        </w:rPr>
        <w:t>Citizenship in the hip-hop nation is defined not by conventional national</w:t>
      </w:r>
      <w:r w:rsidRPr="000430BF">
        <w:rPr>
          <w:rStyle w:val="StyleUnderline"/>
          <w:rFonts w:ascii="Times New Roman" w:hAnsi="Times New Roman" w:cs="Times New Roman"/>
        </w:rPr>
        <w:t xml:space="preserve"> or racial </w:t>
      </w:r>
      <w:r w:rsidRPr="007B5F56">
        <w:rPr>
          <w:rStyle w:val="StyleUnderline"/>
          <w:rFonts w:ascii="Times New Roman" w:hAnsi="Times New Roman" w:cs="Times New Roman"/>
          <w:highlight w:val="yellow"/>
        </w:rPr>
        <w:t>boundaries</w:t>
      </w:r>
      <w:r w:rsidRPr="000430BF">
        <w:rPr>
          <w:rStyle w:val="StyleUnderline"/>
          <w:rFonts w:ascii="Times New Roman" w:hAnsi="Times New Roman" w:cs="Times New Roman"/>
        </w:rPr>
        <w:t xml:space="preserve">, </w:t>
      </w:r>
      <w:r w:rsidRPr="007B5F56">
        <w:rPr>
          <w:rStyle w:val="StyleUnderline"/>
          <w:rFonts w:ascii="Times New Roman" w:hAnsi="Times New Roman" w:cs="Times New Roman"/>
          <w:highlight w:val="yellow"/>
        </w:rPr>
        <w:t>but by a commitment to</w:t>
      </w:r>
      <w:r w:rsidRPr="000430BF">
        <w:rPr>
          <w:rStyle w:val="StyleUnderline"/>
          <w:rFonts w:ascii="Times New Roman" w:hAnsi="Times New Roman" w:cs="Times New Roman"/>
        </w:rPr>
        <w:t xml:space="preserve"> hip-hop’s multimedia arts culture, a </w:t>
      </w:r>
      <w:r w:rsidRPr="007B5F56">
        <w:rPr>
          <w:rStyle w:val="StyleUnderline"/>
          <w:rFonts w:ascii="Times New Roman" w:hAnsi="Times New Roman" w:cs="Times New Roman"/>
          <w:highlight w:val="yellow"/>
        </w:rPr>
        <w:t>culture that represents the social and political lives of its members.</w:t>
      </w:r>
      <w:r w:rsidRPr="000430BF">
        <w:rPr>
          <w:rFonts w:ascii="Times New Roman" w:hAnsi="Times New Roman" w:cs="Times New Roman"/>
          <w:sz w:val="16"/>
        </w:rPr>
        <w:t xml:space="preserve"> (Morgan and Bennett, 177)</w:t>
      </w:r>
      <w:r w:rsidRPr="000430BF">
        <w:rPr>
          <w:rFonts w:ascii="Times New Roman" w:hAnsi="Times New Roman" w:cs="Times New Roman"/>
          <w:sz w:val="12"/>
        </w:rPr>
        <w:t>¶</w:t>
      </w:r>
      <w:r w:rsidRPr="000430BF">
        <w:rPr>
          <w:rFonts w:ascii="Times New Roman" w:hAnsi="Times New Roman" w:cs="Times New Roman"/>
          <w:sz w:val="16"/>
        </w:rPr>
        <w:t xml:space="preserve"> Looking at Brazil, </w:t>
      </w:r>
      <w:r w:rsidRPr="000430BF">
        <w:rPr>
          <w:rStyle w:val="StyleUnderline"/>
          <w:rFonts w:ascii="Times New Roman" w:hAnsi="Times New Roman" w:cs="Times New Roman"/>
        </w:rPr>
        <w:t xml:space="preserve">we agree with Morgan and Bennett when they affirm that </w:t>
      </w:r>
      <w:r w:rsidRPr="007B5F56">
        <w:rPr>
          <w:rStyle w:val="StyleUnderline"/>
          <w:rFonts w:ascii="Times New Roman" w:hAnsi="Times New Roman" w:cs="Times New Roman"/>
          <w:highlight w:val="yellow"/>
        </w:rPr>
        <w:t>this culture has empowered individuals</w:t>
      </w:r>
      <w:r w:rsidRPr="000430BF">
        <w:rPr>
          <w:rStyle w:val="StyleUnderline"/>
          <w:rFonts w:ascii="Times New Roman" w:hAnsi="Times New Roman" w:cs="Times New Roman"/>
        </w:rPr>
        <w:t xml:space="preserve"> from various economic classes, encouraging them </w:t>
      </w:r>
      <w:r w:rsidRPr="007B5F56">
        <w:rPr>
          <w:rStyle w:val="StyleUnderline"/>
          <w:rFonts w:ascii="Times New Roman" w:hAnsi="Times New Roman" w:cs="Times New Roman"/>
          <w:highlight w:val="yellow"/>
        </w:rPr>
        <w:t>to become artists in their own right and develop critical thinking skills that can be applied to every aspect of their lives</w:t>
      </w:r>
      <w:r w:rsidRPr="000430BF">
        <w:rPr>
          <w:rFonts w:ascii="Times New Roman" w:hAnsi="Times New Roman" w:cs="Times New Roman"/>
          <w:sz w:val="16"/>
        </w:rPr>
        <w:t xml:space="preserve">. This perspective also recalls Derek Pardue’s reflections in reference to Sao Paulo hip-hop in Ideologies of Marginality in Brazilian Hip Hop (2008) that </w:t>
      </w:r>
      <w:r w:rsidRPr="000430BF">
        <w:rPr>
          <w:rStyle w:val="StyleUnderline"/>
          <w:rFonts w:ascii="Times New Roman" w:hAnsi="Times New Roman" w:cs="Times New Roman"/>
        </w:rPr>
        <w:t xml:space="preserve">activists see hip-hop as </w:t>
      </w:r>
      <w:r w:rsidRPr="007B5F56">
        <w:rPr>
          <w:rStyle w:val="StyleUnderline"/>
          <w:rFonts w:ascii="Times New Roman" w:hAnsi="Times New Roman" w:cs="Times New Roman"/>
          <w:highlight w:val="yellow"/>
        </w:rPr>
        <w:t>a sociocultural system through which they self-empower</w:t>
      </w:r>
      <w:r w:rsidRPr="000430BF">
        <w:rPr>
          <w:rStyle w:val="StyleUnderline"/>
          <w:rFonts w:ascii="Times New Roman" w:hAnsi="Times New Roman" w:cs="Times New Roman"/>
        </w:rPr>
        <w:t xml:space="preserve"> themselves, </w:t>
      </w:r>
      <w:r w:rsidRPr="007B5F56">
        <w:rPr>
          <w:rStyle w:val="StyleUnderline"/>
          <w:rFonts w:ascii="Times New Roman" w:hAnsi="Times New Roman" w:cs="Times New Roman"/>
          <w:highlight w:val="yellow"/>
        </w:rPr>
        <w:t>construct a critical sense of reality, and find possibilities of transformations in their lives</w:t>
      </w:r>
      <w:r w:rsidRPr="000430BF">
        <w:rPr>
          <w:rStyle w:val="StyleUnderline"/>
          <w:rFonts w:ascii="Times New Roman" w:hAnsi="Times New Roman" w:cs="Times New Roman"/>
        </w:rPr>
        <w:t>. Hip-hop produces aesthetic, social, political, and intellectual identity, beliefs, behaviors, and values, establishing itself as a form of identification, worldview, and lifestyle.</w:t>
      </w:r>
      <w:r w:rsidRPr="000430BF">
        <w:rPr>
          <w:rStyle w:val="StyleUnderline"/>
          <w:rFonts w:ascii="Times New Roman" w:hAnsi="Times New Roman" w:cs="Times New Roman"/>
          <w:sz w:val="12"/>
        </w:rPr>
        <w:t>¶</w:t>
      </w:r>
      <w:r w:rsidRPr="000430BF">
        <w:rPr>
          <w:rFonts w:ascii="Times New Roman" w:hAnsi="Times New Roman" w:cs="Times New Roman"/>
          <w:sz w:val="16"/>
        </w:rPr>
        <w:t xml:space="preserve"> </w:t>
      </w:r>
      <w:r w:rsidRPr="007B5F56">
        <w:rPr>
          <w:rStyle w:val="StyleUnderline"/>
          <w:rFonts w:ascii="Times New Roman" w:hAnsi="Times New Roman" w:cs="Times New Roman"/>
          <w:highlight w:val="yellow"/>
        </w:rPr>
        <w:t>Hip-hop</w:t>
      </w:r>
      <w:r w:rsidRPr="000430BF">
        <w:rPr>
          <w:rStyle w:val="StyleUnderline"/>
          <w:rFonts w:ascii="Times New Roman" w:hAnsi="Times New Roman" w:cs="Times New Roman"/>
        </w:rPr>
        <w:t xml:space="preserve"> as a diasporic cultural production has circled the globe and </w:t>
      </w:r>
      <w:r w:rsidRPr="007B5F56">
        <w:rPr>
          <w:rStyle w:val="StyleUnderline"/>
          <w:rFonts w:ascii="Times New Roman" w:hAnsi="Times New Roman" w:cs="Times New Roman"/>
          <w:highlight w:val="yellow"/>
        </w:rPr>
        <w:t>created what Morgan and Bennett called “local hip-hop scenes,” where activists practice the elements of hip-hop and debate, represent, and critique social systems and the effects on their lives, establishing</w:t>
      </w:r>
      <w:r w:rsidRPr="000430BF">
        <w:rPr>
          <w:rStyle w:val="StyleUnderline"/>
          <w:rFonts w:ascii="Times New Roman" w:hAnsi="Times New Roman" w:cs="Times New Roman"/>
        </w:rPr>
        <w:t xml:space="preserve"> a form of </w:t>
      </w:r>
      <w:r w:rsidRPr="007B5F56">
        <w:rPr>
          <w:rStyle w:val="StyleUnderline"/>
          <w:rFonts w:ascii="Times New Roman" w:hAnsi="Times New Roman" w:cs="Times New Roman"/>
          <w:highlight w:val="yellow"/>
        </w:rPr>
        <w:t>hip-hop as a movement in which scenes produced locally are engaged in political and social causes</w:t>
      </w:r>
      <w:r w:rsidRPr="000430BF">
        <w:rPr>
          <w:rStyle w:val="StyleUnderline"/>
          <w:rFonts w:ascii="Times New Roman" w:hAnsi="Times New Roman" w:cs="Times New Roman"/>
        </w:rPr>
        <w:t>.</w:t>
      </w:r>
      <w:r w:rsidRPr="000430BF">
        <w:rPr>
          <w:rFonts w:ascii="Times New Roman" w:hAnsi="Times New Roman" w:cs="Times New Roman"/>
          <w:sz w:val="16"/>
        </w:rPr>
        <w:t xml:space="preserve"> Understanding the presence of hip-hop in its different contexts and complexities is like, according to the authors, assembling a puzzle, since in many diverse places this culture only recently began to be documented. </w:t>
      </w:r>
      <w:r w:rsidRPr="000430BF">
        <w:rPr>
          <w:rStyle w:val="StyleUnderline"/>
          <w:rFonts w:ascii="Times New Roman" w:hAnsi="Times New Roman" w:cs="Times New Roman"/>
        </w:rPr>
        <w:t xml:space="preserve">The </w:t>
      </w:r>
      <w:r w:rsidRPr="007B5F56">
        <w:rPr>
          <w:rStyle w:val="StyleUnderline"/>
          <w:rFonts w:ascii="Times New Roman" w:hAnsi="Times New Roman" w:cs="Times New Roman"/>
          <w:highlight w:val="yellow"/>
        </w:rPr>
        <w:t>stories are in the bodies of the people</w:t>
      </w:r>
      <w:r w:rsidRPr="000430BF">
        <w:rPr>
          <w:rFonts w:ascii="Times New Roman" w:hAnsi="Times New Roman" w:cs="Times New Roman"/>
          <w:sz w:val="16"/>
        </w:rPr>
        <w:t xml:space="preserve">- many of them 1980’s youth who, although over thirty years of age, and no longer so young, are still acting young through hip-hop and other ways- helping to put together the strands of a story from the Afro-Brazilian point of view. </w:t>
      </w:r>
      <w:r w:rsidRPr="000430BF">
        <w:rPr>
          <w:rStyle w:val="StyleUnderline"/>
          <w:rFonts w:ascii="Times New Roman" w:hAnsi="Times New Roman" w:cs="Times New Roman"/>
        </w:rPr>
        <w:t xml:space="preserve">This is an </w:t>
      </w:r>
      <w:r w:rsidRPr="007B5F56">
        <w:rPr>
          <w:rStyle w:val="StyleUnderline"/>
          <w:rFonts w:ascii="Times New Roman" w:hAnsi="Times New Roman" w:cs="Times New Roman"/>
          <w:highlight w:val="yellow"/>
        </w:rPr>
        <w:t>important</w:t>
      </w:r>
      <w:r w:rsidRPr="000430BF">
        <w:rPr>
          <w:rStyle w:val="StyleUnderline"/>
          <w:rFonts w:ascii="Times New Roman" w:hAnsi="Times New Roman" w:cs="Times New Roman"/>
        </w:rPr>
        <w:t xml:space="preserve"> perspective </w:t>
      </w:r>
      <w:r w:rsidRPr="007B5F56">
        <w:rPr>
          <w:rStyle w:val="StyleUnderline"/>
          <w:rFonts w:ascii="Times New Roman" w:hAnsi="Times New Roman" w:cs="Times New Roman"/>
          <w:highlight w:val="yellow"/>
        </w:rPr>
        <w:t>for understanding the strategies for coping with life, an apprenticeship to which black men and women</w:t>
      </w:r>
      <w:r w:rsidRPr="000430BF">
        <w:rPr>
          <w:rStyle w:val="StyleUnderline"/>
          <w:rFonts w:ascii="Times New Roman" w:hAnsi="Times New Roman" w:cs="Times New Roman"/>
        </w:rPr>
        <w:t xml:space="preserve"> </w:t>
      </w:r>
      <w:r w:rsidRPr="000430BF">
        <w:rPr>
          <w:rFonts w:ascii="Times New Roman" w:hAnsi="Times New Roman" w:cs="Times New Roman"/>
          <w:sz w:val="16"/>
        </w:rPr>
        <w:t>in Brazil</w:t>
      </w:r>
      <w:r w:rsidRPr="000430BF">
        <w:rPr>
          <w:rStyle w:val="StyleUnderline"/>
          <w:rFonts w:ascii="Times New Roman" w:hAnsi="Times New Roman" w:cs="Times New Roman"/>
        </w:rPr>
        <w:t xml:space="preserve"> </w:t>
      </w:r>
      <w:r w:rsidRPr="007B5F56">
        <w:rPr>
          <w:rStyle w:val="StyleUnderline"/>
          <w:rFonts w:ascii="Times New Roman" w:hAnsi="Times New Roman" w:cs="Times New Roman"/>
          <w:highlight w:val="yellow"/>
        </w:rPr>
        <w:t>dedicate themselves daily in</w:t>
      </w:r>
      <w:r w:rsidRPr="000430BF">
        <w:rPr>
          <w:rStyle w:val="StyleUnderline"/>
          <w:rFonts w:ascii="Times New Roman" w:hAnsi="Times New Roman" w:cs="Times New Roman"/>
        </w:rPr>
        <w:t xml:space="preserve"> festivity and </w:t>
      </w:r>
      <w:r w:rsidRPr="007B5F56">
        <w:rPr>
          <w:rStyle w:val="StyleUnderline"/>
          <w:rFonts w:ascii="Times New Roman" w:hAnsi="Times New Roman" w:cs="Times New Roman"/>
          <w:highlight w:val="yellow"/>
        </w:rPr>
        <w:t>musicality, a safe haven for exercising citizenship.</w:t>
      </w:r>
      <w:r w:rsidRPr="000430BF">
        <w:rPr>
          <w:rStyle w:val="StyleUnderline"/>
          <w:rFonts w:ascii="Times New Roman" w:hAnsi="Times New Roman" w:cs="Times New Roman"/>
        </w:rPr>
        <w:t xml:space="preserve"> </w:t>
      </w:r>
    </w:p>
    <w:p w14:paraId="575D86B9" w14:textId="77777777" w:rsidR="00C801AA" w:rsidRDefault="00C801AA">
      <w:pPr>
        <w:spacing w:after="0" w:line="240" w:lineRule="auto"/>
        <w:rPr>
          <w:rFonts w:eastAsiaTheme="majorEastAsia" w:cstheme="majorBidi"/>
          <w:b/>
          <w:bCs/>
          <w:sz w:val="26"/>
          <w:szCs w:val="26"/>
        </w:rPr>
      </w:pPr>
      <w:r>
        <w:br w:type="page"/>
      </w:r>
    </w:p>
    <w:p w14:paraId="04AA3073" w14:textId="77777777" w:rsidR="00A34289" w:rsidRPr="00E55D71" w:rsidRDefault="00A34289" w:rsidP="00A34289">
      <w:pPr>
        <w:pStyle w:val="Heading4"/>
      </w:pPr>
      <w:r w:rsidRPr="00E55D71">
        <w:t>Hip-Hop is a tactic of constant evasion of the white gaze that constantly seeks to co-opt the work and labor of black and brown performances</w:t>
      </w:r>
    </w:p>
    <w:p w14:paraId="10115B36" w14:textId="77777777" w:rsidR="00A34289" w:rsidRPr="00553E3F" w:rsidRDefault="00A34289" w:rsidP="00A34289">
      <w:r w:rsidRPr="00FF1E9E">
        <w:rPr>
          <w:rStyle w:val="Style13ptBold"/>
        </w:rPr>
        <w:t>Conquergood 13</w:t>
      </w:r>
      <w:r>
        <w:t xml:space="preserve"> (Dwight, Former Professor of Performance Studies at Northwestern University, Cultural Struggles: Performance, Ethnography, Praxis, “Performance Studies: Interventions and Radical Research,”pg. 39-40)/Dhruv</w:t>
      </w:r>
    </w:p>
    <w:p w14:paraId="04E4D946" w14:textId="77777777" w:rsidR="00A34289" w:rsidRPr="004B45E6" w:rsidRDefault="00A34289" w:rsidP="00A34289">
      <w:pPr>
        <w:rPr>
          <w:rFonts w:ascii="Arial" w:hAnsi="Arial" w:cs="Arial"/>
          <w:sz w:val="20"/>
          <w:szCs w:val="20"/>
        </w:rPr>
      </w:pPr>
      <w:r w:rsidRPr="004B45E6">
        <w:rPr>
          <w:rFonts w:ascii="Arial" w:hAnsi="Arial" w:cs="Arial"/>
          <w:sz w:val="20"/>
          <w:szCs w:val="20"/>
        </w:rPr>
        <w:t>Geertz’s now classical depiction of the turn toward texts in ethnography and cultural studies needs to be juxtaposed with Zora Neale Hurston’s much earlier and more complex rendering of a researcher reading the texts of subordinate others: The theory behind our tactics: “The white man is always trying to know into somebody else’s business. All right, Ill set something outside the door of my mind for him to play with and handle. He can read my writing but he sho’ can’t read my mind. I’ll put this play to in his hand, and he will seize it and go away. Then I’ll say my say and sing my song.” (Hurston 1990, 3).</w:t>
      </w:r>
      <w:r>
        <w:rPr>
          <w:rFonts w:ascii="Arial" w:hAnsi="Arial" w:cs="Arial"/>
          <w:sz w:val="20"/>
          <w:szCs w:val="20"/>
        </w:rPr>
        <w:t xml:space="preserve"> </w:t>
      </w:r>
      <w:r w:rsidRPr="004B45E6">
        <w:rPr>
          <w:rFonts w:ascii="Arial" w:hAnsi="Arial" w:cs="Arial"/>
          <w:sz w:val="20"/>
          <w:szCs w:val="20"/>
        </w:rPr>
        <w:t xml:space="preserve">Hurston foregrounds the terrain of struggle, the field of power relations on which texts are written, exchanged, and read. </w:t>
      </w:r>
      <w:r w:rsidRPr="00287E35">
        <w:rPr>
          <w:rFonts w:ascii="Arial" w:hAnsi="Arial" w:cs="Arial"/>
          <w:b/>
          <w:sz w:val="20"/>
          <w:szCs w:val="20"/>
          <w:highlight w:val="yellow"/>
          <w:u w:val="single"/>
        </w:rPr>
        <w:t>Whereas Geertz does not problematize the ethnographer’s will-to-know or access to the texts of others, Hurston is sensitive to the reluctance of the subordinate classes “to reveal that which the soul lives by”</w:t>
      </w:r>
      <w:r w:rsidRPr="004B45E6">
        <w:rPr>
          <w:rFonts w:ascii="Arial" w:hAnsi="Arial" w:cs="Arial"/>
          <w:sz w:val="20"/>
          <w:szCs w:val="20"/>
        </w:rPr>
        <w:t xml:space="preserve"> (Hurston, 2) because they understand from experience the ocular politics that links the powers to see, to search, and to seize. </w:t>
      </w:r>
      <w:r w:rsidRPr="00287E35">
        <w:rPr>
          <w:rFonts w:ascii="Arial" w:hAnsi="Arial" w:cs="Arial"/>
          <w:b/>
          <w:sz w:val="20"/>
          <w:szCs w:val="20"/>
          <w:highlight w:val="yellow"/>
          <w:u w:val="single"/>
        </w:rPr>
        <w:t>Aware of the white man’s drive to objectify, control, and grasp as a way of knowing, subordinate people cunningly set a text, a decoy, outside the door to lure him away from “homeplace” where subjugated but empowering truths and survival secrets are sheltered</w:t>
      </w:r>
      <w:r w:rsidRPr="004B45E6">
        <w:rPr>
          <w:rFonts w:ascii="Arial" w:hAnsi="Arial" w:cs="Arial"/>
          <w:sz w:val="20"/>
          <w:szCs w:val="20"/>
        </w:rPr>
        <w:t xml:space="preserve"> (hooks 1990). </w:t>
      </w:r>
      <w:r w:rsidRPr="00287E35">
        <w:rPr>
          <w:rFonts w:ascii="Arial" w:hAnsi="Arial" w:cs="Arial"/>
          <w:b/>
          <w:sz w:val="20"/>
          <w:szCs w:val="20"/>
          <w:highlight w:val="yellow"/>
          <w:u w:val="single"/>
        </w:rPr>
        <w:t>In Hurston’s brilliant example, vulnerable people actually redeploy the written text as a tactic of evasion and camouflage, performatively turning and tripping the textual fetish against the white person’s will to know.”</w:t>
      </w:r>
      <w:r w:rsidRPr="004B45E6">
        <w:rPr>
          <w:rFonts w:ascii="Arial" w:hAnsi="Arial" w:cs="Arial"/>
          <w:sz w:val="20"/>
          <w:szCs w:val="20"/>
        </w:rPr>
        <w:t xml:space="preserve"> So driven in on his reading,” as Williams would say, he is blinded by the texts he compulsively seizes: “knowing so little about us, he doesn’t know what he is missing” (Hurston [1935] 1990, 2). </w:t>
      </w:r>
      <w:r w:rsidRPr="00287E35">
        <w:rPr>
          <w:rFonts w:ascii="Arial" w:hAnsi="Arial" w:cs="Arial"/>
          <w:b/>
          <w:sz w:val="20"/>
          <w:szCs w:val="20"/>
          <w:highlight w:val="yellow"/>
          <w:u w:val="single"/>
        </w:rPr>
        <w:t>Once provided with something that he can “handle,” “seize,” in a word, apprehend, he will go away and then space can be cleared for performed truths that remain beyond his reach: “then I’ll say my say and sing my song.” By mimicking the reifying textualism of dominant knowledge regimes, subordinate people can deflect its invasive power. This mimicry of textualism is a complex example of “mimetic excess” in which the susceptibility of dominant images, forms, and technologies of power to subversive doublings holds the potential for undermining the power of that which is mimed</w:t>
      </w:r>
      <w:r w:rsidRPr="004B45E6">
        <w:rPr>
          <w:rFonts w:ascii="Arial" w:hAnsi="Arial" w:cs="Arial"/>
          <w:sz w:val="20"/>
          <w:szCs w:val="20"/>
        </w:rPr>
        <w:t xml:space="preserve"> (Taussig 1993, 254-55).</w:t>
      </w:r>
      <w:r>
        <w:rPr>
          <w:rFonts w:ascii="Arial" w:hAnsi="Arial" w:cs="Arial"/>
          <w:sz w:val="20"/>
          <w:szCs w:val="20"/>
        </w:rPr>
        <w:t xml:space="preserve"> </w:t>
      </w:r>
      <w:r w:rsidRPr="004B45E6">
        <w:rPr>
          <w:rFonts w:ascii="Arial" w:hAnsi="Arial" w:cs="Arial"/>
          <w:sz w:val="20"/>
          <w:szCs w:val="20"/>
        </w:rPr>
        <w:t>Note that in Hurston’s account, subordinate people read and write, as well as perform. With her beautiful example of how a text can perform subversive work, she disrupts any simplistic dichotomy that would align text with domination and performance with liberation. In Hurston’s example, the white man researcher is a fool not because he values literacy, but because he valorized it to the exclusion of other media, other modes of knowing. I want to be very clear about this point: textocentrism—not texts—is the problem.</w:t>
      </w:r>
    </w:p>
    <w:p w14:paraId="5A6FFDD0" w14:textId="77777777" w:rsidR="00A34289" w:rsidRPr="008C32EB" w:rsidRDefault="00A34289" w:rsidP="00A34289"/>
    <w:p w14:paraId="7906E514" w14:textId="77777777" w:rsidR="0035073C" w:rsidRDefault="0035073C" w:rsidP="0035073C">
      <w:pPr>
        <w:spacing w:after="0"/>
        <w:ind w:left="-720" w:right="-720"/>
      </w:pPr>
    </w:p>
    <w:p w14:paraId="1BCF0113" w14:textId="7ACCD472" w:rsidR="0037276E" w:rsidRDefault="00A736D0" w:rsidP="00A736D0">
      <w:pPr>
        <w:pStyle w:val="Heading3"/>
      </w:pPr>
      <w:bookmarkStart w:id="32" w:name="_Toc489142833"/>
      <w:r>
        <w:t>AT: Commodification</w:t>
      </w:r>
      <w:bookmarkEnd w:id="32"/>
    </w:p>
    <w:p w14:paraId="37CF1EE1" w14:textId="3101B19C" w:rsidR="00A736D0" w:rsidRDefault="00A736D0" w:rsidP="00A736D0">
      <w:pPr>
        <w:pStyle w:val="Heading4"/>
        <w:rPr>
          <w:rFonts w:ascii="Times New Roman" w:hAnsi="Times New Roman" w:cs="Times New Roman"/>
          <w:sz w:val="16"/>
        </w:rPr>
      </w:pPr>
      <w:r w:rsidRPr="005111CB">
        <w:t>Don’t conflate hip-hop as a capitalist</w:t>
      </w:r>
      <w:r>
        <w:t xml:space="preserve"> venture</w:t>
      </w:r>
      <w:r w:rsidRPr="005111CB">
        <w:t xml:space="preserve"> </w:t>
      </w:r>
      <w:r>
        <w:t>with our</w:t>
      </w:r>
      <w:r w:rsidRPr="005111CB">
        <w:t xml:space="preserve"> hip-hop </w:t>
      </w:r>
      <w:r>
        <w:t xml:space="preserve">which is </w:t>
      </w:r>
      <w:r w:rsidRPr="005111CB">
        <w:t>an intangible culture expressing our systematic oppression</w:t>
      </w:r>
      <w:r>
        <w:t xml:space="preserve"> and creating legal pedagogy</w:t>
      </w:r>
      <w:r w:rsidRPr="005111CB">
        <w:t xml:space="preserve">, </w:t>
      </w:r>
      <w:r>
        <w:t>you’re reading hip-hop in the wrong way.</w:t>
      </w:r>
    </w:p>
    <w:p w14:paraId="7EBA7891" w14:textId="29077D2C" w:rsidR="00A736D0" w:rsidRPr="00A736D0" w:rsidRDefault="00A736D0" w:rsidP="00A736D0">
      <w:pPr>
        <w:pStyle w:val="Heading4"/>
        <w:rPr>
          <w:rStyle w:val="Style13ptBold"/>
          <w:b/>
        </w:rPr>
      </w:pPr>
      <w:r w:rsidRPr="005111CB">
        <w:t>And circulation of black thought/hip-hop doesn’t link but proves the political power of blackness which exceeds commercialization. We control the internal to our impacts even if you win the link</w:t>
      </w:r>
    </w:p>
    <w:p w14:paraId="0ACE758E" w14:textId="5474864E" w:rsidR="00A736D0" w:rsidRPr="004D6B06" w:rsidRDefault="004D6B06" w:rsidP="00A736D0">
      <w:pPr>
        <w:rPr>
          <w:b/>
          <w:bCs/>
          <w:sz w:val="26"/>
        </w:rPr>
      </w:pPr>
      <w:r>
        <w:rPr>
          <w:rStyle w:val="Style13ptBold"/>
        </w:rPr>
        <w:t>Souza and Santos 13</w:t>
      </w:r>
      <w:r w:rsidR="00A736D0" w:rsidRPr="007154CB">
        <w:rPr>
          <w:rStyle w:val="Style13ptBold"/>
          <w:b w:val="0"/>
          <w:sz w:val="16"/>
          <w:szCs w:val="16"/>
        </w:rPr>
        <w:t>(Ana Lucia Silva Souza is head of postgraduate Language Studies at PUC-SP, and Jaqueline Lima Santos is an independent researcher at the WEB Du Bois Research Institute at the Hutchins Center, Harvard University. Street Lit: Representing the Urban Landscape, Scarecrow Press, Published November 15, 2013, p. 75-76)</w:t>
      </w:r>
      <w:r w:rsidR="00A736D0">
        <w:rPr>
          <w:rStyle w:val="Style13ptBold"/>
          <w:b w:val="0"/>
          <w:sz w:val="16"/>
          <w:szCs w:val="16"/>
        </w:rPr>
        <w:t>//TR</w:t>
      </w:r>
    </w:p>
    <w:p w14:paraId="2D8073D2" w14:textId="77777777" w:rsidR="00A736D0" w:rsidRPr="00F86411" w:rsidRDefault="00A736D0" w:rsidP="00A736D0">
      <w:r w:rsidRPr="000430BF">
        <w:rPr>
          <w:rStyle w:val="StyleUnderline"/>
          <w:rFonts w:ascii="Times New Roman" w:hAnsi="Times New Roman" w:cs="Times New Roman"/>
          <w:highlight w:val="yellow"/>
        </w:rPr>
        <w:t>As stated by Paul Gilroy</w:t>
      </w:r>
      <w:r w:rsidRPr="000430BF">
        <w:rPr>
          <w:rStyle w:val="StyleUnderline"/>
          <w:rFonts w:ascii="Times New Roman" w:hAnsi="Times New Roman" w:cs="Times New Roman"/>
        </w:rPr>
        <w:t xml:space="preserve"> in “Wearing Your Art on Your Sleeve” (1993) </w:t>
      </w:r>
      <w:r w:rsidRPr="005111CB">
        <w:rPr>
          <w:rStyle w:val="StyleUnderline"/>
          <w:rFonts w:ascii="Times New Roman" w:hAnsi="Times New Roman" w:cs="Times New Roman"/>
          <w:highlight w:val="yellow"/>
        </w:rPr>
        <w:t>the Atlantic triangle</w:t>
      </w:r>
      <w:r w:rsidRPr="000430BF">
        <w:rPr>
          <w:rStyle w:val="StyleUnderline"/>
          <w:rFonts w:ascii="Times New Roman" w:hAnsi="Times New Roman" w:cs="Times New Roman"/>
        </w:rPr>
        <w:t xml:space="preserve"> (America; the Caribbean, Europe and Africa) </w:t>
      </w:r>
      <w:r w:rsidRPr="005111CB">
        <w:rPr>
          <w:rStyle w:val="StyleUnderline"/>
          <w:rFonts w:ascii="Times New Roman" w:hAnsi="Times New Roman" w:cs="Times New Roman"/>
          <w:highlight w:val="yellow"/>
        </w:rPr>
        <w:t xml:space="preserve">formed by the black diaspora, </w:t>
      </w:r>
      <w:r w:rsidRPr="000430BF">
        <w:rPr>
          <w:rStyle w:val="StyleUnderline"/>
          <w:rFonts w:ascii="Times New Roman" w:hAnsi="Times New Roman" w:cs="Times New Roman"/>
          <w:highlight w:val="yellow"/>
        </w:rPr>
        <w:t>mobilized struggles</w:t>
      </w:r>
      <w:r w:rsidRPr="000430BF">
        <w:rPr>
          <w:rStyle w:val="StyleUnderline"/>
          <w:rFonts w:ascii="Times New Roman" w:hAnsi="Times New Roman" w:cs="Times New Roman"/>
        </w:rPr>
        <w:t xml:space="preserve"> and prom</w:t>
      </w:r>
      <w:r>
        <w:rPr>
          <w:rStyle w:val="StyleUnderline"/>
          <w:rFonts w:ascii="Times New Roman" w:hAnsi="Times New Roman" w:cs="Times New Roman"/>
        </w:rPr>
        <w:t>o</w:t>
      </w:r>
      <w:r w:rsidRPr="000430BF">
        <w:rPr>
          <w:rStyle w:val="StyleUnderline"/>
          <w:rFonts w:ascii="Times New Roman" w:hAnsi="Times New Roman" w:cs="Times New Roman"/>
        </w:rPr>
        <w:t xml:space="preserve">ted mutual exchanges, </w:t>
      </w:r>
      <w:r w:rsidRPr="000430BF">
        <w:rPr>
          <w:rStyle w:val="StyleUnderline"/>
          <w:rFonts w:ascii="Times New Roman" w:hAnsi="Times New Roman" w:cs="Times New Roman"/>
          <w:highlight w:val="yellow"/>
        </w:rPr>
        <w:t>contacts and confrontations</w:t>
      </w:r>
      <w:r w:rsidRPr="000430BF">
        <w:rPr>
          <w:rStyle w:val="StyleUnderline"/>
          <w:rFonts w:ascii="Times New Roman" w:hAnsi="Times New Roman" w:cs="Times New Roman"/>
        </w:rPr>
        <w:t xml:space="preserve">, images, and symbols. </w:t>
      </w:r>
      <w:r w:rsidRPr="005111CB">
        <w:rPr>
          <w:rStyle w:val="StyleUnderline"/>
          <w:rFonts w:ascii="Times New Roman" w:hAnsi="Times New Roman" w:cs="Times New Roman"/>
          <w:highlight w:val="yellow"/>
        </w:rPr>
        <w:t xml:space="preserve">The </w:t>
      </w:r>
      <w:r w:rsidRPr="005111CB">
        <w:rPr>
          <w:rStyle w:val="StyleUnderline"/>
          <w:rFonts w:ascii="Times New Roman" w:hAnsi="Times New Roman" w:cs="Times New Roman"/>
        </w:rPr>
        <w:t>phenomenon made possible</w:t>
      </w:r>
      <w:r w:rsidRPr="005111CB">
        <w:rPr>
          <w:rStyle w:val="StyleUnderline"/>
          <w:rFonts w:ascii="Times New Roman" w:hAnsi="Times New Roman" w:cs="Times New Roman"/>
          <w:highlight w:val="yellow"/>
        </w:rPr>
        <w:t xml:space="preserve"> the</w:t>
      </w:r>
      <w:r w:rsidRPr="000430BF">
        <w:rPr>
          <w:rStyle w:val="StyleUnderline"/>
          <w:rFonts w:ascii="Times New Roman" w:hAnsi="Times New Roman" w:cs="Times New Roman"/>
        </w:rPr>
        <w:t xml:space="preserve"> tense </w:t>
      </w:r>
      <w:r w:rsidRPr="005111CB">
        <w:rPr>
          <w:rStyle w:val="StyleUnderline"/>
          <w:rFonts w:ascii="Times New Roman" w:hAnsi="Times New Roman" w:cs="Times New Roman"/>
          <w:highlight w:val="yellow"/>
        </w:rPr>
        <w:t>circulation of black</w:t>
      </w:r>
      <w:r w:rsidRPr="000430BF">
        <w:rPr>
          <w:rStyle w:val="StyleUnderline"/>
          <w:rFonts w:ascii="Times New Roman" w:hAnsi="Times New Roman" w:cs="Times New Roman"/>
        </w:rPr>
        <w:t xml:space="preserve"> personalities, books, </w:t>
      </w:r>
      <w:r w:rsidRPr="005111CB">
        <w:rPr>
          <w:rStyle w:val="StyleUnderline"/>
          <w:rFonts w:ascii="Times New Roman" w:hAnsi="Times New Roman" w:cs="Times New Roman"/>
          <w:highlight w:val="yellow"/>
        </w:rPr>
        <w:t>values, and beliefs demonstrated the transnational power of black music</w:t>
      </w:r>
      <w:r w:rsidRPr="000430BF">
        <w:rPr>
          <w:rStyle w:val="StyleUnderline"/>
          <w:rFonts w:ascii="Times New Roman" w:hAnsi="Times New Roman" w:cs="Times New Roman"/>
        </w:rPr>
        <w:t xml:space="preserve">, </w:t>
      </w:r>
      <w:r w:rsidRPr="005111CB">
        <w:rPr>
          <w:rStyle w:val="StyleUnderline"/>
          <w:rFonts w:ascii="Times New Roman" w:hAnsi="Times New Roman" w:cs="Times New Roman"/>
          <w:highlight w:val="yellow"/>
        </w:rPr>
        <w:t>which has exceeded the boundaries of the national state.</w:t>
      </w:r>
      <w:r w:rsidRPr="000430BF">
        <w:rPr>
          <w:rFonts w:ascii="Times New Roman" w:hAnsi="Times New Roman" w:cs="Times New Roman"/>
          <w:sz w:val="16"/>
        </w:rPr>
        <w:t xml:space="preserve"> Amid so many other aspects, the author also states that what could be trivial, in the musical universe gained significant dimension, such as album covers that are transformed into objects of knowledge and circulating in various parts, were used to address aspects experienced by the black population allowing the sharing of styles and symbols that constitute the idea of blackness. </w:t>
      </w:r>
      <w:r w:rsidRPr="007B5F56">
        <w:rPr>
          <w:rStyle w:val="StyleUnderline"/>
          <w:rFonts w:ascii="Times New Roman" w:hAnsi="Times New Roman" w:cs="Times New Roman"/>
        </w:rPr>
        <w:t>It was</w:t>
      </w:r>
      <w:r w:rsidRPr="000430BF">
        <w:rPr>
          <w:rStyle w:val="StyleUnderline"/>
          <w:rFonts w:ascii="Times New Roman" w:hAnsi="Times New Roman" w:cs="Times New Roman"/>
        </w:rPr>
        <w:t xml:space="preserve">, and continues to be, </w:t>
      </w:r>
      <w:r w:rsidRPr="007B5F56">
        <w:rPr>
          <w:rStyle w:val="StyleUnderline"/>
          <w:rFonts w:ascii="Times New Roman" w:hAnsi="Times New Roman" w:cs="Times New Roman"/>
          <w:highlight w:val="yellow"/>
        </w:rPr>
        <w:t>the musical universe</w:t>
      </w:r>
      <w:r w:rsidRPr="000430BF">
        <w:rPr>
          <w:rStyle w:val="StyleUnderline"/>
          <w:rFonts w:ascii="Times New Roman" w:hAnsi="Times New Roman" w:cs="Times New Roman"/>
        </w:rPr>
        <w:t xml:space="preserve"> that </w:t>
      </w:r>
      <w:r w:rsidRPr="007B5F56">
        <w:rPr>
          <w:rStyle w:val="StyleUnderline"/>
          <w:rFonts w:ascii="Times New Roman" w:hAnsi="Times New Roman" w:cs="Times New Roman"/>
          <w:highlight w:val="yellow"/>
        </w:rPr>
        <w:t>puts into circulation ideas, generators of pleasure and desires</w:t>
      </w:r>
      <w:r w:rsidRPr="005111CB">
        <w:rPr>
          <w:rStyle w:val="StyleUnderline"/>
          <w:rFonts w:ascii="Times New Roman" w:hAnsi="Times New Roman" w:cs="Times New Roman"/>
          <w:highlight w:val="yellow"/>
        </w:rPr>
        <w:t xml:space="preserve">, music is the element that </w:t>
      </w:r>
      <w:r w:rsidRPr="007B5F56">
        <w:rPr>
          <w:rStyle w:val="StyleUnderline"/>
          <w:rFonts w:ascii="Times New Roman" w:hAnsi="Times New Roman" w:cs="Times New Roman"/>
          <w:highlight w:val="yellow"/>
        </w:rPr>
        <w:t>exceeds the commercial impact to be configured as an important political tool.</w:t>
      </w:r>
      <w:r w:rsidRPr="007B5F56">
        <w:rPr>
          <w:rStyle w:val="StyleUnderline"/>
          <w:rFonts w:ascii="Times New Roman" w:hAnsi="Times New Roman" w:cs="Times New Roman"/>
          <w:sz w:val="12"/>
          <w:highlight w:val="yellow"/>
          <w:u w:val="none"/>
        </w:rPr>
        <w:t>¶</w:t>
      </w:r>
      <w:r w:rsidRPr="000430BF">
        <w:rPr>
          <w:rFonts w:ascii="Times New Roman" w:hAnsi="Times New Roman" w:cs="Times New Roman"/>
          <w:sz w:val="16"/>
        </w:rPr>
        <w:t xml:space="preserve"> African American culture (jazz, soul, funk</w:t>
      </w:r>
      <w:r w:rsidRPr="000430BF">
        <w:rPr>
          <w:rStyle w:val="StyleUnderline"/>
          <w:rFonts w:ascii="Times New Roman" w:hAnsi="Times New Roman" w:cs="Times New Roman"/>
        </w:rPr>
        <w:t xml:space="preserve">, </w:t>
      </w:r>
      <w:r w:rsidRPr="007B5F56">
        <w:rPr>
          <w:rStyle w:val="StyleUnderline"/>
          <w:rFonts w:ascii="Times New Roman" w:hAnsi="Times New Roman" w:cs="Times New Roman"/>
          <w:highlight w:val="yellow"/>
        </w:rPr>
        <w:t>hip-hop</w:t>
      </w:r>
      <w:r w:rsidRPr="000430BF">
        <w:rPr>
          <w:rFonts w:ascii="Times New Roman" w:hAnsi="Times New Roman" w:cs="Times New Roman"/>
          <w:sz w:val="16"/>
        </w:rPr>
        <w:t xml:space="preserve">, and other elements), </w:t>
      </w:r>
      <w:r w:rsidRPr="000430BF">
        <w:rPr>
          <w:rStyle w:val="StyleUnderline"/>
          <w:rFonts w:ascii="Times New Roman" w:hAnsi="Times New Roman" w:cs="Times New Roman"/>
        </w:rPr>
        <w:t>according to Gilroy</w:t>
      </w:r>
      <w:r w:rsidRPr="007B5F56">
        <w:rPr>
          <w:rStyle w:val="StyleUnderline"/>
          <w:rFonts w:ascii="Times New Roman" w:hAnsi="Times New Roman" w:cs="Times New Roman"/>
          <w:highlight w:val="yellow"/>
        </w:rPr>
        <w:t xml:space="preserve">, has provided a political language for the public universe of </w:t>
      </w:r>
      <w:r w:rsidRPr="005111CB">
        <w:rPr>
          <w:rStyle w:val="StyleUnderline"/>
          <w:rFonts w:ascii="Times New Roman" w:hAnsi="Times New Roman" w:cs="Times New Roman"/>
          <w:highlight w:val="yellow"/>
        </w:rPr>
        <w:t>blacks: The formations and transcendence of the market for “race records” is there to behold.</w:t>
      </w:r>
      <w:r w:rsidRPr="000430BF">
        <w:rPr>
          <w:rStyle w:val="StyleUnderline"/>
          <w:rFonts w:ascii="Times New Roman" w:hAnsi="Times New Roman" w:cs="Times New Roman"/>
        </w:rPr>
        <w:t xml:space="preserve"> </w:t>
      </w:r>
      <w:r w:rsidRPr="000430BF">
        <w:rPr>
          <w:rFonts w:ascii="Times New Roman" w:hAnsi="Times New Roman" w:cs="Times New Roman"/>
          <w:sz w:val="16"/>
        </w:rPr>
        <w:t xml:space="preserve">The secularization of black music which led to soul, the civil rights struggles and, in particular, the Black Power movement, can all be apprehended by this means. </w:t>
      </w:r>
      <w:r w:rsidRPr="007B5F56">
        <w:rPr>
          <w:rStyle w:val="StyleUnderline"/>
          <w:rFonts w:ascii="Times New Roman" w:hAnsi="Times New Roman" w:cs="Times New Roman"/>
          <w:highlight w:val="yellow"/>
        </w:rPr>
        <w:t xml:space="preserve">The ebbs and flows in black political </w:t>
      </w:r>
      <w:r w:rsidRPr="005111CB">
        <w:rPr>
          <w:rStyle w:val="StyleUnderline"/>
          <w:rFonts w:ascii="Times New Roman" w:hAnsi="Times New Roman" w:cs="Times New Roman"/>
          <w:highlight w:val="yellow"/>
        </w:rPr>
        <w:t xml:space="preserve">culture have been faithfully </w:t>
      </w:r>
      <w:r w:rsidRPr="007B5F56">
        <w:rPr>
          <w:rStyle w:val="StyleUnderline"/>
          <w:rFonts w:ascii="Times New Roman" w:hAnsi="Times New Roman" w:cs="Times New Roman"/>
          <w:highlight w:val="yellow"/>
        </w:rPr>
        <w:t>transcribed through</w:t>
      </w:r>
      <w:r w:rsidRPr="000430BF">
        <w:rPr>
          <w:rStyle w:val="StyleUnderline"/>
          <w:rFonts w:ascii="Times New Roman" w:hAnsi="Times New Roman" w:cs="Times New Roman"/>
        </w:rPr>
        <w:t xml:space="preserve"> the text, imagery and artwork of </w:t>
      </w:r>
      <w:r w:rsidRPr="007B5F56">
        <w:rPr>
          <w:rStyle w:val="StyleUnderline"/>
          <w:rFonts w:ascii="Times New Roman" w:hAnsi="Times New Roman" w:cs="Times New Roman"/>
          <w:highlight w:val="yellow"/>
        </w:rPr>
        <w:t>the record sleeve</w:t>
      </w:r>
      <w:r w:rsidRPr="000430BF">
        <w:rPr>
          <w:rStyle w:val="StyleUnderline"/>
          <w:rFonts w:ascii="Times New Roman" w:hAnsi="Times New Roman" w:cs="Times New Roman"/>
        </w:rPr>
        <w:t>.</w:t>
      </w:r>
      <w:r w:rsidRPr="000430BF">
        <w:rPr>
          <w:rFonts w:ascii="Times New Roman" w:hAnsi="Times New Roman" w:cs="Times New Roman"/>
          <w:sz w:val="16"/>
        </w:rPr>
        <w:t xml:space="preserve"> (Gilroy 1993, 244)</w:t>
      </w:r>
      <w:r w:rsidRPr="000430BF">
        <w:rPr>
          <w:rFonts w:ascii="Times New Roman" w:hAnsi="Times New Roman" w:cs="Times New Roman"/>
          <w:sz w:val="12"/>
        </w:rPr>
        <w:t>¶</w:t>
      </w:r>
      <w:r w:rsidRPr="000430BF">
        <w:rPr>
          <w:rFonts w:ascii="Times New Roman" w:hAnsi="Times New Roman" w:cs="Times New Roman"/>
          <w:sz w:val="16"/>
        </w:rPr>
        <w:t xml:space="preserve"> “First the rhetoric of rights and justice, then the discourse of Black Power crossed the seas and enabled Black folks here, there and everywhere to make sense of the segregation, oppression and exploitation they experienced in their countries of residence” (Gilroy 1993, 251). </w:t>
      </w:r>
      <w:r w:rsidRPr="005111CB">
        <w:rPr>
          <w:rStyle w:val="StyleUnderline"/>
          <w:rFonts w:ascii="Times New Roman" w:hAnsi="Times New Roman" w:cs="Times New Roman"/>
          <w:highlight w:val="yellow"/>
        </w:rPr>
        <w:t>The creation of solidarity ties</w:t>
      </w:r>
      <w:r w:rsidRPr="000430BF">
        <w:rPr>
          <w:rStyle w:val="StyleUnderline"/>
          <w:rFonts w:ascii="Times New Roman" w:hAnsi="Times New Roman" w:cs="Times New Roman"/>
        </w:rPr>
        <w:t xml:space="preserve"> among </w:t>
      </w:r>
      <w:r w:rsidRPr="005111CB">
        <w:rPr>
          <w:rStyle w:val="StyleUnderline"/>
          <w:rFonts w:ascii="Times New Roman" w:hAnsi="Times New Roman" w:cs="Times New Roman"/>
          <w:highlight w:val="yellow"/>
        </w:rPr>
        <w:t xml:space="preserve">those that share a historical memory of utopias aiming for inherent transformations in their </w:t>
      </w:r>
      <w:r w:rsidRPr="00F63AFF">
        <w:rPr>
          <w:rStyle w:val="StyleUnderline"/>
          <w:rFonts w:ascii="Times New Roman" w:hAnsi="Times New Roman" w:cs="Times New Roman"/>
          <w:highlight w:val="yellow"/>
        </w:rPr>
        <w:t>condition become audible</w:t>
      </w:r>
      <w:r w:rsidRPr="000430BF">
        <w:rPr>
          <w:rStyle w:val="StyleUnderline"/>
          <w:rFonts w:ascii="Times New Roman" w:hAnsi="Times New Roman" w:cs="Times New Roman"/>
        </w:rPr>
        <w:t xml:space="preserve"> in the words of Paul Gilroy, </w:t>
      </w:r>
      <w:r w:rsidRPr="005111CB">
        <w:rPr>
          <w:rStyle w:val="StyleUnderline"/>
          <w:rFonts w:ascii="Times New Roman" w:hAnsi="Times New Roman" w:cs="Times New Roman"/>
          <w:highlight w:val="yellow"/>
        </w:rPr>
        <w:t>through music</w:t>
      </w:r>
      <w:r w:rsidRPr="000430BF">
        <w:rPr>
          <w:rFonts w:ascii="Times New Roman" w:hAnsi="Times New Roman" w:cs="Times New Roman"/>
          <w:sz w:val="16"/>
        </w:rPr>
        <w:t xml:space="preserve">. </w:t>
      </w:r>
      <w:r w:rsidRPr="000430BF">
        <w:rPr>
          <w:rStyle w:val="StyleUnderline"/>
          <w:rFonts w:ascii="Times New Roman" w:hAnsi="Times New Roman" w:cs="Times New Roman"/>
        </w:rPr>
        <w:t xml:space="preserve">We read much that suggests </w:t>
      </w:r>
      <w:r w:rsidRPr="007B5F56">
        <w:rPr>
          <w:rStyle w:val="StyleUnderline"/>
          <w:rFonts w:ascii="Times New Roman" w:hAnsi="Times New Roman" w:cs="Times New Roman"/>
          <w:highlight w:val="yellow"/>
        </w:rPr>
        <w:t>blacks of the West founded</w:t>
      </w:r>
      <w:r w:rsidRPr="000430BF">
        <w:rPr>
          <w:rStyle w:val="StyleUnderline"/>
          <w:rFonts w:ascii="Times New Roman" w:hAnsi="Times New Roman" w:cs="Times New Roman"/>
        </w:rPr>
        <w:t xml:space="preserve"> their </w:t>
      </w:r>
      <w:r w:rsidRPr="007B5F56">
        <w:rPr>
          <w:rStyle w:val="StyleUnderline"/>
          <w:rFonts w:ascii="Times New Roman" w:hAnsi="Times New Roman" w:cs="Times New Roman"/>
          <w:highlight w:val="yellow"/>
        </w:rPr>
        <w:t>identities from the modern experience of</w:t>
      </w:r>
      <w:r w:rsidRPr="000430BF">
        <w:rPr>
          <w:rStyle w:val="StyleUnderline"/>
          <w:rFonts w:ascii="Times New Roman" w:hAnsi="Times New Roman" w:cs="Times New Roman"/>
        </w:rPr>
        <w:t xml:space="preserve"> the </w:t>
      </w:r>
      <w:r w:rsidRPr="007B5F56">
        <w:rPr>
          <w:rStyle w:val="StyleUnderline"/>
          <w:rFonts w:ascii="Times New Roman" w:hAnsi="Times New Roman" w:cs="Times New Roman"/>
          <w:highlight w:val="yellow"/>
        </w:rPr>
        <w:t>racialization</w:t>
      </w:r>
      <w:r w:rsidRPr="000430BF">
        <w:rPr>
          <w:rStyle w:val="StyleUnderline"/>
          <w:rFonts w:ascii="Times New Roman" w:hAnsi="Times New Roman" w:cs="Times New Roman"/>
        </w:rPr>
        <w:t xml:space="preserve">, giving rise to political and historical constructions organized by the exchanges established in the Atlantic. However, </w:t>
      </w:r>
      <w:r w:rsidRPr="007B5F56">
        <w:rPr>
          <w:rStyle w:val="StyleUnderline"/>
          <w:rFonts w:ascii="Times New Roman" w:hAnsi="Times New Roman" w:cs="Times New Roman"/>
          <w:highlight w:val="yellow"/>
        </w:rPr>
        <w:t>their condition produces a double-consciousness</w:t>
      </w:r>
      <w:r w:rsidRPr="000430BF">
        <w:rPr>
          <w:rStyle w:val="StyleUnderline"/>
          <w:rFonts w:ascii="Times New Roman" w:hAnsi="Times New Roman" w:cs="Times New Roman"/>
        </w:rPr>
        <w:t xml:space="preserve">. The feeling of </w:t>
      </w:r>
      <w:r w:rsidRPr="007B5F56">
        <w:rPr>
          <w:rStyle w:val="StyleUnderline"/>
          <w:rFonts w:ascii="Times New Roman" w:hAnsi="Times New Roman" w:cs="Times New Roman"/>
          <w:highlight w:val="yellow"/>
        </w:rPr>
        <w:t xml:space="preserve">being inside and outside of the Western world demonstrates how </w:t>
      </w:r>
      <w:r w:rsidRPr="007B5F56">
        <w:rPr>
          <w:rStyle w:val="StyleUnderline"/>
          <w:rFonts w:ascii="Times New Roman" w:hAnsi="Times New Roman" w:cs="Times New Roman"/>
        </w:rPr>
        <w:t>the paradigm of modernity</w:t>
      </w:r>
      <w:r w:rsidRPr="000430BF">
        <w:rPr>
          <w:rStyle w:val="StyleUnderline"/>
          <w:rFonts w:ascii="Times New Roman" w:hAnsi="Times New Roman" w:cs="Times New Roman"/>
        </w:rPr>
        <w:t xml:space="preserve"> upon the nation had influences on black political thought, producing </w:t>
      </w:r>
      <w:r w:rsidRPr="007B5F56">
        <w:rPr>
          <w:rStyle w:val="StyleUnderline"/>
          <w:rFonts w:ascii="Times New Roman" w:hAnsi="Times New Roman" w:cs="Times New Roman"/>
          <w:highlight w:val="yellow"/>
        </w:rPr>
        <w:t xml:space="preserve">an </w:t>
      </w:r>
      <w:r w:rsidRPr="007B5F56">
        <w:rPr>
          <w:rStyle w:val="StyleUnderline"/>
          <w:rFonts w:ascii="Times New Roman" w:hAnsi="Times New Roman" w:cs="Times New Roman"/>
        </w:rPr>
        <w:t xml:space="preserve">invariant </w:t>
      </w:r>
      <w:r w:rsidRPr="007B5F56">
        <w:rPr>
          <w:rStyle w:val="StyleUnderline"/>
          <w:rFonts w:ascii="Times New Roman" w:hAnsi="Times New Roman" w:cs="Times New Roman"/>
          <w:highlight w:val="yellow"/>
        </w:rPr>
        <w:t xml:space="preserve">identification between the experiences of racial terror and belonging to a </w:t>
      </w:r>
      <w:r w:rsidRPr="005111CB">
        <w:rPr>
          <w:rStyle w:val="StyleUnderline"/>
          <w:rFonts w:ascii="Times New Roman" w:hAnsi="Times New Roman" w:cs="Times New Roman"/>
          <w:highlight w:val="yellow"/>
        </w:rPr>
        <w:t>state. The result</w:t>
      </w:r>
      <w:r w:rsidRPr="000430BF">
        <w:rPr>
          <w:rStyle w:val="StyleUnderline"/>
          <w:rFonts w:ascii="Times New Roman" w:hAnsi="Times New Roman" w:cs="Times New Roman"/>
        </w:rPr>
        <w:t xml:space="preserve"> of this </w:t>
      </w:r>
      <w:r w:rsidRPr="005111CB">
        <w:rPr>
          <w:rStyle w:val="StyleUnderline"/>
          <w:rFonts w:ascii="Times New Roman" w:hAnsi="Times New Roman" w:cs="Times New Roman"/>
          <w:highlight w:val="yellow"/>
        </w:rPr>
        <w:t>would be the affirmation of diasporic nationalist forms</w:t>
      </w:r>
      <w:r w:rsidRPr="000430BF">
        <w:rPr>
          <w:rStyle w:val="StyleUnderline"/>
          <w:rFonts w:ascii="Times New Roman" w:hAnsi="Times New Roman" w:cs="Times New Roman"/>
        </w:rPr>
        <w:t xml:space="preserve">. </w:t>
      </w:r>
      <w:r w:rsidRPr="000430BF">
        <w:rPr>
          <w:rStyle w:val="StyleUnderline"/>
          <w:rFonts w:ascii="Times New Roman" w:hAnsi="Times New Roman" w:cs="Times New Roman"/>
          <w:sz w:val="12"/>
          <w:u w:val="none"/>
        </w:rPr>
        <w:t>¶</w:t>
      </w:r>
    </w:p>
    <w:p w14:paraId="1EFF00D1" w14:textId="77777777" w:rsidR="00A736D0" w:rsidRPr="00A736D0" w:rsidRDefault="00A736D0" w:rsidP="00A736D0"/>
    <w:p w14:paraId="4C4EA6ED" w14:textId="005EA7C4" w:rsidR="00FE0F1A" w:rsidRDefault="00D301F1" w:rsidP="00FE0F1A">
      <w:pPr>
        <w:pStyle w:val="Heading3"/>
        <w:rPr>
          <w:rStyle w:val="Style13ptBold"/>
          <w:b/>
          <w:u w:val="single"/>
        </w:rPr>
      </w:pPr>
      <w:bookmarkStart w:id="33" w:name="_Toc489142834"/>
      <w:r>
        <w:rPr>
          <w:rStyle w:val="Style13ptBold"/>
          <w:b/>
          <w:u w:val="single"/>
        </w:rPr>
        <w:t>AT: Hip-Hop is not Pragmatic/Pragmatism Good</w:t>
      </w:r>
      <w:bookmarkEnd w:id="33"/>
    </w:p>
    <w:p w14:paraId="0066A3B3" w14:textId="77777777" w:rsidR="00FE0F1A" w:rsidRPr="005D18CF" w:rsidRDefault="00FE0F1A" w:rsidP="00FE0F1A">
      <w:pPr>
        <w:pStyle w:val="Heading4"/>
      </w:pPr>
      <w:r>
        <w:t>Hip-hop is pragmatic and key to tie in critical pedagogy to the classroom.</w:t>
      </w:r>
    </w:p>
    <w:p w14:paraId="7CA2B615" w14:textId="677421FE" w:rsidR="00FE0F1A" w:rsidRPr="004D6B06" w:rsidRDefault="00FE0F1A" w:rsidP="00FE0F1A">
      <w:r w:rsidRPr="00B6683F">
        <w:rPr>
          <w:rStyle w:val="Style13ptBold"/>
          <w:rFonts w:eastAsiaTheme="majorEastAsia" w:cstheme="majorBidi"/>
          <w:iCs/>
        </w:rPr>
        <w:t>Hall 17</w:t>
      </w:r>
      <w:r>
        <w:t xml:space="preserve"> </w:t>
      </w:r>
      <w:r w:rsidRPr="004D6B06">
        <w:t xml:space="preserve"> </w:t>
      </w:r>
      <w:r w:rsidR="004D6B06">
        <w:t>(</w:t>
      </w:r>
      <w:r w:rsidRPr="004D6B06">
        <w:t>H. Bernard Hall , PhD Temple University assistant professor writing zones coordinator, “Deeper than Rap: Expanding Conceptions of Hip-hop Culture and Pedagogy in the English Language Arts Classroom”, URL, Accessed 7/28/17</w:t>
      </w:r>
      <w:r w:rsidR="004D6B06">
        <w:t>)</w:t>
      </w:r>
    </w:p>
    <w:p w14:paraId="09303C58" w14:textId="77777777" w:rsidR="00FE0F1A" w:rsidRDefault="00FE0F1A" w:rsidP="00FE0F1A">
      <w:r w:rsidRPr="00DA5803">
        <w:t xml:space="preserve">Moving forward, it appears that the future of </w:t>
      </w:r>
      <w:r w:rsidRPr="007253AE">
        <w:rPr>
          <w:rStyle w:val="StyleUnderline"/>
          <w:sz w:val="26"/>
          <w:szCs w:val="26"/>
        </w:rPr>
        <w:t>HHBE research in English education depends on how effectively we prepare teachers and teacher educators to translate HHBE theory into practice</w:t>
      </w:r>
      <w:r w:rsidRPr="007524F1">
        <w:rPr>
          <w:rStyle w:val="StyleUnderline"/>
          <w:sz w:val="26"/>
          <w:szCs w:val="26"/>
        </w:rPr>
        <w:t>. I</w:t>
      </w:r>
      <w:r w:rsidRPr="00DA5803">
        <w:t xml:space="preserve"> would argue that the dilemmas and strategies noted in this essay have several important implications for teachers, teacher educators, and educational researchers. First, teacher-research that illustrates how inservice teachers’ racial, class, gender, and sexual identities inform their pedagogical practice (Paris &amp; Alim, 2014) will work toward narrowing the chasm that exists between the black men who tend to dominate HHBE research and the white women interested in practicing HHBE (Irby &amp; Hall, 2013). We need thick, robust portraits of who is using HHBE and why. And we need more than just “victory narratives”; we need to see what isn’t working as much as what is working. Speaking of what is and is not working, the time has come for HHBE to “show and prove.” In other words, </w:t>
      </w:r>
      <w:r w:rsidRPr="005A684D">
        <w:rPr>
          <w:rStyle w:val="StyleUnderline"/>
          <w:sz w:val="26"/>
          <w:szCs w:val="26"/>
        </w:rPr>
        <w:t>I call for experimental studies that demonstrate the efficacy of hip-hop-based interventions in the ELA classroom</w:t>
      </w:r>
      <w:r w:rsidRPr="00DA5803">
        <w:t xml:space="preserve">. Much of my own teaching and scholarship is devoted to debunking the myth that accomplishing the academic and sociocultural objectives of hip-hop pedagogy (or multicultural education in general) is an either/or proposition. At the 2015 AERA Annual Meeting, fellow hip-hop scholar Bettina L. Love of the University of Georgia reminded us that hip-hop pedagogy demands a “double consciousness” (DuBois, 1903) of the ways in which the “people’s vocation” (Freire, 1970) functions in hegemonic spaces like public K–12 schools and teacher education. </w:t>
      </w:r>
      <w:r w:rsidRPr="005A684D">
        <w:rPr>
          <w:rStyle w:val="StyleUnderline"/>
          <w:sz w:val="26"/>
          <w:szCs w:val="26"/>
        </w:rPr>
        <w:t>Theoretically, hip-hop culture and pedagogy were born to “fight the power,” but fighting this fight from within the power requires us to think and act pragmatically</w:t>
      </w:r>
      <w:r w:rsidRPr="00DA5803">
        <w:t>. Public school teachers’ and teacher educators’ arguments for why hip-hop cultural knowledge should be relocated from the periphery to the core of the ELA classroom would be strengthened by quantitative evidence of the academic outcomes produced by hip-hop pedagogies. I am not suggesting that we “sell out” or surrender to the neoliberal conceptions of effective teaching, student achievement, and “scientific” research undergirding the Common Core. Audre Lorde (1984) teaches us that “</w:t>
      </w:r>
      <w:r w:rsidRPr="005A684D">
        <w:rPr>
          <w:rStyle w:val="StyleUnderline"/>
          <w:sz w:val="26"/>
          <w:szCs w:val="26"/>
        </w:rPr>
        <w:t>the master’s tools will never dismantle the master’s house. They may allow us temporarily to beat him at his own game, but they will never enable us to bring about genuine change”</w:t>
      </w:r>
      <w:r w:rsidRPr="00DA5803">
        <w:t xml:space="preserve"> (p. 112). It is important to keep in mind that the Common Core, like No Child Left Behind before it, is only temporary. Still, I challenge researchers interested in HHBE to develop experimental studies that verify whether or not hip-hop-based interventions are helping students to both win the testing “game” and realize the social justice we desire. The cultural politics of hip-hop (and hip-hop scholars) adds yet another variable to this convoluted equation. From minstrelsy to Beat and Black Arts poetry, and more recently with rap music and spoken-word poetry, White America has a complicated history of “genuine and voyeuristic” (Somers-Willett, 2009) interests in the production and consumption of black culture. Internal debates within hip-hop culture concerning who can and cannot “authentically” teach or research hip-hop in ways that are congruent with its cultural-political imperatives stem from this history. In many ways, hip-hop cultural identity politics encapsulates the paradox Hall (1996) describes as “the necessity and the ‘impossibility’ of identities” (p. 16). As noted in Irby and Hall (2013), a major part of the problem is that hip-hop scholars’ obligations to “keep it [HHBE] real,” in effect, stifle the potential </w:t>
      </w:r>
      <w:r w:rsidRPr="00DE53EA">
        <w:rPr>
          <w:rStyle w:val="StyleUnderline"/>
          <w:sz w:val="26"/>
          <w:szCs w:val="26"/>
        </w:rPr>
        <w:t>of HHBE to interrupt the white privilege that dominates teacher education</w:t>
      </w:r>
      <w:r w:rsidRPr="00DA5803">
        <w:t xml:space="preserve"> (Lensmire &amp; Snaza, 2010). </w:t>
      </w:r>
      <w:r w:rsidRPr="00DE53EA">
        <w:rPr>
          <w:rStyle w:val="StyleUnderline"/>
          <w:sz w:val="26"/>
          <w:szCs w:val="26"/>
        </w:rPr>
        <w:t>Undoubtedly, there are problems associated with “outsiders” engaging in any cultural project that is not their own. So, too, are there problems with the perception that developing, for instance, hip-hop based teaching resources aligned with the goals of “culturally sustaining pedagogy”</w:t>
      </w:r>
      <w:r w:rsidRPr="00DA5803">
        <w:t xml:space="preserve"> (Ladson-Billings, 2014) and the Common Core is somehow inauthentic, or not real. At its core, hip-hop culture is about “peace, love, unity, and having fun” (Brown et al., 1984). Then again, it is far from monolithic and not always progressive. </w:t>
      </w:r>
      <w:r w:rsidRPr="00DE53EA">
        <w:rPr>
          <w:rStyle w:val="StyleUnderline"/>
          <w:sz w:val="26"/>
          <w:szCs w:val="26"/>
        </w:rPr>
        <w:t>Yes, hip-hop culture is very much anti-schooling, but it has always been pro-education</w:t>
      </w:r>
      <w:r w:rsidRPr="00DA5803">
        <w:t xml:space="preserve">. As hip-hop scholars continue to wrestle with the tensions and contradictions that come with being in, but not of, the academy, we must be careful not to essentialize the collectiveness of hip-hop understandings, experiences, and ways of knowing, nor to romanticize the agentive and/or reproductive aspects of hip-hop culture and pedagogy. Lastly, more attention must be paid to how, if at all, English educators are “schooling” preservice teachers in the praxis of HHBE. Between NCTE, various state-accreditors, and university contexts, English educators face their own set of political and practical constraints. We need more models of teacher education courses and programs, and of additive and transformative approaches taken to supplant and/or subvert said constraints. Let me be clear. </w:t>
      </w:r>
      <w:r w:rsidRPr="00DE53EA">
        <w:rPr>
          <w:rStyle w:val="StyleUnderline"/>
          <w:sz w:val="26"/>
          <w:szCs w:val="26"/>
        </w:rPr>
        <w:t>I hold no delusions that HHBE and hip-hop ELA pedagogies are the be-all end-all of English education reform—I am not that naïve. However, the debate concerning the role, purpose, and function of hip-hop-based curricular interventions in the era of the Common Core State Standards is a microcosm of the nation’s challenges to manifest its rhetoric of multiculturalism, diversity, and inclusion.</w:t>
      </w:r>
      <w:r w:rsidRPr="00DA5803">
        <w:t xml:space="preserve"> The resistance to hip-hop pedagogy isn’t directed at the language per se—although it is a convenient scapegoat. Here, I sample Baldwin (1979) in service of my argument that “it is not [hip-hop’s] language that is despised: It is his experience” (para. 11). Changing the canon, a symbolic representation of “the best that has been thought or said” (Arnold, 1896/1993), so it more closely reflects the ways in which America is lived as opposed to remembered would signal a larger shift in our national identity and jeopardize the positions of racial and class privilege many of us in the “Ivory Tower” have come to enjoy. If we truly believe that difference is essential to curriculum, and by extension, the country, hip-hop pedagogy’s relegation to the margins of English education policy and practice serves as yet another reminder that black lives don’t matter.</w:t>
      </w:r>
    </w:p>
    <w:p w14:paraId="17CED34D" w14:textId="77777777" w:rsidR="005A6357" w:rsidRDefault="005A6357">
      <w:pPr>
        <w:spacing w:after="0" w:line="240" w:lineRule="auto"/>
        <w:rPr>
          <w:rFonts w:eastAsiaTheme="majorEastAsia" w:cstheme="majorBidi"/>
          <w:b/>
          <w:bCs/>
          <w:sz w:val="26"/>
          <w:szCs w:val="26"/>
        </w:rPr>
      </w:pPr>
      <w:r>
        <w:br w:type="page"/>
      </w:r>
    </w:p>
    <w:p w14:paraId="03481BB0" w14:textId="58A39D1A" w:rsidR="005A6357" w:rsidRPr="00F25C4E" w:rsidRDefault="005A6357" w:rsidP="005A6357">
      <w:pPr>
        <w:pStyle w:val="Heading4"/>
        <w:rPr>
          <w:rStyle w:val="StyleUnderline"/>
          <w:sz w:val="26"/>
          <w:u w:val="none"/>
        </w:rPr>
      </w:pPr>
      <w:r>
        <w:t>The affirmative already assumes communities of color are problems to be solved which forcloses the possibility for pragmatic policy solutions.</w:t>
      </w:r>
    </w:p>
    <w:p w14:paraId="005AEC02" w14:textId="77777777" w:rsidR="005A6357" w:rsidRPr="006D179E" w:rsidRDefault="005A6357" w:rsidP="005A6357">
      <w:r>
        <w:t xml:space="preserve">A. A. </w:t>
      </w:r>
      <w:r w:rsidRPr="00714AFF">
        <w:rPr>
          <w:rStyle w:val="Style13ptBold"/>
        </w:rPr>
        <w:t>Ako</w:t>
      </w:r>
      <w:r>
        <w:rPr>
          <w:rStyle w:val="Style13ptBold"/>
        </w:rPr>
        <w:t>m</w:t>
      </w:r>
      <w:r>
        <w:t xml:space="preserve"> 02-10-20</w:t>
      </w:r>
      <w:r w:rsidRPr="00714AFF">
        <w:rPr>
          <w:rStyle w:val="Style13ptBold"/>
        </w:rPr>
        <w:t>09</w:t>
      </w:r>
      <w:r>
        <w:rPr>
          <w:rStyle w:val="Style13ptBold"/>
        </w:rPr>
        <w:t xml:space="preserve"> </w:t>
      </w:r>
      <w:r>
        <w:t>(Assistant Professor of Environme</w:t>
      </w:r>
      <w:r w:rsidRPr="006D179E">
        <w:t>n</w:t>
      </w:r>
      <w:r w:rsidRPr="006D179E">
        <w:rPr>
          <w:rStyle w:val="StyleUnderline"/>
        </w:rPr>
        <w:t>tal Sociology, Urban Sociology, and Africana Studies and Co-Director of Educational Equity at the Cesar Chavez Institute at San Francisco State University Critical Hip Hop Pedagogy as a Form of Liberatory Praxis, Equity &amp; Excellence in Education, 42:1, 5</w:t>
      </w:r>
      <w:r w:rsidRPr="006D179E">
        <w:t>2-66, )</w:t>
      </w:r>
    </w:p>
    <w:p w14:paraId="3B1CBDA1" w14:textId="77777777" w:rsidR="005A6357" w:rsidRPr="00330F07" w:rsidRDefault="005A6357" w:rsidP="005A6357">
      <w:pPr>
        <w:rPr>
          <w:rStyle w:val="StyleUnderline"/>
        </w:rPr>
      </w:pPr>
      <w:r w:rsidRPr="006D179E">
        <w:t xml:space="preserve">Drawing on the work of Freire (1970), Bell (1987), and other critical race theorists (Harris, 1995; Ladson-Billings &amp; Tate, 1995), </w:t>
      </w:r>
      <w:r w:rsidRPr="007E6A62">
        <w:rPr>
          <w:rStyle w:val="StyleUnderline"/>
        </w:rPr>
        <w:t>the community case study begins with the premise that communities of color are places of strength. Social science research on communities of color</w:t>
      </w:r>
      <w:r w:rsidRPr="006D179E">
        <w:t xml:space="preserve"> over the last century has been dominated by studies that </w:t>
      </w:r>
      <w:r w:rsidRPr="007E6A62">
        <w:rPr>
          <w:rStyle w:val="StyleUnderline"/>
        </w:rPr>
        <w:t>frame communities of color as “problems,” “pathologies,” and “poisons,”</w:t>
      </w:r>
      <w:r w:rsidRPr="006D179E">
        <w:t xml:space="preserve"> </w:t>
      </w:r>
      <w:r w:rsidRPr="007E6A62">
        <w:rPr>
          <w:rStyle w:val="StyleUnderline"/>
        </w:rPr>
        <w:t>rather than focusing on the communities’ emerging assets, agency, and aspirations.</w:t>
      </w:r>
      <w:r w:rsidRPr="006D179E">
        <w:t xml:space="preserve"> More often than not, </w:t>
      </w:r>
      <w:r w:rsidRPr="007E6A62">
        <w:rPr>
          <w:rStyle w:val="StyleUnderline"/>
        </w:rPr>
        <w:t>youth of color’s educational under-achievement has been explained as individual pathology or cultural adaptations, which stem from social disorganization in their communities, or lack of individual effort</w:t>
      </w:r>
      <w:r w:rsidRPr="006D179E">
        <w:t xml:space="preserve"> (Lewis, 1959). </w:t>
      </w:r>
      <w:r w:rsidRPr="007E6A62">
        <w:rPr>
          <w:rStyle w:val="StyleUnderline"/>
        </w:rPr>
        <w:t>CHHP argues for a more nuanced notion of community cultural production; one that posits communities of color as central subjects to knowledge production, and underscores their ability to actualize their agency for personal and social transformation</w:t>
      </w:r>
      <w:r w:rsidRPr="006D179E">
        <w:t xml:space="preserve"> (Yosso, 2005). Following the work of Freire (1970), Fanon (1963), Kretzman and McKnight (1993), Solorzano and Delgado Bernal (2001), Akom, Cammarota, and Ginwright (2008), and Duncan-Andradeand Morrell (2008), </w:t>
      </w:r>
      <w:r w:rsidRPr="00330F07">
        <w:rPr>
          <w:rStyle w:val="StyleUnderline"/>
        </w:rPr>
        <w:t>CHHP argues for an asset-based approach to community development that counters deficit-approaches to research.</w:t>
      </w:r>
      <w:r w:rsidRPr="006D179E">
        <w:t xml:space="preserve"> According to Smith-Maddox and Solorzano (2002): ´ </w:t>
      </w:r>
      <w:r w:rsidRPr="00330F07">
        <w:rPr>
          <w:rStyle w:val="StyleUnderline"/>
        </w:rPr>
        <w:t>Asset-based research is grounded in the recognition that a unique combination of assets exist in each community. Specifically, the assets can be found in at least four places; a) with individuals in the community, b) in community associations, c) within community institutions, and d) in indigenous forms of knowledge “native” to the community.</w:t>
      </w:r>
      <w:r w:rsidRPr="006D179E">
        <w:t xml:space="preserve"> Indeed, </w:t>
      </w:r>
      <w:r w:rsidRPr="00330F07">
        <w:rPr>
          <w:rStyle w:val="StyleUnderline"/>
        </w:rPr>
        <w:t>an asset-based strategy emphasizes the development of polices and practices grounded in the capacities, skills, and assets of people and their neighborhoods.</w:t>
      </w:r>
      <w:r w:rsidRPr="006D179E">
        <w:t xml:space="preserve"> (p. 78) To</w:t>
      </w:r>
      <w:r>
        <w:t xml:space="preserve"> introduce an asset-based community case study, we divided students into learning communities, and aligned our community case study assignment with Freire’s (1970) problem-posing method. The purpose of the community case study assignment is to use hip hop as an educational tool for creating social change. Groups of no more than five individuals selected a social and local community issue, and were asked to use hip hop to educate the general public about the issue being studied. The community case studies follows Freire’s critical praxis and includes </w:t>
      </w:r>
      <w:r w:rsidRPr="00330F07">
        <w:rPr>
          <w:rStyle w:val="StyleUnderline"/>
        </w:rPr>
        <w:t xml:space="preserve">the following elements: 1. Begin with a question: </w:t>
      </w:r>
      <w:r>
        <w:t xml:space="preserve">For example, do young people who identify with hip hop culture view race differently? How does the commodification of hip hop culture both perpetuate racial and gendered stereotypes while resisting racial and gendered stereotypes at the same time? Does hip hop contribute to the misogyny and homophobia in our national culture? What are hip hop artists and activists presenting as alternatives to the dominant representations? What is the role of hip hop in youth organizing and political mobilization? </w:t>
      </w:r>
      <w:r w:rsidRPr="00330F07">
        <w:rPr>
          <w:rStyle w:val="StyleUnderline"/>
        </w:rPr>
        <w:t>2. Analyze the problem:</w:t>
      </w:r>
      <w:r>
        <w:t xml:space="preserve"> Viewing communities of color with a critical ethnographic lens requires prospective teachers to consider the events and conditions that impact the day-today lives of students, teachers, parents, and community members. Being able to document these events and conditions is critical to analyzing the opportunities to learn and succeed in schools and communities. One way of accomplishing this critical investigation is by taking the classic ethnographic approach, asking the “5 Ws” and the “1 H” while you are collecting data about the events and conditions in the community (J. Duncan-Andrade, personal communication, February 15, 2007; Duncan-Andrade &amp; Morrell, 2008). In that vein, we thought it was important for our students to consider: (a) Who? Identify the actors. (Who is involved? Who is affected? Who said what? Who did what?) (b) What? Describe in detail what you are seeing. (Describe what you saw, heard, smelled, and felt, both physically and emotionally). (c) When? Document things as simple as date, time (actual and in relationship to the day [i.e., in school, first and second period, or events happening in the community]); Describe the timing of the event and its relevance to the community. It is important to understanding the significance of an event in the schema of the larger day. (d) Where? Note the location and history of the community or subject of study itself, including the surrounding neighborhood (close to freeway? Single family homes or multiple resident dwellings? Groceries available? Banks? Liquor stores?); Whatis the history of the neighborhood/school (Gentrified? Red-lined? Ethnic shifts? Employment? Relationship with police? School reputation and history?) (e) Why? How? By considering these two questions together, we encouraged our students to think about why and how events and conditions are influenced by key stakeholders. (How is it affecting neighborhood development or organizing? How/why is it persisting? Is it good for the community? Why? How?) </w:t>
      </w:r>
      <w:r w:rsidRPr="00330F07">
        <w:rPr>
          <w:rStyle w:val="StyleUnderline"/>
        </w:rPr>
        <w:t>3. Guide your fieldwork with a plan.</w:t>
      </w:r>
      <w:r>
        <w:t xml:space="preserve"> Here we encouraged our students to ask: What does the literature say about this issue? Why is it happening? What needs to be done about it? We also encouraged our students to point out the gap in the literature that they are filling. In other words, what isn’t the literature telling us about the issue that your research can shed light on or illuminate? </w:t>
      </w:r>
      <w:r w:rsidRPr="00330F07">
        <w:rPr>
          <w:rStyle w:val="StyleUnderline"/>
        </w:rPr>
        <w:t>4. Design the key elements of your research</w:t>
      </w:r>
      <w:r>
        <w:t xml:space="preserve"> (i.e., interview questions, interview guides) </w:t>
      </w:r>
      <w:r w:rsidRPr="00330F07">
        <w:rPr>
          <w:rStyle w:val="StyleUnderline"/>
        </w:rPr>
        <w:t>and methods for recording data</w:t>
      </w:r>
      <w:r>
        <w:t xml:space="preserve"> (participant observation, formal interviews, informal interviews, sketching settings). The methods section should emphasize the following:  goals of the project and key elements of the research design;  selection and application of different methodologies for conducting research;  background information on study participants. For example, list demographic details in tabular form including a table giving respondents’ races, ages, marital status, education, and other key social identifiers relevant to your topic of choice; and  transparency in the research process. No matter how you choose to use data to support your argument, the systems you use to arrive at interpretations must be made explicit. A key way to achieve this goal is by being reflexive in your writing. </w:t>
      </w:r>
      <w:r w:rsidRPr="00330F07">
        <w:rPr>
          <w:rStyle w:val="StyleUnderline"/>
        </w:rPr>
        <w:t>5. Implications/Evaluation.</w:t>
      </w:r>
      <w:r>
        <w:t xml:space="preserve"> In this final section we asked students to position themselves as experts in the field. We asked students (based on what they have seen, heard, and read) what they uncovered in their research. Most importantly, we asked students to have a courageous vision and to be specific about what needs to be addressed and how will adhering to their recommendations address the issues (Duncan-Andrade &amp; Morrell, 2008). What would the community look like if we followed the students’ plan? How would hip hop be improved? How would the community benefit? Why is this important? Overall, </w:t>
      </w:r>
      <w:r w:rsidRPr="002D773E">
        <w:rPr>
          <w:rStyle w:val="StyleUnderline"/>
        </w:rPr>
        <w:t>the community case study provides students with an opportunity to use hip hop culture to hold a mirror to society; to name problems, to identify relations among problems, and to re-imagine them into new strategies utilizing transformational resistance.</w:t>
      </w:r>
      <w:r>
        <w:t xml:space="preserve"> In addition, the community case study has an anticipatory power—</w:t>
      </w:r>
      <w:r w:rsidRPr="002D773E">
        <w:rPr>
          <w:rStyle w:val="StyleUnderline"/>
        </w:rPr>
        <w:t>projecting possible futures and offering hope through collective forms of sonic, corporeal, poetic, and visual action.</w:t>
      </w:r>
      <w:r>
        <w:t xml:space="preserve"> </w:t>
      </w:r>
      <w:r w:rsidRPr="00330F07">
        <w:rPr>
          <w:rStyle w:val="StyleUnderline"/>
        </w:rPr>
        <w:t>[The personal and cultural knowledge coming from communities of color allows] students to pay attention to the contextual reality and its impact on traditional victims of social justice while reflecting on the moral and ethical aspects of teaching and learning rather than exclusively focusing on technical competencies</w:t>
      </w:r>
      <w:r>
        <w:t xml:space="preserve"> such as lesson planning, test construction, and assessment strategies. (Smith-Maddox &amp; Solorzano, 2002, p. 80)</w:t>
      </w:r>
      <w:r w:rsidRPr="006D179E">
        <w:t xml:space="preserve"> </w:t>
      </w:r>
      <w:r w:rsidRPr="00330F07">
        <w:rPr>
          <w:rStyle w:val="StyleUnderline"/>
        </w:rPr>
        <w:t>The overall process of CHHP is not only a way to reconstruct knowledge about communities of color but also to teach about diversity and cultural competency for prospective teachers.</w:t>
      </w:r>
    </w:p>
    <w:p w14:paraId="5D3988F6" w14:textId="77777777" w:rsidR="005A6357" w:rsidRPr="00DA5803" w:rsidRDefault="005A6357" w:rsidP="00FE0F1A"/>
    <w:p w14:paraId="2FDC8054" w14:textId="77777777" w:rsidR="003B599F" w:rsidRDefault="003B599F" w:rsidP="003B599F">
      <w:pPr>
        <w:pStyle w:val="Heading3"/>
      </w:pPr>
      <w:bookmarkStart w:id="34" w:name="_Toc489142835"/>
      <w:r>
        <w:t>AT: Discourse Doesn’t Matter</w:t>
      </w:r>
      <w:bookmarkEnd w:id="34"/>
    </w:p>
    <w:p w14:paraId="3933D12F" w14:textId="77777777" w:rsidR="003B599F" w:rsidRDefault="003B599F" w:rsidP="003B599F">
      <w:pPr>
        <w:pStyle w:val="Heading4"/>
      </w:pPr>
      <w:r>
        <w:t>Language is a matter of signification of creating meaning for oneself</w:t>
      </w:r>
    </w:p>
    <w:p w14:paraId="13ECDA88" w14:textId="3B39FCBE" w:rsidR="003B599F" w:rsidRPr="003B599F" w:rsidRDefault="003B599F" w:rsidP="003B599F">
      <w:pPr>
        <w:rPr>
          <w:b/>
          <w:sz w:val="26"/>
        </w:rPr>
      </w:pPr>
      <w:r w:rsidRPr="006A5F32">
        <w:rPr>
          <w:rStyle w:val="Style13ptBold"/>
        </w:rPr>
        <w:t>Potter</w:t>
      </w:r>
      <w:r>
        <w:rPr>
          <w:rStyle w:val="Style13ptBold"/>
        </w:rPr>
        <w:t xml:space="preserve"> </w:t>
      </w:r>
      <w:r w:rsidRPr="006A5F32">
        <w:rPr>
          <w:rStyle w:val="Style13ptBold"/>
        </w:rPr>
        <w:t xml:space="preserve">1995, </w:t>
      </w:r>
      <w:r w:rsidR="00E13390">
        <w:rPr>
          <w:rStyle w:val="Style13ptBold"/>
        </w:rPr>
        <w:t>(</w:t>
      </w:r>
      <w:r w:rsidRPr="00E13390">
        <w:t>Professor of English @ Rhode Island College, Russell A.; Writer for HardC.O.R.E; “Spectacular Vernaculars: Hip-Hop and the Politics of Postmodernism”; Pg: 82-84</w:t>
      </w:r>
      <w:r w:rsidR="00E13390">
        <w:t>)</w:t>
      </w:r>
    </w:p>
    <w:p w14:paraId="008860D0" w14:textId="77777777" w:rsidR="003B599F" w:rsidRPr="006A5F32" w:rsidRDefault="003B599F" w:rsidP="003B599F">
      <w:pPr>
        <w:jc w:val="both"/>
        <w:rPr>
          <w:rFonts w:asciiTheme="minorHAnsi" w:hAnsiTheme="minorHAnsi"/>
          <w:sz w:val="16"/>
        </w:rPr>
      </w:pPr>
      <w:r w:rsidRPr="006A5F32">
        <w:rPr>
          <w:rFonts w:asciiTheme="minorHAnsi" w:hAnsiTheme="minorHAnsi"/>
          <w:sz w:val="16"/>
        </w:rPr>
        <w:t xml:space="preserve">Thus, </w:t>
      </w:r>
      <w:r w:rsidRPr="006A5F32">
        <w:rPr>
          <w:rFonts w:asciiTheme="minorHAnsi" w:hAnsiTheme="minorHAnsi"/>
          <w:b/>
          <w:u w:val="single"/>
        </w:rPr>
        <w:t xml:space="preserve">on a micro level, </w:t>
      </w:r>
      <w:r w:rsidRPr="006A5F32">
        <w:rPr>
          <w:rFonts w:asciiTheme="minorHAnsi" w:hAnsiTheme="minorHAnsi"/>
          <w:b/>
          <w:highlight w:val="yellow"/>
          <w:u w:val="single"/>
        </w:rPr>
        <w:t xml:space="preserve">Signifyin(g) is a productive agent of </w:t>
      </w:r>
      <w:r w:rsidRPr="006A5F32">
        <w:rPr>
          <w:rStyle w:val="Emphasis"/>
          <w:rFonts w:asciiTheme="minorHAnsi" w:hAnsiTheme="minorHAnsi"/>
          <w:highlight w:val="yellow"/>
        </w:rPr>
        <w:t>difference,</w:t>
      </w:r>
      <w:r w:rsidRPr="006A5F32">
        <w:rPr>
          <w:rFonts w:asciiTheme="minorHAnsi" w:hAnsiTheme="minorHAnsi"/>
          <w:b/>
          <w:highlight w:val="yellow"/>
          <w:u w:val="single"/>
        </w:rPr>
        <w:t xml:space="preserve"> an incursion against </w:t>
      </w:r>
      <w:r w:rsidRPr="006A5F32">
        <w:rPr>
          <w:rStyle w:val="Emphasis"/>
          <w:rFonts w:asciiTheme="minorHAnsi" w:hAnsiTheme="minorHAnsi"/>
          <w:highlight w:val="yellow"/>
        </w:rPr>
        <w:t>stability,</w:t>
      </w:r>
      <w:r w:rsidRPr="006A5F32">
        <w:rPr>
          <w:rFonts w:asciiTheme="minorHAnsi" w:hAnsiTheme="minorHAnsi"/>
          <w:b/>
          <w:highlight w:val="yellow"/>
          <w:u w:val="single"/>
        </w:rPr>
        <w:t xml:space="preserve"> </w:t>
      </w:r>
      <w:r w:rsidRPr="006A5F32">
        <w:rPr>
          <w:rStyle w:val="Emphasis"/>
          <w:rFonts w:asciiTheme="minorHAnsi" w:hAnsiTheme="minorHAnsi"/>
          <w:highlight w:val="yellow"/>
        </w:rPr>
        <w:t>uniformity,</w:t>
      </w:r>
      <w:r w:rsidRPr="006A5F32">
        <w:rPr>
          <w:rFonts w:asciiTheme="minorHAnsi" w:hAnsiTheme="minorHAnsi"/>
          <w:sz w:val="16"/>
        </w:rPr>
        <w:t xml:space="preserve"> and homogeneity. Yet </w:t>
      </w:r>
      <w:r w:rsidRPr="006A5F32">
        <w:rPr>
          <w:rFonts w:asciiTheme="minorHAnsi" w:hAnsiTheme="minorHAnsi"/>
          <w:b/>
          <w:highlight w:val="yellow"/>
          <w:u w:val="single"/>
        </w:rPr>
        <w:t xml:space="preserve">Signifyin(g) politics </w:t>
      </w:r>
      <w:r w:rsidRPr="006A5F32">
        <w:rPr>
          <w:rFonts w:asciiTheme="minorHAnsi" w:hAnsiTheme="minorHAnsi"/>
          <w:b/>
          <w:u w:val="single"/>
        </w:rPr>
        <w:t>also inevitable</w:t>
      </w:r>
      <w:r w:rsidRPr="006A5F32">
        <w:rPr>
          <w:rFonts w:asciiTheme="minorHAnsi" w:hAnsiTheme="minorHAnsi"/>
          <w:b/>
          <w:highlight w:val="yellow"/>
          <w:u w:val="single"/>
        </w:rPr>
        <w:t xml:space="preserve"> play on a macro level, particularly since signifying has </w:t>
      </w:r>
      <w:r w:rsidRPr="006A5F32">
        <w:rPr>
          <w:rFonts w:asciiTheme="minorHAnsi" w:hAnsiTheme="minorHAnsi"/>
          <w:b/>
          <w:u w:val="single"/>
        </w:rPr>
        <w:t xml:space="preserve">from its earliest origins </w:t>
      </w:r>
      <w:r w:rsidRPr="006A5F32">
        <w:rPr>
          <w:rFonts w:asciiTheme="minorHAnsi" w:hAnsiTheme="minorHAnsi"/>
          <w:b/>
          <w:highlight w:val="yellow"/>
          <w:u w:val="single"/>
        </w:rPr>
        <w:t xml:space="preserve">deployed its linguistic “games” in order to </w:t>
      </w:r>
      <w:r w:rsidRPr="006A5F32">
        <w:rPr>
          <w:rStyle w:val="Emphasis"/>
          <w:rFonts w:asciiTheme="minorHAnsi" w:hAnsiTheme="minorHAnsi"/>
          <w:highlight w:val="yellow"/>
        </w:rPr>
        <w:t>frame</w:t>
      </w:r>
      <w:r w:rsidRPr="006A5F32">
        <w:rPr>
          <w:rFonts w:asciiTheme="minorHAnsi" w:hAnsiTheme="minorHAnsi"/>
          <w:b/>
          <w:highlight w:val="yellow"/>
          <w:u w:val="single"/>
        </w:rPr>
        <w:t xml:space="preserve"> and </w:t>
      </w:r>
      <w:r w:rsidRPr="006A5F32">
        <w:rPr>
          <w:rStyle w:val="Emphasis"/>
          <w:rFonts w:asciiTheme="minorHAnsi" w:hAnsiTheme="minorHAnsi"/>
          <w:highlight w:val="yellow"/>
        </w:rPr>
        <w:t>mobilize</w:t>
      </w:r>
      <w:r w:rsidRPr="006A5F32">
        <w:rPr>
          <w:rFonts w:asciiTheme="minorHAnsi" w:hAnsiTheme="minorHAnsi"/>
          <w:b/>
          <w:highlight w:val="yellow"/>
          <w:u w:val="single"/>
        </w:rPr>
        <w:t xml:space="preserve"> larger questions of power relations</w:t>
      </w:r>
      <w:r w:rsidRPr="006A5F32">
        <w:rPr>
          <w:rFonts w:asciiTheme="minorHAnsi" w:hAnsiTheme="minorHAnsi"/>
          <w:sz w:val="16"/>
        </w:rPr>
        <w:t xml:space="preserve">. </w:t>
      </w:r>
      <w:r w:rsidRPr="006A5F32">
        <w:rPr>
          <w:rStyle w:val="Emphasis"/>
          <w:rFonts w:asciiTheme="minorHAnsi" w:hAnsiTheme="minorHAnsi"/>
          <w:highlight w:val="yellow"/>
        </w:rPr>
        <w:t>Signifyin(g</w:t>
      </w:r>
      <w:r w:rsidRPr="006A5F32">
        <w:rPr>
          <w:rFonts w:asciiTheme="minorHAnsi" w:hAnsiTheme="minorHAnsi"/>
          <w:b/>
          <w:highlight w:val="yellow"/>
          <w:u w:val="single"/>
        </w:rPr>
        <w:t>)</w:t>
      </w:r>
      <w:r w:rsidRPr="006A5F32">
        <w:rPr>
          <w:rFonts w:asciiTheme="minorHAnsi" w:hAnsiTheme="minorHAnsi"/>
          <w:sz w:val="16"/>
        </w:rPr>
        <w:t xml:space="preserve"> is based on the realization that what Euro-American critics (following Gadamer) called the “aesthetics of reception” are in fact relations of power. </w:t>
      </w:r>
      <w:r w:rsidRPr="006A5F32">
        <w:rPr>
          <w:rFonts w:asciiTheme="minorHAnsi" w:hAnsiTheme="minorHAnsi"/>
          <w:b/>
          <w:u w:val="single"/>
        </w:rPr>
        <w:t>Taking and mis-taking</w:t>
      </w:r>
      <w:r w:rsidRPr="006A5F32">
        <w:rPr>
          <w:rFonts w:asciiTheme="minorHAnsi" w:hAnsiTheme="minorHAnsi"/>
          <w:b/>
          <w:highlight w:val="yellow"/>
          <w:u w:val="single"/>
        </w:rPr>
        <w:t>, acts of verbal exchange</w:t>
      </w:r>
      <w:r w:rsidRPr="006A5F32">
        <w:rPr>
          <w:rFonts w:asciiTheme="minorHAnsi" w:hAnsiTheme="minorHAnsi"/>
          <w:sz w:val="16"/>
        </w:rPr>
        <w:t xml:space="preserve"> which are built around the central trope of the Signifyin(g) monkey as trickster figure, </w:t>
      </w:r>
      <w:r w:rsidRPr="006A5F32">
        <w:rPr>
          <w:rFonts w:asciiTheme="minorHAnsi" w:hAnsiTheme="minorHAnsi"/>
          <w:b/>
          <w:u w:val="single"/>
        </w:rPr>
        <w:t xml:space="preserve">are at each turn </w:t>
      </w:r>
      <w:r w:rsidRPr="006A5F32">
        <w:rPr>
          <w:rFonts w:asciiTheme="minorHAnsi" w:hAnsiTheme="minorHAnsi"/>
          <w:b/>
          <w:highlight w:val="yellow"/>
          <w:u w:val="single"/>
        </w:rPr>
        <w:t xml:space="preserve">linked with their </w:t>
      </w:r>
      <w:r w:rsidRPr="006A5F32">
        <w:rPr>
          <w:rStyle w:val="Emphasis"/>
          <w:rFonts w:asciiTheme="minorHAnsi" w:hAnsiTheme="minorHAnsi"/>
          <w:highlight w:val="yellow"/>
        </w:rPr>
        <w:t xml:space="preserve">material </w:t>
      </w:r>
      <w:r w:rsidRPr="006A5F32">
        <w:rPr>
          <w:rFonts w:asciiTheme="minorHAnsi" w:hAnsiTheme="minorHAnsi"/>
          <w:b/>
          <w:highlight w:val="yellow"/>
          <w:u w:val="single"/>
        </w:rPr>
        <w:t>consequences; unlike</w:t>
      </w:r>
      <w:r w:rsidRPr="006A5F32">
        <w:rPr>
          <w:rFonts w:asciiTheme="minorHAnsi" w:hAnsiTheme="minorHAnsi"/>
          <w:sz w:val="16"/>
        </w:rPr>
        <w:t xml:space="preserve"> much of </w:t>
      </w:r>
      <w:r w:rsidRPr="006A5F32">
        <w:rPr>
          <w:rFonts w:asciiTheme="minorHAnsi" w:hAnsiTheme="minorHAnsi"/>
          <w:b/>
          <w:highlight w:val="yellow"/>
          <w:u w:val="single"/>
        </w:rPr>
        <w:t xml:space="preserve">“Western” aesthetics, which presumes </w:t>
      </w:r>
      <w:r w:rsidRPr="006A5F32">
        <w:rPr>
          <w:rFonts w:asciiTheme="minorHAnsi" w:hAnsiTheme="minorHAnsi"/>
          <w:b/>
          <w:u w:val="single"/>
        </w:rPr>
        <w:t xml:space="preserve">the possibility of </w:t>
      </w:r>
      <w:r w:rsidRPr="006A5F32">
        <w:rPr>
          <w:rFonts w:asciiTheme="minorHAnsi" w:hAnsiTheme="minorHAnsi"/>
          <w:b/>
          <w:highlight w:val="yellow"/>
          <w:u w:val="single"/>
        </w:rPr>
        <w:t xml:space="preserve">a “correct” </w:t>
      </w:r>
      <w:r w:rsidRPr="006A5F32">
        <w:rPr>
          <w:rFonts w:asciiTheme="minorHAnsi" w:hAnsiTheme="minorHAnsi"/>
          <w:b/>
          <w:u w:val="single"/>
        </w:rPr>
        <w:t xml:space="preserve">or </w:t>
      </w:r>
      <w:r w:rsidRPr="006A5F32">
        <w:rPr>
          <w:rFonts w:asciiTheme="minorHAnsi" w:hAnsiTheme="minorHAnsi"/>
          <w:b/>
          <w:highlight w:val="yellow"/>
          <w:u w:val="single"/>
        </w:rPr>
        <w:t xml:space="preserve">“accurate” reception, Signifyin(g) </w:t>
      </w:r>
      <w:r w:rsidRPr="006A5F32">
        <w:rPr>
          <w:rFonts w:asciiTheme="minorHAnsi" w:hAnsiTheme="minorHAnsi"/>
          <w:b/>
          <w:u w:val="single"/>
        </w:rPr>
        <w:t xml:space="preserve">accounts for and </w:t>
      </w:r>
      <w:r w:rsidRPr="006A5F32">
        <w:rPr>
          <w:rFonts w:asciiTheme="minorHAnsi" w:hAnsiTheme="minorHAnsi"/>
          <w:b/>
          <w:highlight w:val="yellow"/>
          <w:u w:val="single"/>
        </w:rPr>
        <w:t xml:space="preserve">sets into play the </w:t>
      </w:r>
      <w:r w:rsidRPr="006A5F32">
        <w:rPr>
          <w:rStyle w:val="Emphasis"/>
          <w:rFonts w:asciiTheme="minorHAnsi" w:hAnsiTheme="minorHAnsi"/>
          <w:highlight w:val="yellow"/>
        </w:rPr>
        <w:t>mistaking of meaning.</w:t>
      </w:r>
      <w:r w:rsidRPr="006A5F32">
        <w:rPr>
          <w:rFonts w:asciiTheme="minorHAnsi" w:hAnsiTheme="minorHAnsi"/>
          <w:sz w:val="16"/>
        </w:rPr>
        <w:t xml:space="preserve"> </w:t>
      </w:r>
      <w:r w:rsidRPr="006A5F32">
        <w:rPr>
          <w:rFonts w:asciiTheme="minorHAnsi" w:hAnsiTheme="minorHAnsi"/>
          <w:b/>
          <w:u w:val="single"/>
        </w:rPr>
        <w:t xml:space="preserve">Gates </w:t>
      </w:r>
      <w:r w:rsidRPr="006A5F32">
        <w:rPr>
          <w:rFonts w:asciiTheme="minorHAnsi" w:hAnsiTheme="minorHAnsi"/>
          <w:sz w:val="16"/>
        </w:rPr>
        <w:t xml:space="preserve">and others have </w:t>
      </w:r>
      <w:r w:rsidRPr="006A5F32">
        <w:rPr>
          <w:rFonts w:asciiTheme="minorHAnsi" w:hAnsiTheme="minorHAnsi"/>
          <w:b/>
          <w:u w:val="single"/>
        </w:rPr>
        <w:t xml:space="preserve">outlined </w:t>
      </w:r>
      <w:r w:rsidRPr="006A5F32">
        <w:rPr>
          <w:rFonts w:asciiTheme="minorHAnsi" w:hAnsiTheme="minorHAnsi"/>
          <w:b/>
          <w:highlight w:val="yellow"/>
          <w:u w:val="single"/>
        </w:rPr>
        <w:t xml:space="preserve">the fundamental figurations of the Signifyin(g) </w:t>
      </w:r>
      <w:r w:rsidRPr="006A5F32">
        <w:rPr>
          <w:rStyle w:val="Emphasis"/>
          <w:rFonts w:asciiTheme="minorHAnsi" w:hAnsiTheme="minorHAnsi"/>
          <w:highlight w:val="yellow"/>
        </w:rPr>
        <w:t xml:space="preserve">monkey </w:t>
      </w:r>
      <w:r w:rsidRPr="006A5F32">
        <w:rPr>
          <w:rFonts w:asciiTheme="minorHAnsi" w:hAnsiTheme="minorHAnsi"/>
          <w:b/>
          <w:highlight w:val="yellow"/>
          <w:u w:val="single"/>
        </w:rPr>
        <w:t>tales</w:t>
      </w:r>
      <w:r w:rsidRPr="006A5F32">
        <w:rPr>
          <w:rFonts w:asciiTheme="minorHAnsi" w:hAnsiTheme="minorHAnsi"/>
          <w:sz w:val="16"/>
        </w:rPr>
        <w:t xml:space="preserve">, but it is worth repeating them here. If only to set the scene: </w:t>
      </w:r>
      <w:r w:rsidRPr="006A5F32">
        <w:rPr>
          <w:rFonts w:asciiTheme="minorHAnsi" w:hAnsiTheme="minorHAnsi"/>
          <w:b/>
          <w:u w:val="single"/>
        </w:rPr>
        <w:t xml:space="preserve">the monkey and the lion have a verbal interchange, in which </w:t>
      </w:r>
      <w:r w:rsidRPr="006A5F32">
        <w:rPr>
          <w:rFonts w:asciiTheme="minorHAnsi" w:hAnsiTheme="minorHAnsi"/>
          <w:b/>
          <w:highlight w:val="yellow"/>
          <w:u w:val="single"/>
        </w:rPr>
        <w:t xml:space="preserve">the monkey uses figurative </w:t>
      </w:r>
      <w:r w:rsidRPr="006A5F32">
        <w:rPr>
          <w:rFonts w:asciiTheme="minorHAnsi" w:hAnsiTheme="minorHAnsi"/>
          <w:b/>
          <w:u w:val="single"/>
        </w:rPr>
        <w:t>and formulaic</w:t>
      </w:r>
      <w:r w:rsidRPr="006A5F32">
        <w:rPr>
          <w:rFonts w:asciiTheme="minorHAnsi" w:hAnsiTheme="minorHAnsi"/>
          <w:b/>
          <w:highlight w:val="yellow"/>
          <w:u w:val="single"/>
        </w:rPr>
        <w:t xml:space="preserve"> language to insinuate that the Elephant</w:t>
      </w:r>
      <w:r w:rsidRPr="006A5F32">
        <w:rPr>
          <w:rFonts w:asciiTheme="minorHAnsi" w:hAnsiTheme="minorHAnsi"/>
          <w:sz w:val="16"/>
        </w:rPr>
        <w:t xml:space="preserve"> (their mutual acquaintance) </w:t>
      </w:r>
      <w:r w:rsidRPr="006A5F32">
        <w:rPr>
          <w:rFonts w:asciiTheme="minorHAnsi" w:hAnsiTheme="minorHAnsi"/>
          <w:b/>
          <w:highlight w:val="yellow"/>
          <w:u w:val="single"/>
        </w:rPr>
        <w:t xml:space="preserve">has been violently attacking the lion’s reputation. The lion, taking this figurative speech literally, goes to see the </w:t>
      </w:r>
      <w:r w:rsidRPr="006A5F32">
        <w:rPr>
          <w:rFonts w:asciiTheme="minorHAnsi" w:hAnsiTheme="minorHAnsi"/>
          <w:b/>
          <w:u w:val="single"/>
        </w:rPr>
        <w:t>elephant and even the score;</w:t>
      </w:r>
      <w:r w:rsidRPr="006A5F32">
        <w:rPr>
          <w:rFonts w:asciiTheme="minorHAnsi" w:hAnsiTheme="minorHAnsi"/>
          <w:b/>
          <w:highlight w:val="yellow"/>
          <w:u w:val="single"/>
        </w:rPr>
        <w:t xml:space="preserve"> the Elephant, </w:t>
      </w:r>
      <w:r w:rsidRPr="006A5F32">
        <w:rPr>
          <w:rFonts w:asciiTheme="minorHAnsi" w:hAnsiTheme="minorHAnsi"/>
          <w:b/>
          <w:u w:val="single"/>
        </w:rPr>
        <w:t xml:space="preserve">after politely informing the lion that he is mistaken, </w:t>
      </w:r>
      <w:r w:rsidRPr="006A5F32">
        <w:rPr>
          <w:rFonts w:asciiTheme="minorHAnsi" w:hAnsiTheme="minorHAnsi"/>
          <w:b/>
          <w:highlight w:val="yellow"/>
          <w:u w:val="single"/>
        </w:rPr>
        <w:t xml:space="preserve">beats him severely. The lion, </w:t>
      </w:r>
      <w:r w:rsidRPr="006A5F32">
        <w:rPr>
          <w:rFonts w:asciiTheme="minorHAnsi" w:hAnsiTheme="minorHAnsi"/>
          <w:b/>
          <w:u w:val="single"/>
        </w:rPr>
        <w:t xml:space="preserve">both his pride and his body </w:t>
      </w:r>
      <w:r w:rsidRPr="006A5F32">
        <w:rPr>
          <w:rFonts w:asciiTheme="minorHAnsi" w:hAnsiTheme="minorHAnsi"/>
          <w:b/>
          <w:highlight w:val="yellow"/>
          <w:u w:val="single"/>
        </w:rPr>
        <w:t xml:space="preserve">in shreds, goes back to confront the monkey, who offers </w:t>
      </w:r>
      <w:r w:rsidRPr="006A5F32">
        <w:rPr>
          <w:rFonts w:asciiTheme="minorHAnsi" w:hAnsiTheme="minorHAnsi"/>
          <w:b/>
          <w:u w:val="single"/>
        </w:rPr>
        <w:t xml:space="preserve">a series of </w:t>
      </w:r>
      <w:r w:rsidRPr="006A5F32">
        <w:rPr>
          <w:rFonts w:asciiTheme="minorHAnsi" w:hAnsiTheme="minorHAnsi"/>
          <w:b/>
          <w:highlight w:val="yellow"/>
          <w:u w:val="single"/>
        </w:rPr>
        <w:t xml:space="preserve">additional figurative insults, </w:t>
      </w:r>
      <w:r w:rsidRPr="006A5F32">
        <w:rPr>
          <w:rFonts w:asciiTheme="minorHAnsi" w:hAnsiTheme="minorHAnsi"/>
          <w:b/>
          <w:u w:val="single"/>
        </w:rPr>
        <w:t>and</w:t>
      </w:r>
      <w:r w:rsidRPr="006A5F32">
        <w:rPr>
          <w:rFonts w:asciiTheme="minorHAnsi" w:hAnsiTheme="minorHAnsi"/>
          <w:sz w:val="16"/>
        </w:rPr>
        <w:t xml:space="preserve"> (depending on the version) </w:t>
      </w:r>
      <w:r w:rsidRPr="006A5F32">
        <w:rPr>
          <w:rFonts w:asciiTheme="minorHAnsi" w:hAnsiTheme="minorHAnsi"/>
          <w:b/>
          <w:u w:val="single"/>
        </w:rPr>
        <w:t>is either beaten by the lion in turn or escapes through some clever ploy</w:t>
      </w:r>
      <w:r w:rsidRPr="006A5F32">
        <w:rPr>
          <w:rFonts w:asciiTheme="minorHAnsi" w:hAnsiTheme="minorHAnsi"/>
          <w:sz w:val="16"/>
        </w:rPr>
        <w:t xml:space="preserve">. As Gates himself has observed, the situation figured in the Signifyin(g) monkey tales is continually re-enacted, particularly when one person (often an adult relative) signifies on a young woman or man without the latter being immediately aware of it. This </w:t>
      </w:r>
      <w:r w:rsidRPr="006A5F32">
        <w:rPr>
          <w:rStyle w:val="Emphasis"/>
          <w:rFonts w:asciiTheme="minorHAnsi" w:hAnsiTheme="minorHAnsi"/>
          <w:highlight w:val="yellow"/>
        </w:rPr>
        <w:t>Signifyin(g)</w:t>
      </w:r>
      <w:r w:rsidRPr="006A5F32">
        <w:rPr>
          <w:rFonts w:asciiTheme="minorHAnsi" w:hAnsiTheme="minorHAnsi"/>
          <w:b/>
          <w:highlight w:val="yellow"/>
          <w:u w:val="single"/>
        </w:rPr>
        <w:t xml:space="preserve"> is </w:t>
      </w:r>
      <w:r w:rsidRPr="006A5F32">
        <w:rPr>
          <w:rFonts w:asciiTheme="minorHAnsi" w:hAnsiTheme="minorHAnsi"/>
          <w:b/>
          <w:u w:val="single"/>
        </w:rPr>
        <w:t xml:space="preserve">done </w:t>
      </w:r>
      <w:r w:rsidRPr="006A5F32">
        <w:rPr>
          <w:rFonts w:asciiTheme="minorHAnsi" w:hAnsiTheme="minorHAnsi"/>
          <w:b/>
          <w:highlight w:val="yellow"/>
          <w:u w:val="single"/>
        </w:rPr>
        <w:t xml:space="preserve">as a kind of </w:t>
      </w:r>
      <w:r w:rsidRPr="006A5F32">
        <w:rPr>
          <w:rStyle w:val="Emphasis"/>
          <w:rFonts w:asciiTheme="minorHAnsi" w:hAnsiTheme="minorHAnsi"/>
          <w:highlight w:val="yellow"/>
        </w:rPr>
        <w:t>teaching</w:t>
      </w:r>
      <w:r w:rsidRPr="006A5F32">
        <w:rPr>
          <w:rFonts w:asciiTheme="minorHAnsi" w:hAnsiTheme="minorHAnsi"/>
          <w:b/>
          <w:highlight w:val="yellow"/>
          <w:u w:val="single"/>
        </w:rPr>
        <w:t>, an initiation into the world of adult black discourse.</w:t>
      </w:r>
      <w:r w:rsidRPr="006A5F32">
        <w:rPr>
          <w:rFonts w:asciiTheme="minorHAnsi" w:hAnsiTheme="minorHAnsi"/>
          <w:sz w:val="16"/>
        </w:rPr>
        <w:t xml:space="preserve"> In a parallel but more volatile way, when many</w:t>
      </w:r>
      <w:r w:rsidRPr="006A5F32">
        <w:rPr>
          <w:rFonts w:asciiTheme="minorHAnsi" w:hAnsiTheme="minorHAnsi"/>
          <w:b/>
          <w:u w:val="single"/>
        </w:rPr>
        <w:t xml:space="preserve"> </w:t>
      </w:r>
      <w:r w:rsidRPr="006A5F32">
        <w:rPr>
          <w:rFonts w:asciiTheme="minorHAnsi" w:hAnsiTheme="minorHAnsi"/>
          <w:b/>
          <w:highlight w:val="yellow"/>
          <w:u w:val="single"/>
        </w:rPr>
        <w:t xml:space="preserve">white listeners unfamiliar with the </w:t>
      </w:r>
      <w:r w:rsidRPr="006A5F32">
        <w:rPr>
          <w:rFonts w:asciiTheme="minorHAnsi" w:hAnsiTheme="minorHAnsi"/>
          <w:b/>
          <w:u w:val="single"/>
        </w:rPr>
        <w:t>ground</w:t>
      </w:r>
      <w:r w:rsidRPr="006A5F32">
        <w:rPr>
          <w:rFonts w:asciiTheme="minorHAnsi" w:hAnsiTheme="minorHAnsi"/>
          <w:b/>
          <w:highlight w:val="yellow"/>
          <w:u w:val="single"/>
        </w:rPr>
        <w:t xml:space="preserve"> rules </w:t>
      </w:r>
      <w:r w:rsidRPr="006A5F32">
        <w:rPr>
          <w:rFonts w:asciiTheme="minorHAnsi" w:hAnsiTheme="minorHAnsi"/>
          <w:b/>
          <w:u w:val="single"/>
        </w:rPr>
        <w:t xml:space="preserve">of the Signifyin(g) game listen to a rap track, they too </w:t>
      </w:r>
      <w:r w:rsidRPr="006A5F32">
        <w:rPr>
          <w:rFonts w:asciiTheme="minorHAnsi" w:hAnsiTheme="minorHAnsi"/>
          <w:b/>
          <w:highlight w:val="yellow"/>
          <w:u w:val="single"/>
        </w:rPr>
        <w:t xml:space="preserve">tend to mis-take the figural for the literal. When such listeners hear </w:t>
      </w:r>
      <w:r w:rsidRPr="006A5F32">
        <w:rPr>
          <w:rFonts w:asciiTheme="minorHAnsi" w:hAnsiTheme="minorHAnsi"/>
          <w:b/>
          <w:u w:val="single"/>
        </w:rPr>
        <w:t xml:space="preserve">Ice Cube declare </w:t>
      </w:r>
      <w:r w:rsidRPr="006A5F32">
        <w:rPr>
          <w:rFonts w:asciiTheme="minorHAnsi" w:hAnsiTheme="minorHAnsi"/>
          <w:b/>
          <w:highlight w:val="yellow"/>
          <w:u w:val="single"/>
        </w:rPr>
        <w:t xml:space="preserve">“I’m the kinda </w:t>
      </w:r>
      <w:r w:rsidRPr="006A5F32">
        <w:rPr>
          <w:rStyle w:val="Emphasis"/>
          <w:rFonts w:asciiTheme="minorHAnsi" w:hAnsiTheme="minorHAnsi"/>
          <w:highlight w:val="yellow"/>
        </w:rPr>
        <w:t>nigga that’s built to last</w:t>
      </w:r>
      <w:r w:rsidRPr="006A5F32">
        <w:rPr>
          <w:rFonts w:asciiTheme="minorHAnsi" w:hAnsiTheme="minorHAnsi"/>
          <w:b/>
          <w:highlight w:val="yellow"/>
          <w:u w:val="single"/>
        </w:rPr>
        <w:t>/ You fuck with me</w:t>
      </w:r>
      <w:r w:rsidRPr="006A5F32">
        <w:rPr>
          <w:rStyle w:val="Emphasis"/>
          <w:rFonts w:asciiTheme="minorHAnsi" w:hAnsiTheme="minorHAnsi"/>
          <w:highlight w:val="yellow"/>
        </w:rPr>
        <w:t>, I’ll put my foot in yo ass</w:t>
      </w:r>
      <w:r w:rsidRPr="006A5F32">
        <w:rPr>
          <w:rFonts w:asciiTheme="minorHAnsi" w:hAnsiTheme="minorHAnsi"/>
          <w:b/>
          <w:highlight w:val="yellow"/>
          <w:u w:val="single"/>
        </w:rPr>
        <w:t>,” they may run</w:t>
      </w:r>
      <w:r w:rsidRPr="006A5F32">
        <w:rPr>
          <w:rFonts w:asciiTheme="minorHAnsi" w:hAnsiTheme="minorHAnsi"/>
          <w:b/>
          <w:u w:val="single"/>
        </w:rPr>
        <w:t xml:space="preserve"> to bolt the door and draw the curtains. </w:t>
      </w:r>
      <w:r w:rsidRPr="006A5F32">
        <w:rPr>
          <w:rFonts w:asciiTheme="minorHAnsi" w:hAnsiTheme="minorHAnsi"/>
          <w:sz w:val="16"/>
        </w:rPr>
        <w:t xml:space="preserve">When they hear Ice-T rap “watch me… don the black ski mask and come to your house/ cut off your power, and do you with the lights out” they may feel the urge to reach for the phone and dial 911 (when the operator answers, though, all they’ll hear is a recording of Flavor Flav saying “You’d better wake up and smell the real flavor / cos 9-1-1 is a fake lifesaver”). </w:t>
      </w:r>
      <w:r w:rsidRPr="006A5F32">
        <w:rPr>
          <w:rFonts w:asciiTheme="minorHAnsi" w:hAnsiTheme="minorHAnsi"/>
          <w:b/>
          <w:highlight w:val="yellow"/>
          <w:u w:val="single"/>
        </w:rPr>
        <w:t xml:space="preserve">Ignorant of black vernacular and </w:t>
      </w:r>
      <w:r w:rsidRPr="006A5F32">
        <w:rPr>
          <w:rFonts w:asciiTheme="minorHAnsi" w:hAnsiTheme="minorHAnsi"/>
          <w:b/>
          <w:u w:val="single"/>
        </w:rPr>
        <w:t xml:space="preserve">the </w:t>
      </w:r>
      <w:r w:rsidRPr="006A5F32">
        <w:rPr>
          <w:rFonts w:asciiTheme="minorHAnsi" w:hAnsiTheme="minorHAnsi"/>
          <w:b/>
          <w:highlight w:val="yellow"/>
          <w:u w:val="single"/>
        </w:rPr>
        <w:t xml:space="preserve">Signifyin(g) </w:t>
      </w:r>
      <w:r w:rsidRPr="006A5F32">
        <w:rPr>
          <w:rFonts w:asciiTheme="minorHAnsi" w:hAnsiTheme="minorHAnsi"/>
          <w:b/>
          <w:u w:val="single"/>
        </w:rPr>
        <w:t>mode,</w:t>
      </w:r>
      <w:r w:rsidRPr="006A5F32">
        <w:rPr>
          <w:rFonts w:asciiTheme="minorHAnsi" w:hAnsiTheme="minorHAnsi"/>
          <w:sz w:val="16"/>
        </w:rPr>
        <w:t xml:space="preserve"> many </w:t>
      </w:r>
      <w:r w:rsidRPr="006A5F32">
        <w:rPr>
          <w:rFonts w:asciiTheme="minorHAnsi" w:hAnsiTheme="minorHAnsi"/>
          <w:b/>
          <w:highlight w:val="yellow"/>
          <w:u w:val="single"/>
        </w:rPr>
        <w:t xml:space="preserve">such listeners </w:t>
      </w:r>
      <w:r w:rsidRPr="006A5F32">
        <w:rPr>
          <w:rFonts w:asciiTheme="minorHAnsi" w:hAnsiTheme="minorHAnsi"/>
          <w:b/>
          <w:u w:val="single"/>
        </w:rPr>
        <w:t xml:space="preserve">have </w:t>
      </w:r>
      <w:r w:rsidRPr="006A5F32">
        <w:rPr>
          <w:rFonts w:asciiTheme="minorHAnsi" w:hAnsiTheme="minorHAnsi"/>
          <w:b/>
          <w:highlight w:val="yellow"/>
          <w:u w:val="single"/>
        </w:rPr>
        <w:t xml:space="preserve">reacted </w:t>
      </w:r>
      <w:r w:rsidRPr="006A5F32">
        <w:rPr>
          <w:rFonts w:asciiTheme="minorHAnsi" w:hAnsiTheme="minorHAnsi"/>
          <w:b/>
          <w:u w:val="single"/>
        </w:rPr>
        <w:t>against what seems to them a</w:t>
      </w:r>
      <w:r w:rsidRPr="006A5F32">
        <w:rPr>
          <w:rFonts w:asciiTheme="minorHAnsi" w:hAnsiTheme="minorHAnsi"/>
          <w:sz w:val="16"/>
        </w:rPr>
        <w:t xml:space="preserve">n obscene and </w:t>
      </w:r>
      <w:r w:rsidRPr="006A5F32">
        <w:rPr>
          <w:rFonts w:asciiTheme="minorHAnsi" w:hAnsiTheme="minorHAnsi"/>
          <w:b/>
          <w:highlight w:val="yellow"/>
          <w:u w:val="single"/>
        </w:rPr>
        <w:t>violent discourse</w:t>
      </w:r>
      <w:r w:rsidRPr="006A5F32">
        <w:rPr>
          <w:rFonts w:asciiTheme="minorHAnsi" w:hAnsiTheme="minorHAnsi"/>
          <w:sz w:val="16"/>
        </w:rPr>
        <w:t xml:space="preserve">, and </w:t>
      </w:r>
      <w:r w:rsidRPr="006A5F32">
        <w:rPr>
          <w:rFonts w:asciiTheme="minorHAnsi" w:hAnsiTheme="minorHAnsi"/>
          <w:b/>
          <w:u w:val="single"/>
        </w:rPr>
        <w:t>yet in their discomfort what</w:t>
      </w:r>
      <w:r w:rsidRPr="006A5F32">
        <w:rPr>
          <w:rFonts w:asciiTheme="minorHAnsi" w:hAnsiTheme="minorHAnsi"/>
          <w:b/>
          <w:highlight w:val="yellow"/>
          <w:u w:val="single"/>
        </w:rPr>
        <w:t xml:space="preserve"> they </w:t>
      </w:r>
      <w:r w:rsidRPr="006A5F32">
        <w:rPr>
          <w:rFonts w:asciiTheme="minorHAnsi" w:hAnsiTheme="minorHAnsi"/>
          <w:b/>
          <w:u w:val="single"/>
        </w:rPr>
        <w:t xml:space="preserve">also </w:t>
      </w:r>
      <w:r w:rsidRPr="006A5F32">
        <w:rPr>
          <w:rFonts w:asciiTheme="minorHAnsi" w:hAnsiTheme="minorHAnsi"/>
          <w:b/>
          <w:highlight w:val="yellow"/>
          <w:u w:val="single"/>
        </w:rPr>
        <w:t xml:space="preserve">don’t hear </w:t>
      </w:r>
      <w:r w:rsidRPr="006A5F32">
        <w:rPr>
          <w:rFonts w:asciiTheme="minorHAnsi" w:hAnsiTheme="minorHAnsi"/>
          <w:b/>
          <w:u w:val="single"/>
        </w:rPr>
        <w:t>is</w:t>
      </w:r>
      <w:r w:rsidRPr="006A5F32">
        <w:rPr>
          <w:rFonts w:asciiTheme="minorHAnsi" w:hAnsiTheme="minorHAnsi"/>
          <w:b/>
          <w:highlight w:val="yellow"/>
          <w:u w:val="single"/>
        </w:rPr>
        <w:t xml:space="preserve"> the real political polemic </w:t>
      </w:r>
      <w:r w:rsidRPr="006A5F32">
        <w:rPr>
          <w:rFonts w:asciiTheme="minorHAnsi" w:hAnsiTheme="minorHAnsi"/>
          <w:b/>
          <w:u w:val="single"/>
        </w:rPr>
        <w:t>which speaks through this mode.</w:t>
      </w:r>
      <w:r w:rsidRPr="006A5F32">
        <w:rPr>
          <w:rFonts w:asciiTheme="minorHAnsi" w:hAnsiTheme="minorHAnsi"/>
          <w:sz w:val="16"/>
        </w:rPr>
        <w:t xml:space="preserve"> Or, in a no less problematic manner, </w:t>
      </w:r>
      <w:r w:rsidRPr="006A5F32">
        <w:rPr>
          <w:rFonts w:asciiTheme="minorHAnsi" w:hAnsiTheme="minorHAnsi"/>
          <w:b/>
          <w:highlight w:val="yellow"/>
          <w:u w:val="single"/>
        </w:rPr>
        <w:t>other listeners have taken rap as a safety-sealed packet of titillating hostility, its imagery feeding their stereotypes of black culture as intrinsically violent</w:t>
      </w:r>
      <w:r w:rsidRPr="006A5F32">
        <w:rPr>
          <w:rFonts w:asciiTheme="minorHAnsi" w:hAnsiTheme="minorHAnsi"/>
          <w:sz w:val="16"/>
        </w:rPr>
        <w:t xml:space="preserve">. Thus the first level of mis-taking is when the Lion takes the monkey “seriously” (the Lion has been signified upon); the second level is when he doesn’t take him seriously, failing to realize that </w:t>
      </w:r>
      <w:r w:rsidRPr="006A5F32">
        <w:rPr>
          <w:rFonts w:asciiTheme="minorHAnsi" w:hAnsiTheme="minorHAnsi"/>
          <w:b/>
          <w:highlight w:val="yellow"/>
          <w:u w:val="single"/>
        </w:rPr>
        <w:t>the discursive play of Signifyin(g) is also a mode for</w:t>
      </w:r>
      <w:r w:rsidRPr="006A5F32">
        <w:rPr>
          <w:rFonts w:asciiTheme="minorHAnsi" w:hAnsiTheme="minorHAnsi"/>
          <w:sz w:val="16"/>
        </w:rPr>
        <w:t xml:space="preserve"> (among other things) </w:t>
      </w:r>
      <w:r w:rsidRPr="006A5F32">
        <w:rPr>
          <w:rFonts w:asciiTheme="minorHAnsi" w:hAnsiTheme="minorHAnsi"/>
          <w:b/>
          <w:highlight w:val="yellow"/>
          <w:u w:val="single"/>
        </w:rPr>
        <w:t>political expression, a “serious” unseriousness</w:t>
      </w:r>
      <w:r w:rsidRPr="006A5F32">
        <w:rPr>
          <w:rFonts w:asciiTheme="minorHAnsi" w:hAnsiTheme="minorHAnsi"/>
          <w:sz w:val="16"/>
        </w:rPr>
        <w:t>.</w:t>
      </w:r>
    </w:p>
    <w:p w14:paraId="5BA3357F" w14:textId="77777777" w:rsidR="007E4A08" w:rsidRDefault="007E4A08" w:rsidP="007E4A08">
      <w:pPr>
        <w:pStyle w:val="Heading3"/>
      </w:pPr>
      <w:bookmarkStart w:id="35" w:name="_Toc489142836"/>
      <w:r>
        <w:t>AT: Linguistic Alteration/Hip-Hop does Not Solve</w:t>
      </w:r>
      <w:bookmarkEnd w:id="35"/>
    </w:p>
    <w:p w14:paraId="1F48326A" w14:textId="77777777" w:rsidR="007E4A08" w:rsidRDefault="007E4A08" w:rsidP="007E4A08">
      <w:pPr>
        <w:pStyle w:val="Heading4"/>
      </w:pPr>
      <w:r>
        <w:t>Linguistic alteration is one of the few tool left to combat the universalizing and commododifing nature of neoliberalism, once languages goes global so does the economy</w:t>
      </w:r>
    </w:p>
    <w:p w14:paraId="2FC2C7DA" w14:textId="77777777" w:rsidR="007E4A08" w:rsidRPr="003106B8" w:rsidRDefault="007E4A08" w:rsidP="007E4A08">
      <w:r w:rsidRPr="00925160">
        <w:rPr>
          <w:rStyle w:val="Style13ptBold"/>
        </w:rPr>
        <w:t>Tochon 09</w:t>
      </w:r>
      <w:r>
        <w:t>(</w:t>
      </w:r>
      <w:r w:rsidRPr="00EB4203">
        <w:t>Francois Victor</w:t>
      </w:r>
      <w:r>
        <w:t xml:space="preserve">, </w:t>
      </w:r>
      <w:r w:rsidRPr="00EB4203">
        <w:rPr>
          <w:rFonts w:ascii="Arial" w:eastAsia="Times New Roman" w:hAnsi="Arial" w:cs="Arial"/>
          <w:color w:val="333333"/>
          <w:sz w:val="20"/>
          <w:szCs w:val="20"/>
          <w:shd w:val="clear" w:color="auto" w:fill="FFFFFF"/>
        </w:rPr>
        <w:t>Professor of Curriculum &amp; Instruction and World Language Education at the University of Wisconsin-Madison</w:t>
      </w:r>
      <w:r>
        <w:rPr>
          <w:rFonts w:ascii="Arial" w:eastAsia="Times New Roman" w:hAnsi="Arial" w:cs="Arial"/>
          <w:color w:val="333333"/>
          <w:sz w:val="20"/>
          <w:szCs w:val="20"/>
          <w:shd w:val="clear" w:color="auto" w:fill="FFFFFF"/>
        </w:rPr>
        <w:t>,</w:t>
      </w:r>
      <w:r w:rsidRPr="003106B8">
        <w:t xml:space="preserve"> </w:t>
      </w:r>
      <w:r w:rsidRPr="003106B8">
        <w:rPr>
          <w:i/>
        </w:rPr>
        <w:t xml:space="preserve">The Key to Global Understanding: World Languages </w:t>
      </w:r>
      <w:r w:rsidRPr="003106B8">
        <w:t>Education−−Why Schools Need to Adapt, Review of Educational Research June 2009, Vol. 79, No. 2, pp. &lt;</w:t>
      </w:r>
      <w:r>
        <w:t>662</w:t>
      </w:r>
      <w:r w:rsidRPr="003106B8">
        <w:t>&gt;JRC)</w:t>
      </w:r>
    </w:p>
    <w:p w14:paraId="5E79CAA3" w14:textId="77777777" w:rsidR="007E4A08" w:rsidRPr="00925160" w:rsidRDefault="007E4A08" w:rsidP="007E4A08">
      <w:pPr>
        <w:rPr>
          <w:rFonts w:ascii="Times" w:eastAsia="Times New Roman" w:hAnsi="Times" w:cs="Times New Roman"/>
          <w:sz w:val="20"/>
          <w:szCs w:val="20"/>
        </w:rPr>
      </w:pPr>
      <w:r w:rsidRPr="007A3FF2">
        <w:rPr>
          <w:rFonts w:ascii="Arial" w:eastAsia="Times New Roman" w:hAnsi="Arial" w:cs="Arial"/>
          <w:color w:val="403838"/>
          <w:sz w:val="20"/>
          <w:szCs w:val="20"/>
          <w:shd w:val="clear" w:color="auto" w:fill="FFFFFF"/>
        </w:rPr>
        <w:t xml:space="preserve">To sum up, this section describes why </w:t>
      </w:r>
      <w:r w:rsidRPr="00DE43D4">
        <w:rPr>
          <w:rStyle w:val="StyleUnderline"/>
        </w:rPr>
        <w:t>it is not possible for one language to stabilize as a world language.</w:t>
      </w:r>
      <w:r w:rsidRPr="007A3FF2">
        <w:rPr>
          <w:rFonts w:ascii="Arial" w:eastAsia="Times New Roman" w:hAnsi="Arial" w:cs="Arial"/>
          <w:color w:val="403838"/>
          <w:sz w:val="20"/>
          <w:szCs w:val="20"/>
          <w:shd w:val="clear" w:color="auto" w:fill="FFFFFF"/>
        </w:rPr>
        <w:t xml:space="preserve"> Moreover, </w:t>
      </w:r>
      <w:r w:rsidRPr="00DE43D4">
        <w:rPr>
          <w:rStyle w:val="StyleUnderline"/>
        </w:rPr>
        <w:t>such an objective—if it ever could be reached—would generalize the role of that language as a “killer language</w:t>
      </w:r>
      <w:r w:rsidRPr="007A3FF2">
        <w:rPr>
          <w:rFonts w:ascii="Arial" w:eastAsia="Times New Roman" w:hAnsi="Arial" w:cs="Arial"/>
          <w:color w:val="403838"/>
          <w:sz w:val="20"/>
          <w:szCs w:val="20"/>
          <w:shd w:val="clear" w:color="auto" w:fill="FFFFFF"/>
        </w:rPr>
        <w:t>” (term coined by </w:t>
      </w:r>
      <w:hyperlink r:id="rId35" w:anchor="ref-151" w:history="1">
        <w:r w:rsidRPr="007A3FF2">
          <w:rPr>
            <w:rFonts w:ascii="Arial" w:eastAsia="Times New Roman" w:hAnsi="Arial" w:cs="Arial"/>
            <w:color w:val="305484"/>
            <w:sz w:val="20"/>
            <w:szCs w:val="20"/>
            <w:u w:val="single"/>
            <w:bdr w:val="none" w:sz="0" w:space="0" w:color="auto" w:frame="1"/>
            <w:shd w:val="clear" w:color="auto" w:fill="FFFFFF"/>
          </w:rPr>
          <w:t>Skutnabb-Kangas, 2000</w:t>
        </w:r>
      </w:hyperlink>
      <w:r w:rsidRPr="007A3FF2">
        <w:rPr>
          <w:rFonts w:ascii="Arial" w:eastAsia="Times New Roman" w:hAnsi="Arial" w:cs="Arial"/>
          <w:color w:val="403838"/>
          <w:sz w:val="20"/>
          <w:szCs w:val="20"/>
          <w:shd w:val="clear" w:color="auto" w:fill="FFFFFF"/>
        </w:rPr>
        <w:t xml:space="preserve">), which would raise the question of the appropriateness for such invasive policy. Although </w:t>
      </w:r>
      <w:r w:rsidRPr="00DE43D4">
        <w:rPr>
          <w:rStyle w:val="StyleUnderline"/>
        </w:rPr>
        <w:t>English</w:t>
      </w:r>
      <w:r w:rsidRPr="007A3FF2">
        <w:rPr>
          <w:rFonts w:ascii="Arial" w:eastAsia="Times New Roman" w:hAnsi="Arial" w:cs="Arial"/>
          <w:color w:val="403838"/>
          <w:sz w:val="20"/>
          <w:szCs w:val="20"/>
          <w:shd w:val="clear" w:color="auto" w:fill="FFFFFF"/>
        </w:rPr>
        <w:t xml:space="preserve"> may have numerous cultural aspects in the realm of the positive</w:t>
      </w:r>
      <w:r w:rsidRPr="00DE43D4">
        <w:rPr>
          <w:rStyle w:val="StyleUnderline"/>
        </w:rPr>
        <w:t>, it is</w:t>
      </w:r>
      <w:r w:rsidRPr="007A3FF2">
        <w:rPr>
          <w:rFonts w:ascii="Arial" w:eastAsia="Times New Roman" w:hAnsi="Arial" w:cs="Arial"/>
          <w:color w:val="403838"/>
          <w:sz w:val="20"/>
          <w:szCs w:val="20"/>
          <w:shd w:val="clear" w:color="auto" w:fill="FFFFFF"/>
        </w:rPr>
        <w:t xml:space="preserve">, for example, </w:t>
      </w:r>
      <w:r w:rsidRPr="00DE43D4">
        <w:rPr>
          <w:rStyle w:val="Emphasis"/>
        </w:rPr>
        <w:t>attached to a cross-national economic culture that has devastating worldwide effects on local cultures, local economies, and local ecologies, and there are no indications that this situation can be modified soon</w:t>
      </w:r>
      <w:r w:rsidRPr="007A3FF2">
        <w:rPr>
          <w:rFonts w:ascii="Arial" w:eastAsia="Times New Roman" w:hAnsi="Arial" w:cs="Arial"/>
          <w:color w:val="403838"/>
          <w:sz w:val="20"/>
          <w:szCs w:val="20"/>
          <w:shd w:val="clear" w:color="auto" w:fill="FFFFFF"/>
        </w:rPr>
        <w:t>. </w:t>
      </w:r>
      <w:hyperlink r:id="rId36" w:anchor="ref-132" w:history="1">
        <w:r w:rsidRPr="007A3FF2">
          <w:rPr>
            <w:rFonts w:ascii="Arial" w:eastAsia="Times New Roman" w:hAnsi="Arial" w:cs="Arial"/>
            <w:color w:val="305484"/>
            <w:sz w:val="20"/>
            <w:szCs w:val="20"/>
            <w:u w:val="single"/>
            <w:bdr w:val="none" w:sz="0" w:space="0" w:color="auto" w:frame="1"/>
            <w:shd w:val="clear" w:color="auto" w:fill="FFFFFF"/>
          </w:rPr>
          <w:t>Rothkopf (2008)</w:t>
        </w:r>
      </w:hyperlink>
      <w:r w:rsidRPr="007A3FF2">
        <w:rPr>
          <w:rFonts w:ascii="Arial" w:eastAsia="Times New Roman" w:hAnsi="Arial" w:cs="Arial"/>
          <w:color w:val="403838"/>
          <w:sz w:val="20"/>
          <w:szCs w:val="20"/>
          <w:shd w:val="clear" w:color="auto" w:fill="FFFFFF"/>
        </w:rPr>
        <w:t xml:space="preserve">argues that </w:t>
      </w:r>
      <w:r w:rsidRPr="00DE43D4">
        <w:rPr>
          <w:rStyle w:val="StyleUnderline"/>
        </w:rPr>
        <w:t>the lack of sustainability within our current societal system comes from the lack of morality stemming from the corporate global superclass, which is obedient to shareholders looking for their own benefits rather than those of the common good</w:t>
      </w:r>
      <w:r w:rsidRPr="007A3FF2">
        <w:rPr>
          <w:rFonts w:ascii="Arial" w:eastAsia="Times New Roman" w:hAnsi="Arial" w:cs="Arial"/>
          <w:color w:val="403838"/>
          <w:sz w:val="20"/>
          <w:szCs w:val="20"/>
          <w:shd w:val="clear" w:color="auto" w:fill="FFFFFF"/>
        </w:rPr>
        <w:t xml:space="preserve">. There is no global structure protecting citizens from international corporations that are acting like psychopaths. </w:t>
      </w:r>
      <w:r w:rsidRPr="00DE43D4">
        <w:rPr>
          <w:rStyle w:val="Emphasis"/>
        </w:rPr>
        <w:t>Linguistic and cultural diversity are among the treasures of humanity; they are our tools for survival</w:t>
      </w:r>
      <w:r w:rsidRPr="007A3FF2">
        <w:rPr>
          <w:rFonts w:ascii="Arial" w:eastAsia="Times New Roman" w:hAnsi="Arial" w:cs="Arial"/>
          <w:color w:val="403838"/>
          <w:sz w:val="20"/>
          <w:szCs w:val="20"/>
          <w:shd w:val="clear" w:color="auto" w:fill="FFFFFF"/>
        </w:rPr>
        <w:t xml:space="preserve">. </w:t>
      </w:r>
      <w:r w:rsidRPr="00DE43D4">
        <w:rPr>
          <w:rStyle w:val="StyleUnderline"/>
        </w:rPr>
        <w:t>Each culture has its own solution for self-sustainability that works in specific contexts, the disappearance of which would deprive humanity of solutions to future possible problems.</w:t>
      </w:r>
      <w:r w:rsidRPr="007A3FF2">
        <w:rPr>
          <w:rFonts w:ascii="Arial" w:eastAsia="Times New Roman" w:hAnsi="Arial" w:cs="Arial"/>
          <w:color w:val="403838"/>
          <w:sz w:val="20"/>
          <w:szCs w:val="20"/>
          <w:shd w:val="clear" w:color="auto" w:fill="FFFFFF"/>
        </w:rPr>
        <w:t xml:space="preserve"> These arguments need to be softened, however, because policies and trends become blurred by numerous contexts and complicated by a variety of situations. As a species, we have choices to make, and economy—as it is currently defined in terms of short-term goals and benefits—may not be the seat of the highest wisdom.</w:t>
      </w:r>
    </w:p>
    <w:p w14:paraId="015FC442" w14:textId="77777777" w:rsidR="007E4A08" w:rsidRDefault="007E4A08" w:rsidP="007E4A08">
      <w:pPr>
        <w:spacing w:after="0" w:line="240" w:lineRule="auto"/>
        <w:rPr>
          <w:rFonts w:eastAsiaTheme="majorEastAsia" w:cstheme="majorBidi"/>
          <w:b/>
          <w:bCs/>
          <w:sz w:val="26"/>
          <w:szCs w:val="26"/>
        </w:rPr>
      </w:pPr>
      <w:r>
        <w:br w:type="page"/>
      </w:r>
    </w:p>
    <w:p w14:paraId="51F8C0D0" w14:textId="77777777" w:rsidR="007E4A08" w:rsidRPr="00D11215" w:rsidRDefault="007E4A08" w:rsidP="007E4A08">
      <w:pPr>
        <w:pStyle w:val="Heading4"/>
      </w:pPr>
      <w:r>
        <w:t xml:space="preserve">Engaging and valuing other languages starts within our schools </w:t>
      </w:r>
    </w:p>
    <w:p w14:paraId="4F09C52D" w14:textId="77777777" w:rsidR="007E4A08" w:rsidRPr="003106B8" w:rsidRDefault="007E4A08" w:rsidP="007E4A08">
      <w:r w:rsidRPr="00925160">
        <w:rPr>
          <w:rStyle w:val="Style13ptBold"/>
        </w:rPr>
        <w:t>Tochon 09</w:t>
      </w:r>
      <w:r>
        <w:t>(</w:t>
      </w:r>
      <w:r w:rsidRPr="00EB4203">
        <w:t>Francois Victor</w:t>
      </w:r>
      <w:r>
        <w:t xml:space="preserve">, </w:t>
      </w:r>
      <w:r w:rsidRPr="00EB4203">
        <w:rPr>
          <w:rFonts w:ascii="Arial" w:eastAsia="Times New Roman" w:hAnsi="Arial" w:cs="Arial"/>
          <w:color w:val="333333"/>
          <w:sz w:val="20"/>
          <w:szCs w:val="20"/>
          <w:shd w:val="clear" w:color="auto" w:fill="FFFFFF"/>
        </w:rPr>
        <w:t>Professor of Curriculum &amp; Instruction and World Language Education at the University of Wisconsin-Madison</w:t>
      </w:r>
      <w:r>
        <w:rPr>
          <w:rFonts w:ascii="Arial" w:eastAsia="Times New Roman" w:hAnsi="Arial" w:cs="Arial"/>
          <w:color w:val="333333"/>
          <w:sz w:val="20"/>
          <w:szCs w:val="20"/>
          <w:shd w:val="clear" w:color="auto" w:fill="FFFFFF"/>
        </w:rPr>
        <w:t>,</w:t>
      </w:r>
      <w:r w:rsidRPr="003106B8">
        <w:t xml:space="preserve"> </w:t>
      </w:r>
      <w:r w:rsidRPr="003106B8">
        <w:rPr>
          <w:i/>
        </w:rPr>
        <w:t xml:space="preserve">The Key to Global Understanding: World Languages </w:t>
      </w:r>
      <w:r w:rsidRPr="003106B8">
        <w:t>Education−−Why Schools Need to Adapt, Review of Educational Research June 2009, Vol. 79, No. 2, pp. &lt;</w:t>
      </w:r>
      <w:r>
        <w:t>663-664</w:t>
      </w:r>
      <w:r w:rsidRPr="003106B8">
        <w:t>&gt;JRC)</w:t>
      </w:r>
    </w:p>
    <w:p w14:paraId="44DE3DF1" w14:textId="77777777" w:rsidR="007E4A08" w:rsidRPr="00EB3DD4" w:rsidRDefault="007E4A08" w:rsidP="007E4A08">
      <w:pPr>
        <w:shd w:val="clear" w:color="auto" w:fill="FFFFFF"/>
        <w:jc w:val="both"/>
        <w:textAlignment w:val="baseline"/>
        <w:rPr>
          <w:rFonts w:ascii="Arial" w:hAnsi="Arial" w:cs="Arial"/>
          <w:color w:val="403838"/>
          <w:sz w:val="20"/>
          <w:szCs w:val="20"/>
        </w:rPr>
      </w:pPr>
      <w:r w:rsidRPr="00A34289">
        <w:rPr>
          <w:rStyle w:val="StyleUnderline"/>
        </w:rPr>
        <w:t>Linguicism</w:t>
      </w:r>
      <w:r w:rsidRPr="00A34289">
        <w:rPr>
          <w:rFonts w:ascii="Arial" w:hAnsi="Arial" w:cs="Arial"/>
          <w:color w:val="403838"/>
          <w:sz w:val="20"/>
          <w:szCs w:val="20"/>
        </w:rPr>
        <w:t>—a term coined by Skutnabb-Kangas in the mid-1980s—</w:t>
      </w:r>
      <w:r w:rsidRPr="00A34289">
        <w:rPr>
          <w:rStyle w:val="StyleUnderline"/>
        </w:rPr>
        <w:t>is a phenomenon that needs to be addressed in schools. It explains</w:t>
      </w:r>
      <w:r w:rsidRPr="00A34289">
        <w:rPr>
          <w:rFonts w:ascii="Arial" w:hAnsi="Arial" w:cs="Arial"/>
          <w:color w:val="403838"/>
          <w:sz w:val="20"/>
          <w:szCs w:val="20"/>
        </w:rPr>
        <w:t xml:space="preserve"> part of the neglect of the immigrant children’s situation in schools and </w:t>
      </w:r>
      <w:r w:rsidRPr="00A34289">
        <w:rPr>
          <w:rStyle w:val="StyleUnderline"/>
        </w:rPr>
        <w:t>the attitude toward foreigners. It involves a priori judgments about someone’s social status, wealth, and education, on the basis of how one uses language</w:t>
      </w:r>
      <w:r w:rsidRPr="00A34289">
        <w:rPr>
          <w:rFonts w:ascii="Arial" w:hAnsi="Arial" w:cs="Arial"/>
          <w:color w:val="403838"/>
          <w:sz w:val="20"/>
          <w:szCs w:val="20"/>
        </w:rPr>
        <w:t xml:space="preserve">. </w:t>
      </w:r>
      <w:r w:rsidRPr="00A34289">
        <w:rPr>
          <w:rStyle w:val="StyleUnderline"/>
        </w:rPr>
        <w:t>The vocabulary, the accent, the sentence structure, and the foreignness to the dominant language are all aspects related to social classifications and discriminatory prejudices</w:t>
      </w:r>
      <w:r w:rsidRPr="00A34289">
        <w:rPr>
          <w:rFonts w:ascii="Arial" w:hAnsi="Arial" w:cs="Arial"/>
          <w:color w:val="403838"/>
          <w:sz w:val="20"/>
          <w:szCs w:val="20"/>
        </w:rPr>
        <w:t xml:space="preserve">. The </w:t>
      </w:r>
      <w:r w:rsidRPr="00A34289">
        <w:rPr>
          <w:rStyle w:val="StyleUnderline"/>
        </w:rPr>
        <w:t>world language issue must be considered a special case of the broader multicultural reform that is required to address the issues of racism, sexism, ageism, ableism, linguicism, and other stereotypical prejudices</w:t>
      </w:r>
      <w:r w:rsidRPr="00A34289">
        <w:rPr>
          <w:rFonts w:ascii="Arial" w:hAnsi="Arial" w:cs="Arial"/>
          <w:color w:val="403838"/>
          <w:sz w:val="20"/>
          <w:szCs w:val="20"/>
        </w:rPr>
        <w:t xml:space="preserve"> (</w:t>
      </w:r>
      <w:hyperlink r:id="rId37" w:anchor="ref-161" w:history="1">
        <w:r w:rsidRPr="00A34289">
          <w:rPr>
            <w:rFonts w:ascii="Arial" w:hAnsi="Arial" w:cs="Arial"/>
            <w:color w:val="305484"/>
            <w:sz w:val="20"/>
            <w:szCs w:val="20"/>
            <w:u w:val="single"/>
            <w:bdr w:val="none" w:sz="0" w:space="0" w:color="auto" w:frame="1"/>
          </w:rPr>
          <w:t>Tochon, 2007</w:t>
        </w:r>
      </w:hyperlink>
      <w:r w:rsidRPr="00A34289">
        <w:rPr>
          <w:rFonts w:ascii="Arial" w:hAnsi="Arial" w:cs="Arial"/>
          <w:color w:val="403838"/>
          <w:sz w:val="20"/>
          <w:szCs w:val="20"/>
        </w:rPr>
        <w:t xml:space="preserve">). </w:t>
      </w:r>
      <w:r w:rsidRPr="00A34289">
        <w:rPr>
          <w:rStyle w:val="Emphasis"/>
        </w:rPr>
        <w:t>Bilingual children tend to be rejected by the school systems instead of being considered assets that can help their peers learn their language</w:t>
      </w:r>
      <w:r w:rsidRPr="00EB3DD4">
        <w:rPr>
          <w:rFonts w:ascii="Arial" w:hAnsi="Arial" w:cs="Arial"/>
          <w:color w:val="403838"/>
          <w:sz w:val="20"/>
          <w:szCs w:val="20"/>
        </w:rPr>
        <w:t>, as it is done in India in some schools where children come with five or six different mother tongues in each class (</w:t>
      </w:r>
      <w:hyperlink r:id="rId38" w:anchor="ref-102" w:history="1">
        <w:r w:rsidRPr="00EB3DD4">
          <w:rPr>
            <w:rFonts w:ascii="Arial" w:hAnsi="Arial" w:cs="Arial"/>
            <w:color w:val="305484"/>
            <w:sz w:val="20"/>
            <w:szCs w:val="20"/>
            <w:u w:val="single"/>
            <w:bdr w:val="none" w:sz="0" w:space="0" w:color="auto" w:frame="1"/>
          </w:rPr>
          <w:t>Mohanty, 2006</w:t>
        </w:r>
      </w:hyperlink>
      <w:r w:rsidRPr="00EB3DD4">
        <w:rPr>
          <w:rFonts w:ascii="Arial" w:hAnsi="Arial" w:cs="Arial"/>
          <w:color w:val="403838"/>
          <w:sz w:val="20"/>
          <w:szCs w:val="20"/>
        </w:rPr>
        <w:t>).</w:t>
      </w:r>
      <w:r w:rsidRPr="00B22095">
        <w:rPr>
          <w:rFonts w:ascii="Arial" w:hAnsi="Arial" w:cs="Arial"/>
          <w:color w:val="403838"/>
          <w:sz w:val="12"/>
          <w:szCs w:val="20"/>
        </w:rPr>
        <w:t xml:space="preserve">¶ </w:t>
      </w:r>
      <w:r w:rsidRPr="00EB3DD4">
        <w:rPr>
          <w:rFonts w:ascii="Arial" w:hAnsi="Arial" w:cs="Arial"/>
          <w:color w:val="403838"/>
          <w:sz w:val="20"/>
          <w:szCs w:val="20"/>
        </w:rPr>
        <w:t xml:space="preserve">The elective bilingualism of children who are already firmly grounded in self-esteem and in their mastery of their mother tongue represents a different educational reality than the bilingualism of the low-income migrants. The latter situation raises very different issues, which are related to language human rights. </w:t>
      </w:r>
      <w:r w:rsidRPr="00B22095">
        <w:rPr>
          <w:rStyle w:val="StyleUnderline"/>
        </w:rPr>
        <w:t>There is a social class divide between subtractive and additive bilinguals that is related to the absence of measures in the schools to bridge the gap with the language spoken in the minority child’s home. Children who are forced to assimilate into the dominant culture and who are schooled in such a way that their language is devalued tend to reject their mother tongue, which is related to prejudice and discrimination. Their mother tongue is “subtracted out”</w:t>
      </w:r>
      <w:r w:rsidRPr="00EB3DD4">
        <w:rPr>
          <w:rFonts w:ascii="Arial" w:hAnsi="Arial" w:cs="Arial"/>
          <w:color w:val="403838"/>
          <w:sz w:val="20"/>
          <w:szCs w:val="20"/>
        </w:rPr>
        <w:t xml:space="preserve"> (</w:t>
      </w:r>
      <w:hyperlink r:id="rId39" w:anchor="ref-84" w:history="1">
        <w:r w:rsidRPr="00EB3DD4">
          <w:rPr>
            <w:rFonts w:ascii="Arial" w:hAnsi="Arial" w:cs="Arial"/>
            <w:color w:val="305484"/>
            <w:sz w:val="20"/>
            <w:szCs w:val="20"/>
            <w:u w:val="single"/>
            <w:bdr w:val="none" w:sz="0" w:space="0" w:color="auto" w:frame="1"/>
          </w:rPr>
          <w:t>Lambert, 1992</w:t>
        </w:r>
      </w:hyperlink>
      <w:r w:rsidRPr="00EB3DD4">
        <w:rPr>
          <w:rFonts w:ascii="Arial" w:hAnsi="Arial" w:cs="Arial"/>
          <w:color w:val="403838"/>
          <w:sz w:val="20"/>
          <w:szCs w:val="20"/>
        </w:rPr>
        <w:t xml:space="preserve">, p. 533). </w:t>
      </w:r>
      <w:r w:rsidRPr="00B22095">
        <w:rPr>
          <w:rStyle w:val="StyleUnderline"/>
        </w:rPr>
        <w:t>Because their linguistic system is not fully developed in the first language, they struggle to develop it in the dominant language. They could be deficient in both languages and so might become “semilinguals</w:t>
      </w:r>
      <w:r w:rsidRPr="00EB3DD4">
        <w:rPr>
          <w:rFonts w:ascii="Arial" w:hAnsi="Arial" w:cs="Arial"/>
          <w:color w:val="403838"/>
          <w:sz w:val="20"/>
          <w:szCs w:val="20"/>
        </w:rPr>
        <w:t>” (</w:t>
      </w:r>
      <w:hyperlink r:id="rId40" w:anchor="ref-150" w:history="1">
        <w:r w:rsidRPr="00EB3DD4">
          <w:rPr>
            <w:rFonts w:ascii="Arial" w:hAnsi="Arial" w:cs="Arial"/>
            <w:color w:val="305484"/>
            <w:sz w:val="20"/>
            <w:szCs w:val="20"/>
            <w:u w:val="single"/>
            <w:bdr w:val="none" w:sz="0" w:space="0" w:color="auto" w:frame="1"/>
          </w:rPr>
          <w:t>Skutnabb-Kangas, 1984</w:t>
        </w:r>
      </w:hyperlink>
      <w:r w:rsidRPr="00EB3DD4">
        <w:rPr>
          <w:rFonts w:ascii="Arial" w:hAnsi="Arial" w:cs="Arial"/>
          <w:color w:val="403838"/>
          <w:sz w:val="20"/>
          <w:szCs w:val="20"/>
        </w:rPr>
        <w:t xml:space="preserve">). </w:t>
      </w:r>
      <w:r w:rsidRPr="00B22095">
        <w:rPr>
          <w:rStyle w:val="StyleUnderline"/>
        </w:rPr>
        <w:t>The way to prevent this situation would involve parents, friends, social workers, and teachers’ taking some time every day to teach the child his or her mother tongue,</w:t>
      </w:r>
      <w:r w:rsidRPr="00EB3DD4">
        <w:rPr>
          <w:rFonts w:ascii="Arial" w:hAnsi="Arial" w:cs="Arial"/>
          <w:color w:val="403838"/>
          <w:sz w:val="20"/>
          <w:szCs w:val="20"/>
        </w:rPr>
        <w:t xml:space="preserve"> </w:t>
      </w:r>
      <w:r w:rsidRPr="00B22095">
        <w:rPr>
          <w:rStyle w:val="StyleUnderline"/>
        </w:rPr>
        <w:t>to provide the needed cognitive structure that will help bridge the gap with the school language. However, some children for whom the dominant language is the second language and who succeed in the language that is imposed by the school might lose motivation to develop an in-depth intelligence of their first language, again in relation to prejudice and discrimination</w:t>
      </w:r>
      <w:r w:rsidRPr="00EB3DD4">
        <w:rPr>
          <w:rFonts w:ascii="Arial" w:hAnsi="Arial" w:cs="Arial"/>
          <w:color w:val="403838"/>
          <w:sz w:val="20"/>
          <w:szCs w:val="20"/>
        </w:rPr>
        <w:t xml:space="preserve"> (</w:t>
      </w:r>
      <w:hyperlink r:id="rId41" w:anchor="ref-183" w:history="1">
        <w:r w:rsidRPr="00EB3DD4">
          <w:rPr>
            <w:rFonts w:ascii="Arial" w:hAnsi="Arial" w:cs="Arial"/>
            <w:color w:val="305484"/>
            <w:sz w:val="20"/>
            <w:szCs w:val="20"/>
            <w:u w:val="single"/>
            <w:bdr w:val="none" w:sz="0" w:space="0" w:color="auto" w:frame="1"/>
          </w:rPr>
          <w:t>W. E. Wright, 2007</w:t>
        </w:r>
      </w:hyperlink>
      <w:r w:rsidRPr="00EB3DD4">
        <w:rPr>
          <w:rFonts w:ascii="Arial" w:hAnsi="Arial" w:cs="Arial"/>
          <w:color w:val="403838"/>
          <w:sz w:val="20"/>
          <w:szCs w:val="20"/>
        </w:rPr>
        <w:t>).</w:t>
      </w:r>
    </w:p>
    <w:p w14:paraId="1CFB244A" w14:textId="77777777" w:rsidR="007E4A08" w:rsidRPr="00524A28" w:rsidRDefault="007E4A08" w:rsidP="007E4A08">
      <w:pPr>
        <w:pStyle w:val="NormalWeb"/>
        <w:shd w:val="clear" w:color="auto" w:fill="FFFFFF"/>
        <w:spacing w:before="0" w:beforeAutospacing="0" w:after="300" w:afterAutospacing="0"/>
        <w:rPr>
          <w:rFonts w:ascii="Georgia" w:hAnsi="Georgia"/>
          <w:color w:val="000000"/>
          <w:szCs w:val="28"/>
        </w:rPr>
      </w:pPr>
    </w:p>
    <w:p w14:paraId="69ABE746" w14:textId="77777777" w:rsidR="007E4A08" w:rsidRDefault="007E4A08" w:rsidP="007E4A08">
      <w:pPr>
        <w:pStyle w:val="Heading3"/>
      </w:pPr>
      <w:bookmarkStart w:id="36" w:name="_Toc489142837"/>
      <w:r>
        <w:t>AT: Hip-Hop is Exclusionary/only for certain groups</w:t>
      </w:r>
      <w:bookmarkEnd w:id="36"/>
    </w:p>
    <w:p w14:paraId="02D451B5" w14:textId="77777777" w:rsidR="007E4A08" w:rsidRDefault="007E4A08" w:rsidP="007E4A08">
      <w:pPr>
        <w:pStyle w:val="Heading4"/>
      </w:pPr>
      <w:r>
        <w:t>We can use hip-hop to unite everyone regardless of race and allow us to engage with students to promote academic literacy</w:t>
      </w:r>
    </w:p>
    <w:p w14:paraId="264F4819" w14:textId="77777777" w:rsidR="007E4A08" w:rsidRPr="00D86C07" w:rsidRDefault="007E4A08" w:rsidP="007E4A08">
      <w:pPr>
        <w:rPr>
          <w:rStyle w:val="Style13ptBold"/>
          <w:b w:val="0"/>
        </w:rPr>
      </w:pPr>
      <w:r w:rsidRPr="00FA125B">
        <w:rPr>
          <w:rStyle w:val="Style13ptBold"/>
        </w:rPr>
        <w:t>Morrell and Duncan-Andrade 02</w:t>
      </w:r>
      <w:r>
        <w:rPr>
          <w:rStyle w:val="Style13ptBold"/>
        </w:rPr>
        <w:t xml:space="preserve"> </w:t>
      </w:r>
      <w:r w:rsidRPr="00D86C07">
        <w:rPr>
          <w:rStyle w:val="Style13ptBold"/>
          <w:rFonts w:ascii="Arial" w:hAnsi="Arial" w:cs="Arial"/>
          <w:i/>
          <w:sz w:val="20"/>
          <w:szCs w:val="20"/>
        </w:rPr>
        <w:t xml:space="preserve">(Ernest and Jeffrey, </w:t>
      </w:r>
      <w:r w:rsidRPr="00D86C07">
        <w:rPr>
          <w:rFonts w:ascii="Arial" w:hAnsi="Arial" w:cs="Arial"/>
          <w:i/>
          <w:color w:val="333333"/>
          <w:sz w:val="20"/>
          <w:szCs w:val="20"/>
          <w:shd w:val="clear" w:color="auto" w:fill="FFFFFF"/>
        </w:rPr>
        <w:t xml:space="preserve">University of California, Berkeley; Ph.D., Language, Literacy, and Culture, University of California, Berkeley. </w:t>
      </w:r>
      <w:r w:rsidRPr="00D86C07">
        <w:rPr>
          <w:rFonts w:ascii="Arial" w:hAnsi="Arial" w:cs="Arial"/>
          <w:i/>
          <w:sz w:val="20"/>
          <w:szCs w:val="20"/>
          <w:shd w:val="clear" w:color="auto" w:fill="FFFFFF"/>
        </w:rPr>
        <w:t>Promoting Academic Literacy with Urban Youth through Engaging Hip-Hop Culture)</w:t>
      </w:r>
    </w:p>
    <w:p w14:paraId="4A8DBB87" w14:textId="77777777" w:rsidR="007E4A08" w:rsidRDefault="007E4A08" w:rsidP="007E4A08">
      <w:pPr>
        <w:rPr>
          <w:u w:val="single"/>
        </w:rPr>
      </w:pPr>
      <w:r w:rsidRPr="00776727">
        <w:rPr>
          <w:u w:val="single"/>
        </w:rPr>
        <w:t>The Digest of Education Statistics forecasts that, during the next decade, the number of ethnic minority teachers will shrink to 5 percent, while the enrollment of ethnic minority children in America's schools will grow to 41 percent. As classrooms across the country become increasingly diverse, determining how to connect in significant ways across multiple lines of difference may be the greatest challenge facing teachers today.</w:t>
      </w:r>
      <w:r w:rsidRPr="00776727">
        <w:rPr>
          <w:sz w:val="16"/>
        </w:rPr>
        <w:t xml:space="preserve"> Teachers in new century schools must meet this challenge and find ways to forge meaningful relationships with students who come from different worlds, while also helping these students develop academic skills and the skills needed to become critical citizens in a multicultural democracy</w:t>
      </w:r>
      <w:r w:rsidRPr="00776727">
        <w:rPr>
          <w:u w:val="single"/>
        </w:rPr>
        <w:t>. This challenge also presents a tremendous opportunity for progressive, critical educators who wish to promote curricula and pedagogies that value and affirm the cultural practices of urban students and members of urban communities.</w:t>
      </w:r>
      <w:r w:rsidRPr="00776727">
        <w:rPr>
          <w:sz w:val="16"/>
        </w:rPr>
        <w:t xml:space="preserve"> As English teachers at an urban high school in northern California, we witnessed the impact of </w:t>
      </w:r>
      <w:r w:rsidRPr="00776727">
        <w:rPr>
          <w:u w:val="single"/>
        </w:rPr>
        <w:t>Hip-hop music and culture</w:t>
      </w:r>
      <w:r w:rsidRPr="00776727">
        <w:rPr>
          <w:sz w:val="16"/>
        </w:rPr>
        <w:t xml:space="preserve"> on all of our students. We saw at the same time that its influence </w:t>
      </w:r>
      <w:r w:rsidRPr="00776727">
        <w:rPr>
          <w:u w:val="single"/>
        </w:rPr>
        <w:t>seemed to transcend race, as students from a variety of ethnic backgrounds were strongly influenced by the culture</w:t>
      </w:r>
      <w:r w:rsidRPr="00776727">
        <w:rPr>
          <w:sz w:val="16"/>
        </w:rPr>
        <w:t xml:space="preserve"> (Mahiri). At the same time, through looking at the literacy practices associated with engagement (Barton and Hamilton 7-15), we also saw that students in this non-mainstream cultural practice (Ferdman 181-204) were exhibiting the critical and analytical skills that we wanted them to bring to academic texts from the </w:t>
      </w:r>
      <w:r w:rsidRPr="00776727">
        <w:t xml:space="preserve">canon. </w:t>
      </w:r>
      <w:r w:rsidRPr="00776727">
        <w:rPr>
          <w:u w:val="single"/>
        </w:rPr>
        <w:t>We ultimately decided that we could utilize Hip-hop music and culture to forge a common and critical discourse that was centered upon the lives of the students, yet transcended the racial divide and allowed us to tap into students' lives in ways that promoted academic literacy and critical consciousness</w:t>
      </w:r>
    </w:p>
    <w:p w14:paraId="3A600FB9" w14:textId="77777777" w:rsidR="007E4A08" w:rsidRDefault="007E4A08" w:rsidP="007E4A08">
      <w:pPr>
        <w:spacing w:after="0" w:line="240" w:lineRule="auto"/>
        <w:rPr>
          <w:rStyle w:val="Style13ptBold"/>
          <w:rFonts w:eastAsiaTheme="majorEastAsia" w:cstheme="majorBidi"/>
          <w:b w:val="0"/>
          <w:bCs w:val="0"/>
          <w:szCs w:val="26"/>
        </w:rPr>
      </w:pPr>
      <w:r>
        <w:rPr>
          <w:rStyle w:val="Style13ptBold"/>
        </w:rPr>
        <w:br w:type="page"/>
      </w:r>
    </w:p>
    <w:p w14:paraId="1247F258" w14:textId="77777777" w:rsidR="007E4A08" w:rsidRPr="00E13390" w:rsidRDefault="007E4A08" w:rsidP="00E13390">
      <w:pPr>
        <w:pStyle w:val="Heading4"/>
      </w:pPr>
      <w:r w:rsidRPr="00E13390">
        <w:t>Hip-hop is not just a tool for resisting oppression for Black youth</w:t>
      </w:r>
    </w:p>
    <w:p w14:paraId="6D28CE0B" w14:textId="77777777" w:rsidR="007E4A08" w:rsidRDefault="007E4A08" w:rsidP="007E4A08">
      <w:pPr>
        <w:rPr>
          <w:rStyle w:val="Style13ptBold"/>
        </w:rPr>
      </w:pPr>
      <w:r w:rsidRPr="004759F1">
        <w:rPr>
          <w:rStyle w:val="Style13ptBold"/>
        </w:rPr>
        <w:t>Edmin and Lee 2012</w:t>
      </w:r>
      <w:r>
        <w:rPr>
          <w:rStyle w:val="Style13ptBold"/>
        </w:rPr>
        <w:t xml:space="preserve"> </w:t>
      </w:r>
      <w:r w:rsidRPr="009C7CB4">
        <w:rPr>
          <w:rStyle w:val="Style13ptBold"/>
          <w:rFonts w:ascii="Arial" w:hAnsi="Arial" w:cs="Arial"/>
          <w:b w:val="0"/>
          <w:sz w:val="20"/>
          <w:szCs w:val="20"/>
        </w:rPr>
        <w:t>(Christopher Okhee phd in urban education phd in science education language and culture Hip-Hop, the “Obama Effect,” and Urban Science Education 6))</w:t>
      </w:r>
    </w:p>
    <w:p w14:paraId="51755F0D" w14:textId="77777777" w:rsidR="007E4A08" w:rsidRPr="006E5226" w:rsidRDefault="007E4A08" w:rsidP="007E4A08">
      <w:pPr>
        <w:rPr>
          <w:rStyle w:val="Style13ptBold"/>
          <w:b w:val="0"/>
          <w:u w:val="single"/>
        </w:rPr>
      </w:pPr>
      <w:r w:rsidRPr="006E5226">
        <w:rPr>
          <w:rStyle w:val="Style13ptBold"/>
          <w:b w:val="0"/>
          <w:u w:val="single"/>
        </w:rPr>
        <w:t>Hip-hop is also perceived as a phenomenon that is only engaged in and created by “urban Black youth.” Therefore, hip-hop is thought of as a phenomenon that cannot be engaged in, or utilized as a tool for learning by, those from backgrounds that are other than this group. This view is categorically un-hip-hop. Furthermore, this view suggests that when those who are not urban Black engage in hip-hop, they either do not hold a genuine hip-hopness or have a gross misunderstanding of the culture. Hip-hop does not exclude participants based on race, ethnicity, class, or gender. In fact, despite its prevalence in urban Black areas, hiphop has historically been welcoming to all those who share their experiences as outsiders to mainstream culture or who are willing to explore the unique understandings of this population.</w:t>
      </w:r>
    </w:p>
    <w:p w14:paraId="1ECC54A9" w14:textId="77777777" w:rsidR="007E4A08" w:rsidRDefault="007E4A08" w:rsidP="007E4A08">
      <w:pPr>
        <w:spacing w:after="0" w:line="240" w:lineRule="auto"/>
        <w:rPr>
          <w:rFonts w:ascii="Arial" w:hAnsi="Arial" w:cs="Arial"/>
          <w:color w:val="222222"/>
          <w:sz w:val="20"/>
          <w:szCs w:val="20"/>
        </w:rPr>
      </w:pPr>
      <w:r>
        <w:rPr>
          <w:rStyle w:val="Heading4Char"/>
        </w:rPr>
        <w:t>C</w:t>
      </w:r>
      <w:r w:rsidRPr="000B43C5">
        <w:rPr>
          <w:rStyle w:val="Heading4Char"/>
        </w:rPr>
        <w:t>laims of “</w:t>
      </w:r>
      <w:r>
        <w:rPr>
          <w:rStyle w:val="Heading4Char"/>
        </w:rPr>
        <w:t>a</w:t>
      </w:r>
      <w:r w:rsidRPr="000B43C5">
        <w:rPr>
          <w:rStyle w:val="Heading4Char"/>
        </w:rPr>
        <w:t>uthentic” Blackness and who can and cannot perform Blackness are exclusionary</w:t>
      </w:r>
      <w:r>
        <w:rPr>
          <w:rStyle w:val="Heading4Char"/>
        </w:rPr>
        <w:t xml:space="preserve"> and violent. </w:t>
      </w:r>
      <w:r w:rsidRPr="000B43C5">
        <w:rPr>
          <w:rFonts w:ascii="Arial" w:hAnsi="Arial" w:cs="Arial"/>
          <w:color w:val="222222"/>
          <w:sz w:val="26"/>
          <w:szCs w:val="26"/>
        </w:rPr>
        <w:br/>
      </w:r>
      <w:r w:rsidRPr="000B43C5">
        <w:rPr>
          <w:rStyle w:val="Style13ptBold"/>
        </w:rPr>
        <w:t>Johnson 3 </w:t>
      </w:r>
      <w:r w:rsidRPr="000B43C5">
        <w:rPr>
          <w:rFonts w:ascii="Arial" w:hAnsi="Arial" w:cs="Arial"/>
          <w:color w:val="222222"/>
          <w:sz w:val="20"/>
          <w:szCs w:val="20"/>
        </w:rPr>
        <w:t>(E. Patrick, Carlos Montezuma Professor of Performance Studies and African American Studies at Northwestern University. A scholar/artist, Johnson performs nationally and internationally and has published widely in the areas of race, gender, sexuality and performance. Appropriating Blackness: Performance and the Politics of Authenticity,” Duke University Press, pg. 3-4)/Dhruv</w:t>
      </w:r>
    </w:p>
    <w:p w14:paraId="1FD89031" w14:textId="77777777" w:rsidR="007E4A08" w:rsidRPr="000B43C5" w:rsidRDefault="007E4A08" w:rsidP="007E4A08">
      <w:pPr>
        <w:spacing w:after="0" w:line="240" w:lineRule="auto"/>
        <w:rPr>
          <w:rFonts w:ascii="Arial" w:hAnsi="Arial" w:cs="Arial"/>
          <w:color w:val="222222"/>
          <w:sz w:val="20"/>
          <w:szCs w:val="20"/>
        </w:rPr>
      </w:pPr>
    </w:p>
    <w:p w14:paraId="52207580" w14:textId="77777777" w:rsidR="007E4A08" w:rsidRPr="000B43C5" w:rsidRDefault="007E4A08" w:rsidP="007E4A08">
      <w:pPr>
        <w:spacing w:after="0" w:line="240" w:lineRule="auto"/>
        <w:rPr>
          <w:rFonts w:ascii="Arial" w:hAnsi="Arial" w:cs="Arial"/>
          <w:color w:val="222222"/>
          <w:sz w:val="20"/>
          <w:szCs w:val="20"/>
        </w:rPr>
      </w:pPr>
      <w:r w:rsidRPr="000B43C5">
        <w:rPr>
          <w:rFonts w:ascii="Arial" w:hAnsi="Arial" w:cs="Arial"/>
          <w:color w:val="222222"/>
          <w:sz w:val="20"/>
          <w:szCs w:val="20"/>
        </w:rPr>
        <w:t>The title of this book suggests that </w:t>
      </w:r>
      <w:r w:rsidRPr="000B43C5">
        <w:rPr>
          <w:rFonts w:ascii="Arial" w:hAnsi="Arial" w:cs="Arial"/>
          <w:b/>
          <w:bCs/>
          <w:color w:val="222222"/>
          <w:sz w:val="20"/>
          <w:szCs w:val="20"/>
          <w:u w:val="single"/>
          <w:shd w:val="clear" w:color="auto" w:fill="FFFF00"/>
        </w:rPr>
        <w:t>“blackness” does not belong to any one individual</w:t>
      </w:r>
      <w:r w:rsidRPr="000B43C5">
        <w:rPr>
          <w:rFonts w:ascii="Arial" w:hAnsi="Arial" w:cs="Arial"/>
          <w:color w:val="222222"/>
          <w:sz w:val="20"/>
          <w:szCs w:val="20"/>
        </w:rPr>
        <w:t> or group. Rather, </w:t>
      </w:r>
      <w:r w:rsidRPr="000B43C5">
        <w:rPr>
          <w:rFonts w:ascii="Arial" w:hAnsi="Arial" w:cs="Arial"/>
          <w:b/>
          <w:bCs/>
          <w:color w:val="222222"/>
          <w:sz w:val="20"/>
          <w:szCs w:val="20"/>
          <w:u w:val="single"/>
          <w:shd w:val="clear" w:color="auto" w:fill="FFFF00"/>
        </w:rPr>
        <w:t>individuals</w:t>
      </w:r>
      <w:r w:rsidRPr="000B43C5">
        <w:rPr>
          <w:rFonts w:ascii="Arial" w:hAnsi="Arial" w:cs="Arial"/>
          <w:color w:val="222222"/>
          <w:sz w:val="20"/>
          <w:szCs w:val="20"/>
        </w:rPr>
        <w:t> or group </w:t>
      </w:r>
      <w:r w:rsidRPr="000B43C5">
        <w:rPr>
          <w:rFonts w:ascii="Arial" w:hAnsi="Arial" w:cs="Arial"/>
          <w:b/>
          <w:bCs/>
          <w:i/>
          <w:iCs/>
          <w:color w:val="222222"/>
          <w:sz w:val="20"/>
          <w:szCs w:val="20"/>
          <w:u w:val="single"/>
          <w:shd w:val="clear" w:color="auto" w:fill="FFFF00"/>
        </w:rPr>
        <w:t>appropriate</w:t>
      </w:r>
      <w:r w:rsidRPr="000B43C5">
        <w:rPr>
          <w:rFonts w:ascii="Arial" w:hAnsi="Arial" w:cs="Arial"/>
          <w:b/>
          <w:bCs/>
          <w:color w:val="222222"/>
          <w:sz w:val="20"/>
          <w:szCs w:val="20"/>
          <w:u w:val="single"/>
          <w:shd w:val="clear" w:color="auto" w:fill="FFFF00"/>
        </w:rPr>
        <w:t> this complex and nuanced racial signifier in order to circumscribe its boundaries or to exclude other individuals or groups. When blackness is appropriated to the exclusion of others, identity becomes political.</w:t>
      </w:r>
      <w:r w:rsidRPr="000B43C5">
        <w:rPr>
          <w:rFonts w:ascii="Arial" w:hAnsi="Arial" w:cs="Arial"/>
          <w:color w:val="222222"/>
          <w:sz w:val="20"/>
          <w:szCs w:val="20"/>
        </w:rPr>
        <w:t> Inevitably, when one attempts to lay claim to an intangible trope that manifests in various discursive terrains, identity claims become embattled, or as noted in the quotation above by Baldwin, “color” or “blackness” becomes a “dangerous phenomenon.” </w:t>
      </w:r>
      <w:r w:rsidRPr="000B43C5">
        <w:rPr>
          <w:rFonts w:ascii="Arial" w:hAnsi="Arial" w:cs="Arial"/>
          <w:b/>
          <w:bCs/>
          <w:color w:val="222222"/>
          <w:sz w:val="20"/>
          <w:szCs w:val="20"/>
          <w:u w:val="single"/>
          <w:shd w:val="clear" w:color="auto" w:fill="FFFF00"/>
        </w:rPr>
        <w:t>Because the concept of blackness has no essence, “black authenticity” is overdetermined</w:t>
      </w:r>
      <w:r w:rsidRPr="000B43C5">
        <w:rPr>
          <w:rFonts w:ascii="Arial" w:hAnsi="Arial" w:cs="Arial"/>
          <w:color w:val="222222"/>
          <w:sz w:val="20"/>
          <w:szCs w:val="20"/>
        </w:rPr>
        <w:t>—</w:t>
      </w:r>
      <w:r w:rsidRPr="000B43C5">
        <w:rPr>
          <w:rFonts w:ascii="Arial" w:hAnsi="Arial" w:cs="Arial"/>
          <w:b/>
          <w:bCs/>
          <w:color w:val="222222"/>
          <w:sz w:val="20"/>
          <w:szCs w:val="20"/>
          <w:u w:val="single"/>
          <w:shd w:val="clear" w:color="auto" w:fill="FFFF00"/>
        </w:rPr>
        <w:t>contingent on the historical, social, and political terms of its production.</w:t>
      </w:r>
      <w:r w:rsidRPr="000B43C5">
        <w:rPr>
          <w:rFonts w:ascii="Arial" w:hAnsi="Arial" w:cs="Arial"/>
          <w:color w:val="222222"/>
          <w:sz w:val="20"/>
          <w:szCs w:val="20"/>
        </w:rPr>
        <w:t> Moreover, in the words of Regina Bendix: “the notion of [black] authenticity implies the existence of its opposite, the fake, and this dichotomous construct is at the heart of what makes authenticity problematic.” </w:t>
      </w:r>
      <w:r w:rsidRPr="000B43C5">
        <w:rPr>
          <w:rFonts w:ascii="Arial" w:hAnsi="Arial" w:cs="Arial"/>
          <w:b/>
          <w:bCs/>
          <w:color w:val="222222"/>
          <w:sz w:val="20"/>
          <w:szCs w:val="20"/>
          <w:u w:val="single"/>
          <w:shd w:val="clear" w:color="auto" w:fill="FFFF00"/>
        </w:rPr>
        <w:t>Authenticity</w:t>
      </w:r>
      <w:r w:rsidRPr="000B43C5">
        <w:rPr>
          <w:rFonts w:ascii="Arial" w:hAnsi="Arial" w:cs="Arial"/>
          <w:color w:val="222222"/>
          <w:sz w:val="20"/>
          <w:szCs w:val="20"/>
        </w:rPr>
        <w:t>, then, </w:t>
      </w:r>
      <w:r w:rsidRPr="000B43C5">
        <w:rPr>
          <w:rFonts w:ascii="Arial" w:hAnsi="Arial" w:cs="Arial"/>
          <w:b/>
          <w:bCs/>
          <w:color w:val="222222"/>
          <w:sz w:val="20"/>
          <w:szCs w:val="20"/>
          <w:u w:val="single"/>
          <w:shd w:val="clear" w:color="auto" w:fill="FFFF00"/>
        </w:rPr>
        <w:t>is yet another trope manipulated for cultural capital</w:t>
      </w:r>
      <w:r w:rsidRPr="000B43C5">
        <w:rPr>
          <w:rFonts w:ascii="Arial" w:hAnsi="Arial" w:cs="Arial"/>
          <w:color w:val="222222"/>
          <w:sz w:val="20"/>
          <w:szCs w:val="20"/>
        </w:rPr>
        <w:t>. That said, I do not wish to place a value judgement on the notion of authenticity, for there are ways in which authenticating discourse enables marginalized people to counter oppressive representations of themselves. </w:t>
      </w:r>
      <w:r w:rsidRPr="000B43C5">
        <w:rPr>
          <w:rFonts w:ascii="Arial" w:hAnsi="Arial" w:cs="Arial"/>
          <w:b/>
          <w:bCs/>
          <w:color w:val="222222"/>
          <w:sz w:val="20"/>
          <w:szCs w:val="20"/>
          <w:u w:val="single"/>
          <w:shd w:val="clear" w:color="auto" w:fill="FFFF00"/>
        </w:rPr>
        <w:t>The key here is to be cognizant of the arbitrariness of authenticity, the ways in which it carries with it the dangers of foreclosing the possibilities of cultural exchange and understanding.</w:t>
      </w:r>
      <w:r w:rsidRPr="000B43C5">
        <w:rPr>
          <w:rFonts w:ascii="Arial" w:hAnsi="Arial" w:cs="Arial"/>
          <w:color w:val="222222"/>
          <w:sz w:val="20"/>
          <w:szCs w:val="20"/>
        </w:rPr>
        <w:t> As Henry Louis Gates Jr. reminds us: “No human culture is inaccessible to someone who makes the effort to understand, to learn, to inhabit, another world.” </w:t>
      </w:r>
      <w:r w:rsidRPr="000B43C5">
        <w:rPr>
          <w:rFonts w:ascii="Arial" w:hAnsi="Arial" w:cs="Arial"/>
          <w:i/>
          <w:iCs/>
          <w:color w:val="222222"/>
          <w:sz w:val="24"/>
          <w:bdr w:val="none" w:sz="0" w:space="0" w:color="auto" w:frame="1"/>
          <w:shd w:val="clear" w:color="auto" w:fill="FFFF00"/>
        </w:rPr>
        <w:t>When black Americans have employed the rhetoric of black authenticity, the outcome has often been a political agenda that has excluded more voices than it has included.</w:t>
      </w:r>
      <w:r w:rsidRPr="000B43C5">
        <w:rPr>
          <w:rFonts w:ascii="Arial" w:hAnsi="Arial" w:cs="Arial"/>
          <w:i/>
          <w:iCs/>
          <w:color w:val="222222"/>
          <w:sz w:val="24"/>
          <w:bdr w:val="none" w:sz="0" w:space="0" w:color="auto" w:frame="1"/>
        </w:rPr>
        <w:t> </w:t>
      </w:r>
      <w:r w:rsidRPr="000B43C5">
        <w:rPr>
          <w:rFonts w:ascii="Arial" w:hAnsi="Arial" w:cs="Arial"/>
          <w:color w:val="222222"/>
          <w:sz w:val="20"/>
          <w:szCs w:val="20"/>
        </w:rPr>
        <w:t>The multiple ways in which we construct blackness within and outside black American culture is contingent on the historical moment in which we live and our ever-shifting subject positions. For example, black Americans, whose vocality, leadership, and rhetoric flourished at the historical moment in which they lived, contested popular constructions of blackness in order to further their own political agendas and occasionally to stake out a space from which to argue for the inclusion of other signs of “blackness.” Indeed, if one were to look at blackness in the context of black American history, one would find that, even in relation to nationalism, </w:t>
      </w:r>
      <w:r w:rsidRPr="000B43C5">
        <w:rPr>
          <w:rFonts w:ascii="Arial" w:hAnsi="Arial" w:cs="Arial"/>
          <w:b/>
          <w:bCs/>
          <w:color w:val="222222"/>
          <w:sz w:val="20"/>
          <w:szCs w:val="20"/>
          <w:u w:val="single"/>
          <w:shd w:val="clear" w:color="auto" w:fill="FFFF00"/>
        </w:rPr>
        <w:t>the notion of an “authentic” Blackness has always been contested</w:t>
      </w:r>
      <w:r w:rsidRPr="000B43C5">
        <w:rPr>
          <w:rFonts w:ascii="Arial" w:hAnsi="Arial" w:cs="Arial"/>
          <w:b/>
          <w:bCs/>
          <w:color w:val="222222"/>
          <w:sz w:val="20"/>
          <w:szCs w:val="20"/>
          <w:u w:val="single"/>
        </w:rPr>
        <w:t>:</w:t>
      </w:r>
      <w:r w:rsidRPr="000B43C5">
        <w:rPr>
          <w:rFonts w:ascii="Arial" w:hAnsi="Arial" w:cs="Arial"/>
          <w:color w:val="222222"/>
          <w:sz w:val="20"/>
          <w:szCs w:val="20"/>
        </w:rPr>
        <w:t> the discourse of “house niggers” vs “field niggers”; </w:t>
      </w:r>
      <w:r w:rsidRPr="000B43C5">
        <w:rPr>
          <w:rFonts w:ascii="Arial" w:hAnsi="Arial" w:cs="Arial"/>
          <w:b/>
          <w:bCs/>
          <w:color w:val="222222"/>
          <w:sz w:val="20"/>
          <w:szCs w:val="20"/>
          <w:u w:val="single"/>
          <w:shd w:val="clear" w:color="auto" w:fill="FFFF00"/>
        </w:rPr>
        <w:t>Sojourner Truth’s insistence on a black female subjectivity in relation to the black polity; Booker T. Washington’s call for vocational skill over W.E.B Dubois’s “talented tenth”; Richard Wright’s critique of Zora Neale Hurston’s focus on the “folk” over the plight of black </w:t>
      </w:r>
      <w:r w:rsidRPr="000B43C5">
        <w:rPr>
          <w:rFonts w:ascii="Arial" w:hAnsi="Arial" w:cs="Arial"/>
          <w:b/>
          <w:bCs/>
          <w:i/>
          <w:iCs/>
          <w:color w:val="222222"/>
          <w:sz w:val="20"/>
          <w:szCs w:val="20"/>
          <w:u w:val="single"/>
          <w:shd w:val="clear" w:color="auto" w:fill="FFFF00"/>
        </w:rPr>
        <w:t>man</w:t>
      </w:r>
      <w:r w:rsidRPr="000B43C5">
        <w:rPr>
          <w:rFonts w:ascii="Arial" w:hAnsi="Arial" w:cs="Arial"/>
          <w:color w:val="222222"/>
          <w:sz w:val="20"/>
          <w:szCs w:val="20"/>
        </w:rPr>
        <w:t>; Eldridge Cleaver’s caustic attack on James Baldwin’s homosexuality as “anti-black” and “anti-male”; urban northerners’ condescending attitudes toward rural southerners and vice versa; Malcolm X’s militant calls for black Americans to fight against the white establishment “by any means necessary” over Martin Luther King Jr’s reconciliatory “turn the other cheek”; and Jesse Jackson’s “Rainbow Coalition” over Louis Farrakhan’s “Nation of Islam.” </w:t>
      </w:r>
      <w:r w:rsidRPr="000B43C5">
        <w:rPr>
          <w:rFonts w:ascii="Arial" w:hAnsi="Arial" w:cs="Arial"/>
          <w:b/>
          <w:bCs/>
          <w:color w:val="222222"/>
          <w:sz w:val="20"/>
          <w:szCs w:val="20"/>
          <w:u w:val="single"/>
          <w:shd w:val="clear" w:color="auto" w:fill="FFFF00"/>
        </w:rPr>
        <w:t>All of these examples belong to the longstanding tradition in black American history of certain black Americans critically viewing a definition of blackness that does not validate their social, political, and cultural worldview.</w:t>
      </w:r>
      <w:r w:rsidRPr="000B43C5">
        <w:rPr>
          <w:rFonts w:ascii="Arial" w:hAnsi="Arial" w:cs="Arial"/>
          <w:color w:val="222222"/>
          <w:sz w:val="20"/>
          <w:szCs w:val="20"/>
          <w:shd w:val="clear" w:color="auto" w:fill="FFFF00"/>
        </w:rPr>
        <w:t> </w:t>
      </w:r>
      <w:r w:rsidRPr="000B43C5">
        <w:rPr>
          <w:rFonts w:ascii="Arial" w:hAnsi="Arial" w:cs="Arial"/>
          <w:b/>
          <w:bCs/>
          <w:color w:val="222222"/>
          <w:sz w:val="20"/>
          <w:szCs w:val="20"/>
          <w:u w:val="single"/>
          <w:shd w:val="clear" w:color="auto" w:fill="FFFF00"/>
        </w:rPr>
        <w:t>As Wahneema Lubiano suggests, “the resonance of [black] authenticity depend on who is doing the evaluating.”</w:t>
      </w:r>
    </w:p>
    <w:p w14:paraId="42489733" w14:textId="77777777" w:rsidR="007E4A08" w:rsidRPr="006D6268" w:rsidRDefault="007E4A08" w:rsidP="007E4A08">
      <w:pPr>
        <w:pStyle w:val="Heading3"/>
      </w:pPr>
      <w:bookmarkStart w:id="37" w:name="_Toc489142838"/>
      <w:r w:rsidRPr="006D6268">
        <w:t>AT: Word</w:t>
      </w:r>
      <w:r>
        <w:t xml:space="preserve"> PICs</w:t>
      </w:r>
      <w:r w:rsidRPr="006D6268">
        <w:t xml:space="preserve">/Rhetorical criticism of the </w:t>
      </w:r>
      <w:r>
        <w:t>K</w:t>
      </w:r>
      <w:bookmarkEnd w:id="37"/>
    </w:p>
    <w:p w14:paraId="4FAEA93A" w14:textId="77777777" w:rsidR="00683C2A" w:rsidRPr="00241D8E" w:rsidRDefault="00683C2A" w:rsidP="00683C2A">
      <w:pPr>
        <w:pStyle w:val="Heading4"/>
      </w:pPr>
      <w:r w:rsidRPr="00241D8E">
        <w:t xml:space="preserve">The focus on rhetorical criticism of the affirmative participates in a Call-out culture that ensure debate can never be a meaningful community </w:t>
      </w:r>
    </w:p>
    <w:p w14:paraId="7A9EFD2B" w14:textId="77777777" w:rsidR="00683C2A" w:rsidRPr="00E13390" w:rsidRDefault="00683C2A" w:rsidP="00683C2A">
      <w:pPr>
        <w:rPr>
          <w:b/>
          <w:bCs/>
          <w:sz w:val="26"/>
        </w:rPr>
      </w:pPr>
      <w:r>
        <w:rPr>
          <w:rStyle w:val="Style13ptBold"/>
        </w:rPr>
        <w:t xml:space="preserve">Ahmad 15 </w:t>
      </w:r>
      <w:r w:rsidRPr="00124614">
        <w:rPr>
          <w:rFonts w:asciiTheme="majorHAnsi" w:hAnsiTheme="majorHAnsi"/>
        </w:rPr>
        <w:t>(Asam [a multidisciplinary writer, poet, scholar and community organizer; he is currently coordinating the Youth Program at the Metropolitan Action Committee for the Prevention of Violence Against Women &amp; Children, and is a co-founder of the It Gets Fatter Project, a body-positivity p</w:t>
      </w:r>
      <w:r>
        <w:rPr>
          <w:rFonts w:asciiTheme="majorHAnsi" w:hAnsiTheme="majorHAnsi"/>
        </w:rPr>
        <w:t>roject for fat people of color.</w:t>
      </w:r>
      <w:r w:rsidRPr="00124614">
        <w:rPr>
          <w:rFonts w:asciiTheme="majorHAnsi" w:hAnsiTheme="majorHAnsi"/>
        </w:rPr>
        <w:t>]“A Note on Call-Out Culture,” http://briarpatchmagazine.com/articles/view/a-note-on-call-out-culture)</w:t>
      </w:r>
    </w:p>
    <w:p w14:paraId="4063586D" w14:textId="77777777" w:rsidR="00683C2A" w:rsidRDefault="00683C2A" w:rsidP="00683C2A">
      <w:pPr>
        <w:rPr>
          <w:rStyle w:val="StyleUnderline"/>
          <w:rFonts w:ascii="Arial" w:hAnsi="Arial" w:cs="Arial"/>
          <w:sz w:val="24"/>
        </w:rPr>
      </w:pPr>
      <w:r w:rsidRPr="009D4A6B">
        <w:rPr>
          <w:rStyle w:val="StyleUnderline"/>
          <w:rFonts w:ascii="Arial" w:hAnsi="Arial" w:cs="Arial"/>
          <w:sz w:val="24"/>
          <w:highlight w:val="yellow"/>
        </w:rPr>
        <w:t>Call-out culture refers to the tendency</w:t>
      </w:r>
      <w:r w:rsidRPr="009D4A6B">
        <w:rPr>
          <w:rStyle w:val="StyleUnderline"/>
          <w:rFonts w:ascii="Arial" w:hAnsi="Arial" w:cs="Arial"/>
          <w:sz w:val="24"/>
        </w:rPr>
        <w:t xml:space="preserve"> among progressives, radicals, activists</w:t>
      </w:r>
      <w:r w:rsidRPr="009D4A6B">
        <w:rPr>
          <w:rFonts w:ascii="Arial" w:hAnsi="Arial" w:cs="Arial"/>
        </w:rPr>
        <w:t xml:space="preserve">, and community organizers </w:t>
      </w:r>
      <w:r w:rsidRPr="009D4A6B">
        <w:rPr>
          <w:rStyle w:val="StyleUnderline"/>
          <w:rFonts w:ascii="Arial" w:hAnsi="Arial" w:cs="Arial"/>
          <w:sz w:val="24"/>
          <w:highlight w:val="yellow"/>
        </w:rPr>
        <w:t>to publicly name instances</w:t>
      </w:r>
      <w:r w:rsidRPr="009D4A6B">
        <w:rPr>
          <w:rFonts w:ascii="Arial" w:hAnsi="Arial" w:cs="Arial"/>
        </w:rPr>
        <w:t xml:space="preserve"> or patterns </w:t>
      </w:r>
      <w:r w:rsidRPr="009D4A6B">
        <w:rPr>
          <w:rStyle w:val="StyleUnderline"/>
          <w:rFonts w:ascii="Arial" w:hAnsi="Arial" w:cs="Arial"/>
          <w:sz w:val="24"/>
          <w:highlight w:val="yellow"/>
        </w:rPr>
        <w:t>of oppressive</w:t>
      </w:r>
      <w:r w:rsidRPr="009D4A6B">
        <w:rPr>
          <w:rFonts w:ascii="Arial" w:hAnsi="Arial" w:cs="Arial"/>
          <w:b/>
          <w:highlight w:val="yellow"/>
          <w:u w:val="single"/>
        </w:rPr>
        <w:t xml:space="preserve"> behaviour</w:t>
      </w:r>
      <w:r w:rsidRPr="009D4A6B">
        <w:rPr>
          <w:rFonts w:ascii="Arial" w:hAnsi="Arial" w:cs="Arial"/>
        </w:rPr>
        <w:t xml:space="preserve"> and </w:t>
      </w:r>
      <w:r w:rsidRPr="009D4A6B">
        <w:rPr>
          <w:rStyle w:val="StyleUnderline"/>
          <w:rFonts w:ascii="Arial" w:hAnsi="Arial" w:cs="Arial"/>
          <w:sz w:val="24"/>
        </w:rPr>
        <w:t>language use by others</w:t>
      </w:r>
      <w:r w:rsidRPr="009D4A6B">
        <w:rPr>
          <w:rFonts w:ascii="Arial" w:hAnsi="Arial" w:cs="Arial"/>
        </w:rPr>
        <w:t xml:space="preserve">. </w:t>
      </w:r>
      <w:r w:rsidRPr="009D4A6B">
        <w:rPr>
          <w:rStyle w:val="StyleUnderline"/>
          <w:rFonts w:ascii="Arial" w:hAnsi="Arial" w:cs="Arial"/>
          <w:sz w:val="24"/>
          <w:highlight w:val="yellow"/>
        </w:rPr>
        <w:t>People can be called out for statements</w:t>
      </w:r>
      <w:r w:rsidRPr="009D4A6B">
        <w:rPr>
          <w:rStyle w:val="StyleUnderline"/>
          <w:rFonts w:ascii="Arial" w:hAnsi="Arial" w:cs="Arial"/>
          <w:sz w:val="24"/>
        </w:rPr>
        <w:t xml:space="preserve"> and actions </w:t>
      </w:r>
      <w:r w:rsidRPr="009D4A6B">
        <w:rPr>
          <w:rStyle w:val="StyleUnderline"/>
          <w:rFonts w:ascii="Arial" w:hAnsi="Arial" w:cs="Arial"/>
          <w:sz w:val="24"/>
          <w:highlight w:val="yellow"/>
        </w:rPr>
        <w:t>that are</w:t>
      </w:r>
      <w:r w:rsidRPr="009D4A6B">
        <w:rPr>
          <w:rStyle w:val="StyleUnderline"/>
          <w:rFonts w:ascii="Arial" w:hAnsi="Arial" w:cs="Arial"/>
          <w:sz w:val="24"/>
        </w:rPr>
        <w:t xml:space="preserve"> sexist, racist, </w:t>
      </w:r>
      <w:r w:rsidRPr="009D4A6B">
        <w:rPr>
          <w:rStyle w:val="StyleUnderline"/>
          <w:rFonts w:ascii="Arial" w:hAnsi="Arial" w:cs="Arial"/>
          <w:sz w:val="24"/>
          <w:highlight w:val="yellow"/>
        </w:rPr>
        <w:t>ableist</w:t>
      </w:r>
      <w:r w:rsidRPr="009D4A6B">
        <w:rPr>
          <w:rStyle w:val="StyleUnderline"/>
          <w:rFonts w:ascii="Arial" w:hAnsi="Arial" w:cs="Arial"/>
          <w:sz w:val="24"/>
        </w:rPr>
        <w:t>, and the list goes on</w:t>
      </w:r>
      <w:r w:rsidRPr="009D4A6B">
        <w:rPr>
          <w:rFonts w:ascii="Arial" w:hAnsi="Arial" w:cs="Arial"/>
          <w:b/>
          <w:u w:val="single"/>
        </w:rPr>
        <w:t xml:space="preserve">. </w:t>
      </w:r>
      <w:r w:rsidRPr="009D4A6B">
        <w:rPr>
          <w:rStyle w:val="StyleUnderline"/>
          <w:rFonts w:ascii="Arial" w:hAnsi="Arial" w:cs="Arial"/>
          <w:sz w:val="24"/>
          <w:highlight w:val="yellow"/>
        </w:rPr>
        <w:t>Because call-outs tend to be public, they can enable a particularly armchair and academic brand of activism: one in which the act of calling out is seen as an end in itself.</w:t>
      </w:r>
      <w:r w:rsidRPr="009D4A6B">
        <w:rPr>
          <w:rFonts w:ascii="Arial" w:hAnsi="Arial" w:cs="Arial"/>
          <w:b/>
          <w:highlight w:val="yellow"/>
          <w:u w:val="single"/>
        </w:rPr>
        <w:t xml:space="preserve"> </w:t>
      </w:r>
      <w:r w:rsidRPr="009D4A6B">
        <w:rPr>
          <w:rStyle w:val="StyleUnderline"/>
          <w:rFonts w:ascii="Arial" w:hAnsi="Arial" w:cs="Arial"/>
          <w:sz w:val="24"/>
          <w:highlight w:val="yellow"/>
        </w:rPr>
        <w:t>What makes call-out culture so toxic is not necessarily its frequency so much as the nature and performance of the call-out itself</w:t>
      </w:r>
      <w:r w:rsidRPr="009D4A6B">
        <w:rPr>
          <w:rFonts w:ascii="Arial" w:hAnsi="Arial" w:cs="Arial"/>
          <w:highlight w:val="yellow"/>
        </w:rPr>
        <w:t>.</w:t>
      </w:r>
      <w:r w:rsidRPr="009D4A6B">
        <w:rPr>
          <w:rFonts w:ascii="Arial" w:hAnsi="Arial" w:cs="Arial"/>
        </w:rPr>
        <w:t xml:space="preserve"> Especially in online venues like Twitter and Facebook, calling someone out isn’t just a private interaction between two individuals: </w:t>
      </w:r>
      <w:r w:rsidRPr="009D4A6B">
        <w:rPr>
          <w:rStyle w:val="StyleUnderline"/>
          <w:rFonts w:ascii="Arial" w:hAnsi="Arial" w:cs="Arial"/>
          <w:sz w:val="24"/>
          <w:highlight w:val="yellow"/>
        </w:rPr>
        <w:t>it’s a public performance where people can demonstrate</w:t>
      </w:r>
      <w:r w:rsidRPr="009D4A6B">
        <w:rPr>
          <w:rStyle w:val="StyleUnderline"/>
          <w:rFonts w:ascii="Arial" w:hAnsi="Arial" w:cs="Arial"/>
          <w:sz w:val="24"/>
        </w:rPr>
        <w:t xml:space="preserve"> their wit or </w:t>
      </w:r>
      <w:r w:rsidRPr="009D4A6B">
        <w:rPr>
          <w:rStyle w:val="StyleUnderline"/>
          <w:rFonts w:ascii="Arial" w:hAnsi="Arial" w:cs="Arial"/>
          <w:sz w:val="24"/>
          <w:highlight w:val="yellow"/>
        </w:rPr>
        <w:t>how pure their politics are</w:t>
      </w:r>
      <w:r w:rsidRPr="009D4A6B">
        <w:rPr>
          <w:rStyle w:val="StyleUnderline"/>
          <w:rFonts w:ascii="Arial" w:hAnsi="Arial" w:cs="Arial"/>
          <w:sz w:val="24"/>
        </w:rPr>
        <w:t>.</w:t>
      </w:r>
      <w:r w:rsidRPr="009D4A6B">
        <w:rPr>
          <w:rFonts w:ascii="Arial" w:hAnsi="Arial" w:cs="Arial"/>
        </w:rPr>
        <w:t xml:space="preserve"> Indeed, </w:t>
      </w:r>
      <w:r w:rsidRPr="009D4A6B">
        <w:rPr>
          <w:rStyle w:val="StyleUnderline"/>
          <w:rFonts w:ascii="Arial" w:hAnsi="Arial" w:cs="Arial"/>
          <w:sz w:val="24"/>
          <w:highlight w:val="yellow"/>
        </w:rPr>
        <w:t>sometimes it can feel like the performance itself is more significant than the content of the call-out</w:t>
      </w:r>
      <w:r w:rsidRPr="009D4A6B">
        <w:rPr>
          <w:rStyle w:val="StyleUnderline"/>
          <w:rFonts w:ascii="Arial" w:hAnsi="Arial" w:cs="Arial"/>
          <w:sz w:val="24"/>
        </w:rPr>
        <w:t>.</w:t>
      </w:r>
      <w:r w:rsidRPr="009D4A6B">
        <w:rPr>
          <w:rFonts w:ascii="Arial" w:hAnsi="Arial" w:cs="Arial"/>
        </w:rPr>
        <w:t xml:space="preserve"> This is why </w:t>
      </w:r>
      <w:r w:rsidRPr="009D4A6B">
        <w:rPr>
          <w:rStyle w:val="StyleUnderline"/>
          <w:rFonts w:ascii="Arial" w:hAnsi="Arial" w:cs="Arial"/>
          <w:sz w:val="24"/>
        </w:rPr>
        <w:t>“</w:t>
      </w:r>
      <w:r w:rsidRPr="009D4A6B">
        <w:rPr>
          <w:rStyle w:val="StyleUnderline"/>
          <w:rFonts w:ascii="Arial" w:hAnsi="Arial" w:cs="Arial"/>
          <w:sz w:val="24"/>
          <w:highlight w:val="yellow"/>
        </w:rPr>
        <w:t>calling in” has been proposed as an alternative to calling out</w:t>
      </w:r>
      <w:r w:rsidRPr="009D4A6B">
        <w:rPr>
          <w:rStyle w:val="StyleUnderline"/>
          <w:rFonts w:ascii="Arial" w:hAnsi="Arial" w:cs="Arial"/>
          <w:sz w:val="24"/>
        </w:rPr>
        <w:t>:</w:t>
      </w:r>
      <w:r w:rsidRPr="009D4A6B">
        <w:rPr>
          <w:rFonts w:ascii="Arial" w:hAnsi="Arial" w:cs="Arial"/>
        </w:rPr>
        <w:t xml:space="preserve"> calling in means </w:t>
      </w:r>
      <w:r w:rsidRPr="009D4A6B">
        <w:rPr>
          <w:rStyle w:val="StyleUnderline"/>
          <w:rFonts w:ascii="Arial" w:hAnsi="Arial" w:cs="Arial"/>
          <w:sz w:val="24"/>
          <w:highlight w:val="yellow"/>
        </w:rPr>
        <w:t>speaking privately with an individual who has done some wrong, in order to address the behaviour without making a spectacle of the address itself.</w:t>
      </w:r>
      <w:r w:rsidRPr="009D4A6B">
        <w:rPr>
          <w:rStyle w:val="StyleUnderline"/>
          <w:rFonts w:ascii="Arial" w:hAnsi="Arial" w:cs="Arial"/>
          <w:sz w:val="24"/>
        </w:rPr>
        <w:t xml:space="preserve"> </w:t>
      </w:r>
      <w:r w:rsidRPr="009D4A6B">
        <w:rPr>
          <w:rFonts w:ascii="Arial" w:hAnsi="Arial" w:cs="Arial"/>
        </w:rPr>
        <w:t xml:space="preserve">In the context of call-out culture, </w:t>
      </w:r>
      <w:r w:rsidRPr="009D4A6B">
        <w:rPr>
          <w:rStyle w:val="StyleUnderline"/>
          <w:rFonts w:ascii="Arial" w:hAnsi="Arial" w:cs="Arial"/>
          <w:sz w:val="24"/>
          <w:highlight w:val="yellow"/>
        </w:rPr>
        <w:t>it is easy to forget that the individual we are calling out is a human being, and that different human beings in different social locations will be receptive to different strategies for learning and growing</w:t>
      </w:r>
      <w:r w:rsidRPr="009D4A6B">
        <w:rPr>
          <w:rStyle w:val="StyleUnderline"/>
          <w:rFonts w:ascii="Arial" w:hAnsi="Arial" w:cs="Arial"/>
          <w:sz w:val="24"/>
        </w:rPr>
        <w:t>.</w:t>
      </w:r>
      <w:r w:rsidRPr="009D4A6B">
        <w:rPr>
          <w:rFonts w:ascii="Arial" w:hAnsi="Arial" w:cs="Arial"/>
        </w:rPr>
        <w:t xml:space="preserve"> For instance, most </w:t>
      </w:r>
      <w:r w:rsidRPr="009D4A6B">
        <w:rPr>
          <w:rStyle w:val="StyleUnderline"/>
          <w:rFonts w:ascii="Arial" w:hAnsi="Arial" w:cs="Arial"/>
          <w:sz w:val="24"/>
          <w:highlight w:val="yellow"/>
        </w:rPr>
        <w:t>call-outs</w:t>
      </w:r>
      <w:r w:rsidRPr="009D4A6B">
        <w:rPr>
          <w:rFonts w:ascii="Arial" w:hAnsi="Arial" w:cs="Arial"/>
        </w:rPr>
        <w:t xml:space="preserve"> I have witnessed immediately </w:t>
      </w:r>
      <w:r w:rsidRPr="009D4A6B">
        <w:rPr>
          <w:rStyle w:val="StyleUnderline"/>
          <w:rFonts w:ascii="Arial" w:hAnsi="Arial" w:cs="Arial"/>
          <w:sz w:val="24"/>
          <w:highlight w:val="yellow"/>
        </w:rPr>
        <w:t>render anyone who has committed a perceived wrong as an outsider to the community</w:t>
      </w:r>
      <w:r w:rsidRPr="009D4A6B">
        <w:rPr>
          <w:rFonts w:ascii="Arial" w:hAnsi="Arial" w:cs="Arial"/>
        </w:rPr>
        <w:t xml:space="preserve">. One action becomes a reason to pass judgment on someone’s entire being, as if there is no difference between a community member or friend and a random stranger walking down the street (who is of course also someone’s friend). </w:t>
      </w:r>
      <w:r w:rsidRPr="009D4A6B">
        <w:rPr>
          <w:rStyle w:val="StyleUnderline"/>
          <w:rFonts w:ascii="Arial" w:hAnsi="Arial" w:cs="Arial"/>
          <w:sz w:val="24"/>
          <w:highlight w:val="yellow"/>
        </w:rPr>
        <w:t>Call-out culture can end up mirroring what the prison industrial complex teaches us about crime and punishment: to banish and dispose of individuals rather than to engage with them as people with complicated stories and histories.</w:t>
      </w:r>
      <w:r w:rsidRPr="009D4A6B">
        <w:rPr>
          <w:rStyle w:val="StyleUnderline"/>
          <w:rFonts w:ascii="Arial" w:hAnsi="Arial" w:cs="Arial"/>
          <w:sz w:val="24"/>
        </w:rPr>
        <w:t xml:space="preserve"> It isn’t an exaggeration to say that there is a mild totalitarian undercurrent not just in call-out culture but also in how progressive communities police and define the bounds of who’s in and who’s out. More often than not, this boundary is constructed through the use of appropriate language and terminology – a language and terminology that are forever shifting and almost impossible to keep up with.</w:t>
      </w:r>
      <w:r w:rsidRPr="009D4A6B">
        <w:rPr>
          <w:rFonts w:ascii="Arial" w:hAnsi="Arial" w:cs="Arial"/>
        </w:rPr>
        <w:t xml:space="preserve"> In such a context, </w:t>
      </w:r>
      <w:r w:rsidRPr="009D4A6B">
        <w:rPr>
          <w:rStyle w:val="StyleUnderline"/>
          <w:rFonts w:ascii="Arial" w:hAnsi="Arial" w:cs="Arial"/>
          <w:sz w:val="24"/>
          <w:highlight w:val="yellow"/>
        </w:rPr>
        <w:t>it is impossible not to fail at least some of the time</w:t>
      </w:r>
      <w:r w:rsidRPr="009D4A6B">
        <w:rPr>
          <w:rStyle w:val="StyleUnderline"/>
          <w:rFonts w:ascii="Arial" w:hAnsi="Arial" w:cs="Arial"/>
          <w:sz w:val="24"/>
        </w:rPr>
        <w:t>. And what happens when someone has mastered proficiency in languages of accountability and then learned to justify all of their actions by falling back on that language? How do we hold people to account who are experts at using anti-oppressive language to justify oppressive behaviour? We don’t have a word to describe this kind of perverse exercise of power, despite the fact that it occurs on an almost daily basis in progressive circles.</w:t>
      </w:r>
      <w:r w:rsidRPr="009D4A6B">
        <w:rPr>
          <w:rFonts w:ascii="Arial" w:hAnsi="Arial" w:cs="Arial"/>
        </w:rPr>
        <w:t xml:space="preserve"> Perhaps we could call it anti-oppressivism. Humour often plays a role in call-out culture and by drawing attention to this I am not saying that wit has no place in undermining oppression; humour can be one of the most useful tools available to oppressed people. But when people are reduced to their identities of privilege (as white, cisgender, male, etc.) and mocked as such, it means we’re treating each other as if our individual social locations stand in for the total systems those parts of our identities represent. Individuals become synonymous with systems of oppression, and this can turn systemic analysis into moral judgment. Too often, when it comes to being called out, narrow definitions of a person’s identity count for everything. </w:t>
      </w:r>
      <w:r w:rsidRPr="009D4A6B">
        <w:rPr>
          <w:rStyle w:val="StyleUnderline"/>
          <w:rFonts w:ascii="Arial" w:hAnsi="Arial" w:cs="Arial"/>
          <w:sz w:val="24"/>
        </w:rPr>
        <w:t xml:space="preserve">No matter the wrong we are naming, there are ways to call people out that do not reduce individuals to agents of social advantage. </w:t>
      </w:r>
      <w:r w:rsidRPr="009D4A6B">
        <w:rPr>
          <w:rStyle w:val="StyleUnderline"/>
          <w:rFonts w:ascii="Arial" w:hAnsi="Arial" w:cs="Arial"/>
          <w:sz w:val="24"/>
          <w:highlight w:val="yellow"/>
        </w:rPr>
        <w:t>There are ways of calling people out that are compassionate and creative, and that recognize the whole individual instead of viewing them simply as representations of the systems from which they benefit. Paying attention to these other contexts will mean refusing to unleash all of our very real trauma onto the psyches of those we imagine represent the systems that oppress us</w:t>
      </w:r>
      <w:r w:rsidRPr="009D4A6B">
        <w:rPr>
          <w:rStyle w:val="StyleUnderline"/>
          <w:rFonts w:ascii="Arial" w:hAnsi="Arial" w:cs="Arial"/>
          <w:sz w:val="24"/>
        </w:rPr>
        <w:t>.</w:t>
      </w:r>
      <w:r w:rsidRPr="009D4A6B">
        <w:rPr>
          <w:rFonts w:ascii="Arial" w:hAnsi="Arial" w:cs="Arial"/>
        </w:rPr>
        <w:t xml:space="preserve"> Given the nature of online social networks, call-outs are not going away any time soon. But </w:t>
      </w:r>
      <w:r w:rsidRPr="009D4A6B">
        <w:rPr>
          <w:rStyle w:val="StyleUnderline"/>
          <w:rFonts w:ascii="Arial" w:hAnsi="Arial" w:cs="Arial"/>
          <w:sz w:val="24"/>
          <w:highlight w:val="yellow"/>
        </w:rPr>
        <w:t>reminding ourselves of what a call-out is meant to accomplish will go a long way toward creating the kinds of substantial, material changes in people’s behaviour – and in community dynamics – that we envision and need.</w:t>
      </w:r>
    </w:p>
    <w:p w14:paraId="1DF42C2C" w14:textId="77777777" w:rsidR="007E4A08" w:rsidRDefault="007E4A08" w:rsidP="007E4A08">
      <w:pPr>
        <w:pStyle w:val="Heading3"/>
        <w:ind w:left="-720" w:right="-720"/>
      </w:pPr>
      <w:bookmarkStart w:id="38" w:name="_Toc489142839"/>
      <w:r>
        <w:t>AT: Hip-Hop = Patriarchy</w:t>
      </w:r>
      <w:bookmarkEnd w:id="38"/>
    </w:p>
    <w:p w14:paraId="55A6812E" w14:textId="77777777" w:rsidR="00A34289" w:rsidRPr="001364BF" w:rsidRDefault="00A34289" w:rsidP="00A34289">
      <w:pPr>
        <w:pStyle w:val="Heading4"/>
      </w:pPr>
      <w:r>
        <w:t>Victimization DA – Hip-Hop did not cause or create patriarchy as the [aff/negative] assumes. Make them point to a line in our hip-hop does this. Rather, we question the very possibility of identity constituted through gender in our barz and break down what is possible within hip-hop.</w:t>
      </w:r>
    </w:p>
    <w:p w14:paraId="6FB69D0C" w14:textId="77777777" w:rsidR="00A34289" w:rsidRPr="00E13390" w:rsidRDefault="00A34289" w:rsidP="00A34289">
      <w:pPr>
        <w:rPr>
          <w:b/>
          <w:bCs/>
          <w:sz w:val="26"/>
        </w:rPr>
      </w:pPr>
      <w:r>
        <w:rPr>
          <w:rStyle w:val="Style13ptBold"/>
        </w:rPr>
        <w:t xml:space="preserve">Kalamka and West 7 </w:t>
      </w:r>
      <w:r w:rsidRPr="00E5338D">
        <w:rPr>
          <w:rStyle w:val="Style13ptBold"/>
          <w:sz w:val="16"/>
          <w:szCs w:val="16"/>
        </w:rPr>
        <w:t>(Total Chaos: Hip Hop¶ Published 2007, p. 115-16¶ It's All One¶ A Conversation between¶ Juba Kalamka and Tim'm West)//TR</w:t>
      </w:r>
    </w:p>
    <w:p w14:paraId="4BB3BF4F" w14:textId="77777777" w:rsidR="00A34289" w:rsidRPr="00D83853" w:rsidRDefault="00A34289" w:rsidP="00A34289">
      <w:pPr>
        <w:rPr>
          <w:rFonts w:ascii="Times New Roman" w:hAnsi="Times New Roman" w:cs="Times New Roman"/>
          <w:sz w:val="16"/>
        </w:rPr>
      </w:pPr>
      <w:r w:rsidRPr="00D83853">
        <w:rPr>
          <w:rFonts w:ascii="Times New Roman" w:hAnsi="Times New Roman" w:cs="Times New Roman"/>
          <w:sz w:val="16"/>
        </w:rPr>
        <w:t xml:space="preserve">JUBA: Thanks for touching on something I hadn't addressed directly-power, specifically the institutional power or the ability to create and effect public policy around one's prejudices, global, white-supremacist, patriarchal capitalism-something that Black people do not possess. People do indeed get it twisted. </w:t>
      </w:r>
      <w:r w:rsidRPr="00D83853">
        <w:rPr>
          <w:rFonts w:ascii="Times New Roman" w:hAnsi="Times New Roman" w:cs="Times New Roman"/>
          <w:highlight w:val="yellow"/>
          <w:u w:val="single"/>
        </w:rPr>
        <w:t>Hip-hop didn't draft the Defense of Marriage Act, or create "Don't Ask, Don't Tell," or murder young folks like Sakia Gunn, Matthew Shepard, Gwen Araujo</w:t>
      </w:r>
      <w:r w:rsidRPr="00D83853">
        <w:rPr>
          <w:rFonts w:ascii="Times New Roman" w:hAnsi="Times New Roman" w:cs="Times New Roman"/>
          <w:sz w:val="16"/>
        </w:rPr>
        <w:t xml:space="preserve">, Brandon Teena, </w:t>
      </w:r>
      <w:r w:rsidRPr="00D83853">
        <w:rPr>
          <w:rFonts w:ascii="Times New Roman" w:hAnsi="Times New Roman" w:cs="Times New Roman"/>
          <w:highlight w:val="yellow"/>
          <w:u w:val="single"/>
        </w:rPr>
        <w:t>and Rashawn Brazell</w:t>
      </w:r>
      <w:r w:rsidRPr="00D83853">
        <w:rPr>
          <w:rFonts w:ascii="Times New Roman" w:hAnsi="Times New Roman" w:cs="Times New Roman"/>
          <w:sz w:val="16"/>
        </w:rPr>
        <w:t>. What happened to those young people was allowed to happen, and encouraged</w:t>
      </w:r>
      <w:r w:rsidRPr="00D83853">
        <w:rPr>
          <w:rFonts w:ascii="Times New Roman" w:hAnsi="Times New Roman" w:cs="Times New Roman"/>
          <w:u w:val="single"/>
        </w:rPr>
        <w:t xml:space="preserve">. </w:t>
      </w:r>
      <w:r w:rsidRPr="00D83853">
        <w:rPr>
          <w:rFonts w:ascii="Times New Roman" w:hAnsi="Times New Roman" w:cs="Times New Roman"/>
          <w:highlight w:val="yellow"/>
          <w:u w:val="single"/>
        </w:rPr>
        <w:t>I</w:t>
      </w:r>
      <w:r w:rsidRPr="00D83853">
        <w:rPr>
          <w:rFonts w:ascii="Times New Roman" w:hAnsi="Times New Roman" w:cs="Times New Roman"/>
          <w:sz w:val="16"/>
        </w:rPr>
        <w:t xml:space="preserve"> too </w:t>
      </w:r>
      <w:r w:rsidRPr="00D83853">
        <w:rPr>
          <w:rFonts w:ascii="Times New Roman" w:hAnsi="Times New Roman" w:cs="Times New Roman"/>
          <w:highlight w:val="yellow"/>
          <w:u w:val="single"/>
        </w:rPr>
        <w:t>get tired of the onus and responsibility for interrogating and eradicating homophobia being laid at the feet of poor and/or nonwhite people</w:t>
      </w:r>
      <w:r w:rsidRPr="00D83853">
        <w:rPr>
          <w:rFonts w:ascii="Times New Roman" w:hAnsi="Times New Roman" w:cs="Times New Roman"/>
          <w:sz w:val="16"/>
        </w:rPr>
        <w:t xml:space="preserve">. The hypocrisy on both Black and white media outlets is so glaring as to be comical. Even the majority of white LGBT media outlets are steeped in and driven by middle-class economic and cultural privilege. </w:t>
      </w:r>
      <w:r w:rsidRPr="00D83853">
        <w:rPr>
          <w:rFonts w:ascii="Times New Roman" w:hAnsi="Times New Roman" w:cs="Times New Roman"/>
          <w:highlight w:val="yellow"/>
          <w:u w:val="single"/>
        </w:rPr>
        <w:t xml:space="preserve">They maintain and invest in </w:t>
      </w:r>
      <w:r>
        <w:rPr>
          <w:rFonts w:ascii="Times New Roman" w:hAnsi="Times New Roman" w:cs="Times New Roman"/>
          <w:highlight w:val="yellow"/>
          <w:u w:val="single"/>
        </w:rPr>
        <w:t>these conversations about hip-ho</w:t>
      </w:r>
      <w:r w:rsidRPr="00D83853">
        <w:rPr>
          <w:rFonts w:ascii="Times New Roman" w:hAnsi="Times New Roman" w:cs="Times New Roman"/>
          <w:highlight w:val="yellow"/>
          <w:u w:val="single"/>
        </w:rPr>
        <w:t>p-seen as a poor, urban, nonwhite youth culture-as the apex, if not the genesis, of all pop-cultural homophobic notions</w:t>
      </w:r>
      <w:r w:rsidRPr="00D83853">
        <w:rPr>
          <w:rFonts w:ascii="Times New Roman" w:hAnsi="Times New Roman" w:cs="Times New Roman"/>
          <w:sz w:val="16"/>
          <w:highlight w:val="yellow"/>
        </w:rPr>
        <w:t>.</w:t>
      </w:r>
      <w:r w:rsidRPr="00D83853">
        <w:rPr>
          <w:rFonts w:ascii="Times New Roman" w:hAnsi="Times New Roman" w:cs="Times New Roman"/>
          <w:sz w:val="16"/>
        </w:rPr>
        <w:t xml:space="preserve"> We get the attendant ridiculously satirical or frightened and aghast puff pieces about b-boys and b-girls pushing against-all-odds at some huge wall of nigga antagonism. Then a movie like Brokeback Mountain becomes successful, and all of a sudden you see articles outlining the long history of Hollywood's homophobia and how these invariably white actors can't get jobs after playing fag on film. Huh?! What happened? Where did the b-boys disappear to--or is this our fault as well? Did Run-DMC secretly concoct some scheme to keep Harry Hamlin and Michael Ontkean from getting feature-film leads after they did Making Love in 1982? Where we at? </w:t>
      </w:r>
      <w:r w:rsidRPr="00D83853">
        <w:rPr>
          <w:rFonts w:ascii="Times New Roman" w:hAnsi="Times New Roman" w:cs="Times New Roman"/>
          <w:highlight w:val="yellow"/>
          <w:u w:val="single"/>
        </w:rPr>
        <w:t>We're</w:t>
      </w:r>
      <w:r w:rsidRPr="00D83853">
        <w:rPr>
          <w:rFonts w:ascii="Times New Roman" w:hAnsi="Times New Roman" w:cs="Times New Roman"/>
          <w:sz w:val="16"/>
        </w:rPr>
        <w:t xml:space="preserve"> exactly where you say, Tim'm-</w:t>
      </w:r>
      <w:r w:rsidRPr="00D83853">
        <w:rPr>
          <w:rFonts w:ascii="Times New Roman" w:hAnsi="Times New Roman" w:cs="Times New Roman"/>
          <w:highlight w:val="yellow"/>
          <w:u w:val="single"/>
        </w:rPr>
        <w:t>invisible, trotted out when needed to create some furor</w:t>
      </w:r>
      <w:r w:rsidRPr="00D83853">
        <w:rPr>
          <w:rFonts w:ascii="Times New Roman" w:hAnsi="Times New Roman" w:cs="Times New Roman"/>
          <w:sz w:val="16"/>
        </w:rPr>
        <w:t xml:space="preserve"> or sell some magazines or cable shows. </w:t>
      </w:r>
      <w:r w:rsidRPr="00D83853">
        <w:rPr>
          <w:rFonts w:ascii="Times New Roman" w:hAnsi="Times New Roman" w:cs="Times New Roman"/>
          <w:highlight w:val="yellow"/>
          <w:u w:val="single"/>
        </w:rPr>
        <w:t>Poor and nonwhite folk</w:t>
      </w:r>
      <w:r w:rsidRPr="00D83853">
        <w:rPr>
          <w:rFonts w:ascii="Times New Roman" w:hAnsi="Times New Roman" w:cs="Times New Roman"/>
          <w:sz w:val="16"/>
        </w:rPr>
        <w:t xml:space="preserve"> (and yes, this includes Eminem's authenticated wiggerisms) </w:t>
      </w:r>
      <w:r w:rsidRPr="00D83853">
        <w:rPr>
          <w:rFonts w:ascii="Times New Roman" w:hAnsi="Times New Roman" w:cs="Times New Roman"/>
          <w:highlight w:val="yellow"/>
          <w:u w:val="single"/>
        </w:rPr>
        <w:t>become</w:t>
      </w:r>
      <w:r w:rsidRPr="00D83853">
        <w:rPr>
          <w:rFonts w:ascii="Times New Roman" w:hAnsi="Times New Roman" w:cs="Times New Roman"/>
          <w:u w:val="single"/>
        </w:rPr>
        <w:t xml:space="preserve"> </w:t>
      </w:r>
      <w:r w:rsidRPr="00D83853">
        <w:rPr>
          <w:rFonts w:ascii="Times New Roman" w:hAnsi="Times New Roman" w:cs="Times New Roman"/>
          <w:sz w:val="16"/>
        </w:rPr>
        <w:t xml:space="preserve">these </w:t>
      </w:r>
      <w:r w:rsidRPr="00D83853">
        <w:rPr>
          <w:rFonts w:ascii="Times New Roman" w:hAnsi="Times New Roman" w:cs="Times New Roman"/>
          <w:highlight w:val="yellow"/>
          <w:u w:val="single"/>
        </w:rPr>
        <w:t>abject, mythological characters</w:t>
      </w:r>
      <w:r w:rsidRPr="00D83853">
        <w:rPr>
          <w:rFonts w:ascii="Times New Roman" w:hAnsi="Times New Roman" w:cs="Times New Roman"/>
          <w:sz w:val="16"/>
        </w:rPr>
        <w:t xml:space="preserve">. This is the genesis of my reference to the frightening, "inappropriate" faggot-by which I mean the real, the living, the breathing, fucking, fighting, loving, shit-talking faggot (and by extension the even more frightening, emasculating bulldagga/dyke) as opposed to the ersatz, apolitical, defenseless "Men on Film" incarnation of the "sissy bitchnigga" (wow, there goes that misogyny again). I mean, really, could you watch Marlon Riggs's Tongues Untied and come away with a notion that queeny Black gay men were afraid of straight people, or somehow necessarily co-opted and conscripted by a whitewashed notion of "gay" culture? </w:t>
      </w:r>
      <w:r w:rsidRPr="00D83853">
        <w:rPr>
          <w:rFonts w:ascii="Times New Roman" w:hAnsi="Times New Roman" w:cs="Times New Roman"/>
          <w:highlight w:val="yellow"/>
          <w:u w:val="single"/>
        </w:rPr>
        <w:t>How does a straight Black man look at himself after reading Essex Hemphill's interrogations of his brothers' sexism toward Black women or deconstructions of how the white gaze had complicated his notions of what his desires should be? How do white and nonwhite men deal when confronted with Pat Parker's dialogues on female masculinity and butch identity?</w:t>
      </w:r>
      <w:r w:rsidRPr="00D83853">
        <w:rPr>
          <w:rFonts w:ascii="Times New Roman" w:hAnsi="Times New Roman" w:cs="Times New Roman"/>
          <w:sz w:val="16"/>
        </w:rPr>
        <w:t xml:space="preserve"> Heteronormative culture, white and nonwhite, doesn't want to deal with the issues they discuss. It's all too scary. So they start making up these mythologies, these ghosts to go, "Ooooh, boogedy boogedy!" </w:t>
      </w:r>
      <w:r w:rsidRPr="00D83853">
        <w:rPr>
          <w:rFonts w:ascii="Times New Roman" w:hAnsi="Times New Roman" w:cs="Times New Roman"/>
          <w:highlight w:val="yellow"/>
          <w:u w:val="single"/>
        </w:rPr>
        <w:t>The conversation around Queerness in hip-hop</w:t>
      </w:r>
      <w:r w:rsidRPr="00D83853">
        <w:rPr>
          <w:rFonts w:ascii="Times New Roman" w:hAnsi="Times New Roman" w:cs="Times New Roman"/>
          <w:sz w:val="16"/>
        </w:rPr>
        <w:t xml:space="preserve"> has bubbled under for a long time, but has burst into the mainstream recently because of the way the Internet has allowed us to create community internationally and keep the conversation going, whereas before we were often left wondering where each other was, and hoping someone would pop up and identify themselves here or there. Now </w:t>
      </w:r>
      <w:r w:rsidRPr="00D83853">
        <w:rPr>
          <w:rFonts w:ascii="Times New Roman" w:hAnsi="Times New Roman" w:cs="Times New Roman"/>
          <w:highlight w:val="yellow"/>
          <w:u w:val="single"/>
        </w:rPr>
        <w:t>our presence,</w:t>
      </w:r>
      <w:r w:rsidRPr="00D83853">
        <w:rPr>
          <w:rFonts w:ascii="Times New Roman" w:hAnsi="Times New Roman" w:cs="Times New Roman"/>
          <w:sz w:val="16"/>
        </w:rPr>
        <w:t xml:space="preserve"> and the conversations around what we represent, past and present, </w:t>
      </w:r>
      <w:r w:rsidRPr="00D83853">
        <w:rPr>
          <w:rFonts w:ascii="Times New Roman" w:hAnsi="Times New Roman" w:cs="Times New Roman"/>
          <w:highlight w:val="yellow"/>
          <w:u w:val="single"/>
        </w:rPr>
        <w:t>cannot be dismissed</w:t>
      </w:r>
      <w:r w:rsidRPr="00D83853">
        <w:rPr>
          <w:rFonts w:ascii="Times New Roman" w:hAnsi="Times New Roman" w:cs="Times New Roman"/>
          <w:sz w:val="16"/>
        </w:rPr>
        <w:t xml:space="preserve"> as some aberration or wrinkle in time.</w:t>
      </w:r>
    </w:p>
    <w:p w14:paraId="1E706651" w14:textId="77777777" w:rsidR="007E4A08" w:rsidRDefault="007E4A08" w:rsidP="007E4A08">
      <w:pPr>
        <w:pStyle w:val="Heading3"/>
      </w:pPr>
      <w:bookmarkStart w:id="39" w:name="_Toc489142840"/>
      <w:r>
        <w:t>AT: Your Hip Hop is Commodified</w:t>
      </w:r>
      <w:bookmarkEnd w:id="39"/>
    </w:p>
    <w:p w14:paraId="59120186" w14:textId="77777777" w:rsidR="007E4A08" w:rsidRPr="00514C66" w:rsidRDefault="007E4A08" w:rsidP="007E4A08">
      <w:pPr>
        <w:pStyle w:val="Heading4"/>
        <w:rPr>
          <w:rFonts w:eastAsia="Times New Roman"/>
          <w:shd w:val="clear" w:color="auto" w:fill="FFFFFF"/>
        </w:rPr>
      </w:pPr>
      <w:r>
        <w:rPr>
          <w:rFonts w:eastAsia="Times New Roman"/>
          <w:shd w:val="clear" w:color="auto" w:fill="FFFFFF"/>
        </w:rPr>
        <w:t xml:space="preserve">We are not the Hip-Hop their evidence is referring to. Our Pedagogy allows us to recognize even if our resistance gets commodified, Hip Hop STILL has educational value for the oppressed. Commodified hip-hop teaches us how the neo-liberal state often controls our desires. Hip Hop’s self-reflexive nature provides us with a pedagogy for combating commodification. </w:t>
      </w:r>
    </w:p>
    <w:p w14:paraId="22D15230" w14:textId="77777777" w:rsidR="007E4A08" w:rsidRPr="00514C66" w:rsidRDefault="007E4A08" w:rsidP="007E4A08">
      <w:pPr>
        <w:rPr>
          <w:rFonts w:asciiTheme="majorHAnsi" w:eastAsia="Times New Roman" w:hAnsiTheme="majorHAnsi" w:cs="Times New Roman"/>
          <w:sz w:val="18"/>
          <w:szCs w:val="18"/>
        </w:rPr>
      </w:pPr>
      <w:r w:rsidRPr="007C2B22">
        <w:rPr>
          <w:rFonts w:asciiTheme="majorHAnsi" w:hAnsiTheme="majorHAnsi" w:cs="Times New Roman"/>
          <w:b/>
        </w:rPr>
        <w:t xml:space="preserve">Roopali </w:t>
      </w:r>
      <w:r w:rsidRPr="007C2B22">
        <w:rPr>
          <w:rFonts w:asciiTheme="majorHAnsi" w:hAnsiTheme="majorHAnsi" w:cs="Times New Roman"/>
          <w:b/>
          <w:highlight w:val="yellow"/>
        </w:rPr>
        <w:t>Mukherjee</w:t>
      </w:r>
      <w:r w:rsidRPr="007C2B22">
        <w:rPr>
          <w:rFonts w:asciiTheme="majorHAnsi" w:hAnsiTheme="majorHAnsi" w:cs="Times New Roman"/>
          <w:b/>
        </w:rPr>
        <w:t xml:space="preserve"> </w:t>
      </w:r>
      <w:r w:rsidRPr="007C2B22">
        <w:rPr>
          <w:rFonts w:asciiTheme="majorHAnsi" w:hAnsiTheme="majorHAnsi" w:cs="Times New Roman"/>
          <w:b/>
          <w:highlight w:val="yellow"/>
        </w:rPr>
        <w:t>and</w:t>
      </w:r>
      <w:r w:rsidRPr="007C2B22">
        <w:rPr>
          <w:rFonts w:asciiTheme="majorHAnsi" w:hAnsiTheme="majorHAnsi" w:cs="Times New Roman"/>
          <w:b/>
        </w:rPr>
        <w:t xml:space="preserve"> Sarah </w:t>
      </w:r>
      <w:r w:rsidRPr="007C2B22">
        <w:rPr>
          <w:rFonts w:asciiTheme="majorHAnsi" w:hAnsiTheme="majorHAnsi" w:cs="Times New Roman"/>
          <w:b/>
          <w:highlight w:val="yellow"/>
        </w:rPr>
        <w:t>BenetVeiser</w:t>
      </w:r>
      <w:r>
        <w:rPr>
          <w:rFonts w:asciiTheme="majorHAnsi" w:hAnsiTheme="majorHAnsi" w:cs="Times New Roman"/>
          <w:b/>
        </w:rPr>
        <w:t xml:space="preserve"> </w:t>
      </w:r>
      <w:r w:rsidRPr="007C2B22">
        <w:rPr>
          <w:rFonts w:asciiTheme="majorHAnsi" w:hAnsiTheme="majorHAnsi" w:cs="Times New Roman"/>
          <w:b/>
          <w:highlight w:val="yellow"/>
        </w:rPr>
        <w:t>2012</w:t>
      </w:r>
      <w:r w:rsidRPr="007C2B22">
        <w:rPr>
          <w:rFonts w:asciiTheme="majorHAnsi" w:hAnsiTheme="majorHAnsi" w:cs="Times New Roman"/>
          <w:sz w:val="18"/>
          <w:szCs w:val="18"/>
        </w:rPr>
        <w:t xml:space="preserve"> (“Commodity Activism: Cultural Resistance in Neoliberal Times. </w:t>
      </w:r>
      <w:r w:rsidRPr="007C2B22">
        <w:rPr>
          <w:rFonts w:asciiTheme="majorHAnsi" w:eastAsia="Times New Roman" w:hAnsiTheme="majorHAnsi" w:cs="Times New Roman"/>
          <w:color w:val="000000"/>
          <w:sz w:val="18"/>
          <w:szCs w:val="18"/>
          <w:shd w:val="clear" w:color="auto" w:fill="FFFFFF"/>
        </w:rPr>
        <w:t>Roopali Mukherjee is Associate Professor of Media Studies. She is also a faculty member in the Film Studies, Asian American Studies, and Africana Studies programs, and serves as Associate Director of Macaulay Honors College at Queens College)</w:t>
      </w:r>
    </w:p>
    <w:p w14:paraId="534AD37A" w14:textId="77777777" w:rsidR="007E4A08" w:rsidRDefault="007E4A08" w:rsidP="007E4A08">
      <w:pPr>
        <w:jc w:val="both"/>
        <w:rPr>
          <w:rFonts w:asciiTheme="majorHAnsi" w:hAnsiTheme="majorHAnsi" w:cs="Times New Roman"/>
        </w:rPr>
      </w:pPr>
      <w:r w:rsidRPr="00C3506E">
        <w:rPr>
          <w:rFonts w:asciiTheme="majorHAnsi" w:hAnsiTheme="majorHAnsi" w:cs="Times New Roman"/>
          <w:sz w:val="18"/>
          <w:szCs w:val="18"/>
        </w:rPr>
        <w:t>Such</w:t>
      </w:r>
      <w:r>
        <w:rPr>
          <w:rFonts w:asciiTheme="majorHAnsi" w:hAnsiTheme="majorHAnsi" w:cs="Times New Roman"/>
        </w:rPr>
        <w:t xml:space="preserve"> </w:t>
      </w:r>
      <w:r w:rsidRPr="00C3506E">
        <w:rPr>
          <w:rFonts w:asciiTheme="majorHAnsi" w:hAnsiTheme="majorHAnsi" w:cs="Times New Roman"/>
          <w:b/>
          <w:u w:val="single"/>
        </w:rPr>
        <w:t>commodified forms of political voice raise a series of questions for scholars interested in parsing the meanings and implications of contemporary social activism within neoliberal hegemonies of the late capitalist moment</w:t>
      </w:r>
      <w:r>
        <w:rPr>
          <w:rFonts w:asciiTheme="majorHAnsi" w:hAnsiTheme="majorHAnsi" w:cs="Times New Roman"/>
        </w:rPr>
        <w:t xml:space="preserve">. </w:t>
      </w:r>
      <w:r w:rsidRPr="00C3506E">
        <w:rPr>
          <w:rFonts w:asciiTheme="majorHAnsi" w:hAnsiTheme="majorHAnsi" w:cs="Times New Roman"/>
          <w:b/>
          <w:u w:val="single"/>
        </w:rPr>
        <w:t>Ruth Wilson Gilmore,</w:t>
      </w:r>
      <w:r>
        <w:rPr>
          <w:rFonts w:asciiTheme="majorHAnsi" w:hAnsiTheme="majorHAnsi" w:cs="Times New Roman"/>
        </w:rPr>
        <w:t xml:space="preserve"> </w:t>
      </w:r>
      <w:r w:rsidRPr="00C3506E">
        <w:rPr>
          <w:rFonts w:asciiTheme="majorHAnsi" w:hAnsiTheme="majorHAnsi" w:cs="Times New Roman"/>
          <w:sz w:val="18"/>
          <w:szCs w:val="18"/>
        </w:rPr>
        <w:t>among others</w:t>
      </w:r>
      <w:r>
        <w:rPr>
          <w:rFonts w:asciiTheme="majorHAnsi" w:hAnsiTheme="majorHAnsi" w:cs="Times New Roman"/>
        </w:rPr>
        <w:t xml:space="preserve">, </w:t>
      </w:r>
      <w:r w:rsidRPr="00C3506E">
        <w:rPr>
          <w:rFonts w:asciiTheme="majorHAnsi" w:hAnsiTheme="majorHAnsi" w:cs="Times New Roman"/>
          <w:b/>
          <w:u w:val="single"/>
        </w:rPr>
        <w:t>has noted that</w:t>
      </w:r>
      <w:r>
        <w:rPr>
          <w:rFonts w:asciiTheme="majorHAnsi" w:hAnsiTheme="majorHAnsi" w:cs="Times New Roman"/>
        </w:rPr>
        <w:t xml:space="preserve"> </w:t>
      </w:r>
      <w:r w:rsidRPr="00C3506E">
        <w:rPr>
          <w:rFonts w:asciiTheme="majorHAnsi" w:hAnsiTheme="majorHAnsi" w:cs="Times New Roman"/>
          <w:sz w:val="18"/>
          <w:szCs w:val="18"/>
        </w:rPr>
        <w:t xml:space="preserve">the dismantling of the liberal welfare state over the past thirty years-ushered by </w:t>
      </w:r>
      <w:r w:rsidRPr="00C3506E">
        <w:rPr>
          <w:rFonts w:asciiTheme="majorHAnsi" w:hAnsiTheme="majorHAnsi" w:cs="Times New Roman"/>
          <w:b/>
          <w:u w:val="single"/>
        </w:rPr>
        <w:t>the rise of corporatization and market fundamentalism</w:t>
      </w:r>
      <w:r>
        <w:rPr>
          <w:rFonts w:asciiTheme="majorHAnsi" w:hAnsiTheme="majorHAnsi" w:cs="Times New Roman"/>
        </w:rPr>
        <w:t xml:space="preserve"> </w:t>
      </w:r>
      <w:r w:rsidRPr="00C3506E">
        <w:rPr>
          <w:rFonts w:asciiTheme="majorHAnsi" w:hAnsiTheme="majorHAnsi" w:cs="Times New Roman"/>
          <w:sz w:val="18"/>
          <w:szCs w:val="18"/>
        </w:rPr>
        <w:t>encapsulated</w:t>
      </w:r>
      <w:r>
        <w:rPr>
          <w:rFonts w:asciiTheme="majorHAnsi" w:hAnsiTheme="majorHAnsi" w:cs="Times New Roman"/>
        </w:rPr>
        <w:t xml:space="preserve"> </w:t>
      </w:r>
      <w:r w:rsidRPr="00C3506E">
        <w:rPr>
          <w:rFonts w:asciiTheme="majorHAnsi" w:hAnsiTheme="majorHAnsi" w:cs="Times New Roman"/>
          <w:b/>
          <w:u w:val="single"/>
        </w:rPr>
        <w:t>under the aegis of neoliberalism-has produced a “shadow state” populated by privatized philanthropies within a “nonprofit industrial complex” who are left to take responsibility for persons who would otherwise be abandoned.</w:t>
      </w:r>
      <w:r>
        <w:rPr>
          <w:rFonts w:asciiTheme="majorHAnsi" w:hAnsiTheme="majorHAnsi" w:cs="Times New Roman"/>
        </w:rPr>
        <w:t xml:space="preserve"> </w:t>
      </w:r>
      <w:r w:rsidRPr="00C3506E">
        <w:rPr>
          <w:rFonts w:asciiTheme="majorHAnsi" w:hAnsiTheme="majorHAnsi" w:cs="Times New Roman"/>
          <w:sz w:val="18"/>
          <w:szCs w:val="18"/>
        </w:rPr>
        <w:t xml:space="preserve">For some, such growing reliance upon privatized resources fuels what Arundhati Roy has termed the NGO-ization” of social activism, whose structural incentives cannot but skew toward careerist activists, milquetoast reforms, and ultimately, the preservation of the status quo-first world hegemonies, free marker capitalism, and the unregulated concentration of wealth. For others, however, these shifts reveal transformations in modes of citizenship, a continuation of politics by other means. </w:t>
      </w:r>
      <w:r w:rsidRPr="00C3506E">
        <w:rPr>
          <w:rFonts w:asciiTheme="majorHAnsi" w:hAnsiTheme="majorHAnsi" w:cs="Times New Roman"/>
          <w:b/>
          <w:u w:val="single"/>
        </w:rPr>
        <w:t>Here, as “civic citizens” are refashioned ever more forcefully into “consumer-citizens,”</w:t>
      </w:r>
      <w:r w:rsidRPr="00C3506E">
        <w:rPr>
          <w:rFonts w:asciiTheme="majorHAnsi" w:hAnsiTheme="majorHAnsi" w:cs="Times New Roman"/>
          <w:sz w:val="18"/>
          <w:szCs w:val="18"/>
        </w:rPr>
        <w:t xml:space="preserve"> traditional civic responsibilities-contributing to the general good of the nation as well as prodding government to protect the rights, safety, and fair treatment of citizens- </w:t>
      </w:r>
      <w:r w:rsidRPr="00C3506E">
        <w:rPr>
          <w:rFonts w:asciiTheme="majorHAnsi" w:hAnsiTheme="majorHAnsi" w:cs="Times New Roman"/>
          <w:b/>
          <w:u w:val="single"/>
        </w:rPr>
        <w:t>are increasingly expressed and actualized through circuits of commodity consumption and exchange.</w:t>
      </w:r>
      <w:r>
        <w:rPr>
          <w:rFonts w:asciiTheme="majorHAnsi" w:hAnsiTheme="majorHAnsi" w:cs="Times New Roman"/>
        </w:rPr>
        <w:t xml:space="preserve"> </w:t>
      </w:r>
      <w:r w:rsidRPr="00C3506E">
        <w:rPr>
          <w:rFonts w:asciiTheme="majorHAnsi" w:hAnsiTheme="majorHAnsi" w:cs="Times New Roman"/>
          <w:sz w:val="18"/>
          <w:szCs w:val="18"/>
        </w:rPr>
        <w:t>Thus against larger concerns about the “end of politics,” anxieties based on dim view of the consequences of shifts marking how we “do” citizenship at the present moment, this essay claims centrally that</w:t>
      </w:r>
      <w:r>
        <w:rPr>
          <w:rFonts w:asciiTheme="majorHAnsi" w:hAnsiTheme="majorHAnsi" w:cs="Times New Roman"/>
        </w:rPr>
        <w:t xml:space="preserve"> </w:t>
      </w:r>
      <w:r w:rsidRPr="00C3506E">
        <w:rPr>
          <w:rFonts w:asciiTheme="majorHAnsi" w:hAnsiTheme="majorHAnsi" w:cs="Times New Roman"/>
          <w:b/>
          <w:u w:val="single"/>
        </w:rPr>
        <w:t xml:space="preserve">activist efforts by hip-hop artist </w:t>
      </w:r>
      <w:r w:rsidRPr="00C3506E">
        <w:rPr>
          <w:rFonts w:asciiTheme="majorHAnsi" w:hAnsiTheme="majorHAnsi" w:cs="Times New Roman"/>
          <w:sz w:val="18"/>
          <w:szCs w:val="18"/>
        </w:rPr>
        <w:t>against blood diamons,</w:t>
      </w:r>
      <w:r>
        <w:rPr>
          <w:rFonts w:asciiTheme="majorHAnsi" w:hAnsiTheme="majorHAnsi" w:cs="Times New Roman"/>
        </w:rPr>
        <w:t xml:space="preserve"> </w:t>
      </w:r>
      <w:r w:rsidRPr="00C3506E">
        <w:rPr>
          <w:rFonts w:asciiTheme="majorHAnsi" w:hAnsiTheme="majorHAnsi" w:cs="Times New Roman"/>
          <w:b/>
          <w:u w:val="single"/>
        </w:rPr>
        <w:t>while they may indeed be marred by ethical contingencies and political complicities, offer a useful case to unpack the terms of broad shifts reshaping modes of cultural resistance at the current moment.</w:t>
      </w:r>
      <w:r>
        <w:rPr>
          <w:rFonts w:asciiTheme="majorHAnsi" w:hAnsiTheme="majorHAnsi" w:cs="Times New Roman"/>
        </w:rPr>
        <w:t xml:space="preserve"> </w:t>
      </w:r>
      <w:r w:rsidRPr="007C2B22">
        <w:rPr>
          <w:rFonts w:asciiTheme="majorHAnsi" w:hAnsiTheme="majorHAnsi" w:cs="Times New Roman"/>
          <w:b/>
          <w:u w:val="single"/>
        </w:rPr>
        <w:t>Urging us against sweeping dismissals of commodified modes of social activism, these efforts are neither easily nor always written off as simply inauthentic or opportunistic.</w:t>
      </w:r>
      <w:r>
        <w:rPr>
          <w:rFonts w:asciiTheme="majorHAnsi" w:hAnsiTheme="majorHAnsi" w:cs="Times New Roman"/>
        </w:rPr>
        <w:t xml:space="preserve"> </w:t>
      </w:r>
      <w:r w:rsidRPr="007C2B22">
        <w:rPr>
          <w:rFonts w:asciiTheme="majorHAnsi" w:hAnsiTheme="majorHAnsi" w:cs="Times New Roman"/>
          <w:b/>
          <w:u w:val="single"/>
        </w:rPr>
        <w:t xml:space="preserve">Instead, they reveal the ironic promise of political action borne out of neoliberalism itself. Highlighting the lurking constancy of contradiction within hegemonic discourses, these instances of activism allow us to trace how neoliberal citizens actualize their political subjectivities, not through rejections of commodity culture but rather, from </w:t>
      </w:r>
      <w:r w:rsidRPr="007C2B22">
        <w:rPr>
          <w:rFonts w:asciiTheme="majorHAnsi" w:hAnsiTheme="majorHAnsi" w:cs="Times New Roman"/>
          <w:b/>
          <w:i/>
          <w:u w:val="single"/>
        </w:rPr>
        <w:t>within</w:t>
      </w:r>
      <w:r w:rsidRPr="007C2B22">
        <w:rPr>
          <w:rFonts w:asciiTheme="majorHAnsi" w:hAnsiTheme="majorHAnsi" w:cs="Times New Roman"/>
          <w:b/>
          <w:u w:val="single"/>
        </w:rPr>
        <w:t xml:space="preserve"> circuits of consumption and exchange.</w:t>
      </w:r>
      <w:r>
        <w:rPr>
          <w:rFonts w:asciiTheme="majorHAnsi" w:hAnsiTheme="majorHAnsi" w:cs="Times New Roman"/>
        </w:rPr>
        <w:t xml:space="preserve"> </w:t>
      </w:r>
    </w:p>
    <w:p w14:paraId="789FD991" w14:textId="77777777" w:rsidR="007E4A08" w:rsidRPr="00241D8E" w:rsidRDefault="007E4A08" w:rsidP="007E4A08">
      <w:pPr>
        <w:ind w:left="-720" w:right="-720"/>
        <w:rPr>
          <w:rFonts w:ascii="Arial" w:hAnsi="Arial" w:cs="Arial"/>
          <w:sz w:val="24"/>
        </w:rPr>
      </w:pPr>
    </w:p>
    <w:p w14:paraId="0AF6B108" w14:textId="77777777" w:rsidR="003B599F" w:rsidRDefault="003B599F" w:rsidP="003B599F"/>
    <w:p w14:paraId="1CE8FBCF" w14:textId="77777777" w:rsidR="00C801AA" w:rsidRDefault="00C801AA">
      <w:pPr>
        <w:spacing w:after="0" w:line="240" w:lineRule="auto"/>
        <w:rPr>
          <w:rFonts w:eastAsiaTheme="majorEastAsia" w:cstheme="majorBidi"/>
          <w:b/>
          <w:bCs/>
          <w:sz w:val="26"/>
          <w:szCs w:val="26"/>
        </w:rPr>
      </w:pPr>
      <w:r>
        <w:br w:type="page"/>
      </w:r>
    </w:p>
    <w:p w14:paraId="49A19FAC" w14:textId="7437FF9D" w:rsidR="003B599F" w:rsidRPr="00BC5C3D" w:rsidRDefault="003B599F" w:rsidP="00C801AA">
      <w:pPr>
        <w:pStyle w:val="Heading4"/>
      </w:pPr>
      <w:r>
        <w:t>Language is a way of thinking</w:t>
      </w:r>
    </w:p>
    <w:p w14:paraId="789E781C" w14:textId="3110FFF4" w:rsidR="003B599F" w:rsidRPr="00C801AA" w:rsidRDefault="003B599F" w:rsidP="003B599F">
      <w:pPr>
        <w:jc w:val="both"/>
        <w:rPr>
          <w:rFonts w:asciiTheme="majorHAnsi" w:eastAsia="Times New Roman" w:hAnsiTheme="majorHAnsi" w:cs="Times New Roman"/>
          <w:sz w:val="18"/>
          <w:szCs w:val="18"/>
        </w:rPr>
      </w:pPr>
      <w:r w:rsidRPr="004B3011">
        <w:rPr>
          <w:rFonts w:asciiTheme="majorHAnsi" w:hAnsiTheme="majorHAnsi" w:cs="Times New Roman"/>
          <w:sz w:val="18"/>
          <w:szCs w:val="18"/>
        </w:rPr>
        <w:t>Pancho</w:t>
      </w:r>
      <w:r w:rsidRPr="00817832">
        <w:rPr>
          <w:rFonts w:asciiTheme="majorHAnsi" w:hAnsiTheme="majorHAnsi" w:cs="Times New Roman"/>
        </w:rPr>
        <w:t xml:space="preserve"> </w:t>
      </w:r>
      <w:r w:rsidRPr="00817832">
        <w:rPr>
          <w:rFonts w:asciiTheme="majorHAnsi" w:hAnsiTheme="majorHAnsi" w:cs="Times New Roman"/>
          <w:b/>
          <w:highlight w:val="yellow"/>
          <w:u w:val="single"/>
        </w:rPr>
        <w:t>McFarland, 2013</w:t>
      </w:r>
      <w:r w:rsidRPr="00817832">
        <w:rPr>
          <w:rFonts w:asciiTheme="majorHAnsi" w:hAnsiTheme="majorHAnsi" w:cs="Times New Roman"/>
          <w:b/>
        </w:rPr>
        <w:t xml:space="preserve"> </w:t>
      </w:r>
      <w:r w:rsidRPr="00817832">
        <w:rPr>
          <w:rFonts w:asciiTheme="majorHAnsi" w:hAnsiTheme="majorHAnsi" w:cs="Times New Roman"/>
          <w:sz w:val="18"/>
          <w:szCs w:val="18"/>
        </w:rPr>
        <w:t xml:space="preserve">(“The Chican@ Hip Hop Nation: Politics of a New Millennial Mestizaje” </w:t>
      </w:r>
      <w:r w:rsidRPr="00817832">
        <w:rPr>
          <w:rFonts w:asciiTheme="majorHAnsi" w:eastAsia="Times New Roman" w:hAnsiTheme="majorHAnsi" w:cs="Times New Roman"/>
          <w:sz w:val="18"/>
          <w:szCs w:val="18"/>
        </w:rPr>
        <w:t>Pancho McFarland, PhD, is a former b-boy, current hip hop head, professor of sociology at Chicago State University, author, martial artist and father.  His book, Chicano Rap: Gender and Violence in the Postindustrial Barrio, is the first book written about Mexican Americans and hip-hop.</w:t>
      </w:r>
      <w:r>
        <w:rPr>
          <w:rFonts w:asciiTheme="majorHAnsi" w:eastAsia="Times New Roman" w:hAnsiTheme="majorHAnsi" w:cs="Times New Roman"/>
          <w:sz w:val="18"/>
          <w:szCs w:val="18"/>
        </w:rPr>
        <w:t xml:space="preserve"> Pg. 11-12)</w:t>
      </w:r>
    </w:p>
    <w:p w14:paraId="7272D0D1" w14:textId="77777777" w:rsidR="003B599F" w:rsidRPr="006C25FA" w:rsidRDefault="003B599F" w:rsidP="003B599F">
      <w:pPr>
        <w:jc w:val="both"/>
        <w:rPr>
          <w:rFonts w:asciiTheme="majorHAnsi" w:hAnsiTheme="majorHAnsi" w:cs="Times New Roman"/>
        </w:rPr>
      </w:pPr>
      <w:r w:rsidRPr="005A32C9">
        <w:rPr>
          <w:rFonts w:asciiTheme="majorHAnsi" w:hAnsiTheme="majorHAnsi" w:cs="Times New Roman"/>
          <w:b/>
          <w:u w:val="single"/>
        </w:rPr>
        <w:t>Since language includes a way of thinking, for linguistic minorities speaking in “our own” language can be an act of resistance. When we speak in our parents’ language or engage in language-use practices that develop organically in our communities, it is an exercise in decolonizing the mind.</w:t>
      </w:r>
      <w:r>
        <w:rPr>
          <w:rFonts w:asciiTheme="majorHAnsi" w:hAnsiTheme="majorHAnsi" w:cs="Times New Roman"/>
        </w:rPr>
        <w:t xml:space="preserve"> </w:t>
      </w:r>
      <w:r w:rsidRPr="00FB729F">
        <w:rPr>
          <w:rFonts w:asciiTheme="majorHAnsi" w:hAnsiTheme="majorHAnsi" w:cs="Times New Roman"/>
          <w:sz w:val="18"/>
          <w:szCs w:val="18"/>
        </w:rPr>
        <w:t>Speaking outside the confines of the dominant language allows us to think differently about our circumstances and about who we are, which suggests a degree of cultural autonomy. Because as Espinoza (1998) shows, the hierarchies, inequalities, and injustices of a given society are reproduced and sustained through language:</w:t>
      </w:r>
      <w:r>
        <w:rPr>
          <w:rFonts w:asciiTheme="majorHAnsi" w:hAnsiTheme="majorHAnsi" w:cs="Times New Roman"/>
        </w:rPr>
        <w:t xml:space="preserve"> </w:t>
      </w:r>
      <w:r w:rsidRPr="00FB729F">
        <w:rPr>
          <w:rFonts w:asciiTheme="majorHAnsi" w:hAnsiTheme="majorHAnsi" w:cs="Times New Roman"/>
          <w:b/>
          <w:u w:val="single"/>
        </w:rPr>
        <w:t>The story of social hierarchy has been one where the language of social power reinforces that power by muting other languages.</w:t>
      </w:r>
      <w:r w:rsidRPr="00FB729F">
        <w:rPr>
          <w:rFonts w:asciiTheme="majorHAnsi" w:hAnsiTheme="majorHAnsi" w:cs="Times New Roman"/>
          <w:sz w:val="18"/>
          <w:szCs w:val="18"/>
        </w:rPr>
        <w:t xml:space="preserve"> Trying to hold on to disempowered identities causes dysfunctionality in the use of the newly learned language of power and assimilation…</w:t>
      </w:r>
      <w:r w:rsidRPr="00FB729F">
        <w:rPr>
          <w:rFonts w:asciiTheme="majorHAnsi" w:hAnsiTheme="majorHAnsi" w:cs="Times New Roman"/>
          <w:b/>
          <w:u w:val="single"/>
        </w:rPr>
        <w:t xml:space="preserve">Our consciousness, our way of knowing, through our overlapping identities, cannot coexist with the new language. Our earlier cultural voice is dominated and silenced. </w:t>
      </w:r>
      <w:r>
        <w:rPr>
          <w:rFonts w:asciiTheme="majorHAnsi" w:hAnsiTheme="majorHAnsi" w:cs="Times New Roman"/>
        </w:rPr>
        <w:t xml:space="preserve">(19) </w:t>
      </w:r>
      <w:r w:rsidRPr="00FB729F">
        <w:rPr>
          <w:rFonts w:asciiTheme="majorHAnsi" w:hAnsiTheme="majorHAnsi" w:cs="Times New Roman"/>
          <w:b/>
          <w:u w:val="single"/>
        </w:rPr>
        <w:t xml:space="preserve">The language of power puts limits to the possibilities for thinking, speaking, and acting. </w:t>
      </w:r>
      <w:r w:rsidRPr="00FB729F">
        <w:rPr>
          <w:rFonts w:asciiTheme="majorHAnsi" w:hAnsiTheme="majorHAnsi" w:cs="Times New Roman"/>
          <w:sz w:val="18"/>
          <w:szCs w:val="18"/>
        </w:rPr>
        <w:t>In Standard American English, or even Standard Mexican Spanish, there is very little room for Chican@/Mexican@ epistemologies</w:t>
      </w:r>
      <w:r w:rsidRPr="00FB729F">
        <w:rPr>
          <w:rFonts w:asciiTheme="majorHAnsi" w:hAnsiTheme="majorHAnsi" w:cs="Times New Roman"/>
          <w:b/>
          <w:sz w:val="18"/>
          <w:szCs w:val="18"/>
          <w:u w:val="single"/>
        </w:rPr>
        <w:t>.</w:t>
      </w:r>
      <w:r w:rsidRPr="00FB729F">
        <w:rPr>
          <w:rFonts w:asciiTheme="majorHAnsi" w:hAnsiTheme="majorHAnsi" w:cs="Times New Roman"/>
          <w:b/>
          <w:u w:val="single"/>
        </w:rPr>
        <w:t xml:space="preserve"> With only a colonial vocabulary and language, Chican@s/Mexian@s would be robbed of self-definition and self-determination in the United States.</w:t>
      </w:r>
      <w:r>
        <w:rPr>
          <w:rFonts w:asciiTheme="majorHAnsi" w:hAnsiTheme="majorHAnsi" w:cs="Times New Roman"/>
        </w:rPr>
        <w:t xml:space="preserve"> </w:t>
      </w:r>
      <w:r w:rsidRPr="00FB729F">
        <w:rPr>
          <w:rFonts w:asciiTheme="majorHAnsi" w:hAnsiTheme="majorHAnsi" w:cs="Times New Roman"/>
          <w:sz w:val="18"/>
          <w:szCs w:val="18"/>
        </w:rPr>
        <w:t>Without a language, others speak for and about Mexican-origin people, and in the process, Mexican@s are defined. Espinoza explains that: We recognize our variations identities in our different languages. Language is the vehicle by which others know us and by which we know ourselves. We give labels to our external and internal thought and experiences. Through this process of naming, we define our reality. Words are symbols of knowledge.</w:t>
      </w:r>
      <w:r>
        <w:rPr>
          <w:rFonts w:asciiTheme="majorHAnsi" w:hAnsiTheme="majorHAnsi" w:cs="Times New Roman"/>
        </w:rPr>
        <w:t xml:space="preserve"> </w:t>
      </w:r>
      <w:r w:rsidRPr="00FB729F">
        <w:rPr>
          <w:rFonts w:asciiTheme="majorHAnsi" w:hAnsiTheme="majorHAnsi" w:cs="Times New Roman"/>
          <w:b/>
          <w:u w:val="single"/>
        </w:rPr>
        <w:t>Learning to speak is learning to attach the “right” symbol to the “right” knowing in the “Right” context.</w:t>
      </w:r>
      <w:r>
        <w:rPr>
          <w:rFonts w:asciiTheme="majorHAnsi" w:hAnsiTheme="majorHAnsi" w:cs="Times New Roman"/>
        </w:rPr>
        <w:t xml:space="preserve"> </w:t>
      </w:r>
      <w:r w:rsidRPr="00FB729F">
        <w:rPr>
          <w:rFonts w:asciiTheme="majorHAnsi" w:hAnsiTheme="majorHAnsi" w:cs="Times New Roman"/>
          <w:b/>
          <w:u w:val="single"/>
        </w:rPr>
        <w:t>This is a cultural, political, and personal process</w:t>
      </w:r>
      <w:r>
        <w:rPr>
          <w:rFonts w:asciiTheme="majorHAnsi" w:hAnsiTheme="majorHAnsi" w:cs="Times New Roman"/>
        </w:rPr>
        <w:t xml:space="preserve">. (19) </w:t>
      </w:r>
      <w:r w:rsidRPr="00FB729F">
        <w:rPr>
          <w:rFonts w:asciiTheme="majorHAnsi" w:hAnsiTheme="majorHAnsi" w:cs="Times New Roman"/>
          <w:b/>
          <w:u w:val="single"/>
        </w:rPr>
        <w:t>Cultural traditions that define the values of subordinate ethnic groups are undermined and made invisible through the standardization process.</w:t>
      </w:r>
      <w:r>
        <w:rPr>
          <w:rFonts w:asciiTheme="majorHAnsi" w:hAnsiTheme="majorHAnsi" w:cs="Times New Roman"/>
        </w:rPr>
        <w:t xml:space="preserve"> </w:t>
      </w:r>
      <w:r w:rsidRPr="00FB729F">
        <w:rPr>
          <w:rFonts w:asciiTheme="majorHAnsi" w:hAnsiTheme="majorHAnsi" w:cs="Times New Roman"/>
          <w:b/>
          <w:u w:val="single"/>
        </w:rPr>
        <w:t>Linguistic imperialism takes away those techniques and strategies for survival that have sustained people for centuries.</w:t>
      </w:r>
      <w:r>
        <w:rPr>
          <w:rFonts w:asciiTheme="majorHAnsi" w:hAnsiTheme="majorHAnsi" w:cs="Times New Roman"/>
        </w:rPr>
        <w:t xml:space="preserve"> </w:t>
      </w:r>
      <w:r w:rsidRPr="00FB729F">
        <w:rPr>
          <w:rFonts w:asciiTheme="majorHAnsi" w:hAnsiTheme="majorHAnsi" w:cs="Times New Roman"/>
          <w:b/>
          <w:u w:val="single"/>
        </w:rPr>
        <w:t xml:space="preserve">The loss of language leads to the inability to sustain culture. The </w:t>
      </w:r>
      <w:r w:rsidRPr="00FB729F">
        <w:rPr>
          <w:rFonts w:asciiTheme="majorHAnsi" w:hAnsiTheme="majorHAnsi" w:cs="Times New Roman"/>
          <w:b/>
          <w:i/>
          <w:u w:val="single"/>
        </w:rPr>
        <w:t>dichos, cuentos, remedies, and consejos</w:t>
      </w:r>
      <w:r w:rsidRPr="00FB729F">
        <w:rPr>
          <w:rFonts w:asciiTheme="majorHAnsi" w:hAnsiTheme="majorHAnsi" w:cs="Times New Roman"/>
          <w:b/>
          <w:u w:val="single"/>
        </w:rPr>
        <w:t xml:space="preserve"> of Chican@/Mexian@ parents are not easily translated into an English-only worldview, as they lost their culturally specific relevance.</w:t>
      </w:r>
      <w:r>
        <w:rPr>
          <w:rFonts w:asciiTheme="majorHAnsi" w:hAnsiTheme="majorHAnsi" w:cs="Times New Roman"/>
        </w:rPr>
        <w:t xml:space="preserve"> </w:t>
      </w:r>
      <w:r w:rsidRPr="00296AF7">
        <w:rPr>
          <w:rFonts w:asciiTheme="majorHAnsi" w:hAnsiTheme="majorHAnsi" w:cs="Times New Roman"/>
          <w:sz w:val="18"/>
          <w:szCs w:val="18"/>
        </w:rPr>
        <w:t>Importantly, through, many Chican@ youth resist identity and language loss through speaking variants of their parents’ language and creating language a new in order to define their unique circumstance as young people of Mexican descent in the postindustrial United States. Or as James Baldwin (qtd. In Perry and Delpit 1998, 67) says about the different but related circumstances of black Americans: “</w:t>
      </w:r>
      <w:r w:rsidRPr="00FB729F">
        <w:rPr>
          <w:rFonts w:asciiTheme="majorHAnsi" w:hAnsiTheme="majorHAnsi" w:cs="Times New Roman"/>
          <w:b/>
          <w:u w:val="single"/>
        </w:rPr>
        <w:t>People evolve a language in order to describe and thus control their circumstances or in order not to be submerged by reality that they cannot articulate.”</w:t>
      </w:r>
      <w:r>
        <w:rPr>
          <w:rFonts w:asciiTheme="majorHAnsi" w:hAnsiTheme="majorHAnsi" w:cs="Times New Roman"/>
        </w:rPr>
        <w:t xml:space="preserve"> </w:t>
      </w:r>
      <w:r w:rsidRPr="00296AF7">
        <w:rPr>
          <w:rFonts w:asciiTheme="majorHAnsi" w:hAnsiTheme="majorHAnsi" w:cs="Times New Roman"/>
          <w:b/>
          <w:u w:val="single"/>
        </w:rPr>
        <w:t>The language-use practices of Chican@ Hip Hop nation result from their circumstances not being under their control, limited fluency in Spanish and Standard American English, and finding standard forms of Spanish and English inadequate as means to describe and make sense of their world.</w:t>
      </w:r>
      <w:r>
        <w:rPr>
          <w:rFonts w:asciiTheme="majorHAnsi" w:hAnsiTheme="majorHAnsi" w:cs="Times New Roman"/>
        </w:rPr>
        <w:t xml:space="preserve"> </w:t>
      </w:r>
    </w:p>
    <w:p w14:paraId="39C1CB80" w14:textId="77777777" w:rsidR="003B599F" w:rsidRDefault="003B599F" w:rsidP="003B599F"/>
    <w:p w14:paraId="640B815C" w14:textId="77777777" w:rsidR="00C801AA" w:rsidRDefault="00C801AA">
      <w:pPr>
        <w:spacing w:after="0" w:line="240" w:lineRule="auto"/>
        <w:rPr>
          <w:rFonts w:eastAsiaTheme="majorEastAsia" w:cstheme="majorBidi"/>
          <w:b/>
          <w:bCs/>
          <w:sz w:val="26"/>
          <w:szCs w:val="26"/>
        </w:rPr>
      </w:pPr>
      <w:r>
        <w:br w:type="page"/>
      </w:r>
    </w:p>
    <w:p w14:paraId="17926AAD" w14:textId="3CAD6BC0" w:rsidR="003B599F" w:rsidRDefault="003B599F" w:rsidP="00C801AA">
      <w:pPr>
        <w:pStyle w:val="Heading4"/>
      </w:pPr>
      <w:r>
        <w:t>Altering language can create resistance</w:t>
      </w:r>
    </w:p>
    <w:p w14:paraId="67C77167" w14:textId="286E93BE" w:rsidR="003B599F" w:rsidRDefault="003B599F" w:rsidP="003B59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rebuchetMS" w:hAnsi="TrebuchetMS" w:cs="TrebuchetMS"/>
          <w:sz w:val="18"/>
          <w:szCs w:val="18"/>
        </w:rPr>
      </w:pPr>
      <w:r>
        <w:rPr>
          <w:rFonts w:ascii="TrebuchetMS" w:hAnsi="TrebuchetMS" w:cs="TrebuchetMS"/>
          <w:sz w:val="18"/>
          <w:szCs w:val="18"/>
        </w:rPr>
        <w:t>Pancho</w:t>
      </w:r>
      <w:r>
        <w:rPr>
          <w:rFonts w:ascii="TrebuchetMS" w:hAnsi="TrebuchetMS" w:cs="TrebuchetMS"/>
          <w:sz w:val="24"/>
        </w:rPr>
        <w:t xml:space="preserve"> </w:t>
      </w:r>
      <w:r>
        <w:rPr>
          <w:rFonts w:ascii="TrebuchetMS" w:hAnsi="TrebuchetMS" w:cs="TrebuchetMS"/>
          <w:b/>
          <w:bCs/>
          <w:sz w:val="24"/>
          <w:u w:val="single"/>
        </w:rPr>
        <w:t>McFarland, 2013</w:t>
      </w:r>
      <w:r>
        <w:rPr>
          <w:rFonts w:ascii="TrebuchetMS" w:hAnsi="TrebuchetMS" w:cs="TrebuchetMS"/>
          <w:b/>
          <w:bCs/>
          <w:sz w:val="24"/>
        </w:rPr>
        <w:t xml:space="preserve"> </w:t>
      </w:r>
      <w:r>
        <w:rPr>
          <w:rFonts w:ascii="TrebuchetMS" w:hAnsi="TrebuchetMS" w:cs="TrebuchetMS"/>
          <w:sz w:val="18"/>
          <w:szCs w:val="18"/>
        </w:rPr>
        <w:t>(“The Chican@ Hip Hop Nation: Politics of a New Millennial Mestizaje” Pancho McFarland, PhD, is a former b-boy, current hip hop head, professor of sociology at Chicago State University, author, martial artist and father.  His book, Chicano Rap: Gender and Violence in the Postindustrial Barrio, is the first book written about Mexican Americans and hip-hop. Pg. 238-239)</w:t>
      </w:r>
    </w:p>
    <w:p w14:paraId="6956732D" w14:textId="77777777" w:rsidR="003B599F" w:rsidRDefault="003B599F" w:rsidP="003B59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rebuchetMS" w:hAnsi="TrebuchetMS" w:cs="TrebuchetMS"/>
          <w:b/>
          <w:bCs/>
          <w:sz w:val="21"/>
          <w:u w:val="single"/>
        </w:rPr>
      </w:pPr>
      <w:r w:rsidRPr="00C801AA">
        <w:rPr>
          <w:rFonts w:ascii="TrebuchetMS" w:hAnsi="TrebuchetMS" w:cs="TrebuchetMS"/>
          <w:b/>
          <w:bCs/>
          <w:sz w:val="21"/>
          <w:u w:val="single"/>
        </w:rPr>
        <w:t xml:space="preserve">Furthermore, discussions of language use, especially black and Latin@ speech patterns, illustrate the ways in which the language of hip-hop reveals a resistant politics at the heart of the African </w:t>
      </w:r>
      <w:r w:rsidRPr="00C801AA">
        <w:rPr>
          <w:rFonts w:ascii="TrebuchetMS" w:hAnsi="TrebuchetMS" w:cs="TrebuchetMS"/>
          <w:sz w:val="16"/>
          <w:szCs w:val="18"/>
        </w:rPr>
        <w:t xml:space="preserve">and Mesoamerican </w:t>
      </w:r>
      <w:r w:rsidRPr="00C801AA">
        <w:rPr>
          <w:rFonts w:ascii="TrebuchetMS" w:hAnsi="TrebuchetMS" w:cs="TrebuchetMS"/>
          <w:b/>
          <w:bCs/>
          <w:sz w:val="21"/>
          <w:u w:val="single"/>
        </w:rPr>
        <w:t>diasporas in the Americas.</w:t>
      </w:r>
      <w:r w:rsidRPr="00C801AA">
        <w:rPr>
          <w:rFonts w:ascii="TrebuchetMS" w:hAnsi="TrebuchetMS" w:cs="TrebuchetMS"/>
          <w:sz w:val="21"/>
        </w:rPr>
        <w:t xml:space="preserve"> S</w:t>
      </w:r>
      <w:r w:rsidRPr="00C801AA">
        <w:rPr>
          <w:rFonts w:ascii="TrebuchetMS" w:hAnsi="TrebuchetMS" w:cs="TrebuchetMS"/>
          <w:b/>
          <w:bCs/>
          <w:sz w:val="21"/>
          <w:u w:val="single"/>
        </w:rPr>
        <w:t xml:space="preserve">tudents show pride in the way in which rap lyrics are often unintelligible to whites. </w:t>
      </w:r>
      <w:r w:rsidRPr="00C801AA">
        <w:rPr>
          <w:rFonts w:ascii="TrebuchetMS" w:hAnsi="TrebuchetMS" w:cs="TrebuchetMS"/>
          <w:sz w:val="21"/>
        </w:rPr>
        <w:t>T</w:t>
      </w:r>
      <w:r w:rsidRPr="00C801AA">
        <w:rPr>
          <w:rFonts w:ascii="TrebuchetMS" w:hAnsi="TrebuchetMS" w:cs="TrebuchetMS"/>
          <w:b/>
          <w:bCs/>
          <w:sz w:val="21"/>
          <w:u w:val="single"/>
        </w:rPr>
        <w:t xml:space="preserve">hrough hip-hop, black and Latin@ youth can speak to one another under the radar of dominant white culture. Black and Latin@ creativity with speech, and the pleasures that come with being insubordinate to unjust racial authority even in minor speech acts, reveals a critique of the dominant U.S. racial order. Rap lyrics and working-class Black English and Spanglish show how black and Latin@ speech in the United States has evolved in response to threats from the white ruling classes. Black speech practices such as signifyin’, double entendre, and vocal inflection or polytonality have been used as a code throughout the centuries to develop a critical oppositional consciousness, and as a tactic int he struggle for liberation </w:t>
      </w:r>
      <w:r w:rsidRPr="00C801AA">
        <w:rPr>
          <w:rFonts w:ascii="TrebuchetMS" w:hAnsi="TrebuchetMS" w:cs="TrebuchetMS"/>
          <w:sz w:val="16"/>
          <w:szCs w:val="18"/>
        </w:rPr>
        <w:t xml:space="preserve">(Alim 2009, 2006; Baugh 1999; Neal 2008, Perry and Delpit 1998). Hip-Hop practices such as call-and-response, polyrhythmic layering, emphasis on bass and drum sounds, storytelling in the vein of West African griots, </w:t>
      </w:r>
      <w:r w:rsidRPr="00C801AA">
        <w:rPr>
          <w:rFonts w:ascii="TrebuchetMS" w:hAnsi="TrebuchetMS" w:cs="TrebuchetMS"/>
          <w:i/>
          <w:iCs/>
          <w:sz w:val="16"/>
          <w:szCs w:val="18"/>
        </w:rPr>
        <w:t xml:space="preserve">nyamu, </w:t>
      </w:r>
      <w:r w:rsidRPr="00C801AA">
        <w:rPr>
          <w:rFonts w:ascii="TrebuchetMS" w:hAnsi="TrebuchetMS" w:cs="TrebuchetMS"/>
          <w:sz w:val="16"/>
          <w:szCs w:val="18"/>
        </w:rPr>
        <w:t>repetition, and the patchwork-quilt-like approach to sampling among other practices bear witness to the African roots of hip-hop.</w:t>
      </w:r>
      <w:r w:rsidRPr="00C801AA">
        <w:rPr>
          <w:rFonts w:ascii="TrebuchetMS" w:hAnsi="TrebuchetMS" w:cs="TrebuchetMS"/>
          <w:sz w:val="21"/>
        </w:rPr>
        <w:t xml:space="preserve"> </w:t>
      </w:r>
      <w:r w:rsidRPr="00C801AA">
        <w:rPr>
          <w:rFonts w:ascii="TrebuchetMS" w:hAnsi="TrebuchetMS" w:cs="TrebuchetMS"/>
          <w:b/>
          <w:bCs/>
          <w:sz w:val="21"/>
          <w:u w:val="single"/>
        </w:rPr>
        <w:t>Linguistic practices of the ChHHN not only borrow from the West African cultural retentions in hip-hop, but use a number of Mexican and indigenous American practices as well.</w:t>
      </w:r>
      <w:r w:rsidRPr="00C801AA">
        <w:rPr>
          <w:rFonts w:ascii="TrebuchetMS" w:hAnsi="TrebuchetMS" w:cs="TrebuchetMS"/>
          <w:sz w:val="21"/>
        </w:rPr>
        <w:t xml:space="preserve"> </w:t>
      </w:r>
      <w:r w:rsidRPr="00C801AA">
        <w:rPr>
          <w:rFonts w:ascii="TrebuchetMS" w:hAnsi="TrebuchetMS" w:cs="TrebuchetMS"/>
          <w:sz w:val="15"/>
          <w:szCs w:val="16"/>
        </w:rPr>
        <w:t xml:space="preserve">Through the examination of these cultural retentions, students better understand important concepts such as diaspora, unique perspectives on time and space, and hybridity. </w:t>
      </w:r>
      <w:r w:rsidRPr="00C801AA">
        <w:rPr>
          <w:rFonts w:ascii="TrebuchetMS" w:hAnsi="TrebuchetMS" w:cs="TrebuchetMS"/>
          <w:b/>
          <w:bCs/>
          <w:sz w:val="21"/>
          <w:u w:val="single"/>
        </w:rPr>
        <w:t>African and American indigenous cultures—and by extension themselves—are affirmed, while damaging notions of biological race and cultural purity are challenged.</w:t>
      </w:r>
      <w:r w:rsidRPr="00C801AA">
        <w:rPr>
          <w:rFonts w:ascii="TrebuchetMS" w:hAnsi="TrebuchetMS" w:cs="TrebuchetMS"/>
          <w:sz w:val="21"/>
        </w:rPr>
        <w:t xml:space="preserve"> </w:t>
      </w:r>
      <w:r w:rsidRPr="00C801AA">
        <w:rPr>
          <w:rFonts w:ascii="TrebuchetMS" w:hAnsi="TrebuchetMS" w:cs="TrebuchetMS"/>
          <w:sz w:val="13"/>
          <w:szCs w:val="14"/>
        </w:rPr>
        <w:t xml:space="preserve">When diasporic cultures contributed to hip-hop’s development. They learned that pioneers such as DJ Kool Herc, Grandmster Flash, and Afrika Bambaataa have roots in the West Indies, and that rhythms and styles from the Hispanophone Caribbean including Cuba and Puerto Rico, contributed to hip-hops aesthetic (Flores 2000; Hoch 2007). </w:t>
      </w:r>
      <w:r w:rsidRPr="00C801AA">
        <w:rPr>
          <w:rFonts w:ascii="TrebuchetMS" w:hAnsi="TrebuchetMS" w:cs="TrebuchetMS"/>
          <w:b/>
          <w:bCs/>
          <w:sz w:val="21"/>
          <w:u w:val="single"/>
        </w:rPr>
        <w:t>Later we find that as hip-hop travels west, we encounter a hybrid musical culture based in Mexican American/Chicano style and dance as well as Black-diasporan elements.</w:t>
      </w:r>
      <w:r w:rsidRPr="00C801AA">
        <w:rPr>
          <w:rFonts w:ascii="TrebuchetMS" w:hAnsi="TrebuchetMS" w:cs="TrebuchetMS"/>
          <w:sz w:val="21"/>
        </w:rPr>
        <w:t xml:space="preserve"> </w:t>
      </w:r>
      <w:r w:rsidRPr="00C801AA">
        <w:rPr>
          <w:rFonts w:ascii="TrebuchetMS" w:hAnsi="TrebuchetMS" w:cs="TrebuchetMS"/>
          <w:b/>
          <w:bCs/>
          <w:sz w:val="21"/>
          <w:u w:val="single"/>
        </w:rPr>
        <w:t>Thus, a hip-hop pedagogy helps students see themselves and their identities connected to wider diasporic processes that constitute more than simply a history of victimhood.</w:t>
      </w:r>
      <w:r w:rsidRPr="00C801AA">
        <w:rPr>
          <w:rFonts w:ascii="TrebuchetMS" w:hAnsi="TrebuchetMS" w:cs="TrebuchetMS"/>
          <w:sz w:val="21"/>
        </w:rPr>
        <w:t xml:space="preserve"> </w:t>
      </w:r>
      <w:r w:rsidRPr="00C801AA">
        <w:rPr>
          <w:rFonts w:ascii="TrebuchetMS" w:hAnsi="TrebuchetMS" w:cs="TrebuchetMS"/>
          <w:sz w:val="15"/>
          <w:szCs w:val="16"/>
        </w:rPr>
        <w:t xml:space="preserve">They learn about African/black and Mexican and indigenous cultures, and can see connections across European-imposed racial and ethnic lines. </w:t>
      </w:r>
      <w:r w:rsidRPr="00C801AA">
        <w:rPr>
          <w:rFonts w:ascii="TrebuchetMS" w:hAnsi="TrebuchetMS" w:cs="TrebuchetMS"/>
          <w:b/>
          <w:bCs/>
          <w:sz w:val="21"/>
          <w:u w:val="single"/>
        </w:rPr>
        <w:t xml:space="preserve">Black and Latin@ students strengthen and broaden their identities and make at least theoretical alliances with other people of color. </w:t>
      </w:r>
      <w:r w:rsidRPr="00C801AA">
        <w:rPr>
          <w:rFonts w:ascii="TrebuchetMS" w:hAnsi="TrebuchetMS" w:cs="TrebuchetMS"/>
          <w:sz w:val="13"/>
          <w:szCs w:val="14"/>
        </w:rPr>
        <w:t xml:space="preserve">Students are fascinated to find out that one of the beloved characters and tropes in hip-hop results from East Indian and African interaction in the West Indies. Contract labor from India brought their cultures and language to place like Jamaica. In Jamaica, Indians encountered former African slaves. Here, they exchanged, adapted, and adopted aspects of each other’s culture. The idea of the “thug” that permeates rap music and hip-hop culture developed in this ethnic encounter. </w:t>
      </w:r>
      <w:r w:rsidRPr="00C801AA">
        <w:rPr>
          <w:rFonts w:ascii="TrebuchetMS" w:hAnsi="TrebuchetMS" w:cs="TrebuchetMS"/>
          <w:b/>
          <w:bCs/>
          <w:i/>
          <w:iCs/>
          <w:sz w:val="21"/>
          <w:u w:val="single"/>
        </w:rPr>
        <w:t>Thugees</w:t>
      </w:r>
      <w:r w:rsidRPr="00C801AA">
        <w:rPr>
          <w:rFonts w:ascii="TrebuchetMS" w:hAnsi="TrebuchetMS" w:cs="TrebuchetMS"/>
          <w:b/>
          <w:bCs/>
          <w:sz w:val="21"/>
          <w:u w:val="single"/>
        </w:rPr>
        <w:t xml:space="preserve"> were Northern Indians who, because of colonial conditions, turned to robbery to make living. </w:t>
      </w:r>
      <w:r w:rsidRPr="00C801AA">
        <w:rPr>
          <w:rFonts w:ascii="TrebuchetMS" w:hAnsi="TrebuchetMS" w:cs="TrebuchetMS"/>
          <w:b/>
          <w:bCs/>
          <w:i/>
          <w:iCs/>
          <w:sz w:val="21"/>
          <w:u w:val="single"/>
        </w:rPr>
        <w:t>Thugees</w:t>
      </w:r>
      <w:r w:rsidRPr="00C801AA">
        <w:rPr>
          <w:rFonts w:ascii="TrebuchetMS" w:hAnsi="TrebuchetMS" w:cs="TrebuchetMS"/>
          <w:b/>
          <w:bCs/>
          <w:sz w:val="21"/>
          <w:u w:val="single"/>
        </w:rPr>
        <w:t xml:space="preserve"> or thugs became known as deceivers and thieves by British authorities who sought to eradicate this threat to their empire.</w:t>
      </w:r>
      <w:r w:rsidRPr="00C801AA">
        <w:rPr>
          <w:rFonts w:ascii="TrebuchetMS" w:hAnsi="TrebuchetMS" w:cs="TrebuchetMS"/>
          <w:sz w:val="21"/>
        </w:rPr>
        <w:t xml:space="preserve"> </w:t>
      </w:r>
      <w:r w:rsidRPr="00C801AA">
        <w:rPr>
          <w:rFonts w:ascii="TrebuchetMS" w:hAnsi="TrebuchetMS" w:cs="TrebuchetMS"/>
          <w:sz w:val="15"/>
          <w:szCs w:val="16"/>
        </w:rPr>
        <w:t>Thugs were an oppositional group. The idea of the thug likely appealed to African Caribbean's who were also oppressed by the British colonial system.</w:t>
      </w:r>
      <w:r w:rsidRPr="00C801AA">
        <w:rPr>
          <w:rFonts w:ascii="TrebuchetMS" w:hAnsi="TrebuchetMS" w:cs="TrebuchetMS"/>
          <w:sz w:val="21"/>
        </w:rPr>
        <w:t xml:space="preserve"> </w:t>
      </w:r>
      <w:r w:rsidRPr="00C801AA">
        <w:rPr>
          <w:rFonts w:ascii="TrebuchetMS" w:hAnsi="TrebuchetMS" w:cs="TrebuchetMS"/>
          <w:b/>
          <w:bCs/>
          <w:sz w:val="21"/>
          <w:u w:val="single"/>
        </w:rPr>
        <w:t>The outlaw thug represented resistance. It is likely that the “thug” identity entered the hip-hop lexicon and iconography through its numerous early West Indian innovators or any number of West Indian participants in early hip-hop culture</w:t>
      </w:r>
      <w:r w:rsidRPr="00C801AA">
        <w:rPr>
          <w:rFonts w:ascii="TrebuchetMS" w:hAnsi="TrebuchetMS" w:cs="TrebuchetMS"/>
          <w:sz w:val="21"/>
        </w:rPr>
        <w:t xml:space="preserve"> </w:t>
      </w:r>
      <w:r w:rsidRPr="00C801AA">
        <w:rPr>
          <w:rFonts w:ascii="TrebuchetMS" w:hAnsi="TrebuchetMS" w:cs="TrebuchetMS"/>
          <w:sz w:val="15"/>
          <w:szCs w:val="16"/>
        </w:rPr>
        <w:t xml:space="preserve">(Dyson 2001; Prashad 2001). The “thug” resonates well with black and Chican@/Mexican@ appreciation of outlaw figures and social bandits and a history of exalting such figures in their resistance actions and rhetorics. </w:t>
      </w:r>
      <w:r w:rsidRPr="00C801AA">
        <w:rPr>
          <w:rFonts w:ascii="TrebuchetMS" w:hAnsi="TrebuchetMS" w:cs="TrebuchetMS"/>
          <w:b/>
          <w:bCs/>
          <w:sz w:val="21"/>
          <w:u w:val="single"/>
        </w:rPr>
        <w:t xml:space="preserve">Through this understanding of hip-hop polycultural foundations, students open to new ways of thinking about relationships between themselves and other people of color, and about political focused identity. </w:t>
      </w:r>
    </w:p>
    <w:p w14:paraId="07B9D44D" w14:textId="77777777" w:rsidR="000B223B" w:rsidRDefault="000B223B" w:rsidP="003B59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rebuchetMS" w:hAnsi="TrebuchetMS" w:cs="TrebuchetMS"/>
          <w:b/>
          <w:bCs/>
          <w:sz w:val="21"/>
          <w:u w:val="single"/>
        </w:rPr>
      </w:pPr>
    </w:p>
    <w:p w14:paraId="7F123A7A" w14:textId="182585CF" w:rsidR="000B223B" w:rsidRPr="00C801AA" w:rsidRDefault="00CA3FA3" w:rsidP="000B223B">
      <w:pPr>
        <w:pStyle w:val="Heading2"/>
      </w:pPr>
      <w:bookmarkStart w:id="40" w:name="_Toc489142841"/>
      <w:r>
        <w:t>***</w:t>
      </w:r>
      <w:r w:rsidR="007E4A08">
        <w:t xml:space="preserve">2NC </w:t>
      </w:r>
      <w:r w:rsidR="000B223B">
        <w:t>AT: Perm</w:t>
      </w:r>
      <w:r>
        <w:t>***</w:t>
      </w:r>
      <w:bookmarkEnd w:id="40"/>
    </w:p>
    <w:p w14:paraId="01311126" w14:textId="3526BA63" w:rsidR="00524A28" w:rsidRDefault="00524A28" w:rsidP="00524A28">
      <w:pPr>
        <w:pStyle w:val="Heading3"/>
      </w:pPr>
      <w:bookmarkStart w:id="41" w:name="_Toc489142842"/>
      <w:r>
        <w:t>AT: Perm</w:t>
      </w:r>
      <w:r w:rsidR="00C801AA">
        <w:t xml:space="preserve"> </w:t>
      </w:r>
      <w:r w:rsidR="00925160">
        <w:t>- Cultural Appropriation DA</w:t>
      </w:r>
      <w:bookmarkEnd w:id="41"/>
    </w:p>
    <w:p w14:paraId="72F8F7D5" w14:textId="77777777" w:rsidR="00524A28" w:rsidRPr="00524A28" w:rsidRDefault="00524A28" w:rsidP="00524A28">
      <w:pPr>
        <w:pStyle w:val="Heading4"/>
        <w:rPr>
          <w:sz w:val="24"/>
        </w:rPr>
      </w:pPr>
      <w:r w:rsidRPr="00524A28">
        <w:rPr>
          <w:sz w:val="24"/>
        </w:rPr>
        <w:t xml:space="preserve">Cultural Appropriation DA - The Permutation is a form of cultural appropriation which promotes colonization and utilizes the performance but never engages it. </w:t>
      </w:r>
    </w:p>
    <w:p w14:paraId="5448AE86" w14:textId="77777777" w:rsidR="00524A28" w:rsidRPr="00915006" w:rsidRDefault="00524A28" w:rsidP="00524A28">
      <w:r w:rsidRPr="00915006">
        <w:rPr>
          <w:rStyle w:val="Style13ptBold"/>
        </w:rPr>
        <w:t>Phillips 15</w:t>
      </w:r>
      <w:r w:rsidRPr="00913040">
        <w:t xml:space="preserve"> (Nicole</w:t>
      </w:r>
      <w:r>
        <w:t xml:space="preserve"> Phillips</w:t>
      </w:r>
      <w:r w:rsidRPr="00913040">
        <w:t xml:space="preserve">, grad from Stanford U, Sep. 2, 2015, “Modern Blackface: The Cultural Appropriation of Rap”, </w:t>
      </w:r>
      <w:hyperlink r:id="rId42" w:history="1">
        <w:r w:rsidRPr="00913040">
          <w:rPr>
            <w:rStyle w:val="Hyperlink"/>
          </w:rPr>
          <w:t>https://www.theodysseyonline.com/satire-as-survival</w:t>
        </w:r>
      </w:hyperlink>
      <w:r w:rsidRPr="00913040">
        <w:t xml:space="preserve"> </w:t>
      </w:r>
      <w:r>
        <w:t>//ES)</w:t>
      </w:r>
    </w:p>
    <w:p w14:paraId="035C262C" w14:textId="77777777" w:rsidR="00524A28" w:rsidRPr="00E95D67" w:rsidRDefault="00524A28" w:rsidP="00524A28">
      <w:pPr>
        <w:pStyle w:val="NormalWeb"/>
        <w:shd w:val="clear" w:color="auto" w:fill="FFFFFF"/>
        <w:spacing w:before="0" w:beforeAutospacing="0" w:after="300" w:afterAutospacing="0"/>
        <w:rPr>
          <w:rFonts w:ascii="Georgia" w:eastAsia="Times New Roman" w:hAnsi="Georgia"/>
          <w:color w:val="000000"/>
          <w:sz w:val="20"/>
          <w:szCs w:val="20"/>
        </w:rPr>
      </w:pPr>
      <w:r w:rsidRPr="00E95D67">
        <w:rPr>
          <w:rFonts w:ascii="Georgia" w:hAnsi="Georgia"/>
          <w:color w:val="000000"/>
          <w:sz w:val="20"/>
          <w:szCs w:val="20"/>
        </w:rPr>
        <w:t xml:space="preserve">Iggy Azalea rose to fame in early 2014, with her Grammy-nominated single “Fancy.” In 2014, she won the Grammy for the favorite artist of the year. Her music has been a source of controversy, as she continues to spew racially charged, questionable lyrics. In “Fancy,” Azalea’s display of superiority is pervasive. There’s no humor, nuance, or perspective. She’s just fancy. It’s bland, it’s stale, and it’s uninspired. It doesn’t take much effort to find words that rhyme with “me” and “good.” </w:t>
      </w:r>
      <w:r w:rsidRPr="00E95D67">
        <w:rPr>
          <w:rFonts w:ascii="Georgia" w:hAnsi="Georgia"/>
          <w:color w:val="000000"/>
          <w:sz w:val="20"/>
          <w:szCs w:val="20"/>
          <w:u w:val="single"/>
        </w:rPr>
        <w:t>Iggy takes a piece of “land” (rap) that doesn’t belong to her and digging in her white flag of privilege. In the context of history, this is colonization</w:t>
      </w:r>
      <w:r w:rsidRPr="00E95D67">
        <w:rPr>
          <w:rFonts w:ascii="Georgia" w:hAnsi="Georgia"/>
          <w:color w:val="000000"/>
          <w:sz w:val="20"/>
          <w:szCs w:val="20"/>
        </w:rPr>
        <w:t xml:space="preserve">. </w:t>
      </w:r>
      <w:r w:rsidRPr="00E95D67">
        <w:rPr>
          <w:rFonts w:ascii="Georgia" w:hAnsi="Georgia"/>
          <w:color w:val="000000"/>
          <w:sz w:val="20"/>
          <w:szCs w:val="20"/>
          <w:u w:val="single"/>
        </w:rPr>
        <w:t>As she adopts a southern twang native to parts of Georgia, like Atlanta, she both stereotypes rap and appropriates it. This is a two-fold endeavor that complicates both her misdemeanor and its effect on Black identity</w:t>
      </w:r>
      <w:r w:rsidRPr="00E95D67">
        <w:rPr>
          <w:rFonts w:ascii="Georgia" w:hAnsi="Georgia"/>
          <w:color w:val="000000"/>
          <w:sz w:val="20"/>
          <w:szCs w:val="20"/>
        </w:rPr>
        <w:t xml:space="preserve">. </w:t>
      </w:r>
      <w:r w:rsidRPr="00E95D67">
        <w:rPr>
          <w:rFonts w:ascii="Georgia" w:eastAsia="Times New Roman" w:hAnsi="Georgia"/>
          <w:color w:val="000000"/>
          <w:sz w:val="20"/>
          <w:szCs w:val="20"/>
          <w:u w:val="single"/>
        </w:rPr>
        <w:t>Iggy Azalea is a prime example of </w:t>
      </w:r>
      <w:hyperlink r:id="rId43" w:history="1">
        <w:r w:rsidRPr="00E95D67">
          <w:rPr>
            <w:rFonts w:ascii="Georgia" w:eastAsia="Times New Roman" w:hAnsi="Georgia"/>
            <w:color w:val="EB8E4E"/>
            <w:sz w:val="20"/>
            <w:szCs w:val="20"/>
            <w:u w:val="single"/>
          </w:rPr>
          <w:t>cultural appropriation</w:t>
        </w:r>
      </w:hyperlink>
      <w:r w:rsidRPr="00E95D67">
        <w:rPr>
          <w:rFonts w:ascii="Georgia" w:eastAsia="Times New Roman" w:hAnsi="Georgia"/>
          <w:color w:val="000000"/>
          <w:sz w:val="20"/>
          <w:szCs w:val="20"/>
          <w:u w:val="single"/>
        </w:rPr>
        <w:t xml:space="preserve"> within the rap sphere because of the way she uses language, linguistically. Because rap is so heavily rooted in identity, there’s a lot of focus on the way one already talks. By taking on this persona without any real attempt to tackle issues relevant to the community she is “paying homage to,” Azaela enforces an acceptance of already existing black stereotypes without adding anything new. </w:t>
      </w:r>
      <w:r w:rsidRPr="00E95D67">
        <w:rPr>
          <w:rFonts w:ascii="Georgia" w:eastAsia="Times New Roman" w:hAnsi="Georgia"/>
          <w:color w:val="000000"/>
          <w:sz w:val="20"/>
          <w:szCs w:val="20"/>
        </w:rPr>
        <w:t>When attacked by people who say that she is practicing cultural appropriation, Azalea insists that she deserves to be part of Hip-Hop culture. She doesn’t find it strange that she’s a white rapper in a predominantly “black genre.” She states:</w:t>
      </w:r>
      <w:r w:rsidRPr="00E95D67">
        <w:rPr>
          <w:rFonts w:ascii="Georgia" w:hAnsi="Georgia"/>
          <w:sz w:val="20"/>
          <w:szCs w:val="20"/>
        </w:rPr>
        <w:t>“If you go back to the Rolling Stones and Elvis Presley and Eminem</w:t>
      </w:r>
      <w:r w:rsidRPr="00E95D67">
        <w:rPr>
          <w:sz w:val="20"/>
          <w:szCs w:val="20"/>
        </w:rPr>
        <w:t> </w:t>
      </w:r>
      <w:r w:rsidRPr="00E95D67">
        <w:rPr>
          <w:rFonts w:ascii="Georgia" w:hAnsi="Georgia"/>
          <w:sz w:val="20"/>
          <w:szCs w:val="20"/>
        </w:rPr>
        <w:t>—</w:t>
      </w:r>
      <w:r w:rsidRPr="00E95D67">
        <w:rPr>
          <w:sz w:val="20"/>
          <w:szCs w:val="20"/>
        </w:rPr>
        <w:t> </w:t>
      </w:r>
      <w:r w:rsidRPr="00E95D67">
        <w:rPr>
          <w:rFonts w:ascii="Georgia" w:hAnsi="Georgia"/>
          <w:sz w:val="20"/>
          <w:szCs w:val="20"/>
        </w:rPr>
        <w:t>they’ve all basically done black music. I felt this wasn’t that far from what we’ve seen in music history over and over again.”In his webpage “</w:t>
      </w:r>
      <w:hyperlink r:id="rId44" w:history="1">
        <w:r w:rsidRPr="00E95D67">
          <w:rPr>
            <w:rStyle w:val="Hyperlink"/>
            <w:rFonts w:ascii="Georgia" w:hAnsi="Georgia"/>
            <w:sz w:val="20"/>
            <w:szCs w:val="20"/>
          </w:rPr>
          <w:t>White Rapper FAQ</w:t>
        </w:r>
      </w:hyperlink>
      <w:r w:rsidRPr="00E95D67">
        <w:rPr>
          <w:rFonts w:ascii="Georgia" w:hAnsi="Georgia"/>
          <w:sz w:val="20"/>
          <w:szCs w:val="20"/>
        </w:rPr>
        <w:t>,” Comedian Aamer Raman describes what exactly makes Azalea offensive:“A white rapper like Iggy Azalea acts out signifiers which the white majority associates with black culture</w:t>
      </w:r>
      <w:r w:rsidRPr="00E95D67">
        <w:rPr>
          <w:sz w:val="20"/>
          <w:szCs w:val="20"/>
        </w:rPr>
        <w:t> </w:t>
      </w:r>
      <w:r w:rsidRPr="00E95D67">
        <w:rPr>
          <w:rFonts w:ascii="Georgia" w:hAnsi="Georgia"/>
          <w:sz w:val="20"/>
          <w:szCs w:val="20"/>
        </w:rPr>
        <w:t>—</w:t>
      </w:r>
      <w:r w:rsidRPr="00E95D67">
        <w:rPr>
          <w:sz w:val="20"/>
          <w:szCs w:val="20"/>
        </w:rPr>
        <w:t> </w:t>
      </w:r>
      <w:r w:rsidRPr="00E95D67">
        <w:rPr>
          <w:rFonts w:ascii="Georgia" w:hAnsi="Georgia"/>
          <w:sz w:val="20"/>
          <w:szCs w:val="20"/>
        </w:rPr>
        <w:t>hyper sexuality, senseless materialism, an obsession with drugs, money and alcohol</w:t>
      </w:r>
      <w:r w:rsidRPr="00E95D67">
        <w:rPr>
          <w:sz w:val="20"/>
          <w:szCs w:val="20"/>
        </w:rPr>
        <w:t> </w:t>
      </w:r>
      <w:r w:rsidRPr="00E95D67">
        <w:rPr>
          <w:rFonts w:ascii="Georgia" w:hAnsi="Georgia"/>
          <w:sz w:val="20"/>
          <w:szCs w:val="20"/>
        </w:rPr>
        <w:t>—</w:t>
      </w:r>
      <w:r w:rsidRPr="00E95D67">
        <w:rPr>
          <w:sz w:val="20"/>
          <w:szCs w:val="20"/>
        </w:rPr>
        <w:t> </w:t>
      </w:r>
      <w:r w:rsidRPr="00E95D67">
        <w:rPr>
          <w:rFonts w:ascii="Georgia" w:hAnsi="Georgia"/>
          <w:sz w:val="20"/>
          <w:szCs w:val="20"/>
        </w:rPr>
        <w:t>as well as adopting clothing, speech and music</w:t>
      </w:r>
      <w:r w:rsidRPr="00E95D67">
        <w:rPr>
          <w:sz w:val="20"/>
          <w:szCs w:val="20"/>
        </w:rPr>
        <w:t> </w:t>
      </w:r>
      <w:r w:rsidRPr="00E95D67">
        <w:rPr>
          <w:rFonts w:ascii="Georgia" w:hAnsi="Georgia"/>
          <w:sz w:val="20"/>
          <w:szCs w:val="20"/>
        </w:rPr>
        <w:t>—</w:t>
      </w:r>
      <w:r w:rsidRPr="00E95D67">
        <w:rPr>
          <w:sz w:val="20"/>
          <w:szCs w:val="20"/>
        </w:rPr>
        <w:t> </w:t>
      </w:r>
      <w:r w:rsidRPr="00E95D67">
        <w:rPr>
          <w:rFonts w:ascii="Georgia" w:hAnsi="Georgia"/>
          <w:sz w:val="20"/>
          <w:szCs w:val="20"/>
        </w:rPr>
        <w:t xml:space="preserve">as a costume that they can put on and discard at will. It’s a cheap circus act.” </w:t>
      </w:r>
      <w:r w:rsidRPr="00E95D67">
        <w:rPr>
          <w:rFonts w:ascii="Georgia" w:eastAsia="Times New Roman" w:hAnsi="Georgia"/>
          <w:color w:val="000000"/>
          <w:sz w:val="20"/>
          <w:szCs w:val="20"/>
        </w:rPr>
        <w:t>Azalea is </w:t>
      </w:r>
      <w:hyperlink r:id="rId45" w:history="1">
        <w:r w:rsidRPr="00E95D67">
          <w:rPr>
            <w:rFonts w:ascii="Georgia" w:eastAsia="Times New Roman" w:hAnsi="Georgia"/>
            <w:color w:val="EB8E4E"/>
            <w:sz w:val="20"/>
            <w:szCs w:val="20"/>
            <w:u w:val="single"/>
          </w:rPr>
          <w:t>not attempting peaceful coexistence</w:t>
        </w:r>
      </w:hyperlink>
      <w:r w:rsidRPr="00E95D67">
        <w:rPr>
          <w:rFonts w:ascii="Georgia" w:eastAsia="Times New Roman" w:hAnsi="Georgia"/>
          <w:color w:val="000000"/>
          <w:sz w:val="20"/>
          <w:szCs w:val="20"/>
        </w:rPr>
        <w:t xml:space="preserve">. The danger, however, is not her (or others like her) mere presence in the industry. It is her failure and refusal to truly understand the context of rap and it’s an easy mistake to make. Rap music and Hip-Hop culture provides easy, instant access to the black community to those who might be far removed either socially, geographically or both. However, despite being in the industry, Azalea (like the suburban youth she sells her music to) manages to maintain a safe distance from the actual culture from which her genre was birthed. Striking a balance between taking part of a culture that didn’t originate from your community and colonizing that culture can be a challenging endeavor. There is a very clear distinction between “paying homage” to something you admire and culturally appropriating it. The act of paying homage becomes cultural appropriation when a dominant culture attempts to take a subculture entirely for their own devices, leaving nothing for the subculture. </w:t>
      </w:r>
      <w:hyperlink r:id="rId46" w:history="1">
        <w:r w:rsidRPr="00E95D67">
          <w:rPr>
            <w:rStyle w:val="Hyperlink"/>
            <w:rFonts w:ascii="Georgia" w:hAnsi="Georgia"/>
            <w:sz w:val="20"/>
            <w:szCs w:val="20"/>
            <w:u w:val="single"/>
          </w:rPr>
          <w:t>Wanting to take part in a culture that does not belong to yo</w:t>
        </w:r>
        <w:r w:rsidRPr="00E95D67">
          <w:rPr>
            <w:rStyle w:val="Hyperlink"/>
            <w:rFonts w:ascii="Georgia" w:hAnsi="Georgia"/>
            <w:sz w:val="20"/>
            <w:szCs w:val="20"/>
          </w:rPr>
          <w:t>u</w:t>
        </w:r>
      </w:hyperlink>
      <w:r w:rsidRPr="00E95D67">
        <w:rPr>
          <w:rFonts w:ascii="Georgia" w:eastAsia="Times New Roman" w:hAnsi="Georgia"/>
          <w:color w:val="000000"/>
          <w:sz w:val="20"/>
          <w:szCs w:val="20"/>
        </w:rPr>
        <w:t xml:space="preserve"> is valid and necessary to fully understanding other human beings. It </w:t>
      </w:r>
      <w:r w:rsidRPr="00E95D67">
        <w:rPr>
          <w:rFonts w:ascii="Georgia" w:eastAsia="Times New Roman" w:hAnsi="Georgia"/>
          <w:color w:val="000000"/>
          <w:sz w:val="20"/>
          <w:szCs w:val="20"/>
          <w:u w:val="single"/>
        </w:rPr>
        <w:t>becomes problematic when there is not attempt to understand others and instead, a sound or a cultural nuance is considered novel and therefore marketable</w:t>
      </w:r>
      <w:r w:rsidRPr="00E95D67">
        <w:rPr>
          <w:rFonts w:ascii="Georgia" w:eastAsia="Times New Roman" w:hAnsi="Georgia"/>
          <w:color w:val="000000"/>
          <w:sz w:val="20"/>
          <w:szCs w:val="20"/>
        </w:rPr>
        <w:t>. This is where the true issue lies because this is where inequality is perpetuated. This is how stereotypes evolve from benign to something much more dangerous, of L.A. race riot proportions</w:t>
      </w:r>
      <w:r w:rsidRPr="00E95D67">
        <w:rPr>
          <w:rFonts w:eastAsia="Times New Roman"/>
          <w:color w:val="000000"/>
          <w:sz w:val="20"/>
          <w:szCs w:val="20"/>
        </w:rPr>
        <w:t> </w:t>
      </w:r>
      <w:r w:rsidRPr="00E95D67">
        <w:rPr>
          <w:rFonts w:ascii="Georgia" w:eastAsia="Times New Roman" w:hAnsi="Georgia" w:cs="Georgia"/>
          <w:color w:val="000000"/>
          <w:sz w:val="20"/>
          <w:szCs w:val="20"/>
        </w:rPr>
        <w:t>—</w:t>
      </w:r>
      <w:r w:rsidRPr="00E95D67">
        <w:rPr>
          <w:rFonts w:eastAsia="Times New Roman"/>
          <w:color w:val="000000"/>
          <w:sz w:val="20"/>
          <w:szCs w:val="20"/>
        </w:rPr>
        <w:t> </w:t>
      </w:r>
      <w:r w:rsidRPr="00E95D67">
        <w:rPr>
          <w:rFonts w:ascii="Georgia" w:eastAsia="Times New Roman" w:hAnsi="Georgia"/>
          <w:color w:val="000000"/>
          <w:sz w:val="20"/>
          <w:szCs w:val="20"/>
        </w:rPr>
        <w:t>where a human being is no longer a human being, but rather a set of preconceived notions that help enforce the dominant culture’s superiority.</w:t>
      </w:r>
    </w:p>
    <w:p w14:paraId="13391862" w14:textId="77777777" w:rsidR="003662CE" w:rsidRDefault="003662CE" w:rsidP="003662CE">
      <w:pPr>
        <w:pStyle w:val="Heading3"/>
      </w:pPr>
      <w:bookmarkStart w:id="42" w:name="_Toc489142843"/>
      <w:r>
        <w:t>AT: Permutation – White Hegemony DA</w:t>
      </w:r>
      <w:bookmarkEnd w:id="42"/>
    </w:p>
    <w:p w14:paraId="1069220D" w14:textId="77777777" w:rsidR="003662CE" w:rsidRDefault="003662CE" w:rsidP="003662CE">
      <w:pPr>
        <w:pStyle w:val="Heading4"/>
      </w:pPr>
      <w:r>
        <w:t>White Hegemony DA - Specificity key – attempting to fit OUR text into YOUR theoretical model reinforces white hegemony</w:t>
      </w:r>
    </w:p>
    <w:p w14:paraId="04F6B36C" w14:textId="5309A197" w:rsidR="003662CE" w:rsidRDefault="003662CE" w:rsidP="00E13390">
      <w:r w:rsidRPr="00E13390">
        <w:rPr>
          <w:rStyle w:val="Style13ptBold"/>
        </w:rPr>
        <w:t>Gates 87</w:t>
      </w:r>
      <w:r w:rsidR="00E13390">
        <w:t xml:space="preserve">  (Figures in Black: </w:t>
      </w:r>
      <w:r>
        <w:t>Wo</w:t>
      </w:r>
      <w:r w:rsidR="00E13390">
        <w:t xml:space="preserve">rds, Signs, and the Racial Self </w:t>
      </w:r>
      <w:r w:rsidRPr="00984F5A">
        <w:t>Henry Louis Gates, Jr., (born September 16, 1950) is an American literary critic, educator, scholar, writer, editor, and public intellectual. He was the first African American to receive the Andrew W. Mellon Foundation Fellowship. He has received numerous honorary degrees and awards for his teaching, research, and development of academic institutions to study black culture. In 2002, Gates was selected to give the Jefferson Lecture, in recognition of his "distinguished intellectual achievement in the humanities."</w:t>
      </w:r>
      <w:r w:rsidR="00E13390">
        <w:t>)</w:t>
      </w:r>
    </w:p>
    <w:p w14:paraId="074DE4B2" w14:textId="77777777" w:rsidR="003662CE" w:rsidRDefault="003662CE" w:rsidP="003662CE">
      <w:r>
        <w:t xml:space="preserve">There are </w:t>
      </w:r>
      <w:r w:rsidRPr="00BC74C9">
        <w:rPr>
          <w:rStyle w:val="StyleUnderline"/>
        </w:rPr>
        <w:t xml:space="preserve">complex historical reasons for the </w:t>
      </w:r>
      <w:r w:rsidRPr="002C3C36">
        <w:rPr>
          <w:rStyle w:val="Emphasis"/>
          <w:highlight w:val="yellow"/>
        </w:rPr>
        <w:t>resistance to theory</w:t>
      </w:r>
      <w:r>
        <w:t xml:space="preserve"> among critics of black literature, reasons that </w:t>
      </w:r>
      <w:r w:rsidRPr="002C3C36">
        <w:rPr>
          <w:rStyle w:val="StyleUnderline"/>
          <w:highlight w:val="yellow"/>
        </w:rPr>
        <w:t>stem</w:t>
      </w:r>
      <w:r w:rsidRPr="00BC74C9">
        <w:rPr>
          <w:rStyle w:val="StyleUnderline"/>
        </w:rPr>
        <w:t xml:space="preserve"> </w:t>
      </w:r>
      <w:r>
        <w:t xml:space="preserve">in part </w:t>
      </w:r>
      <w:r w:rsidRPr="002C3C36">
        <w:rPr>
          <w:rStyle w:val="StyleUnderline"/>
          <w:highlight w:val="yellow"/>
        </w:rPr>
        <w:t>from</w:t>
      </w:r>
      <w:r>
        <w:t xml:space="preserve"> healthy </w:t>
      </w:r>
      <w:r w:rsidRPr="002C3C36">
        <w:rPr>
          <w:rStyle w:val="StyleUnderline"/>
          <w:highlight w:val="yellow"/>
        </w:rPr>
        <w:t>reactions against</w:t>
      </w:r>
      <w:r w:rsidRPr="00BC74C9">
        <w:rPr>
          <w:rStyle w:val="StyleUnderline"/>
        </w:rPr>
        <w:t xml:space="preserve"> the marriage of </w:t>
      </w:r>
      <w:r w:rsidRPr="002C3C36">
        <w:rPr>
          <w:rStyle w:val="StyleUnderline"/>
          <w:highlight w:val="yellow"/>
        </w:rPr>
        <w:t>logocentrism and ethnocentrism</w:t>
      </w:r>
      <w:r w:rsidRPr="002C3C36">
        <w:rPr>
          <w:highlight w:val="yellow"/>
        </w:rPr>
        <w:t xml:space="preserve"> </w:t>
      </w:r>
      <w:r w:rsidRPr="002C3C36">
        <w:rPr>
          <w:rStyle w:val="StyleUnderline"/>
          <w:highlight w:val="yellow"/>
        </w:rPr>
        <w:t>in</w:t>
      </w:r>
      <w:r>
        <w:t xml:space="preserve"> much of </w:t>
      </w:r>
      <w:r w:rsidRPr="002C3C36">
        <w:rPr>
          <w:rStyle w:val="Emphasis"/>
          <w:highlight w:val="yellow"/>
        </w:rPr>
        <w:t>Western aesthetic discourse</w:t>
      </w:r>
      <w:r>
        <w:t xml:space="preserve">. Although there have been a few notable exceptions, theory as a subject of inquiry on its own has only recently begun to sneak its way into the discourse of Afro-American literature. The implicit racism of some of the Southern Agrarians who became the "New Critics" did not serve to speed this process much. Sterling Brown has summed up the relation of the black tradition to the Western critical tradition. In response to Robert Penn Warren's line from "Pondy Woods": "Nigger, your breed ain't metaphysical." Brown replies: "Cracker, your breed ain't exegetical."* No tradition is "naturally" metaphysical or exegetical, of course. Only recently have some scholars attempted to convince critics of black literature that the racism of the Western critical tradition was not a sufficient reason for us to fail to theorize about our own endeavor or even to make use of contemporary theoretical innovations when this seemed either useful or appropriate. Perhaps predictably, a number of these attempts share a concern with that which, in the received tradition of Afro-American criticism, has been most repressed: close readings of the text itself. This return of the repressed—the very language of the black texthas generated a renewed interest among our critics in theory. My charged advocacy of the relevance of contemporary theory to reading Afro-American and African literature closely has been designed as the prelude to the definition of </w:t>
      </w:r>
      <w:r w:rsidRPr="002C3C36">
        <w:rPr>
          <w:rStyle w:val="StyleUnderline"/>
          <w:highlight w:val="yellow"/>
        </w:rPr>
        <w:t>principles of literary criticism</w:t>
      </w:r>
      <w:r w:rsidRPr="00F43A9E">
        <w:rPr>
          <w:rStyle w:val="StyleUnderline"/>
        </w:rPr>
        <w:t xml:space="preserve"> peculiar to the black literary traditions</w:t>
      </w:r>
      <w:r>
        <w:t xml:space="preserve"> themselves, related to and </w:t>
      </w:r>
      <w:r w:rsidRPr="00F43A9E">
        <w:rPr>
          <w:rStyle w:val="StyleUnderline"/>
        </w:rPr>
        <w:t>compatible with contemporary critical theory</w:t>
      </w:r>
      <w:r>
        <w:t xml:space="preserve"> generally, </w:t>
      </w:r>
      <w:r w:rsidRPr="00F43A9E">
        <w:rPr>
          <w:rStyle w:val="Emphasis"/>
        </w:rPr>
        <w:t xml:space="preserve">yet </w:t>
      </w:r>
      <w:r w:rsidRPr="002C3C36">
        <w:rPr>
          <w:rStyle w:val="Emphasis"/>
          <w:highlight w:val="yellow"/>
        </w:rPr>
        <w:t>"indelibly black</w:t>
      </w:r>
      <w:r>
        <w:t xml:space="preserve">," as Robert Farris Thompson puts it. </w:t>
      </w:r>
      <w:r w:rsidRPr="002C3C36">
        <w:rPr>
          <w:rStyle w:val="Emphasis"/>
          <w:highlight w:val="yellow"/>
        </w:rPr>
        <w:t>All theory is text-specific, and ours must be as well</w:t>
      </w:r>
      <w:r>
        <w:t xml:space="preserve">. Lest I be misunderstood, I have tried to work through contemporary theories of literature not to apply them to black texts, but to transform these by translating them into a new rhetorical realm. These attempts have been more or less successful; nevertheless, I have tried to make them at all times interesting episodes in one critic's reflection on the black tradition, which I mean when I write "the tradition" and from which I extract a canon of texts to which I return again and again to read in different ways. </w:t>
      </w:r>
      <w:r w:rsidRPr="00607315">
        <w:rPr>
          <w:rStyle w:val="StyleUnderline"/>
        </w:rPr>
        <w:t xml:space="preserve">It is </w:t>
      </w:r>
      <w:r w:rsidRPr="002C3C36">
        <w:rPr>
          <w:rStyle w:val="StyleUnderline"/>
          <w:highlight w:val="yellow"/>
        </w:rPr>
        <w:t>only through this</w:t>
      </w:r>
      <w:r w:rsidRPr="00607315">
        <w:rPr>
          <w:rStyle w:val="StyleUnderline"/>
        </w:rPr>
        <w:t xml:space="preserve"> critical activity </w:t>
      </w:r>
      <w:r w:rsidRPr="00F22400">
        <w:rPr>
          <w:rStyle w:val="StyleUnderline"/>
          <w:highlight w:val="yellow"/>
        </w:rPr>
        <w:t>that</w:t>
      </w:r>
      <w:r w:rsidRPr="00F22400">
        <w:rPr>
          <w:highlight w:val="yellow"/>
        </w:rPr>
        <w:t xml:space="preserve"> the profession</w:t>
      </w:r>
      <w:r>
        <w:t xml:space="preserve">, in a world of dramatically fluid </w:t>
      </w:r>
      <w:r w:rsidRPr="00607315">
        <w:rPr>
          <w:rStyle w:val="StyleUnderline"/>
        </w:rPr>
        <w:t>relations of knowledge and power,</w:t>
      </w:r>
      <w:r>
        <w:rPr>
          <w:rStyle w:val="StyleUnderline"/>
        </w:rPr>
        <w:t xml:space="preserve"> </w:t>
      </w:r>
      <w:r>
        <w:t xml:space="preserve">at a time of the reemerging presence in the academy of the tongues of Babel, </w:t>
      </w:r>
      <w:r w:rsidRPr="00F22400">
        <w:rPr>
          <w:rStyle w:val="StyleUnderline"/>
          <w:highlight w:val="yellow"/>
        </w:rPr>
        <w:t>can redefine itself away from a Eurocentric notion of a hierarchical canon</w:t>
      </w:r>
      <w:r w:rsidRPr="00607315">
        <w:rPr>
          <w:rStyle w:val="StyleUnderline"/>
        </w:rPr>
        <w:t xml:space="preserve"> of texts</w:t>
      </w:r>
      <w:r>
        <w:t xml:space="preserve">-mostly </w:t>
      </w:r>
      <w:r w:rsidRPr="00F22400">
        <w:rPr>
          <w:rStyle w:val="StyleUnderline"/>
          <w:highlight w:val="yellow"/>
        </w:rPr>
        <w:t>white, Western, and male</w:t>
      </w:r>
      <w:r w:rsidRPr="00607315">
        <w:rPr>
          <w:rStyle w:val="StyleUnderline"/>
        </w:rPr>
        <w:t>—</w:t>
      </w:r>
      <w:r>
        <w:t xml:space="preserve">and encourage and sustain a truly comparative and pluralistic notion of the institution of literature. What all students of literature share in common is the practice of interpretation, even where we do not share in common the same texts. The hegemony implicit in the phrase "the Western tradition" reflects material relationships primarily and not so-called universal, transcendent normative values. </w:t>
      </w:r>
      <w:r w:rsidRPr="00F22400">
        <w:rPr>
          <w:rStyle w:val="StyleUnderline"/>
          <w:highlight w:val="yellow"/>
        </w:rPr>
        <w:t>Value is specific</w:t>
      </w:r>
      <w:r w:rsidRPr="00F22400">
        <w:rPr>
          <w:highlight w:val="yellow"/>
        </w:rPr>
        <w:t>,</w:t>
      </w:r>
      <w:r>
        <w:t xml:space="preserve"> both culturally and temporally. The sometimes vulgar nationalism implicit in wouldbe literary categories such as (white) "American Literature" or the not-so-latent imperialism implied by the vulgar phrase "Commonwealth Literature" are extraliterary designations of control, symbolic of material and concomitant political relations, rather than literary ones. </w:t>
      </w:r>
      <w:r w:rsidRPr="00607315">
        <w:rPr>
          <w:rStyle w:val="StyleUnderline"/>
        </w:rPr>
        <w:t>We,</w:t>
      </w:r>
      <w:r>
        <w:t xml:space="preserve"> the scholars of our profession, </w:t>
      </w:r>
      <w:r w:rsidRPr="00607315">
        <w:rPr>
          <w:rStyle w:val="StyleUnderline"/>
        </w:rPr>
        <w:t>must eschew these categories of domination and ideology</w:t>
      </w:r>
      <w:r>
        <w:t xml:space="preserve"> and insist upon the fundamental redefinition of what it is to speak of "the canon." Whether we realize it or not, each of us brings to a text an implicit theory of literature, or even an unwitting hybrid of theories, a gumbo as it were. To become aware of contemporary theory is ideally to become aware of one's own presuppositions, those ideological and aesthetic assumptions that we bring to a text unwittingly. It is incumbent upon those of us who respect the integrity of the black tradition to turn to this very tradition to define self-generated theories about the black literary endeavor. But </w:t>
      </w:r>
      <w:r w:rsidRPr="00F22400">
        <w:rPr>
          <w:rStyle w:val="StyleUnderline"/>
          <w:highlight w:val="yellow"/>
        </w:rPr>
        <w:t>we must, above all</w:t>
      </w:r>
      <w:r w:rsidRPr="00F22400">
        <w:rPr>
          <w:highlight w:val="yellow"/>
        </w:rPr>
        <w:t xml:space="preserve">, </w:t>
      </w:r>
      <w:r w:rsidRPr="00F22400">
        <w:rPr>
          <w:rStyle w:val="StyleUnderline"/>
          <w:highlight w:val="yellow"/>
        </w:rPr>
        <w:t>respect the integrity</w:t>
      </w:r>
      <w:r>
        <w:t xml:space="preserve">, the tradition, </w:t>
      </w:r>
      <w:r w:rsidRPr="00F22400">
        <w:rPr>
          <w:rStyle w:val="StyleUnderline"/>
          <w:highlight w:val="yellow"/>
        </w:rPr>
        <w:t>of the black work of art</w:t>
      </w:r>
      <w:r w:rsidRPr="00D25C2B">
        <w:rPr>
          <w:rStyle w:val="StyleUnderline"/>
        </w:rPr>
        <w:t xml:space="preserve"> </w:t>
      </w:r>
      <w:r>
        <w:t>by bringing to bear upon the explication of its meanings all of the attention to language that we may learn from several developments in contemporary theory</w:t>
      </w:r>
      <w:r w:rsidRPr="00D25C2B">
        <w:rPr>
          <w:rStyle w:val="StyleUnderline"/>
        </w:rPr>
        <w:t>. By the very</w:t>
      </w:r>
      <w:r>
        <w:rPr>
          <w:rStyle w:val="StyleUnderline"/>
        </w:rPr>
        <w:t xml:space="preserve"> </w:t>
      </w:r>
      <w:r w:rsidRPr="00D25C2B">
        <w:rPr>
          <w:rStyle w:val="StyleUnderline"/>
        </w:rPr>
        <w:t xml:space="preserve">process of </w:t>
      </w:r>
      <w:r w:rsidRPr="00D25C2B">
        <w:rPr>
          <w:rStyle w:val="Emphasis"/>
        </w:rPr>
        <w:t>application</w:t>
      </w:r>
      <w:r w:rsidRPr="00D25C2B">
        <w:rPr>
          <w:rStyle w:val="StyleUnderline"/>
        </w:rPr>
        <w:t xml:space="preserve">, we </w:t>
      </w:r>
      <w:r w:rsidRPr="00D25C2B">
        <w:rPr>
          <w:rStyle w:val="Emphasis"/>
        </w:rPr>
        <w:t>re-create,</w:t>
      </w:r>
      <w:r>
        <w:t xml:space="preserve"> through revision, </w:t>
      </w:r>
      <w:r w:rsidRPr="00D25C2B">
        <w:rPr>
          <w:rStyle w:val="StyleUnderline"/>
        </w:rPr>
        <w:t>the critical</w:t>
      </w:r>
      <w:r>
        <w:rPr>
          <w:rStyle w:val="StyleUnderline"/>
        </w:rPr>
        <w:t xml:space="preserve"> </w:t>
      </w:r>
      <w:r w:rsidRPr="00D25C2B">
        <w:rPr>
          <w:rStyle w:val="StyleUnderline"/>
        </w:rPr>
        <w:t>theory at hand.</w:t>
      </w:r>
      <w:r>
        <w:t xml:space="preserve"> As our familiarity with the black tradition and with literary theory expands, </w:t>
      </w:r>
      <w:r w:rsidRPr="00F22400">
        <w:rPr>
          <w:rStyle w:val="Emphasis"/>
          <w:highlight w:val="yellow"/>
        </w:rPr>
        <w:t>we shall invent our own theories</w:t>
      </w:r>
      <w:r>
        <w:t>, as some have begun to do—</w:t>
      </w:r>
      <w:r w:rsidRPr="00F22400">
        <w:rPr>
          <w:rStyle w:val="Emphasis"/>
          <w:highlight w:val="yellow"/>
        </w:rPr>
        <w:t>black, text-specific theories.</w:t>
      </w:r>
    </w:p>
    <w:p w14:paraId="524B2574" w14:textId="77777777" w:rsidR="003662CE" w:rsidRDefault="003662CE" w:rsidP="003662CE"/>
    <w:p w14:paraId="27E8B41A" w14:textId="77777777" w:rsidR="003662CE" w:rsidRDefault="003662CE" w:rsidP="003662CE">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720" w:right="-720"/>
        <w:jc w:val="both"/>
        <w:rPr>
          <w:rFonts w:ascii="TrebuchetMS" w:hAnsi="TrebuchetMS" w:cs="TrebuchetMS"/>
          <w:b/>
          <w:bCs/>
          <w:u w:val="single"/>
        </w:rPr>
      </w:pPr>
    </w:p>
    <w:p w14:paraId="388C5DAE" w14:textId="106E1B5E" w:rsidR="00925160" w:rsidRDefault="00925160" w:rsidP="00925160">
      <w:pPr>
        <w:pStyle w:val="Heading3"/>
      </w:pPr>
      <w:bookmarkStart w:id="43" w:name="_Toc489142844"/>
      <w:r>
        <w:t>AT: Perm – Linguistic Disavowal DA</w:t>
      </w:r>
      <w:bookmarkEnd w:id="43"/>
    </w:p>
    <w:p w14:paraId="48987FE2" w14:textId="73A1929E" w:rsidR="00925160" w:rsidRPr="00D11215" w:rsidRDefault="00925160" w:rsidP="00E95D67">
      <w:pPr>
        <w:pStyle w:val="Heading4"/>
      </w:pPr>
      <w:r>
        <w:t>Linguistic Disavowal DA- Political movements are always already linguistic - The disavow of African languages is the political neutering of the diaspora. Engaging with linguistic problematizes whiteness</w:t>
      </w:r>
    </w:p>
    <w:p w14:paraId="3E3FDED7" w14:textId="3EA8277D" w:rsidR="00925160" w:rsidRPr="0035073C" w:rsidRDefault="00925160" w:rsidP="00925160">
      <w:pPr>
        <w:rPr>
          <w:b/>
          <w:sz w:val="26"/>
        </w:rPr>
      </w:pPr>
      <w:r w:rsidRPr="00D11215">
        <w:rPr>
          <w:rStyle w:val="Style13ptBold"/>
        </w:rPr>
        <w:t xml:space="preserve">Simala 03 </w:t>
      </w:r>
      <w:r w:rsidRPr="00E13390">
        <w:t>(Kenneth Inyani is an Associate Professor of Language and Cultural Linguistics at Masinde Muliro University of Science and Technology (MMUST), Kenya, Pan-Africanism and the Language Question: Re-reading African Cultural and Intellectual History, AJIA vol. 6 nos 1 &amp; 2, 2003&lt;41-42&gt; JRC)</w:t>
      </w:r>
    </w:p>
    <w:p w14:paraId="3354A823" w14:textId="77777777" w:rsidR="00925160" w:rsidRDefault="00925160" w:rsidP="00925160">
      <w:pPr>
        <w:widowControl w:val="0"/>
        <w:autoSpaceDE w:val="0"/>
        <w:autoSpaceDN w:val="0"/>
        <w:adjustRightInd w:val="0"/>
        <w:spacing w:after="240"/>
        <w:rPr>
          <w:rFonts w:ascii="Times" w:hAnsi="Times" w:cs="Times"/>
          <w:sz w:val="16"/>
          <w:szCs w:val="30"/>
        </w:rPr>
      </w:pPr>
      <w:r w:rsidRPr="005F44D0">
        <w:rPr>
          <w:rStyle w:val="StyleUnderline"/>
        </w:rPr>
        <w:t>The idea of language imposition as a strategy of power and political control in Africa must be kept in mind as a crucial political and social question</w:t>
      </w:r>
      <w:r w:rsidRPr="005F44D0">
        <w:rPr>
          <w:rStyle w:val="Emphasis"/>
        </w:rPr>
        <w:t>. Language is merely a symbolic embodiment of the values, institutions, ideologies, and attitudes of a people.</w:t>
      </w:r>
      <w:r w:rsidRPr="005F44D0">
        <w:rPr>
          <w:rFonts w:ascii="Times" w:hAnsi="Times" w:cs="Times"/>
          <w:sz w:val="16"/>
          <w:szCs w:val="30"/>
        </w:rPr>
        <w:t xml:space="preserve"> Pan- Africanist linguistic discourse, therefore, emerged largely against this backdrop of African self-review and self-recognition. It served as an intellectual and cultural attempt to affirm an Africa affinity with Africa as well as to express faith in African languages.</w:t>
      </w:r>
      <w:r w:rsidRPr="005F44D0">
        <w:rPr>
          <w:rFonts w:ascii="Times" w:hAnsi="Times" w:cs="Times"/>
          <w:sz w:val="12"/>
        </w:rPr>
        <w:t>¶</w:t>
      </w:r>
      <w:r w:rsidRPr="005F44D0">
        <w:rPr>
          <w:rFonts w:ascii="Times" w:hAnsi="Times" w:cs="Times"/>
          <w:sz w:val="16"/>
        </w:rPr>
        <w:t xml:space="preserve"> </w:t>
      </w:r>
      <w:r w:rsidRPr="005F44D0">
        <w:rPr>
          <w:rFonts w:ascii="Times" w:hAnsi="Times" w:cs="Times"/>
          <w:sz w:val="16"/>
          <w:szCs w:val="30"/>
        </w:rPr>
        <w:t xml:space="preserve">African linguistic revivalism was therefore a combative weapon that had to be used against occupation by foreigners. </w:t>
      </w:r>
      <w:r w:rsidRPr="005F44D0">
        <w:rPr>
          <w:rStyle w:val="StyleUnderline"/>
        </w:rPr>
        <w:t>Language was also meant to operate as an instrument for the re-assertion of African values, African history, and a whole ideology justifying the existence of the African world against ‘their world’</w:t>
      </w:r>
      <w:r w:rsidRPr="005F44D0">
        <w:rPr>
          <w:rFonts w:ascii="Times" w:hAnsi="Times" w:cs="Times"/>
          <w:sz w:val="16"/>
          <w:szCs w:val="30"/>
        </w:rPr>
        <w:t xml:space="preserve">. Language revivalists wanted to re-establish the validity of their own languages and cultures. Theirs was a primarily political movement with a powerful cultural adjunct. Africans’ self-emancipation was both physical and psychological. </w:t>
      </w:r>
      <w:r w:rsidRPr="005F44D0">
        <w:rPr>
          <w:rStyle w:val="StyleUnderline"/>
        </w:rPr>
        <w:t>It was a realization that one cannot entirely, or even significantly, free the body from its chains unless one first frees the mind of its enslavement</w:t>
      </w:r>
      <w:r w:rsidRPr="005F44D0">
        <w:rPr>
          <w:rFonts w:ascii="Times" w:hAnsi="Times" w:cs="Times"/>
          <w:sz w:val="16"/>
          <w:szCs w:val="30"/>
        </w:rPr>
        <w:t xml:space="preserve">. </w:t>
      </w:r>
      <w:r w:rsidRPr="00A34289">
        <w:rPr>
          <w:rFonts w:ascii="Times" w:hAnsi="Times" w:cs="Times"/>
          <w:sz w:val="16"/>
          <w:szCs w:val="30"/>
        </w:rPr>
        <w:t xml:space="preserve">According to Levy (1979:32–33), </w:t>
      </w:r>
      <w:r w:rsidRPr="00A34289">
        <w:rPr>
          <w:rStyle w:val="StyleUnderline"/>
        </w:rPr>
        <w:t>there is no politics that</w:t>
      </w:r>
      <w:r w:rsidRPr="005F44D0">
        <w:rPr>
          <w:rStyle w:val="StyleUnderline"/>
        </w:rPr>
        <w:t xml:space="preserve"> is not first of all linguistics.</w:t>
      </w:r>
      <w:r w:rsidRPr="005F44D0">
        <w:rPr>
          <w:rFonts w:ascii="Times" w:hAnsi="Times" w:cs="Times"/>
          <w:sz w:val="16"/>
          <w:szCs w:val="30"/>
        </w:rPr>
        <w:t xml:space="preserve"> We know that </w:t>
      </w:r>
      <w:r w:rsidRPr="005F44D0">
        <w:rPr>
          <w:rStyle w:val="StyleUnderline"/>
        </w:rPr>
        <w:t>the regulation of language is the best preparation for the regulation of souls.</w:t>
      </w:r>
      <w:r w:rsidRPr="005F44D0">
        <w:rPr>
          <w:rStyle w:val="StyleUnderline"/>
          <w:sz w:val="12"/>
        </w:rPr>
        <w:t>¶</w:t>
      </w:r>
      <w:r w:rsidRPr="005F44D0">
        <w:rPr>
          <w:rStyle w:val="StyleUnderline"/>
        </w:rPr>
        <w:t xml:space="preserve"> European languages have been projected and privileged as the idioms of power, politics, religion, virtue, beauty, truth, and law and order.</w:t>
      </w:r>
      <w:r w:rsidRPr="005F44D0">
        <w:rPr>
          <w:rFonts w:ascii="Times" w:hAnsi="Times" w:cs="Times"/>
          <w:sz w:val="16"/>
          <w:szCs w:val="30"/>
        </w:rPr>
        <w:t xml:space="preserve"> All African indigenous languages were dismissed as being incapable of carrying the burden of civilization. This was meant to make </w:t>
      </w:r>
      <w:r w:rsidRPr="005F44D0">
        <w:rPr>
          <w:rStyle w:val="StyleUnderline"/>
        </w:rPr>
        <w:t xml:space="preserve">Africans feel insecure in their language, thus abandon their linguistic identity and take on the dominant European languages. </w:t>
      </w:r>
      <w:r w:rsidRPr="005F44D0">
        <w:rPr>
          <w:rFonts w:ascii="Times" w:hAnsi="Times" w:cs="Times"/>
          <w:sz w:val="16"/>
          <w:szCs w:val="30"/>
        </w:rPr>
        <w:t xml:space="preserve">And it is this reasoning that African linguistic nationalists wrestled with. They argued that language is the product of its unique history and culture and as a collective solidarity endowed with unique attributes. In short, </w:t>
      </w:r>
      <w:r w:rsidRPr="005F44D0">
        <w:rPr>
          <w:rStyle w:val="StyleUnderline"/>
        </w:rPr>
        <w:t>African linguistic nationalism was concerned with the distinctiveness of African linguistic communities as the essence of African culture and African nation.</w:t>
      </w:r>
      <w:r w:rsidRPr="005F44D0">
        <w:rPr>
          <w:rFonts w:ascii="Times" w:hAnsi="Times" w:cs="Times"/>
          <w:sz w:val="12"/>
        </w:rPr>
        <w:t>¶</w:t>
      </w:r>
      <w:r w:rsidRPr="005F44D0">
        <w:rPr>
          <w:rFonts w:ascii="Times" w:hAnsi="Times" w:cs="Times"/>
          <w:sz w:val="16"/>
        </w:rPr>
        <w:t xml:space="preserve"> </w:t>
      </w:r>
      <w:r w:rsidRPr="005F44D0">
        <w:rPr>
          <w:rFonts w:ascii="Times" w:hAnsi="Times" w:cs="Times"/>
          <w:sz w:val="16"/>
          <w:szCs w:val="30"/>
        </w:rPr>
        <w:t>Language occupies an important place in the idea of a nation. Those who share a common understanding of lingusitic meanings may be said to constitute a nation. Bernard (1969) believes that:</w:t>
      </w:r>
      <w:r w:rsidRPr="005F44D0">
        <w:rPr>
          <w:rFonts w:ascii="Times" w:hAnsi="Times" w:cs="Times"/>
          <w:sz w:val="12"/>
        </w:rPr>
        <w:t>¶</w:t>
      </w:r>
      <w:r w:rsidRPr="005F44D0">
        <w:rPr>
          <w:rFonts w:ascii="Times" w:hAnsi="Times" w:cs="Times"/>
          <w:sz w:val="16"/>
        </w:rPr>
        <w:t xml:space="preserve"> </w:t>
      </w:r>
      <w:r w:rsidRPr="005F44D0">
        <w:rPr>
          <w:rFonts w:ascii="Times" w:hAnsi="Times" w:cs="Times"/>
          <w:sz w:val="16"/>
          <w:szCs w:val="26"/>
        </w:rPr>
        <w:t>By means of language, man is able to enter into communion with the way of thinking and feeling of his progenitors, to take part as it were, in the workings of the ancestral mind. He, in turn, again by means of language, perpetuates and enriches the thoughts, feelings and prejudices of past generations for the benefit of posterity. In this way, language embodies the living manifestation of historical continuity and the psychological matrix which man’s awareness of his distinctive social heritage is aroused and deepened.</w:t>
      </w:r>
      <w:r w:rsidRPr="005F44D0">
        <w:rPr>
          <w:rFonts w:ascii="Times" w:hAnsi="Times" w:cs="Times"/>
          <w:sz w:val="12"/>
        </w:rPr>
        <w:t>¶</w:t>
      </w:r>
      <w:r w:rsidRPr="005F44D0">
        <w:rPr>
          <w:rFonts w:ascii="Times" w:hAnsi="Times" w:cs="Times"/>
          <w:sz w:val="16"/>
        </w:rPr>
        <w:t xml:space="preserve"> </w:t>
      </w:r>
      <w:r w:rsidRPr="005F44D0">
        <w:rPr>
          <w:rFonts w:ascii="Times" w:hAnsi="Times" w:cs="Times"/>
          <w:sz w:val="16"/>
          <w:szCs w:val="30"/>
        </w:rPr>
        <w:t xml:space="preserve">Pan-Africanist intellectuals can justifiably be regarded as heroes of African languages. </w:t>
      </w:r>
      <w:r w:rsidRPr="005F44D0">
        <w:rPr>
          <w:rStyle w:val="StyleUnderline"/>
        </w:rPr>
        <w:t xml:space="preserve">Their role has been part of a process that addresses itself not only to the language issue as an instrument of cultural revolt and national reassertion, but also a way of re-establishing African values and traditions. </w:t>
      </w:r>
      <w:r w:rsidRPr="005F44D0">
        <w:rPr>
          <w:rFonts w:ascii="Times" w:hAnsi="Times" w:cs="Times"/>
          <w:sz w:val="16"/>
          <w:szCs w:val="30"/>
        </w:rPr>
        <w:t xml:space="preserve">Indeed, </w:t>
      </w:r>
      <w:r w:rsidRPr="005F44D0">
        <w:rPr>
          <w:rStyle w:val="Emphasis"/>
        </w:rPr>
        <w:t>one of the elements unifying language intellectuals and other Pan-Africanist intellectuals is the focus on Africa as a central problematic in Eurocentric epistemology</w:t>
      </w:r>
      <w:r w:rsidRPr="005F44D0">
        <w:rPr>
          <w:rFonts w:ascii="Times" w:hAnsi="Times" w:cs="Times"/>
          <w:sz w:val="16"/>
          <w:szCs w:val="30"/>
        </w:rPr>
        <w:t xml:space="preserve">. </w:t>
      </w:r>
    </w:p>
    <w:p w14:paraId="15038E7C" w14:textId="77777777" w:rsidR="0035073C" w:rsidRDefault="0035073C" w:rsidP="0035073C">
      <w:pPr>
        <w:spacing w:after="0"/>
        <w:ind w:left="-720" w:right="-720"/>
      </w:pPr>
    </w:p>
    <w:p w14:paraId="78D11D15" w14:textId="77777777" w:rsidR="00A34289" w:rsidRDefault="00A34289" w:rsidP="00A34289">
      <w:pPr>
        <w:pStyle w:val="Heading3"/>
      </w:pPr>
      <w:bookmarkStart w:id="44" w:name="_Toc489142845"/>
      <w:r>
        <w:t>AT: Permutation! – Textual Attitude DA</w:t>
      </w:r>
      <w:bookmarkEnd w:id="44"/>
    </w:p>
    <w:p w14:paraId="0955ADF0" w14:textId="77777777" w:rsidR="00A34289" w:rsidRPr="009109F9" w:rsidRDefault="00A34289" w:rsidP="00A34289">
      <w:pPr>
        <w:pStyle w:val="Heading4"/>
      </w:pPr>
      <w:r w:rsidRPr="009109F9">
        <w:t>There is a Textual Attitude DA to the Permutation – The aff participates in textual attitude in the 1AC that dooms their project to failure and p/v any meaningful engagement with the negative through the permutation</w:t>
      </w:r>
    </w:p>
    <w:p w14:paraId="5ACEFC4B" w14:textId="2981F55E" w:rsidR="00A34289" w:rsidRDefault="00A34289" w:rsidP="00A34289">
      <w:r w:rsidRPr="00FF1E9E">
        <w:rPr>
          <w:rStyle w:val="Style13ptBold"/>
        </w:rPr>
        <w:t>Conquergood 13</w:t>
      </w:r>
      <w:r>
        <w:t xml:space="preserve"> (Dwight, Former Professor of Performance Studies at Northwestern University, Cultural Struggles: Performance, Ethnography, Praxis, “Performance Studies: Interventions and Radical Research,”pg. 47-48)/Dhruv</w:t>
      </w:r>
    </w:p>
    <w:p w14:paraId="51B1B538" w14:textId="77777777" w:rsidR="00A34289" w:rsidRPr="009109F9" w:rsidRDefault="00A34289" w:rsidP="00A34289">
      <w:pPr>
        <w:rPr>
          <w:rFonts w:ascii="Arial" w:hAnsi="Arial" w:cs="Arial"/>
          <w:sz w:val="20"/>
        </w:rPr>
      </w:pPr>
      <w:r w:rsidRPr="009109F9">
        <w:rPr>
          <w:rFonts w:ascii="Arial" w:hAnsi="Arial" w:cs="Arial"/>
          <w:sz w:val="20"/>
        </w:rPr>
        <w:t xml:space="preserve">The good news is that in recent decades there has been a remarkable constellation of thinking around performance. The “antitheatrical” prejudice” notwithstanding, performance is now a powerful locus for research in the human sciences, a rallying point for scholars who want to privilege action, agency, and transformation (Barish 1981). The bad news is that the almost total domination of textualism in the academy makes it difficult to re-think performance in non-eurocentric ways. </w:t>
      </w:r>
      <w:r w:rsidRPr="009109F9">
        <w:rPr>
          <w:rFonts w:ascii="Arial" w:hAnsi="Arial" w:cs="Arial"/>
          <w:b/>
          <w:sz w:val="20"/>
          <w:highlight w:val="yellow"/>
          <w:u w:val="single"/>
        </w:rPr>
        <w:t>Edward Said coined the term “textual attitude” to describe the widespread tendency “to prefer the schematic authority of a text to the disorientations of direct encounters with the human</w:t>
      </w:r>
      <w:r w:rsidRPr="009109F9">
        <w:rPr>
          <w:rFonts w:ascii="Arial" w:hAnsi="Arial" w:cs="Arial"/>
          <w:sz w:val="20"/>
        </w:rPr>
        <w:t xml:space="preserve"> (Said 1979, 93). Further, he declared “that it is a fallacy to assume that the swarming, unpredictable, and problematic mess in which human beings live can be understood on the basis of what books—texts—say” (Said 1979, 93). It is ironic that </w:t>
      </w:r>
      <w:r w:rsidRPr="009109F9">
        <w:rPr>
          <w:rFonts w:ascii="Arial" w:hAnsi="Arial" w:cs="Arial"/>
          <w:b/>
          <w:sz w:val="20"/>
          <w:highlight w:val="yellow"/>
          <w:u w:val="single"/>
        </w:rPr>
        <w:t>progressive intellectual movements</w:t>
      </w:r>
      <w:r w:rsidRPr="009109F9">
        <w:rPr>
          <w:rFonts w:ascii="Arial" w:hAnsi="Arial" w:cs="Arial"/>
          <w:sz w:val="20"/>
        </w:rPr>
        <w:t xml:space="preserve">, such as cultural studies, </w:t>
      </w:r>
      <w:r w:rsidRPr="009109F9">
        <w:rPr>
          <w:rFonts w:ascii="Arial" w:hAnsi="Arial" w:cs="Arial"/>
          <w:b/>
          <w:sz w:val="20"/>
          <w:highlight w:val="yellow"/>
          <w:u w:val="single"/>
        </w:rPr>
        <w:t>are still dominated by a “largely ‘white on white’ textual orientation</w:t>
      </w:r>
      <w:r w:rsidRPr="009109F9">
        <w:rPr>
          <w:rFonts w:ascii="Arial" w:hAnsi="Arial" w:cs="Arial"/>
          <w:sz w:val="20"/>
        </w:rPr>
        <w:t xml:space="preserve"> (Giroux &amp; McLaren 1994, x). Even a performance theorist as astute as Jill Dolan does not question the hegemony of the text in her recent metadisciplinary essay: “Perhaps the most distinctive contribution of performance studies is to expand even further the scope of </w:t>
      </w:r>
      <w:r w:rsidRPr="009109F9">
        <w:rPr>
          <w:rFonts w:ascii="Arial" w:hAnsi="Arial" w:cs="Arial"/>
          <w:i/>
          <w:sz w:val="20"/>
        </w:rPr>
        <w:t>the textual object</w:t>
      </w:r>
      <w:r w:rsidRPr="009109F9">
        <w:rPr>
          <w:rFonts w:ascii="Arial" w:hAnsi="Arial" w:cs="Arial"/>
          <w:sz w:val="20"/>
        </w:rPr>
        <w:t xml:space="preserve">, opening its purview into folklore and festivals, rituals and rites,” and so on (Dolan 1993, 430 [emphasis mine]) </w:t>
      </w:r>
      <w:r w:rsidRPr="00A27E1C">
        <w:rPr>
          <w:rFonts w:ascii="Arial" w:hAnsi="Arial" w:cs="Arial"/>
          <w:b/>
          <w:sz w:val="20"/>
          <w:highlight w:val="yellow"/>
          <w:u w:val="single"/>
        </w:rPr>
        <w:t>Because the conceptual deck is stacked in favor of text-based disciplines, methods, and epistemologies, we need to ask whose interests are served by the textualization of performance practices?</w:t>
      </w:r>
      <w:r w:rsidRPr="009109F9">
        <w:rPr>
          <w:rFonts w:ascii="Arial" w:hAnsi="Arial" w:cs="Arial"/>
          <w:sz w:val="20"/>
        </w:rPr>
        <w:t xml:space="preserve"> What are the consequences of thinking about performance and textuality as fluid, exchangeable, and assimilable terms? What is at stake in the desire to blur the edges, dissolve the boundaries, dismantle the opposition, and close the spaces between text and performance? </w:t>
      </w:r>
      <w:r w:rsidRPr="00A27E1C">
        <w:rPr>
          <w:rFonts w:ascii="Arial" w:hAnsi="Arial" w:cs="Arial"/>
          <w:b/>
          <w:sz w:val="20"/>
          <w:highlight w:val="yellow"/>
          <w:u w:val="single"/>
        </w:rPr>
        <w:t xml:space="preserve">What are the costs of dematerializing texts as textuality and disembodying performance as </w:t>
      </w:r>
      <w:r w:rsidRPr="00A27E1C">
        <w:rPr>
          <w:rFonts w:ascii="Arial" w:hAnsi="Arial" w:cs="Arial"/>
          <w:b/>
          <w:i/>
          <w:sz w:val="20"/>
          <w:highlight w:val="yellow"/>
          <w:u w:val="single"/>
        </w:rPr>
        <w:t>performativity</w:t>
      </w:r>
      <w:r w:rsidRPr="00A27E1C">
        <w:rPr>
          <w:rFonts w:ascii="Arial" w:hAnsi="Arial" w:cs="Arial"/>
          <w:b/>
          <w:sz w:val="20"/>
          <w:highlight w:val="yellow"/>
          <w:u w:val="single"/>
        </w:rPr>
        <w:t>, and then making these abstractions interchangeable concepts?</w:t>
      </w:r>
      <w:r w:rsidRPr="00A27E1C">
        <w:rPr>
          <w:rFonts w:ascii="Arial" w:hAnsi="Arial" w:cs="Arial"/>
          <w:b/>
          <w:sz w:val="20"/>
          <w:u w:val="single"/>
        </w:rPr>
        <w:t xml:space="preserve"> </w:t>
      </w:r>
      <w:r w:rsidRPr="009109F9">
        <w:rPr>
          <w:rFonts w:ascii="Arial" w:hAnsi="Arial" w:cs="Arial"/>
          <w:sz w:val="20"/>
        </w:rPr>
        <w:t>What gets lost in the exchange, in the “reworking of performativity as citationality” (Butler 1993, 14</w:t>
      </w:r>
      <w:r w:rsidRPr="00A27E1C">
        <w:rPr>
          <w:rFonts w:ascii="Arial" w:hAnsi="Arial" w:cs="Arial"/>
        </w:rPr>
        <w:t xml:space="preserve">). </w:t>
      </w:r>
      <w:r w:rsidRPr="00A27E1C">
        <w:rPr>
          <w:rFonts w:ascii="Arial" w:hAnsi="Arial" w:cs="Arial"/>
          <w:b/>
          <w:highlight w:val="yellow"/>
          <w:u w:val="single"/>
        </w:rPr>
        <w:t>Because knowledge in the West is scriptocentric, we need to recuperate from performance some oppositional force, some resistance to the textual fundamentalism of the academy</w:t>
      </w:r>
      <w:r w:rsidRPr="009109F9">
        <w:rPr>
          <w:rFonts w:ascii="Arial" w:hAnsi="Arial" w:cs="Arial"/>
          <w:sz w:val="20"/>
        </w:rPr>
        <w:t xml:space="preserve">. Performance studies scholars must continue to engage critically the visualist/textualist bias of western intellectual systems by deploying performance as a lever to decenter, not necessarily discard, the textualism that pervades dominant regimes of knowledge (Olson 94). It is important to take up this challenge for at least two related reasons (1) performance-sensitive ways of knowing hold forth the promise of contributing an epistemological pluralism that will unsettle valorized paradigms and thereby extend understanding of multiple dimensions and a wider range of meaningful action; (2) performance is a more conceptually astute and inclusionary way of thinking about many subaltern cultural practices and intellectual-philosophical activities. Whereas a </w:t>
      </w:r>
      <w:r w:rsidRPr="00A27E1C">
        <w:rPr>
          <w:rFonts w:ascii="Arial" w:hAnsi="Arial" w:cs="Arial"/>
          <w:b/>
          <w:sz w:val="20"/>
          <w:highlight w:val="yellow"/>
          <w:u w:val="single"/>
        </w:rPr>
        <w:t>textual paradigm privileges distance, detachment, and disclosure as ways of knowing, e.g., “knowledge means rising above immediacy,” a performance paradigm insists upon immediacy, involvement, and intimacy, as modes of understanding, e.g., “the primordial meaning of knowledge as a mode of being-together-with</w:t>
      </w:r>
      <w:r w:rsidRPr="009109F9">
        <w:rPr>
          <w:rFonts w:ascii="Arial" w:hAnsi="Arial" w:cs="Arial"/>
          <w:sz w:val="20"/>
        </w:rPr>
        <w:t xml:space="preserve"> (Said 1979, 36; M. Jackson 1989, 8).</w:t>
      </w:r>
    </w:p>
    <w:p w14:paraId="6E9CA6F6" w14:textId="77777777" w:rsidR="0035073C" w:rsidRDefault="0035073C" w:rsidP="0035073C">
      <w:pPr>
        <w:spacing w:after="0"/>
        <w:ind w:left="-720" w:right="-720"/>
        <w:rPr>
          <w:b/>
          <w:u w:val="single"/>
        </w:rPr>
      </w:pPr>
    </w:p>
    <w:p w14:paraId="1A9A8130" w14:textId="0D14F75C" w:rsidR="00BC6EFD" w:rsidRDefault="00BC6EFD" w:rsidP="00BC6EFD">
      <w:pPr>
        <w:pStyle w:val="Heading3"/>
      </w:pPr>
      <w:bookmarkStart w:id="45" w:name="_Toc489142846"/>
      <w:r>
        <w:t xml:space="preserve">AT: Permutation </w:t>
      </w:r>
      <w:r w:rsidR="007C6054">
        <w:t>– White Hegemony DA</w:t>
      </w:r>
      <w:bookmarkEnd w:id="45"/>
    </w:p>
    <w:p w14:paraId="345AD2B3" w14:textId="77777777" w:rsidR="00BC6EFD" w:rsidRDefault="00BC6EFD" w:rsidP="00BC6EFD">
      <w:pPr>
        <w:pStyle w:val="Heading4"/>
      </w:pPr>
      <w:r>
        <w:t>White Hegemony DA - Specificity key – attempting to fit OUR text into YOUR theoretical model reinforces white hegemony</w:t>
      </w:r>
    </w:p>
    <w:p w14:paraId="516E3764" w14:textId="4494DFF4" w:rsidR="00BC6EFD" w:rsidRDefault="00BC6EFD" w:rsidP="00E13390">
      <w:r w:rsidRPr="00E13390">
        <w:rPr>
          <w:rStyle w:val="Style13ptBold"/>
        </w:rPr>
        <w:t>Gates 87</w:t>
      </w:r>
      <w:r w:rsidR="00E13390">
        <w:t xml:space="preserve"> (Figures in Black: </w:t>
      </w:r>
      <w:r w:rsidRPr="00E13390">
        <w:t>Wo</w:t>
      </w:r>
      <w:r w:rsidR="00E13390">
        <w:t xml:space="preserve">rds, Signs, and the Racial Self </w:t>
      </w:r>
      <w:r w:rsidRPr="00E13390">
        <w:t>Henry Louis Gates, Jr., (born September 16, 1950) is an American literary critic, educator, scholar, writer, editor, and public intellectual. He was the first African American to receive the Andrew W. Mellon Foundation Fellowship. He has received numerous honorary degrees and awards for his teaching, research, and development of academic institutions to study black culture. In 2002,</w:t>
      </w:r>
      <w:r w:rsidRPr="00984F5A">
        <w:t xml:space="preserve"> Gates was selected to give the Jefferson Lecture, in recognition of his "distinguished intellectual achievement in the humanities."</w:t>
      </w:r>
      <w:r w:rsidR="00E13390">
        <w:t>)</w:t>
      </w:r>
    </w:p>
    <w:p w14:paraId="0C4FDDC2" w14:textId="77777777" w:rsidR="00BC6EFD" w:rsidRDefault="00BC6EFD" w:rsidP="00BC6EFD">
      <w:pPr>
        <w:rPr>
          <w:rStyle w:val="Emphasis"/>
        </w:rPr>
      </w:pPr>
      <w:r>
        <w:t xml:space="preserve">There are </w:t>
      </w:r>
      <w:r w:rsidRPr="00BC74C9">
        <w:rPr>
          <w:rStyle w:val="StyleUnderline"/>
        </w:rPr>
        <w:t xml:space="preserve">complex historical reasons for the </w:t>
      </w:r>
      <w:r w:rsidRPr="002C3C36">
        <w:rPr>
          <w:rStyle w:val="Emphasis"/>
          <w:highlight w:val="yellow"/>
        </w:rPr>
        <w:t>resistance to theory</w:t>
      </w:r>
      <w:r>
        <w:t xml:space="preserve"> among critics of black literature, reasons that </w:t>
      </w:r>
      <w:r w:rsidRPr="002C3C36">
        <w:rPr>
          <w:rStyle w:val="StyleUnderline"/>
          <w:highlight w:val="yellow"/>
        </w:rPr>
        <w:t>stem</w:t>
      </w:r>
      <w:r w:rsidRPr="00BC74C9">
        <w:rPr>
          <w:rStyle w:val="StyleUnderline"/>
        </w:rPr>
        <w:t xml:space="preserve"> </w:t>
      </w:r>
      <w:r>
        <w:t xml:space="preserve">in part </w:t>
      </w:r>
      <w:r w:rsidRPr="002C3C36">
        <w:rPr>
          <w:rStyle w:val="StyleUnderline"/>
          <w:highlight w:val="yellow"/>
        </w:rPr>
        <w:t>from</w:t>
      </w:r>
      <w:r>
        <w:t xml:space="preserve"> healthy </w:t>
      </w:r>
      <w:r w:rsidRPr="002C3C36">
        <w:rPr>
          <w:rStyle w:val="StyleUnderline"/>
          <w:highlight w:val="yellow"/>
        </w:rPr>
        <w:t>reactions against</w:t>
      </w:r>
      <w:r w:rsidRPr="00BC74C9">
        <w:rPr>
          <w:rStyle w:val="StyleUnderline"/>
        </w:rPr>
        <w:t xml:space="preserve"> the marriage of </w:t>
      </w:r>
      <w:r w:rsidRPr="002C3C36">
        <w:rPr>
          <w:rStyle w:val="StyleUnderline"/>
          <w:highlight w:val="yellow"/>
        </w:rPr>
        <w:t>logocentrism and ethnocentrism</w:t>
      </w:r>
      <w:r w:rsidRPr="002C3C36">
        <w:rPr>
          <w:highlight w:val="yellow"/>
        </w:rPr>
        <w:t xml:space="preserve"> </w:t>
      </w:r>
      <w:r w:rsidRPr="002C3C36">
        <w:rPr>
          <w:rStyle w:val="StyleUnderline"/>
          <w:highlight w:val="yellow"/>
        </w:rPr>
        <w:t>in</w:t>
      </w:r>
      <w:r>
        <w:t xml:space="preserve"> much of </w:t>
      </w:r>
      <w:r w:rsidRPr="002C3C36">
        <w:rPr>
          <w:rStyle w:val="Emphasis"/>
          <w:highlight w:val="yellow"/>
        </w:rPr>
        <w:t>Western aesthetic discourse</w:t>
      </w:r>
      <w:r>
        <w:t xml:space="preserve">. Although there have been a few notable exceptions, theory as a subject of inquiry on its own has only recently begun to sneak its way into the discourse of Afro-American literature. The implicit racism of some of the Southern Agrarians who became the "New Critics" did not serve to speed this process much. Sterling Brown has summed up the relation of the black tradition to the Western critical tradition. In response to Robert Penn Warren's line from "Pondy Woods": "Nigger, your breed ain't metaphysical." Brown replies: "Cracker, your breed ain't exegetical."* No tradition is "naturally" metaphysical or exegetical, of course. Only recently have some scholars attempted to convince critics of black literature that the racism of the Western critical tradition was not a sufficient reason for us to fail to theorize about our own endeavor or even to make use of contemporary theoretical innovations when this seemed either useful or appropriate. Perhaps predictably, a number of these attempts share a concern with that which, in the received tradition of Afro-American criticism, has been most repressed: close readings of the text itself. This return of the repressed—the very language of the black texthas generated a renewed interest among our critics in theory. My charged advocacy of the relevance of contemporary theory to reading Afro-American and African literature closely has been designed as the prelude to the definition of </w:t>
      </w:r>
      <w:r w:rsidRPr="002C3C36">
        <w:rPr>
          <w:rStyle w:val="StyleUnderline"/>
          <w:highlight w:val="yellow"/>
        </w:rPr>
        <w:t>principles of literary criticism</w:t>
      </w:r>
      <w:r w:rsidRPr="00F43A9E">
        <w:rPr>
          <w:rStyle w:val="StyleUnderline"/>
        </w:rPr>
        <w:t xml:space="preserve"> peculiar to the black literary traditions</w:t>
      </w:r>
      <w:r>
        <w:t xml:space="preserve"> themselves, related to and </w:t>
      </w:r>
      <w:r w:rsidRPr="00F43A9E">
        <w:rPr>
          <w:rStyle w:val="StyleUnderline"/>
        </w:rPr>
        <w:t>compatible with contemporary critical theory</w:t>
      </w:r>
      <w:r>
        <w:t xml:space="preserve"> generally, </w:t>
      </w:r>
      <w:r w:rsidRPr="00F43A9E">
        <w:rPr>
          <w:rStyle w:val="Emphasis"/>
        </w:rPr>
        <w:t xml:space="preserve">yet </w:t>
      </w:r>
      <w:r w:rsidRPr="002C3C36">
        <w:rPr>
          <w:rStyle w:val="Emphasis"/>
          <w:highlight w:val="yellow"/>
        </w:rPr>
        <w:t>"indelibly black</w:t>
      </w:r>
      <w:r>
        <w:t xml:space="preserve">," as Robert Farris Thompson puts it. </w:t>
      </w:r>
      <w:r w:rsidRPr="002C3C36">
        <w:rPr>
          <w:rStyle w:val="Emphasis"/>
          <w:highlight w:val="yellow"/>
        </w:rPr>
        <w:t>All theory is text-specific, and ours must be as well</w:t>
      </w:r>
      <w:r>
        <w:t xml:space="preserve">. Lest I be misunderstood, I have tried to work through contemporary theories of literature not to apply them to black texts, but to transform these by translating them into a new rhetorical realm. These attempts have been more or less successful; nevertheless, I have tried to make them at all times interesting episodes in one critic's reflection on the black tradition, which I mean when I write "the tradition" and from which I extract a canon of texts to which I return again and again to read in different ways. </w:t>
      </w:r>
      <w:r w:rsidRPr="00607315">
        <w:rPr>
          <w:rStyle w:val="StyleUnderline"/>
        </w:rPr>
        <w:t xml:space="preserve">It is </w:t>
      </w:r>
      <w:r w:rsidRPr="002C3C36">
        <w:rPr>
          <w:rStyle w:val="StyleUnderline"/>
          <w:highlight w:val="yellow"/>
        </w:rPr>
        <w:t>only through this</w:t>
      </w:r>
      <w:r w:rsidRPr="00607315">
        <w:rPr>
          <w:rStyle w:val="StyleUnderline"/>
        </w:rPr>
        <w:t xml:space="preserve"> critical activity </w:t>
      </w:r>
      <w:r w:rsidRPr="00F22400">
        <w:rPr>
          <w:rStyle w:val="StyleUnderline"/>
          <w:highlight w:val="yellow"/>
        </w:rPr>
        <w:t>that</w:t>
      </w:r>
      <w:r w:rsidRPr="00F22400">
        <w:rPr>
          <w:highlight w:val="yellow"/>
        </w:rPr>
        <w:t xml:space="preserve"> the profession</w:t>
      </w:r>
      <w:r>
        <w:t xml:space="preserve">, in a world of dramatically fluid </w:t>
      </w:r>
      <w:r w:rsidRPr="00607315">
        <w:rPr>
          <w:rStyle w:val="StyleUnderline"/>
        </w:rPr>
        <w:t>relations of knowledge and power,</w:t>
      </w:r>
      <w:r>
        <w:rPr>
          <w:rStyle w:val="StyleUnderline"/>
        </w:rPr>
        <w:t xml:space="preserve"> </w:t>
      </w:r>
      <w:r>
        <w:t xml:space="preserve">at a time of the reemerging presence in the academy of the tongues of Babel, </w:t>
      </w:r>
      <w:r w:rsidRPr="00F22400">
        <w:rPr>
          <w:rStyle w:val="StyleUnderline"/>
          <w:highlight w:val="yellow"/>
        </w:rPr>
        <w:t>can redefine itself away from a Eurocentric notion of a hierarchical canon</w:t>
      </w:r>
      <w:r w:rsidRPr="00607315">
        <w:rPr>
          <w:rStyle w:val="StyleUnderline"/>
        </w:rPr>
        <w:t xml:space="preserve"> of texts</w:t>
      </w:r>
      <w:r>
        <w:t xml:space="preserve">-mostly </w:t>
      </w:r>
      <w:r w:rsidRPr="00F22400">
        <w:rPr>
          <w:rStyle w:val="StyleUnderline"/>
          <w:highlight w:val="yellow"/>
        </w:rPr>
        <w:t>white, Western, and male</w:t>
      </w:r>
      <w:r w:rsidRPr="00607315">
        <w:rPr>
          <w:rStyle w:val="StyleUnderline"/>
        </w:rPr>
        <w:t>—</w:t>
      </w:r>
      <w:r>
        <w:t xml:space="preserve">and encourage and sustain a truly comparative and pluralistic notion of the institution of literature. What all students of literature share in common is the practice of interpretation, even where we do not share in common the same texts. The hegemony implicit in the phrase "the Western tradition" reflects material relationships primarily and not so-called universal, transcendent normative values. </w:t>
      </w:r>
      <w:r w:rsidRPr="00F22400">
        <w:rPr>
          <w:rStyle w:val="StyleUnderline"/>
          <w:highlight w:val="yellow"/>
        </w:rPr>
        <w:t>Value is specific</w:t>
      </w:r>
      <w:r w:rsidRPr="00F22400">
        <w:rPr>
          <w:highlight w:val="yellow"/>
        </w:rPr>
        <w:t>,</w:t>
      </w:r>
      <w:r>
        <w:t xml:space="preserve"> both culturally and temporally. The sometimes vulgar nationalism implicit in wouldbe literary categories such as (white) "American Literature" or the not-so-latent imperialism implied by the vulgar phrase "Commonwealth Literature" are extraliterary designations of control, symbolic of material and concomitant political relations, rather than literary ones. </w:t>
      </w:r>
      <w:r w:rsidRPr="00607315">
        <w:rPr>
          <w:rStyle w:val="StyleUnderline"/>
        </w:rPr>
        <w:t>We,</w:t>
      </w:r>
      <w:r>
        <w:t xml:space="preserve"> the scholars of our profession, </w:t>
      </w:r>
      <w:r w:rsidRPr="00607315">
        <w:rPr>
          <w:rStyle w:val="StyleUnderline"/>
        </w:rPr>
        <w:t>must eschew these categories of domination and ideology</w:t>
      </w:r>
      <w:r>
        <w:t xml:space="preserve"> and insist upon the fundamental redefinition of what it is to speak of "the canon." Whether we realize it or not, each of us brings to a text an implicit theory of literature, or even an unwitting hybrid of theories, a gumbo as it were. To become aware of contemporary theory is ideally to become aware of one's own presuppositions, those ideological and aesthetic assumptions that we bring to a text unwittingly. It is incumbent upon those of us who respect the integrity of the black tradition to turn to this very tradition to define self-generated theories about the black literary endeavor. But </w:t>
      </w:r>
      <w:r w:rsidRPr="00F22400">
        <w:rPr>
          <w:rStyle w:val="StyleUnderline"/>
          <w:highlight w:val="yellow"/>
        </w:rPr>
        <w:t>we must, above all</w:t>
      </w:r>
      <w:r w:rsidRPr="00F22400">
        <w:rPr>
          <w:highlight w:val="yellow"/>
        </w:rPr>
        <w:t xml:space="preserve">, </w:t>
      </w:r>
      <w:r w:rsidRPr="00F22400">
        <w:rPr>
          <w:rStyle w:val="StyleUnderline"/>
          <w:highlight w:val="yellow"/>
        </w:rPr>
        <w:t>respect the integrity</w:t>
      </w:r>
      <w:r>
        <w:t xml:space="preserve">, the tradition, </w:t>
      </w:r>
      <w:r w:rsidRPr="00F22400">
        <w:rPr>
          <w:rStyle w:val="StyleUnderline"/>
          <w:highlight w:val="yellow"/>
        </w:rPr>
        <w:t>of the black work of art</w:t>
      </w:r>
      <w:r w:rsidRPr="00D25C2B">
        <w:rPr>
          <w:rStyle w:val="StyleUnderline"/>
        </w:rPr>
        <w:t xml:space="preserve"> </w:t>
      </w:r>
      <w:r>
        <w:t>by bringing to bear upon the explication of its meanings all of the attention to language that we may learn from several developments in contemporary theory</w:t>
      </w:r>
      <w:r w:rsidRPr="00D25C2B">
        <w:rPr>
          <w:rStyle w:val="StyleUnderline"/>
        </w:rPr>
        <w:t>. By the very</w:t>
      </w:r>
      <w:r>
        <w:rPr>
          <w:rStyle w:val="StyleUnderline"/>
        </w:rPr>
        <w:t xml:space="preserve"> </w:t>
      </w:r>
      <w:r w:rsidRPr="00D25C2B">
        <w:rPr>
          <w:rStyle w:val="StyleUnderline"/>
        </w:rPr>
        <w:t xml:space="preserve">process of </w:t>
      </w:r>
      <w:r w:rsidRPr="00D25C2B">
        <w:rPr>
          <w:rStyle w:val="Emphasis"/>
        </w:rPr>
        <w:t>application</w:t>
      </w:r>
      <w:r w:rsidRPr="00D25C2B">
        <w:rPr>
          <w:rStyle w:val="StyleUnderline"/>
        </w:rPr>
        <w:t xml:space="preserve">, we </w:t>
      </w:r>
      <w:r w:rsidRPr="00D25C2B">
        <w:rPr>
          <w:rStyle w:val="Emphasis"/>
        </w:rPr>
        <w:t>re-create,</w:t>
      </w:r>
      <w:r>
        <w:t xml:space="preserve"> through revision, </w:t>
      </w:r>
      <w:r w:rsidRPr="00D25C2B">
        <w:rPr>
          <w:rStyle w:val="StyleUnderline"/>
        </w:rPr>
        <w:t>the critical</w:t>
      </w:r>
      <w:r>
        <w:rPr>
          <w:rStyle w:val="StyleUnderline"/>
        </w:rPr>
        <w:t xml:space="preserve"> </w:t>
      </w:r>
      <w:r w:rsidRPr="00D25C2B">
        <w:rPr>
          <w:rStyle w:val="StyleUnderline"/>
        </w:rPr>
        <w:t>theory at hand.</w:t>
      </w:r>
      <w:r>
        <w:t xml:space="preserve"> As our familiarity with the black tradition and with literary theory expands, </w:t>
      </w:r>
      <w:r w:rsidRPr="00F22400">
        <w:rPr>
          <w:rStyle w:val="Emphasis"/>
          <w:highlight w:val="yellow"/>
        </w:rPr>
        <w:t>we shall invent our own theories</w:t>
      </w:r>
      <w:r>
        <w:t>, as some have begun to do—</w:t>
      </w:r>
      <w:r w:rsidRPr="00F22400">
        <w:rPr>
          <w:rStyle w:val="Emphasis"/>
          <w:highlight w:val="yellow"/>
        </w:rPr>
        <w:t>black, text-specific theories.</w:t>
      </w:r>
    </w:p>
    <w:p w14:paraId="62EAF02B" w14:textId="77777777" w:rsidR="00BC6EFD" w:rsidRPr="005B0D40" w:rsidRDefault="00BC6EFD" w:rsidP="00BC6EFD">
      <w:pPr>
        <w:rPr>
          <w:lang w:eastAsia="x-none"/>
        </w:rPr>
      </w:pPr>
    </w:p>
    <w:p w14:paraId="6CB950B2" w14:textId="77777777" w:rsidR="007C6054" w:rsidRDefault="007C6054" w:rsidP="007C6054">
      <w:pPr>
        <w:pStyle w:val="Heading3"/>
      </w:pPr>
      <w:bookmarkStart w:id="46" w:name="_Toc489142847"/>
      <w:r>
        <w:t>AT: Perm – Oppositional Politics Turn</w:t>
      </w:r>
      <w:bookmarkEnd w:id="46"/>
    </w:p>
    <w:p w14:paraId="1C59B407" w14:textId="77777777" w:rsidR="007C6054" w:rsidRDefault="007C6054" w:rsidP="007C6054">
      <w:pPr>
        <w:pStyle w:val="Heading4"/>
      </w:pPr>
      <w:r>
        <w:t>Oppositional Politics Turn - Our relation to White discourse is OPPOSITIONAL – you can’t TRANSLATE it through a chain of equivalences.  They reduce our discourse to a SIMPLE CIPHER</w:t>
      </w:r>
    </w:p>
    <w:p w14:paraId="385C31A8" w14:textId="77777777" w:rsidR="007C6054" w:rsidRPr="00E13390" w:rsidRDefault="007C6054" w:rsidP="007C6054">
      <w:r w:rsidRPr="00E13390">
        <w:rPr>
          <w:rStyle w:val="Style13ptBold"/>
        </w:rPr>
        <w:t>Gates 9</w:t>
      </w:r>
      <w:r>
        <w:t xml:space="preserve"> (</w:t>
      </w:r>
      <w:r w:rsidRPr="00E13390">
        <w:t>Poetry</w:t>
      </w:r>
      <w:r>
        <w:t xml:space="preserve"> and Cultural Studies: A Reader By Maria Damon, Ira Livingston </w:t>
      </w:r>
      <w:r w:rsidRPr="00E13390">
        <w:t>Henry Louis Gates, Jr., (born September 16, 1950) is an American literary critic, educator, scholar, writer, editor, and public intellectual. He was the first African American to receive the Andrew W. Mellon Foundation Fellowship. He has received numerous honorary degrees and awards for his teaching, research, and development of academic institutions to study black culture. In 2002, Gates was selected to give the Jefferson Lecture, in recognition of his "distinguished intellectual achievement in the humanities."</w:t>
      </w:r>
      <w:r>
        <w:t>)</w:t>
      </w:r>
    </w:p>
    <w:p w14:paraId="43E9CDF3" w14:textId="77777777" w:rsidR="007C6054" w:rsidRPr="009454DD" w:rsidRDefault="007C6054" w:rsidP="007C6054">
      <w:pPr>
        <w:rPr>
          <w:sz w:val="21"/>
        </w:rPr>
      </w:pPr>
      <w:r w:rsidRPr="009454DD">
        <w:rPr>
          <w:sz w:val="21"/>
        </w:rPr>
        <w:t xml:space="preserve">The </w:t>
      </w:r>
      <w:r w:rsidRPr="009454DD">
        <w:rPr>
          <w:rStyle w:val="StyleUnderline"/>
          <w:sz w:val="21"/>
          <w:highlight w:val="yellow"/>
        </w:rPr>
        <w:t>English-language</w:t>
      </w:r>
      <w:r w:rsidRPr="009454DD">
        <w:rPr>
          <w:sz w:val="21"/>
        </w:rPr>
        <w:t xml:space="preserve"> use of </w:t>
      </w:r>
      <w:r w:rsidRPr="009454DD">
        <w:rPr>
          <w:rStyle w:val="StyleUnderline"/>
          <w:sz w:val="21"/>
          <w:highlight w:val="yellow"/>
        </w:rPr>
        <w:t xml:space="preserve">signification refers to the chain of signifiers that configure </w:t>
      </w:r>
      <w:r w:rsidRPr="009454DD">
        <w:rPr>
          <w:rStyle w:val="Emphasis"/>
          <w:sz w:val="24"/>
          <w:highlight w:val="yellow"/>
        </w:rPr>
        <w:t>horizontally</w:t>
      </w:r>
      <w:r w:rsidRPr="009454DD">
        <w:rPr>
          <w:sz w:val="21"/>
        </w:rPr>
        <w:t xml:space="preserve">, on the syntagmatic axis. Whereas signification operates and can be represented on a syntagmatic or horizontal axis, </w:t>
      </w:r>
      <w:r w:rsidRPr="009454DD">
        <w:rPr>
          <w:rStyle w:val="Emphasis"/>
          <w:sz w:val="24"/>
          <w:highlight w:val="yellow"/>
        </w:rPr>
        <w:t>Signifyin(g)</w:t>
      </w:r>
      <w:r w:rsidRPr="009454DD">
        <w:rPr>
          <w:sz w:val="21"/>
        </w:rPr>
        <w:t xml:space="preserve"> operates and </w:t>
      </w:r>
      <w:r w:rsidRPr="009454DD">
        <w:rPr>
          <w:rStyle w:val="StyleUnderline"/>
          <w:sz w:val="21"/>
        </w:rPr>
        <w:t>can be represented on a</w:t>
      </w:r>
      <w:r w:rsidRPr="009454DD">
        <w:rPr>
          <w:sz w:val="21"/>
        </w:rPr>
        <w:t xml:space="preserve"> paradigmatic or </w:t>
      </w:r>
      <w:r w:rsidRPr="009454DD">
        <w:rPr>
          <w:rStyle w:val="Emphasis"/>
          <w:sz w:val="24"/>
          <w:highlight w:val="yellow"/>
        </w:rPr>
        <w:t>vertica</w:t>
      </w:r>
      <w:r w:rsidRPr="009454DD">
        <w:rPr>
          <w:rStyle w:val="StyleUnderline"/>
          <w:sz w:val="21"/>
          <w:highlight w:val="yellow"/>
        </w:rPr>
        <w:t>l</w:t>
      </w:r>
      <w:r w:rsidRPr="009454DD">
        <w:rPr>
          <w:sz w:val="21"/>
        </w:rPr>
        <w:t xml:space="preserve"> </w:t>
      </w:r>
      <w:r w:rsidRPr="009454DD">
        <w:rPr>
          <w:rStyle w:val="StyleUnderline"/>
          <w:sz w:val="21"/>
        </w:rPr>
        <w:t>axis</w:t>
      </w:r>
      <w:r w:rsidRPr="009454DD">
        <w:rPr>
          <w:sz w:val="21"/>
        </w:rPr>
        <w:t xml:space="preserve">. </w:t>
      </w:r>
      <w:r w:rsidRPr="009454DD">
        <w:rPr>
          <w:rStyle w:val="StyleUnderline"/>
          <w:sz w:val="21"/>
          <w:highlight w:val="yellow"/>
        </w:rPr>
        <w:t>Signifyin(g) concerns</w:t>
      </w:r>
      <w:r w:rsidRPr="009454DD">
        <w:rPr>
          <w:sz w:val="21"/>
        </w:rPr>
        <w:t xml:space="preserve"> itself with </w:t>
      </w:r>
      <w:r w:rsidRPr="009454DD">
        <w:rPr>
          <w:rStyle w:val="StyleUnderline"/>
          <w:sz w:val="21"/>
          <w:highlight w:val="yellow"/>
        </w:rPr>
        <w:t>that which is suspended</w:t>
      </w:r>
      <w:r w:rsidRPr="009454DD">
        <w:rPr>
          <w:sz w:val="21"/>
        </w:rPr>
        <w:t xml:space="preserve">, vertically: the chaos of what Saussurc calls "associative relations," which we can represent as the playful puns on a word that occupy the paradigmatic axis of language and which a speaker draws on for figurative substitutions. These substitutions in Signifyin(g) tend to be humorous, or function to name a person or a situation in a telling manner. Whereas </w:t>
      </w:r>
      <w:r w:rsidRPr="009454DD">
        <w:rPr>
          <w:rStyle w:val="StyleUnderline"/>
          <w:sz w:val="21"/>
          <w:highlight w:val="yellow"/>
        </w:rPr>
        <w:t xml:space="preserve">signification depends for </w:t>
      </w:r>
      <w:r w:rsidRPr="009454DD">
        <w:rPr>
          <w:rStyle w:val="Emphasis"/>
          <w:sz w:val="24"/>
          <w:highlight w:val="yellow"/>
        </w:rPr>
        <w:t>order</w:t>
      </w:r>
      <w:r w:rsidRPr="009454DD">
        <w:rPr>
          <w:rStyle w:val="Emphasis"/>
          <w:sz w:val="24"/>
        </w:rPr>
        <w:t xml:space="preserve"> </w:t>
      </w:r>
      <w:r w:rsidRPr="009454DD">
        <w:rPr>
          <w:rStyle w:val="StyleUnderline"/>
          <w:sz w:val="21"/>
        </w:rPr>
        <w:t xml:space="preserve">and coherence </w:t>
      </w:r>
      <w:r w:rsidRPr="009454DD">
        <w:rPr>
          <w:rStyle w:val="Emphasis"/>
          <w:sz w:val="24"/>
          <w:highlight w:val="yellow"/>
        </w:rPr>
        <w:t>on</w:t>
      </w:r>
      <w:r w:rsidRPr="009454DD">
        <w:rPr>
          <w:rStyle w:val="StyleUnderline"/>
          <w:sz w:val="21"/>
        </w:rPr>
        <w:t xml:space="preserve"> the </w:t>
      </w:r>
      <w:r w:rsidRPr="009454DD">
        <w:rPr>
          <w:rStyle w:val="Emphasis"/>
          <w:sz w:val="24"/>
          <w:highlight w:val="yellow"/>
        </w:rPr>
        <w:t>exclusion</w:t>
      </w:r>
      <w:r w:rsidRPr="009454DD">
        <w:rPr>
          <w:rStyle w:val="Emphasis"/>
          <w:sz w:val="24"/>
        </w:rPr>
        <w:t xml:space="preserve"> </w:t>
      </w:r>
      <w:r w:rsidRPr="009454DD">
        <w:rPr>
          <w:rStyle w:val="StyleUnderline"/>
          <w:sz w:val="21"/>
        </w:rPr>
        <w:t xml:space="preserve">of unconscious associations </w:t>
      </w:r>
      <w:r w:rsidRPr="009454DD">
        <w:rPr>
          <w:sz w:val="21"/>
        </w:rPr>
        <w:t xml:space="preserve">which any given word yields at any given time, </w:t>
      </w:r>
      <w:r w:rsidRPr="009454DD">
        <w:rPr>
          <w:rStyle w:val="StyleUnderline"/>
          <w:sz w:val="21"/>
          <w:highlight w:val="yellow"/>
        </w:rPr>
        <w:t>Signification luxuriates in the inclusion of the free play</w:t>
      </w:r>
      <w:r w:rsidRPr="009454DD">
        <w:rPr>
          <w:rStyle w:val="StyleUnderline"/>
          <w:sz w:val="21"/>
        </w:rPr>
        <w:t xml:space="preserve"> </w:t>
      </w:r>
      <w:r w:rsidRPr="009454DD">
        <w:rPr>
          <w:sz w:val="21"/>
        </w:rPr>
        <w:t xml:space="preserve">of these associative rhetorical and semantic relations. Jacques Lacan calls these vertically suspended associations "a whole articulation of relevant contexts," by which he means all of the associations that a signifier carries from other contexts, which must be deleted, ignored, or censored "for this signifier to be lined up with a signified to produce a specific meaning."3 </w:t>
      </w:r>
      <w:r w:rsidRPr="009454DD">
        <w:rPr>
          <w:rStyle w:val="StyleUnderline"/>
          <w:sz w:val="21"/>
          <w:highlight w:val="yellow"/>
        </w:rPr>
        <w:t>Everything</w:t>
      </w:r>
      <w:r w:rsidRPr="009454DD">
        <w:rPr>
          <w:rStyle w:val="StyleUnderline"/>
          <w:sz w:val="21"/>
        </w:rPr>
        <w:t xml:space="preserve"> that must be </w:t>
      </w:r>
      <w:r w:rsidRPr="009454DD">
        <w:rPr>
          <w:rStyle w:val="StyleUnderline"/>
          <w:sz w:val="21"/>
          <w:highlight w:val="yellow"/>
        </w:rPr>
        <w:t>excluded for meaning to remain</w:t>
      </w:r>
      <w:r w:rsidRPr="009454DD">
        <w:rPr>
          <w:sz w:val="21"/>
        </w:rPr>
        <w:t xml:space="preserve"> coherent and</w:t>
      </w:r>
      <w:r w:rsidRPr="009454DD">
        <w:rPr>
          <w:rStyle w:val="Emphasis"/>
          <w:sz w:val="24"/>
        </w:rPr>
        <w:t xml:space="preserve"> </w:t>
      </w:r>
      <w:r w:rsidRPr="009454DD">
        <w:rPr>
          <w:rStyle w:val="Emphasis"/>
          <w:sz w:val="24"/>
          <w:highlight w:val="yellow"/>
        </w:rPr>
        <w:t>linear</w:t>
      </w:r>
      <w:r w:rsidRPr="009454DD">
        <w:rPr>
          <w:sz w:val="21"/>
          <w:highlight w:val="yellow"/>
        </w:rPr>
        <w:t xml:space="preserve"> </w:t>
      </w:r>
      <w:r w:rsidRPr="009454DD">
        <w:rPr>
          <w:rStyle w:val="StyleUnderline"/>
          <w:sz w:val="21"/>
          <w:highlight w:val="yellow"/>
        </w:rPr>
        <w:t>comes</w:t>
      </w:r>
      <w:r w:rsidRPr="009454DD">
        <w:rPr>
          <w:rStyle w:val="StyleUnderline"/>
          <w:sz w:val="21"/>
        </w:rPr>
        <w:t xml:space="preserve"> to bear </w:t>
      </w:r>
      <w:r w:rsidRPr="009454DD">
        <w:rPr>
          <w:rStyle w:val="StyleUnderline"/>
          <w:sz w:val="21"/>
          <w:highlight w:val="yellow"/>
        </w:rPr>
        <w:t>in</w:t>
      </w:r>
      <w:r w:rsidRPr="009454DD">
        <w:rPr>
          <w:rStyle w:val="StyleUnderline"/>
          <w:sz w:val="21"/>
        </w:rPr>
        <w:t xml:space="preserve"> the process of </w:t>
      </w:r>
      <w:r w:rsidRPr="009454DD">
        <w:rPr>
          <w:rStyle w:val="StyleUnderline"/>
          <w:sz w:val="21"/>
          <w:highlight w:val="yellow"/>
        </w:rPr>
        <w:t>Signifyin(g</w:t>
      </w:r>
      <w:r w:rsidRPr="009454DD">
        <w:rPr>
          <w:sz w:val="21"/>
        </w:rPr>
        <w:t xml:space="preserve">). As Antony Easthope puts the matter in Poetry as Discourse, All of these absences and dependencies which have to be barred in order for meaning to take place constitute what Lacan designates as the Other. The presence of meaning along the syntagmatic chain necessarily depends upon the absence of the Other, the rest of language, from the syntagmatic chain." </w:t>
      </w:r>
      <w:r w:rsidRPr="009454DD">
        <w:rPr>
          <w:rStyle w:val="Emphasis"/>
          <w:sz w:val="24"/>
          <w:highlight w:val="yellow"/>
        </w:rPr>
        <w:t>Signifyin(g),</w:t>
      </w:r>
      <w:r w:rsidRPr="009454DD">
        <w:rPr>
          <w:sz w:val="21"/>
        </w:rPr>
        <w:t xml:space="preserve"> in Lacan's sense, </w:t>
      </w:r>
      <w:r w:rsidRPr="009454DD">
        <w:rPr>
          <w:rStyle w:val="Emphasis"/>
          <w:sz w:val="24"/>
          <w:highlight w:val="yellow"/>
        </w:rPr>
        <w:t>is the Other of discours</w:t>
      </w:r>
      <w:r w:rsidRPr="009454DD">
        <w:rPr>
          <w:rStyle w:val="Emphasis"/>
          <w:sz w:val="24"/>
        </w:rPr>
        <w:t>e</w:t>
      </w:r>
      <w:r w:rsidRPr="009454DD">
        <w:rPr>
          <w:sz w:val="21"/>
        </w:rPr>
        <w:t xml:space="preserve">; but </w:t>
      </w:r>
      <w:r w:rsidRPr="009454DD">
        <w:rPr>
          <w:rStyle w:val="Emphasis"/>
          <w:sz w:val="24"/>
        </w:rPr>
        <w:t xml:space="preserve">it also constitutes </w:t>
      </w:r>
      <w:r w:rsidRPr="009454DD">
        <w:rPr>
          <w:rStyle w:val="Emphasis"/>
          <w:sz w:val="24"/>
          <w:highlight w:val="yellow"/>
        </w:rPr>
        <w:t>the black Other's discourse as its rhetoric</w:t>
      </w:r>
      <w:r w:rsidRPr="009454DD">
        <w:rPr>
          <w:rStyle w:val="Emphasis"/>
          <w:sz w:val="24"/>
        </w:rPr>
        <w:t>.</w:t>
      </w:r>
      <w:r w:rsidRPr="009454DD">
        <w:rPr>
          <w:sz w:val="21"/>
        </w:rPr>
        <w:t xml:space="preserve"> Ironically, rather than a proclamation of emancipation from the white person's standard English, </w:t>
      </w:r>
      <w:r w:rsidRPr="009454DD">
        <w:rPr>
          <w:rStyle w:val="StyleUnderline"/>
          <w:sz w:val="21"/>
        </w:rPr>
        <w:t>the symbiotic relationship between the black and white,</w:t>
      </w:r>
      <w:r w:rsidRPr="009454DD">
        <w:rPr>
          <w:sz w:val="21"/>
        </w:rPr>
        <w:t xml:space="preserve"> between the syntagmatic and paradigmatic axes, between black vernacular discourse and standard English discourse</w:t>
      </w:r>
      <w:r w:rsidRPr="009454DD">
        <w:rPr>
          <w:rStyle w:val="StyleUnderline"/>
          <w:sz w:val="21"/>
        </w:rPr>
        <w:t>, is underscored here</w:t>
      </w:r>
      <w:r w:rsidRPr="009454DD">
        <w:rPr>
          <w:sz w:val="21"/>
        </w:rPr>
        <w:t xml:space="preserve">, and signified, </w:t>
      </w:r>
      <w:r w:rsidRPr="009454DD">
        <w:rPr>
          <w:rStyle w:val="StyleUnderline"/>
          <w:sz w:val="21"/>
        </w:rPr>
        <w:t>by the vertiginous relationship</w:t>
      </w:r>
      <w:r w:rsidRPr="009454DD">
        <w:rPr>
          <w:sz w:val="21"/>
        </w:rPr>
        <w:t xml:space="preserve"> between the terms signification and Signification, each of which is dependent on the other. </w:t>
      </w:r>
      <w:r w:rsidRPr="009454DD">
        <w:rPr>
          <w:rStyle w:val="StyleUnderline"/>
          <w:sz w:val="21"/>
        </w:rPr>
        <w:t>We can</w:t>
      </w:r>
      <w:r w:rsidRPr="009454DD">
        <w:rPr>
          <w:sz w:val="21"/>
        </w:rPr>
        <w:t xml:space="preserve">, then, </w:t>
      </w:r>
      <w:r w:rsidRPr="009454DD">
        <w:rPr>
          <w:rStyle w:val="StyleUnderline"/>
          <w:sz w:val="21"/>
        </w:rPr>
        <w:t xml:space="preserve">think of </w:t>
      </w:r>
      <w:r w:rsidRPr="009454DD">
        <w:rPr>
          <w:rStyle w:val="Emphasis"/>
          <w:sz w:val="24"/>
          <w:highlight w:val="yellow"/>
        </w:rPr>
        <w:t>American discourse</w:t>
      </w:r>
      <w:r w:rsidRPr="009454DD">
        <w:rPr>
          <w:rStyle w:val="StyleUnderline"/>
          <w:sz w:val="21"/>
        </w:rPr>
        <w:t xml:space="preserve"> as </w:t>
      </w:r>
      <w:r w:rsidRPr="009454DD">
        <w:rPr>
          <w:rStyle w:val="StyleUnderline"/>
          <w:sz w:val="21"/>
          <w:highlight w:val="yellow"/>
        </w:rPr>
        <w:t xml:space="preserve">both the </w:t>
      </w:r>
      <w:r w:rsidRPr="009454DD">
        <w:rPr>
          <w:rStyle w:val="Emphasis"/>
          <w:sz w:val="24"/>
          <w:highlight w:val="yellow"/>
        </w:rPr>
        <w:t>opposition between</w:t>
      </w:r>
      <w:r w:rsidRPr="009454DD">
        <w:rPr>
          <w:rStyle w:val="StyleUnderline"/>
          <w:sz w:val="21"/>
          <w:highlight w:val="yellow"/>
        </w:rPr>
        <w:t xml:space="preserve"> and the ironic identity of the movement</w:t>
      </w:r>
      <w:r w:rsidRPr="009454DD">
        <w:rPr>
          <w:sz w:val="21"/>
        </w:rPr>
        <w:t>, the very vertigo, that we encounter in a mental shift between the two terms.</w:t>
      </w:r>
    </w:p>
    <w:p w14:paraId="27104B66" w14:textId="77777777" w:rsidR="00BC6EFD" w:rsidRDefault="00BC6EFD" w:rsidP="00BC6EFD"/>
    <w:p w14:paraId="0ABE135F" w14:textId="77777777" w:rsidR="0035073C" w:rsidRPr="00256C0A" w:rsidRDefault="0035073C" w:rsidP="0035073C">
      <w:pPr>
        <w:pStyle w:val="Heading3"/>
      </w:pPr>
      <w:bookmarkStart w:id="47" w:name="_Toc489142848"/>
      <w:r w:rsidRPr="00256C0A">
        <w:t>AT: Permutation – Accessibility DA</w:t>
      </w:r>
      <w:bookmarkEnd w:id="47"/>
      <w:r w:rsidRPr="00256C0A">
        <w:t xml:space="preserve"> </w:t>
      </w:r>
    </w:p>
    <w:p w14:paraId="616F610F" w14:textId="77777777" w:rsidR="00A34289" w:rsidRPr="00256C0A" w:rsidRDefault="00A34289" w:rsidP="00A34289">
      <w:pPr>
        <w:pStyle w:val="Heading4"/>
      </w:pPr>
      <w:r w:rsidRPr="00256C0A">
        <w:t>And there is an Accessibility DA to the permutation – Any combin</w:t>
      </w:r>
      <w:r>
        <w:t>ation of the strict t</w:t>
      </w:r>
      <w:r w:rsidRPr="00256C0A">
        <w:t xml:space="preserve">exuality </w:t>
      </w:r>
      <w:r>
        <w:t xml:space="preserve">of the affirmative </w:t>
      </w:r>
      <w:r w:rsidRPr="00256C0A">
        <w:t>and black musical performance destroy</w:t>
      </w:r>
      <w:r>
        <w:t xml:space="preserve"> the ability to create genuine resistance and blocks out access to understanding performance in debate</w:t>
      </w:r>
    </w:p>
    <w:p w14:paraId="08EB6ECB" w14:textId="77777777" w:rsidR="00A34289" w:rsidRDefault="00A34289" w:rsidP="00A34289">
      <w:r w:rsidRPr="00FF1E9E">
        <w:rPr>
          <w:rStyle w:val="Style13ptBold"/>
        </w:rPr>
        <w:t>Conquergood 13</w:t>
      </w:r>
      <w:r>
        <w:t xml:space="preserve"> (Dwight, Former Professor of Performance Studies at Northwestern University, Cultural Struggles: Performance, Ethnography, Praxis, “Performance Studies: Interventions and Radical Research,”pg. 49-50)/Dhruv</w:t>
      </w:r>
    </w:p>
    <w:p w14:paraId="4B061C44" w14:textId="77777777" w:rsidR="00A34289" w:rsidRPr="00256C0A" w:rsidRDefault="00A34289" w:rsidP="00A34289">
      <w:pPr>
        <w:rPr>
          <w:rFonts w:ascii="Arial" w:hAnsi="Arial" w:cs="Arial"/>
          <w:sz w:val="20"/>
          <w:szCs w:val="20"/>
        </w:rPr>
      </w:pPr>
      <w:r w:rsidRPr="00256C0A">
        <w:rPr>
          <w:rFonts w:ascii="Arial" w:hAnsi="Arial" w:cs="Arial"/>
          <w:sz w:val="20"/>
          <w:szCs w:val="20"/>
        </w:rPr>
        <w:t xml:space="preserve">In his study of the oppositional politics of black musical performance. Paul Gilroy also argues for the need to move beyond “the idea and ideology of the text and textuality as a mode of communicative practice which provides a model for all other forms of cognitive exchange and social interaction” (Gilroy, 1994, 77). </w:t>
      </w:r>
      <w:r w:rsidRPr="00256C0A">
        <w:rPr>
          <w:rFonts w:ascii="Arial" w:hAnsi="Arial" w:cs="Arial"/>
          <w:b/>
          <w:sz w:val="20"/>
          <w:szCs w:val="20"/>
          <w:u w:val="single"/>
        </w:rPr>
        <w:t>The extreme surveillance and silencing of slaves demand that we give attention to messages that are not spelled out, to indirect, nonverbal, and extralinguistic modes of communication where utopian desires and subversive meaning could be nurtured and hidden from the sight of overseers</w:t>
      </w:r>
      <w:r w:rsidRPr="00256C0A">
        <w:rPr>
          <w:rFonts w:ascii="Arial" w:hAnsi="Arial" w:cs="Arial"/>
          <w:sz w:val="20"/>
          <w:szCs w:val="20"/>
        </w:rPr>
        <w:t xml:space="preserve">. </w:t>
      </w:r>
      <w:r w:rsidRPr="00256C0A">
        <w:rPr>
          <w:rFonts w:ascii="Arial" w:hAnsi="Arial" w:cs="Arial"/>
          <w:b/>
          <w:sz w:val="20"/>
          <w:szCs w:val="20"/>
          <w:highlight w:val="yellow"/>
          <w:u w:val="single"/>
        </w:rPr>
        <w:t>The textual model blocks understanding of black musical performance ‘in which identity is fleetingly experienced in the most intensive ways and sometimes socially reproduced by means of neglected modes of signifying practice like mimesis, gesture, kinesis, and costume</w:t>
      </w:r>
      <w:r w:rsidRPr="00256C0A">
        <w:rPr>
          <w:rFonts w:ascii="Arial" w:hAnsi="Arial" w:cs="Arial"/>
          <w:b/>
          <w:sz w:val="20"/>
          <w:szCs w:val="20"/>
          <w:u w:val="single"/>
        </w:rPr>
        <w:t>. Antiphony (call and response) is the principal formal feature of these musical traditions. It has come to be seen as a bridge from music into other modes of cultural expression, supplying, along with improvisation, montage, and dramaturgy, the hermeneutic keys to the full medley of black artistic practices.</w:t>
      </w:r>
      <w:r w:rsidRPr="00256C0A">
        <w:rPr>
          <w:rFonts w:ascii="Arial" w:hAnsi="Arial" w:cs="Arial"/>
          <w:sz w:val="20"/>
          <w:szCs w:val="20"/>
        </w:rPr>
        <w:t xml:space="preserve"> (Gilroy 1994, 78) Gilroy’s point is illustrated vividly by Frederick Douglass in a remarkable passage from his life narrative in which he discusses improvisatory performance politics of slaves singing. It is worth quoting at length: But, on allowance day, those [slaves] who visited the great house farm were peculiarly excited…While on their way, they would make the dense old woods, for miles around, reverberate with their wild notes. These were not always merry because they were wild. On the contrary, they were mostly of a plaintive cast, and told a tale of grief and sorrow. In the most boisterous outbursts of a rapturous sentiment, there was ever a tinge of deep melancholy…I have sometimes thought, that the men hearing of these songs would do more to impress truly spiritual-minded men and women with the soul-crushing and death-dealing character of slavery, than the reading of whole volumes of its mere physical cruelties….Even, tone was a testimony against slavery and a prayer to God for deliverance from chains. The hearing of those wild notes always depressed my spirit, and filled me with ineffable sadness. The mere recurrence, even now afflicts my spirit and while I am writing these lines, my tears are falling. To those songs I trace my first glimmering conception of the dehumanizing character of slavery. I can never get rid of that conception. Those songs still follow me, to deepen my hatred of slavery, and quicken my sympathies from my brethren in bonds. (Douglass 1969, 97-99) </w:t>
      </w:r>
      <w:r w:rsidRPr="00256C0A">
        <w:rPr>
          <w:rFonts w:ascii="Arial" w:hAnsi="Arial" w:cs="Arial"/>
          <w:b/>
          <w:sz w:val="20"/>
          <w:szCs w:val="20"/>
          <w:highlight w:val="yellow"/>
          <w:u w:val="single"/>
        </w:rPr>
        <w:t>Slaves were forbidden by law to acquire literacy, a historical fact that underscores the exclusionary politics of textuality where even today in many parts of the world a writing elite is separated from peasant and proletarians who have restricted access to literacy</w:t>
      </w:r>
      <w:r w:rsidRPr="00256C0A">
        <w:rPr>
          <w:rFonts w:ascii="Arial" w:hAnsi="Arial" w:cs="Arial"/>
          <w:sz w:val="20"/>
          <w:szCs w:val="20"/>
        </w:rPr>
        <w:t xml:space="preserve"> (Gates 1986, 6). No wonder, then, that </w:t>
      </w:r>
      <w:r w:rsidRPr="00256C0A">
        <w:rPr>
          <w:rFonts w:ascii="Arial" w:hAnsi="Arial" w:cs="Arial"/>
          <w:b/>
          <w:sz w:val="20"/>
          <w:szCs w:val="20"/>
          <w:highlight w:val="yellow"/>
          <w:u w:val="single"/>
        </w:rPr>
        <w:t>Douglass, a former slave, still acknowledged the deeply felt insights and revelatory power that come through the embodied experience of listening to song performance, the tones, cadence, vocal nuances of meaning as much as the verbal content: “they were tones loud, long, and deep”</w:t>
      </w:r>
      <w:r w:rsidRPr="00256C0A">
        <w:rPr>
          <w:rFonts w:ascii="Arial" w:hAnsi="Arial" w:cs="Arial"/>
          <w:sz w:val="20"/>
          <w:szCs w:val="20"/>
        </w:rPr>
        <w:t xml:space="preserve"> (Douglass 1969, 99).</w:t>
      </w:r>
    </w:p>
    <w:p w14:paraId="3BAA95DC" w14:textId="7A02CFE9" w:rsidR="00FA208A" w:rsidRDefault="00401880" w:rsidP="00FA208A">
      <w:pPr>
        <w:pStyle w:val="Heading2"/>
      </w:pPr>
      <w:bookmarkStart w:id="48" w:name="_Toc489142849"/>
      <w:r>
        <w:t>***ALTERNATIVE DEBATE***</w:t>
      </w:r>
      <w:bookmarkEnd w:id="48"/>
    </w:p>
    <w:p w14:paraId="5E8B6ADC" w14:textId="77777777" w:rsidR="00BC6EFD" w:rsidRDefault="00BC6EFD" w:rsidP="00BC6EFD">
      <w:pPr>
        <w:pStyle w:val="Heading3"/>
      </w:pPr>
      <w:bookmarkStart w:id="49" w:name="_Toc489142850"/>
      <w:r>
        <w:t>Politics of RENAMING</w:t>
      </w:r>
      <w:bookmarkEnd w:id="49"/>
    </w:p>
    <w:p w14:paraId="258F5FFA" w14:textId="77777777" w:rsidR="00BC6EFD" w:rsidRDefault="00BC6EFD" w:rsidP="00BC6EFD">
      <w:pPr>
        <w:pStyle w:val="Heading4"/>
      </w:pPr>
      <w:r>
        <w:t>The politics of RENAMING is crucial to our poetics.  Active REAPPROPRIATION of the resolutional meaning is the KEY internal link to change DEAD WHITE language to BLACK POLITICALLY ACTIVE exercise in FREEDOM.  The reassertion of agency demands that WE SPEAK LANGUAGE instead of letting LANGUAGE SPEAK US</w:t>
      </w:r>
    </w:p>
    <w:p w14:paraId="4F54470B" w14:textId="3F1484F0" w:rsidR="00BC6EFD" w:rsidRPr="00E13390" w:rsidRDefault="00BC6EFD" w:rsidP="00E13390">
      <w:r w:rsidRPr="00E13390">
        <w:rPr>
          <w:rStyle w:val="Style13ptBold"/>
        </w:rPr>
        <w:t>Gates 9</w:t>
      </w:r>
      <w:r w:rsidR="00E13390">
        <w:t xml:space="preserve"> (</w:t>
      </w:r>
      <w:r w:rsidRPr="00E13390">
        <w:t>Poetry</w:t>
      </w:r>
      <w:r w:rsidR="00E13390">
        <w:t xml:space="preserve"> and Cultural Studies: A Reader </w:t>
      </w:r>
      <w:r w:rsidRPr="00E13390">
        <w:t>By Maria Damon, Ira Living</w:t>
      </w:r>
      <w:r w:rsidR="00E13390">
        <w:t xml:space="preserve">ston </w:t>
      </w:r>
      <w:r w:rsidRPr="00E13390">
        <w:t>Henry Louis Gates, Jr., (born September 16, 1950) is an American literary critic, educator, scholar, writer, editor, and public intellectual. He was the first African American to receive the Andrew W. Mellon Foundation Fellowship. He has received numerous honorary degrees and awards for his teaching, research, and development of academic institutions to study black culture. In 2002, Gates was selected to give the Jefferson Lecture, in recognition of his "distinguished intellectual achievement in the humanities."</w:t>
      </w:r>
      <w:r w:rsidR="00E13390">
        <w:t>)</w:t>
      </w:r>
    </w:p>
    <w:p w14:paraId="6F364E47" w14:textId="77777777" w:rsidR="00BC6EFD" w:rsidRDefault="00BC6EFD" w:rsidP="00BC6EFD">
      <w:r>
        <w:t xml:space="preserve">Let me attempt to account for the complexities of </w:t>
      </w:r>
      <w:r w:rsidRPr="00C34947">
        <w:rPr>
          <w:rStyle w:val="StyleUnderline"/>
        </w:rPr>
        <w:t xml:space="preserve">this </w:t>
      </w:r>
      <w:r w:rsidRPr="00C469F0">
        <w:rPr>
          <w:rStyle w:val="StyleUnderline"/>
          <w:highlight w:val="yellow"/>
        </w:rPr>
        <w:t>(re)naming</w:t>
      </w:r>
      <w:r w:rsidRPr="00C34947">
        <w:rPr>
          <w:rStyle w:val="StyleUnderline"/>
        </w:rPr>
        <w:t xml:space="preserve"> ritual</w:t>
      </w:r>
      <w:r>
        <w:t xml:space="preserve">, which apparently took place anonymously and unrecorded in antebellum America. Some black genius or a community of witty and sensitive speakers </w:t>
      </w:r>
      <w:r w:rsidRPr="00C469F0">
        <w:rPr>
          <w:rStyle w:val="StyleUnderline"/>
          <w:highlight w:val="yellow"/>
        </w:rPr>
        <w:t>emptied the signifier</w:t>
      </w:r>
      <w:r w:rsidRPr="00C34947">
        <w:rPr>
          <w:rStyle w:val="StyleUnderline"/>
        </w:rPr>
        <w:t xml:space="preserve"> "signification" of its received concepts</w:t>
      </w:r>
      <w:r>
        <w:t xml:space="preserve"> and filled this empty signifier with their own concepts. By doing so, </w:t>
      </w:r>
      <w:r w:rsidRPr="00C34947">
        <w:rPr>
          <w:rStyle w:val="StyleUnderline"/>
        </w:rPr>
        <w:t>by supplanting the</w:t>
      </w:r>
      <w:r w:rsidRPr="00C34947">
        <w:rPr>
          <w:rStyle w:val="Emphasis"/>
        </w:rPr>
        <w:t xml:space="preserve"> received</w:t>
      </w:r>
      <w:r>
        <w:t xml:space="preserve">, standard </w:t>
      </w:r>
      <w:r w:rsidRPr="00C34947">
        <w:rPr>
          <w:rStyle w:val="Emphasis"/>
        </w:rPr>
        <w:t>English concept</w:t>
      </w:r>
      <w:r>
        <w:t xml:space="preserve"> associated by (white) convention with this particular signifier, </w:t>
      </w:r>
      <w:r w:rsidRPr="00C469F0">
        <w:rPr>
          <w:rStyle w:val="StyleUnderline"/>
          <w:highlight w:val="yellow"/>
        </w:rPr>
        <w:t>they</w:t>
      </w:r>
      <w:r>
        <w:t xml:space="preserve"> (un)wittingly </w:t>
      </w:r>
      <w:r w:rsidRPr="00C469F0">
        <w:rPr>
          <w:rStyle w:val="StyleUnderline"/>
          <w:highlight w:val="yellow"/>
        </w:rPr>
        <w:t>disrupted the nature of the</w:t>
      </w:r>
      <w:r w:rsidRPr="00C34947">
        <w:rPr>
          <w:rStyle w:val="StyleUnderline"/>
        </w:rPr>
        <w:t xml:space="preserve"> sign = </w:t>
      </w:r>
      <w:r w:rsidRPr="00C469F0">
        <w:rPr>
          <w:rStyle w:val="StyleUnderline"/>
          <w:highlight w:val="yellow"/>
        </w:rPr>
        <w:t>signified/signifier equation</w:t>
      </w:r>
      <w:r>
        <w:t xml:space="preserve"> itself. 1 bracket wittingly with a negation precisely because origins arc always occasions for speculation. Nevertheless, I tend to think, or I wish to believe, that this guerrilla action occurred intentionally on this term, because of the very concept with which it is associated in standard English. "Signification," in standard English, denotes the meaning that a term conveys, or is intended to convey. It is a fundamental term in the standard English semantic order. Since Saussurc, at least, the three terms signification, signifier, signified have been fundamental to our thinking about general linguistics and, of late, about criticism specifically. "These neologisms in the academic-critical community are homonyms of terms in the black vernacular tradition perhaps two centuries old. </w:t>
      </w:r>
      <w:r w:rsidRPr="00F45A21">
        <w:rPr>
          <w:rStyle w:val="StyleUnderline"/>
        </w:rPr>
        <w:t>By supplanting the received terms associated concept</w:t>
      </w:r>
      <w:r>
        <w:t xml:space="preserve">, </w:t>
      </w:r>
      <w:r w:rsidRPr="00F45A21">
        <w:rPr>
          <w:rStyle w:val="StyleUnderline"/>
        </w:rPr>
        <w:t xml:space="preserve">the </w:t>
      </w:r>
      <w:r w:rsidRPr="00CD2784">
        <w:rPr>
          <w:rStyle w:val="StyleUnderline"/>
          <w:highlight w:val="yellow"/>
        </w:rPr>
        <w:t>black vernacular</w:t>
      </w:r>
      <w:r w:rsidRPr="00F45A21">
        <w:rPr>
          <w:rStyle w:val="StyleUnderline"/>
        </w:rPr>
        <w:t xml:space="preserve"> tradition </w:t>
      </w:r>
      <w:r w:rsidRPr="00CD2784">
        <w:rPr>
          <w:rStyle w:val="StyleUnderline"/>
          <w:highlight w:val="yellow"/>
        </w:rPr>
        <w:t>created a homonymic pun</w:t>
      </w:r>
      <w:r w:rsidRPr="00F45A21">
        <w:rPr>
          <w:rStyle w:val="StyleUnderline"/>
        </w:rPr>
        <w:t xml:space="preserve"> of the profoundest sort</w:t>
      </w:r>
      <w:r>
        <w:t xml:space="preserve">, thereby </w:t>
      </w:r>
      <w:r w:rsidRPr="00CD2784">
        <w:rPr>
          <w:rStyle w:val="StyleUnderline"/>
          <w:highlight w:val="yellow"/>
        </w:rPr>
        <w:t xml:space="preserve">marking its sense of </w:t>
      </w:r>
      <w:r w:rsidRPr="00CD2784">
        <w:rPr>
          <w:rStyle w:val="Emphasis"/>
          <w:highlight w:val="yellow"/>
        </w:rPr>
        <w:t>difference</w:t>
      </w:r>
      <w:r>
        <w:t xml:space="preserve"> from the rest of the English community of speakers. </w:t>
      </w:r>
      <w:r w:rsidRPr="00CD2784">
        <w:rPr>
          <w:rStyle w:val="StyleUnderline"/>
          <w:highlight w:val="yellow"/>
        </w:rPr>
        <w:t>Their complex act of language Signifies upon</w:t>
      </w:r>
      <w:r>
        <w:t xml:space="preserve"> both </w:t>
      </w:r>
      <w:r w:rsidRPr="00CD2784">
        <w:rPr>
          <w:rStyle w:val="Emphasis"/>
          <w:highlight w:val="yellow"/>
        </w:rPr>
        <w:t>formal language</w:t>
      </w:r>
      <w:r>
        <w:t xml:space="preserve"> use </w:t>
      </w:r>
      <w:r w:rsidRPr="00CD2784">
        <w:rPr>
          <w:rStyle w:val="Emphasis"/>
          <w:highlight w:val="yellow"/>
        </w:rPr>
        <w:t>and its conventions</w:t>
      </w:r>
      <w:r>
        <w:t xml:space="preserve">, conventions </w:t>
      </w:r>
      <w:r w:rsidRPr="00CD2784">
        <w:rPr>
          <w:rStyle w:val="StyleUnderline"/>
          <w:highlight w:val="yellow"/>
        </w:rPr>
        <w:t>established</w:t>
      </w:r>
      <w:r w:rsidRPr="00CD2784">
        <w:rPr>
          <w:highlight w:val="yellow"/>
        </w:rPr>
        <w:t>,</w:t>
      </w:r>
      <w:r>
        <w:t xml:space="preserve"> at least officially, </w:t>
      </w:r>
      <w:r w:rsidRPr="00CD2784">
        <w:rPr>
          <w:rStyle w:val="StyleUnderline"/>
          <w:highlight w:val="yellow"/>
        </w:rPr>
        <w:t xml:space="preserve">by middle-class </w:t>
      </w:r>
      <w:r w:rsidRPr="00CD2784">
        <w:rPr>
          <w:rStyle w:val="Emphasis"/>
          <w:highlight w:val="yellow"/>
        </w:rPr>
        <w:t>white people</w:t>
      </w:r>
      <w:r w:rsidRPr="00F45A21">
        <w:rPr>
          <w:rStyle w:val="Emphasis"/>
        </w:rPr>
        <w:t>.</w:t>
      </w:r>
      <w:r>
        <w:rPr>
          <w:rStyle w:val="StyleUnderline"/>
        </w:rPr>
        <w:t xml:space="preserve"> </w:t>
      </w:r>
      <w:r>
        <w:t xml:space="preserve">This political offensive could have been mounted against all sorts of standard English terms—and, indeed, it was. I am thinking here of terms such as down, nigger, baby, and cool, which snobbishly tend to be written about as "dialect" words or "slang." There arc scores of such revised words. But to revise the term signification is to select a term </w:t>
      </w:r>
      <w:r w:rsidRPr="00CD2784">
        <w:rPr>
          <w:rStyle w:val="StyleUnderline"/>
          <w:highlight w:val="yellow"/>
        </w:rPr>
        <w:t>that represents</w:t>
      </w:r>
      <w:r w:rsidRPr="00F45A21">
        <w:rPr>
          <w:rStyle w:val="StyleUnderline"/>
        </w:rPr>
        <w:t xml:space="preserve"> the nature of </w:t>
      </w:r>
      <w:r w:rsidRPr="00CD2784">
        <w:rPr>
          <w:rStyle w:val="StyleUnderline"/>
          <w:highlight w:val="yellow"/>
        </w:rPr>
        <w:t>the process of meaning-creation and</w:t>
      </w:r>
      <w:r w:rsidRPr="00F45A21">
        <w:rPr>
          <w:rStyle w:val="StyleUnderline"/>
        </w:rPr>
        <w:t xml:space="preserve"> its </w:t>
      </w:r>
      <w:r w:rsidRPr="00CD2784">
        <w:rPr>
          <w:rStyle w:val="StyleUnderline"/>
          <w:highlight w:val="yellow"/>
        </w:rPr>
        <w:t>representation</w:t>
      </w:r>
      <w:r w:rsidRPr="00CD2784">
        <w:rPr>
          <w:highlight w:val="yellow"/>
        </w:rPr>
        <w:t>.</w:t>
      </w:r>
      <w:r>
        <w:t xml:space="preserve"> Few other selections could have been so dramatic, or so meaningful. We are witnessing here </w:t>
      </w:r>
      <w:r w:rsidRPr="00CD2784">
        <w:rPr>
          <w:rStyle w:val="StyleUnderline"/>
          <w:highlight w:val="yellow"/>
        </w:rPr>
        <w:t xml:space="preserve">a </w:t>
      </w:r>
      <w:r w:rsidRPr="00CD2784">
        <w:rPr>
          <w:rStyle w:val="Emphasis"/>
          <w:highlight w:val="yellow"/>
        </w:rPr>
        <w:t>profound disruption</w:t>
      </w:r>
      <w:r w:rsidRPr="00F45A21">
        <w:rPr>
          <w:rStyle w:val="StyleUnderline"/>
        </w:rPr>
        <w:t xml:space="preserve"> at the level of the</w:t>
      </w:r>
      <w:r>
        <w:rPr>
          <w:rStyle w:val="StyleUnderline"/>
        </w:rPr>
        <w:t xml:space="preserve"> </w:t>
      </w:r>
      <w:r w:rsidRPr="00F45A21">
        <w:rPr>
          <w:rStyle w:val="Emphasis"/>
        </w:rPr>
        <w:t>signifier,</w:t>
      </w:r>
      <w:r>
        <w:t xml:space="preserve"> precisely bccausc of the relationship of identity that obtains between the two apparently equivalent terms. This disturbance, of course, has been effected at the level of the conceptual, or the signified. How accidental, unconscious, or unintentional (or any other code-word substitution for the absence of reason) could such a brilliant challenge at the semantic level be? </w:t>
      </w:r>
      <w:r w:rsidRPr="00CD2784">
        <w:rPr>
          <w:rStyle w:val="Emphasis"/>
          <w:highlight w:val="yellow"/>
        </w:rPr>
        <w:t>To revise the received sign</w:t>
      </w:r>
      <w:r w:rsidRPr="00253095">
        <w:rPr>
          <w:rStyle w:val="Emphasis"/>
        </w:rPr>
        <w:t xml:space="preserve"> </w:t>
      </w:r>
      <w:r>
        <w:t xml:space="preserve">(quotient) literally accounted for in the relation represented by signified/ signifier at its most apparently denotative level </w:t>
      </w:r>
      <w:r w:rsidRPr="00CD2784">
        <w:rPr>
          <w:rStyle w:val="StyleUnderline"/>
          <w:highlight w:val="yellow"/>
        </w:rPr>
        <w:t>is to critique the nature of (white) meaning itself,</w:t>
      </w:r>
      <w:r w:rsidRPr="00253095">
        <w:rPr>
          <w:rStyle w:val="StyleUnderline"/>
        </w:rPr>
        <w:t xml:space="preserve"> to challenge </w:t>
      </w:r>
      <w:r w:rsidRPr="00CD2784">
        <w:rPr>
          <w:rStyle w:val="StyleUnderline"/>
          <w:highlight w:val="yellow"/>
        </w:rPr>
        <w:t>through a literal critique</w:t>
      </w:r>
      <w:r>
        <w:t xml:space="preserve"> of the sign the meaning of meaning. </w:t>
      </w:r>
      <w:r w:rsidRPr="00CD2784">
        <w:rPr>
          <w:rStyle w:val="Emphasis"/>
          <w:highlight w:val="yellow"/>
        </w:rPr>
        <w:t>What did/do black people signify</w:t>
      </w:r>
      <w:r w:rsidRPr="00253095">
        <w:rPr>
          <w:rStyle w:val="Emphasis"/>
        </w:rPr>
        <w:t xml:space="preserve"> in a society </w:t>
      </w:r>
      <w:r w:rsidRPr="00CD2784">
        <w:rPr>
          <w:rStyle w:val="Emphasis"/>
          <w:highlight w:val="yellow"/>
        </w:rPr>
        <w:t>in which they were</w:t>
      </w:r>
      <w:r>
        <w:rPr>
          <w:rStyle w:val="Emphasis"/>
        </w:rPr>
        <w:t xml:space="preserve"> </w:t>
      </w:r>
      <w:r w:rsidRPr="00253095">
        <w:rPr>
          <w:rStyle w:val="Emphasis"/>
        </w:rPr>
        <w:t xml:space="preserve">intentionally </w:t>
      </w:r>
      <w:r w:rsidRPr="00CD2784">
        <w:rPr>
          <w:rStyle w:val="Emphasis"/>
          <w:highlight w:val="yellow"/>
        </w:rPr>
        <w:t>introduced as</w:t>
      </w:r>
      <w:r w:rsidRPr="00253095">
        <w:rPr>
          <w:rStyle w:val="Emphasis"/>
        </w:rPr>
        <w:t xml:space="preserve"> </w:t>
      </w:r>
      <w:r>
        <w:t xml:space="preserve">the subjugated, as </w:t>
      </w:r>
      <w:r w:rsidRPr="00CD2784">
        <w:rPr>
          <w:rStyle w:val="Emphasis"/>
          <w:highlight w:val="yellow"/>
        </w:rPr>
        <w:t>the enslaved cipher</w:t>
      </w:r>
      <w:r w:rsidRPr="00253095">
        <w:rPr>
          <w:rStyle w:val="Emphasis"/>
        </w:rPr>
        <w:t>?</w:t>
      </w:r>
      <w:r>
        <w:t xml:space="preserve"> </w:t>
      </w:r>
      <w:r w:rsidRPr="00253095">
        <w:rPr>
          <w:rStyle w:val="StyleUnderline"/>
        </w:rPr>
        <w:t>Nothing on</w:t>
      </w:r>
      <w:r>
        <w:rPr>
          <w:rStyle w:val="StyleUnderline"/>
        </w:rPr>
        <w:t xml:space="preserve"> </w:t>
      </w:r>
      <w:r w:rsidRPr="00253095">
        <w:rPr>
          <w:rStyle w:val="StyleUnderline"/>
        </w:rPr>
        <w:t>the x axis of white signification, and everything on the y axis of blackness</w:t>
      </w:r>
      <w:r>
        <w:t xml:space="preserve">.1 </w:t>
      </w:r>
      <w:r w:rsidRPr="00CD2784">
        <w:rPr>
          <w:rStyle w:val="Emphasis"/>
          <w:highlight w:val="yellow"/>
        </w:rPr>
        <w:t>It is not sufficient merely to reveal</w:t>
      </w:r>
      <w:r>
        <w:t xml:space="preserve"> that black people colonized a white sign. A level of mcta-discourse is at work in this process. </w:t>
      </w:r>
      <w:r w:rsidRPr="00CD2784">
        <w:rPr>
          <w:rStyle w:val="StyleUnderline"/>
          <w:highlight w:val="yellow"/>
        </w:rPr>
        <w:t>If the signifier stands disrupted</w:t>
      </w:r>
      <w:r>
        <w:rPr>
          <w:rStyle w:val="StyleUnderline"/>
        </w:rPr>
        <w:t xml:space="preserve"> </w:t>
      </w:r>
      <w:r>
        <w:t xml:space="preserve">by the shift in concepts denoted and connoted, </w:t>
      </w:r>
      <w:r w:rsidRPr="00253095">
        <w:rPr>
          <w:rStyle w:val="StyleUnderline"/>
        </w:rPr>
        <w:t xml:space="preserve">then </w:t>
      </w:r>
      <w:r w:rsidRPr="00CD2784">
        <w:rPr>
          <w:rStyle w:val="StyleUnderline"/>
          <w:highlight w:val="yellow"/>
        </w:rPr>
        <w:t>we arc engaged at the</w:t>
      </w:r>
      <w:r>
        <w:t xml:space="preserve"> level of meaning itself, at the </w:t>
      </w:r>
      <w:r w:rsidRPr="00CD2784">
        <w:rPr>
          <w:rStyle w:val="StyleUnderline"/>
          <w:highlight w:val="yellow"/>
        </w:rPr>
        <w:t>semantic register</w:t>
      </w:r>
      <w:r w:rsidRPr="00CD2784">
        <w:rPr>
          <w:highlight w:val="yellow"/>
        </w:rPr>
        <w:t>.</w:t>
      </w:r>
      <w:r>
        <w:t xml:space="preserve"> </w:t>
      </w:r>
      <w:r w:rsidRPr="00CD2784">
        <w:rPr>
          <w:rStyle w:val="StyleUnderline"/>
          <w:highlight w:val="yellow"/>
        </w:rPr>
        <w:t>Black people vacated this signifier</w:t>
      </w:r>
      <w:r>
        <w:t xml:space="preserve">, </w:t>
      </w:r>
      <w:r w:rsidRPr="00CD2784">
        <w:rPr>
          <w:highlight w:val="yellow"/>
        </w:rPr>
        <w:t>t</w:t>
      </w:r>
      <w:r w:rsidRPr="00CD2784">
        <w:rPr>
          <w:rStyle w:val="StyleUnderline"/>
          <w:highlight w:val="yellow"/>
        </w:rPr>
        <w:t>hen</w:t>
      </w:r>
      <w:r>
        <w:t>—incredibly—</w:t>
      </w:r>
      <w:r w:rsidRPr="00CD2784">
        <w:rPr>
          <w:rStyle w:val="StyleUnderline"/>
          <w:highlight w:val="yellow"/>
        </w:rPr>
        <w:t>substituted</w:t>
      </w:r>
      <w:r w:rsidRPr="00253095">
        <w:rPr>
          <w:rStyle w:val="StyleUnderline"/>
        </w:rPr>
        <w:t xml:space="preserve"> as its concept </w:t>
      </w:r>
      <w:r w:rsidRPr="00CD2784">
        <w:rPr>
          <w:rStyle w:val="StyleUnderline"/>
          <w:highlight w:val="yellow"/>
        </w:rPr>
        <w:t>a signified</w:t>
      </w:r>
      <w:r>
        <w:t xml:space="preserve"> that stands for the system of rhetorical strategies peculiar to their own vernacular tradition. Rhetoric, then, has supplanted semantics in this most literal mcta-confrontation within the structure of the sign. Some historical black community of speakers most certainly struck directly at the heart of the matter, on the ground of the referent </w:t>
      </w:r>
      <w:r w:rsidRPr="00C34947">
        <w:t>itself, thereby demonstrating that even (or especially) the concepts signified by</w:t>
      </w:r>
      <w:r>
        <w:t xml:space="preserve"> the signifier arc themselves arbitrary</w:t>
      </w:r>
      <w:r w:rsidRPr="00253095">
        <w:rPr>
          <w:rStyle w:val="Emphasis"/>
        </w:rPr>
        <w:t>. By an act of will</w:t>
      </w:r>
      <w:r>
        <w:t xml:space="preserve">, some historically nameless community of remarkably </w:t>
      </w:r>
      <w:r w:rsidRPr="00CD2784">
        <w:rPr>
          <w:rStyle w:val="Emphasis"/>
          <w:highlight w:val="yellow"/>
        </w:rPr>
        <w:t>self-conscious speakers of English defined their ontological status as one of profound difference</w:t>
      </w:r>
      <w:r>
        <w:t xml:space="preserve"> vis-a-vis the rest of society. What's more, </w:t>
      </w:r>
      <w:r w:rsidRPr="00253095">
        <w:rPr>
          <w:rStyle w:val="StyleUnderline"/>
        </w:rPr>
        <w:t>they undertook this act of self-definition</w:t>
      </w:r>
      <w:r>
        <w:t xml:space="preserve">, implicit in a (rc)naming ritual, </w:t>
      </w:r>
      <w:r w:rsidRPr="00253095">
        <w:rPr>
          <w:rStyle w:val="StyleUnderline"/>
        </w:rPr>
        <w:t>within the process of signification</w:t>
      </w:r>
      <w:r>
        <w:t xml:space="preserve"> that the English language had inscribed for itself. Contrary to an assertion that Saussurc makes in his Course, </w:t>
      </w:r>
      <w:r w:rsidRPr="00253095">
        <w:rPr>
          <w:rStyle w:val="Emphasis"/>
        </w:rPr>
        <w:t>"</w:t>
      </w:r>
      <w:r w:rsidRPr="00CD2784">
        <w:rPr>
          <w:rStyle w:val="Emphasis"/>
          <w:highlight w:val="yellow"/>
        </w:rPr>
        <w:t>the masses" did indeed "have (a] voice in the matter" and replaced the sign "chosen by language</w:t>
      </w:r>
      <w:r>
        <w:t>."</w:t>
      </w:r>
    </w:p>
    <w:p w14:paraId="75456050" w14:textId="77777777" w:rsidR="001630E1" w:rsidRDefault="001630E1" w:rsidP="001630E1"/>
    <w:p w14:paraId="67C3366D" w14:textId="77777777" w:rsidR="001630E1" w:rsidRDefault="001630E1" w:rsidP="00BC6EFD"/>
    <w:p w14:paraId="026558F7" w14:textId="77777777" w:rsidR="006826B4" w:rsidRPr="00FA0ED9" w:rsidRDefault="006826B4" w:rsidP="000B223B">
      <w:pPr>
        <w:pStyle w:val="Heading3"/>
        <w:rPr>
          <w:rStyle w:val="Style13ptBold"/>
          <w:b/>
          <w:u w:val="single"/>
        </w:rPr>
      </w:pPr>
      <w:bookmarkStart w:id="50" w:name="_Toc489142851"/>
      <w:r w:rsidRPr="00FA0ED9">
        <w:rPr>
          <w:rStyle w:val="Style13ptBold"/>
          <w:b/>
          <w:u w:val="single"/>
        </w:rPr>
        <w:t>Hip-Hop as Empowerment</w:t>
      </w:r>
      <w:bookmarkEnd w:id="50"/>
    </w:p>
    <w:p w14:paraId="05129A61" w14:textId="77777777" w:rsidR="006826B4" w:rsidRDefault="006826B4" w:rsidP="006826B4">
      <w:pPr>
        <w:rPr>
          <w:rStyle w:val="Style13ptBold"/>
        </w:rPr>
      </w:pPr>
      <w:r>
        <w:rPr>
          <w:rStyle w:val="Style13ptBold"/>
        </w:rPr>
        <w:t xml:space="preserve">Hip-hop is a critical interrogation of our own subject position that changes the way we are oriented in the classroom and challenges and subverts dominant Western Frameworks of knowledge production by creating new modes of empowerment. </w:t>
      </w:r>
    </w:p>
    <w:p w14:paraId="13647C92" w14:textId="110BA7DC" w:rsidR="00E13390" w:rsidRDefault="006826B4" w:rsidP="006826B4">
      <w:r w:rsidRPr="00184B9F">
        <w:rPr>
          <w:rStyle w:val="Style13ptBold"/>
        </w:rPr>
        <w:t>Ibrahim</w:t>
      </w:r>
      <w:r>
        <w:rPr>
          <w:rStyle w:val="Style13ptBold"/>
        </w:rPr>
        <w:t xml:space="preserve"> 2008</w:t>
      </w:r>
      <w:r w:rsidR="00E13390">
        <w:rPr>
          <w:rStyle w:val="Style13ptBold"/>
        </w:rPr>
        <w:t xml:space="preserve"> (</w:t>
      </w:r>
      <w:r w:rsidRPr="00E13390">
        <w:t>Associate Professor, Faculty of Education, University of Ottawa- 2k8- Awad; Takin Hip Hop to a Whole Nother Level- Global Linguistic Flows- p. 242- 246</w:t>
      </w:r>
      <w:r w:rsidR="00E13390">
        <w:t>)</w:t>
      </w:r>
    </w:p>
    <w:p w14:paraId="1DEE57E1" w14:textId="03DE1C0B" w:rsidR="006826B4" w:rsidRPr="00E13390" w:rsidRDefault="006826B4" w:rsidP="00E13390">
      <w:pPr>
        <w:rPr>
          <w:b/>
          <w:sz w:val="26"/>
        </w:rPr>
      </w:pPr>
      <w:r w:rsidRPr="00E13390">
        <w:t>Yet,</w:t>
      </w:r>
      <w:r w:rsidRPr="00184B9F">
        <w:rPr>
          <w:rStyle w:val="Style13ptBold"/>
        </w:rPr>
        <w:t xml:space="preserve"> </w:t>
      </w:r>
      <w:r w:rsidR="00E13390">
        <w:rPr>
          <w:rFonts w:ascii="Verdana" w:hAnsi="Verdana"/>
          <w:b/>
          <w:szCs w:val="16"/>
          <w:u w:val="single"/>
        </w:rPr>
        <w:t>i</w:t>
      </w:r>
      <w:r w:rsidRPr="00735F86">
        <w:rPr>
          <w:rFonts w:ascii="Verdana" w:hAnsi="Verdana"/>
          <w:b/>
          <w:szCs w:val="16"/>
          <w:u w:val="single"/>
        </w:rPr>
        <w:t xml:space="preserve">nvoking this idea of sampling as “a new way of doing something that’s been with us for a long time,” as </w:t>
      </w:r>
      <w:r w:rsidRPr="00735F86">
        <w:rPr>
          <w:rFonts w:ascii="Verdana" w:hAnsi="Verdana"/>
          <w:b/>
          <w:szCs w:val="16"/>
          <w:highlight w:val="yellow"/>
          <w:u w:val="single"/>
        </w:rPr>
        <w:t>a place where “you recontextualize the previous expression of others,”</w:t>
      </w:r>
      <w:r w:rsidRPr="00735F86">
        <w:rPr>
          <w:rFonts w:ascii="Verdana" w:hAnsi="Verdana"/>
          <w:szCs w:val="16"/>
        </w:rPr>
        <w:t xml:space="preserve"> </w:t>
      </w:r>
      <w:r w:rsidRPr="00735F86">
        <w:rPr>
          <w:rFonts w:ascii="Verdana" w:hAnsi="Verdana"/>
          <w:sz w:val="16"/>
          <w:szCs w:val="16"/>
        </w:rPr>
        <w:t xml:space="preserve">and where “there is no such  thing as an ‘immaculate perception,’” Pennycook (p. 149) draws our attention  to how </w:t>
      </w:r>
      <w:r w:rsidRPr="00735F86">
        <w:rPr>
          <w:rFonts w:ascii="Verdana" w:hAnsi="Verdana"/>
          <w:b/>
          <w:szCs w:val="16"/>
          <w:highlight w:val="yellow"/>
          <w:u w:val="single"/>
        </w:rPr>
        <w:t xml:space="preserve">rap is redefining the idea of </w:t>
      </w:r>
      <w:r w:rsidRPr="00735F86">
        <w:rPr>
          <w:rStyle w:val="Emphasis"/>
          <w:rFonts w:ascii="Verdana" w:hAnsi="Verdana"/>
          <w:highlight w:val="yellow"/>
        </w:rPr>
        <w:t>literacy,</w:t>
      </w:r>
      <w:r w:rsidRPr="00735F86">
        <w:rPr>
          <w:rFonts w:ascii="Verdana" w:hAnsi="Verdana"/>
          <w:sz w:val="16"/>
          <w:szCs w:val="16"/>
        </w:rPr>
        <w:t xml:space="preserve"> authorship</w:t>
      </w:r>
      <w:r w:rsidRPr="00735F86">
        <w:rPr>
          <w:rFonts w:ascii="Verdana" w:hAnsi="Verdana"/>
          <w:b/>
          <w:highlight w:val="yellow"/>
          <w:u w:val="single"/>
        </w:rPr>
        <w:t>, ownership,</w:t>
      </w:r>
      <w:r w:rsidRPr="00735F86">
        <w:rPr>
          <w:rFonts w:ascii="Verdana" w:hAnsi="Verdana"/>
          <w:sz w:val="16"/>
          <w:szCs w:val="16"/>
        </w:rPr>
        <w:t xml:space="preserve"> </w:t>
      </w:r>
      <w:r w:rsidRPr="00735F86">
        <w:rPr>
          <w:rFonts w:ascii="Verdana" w:hAnsi="Verdana"/>
          <w:b/>
          <w:szCs w:val="16"/>
          <w:highlight w:val="yellow"/>
          <w:u w:val="single"/>
        </w:rPr>
        <w:t>knowledge,  originality</w:t>
      </w:r>
      <w:r w:rsidRPr="00735F86">
        <w:rPr>
          <w:rFonts w:ascii="Verdana" w:hAnsi="Verdana"/>
          <w:szCs w:val="16"/>
        </w:rPr>
        <w:t xml:space="preserve"> </w:t>
      </w:r>
      <w:r w:rsidRPr="00735F86">
        <w:rPr>
          <w:rFonts w:ascii="Verdana" w:hAnsi="Verdana"/>
          <w:sz w:val="16"/>
          <w:szCs w:val="16"/>
        </w:rPr>
        <w:t xml:space="preserve">and creativity. </w:t>
      </w:r>
      <w:r w:rsidRPr="00735F86">
        <w:rPr>
          <w:rFonts w:ascii="Verdana" w:hAnsi="Verdana"/>
        </w:rPr>
        <w:t xml:space="preserve"> </w:t>
      </w:r>
      <w:r w:rsidRPr="00735F86">
        <w:rPr>
          <w:rFonts w:ascii="Verdana" w:hAnsi="Verdana"/>
          <w:b/>
          <w:bCs/>
          <w:highlight w:val="yellow"/>
          <w:u w:val="single"/>
        </w:rPr>
        <w:t>Because of its highly sophisticated linguistic use and communicative patterns, rap</w:t>
      </w:r>
      <w:r w:rsidRPr="00735F86">
        <w:rPr>
          <w:rFonts w:ascii="Verdana" w:hAnsi="Verdana"/>
          <w:b/>
          <w:bCs/>
          <w:u w:val="single"/>
        </w:rPr>
        <w:t xml:space="preserve"> for Pennycook </w:t>
      </w:r>
      <w:r w:rsidRPr="00735F86">
        <w:rPr>
          <w:rFonts w:ascii="Verdana" w:hAnsi="Verdana"/>
          <w:b/>
          <w:bCs/>
          <w:highlight w:val="yellow"/>
          <w:u w:val="single"/>
        </w:rPr>
        <w:t xml:space="preserve">represents a significant tool for language awareness </w:t>
      </w:r>
      <w:r w:rsidRPr="00735F86">
        <w:rPr>
          <w:rFonts w:ascii="Verdana" w:hAnsi="Verdana"/>
          <w:b/>
          <w:bCs/>
          <w:u w:val="single"/>
        </w:rPr>
        <w:t xml:space="preserve">and the experience of beauty and pleasure are displayed through language, thus </w:t>
      </w:r>
      <w:r w:rsidRPr="00735F86">
        <w:rPr>
          <w:rFonts w:ascii="Verdana" w:hAnsi="Verdana"/>
          <w:b/>
          <w:bCs/>
          <w:highlight w:val="yellow"/>
          <w:u w:val="single"/>
        </w:rPr>
        <w:t>“making language available to scrutiny”</w:t>
      </w:r>
      <w:r w:rsidRPr="00735F86">
        <w:rPr>
          <w:rFonts w:ascii="Verdana" w:hAnsi="Verdana"/>
          <w:b/>
          <w:bCs/>
          <w:u w:val="single"/>
        </w:rPr>
        <w:t xml:space="preserve"> </w:t>
      </w:r>
      <w:r w:rsidRPr="00735F86">
        <w:rPr>
          <w:rFonts w:ascii="Verdana" w:hAnsi="Verdana"/>
          <w:sz w:val="16"/>
          <w:szCs w:val="16"/>
        </w:rPr>
        <w:t>(p. 146).</w:t>
      </w:r>
      <w:r w:rsidRPr="00735F86">
        <w:rPr>
          <w:rFonts w:ascii="Verdana" w:hAnsi="Verdana"/>
        </w:rPr>
        <w:t xml:space="preserve"> </w:t>
      </w:r>
      <w:r w:rsidRPr="00735F86">
        <w:rPr>
          <w:rFonts w:ascii="Verdana" w:hAnsi="Verdana"/>
          <w:sz w:val="16"/>
          <w:szCs w:val="16"/>
        </w:rPr>
        <w:t xml:space="preserve">Because of “biting,” reenactment, and  the  mobilization  of  a  Confucian-style  form  of  imitation  and  respect,  Penny- cook concludes, Hip Hop Pedagogy has entered a “post-authorial era” (p. 149).  What Pennycook, Fisher, Alim, and Newman point to is a New Literacy, new  approaches to Hip Hop Pedagogy where rhyme, rhythm, dialect, performance,  and diff erence are all salient elements in Hip Hop Culture and Rap. Th   ese ap- proaches are built around the “phonocentric” tradition—being concerned with </w:t>
      </w:r>
      <w:r w:rsidRPr="00735F86">
        <w:rPr>
          <w:rFonts w:ascii="Verdana" w:hAnsi="Verdana"/>
          <w:bCs/>
          <w:sz w:val="16"/>
          <w:szCs w:val="16"/>
        </w:rPr>
        <w:t>fostering diversity and “</w:t>
      </w:r>
      <w:r w:rsidRPr="00735F86">
        <w:rPr>
          <w:rFonts w:ascii="Verdana" w:hAnsi="Verdana"/>
          <w:b/>
          <w:bCs/>
          <w:highlight w:val="yellow"/>
          <w:u w:val="single"/>
        </w:rPr>
        <w:t xml:space="preserve">allowing non-powerful </w:t>
      </w:r>
      <w:r w:rsidRPr="00735F86">
        <w:rPr>
          <w:rFonts w:ascii="Verdana" w:hAnsi="Verdana"/>
          <w:b/>
          <w:bCs/>
          <w:u w:val="single"/>
        </w:rPr>
        <w:t xml:space="preserve">knowledges, cultures and </w:t>
      </w:r>
      <w:r w:rsidRPr="00735F86">
        <w:rPr>
          <w:rStyle w:val="Emphasis"/>
          <w:rFonts w:ascii="Verdana" w:hAnsi="Verdana"/>
          <w:highlight w:val="yellow"/>
        </w:rPr>
        <w:t>voices of the disadvantaged</w:t>
      </w:r>
      <w:r w:rsidRPr="00735F86">
        <w:rPr>
          <w:rFonts w:ascii="Verdana" w:hAnsi="Verdana"/>
          <w:b/>
          <w:bCs/>
          <w:highlight w:val="yellow"/>
          <w:u w:val="single"/>
        </w:rPr>
        <w:t xml:space="preserve"> to be heard</w:t>
      </w:r>
      <w:r w:rsidRPr="00735F86">
        <w:rPr>
          <w:rFonts w:ascii="Verdana" w:hAnsi="Verdana"/>
          <w:b/>
          <w:bCs/>
          <w:u w:val="single"/>
        </w:rPr>
        <w:t>”</w:t>
      </w:r>
      <w:r w:rsidRPr="00735F86">
        <w:rPr>
          <w:rFonts w:ascii="Verdana" w:hAnsi="Verdana"/>
          <w:bCs/>
          <w:sz w:val="16"/>
          <w:szCs w:val="16"/>
        </w:rPr>
        <w:t xml:space="preserve"> (p. 144)—</w:t>
      </w:r>
      <w:r w:rsidRPr="00735F86">
        <w:rPr>
          <w:rFonts w:ascii="Verdana" w:hAnsi="Verdana"/>
          <w:b/>
          <w:bCs/>
          <w:highlight w:val="yellow"/>
          <w:u w:val="single"/>
        </w:rPr>
        <w:t xml:space="preserve">and the spoken word becomes </w:t>
      </w:r>
      <w:r w:rsidRPr="00735F86">
        <w:rPr>
          <w:rFonts w:ascii="Verdana" w:hAnsi="Verdana"/>
          <w:b/>
          <w:bCs/>
          <w:u w:val="single"/>
        </w:rPr>
        <w:t xml:space="preserve">an organic extension and </w:t>
      </w:r>
      <w:r w:rsidRPr="00735F86">
        <w:rPr>
          <w:rFonts w:ascii="Verdana" w:hAnsi="Verdana"/>
          <w:b/>
          <w:bCs/>
          <w:highlight w:val="yellow"/>
          <w:u w:val="single"/>
        </w:rPr>
        <w:t xml:space="preserve">a powerful expression of </w:t>
      </w:r>
      <w:r w:rsidRPr="00735F86">
        <w:rPr>
          <w:rStyle w:val="Emphasis"/>
          <w:rFonts w:ascii="Verdana" w:hAnsi="Verdana"/>
          <w:highlight w:val="yellow"/>
        </w:rPr>
        <w:t>deep intellectual rigor</w:t>
      </w:r>
      <w:r w:rsidRPr="00735F86">
        <w:rPr>
          <w:rFonts w:ascii="Verdana" w:hAnsi="Verdana"/>
          <w:b/>
          <w:bCs/>
          <w:u w:val="single"/>
        </w:rPr>
        <w:t xml:space="preserve">,  </w:t>
      </w:r>
      <w:r w:rsidRPr="00735F86">
        <w:rPr>
          <w:rFonts w:ascii="Verdana" w:hAnsi="Verdana"/>
          <w:sz w:val="16"/>
          <w:szCs w:val="16"/>
        </w:rPr>
        <w:t>thus Takin Hip Hop to a Whole Nother Level  •  245 requiring and at the same time performing “a natural outgrowth of reading and  writing,” as Fisher has put it.  Th   ird, Higgins off ers a wonderful way to think about Hip Hop as a global space of/for intercultural communication. Pennycook and Mitchell also make the case for the dialogic nature between the local and the global and Alim’s notion of Hip Hop Nation Language gives it a cartography and structure. In Sarkar’s chapter, we see the colonizer and the colonized “rubbing shoulders.” For me, this argument is summed up best by Higgins in the opening quote of this chapter. As Bloomaert put it (cited in Higgins), the Kihuni (a form of Global Hip Hop Na- tion Language mixed with Swahili) off ers the wahuni (i.e., gangsta) in Tanzania a linguistic repertoire “that allows them to ‘get out’ of Dar es Salaam culturally, to culturally relocate their local environment in a global semiotics of class, status, blackness, marginalization.” Th   is is also the case with Omoniyi, Lin, Tsujmura and Davis, and Roth-Gordon, where Hip Hop moves youth from “moja” (Swahili for “one”) to “pamoja” (“togetherness”). Fourth</w:t>
      </w:r>
      <w:r w:rsidRPr="00735F86">
        <w:rPr>
          <w:rFonts w:ascii="Verdana" w:hAnsi="Verdana"/>
          <w:b/>
          <w:bCs/>
          <w:u w:val="single"/>
        </w:rPr>
        <w:t xml:space="preserve">, we know that </w:t>
      </w:r>
      <w:r w:rsidRPr="00735F86">
        <w:rPr>
          <w:rFonts w:ascii="Verdana" w:hAnsi="Verdana"/>
          <w:b/>
          <w:bCs/>
          <w:highlight w:val="yellow"/>
          <w:u w:val="single"/>
        </w:rPr>
        <w:t xml:space="preserve">students do not come to our classrooms as generic </w:t>
      </w:r>
      <w:r w:rsidRPr="00735F86">
        <w:rPr>
          <w:rStyle w:val="Emphasis"/>
          <w:rFonts w:ascii="Verdana" w:hAnsi="Verdana"/>
          <w:highlight w:val="yellow"/>
        </w:rPr>
        <w:t>disembodied individuals</w:t>
      </w:r>
      <w:r w:rsidRPr="00735F86">
        <w:rPr>
          <w:rFonts w:ascii="Verdana" w:hAnsi="Verdana"/>
          <w:b/>
          <w:bCs/>
          <w:highlight w:val="yellow"/>
          <w:u w:val="single"/>
        </w:rPr>
        <w:t>.</w:t>
      </w:r>
      <w:r w:rsidRPr="00735F86">
        <w:rPr>
          <w:rFonts w:ascii="Verdana" w:hAnsi="Verdana"/>
          <w:b/>
          <w:bCs/>
          <w:u w:val="single"/>
        </w:rPr>
        <w:t xml:space="preserve">  On the contrary, the racial and gender </w:t>
      </w:r>
      <w:r w:rsidRPr="00735F86">
        <w:rPr>
          <w:rFonts w:ascii="Verdana" w:hAnsi="Verdana"/>
          <w:b/>
          <w:bCs/>
          <w:highlight w:val="yellow"/>
          <w:u w:val="single"/>
        </w:rPr>
        <w:t xml:space="preserve">identities </w:t>
      </w:r>
      <w:r w:rsidRPr="00735F86">
        <w:rPr>
          <w:rFonts w:ascii="Verdana" w:hAnsi="Verdana"/>
          <w:b/>
          <w:bCs/>
          <w:u w:val="single"/>
        </w:rPr>
        <w:t xml:space="preserve">formed outside the classroom </w:t>
      </w:r>
      <w:r w:rsidRPr="00735F86">
        <w:rPr>
          <w:rFonts w:ascii="Verdana" w:hAnsi="Verdana"/>
          <w:b/>
          <w:bCs/>
          <w:highlight w:val="yellow"/>
          <w:u w:val="single"/>
        </w:rPr>
        <w:t>are crucial in the learning process</w:t>
      </w:r>
      <w:r w:rsidRPr="00735F86">
        <w:rPr>
          <w:rFonts w:ascii="Verdana" w:hAnsi="Verdana"/>
        </w:rPr>
        <w:t xml:space="preserve">. </w:t>
      </w:r>
      <w:r w:rsidRPr="00735F86">
        <w:rPr>
          <w:rFonts w:ascii="Verdana" w:hAnsi="Verdana"/>
          <w:sz w:val="16"/>
          <w:szCs w:val="16"/>
        </w:rPr>
        <w:t>Specifically, I showed elsewhere that</w:t>
      </w:r>
      <w:r w:rsidRPr="00735F86">
        <w:rPr>
          <w:rFonts w:ascii="Verdana" w:hAnsi="Verdana"/>
        </w:rPr>
        <w:t xml:space="preserve"> </w:t>
      </w:r>
      <w:r w:rsidRPr="00735F86">
        <w:rPr>
          <w:rFonts w:ascii="Verdana" w:hAnsi="Verdana"/>
          <w:b/>
          <w:bCs/>
          <w:highlight w:val="yellow"/>
          <w:u w:val="single"/>
        </w:rPr>
        <w:t xml:space="preserve">Hip Hop is </w:t>
      </w:r>
      <w:r w:rsidRPr="00735F86">
        <w:rPr>
          <w:rFonts w:ascii="Verdana" w:hAnsi="Verdana"/>
          <w:b/>
          <w:bCs/>
          <w:u w:val="single"/>
        </w:rPr>
        <w:t xml:space="preserve">and can be </w:t>
      </w:r>
      <w:r w:rsidRPr="00735F86">
        <w:rPr>
          <w:rFonts w:ascii="Verdana" w:hAnsi="Verdana"/>
          <w:b/>
          <w:bCs/>
          <w:highlight w:val="yellow"/>
          <w:u w:val="single"/>
        </w:rPr>
        <w:t xml:space="preserve">on-and-off -school site where learning </w:t>
      </w:r>
      <w:r w:rsidRPr="00735F86">
        <w:rPr>
          <w:rFonts w:ascii="Verdana" w:hAnsi="Verdana"/>
          <w:b/>
          <w:bCs/>
          <w:u w:val="single"/>
        </w:rPr>
        <w:t xml:space="preserve">can and indeed does </w:t>
      </w:r>
      <w:r w:rsidRPr="00735F86">
        <w:rPr>
          <w:rFonts w:ascii="Verdana" w:hAnsi="Verdana"/>
          <w:b/>
          <w:bCs/>
          <w:highlight w:val="yellow"/>
          <w:u w:val="single"/>
        </w:rPr>
        <w:t>take place</w:t>
      </w:r>
      <w:r w:rsidRPr="00735F86">
        <w:rPr>
          <w:rFonts w:ascii="Verdana" w:hAnsi="Verdana"/>
          <w:b/>
          <w:bCs/>
          <w:u w:val="single"/>
        </w:rPr>
        <w:t xml:space="preserve"> </w:t>
      </w:r>
      <w:r w:rsidRPr="00735F86">
        <w:rPr>
          <w:rFonts w:ascii="Verdana" w:hAnsi="Verdana"/>
          <w:sz w:val="16"/>
          <w:szCs w:val="16"/>
        </w:rPr>
        <w:t xml:space="preserve">(Ibrahim, 2003; see also Alim, 2007).  </w:t>
      </w:r>
      <w:r w:rsidRPr="00735F86">
        <w:rPr>
          <w:rFonts w:ascii="Verdana" w:hAnsi="Verdana"/>
          <w:b/>
          <w:bCs/>
          <w:u w:val="single"/>
        </w:rPr>
        <w:t xml:space="preserve">If this is so, then we are confronted with </w:t>
      </w:r>
      <w:r w:rsidRPr="00735F86">
        <w:rPr>
          <w:rFonts w:ascii="Verdana" w:hAnsi="Verdana"/>
          <w:b/>
          <w:bCs/>
          <w:highlight w:val="yellow"/>
          <w:u w:val="single"/>
        </w:rPr>
        <w:t xml:space="preserve">a pedagogy where learning may mean investing into hybrid cultural and linguistic practices that are </w:t>
      </w:r>
      <w:r w:rsidRPr="00735F86">
        <w:rPr>
          <w:rStyle w:val="Emphasis"/>
          <w:rFonts w:ascii="Verdana" w:hAnsi="Verdana"/>
          <w:highlight w:val="yellow"/>
        </w:rPr>
        <w:t>not valued by the dominant culture</w:t>
      </w:r>
      <w:r w:rsidRPr="00735F86">
        <w:rPr>
          <w:rFonts w:ascii="Verdana" w:hAnsi="Verdana"/>
          <w:b/>
          <w:bCs/>
          <w:highlight w:val="yellow"/>
          <w:u w:val="single"/>
        </w:rPr>
        <w:t xml:space="preserve"> </w:t>
      </w:r>
      <w:r w:rsidRPr="00735F86">
        <w:rPr>
          <w:rFonts w:ascii="Verdana" w:hAnsi="Verdana"/>
          <w:b/>
          <w:bCs/>
          <w:u w:val="single"/>
        </w:rPr>
        <w:t>or outside the “main text.”</w:t>
      </w:r>
      <w:r w:rsidRPr="00735F86">
        <w:rPr>
          <w:rFonts w:ascii="Verdana" w:hAnsi="Verdana"/>
        </w:rPr>
        <w:t xml:space="preserve"> </w:t>
      </w:r>
      <w:r w:rsidRPr="00735F86">
        <w:rPr>
          <w:rFonts w:ascii="Verdana" w:hAnsi="Verdana"/>
          <w:sz w:val="16"/>
          <w:szCs w:val="16"/>
        </w:rPr>
        <w:t>The Fisher, Alim, and Newman programs are hopeful notes in how this New Literacy can be introduced as a subject of investigation.  Fift h and finally,</w:t>
      </w:r>
      <w:r w:rsidRPr="00735F86">
        <w:rPr>
          <w:rFonts w:ascii="Verdana" w:hAnsi="Verdana"/>
        </w:rPr>
        <w:t xml:space="preserve"> </w:t>
      </w:r>
      <w:r w:rsidRPr="00735F86">
        <w:rPr>
          <w:rFonts w:ascii="Verdana" w:hAnsi="Verdana"/>
          <w:b/>
          <w:bCs/>
          <w:highlight w:val="yellow"/>
          <w:u w:val="single"/>
        </w:rPr>
        <w:t xml:space="preserve">Hip Hop is an invented semiotic language, </w:t>
      </w:r>
      <w:r w:rsidRPr="00735F86">
        <w:rPr>
          <w:rFonts w:ascii="Verdana" w:hAnsi="Verdana"/>
          <w:b/>
          <w:bCs/>
          <w:u w:val="single"/>
        </w:rPr>
        <w:t xml:space="preserve">an aesthetic form that is historically specific. As such, </w:t>
      </w:r>
      <w:r w:rsidRPr="00C4049B">
        <w:rPr>
          <w:rFonts w:ascii="Verdana" w:hAnsi="Verdana"/>
          <w:b/>
          <w:bCs/>
          <w:highlight w:val="yellow"/>
          <w:u w:val="single"/>
        </w:rPr>
        <w:t xml:space="preserve">it is neither immune to social ills </w:t>
      </w:r>
      <w:r w:rsidRPr="00C4049B">
        <w:rPr>
          <w:rFonts w:ascii="Verdana" w:hAnsi="Verdana"/>
          <w:b/>
          <w:highlight w:val="yellow"/>
          <w:u w:val="single"/>
        </w:rPr>
        <w:t>such as</w:t>
      </w:r>
      <w:r w:rsidRPr="00735F86">
        <w:rPr>
          <w:rFonts w:ascii="Verdana" w:hAnsi="Verdana"/>
          <w:b/>
          <w:u w:val="single"/>
        </w:rPr>
        <w:t xml:space="preserve"> homophobia and </w:t>
      </w:r>
      <w:r w:rsidRPr="00C4049B">
        <w:rPr>
          <w:rFonts w:ascii="Verdana" w:hAnsi="Verdana"/>
          <w:b/>
          <w:highlight w:val="yellow"/>
          <w:u w:val="single"/>
        </w:rPr>
        <w:t>sexism</w:t>
      </w:r>
      <w:r w:rsidRPr="00735F86">
        <w:rPr>
          <w:rFonts w:ascii="Verdana" w:hAnsi="Verdana"/>
        </w:rPr>
        <w:t xml:space="preserve"> </w:t>
      </w:r>
      <w:r w:rsidRPr="00735F86">
        <w:rPr>
          <w:rFonts w:ascii="Verdana" w:hAnsi="Verdana"/>
          <w:b/>
          <w:bCs/>
          <w:highlight w:val="yellow"/>
          <w:u w:val="single"/>
        </w:rPr>
        <w:t>nor is it above critique.</w:t>
      </w:r>
      <w:r w:rsidRPr="00735F86">
        <w:rPr>
          <w:rFonts w:ascii="Verdana" w:hAnsi="Verdana"/>
          <w:b/>
          <w:bCs/>
          <w:u w:val="single"/>
        </w:rPr>
        <w:t xml:space="preserve"> </w:t>
      </w:r>
      <w:r w:rsidRPr="00735F86">
        <w:rPr>
          <w:rFonts w:ascii="Verdana" w:hAnsi="Verdana"/>
          <w:sz w:val="16"/>
          <w:szCs w:val="16"/>
        </w:rPr>
        <w:t>When Brother Nas declared, Hip Hop Is Dead, for me, he is not dissin Hip Hop, he is asking us to lovingly kill  that which is undesirable within Hip Hop. We kill it by critiquing it and in its stead we lovingly create that which is desirable. That way we speak about a Hip Hop “pamoja” that engages seriously Daara J of Senegal, Dragon Ash of Japan, Wire MC of Australia, MC Yan of Hong Kong</w:t>
      </w:r>
      <w:r w:rsidRPr="00735F86">
        <w:rPr>
          <w:rFonts w:ascii="Verdana" w:hAnsi="Verdana"/>
        </w:rPr>
        <w:t xml:space="preserve"> </w:t>
      </w:r>
      <w:r w:rsidRPr="00735F86">
        <w:rPr>
          <w:rFonts w:ascii="Verdana" w:hAnsi="Verdana"/>
          <w:b/>
          <w:bCs/>
          <w:u w:val="single"/>
        </w:rPr>
        <w:t xml:space="preserve">with KRS-One </w:t>
      </w:r>
      <w:r w:rsidRPr="00735F86">
        <w:rPr>
          <w:rFonts w:ascii="Verdana" w:hAnsi="Verdana"/>
          <w:sz w:val="16"/>
          <w:szCs w:val="16"/>
        </w:rPr>
        <w:t xml:space="preserve">of New York, and the list is long to be exhausted. In the Fisher, Alim, and Newman programs, </w:t>
      </w:r>
      <w:r w:rsidRPr="00D07443">
        <w:rPr>
          <w:rFonts w:ascii="Verdana" w:hAnsi="Verdana"/>
          <w:b/>
          <w:bCs/>
          <w:highlight w:val="yellow"/>
          <w:u w:val="single"/>
        </w:rPr>
        <w:t>we saw a language of concrete possibilities that saw Hip Hop as a site of multiplicity and hope</w:t>
      </w:r>
      <w:r w:rsidRPr="00735F86">
        <w:rPr>
          <w:rFonts w:ascii="Verdana" w:hAnsi="Verdana"/>
          <w:b/>
          <w:bCs/>
          <w:sz w:val="16"/>
          <w:szCs w:val="16"/>
          <w:u w:val="single"/>
        </w:rPr>
        <w:t xml:space="preserve">:  </w:t>
      </w:r>
      <w:r w:rsidRPr="00735F86">
        <w:rPr>
          <w:rFonts w:ascii="Verdana" w:hAnsi="Verdana"/>
          <w:sz w:val="16"/>
          <w:szCs w:val="16"/>
        </w:rPr>
        <w:t>(1)  A  hope  that  those  who  do  not  see  themselves  represented  in the curriculum, those who cannot relate to the “main text,”</w:t>
      </w:r>
      <w:r w:rsidRPr="00735F86">
        <w:rPr>
          <w:rFonts w:ascii="Verdana" w:hAnsi="Verdana"/>
        </w:rPr>
        <w:t xml:space="preserve"> </w:t>
      </w:r>
      <w:r w:rsidRPr="00735F86">
        <w:rPr>
          <w:rFonts w:ascii="Verdana" w:hAnsi="Verdana"/>
          <w:b/>
          <w:bCs/>
          <w:u w:val="single"/>
        </w:rPr>
        <w:t>those who are  wittingly or unwittingly kept silent, may find a subject matter they can relate to  and identify with</w:t>
      </w:r>
      <w:r w:rsidRPr="00D07443">
        <w:rPr>
          <w:rFonts w:ascii="Verdana" w:hAnsi="Verdana"/>
          <w:b/>
          <w:bCs/>
          <w:highlight w:val="yellow"/>
          <w:u w:val="single"/>
        </w:rPr>
        <w:t>; a subject matter that brings their experience to the forefront  so it can be valued and critically engaged.</w:t>
      </w:r>
      <w:r w:rsidRPr="00735F86">
        <w:rPr>
          <w:rFonts w:ascii="Verdana" w:hAnsi="Verdana"/>
          <w:b/>
          <w:bCs/>
          <w:u w:val="single"/>
        </w:rPr>
        <w:t xml:space="preserve"> </w:t>
      </w:r>
      <w:r w:rsidRPr="00735F86">
        <w:rPr>
          <w:rFonts w:ascii="Verdana" w:hAnsi="Verdana"/>
          <w:sz w:val="16"/>
          <w:szCs w:val="16"/>
        </w:rPr>
        <w:t>The Urban Arts Academy has to be cited as an exemplary site of how</w:t>
      </w:r>
      <w:r w:rsidRPr="00735F86">
        <w:rPr>
          <w:rFonts w:ascii="Verdana" w:hAnsi="Verdana"/>
        </w:rPr>
        <w:t xml:space="preserve"> </w:t>
      </w:r>
      <w:r w:rsidRPr="00735F86">
        <w:rPr>
          <w:rFonts w:ascii="Verdana" w:hAnsi="Verdana"/>
          <w:b/>
          <w:bCs/>
          <w:highlight w:val="yellow"/>
          <w:u w:val="single"/>
        </w:rPr>
        <w:t xml:space="preserve">students desilence themselves when they find a “mattering map” that engages them. </w:t>
      </w:r>
      <w:r w:rsidRPr="00735F86">
        <w:rPr>
          <w:rFonts w:ascii="Verdana" w:hAnsi="Verdana"/>
          <w:b/>
          <w:bCs/>
          <w:u w:val="single"/>
        </w:rPr>
        <w:t>Here</w:t>
      </w:r>
      <w:r w:rsidRPr="00735F86">
        <w:rPr>
          <w:rFonts w:ascii="Verdana" w:hAnsi="Verdana"/>
          <w:b/>
          <w:bCs/>
          <w:highlight w:val="yellow"/>
          <w:u w:val="single"/>
        </w:rPr>
        <w:t xml:space="preserve">, students became an </w:t>
      </w:r>
      <w:r w:rsidRPr="00735F86">
        <w:rPr>
          <w:rStyle w:val="Emphasis"/>
          <w:rFonts w:ascii="Verdana" w:hAnsi="Verdana"/>
          <w:highlight w:val="yellow"/>
        </w:rPr>
        <w:t>organic part</w:t>
      </w:r>
      <w:r w:rsidRPr="00735F86">
        <w:rPr>
          <w:rFonts w:ascii="Verdana" w:hAnsi="Verdana"/>
          <w:b/>
          <w:bCs/>
          <w:highlight w:val="yellow"/>
          <w:u w:val="single"/>
        </w:rPr>
        <w:t xml:space="preserve"> of </w:t>
      </w:r>
      <w:r w:rsidRPr="00735F86">
        <w:rPr>
          <w:rFonts w:ascii="Verdana" w:hAnsi="Verdana"/>
          <w:b/>
          <w:bCs/>
          <w:u w:val="single"/>
        </w:rPr>
        <w:t>the</w:t>
      </w:r>
      <w:r w:rsidRPr="00735F86">
        <w:rPr>
          <w:rFonts w:ascii="Verdana" w:hAnsi="Verdana"/>
          <w:b/>
          <w:bCs/>
          <w:highlight w:val="yellow"/>
          <w:u w:val="single"/>
        </w:rPr>
        <w:t xml:space="preserve"> </w:t>
      </w:r>
      <w:r w:rsidRPr="00735F86">
        <w:rPr>
          <w:rStyle w:val="Emphasis"/>
          <w:rFonts w:ascii="Verdana" w:hAnsi="Verdana"/>
          <w:highlight w:val="yellow"/>
        </w:rPr>
        <w:t xml:space="preserve">curriculum design </w:t>
      </w:r>
      <w:r w:rsidRPr="00735F86">
        <w:rPr>
          <w:rFonts w:ascii="Verdana" w:hAnsi="Verdana"/>
          <w:b/>
          <w:bCs/>
          <w:highlight w:val="yellow"/>
          <w:u w:val="single"/>
        </w:rPr>
        <w:t xml:space="preserve">process. That is, they became </w:t>
      </w:r>
      <w:r w:rsidRPr="00735F86">
        <w:rPr>
          <w:rStyle w:val="Emphasis"/>
          <w:rFonts w:ascii="Verdana" w:hAnsi="Verdana"/>
          <w:highlight w:val="yellow"/>
        </w:rPr>
        <w:t>knowledge producers</w:t>
      </w:r>
      <w:r w:rsidRPr="00735F86">
        <w:rPr>
          <w:rFonts w:ascii="Verdana" w:hAnsi="Verdana"/>
        </w:rPr>
        <w:t xml:space="preserve">; </w:t>
      </w:r>
      <w:r w:rsidRPr="00735F86">
        <w:rPr>
          <w:rFonts w:ascii="Verdana" w:hAnsi="Verdana"/>
          <w:sz w:val="16"/>
          <w:szCs w:val="16"/>
        </w:rPr>
        <w:t xml:space="preserve">246  •  Awad Ibrahim and where they invested their desire and self was turned into a curriculum site  worthy of study. (2) A hope that educators will not be stuck in the notion that  they do not know much about Hip Hop, and hence it is better kept dormant.  (3) </w:t>
      </w:r>
      <w:r w:rsidRPr="00735F86">
        <w:rPr>
          <w:rFonts w:ascii="Verdana" w:hAnsi="Verdana"/>
          <w:b/>
          <w:bCs/>
          <w:u w:val="single"/>
        </w:rPr>
        <w:t xml:space="preserve">A hope that we as adults, academics, teachers, and pedagogues are able to use our “third ear”; because </w:t>
      </w:r>
      <w:r w:rsidRPr="00735F86">
        <w:rPr>
          <w:rFonts w:ascii="Verdana" w:hAnsi="Verdana"/>
          <w:b/>
          <w:bCs/>
          <w:highlight w:val="yellow"/>
          <w:u w:val="single"/>
        </w:rPr>
        <w:t>the consequence of not envisioning Hip Hop as a subject of investigation,</w:t>
      </w:r>
      <w:r w:rsidRPr="00735F86">
        <w:rPr>
          <w:rFonts w:ascii="Verdana" w:hAnsi="Verdana"/>
          <w:b/>
          <w:bCs/>
          <w:u w:val="single"/>
        </w:rPr>
        <w:t xml:space="preserve"> </w:t>
      </w:r>
      <w:r w:rsidRPr="00735F86">
        <w:rPr>
          <w:rFonts w:ascii="Verdana" w:hAnsi="Verdana"/>
          <w:sz w:val="16"/>
          <w:szCs w:val="16"/>
        </w:rPr>
        <w:t>Weaver, Dimitriadis, and Daspit (2001)</w:t>
      </w:r>
      <w:r w:rsidRPr="00735F86">
        <w:rPr>
          <w:rFonts w:ascii="Verdana" w:hAnsi="Verdana"/>
        </w:rPr>
        <w:t xml:space="preserve"> </w:t>
      </w:r>
      <w:r w:rsidRPr="00735F86">
        <w:rPr>
          <w:rFonts w:ascii="Verdana" w:hAnsi="Verdana"/>
          <w:b/>
          <w:bCs/>
          <w:u w:val="single"/>
        </w:rPr>
        <w:t>have argued, has  “been *</w:t>
      </w:r>
      <w:r w:rsidRPr="00735F86">
        <w:rPr>
          <w:rFonts w:ascii="Verdana" w:hAnsi="Verdana"/>
          <w:b/>
          <w:bCs/>
          <w:strike/>
          <w:u w:val="single"/>
        </w:rPr>
        <w:t>deafening”</w:t>
      </w:r>
      <w:r w:rsidRPr="00735F86">
        <w:rPr>
          <w:rFonts w:ascii="Verdana" w:hAnsi="Verdana"/>
          <w:b/>
          <w:bCs/>
          <w:u w:val="single"/>
        </w:rPr>
        <w:t xml:space="preserve"> in that “[a]s youth have become attuned to the world of Hip  Hop, most</w:t>
      </w:r>
      <w:r w:rsidRPr="00735F86">
        <w:rPr>
          <w:rFonts w:ascii="Verdana" w:hAnsi="Verdana"/>
          <w:b/>
          <w:bCs/>
          <w:highlight w:val="yellow"/>
          <w:u w:val="single"/>
        </w:rPr>
        <w:t xml:space="preserve"> adults [particularly academics] have lost the ability to understand  the artistic power of Hip Hop,</w:t>
      </w:r>
      <w:r w:rsidRPr="00735F86">
        <w:rPr>
          <w:rFonts w:ascii="Verdana" w:hAnsi="Verdana"/>
          <w:b/>
          <w:bCs/>
          <w:u w:val="single"/>
        </w:rPr>
        <w:t xml:space="preserve"> thereby </w:t>
      </w:r>
      <w:r w:rsidRPr="00735F86">
        <w:rPr>
          <w:rFonts w:ascii="Verdana" w:hAnsi="Verdana"/>
          <w:b/>
          <w:bCs/>
          <w:highlight w:val="yellow"/>
          <w:u w:val="single"/>
        </w:rPr>
        <w:t xml:space="preserve">losing a major route to understanding the  </w:t>
      </w:r>
      <w:r w:rsidRPr="00735F86">
        <w:rPr>
          <w:rFonts w:ascii="Verdana" w:hAnsi="Verdana"/>
          <w:b/>
          <w:bCs/>
          <w:u w:val="single"/>
        </w:rPr>
        <w:t xml:space="preserve">concerns, fears, hopes, and </w:t>
      </w:r>
      <w:r w:rsidRPr="00735F86">
        <w:rPr>
          <w:rFonts w:ascii="Verdana" w:hAnsi="Verdana"/>
          <w:b/>
          <w:bCs/>
          <w:highlight w:val="yellow"/>
          <w:u w:val="single"/>
        </w:rPr>
        <w:t>dreams of youth”</w:t>
      </w:r>
      <w:r w:rsidRPr="00735F86">
        <w:rPr>
          <w:rFonts w:ascii="Verdana" w:hAnsi="Verdana"/>
          <w:b/>
          <w:bCs/>
          <w:u w:val="single"/>
        </w:rPr>
        <w:t xml:space="preserve"> </w:t>
      </w:r>
      <w:r w:rsidRPr="00735F86">
        <w:rPr>
          <w:rFonts w:ascii="Verdana" w:hAnsi="Verdana"/>
          <w:sz w:val="16"/>
          <w:szCs w:val="16"/>
        </w:rPr>
        <w:t>(p. 10). (4) A hope that teachers will engage the diff erent mattering maps where students invest their identities,  learning, and desires. In my research, as well as Newman and Alim, one must  ask</w:t>
      </w:r>
      <w:r w:rsidRPr="00735F86">
        <w:rPr>
          <w:rFonts w:ascii="Verdana" w:hAnsi="Verdana"/>
          <w:sz w:val="16"/>
          <w:szCs w:val="16"/>
          <w:highlight w:val="yellow"/>
        </w:rPr>
        <w:t>,</w:t>
      </w:r>
      <w:r w:rsidRPr="00735F86">
        <w:rPr>
          <w:rFonts w:ascii="Verdana" w:hAnsi="Verdana"/>
          <w:highlight w:val="yellow"/>
        </w:rPr>
        <w:t xml:space="preserve"> </w:t>
      </w:r>
      <w:r w:rsidRPr="00735F86">
        <w:rPr>
          <w:rFonts w:ascii="Verdana" w:hAnsi="Verdana"/>
          <w:b/>
          <w:bCs/>
          <w:highlight w:val="yellow"/>
          <w:u w:val="single"/>
        </w:rPr>
        <w:t xml:space="preserve">whose identity are we assuming if we do not engage Hip Hop and rap in  our classroom activities?  “By ignoring the cultural and social forms </w:t>
      </w:r>
      <w:r w:rsidRPr="00735F86">
        <w:rPr>
          <w:rFonts w:ascii="Verdana" w:hAnsi="Verdana"/>
          <w:b/>
          <w:bCs/>
          <w:u w:val="single"/>
        </w:rPr>
        <w:t xml:space="preserve">that are authorized by youth and simultaneously empower or disempower them </w:t>
      </w:r>
      <w:r w:rsidRPr="00735F86">
        <w:rPr>
          <w:rFonts w:ascii="Verdana" w:hAnsi="Verdana"/>
          <w:b/>
          <w:bCs/>
          <w:highlight w:val="yellow"/>
          <w:u w:val="single"/>
        </w:rPr>
        <w:t xml:space="preserve">educators risk complicitly </w:t>
      </w:r>
      <w:r w:rsidRPr="00735F86">
        <w:rPr>
          <w:rStyle w:val="Emphasis"/>
          <w:rFonts w:ascii="Verdana" w:hAnsi="Verdana"/>
          <w:highlight w:val="yellow"/>
        </w:rPr>
        <w:t>silencing</w:t>
      </w:r>
      <w:r w:rsidRPr="00735F86">
        <w:rPr>
          <w:rFonts w:ascii="Verdana" w:hAnsi="Verdana"/>
          <w:b/>
          <w:bCs/>
          <w:highlight w:val="yellow"/>
          <w:u w:val="single"/>
        </w:rPr>
        <w:t xml:space="preserve"> and </w:t>
      </w:r>
      <w:r w:rsidRPr="00735F86">
        <w:rPr>
          <w:rStyle w:val="Emphasis"/>
          <w:rFonts w:ascii="Verdana" w:hAnsi="Verdana"/>
          <w:highlight w:val="yellow"/>
        </w:rPr>
        <w:t xml:space="preserve">negating </w:t>
      </w:r>
      <w:r w:rsidRPr="00735F86">
        <w:rPr>
          <w:rFonts w:ascii="Verdana" w:hAnsi="Verdana"/>
          <w:b/>
          <w:bCs/>
          <w:highlight w:val="yellow"/>
          <w:u w:val="single"/>
        </w:rPr>
        <w:t>their students</w:t>
      </w:r>
      <w:r w:rsidRPr="00735F86">
        <w:rPr>
          <w:rFonts w:ascii="Verdana" w:hAnsi="Verdana"/>
          <w:b/>
          <w:bCs/>
          <w:u w:val="single"/>
        </w:rPr>
        <w:t xml:space="preserve">,” </w:t>
      </w:r>
      <w:r w:rsidRPr="00735F86">
        <w:rPr>
          <w:rFonts w:ascii="Verdana" w:hAnsi="Verdana"/>
          <w:sz w:val="16"/>
          <w:szCs w:val="16"/>
        </w:rPr>
        <w:t>Giroux and Simon (1989a) contend. “This is  unwittingly accomplished by refusing to recognize the importance of those sites  and social practices outside of school that actively shape student experiences  and through which students oft en defi ne and construct their sense of identity,  politics, and culture” (p. 3)</w:t>
      </w:r>
      <w:r w:rsidRPr="00735F86">
        <w:rPr>
          <w:rFonts w:ascii="Verdana" w:hAnsi="Verdana"/>
          <w:b/>
          <w:bCs/>
          <w:u w:val="single"/>
        </w:rPr>
        <w:t xml:space="preserve">. Ultimately, </w:t>
      </w:r>
      <w:r w:rsidRPr="00735F86">
        <w:rPr>
          <w:rFonts w:ascii="Verdana" w:hAnsi="Verdana"/>
          <w:b/>
          <w:bCs/>
          <w:highlight w:val="yellow"/>
          <w:u w:val="single"/>
        </w:rPr>
        <w:t xml:space="preserve">the issue at stake is for students to become their own subject and locate themselves </w:t>
      </w:r>
      <w:r w:rsidRPr="00735F86">
        <w:rPr>
          <w:rFonts w:ascii="Verdana" w:hAnsi="Verdana"/>
          <w:b/>
          <w:bCs/>
          <w:u w:val="single"/>
        </w:rPr>
        <w:t xml:space="preserve">in time and history and at the same time </w:t>
      </w:r>
      <w:r w:rsidRPr="00735F86">
        <w:rPr>
          <w:rFonts w:ascii="Verdana" w:hAnsi="Verdana"/>
          <w:b/>
          <w:bCs/>
          <w:highlight w:val="yellow"/>
          <w:u w:val="single"/>
        </w:rPr>
        <w:t>critically interrogate the adequacy of that location</w:t>
      </w:r>
      <w:r w:rsidRPr="00735F86">
        <w:rPr>
          <w:rFonts w:ascii="Verdana" w:hAnsi="Verdana"/>
          <w:b/>
          <w:bCs/>
          <w:u w:val="single"/>
        </w:rPr>
        <w:t xml:space="preserve">. </w:t>
      </w:r>
      <w:r w:rsidRPr="00735F86">
        <w:rPr>
          <w:rFonts w:ascii="Verdana" w:hAnsi="Verdana"/>
          <w:sz w:val="16"/>
          <w:szCs w:val="16"/>
        </w:rPr>
        <w:t>If “all is rhythm; the entire  destiny of man [sic] is one celestial rhythm,” as the German poet Hölderlin has  put it, it is time to unleash youth creativity, set them free to form their own voice  and knowledge, to use their “lyrical tongue” (Newman, this volume), to ask their  own questions and become their own person. It is time to begin the improvised  script, set the stage and take the pedagogy of pleasure and jouissance very seri- ously. Only then can life be off  da hook: taken as is not as some think it should  be. Word up—straight outta Compton, straight outta Global Zulu Nation—Hip  Hop’s in da house</w:t>
      </w:r>
      <w:r>
        <w:rPr>
          <w:rFonts w:ascii="Verdana" w:hAnsi="Verdana" w:cs="Perpetua"/>
          <w:b/>
          <w:szCs w:val="16"/>
        </w:rPr>
        <w:t xml:space="preserve">. </w:t>
      </w:r>
    </w:p>
    <w:p w14:paraId="49094B71" w14:textId="77777777" w:rsidR="00BE7D91" w:rsidRPr="00BE7D91" w:rsidRDefault="00BE7D91" w:rsidP="00BE7D91">
      <w:pPr>
        <w:pStyle w:val="Heading3"/>
      </w:pPr>
      <w:bookmarkStart w:id="51" w:name="_Toc489142852"/>
      <w:r>
        <w:t>Kendrick Lamar Solvency</w:t>
      </w:r>
      <w:bookmarkEnd w:id="51"/>
    </w:p>
    <w:p w14:paraId="04A01442" w14:textId="77777777" w:rsidR="00BE7D91" w:rsidRDefault="00BE7D91" w:rsidP="00BE7D91">
      <w:pPr>
        <w:pStyle w:val="Heading4"/>
      </w:pPr>
      <w:r>
        <w:t>Engaging with Kendrick hip-hop is key to deconstruct white supremacy and challenge dominant ideologies which attempt to devalue and dehumanize black communities</w:t>
      </w:r>
    </w:p>
    <w:p w14:paraId="0C35D22A" w14:textId="77777777" w:rsidR="00BE7D91" w:rsidRPr="00A01967" w:rsidRDefault="00BE7D91" w:rsidP="00BE7D91">
      <w:pPr>
        <w:rPr>
          <w:lang w:eastAsia="zh-CN"/>
        </w:rPr>
      </w:pPr>
      <w:r>
        <w:rPr>
          <w:rStyle w:val="Style13ptBold"/>
        </w:rPr>
        <w:t xml:space="preserve">Turner, 2015 </w:t>
      </w:r>
      <w:r w:rsidRPr="00A01967">
        <w:t>(David C. Turner III, Eugene-Cota Robles Fellow and Ph.D. student in the Social and Cultural Studies in education program at the University of California-Berkeley</w:t>
      </w:r>
      <w:r>
        <w:t xml:space="preserve">, </w:t>
      </w:r>
      <w:r w:rsidRPr="00A01967">
        <w:t xml:space="preserve">“Black Berries, Self Love, and Anti-Blackness: A Hood Attempt to Explain Kendrick Lamar’s “Blacker the Berry””, </w:t>
      </w:r>
      <w:r>
        <w:rPr>
          <w:i/>
        </w:rPr>
        <w:t>Young Blackademic</w:t>
      </w:r>
      <w:r>
        <w:t>, Feburary 12</w:t>
      </w:r>
      <w:r w:rsidRPr="00A01967">
        <w:rPr>
          <w:vertAlign w:val="superscript"/>
        </w:rPr>
        <w:t>th</w:t>
      </w:r>
      <w:r>
        <w:t>, 2015)</w:t>
      </w:r>
    </w:p>
    <w:p w14:paraId="07CC52DA" w14:textId="77777777" w:rsidR="00BE7D91" w:rsidRPr="00F601E6" w:rsidRDefault="00BE7D91" w:rsidP="00BE7D91">
      <w:r w:rsidRPr="00F0645A">
        <w:t>In Kendrick Lamar’s “Blacker the Berry,” he is narrating the life of a gang-</w:t>
      </w:r>
      <w:r w:rsidRPr="00123145">
        <w:t>banger.</w:t>
      </w:r>
      <w:r w:rsidRPr="00123145">
        <w:rPr>
          <w:u w:val="single"/>
        </w:rPr>
        <w:t xml:space="preserve"> </w:t>
      </w:r>
      <w:r w:rsidRPr="00123145">
        <w:rPr>
          <w:highlight w:val="green"/>
          <w:u w:val="single"/>
        </w:rPr>
        <w:t xml:space="preserve">Most </w:t>
      </w:r>
      <w:r w:rsidRPr="003F5EDF">
        <w:rPr>
          <w:u w:val="single"/>
        </w:rPr>
        <w:t xml:space="preserve">of these </w:t>
      </w:r>
      <w:r w:rsidRPr="00123145">
        <w:rPr>
          <w:highlight w:val="green"/>
          <w:u w:val="single"/>
        </w:rPr>
        <w:t>gangstas</w:t>
      </w:r>
      <w:r w:rsidRPr="00123145">
        <w:rPr>
          <w:u w:val="single"/>
        </w:rPr>
        <w:t xml:space="preserve"> have a critique of oppression, in which they generally </w:t>
      </w:r>
      <w:r w:rsidRPr="00123145">
        <w:rPr>
          <w:highlight w:val="green"/>
          <w:u w:val="single"/>
        </w:rPr>
        <w:t>realize there are larger hegemonic forces</w:t>
      </w:r>
      <w:r w:rsidRPr="00123145">
        <w:rPr>
          <w:u w:val="single"/>
        </w:rPr>
        <w:t xml:space="preserve"> that operate </w:t>
      </w:r>
      <w:r w:rsidRPr="00123145">
        <w:rPr>
          <w:highlight w:val="green"/>
          <w:u w:val="single"/>
        </w:rPr>
        <w:t xml:space="preserve">in their </w:t>
      </w:r>
      <w:r w:rsidRPr="003F5EDF">
        <w:rPr>
          <w:u w:val="single"/>
        </w:rPr>
        <w:t xml:space="preserve">daily </w:t>
      </w:r>
      <w:r w:rsidRPr="00123145">
        <w:rPr>
          <w:highlight w:val="green"/>
          <w:u w:val="single"/>
        </w:rPr>
        <w:t xml:space="preserve">lives. </w:t>
      </w:r>
      <w:r w:rsidRPr="00123145">
        <w:rPr>
          <w:rStyle w:val="Emphasis"/>
          <w:highlight w:val="green"/>
        </w:rPr>
        <w:t>Yet, they are active agents in their own oppression</w:t>
      </w:r>
      <w:r w:rsidRPr="00123145">
        <w:rPr>
          <w:highlight w:val="green"/>
          <w:u w:val="single"/>
        </w:rPr>
        <w:t xml:space="preserve">, facilitated by poverty </w:t>
      </w:r>
      <w:r w:rsidRPr="003F5EDF">
        <w:rPr>
          <w:u w:val="single"/>
        </w:rPr>
        <w:t>with a for-profit prison industry</w:t>
      </w:r>
      <w:r w:rsidRPr="00123145">
        <w:rPr>
          <w:u w:val="single"/>
        </w:rPr>
        <w:t xml:space="preserve"> primed and ready to profit on their own decisions based on a lack of options</w:t>
      </w:r>
      <w:r w:rsidRPr="00123145">
        <w:rPr>
          <w:highlight w:val="green"/>
          <w:u w:val="single"/>
        </w:rPr>
        <w:t xml:space="preserve">. </w:t>
      </w:r>
      <w:r w:rsidRPr="00123145">
        <w:rPr>
          <w:rStyle w:val="Emphasis"/>
          <w:highlight w:val="green"/>
        </w:rPr>
        <w:t>It’s an ultimate White, Supremacist, Capitalist, Patriarchal design to perpetuate slave economies.</w:t>
      </w:r>
      <w:r w:rsidRPr="00123145">
        <w:t xml:space="preserve"> Kendrick articulates this in the song, but people</w:t>
      </w:r>
      <w:r w:rsidRPr="00F0645A">
        <w:t xml:space="preserve"> seem to</w:t>
      </w:r>
      <w:r>
        <w:t xml:space="preserve"> get hung up on his last stanza In the last portion of the song, Kendrick is articulating the contradictions I couldn’t understand as a kid. How could this guy tell me to stay in school when he dropped out? How could he help my mom with groceries and call other women bitches? In this song, Kendrick is forcing the hood, mainly the Black poor, to face internalized anti-Blackness. </w:t>
      </w:r>
      <w:r w:rsidRPr="00F0645A">
        <w:rPr>
          <w:rStyle w:val="StyleUnderline"/>
        </w:rPr>
        <w:t xml:space="preserve">Far </w:t>
      </w:r>
      <w:r w:rsidRPr="003F5EDF">
        <w:rPr>
          <w:rStyle w:val="StyleUnderline"/>
          <w:highlight w:val="green"/>
        </w:rPr>
        <w:t>too often</w:t>
      </w:r>
      <w:r w:rsidRPr="00123145">
        <w:rPr>
          <w:rStyle w:val="StyleUnderline"/>
          <w:highlight w:val="green"/>
        </w:rPr>
        <w:t>, we see white supremacy as a monolithic</w:t>
      </w:r>
      <w:r w:rsidRPr="003F5EDF">
        <w:rPr>
          <w:rStyle w:val="StyleUnderline"/>
        </w:rPr>
        <w:t xml:space="preserve">, one-dimensional </w:t>
      </w:r>
      <w:r w:rsidRPr="00123145">
        <w:rPr>
          <w:rStyle w:val="StyleUnderline"/>
          <w:highlight w:val="green"/>
        </w:rPr>
        <w:t xml:space="preserve">ideology that only white people </w:t>
      </w:r>
      <w:r w:rsidRPr="003F5EDF">
        <w:rPr>
          <w:rStyle w:val="StyleUnderline"/>
        </w:rPr>
        <w:t xml:space="preserve">have the potential to </w:t>
      </w:r>
      <w:r w:rsidRPr="00123145">
        <w:rPr>
          <w:rStyle w:val="StyleUnderline"/>
          <w:highlight w:val="green"/>
        </w:rPr>
        <w:t>embody</w:t>
      </w:r>
      <w:r w:rsidRPr="00F0645A">
        <w:rPr>
          <w:rStyle w:val="StyleUnderline"/>
        </w:rPr>
        <w:t>, and as disconnected from capitalism, patriarchy, or other forms of oppression</w:t>
      </w:r>
      <w:r w:rsidRPr="003F5EDF">
        <w:rPr>
          <w:rStyle w:val="StyleUnderline"/>
        </w:rPr>
        <w:t>. It is far more complex</w:t>
      </w:r>
      <w:r w:rsidRPr="00F0645A">
        <w:rPr>
          <w:rStyle w:val="StyleUnderline"/>
        </w:rPr>
        <w:t xml:space="preserve"> and pervasive than that</w:t>
      </w:r>
      <w:r w:rsidRPr="003F5EDF">
        <w:rPr>
          <w:rStyle w:val="StyleUnderline"/>
        </w:rPr>
        <w:t xml:space="preserve">. </w:t>
      </w:r>
      <w:r w:rsidRPr="00123145">
        <w:rPr>
          <w:rStyle w:val="Emphasis"/>
          <w:highlight w:val="green"/>
        </w:rPr>
        <w:t xml:space="preserve">White supremacy operates within </w:t>
      </w:r>
      <w:r w:rsidRPr="003F5EDF">
        <w:rPr>
          <w:rStyle w:val="Emphasis"/>
        </w:rPr>
        <w:t xml:space="preserve">Black communities, </w:t>
      </w:r>
      <w:r w:rsidRPr="00123145">
        <w:rPr>
          <w:rStyle w:val="Emphasis"/>
          <w:highlight w:val="green"/>
        </w:rPr>
        <w:t>as well as on Black communities, forcing them to buy into anti-Blackness in similar</w:t>
      </w:r>
      <w:r w:rsidRPr="003F5EDF">
        <w:rPr>
          <w:rStyle w:val="Emphasis"/>
        </w:rPr>
        <w:t xml:space="preserve">, </w:t>
      </w:r>
      <w:r w:rsidRPr="00123145">
        <w:rPr>
          <w:rStyle w:val="Emphasis"/>
          <w:highlight w:val="green"/>
        </w:rPr>
        <w:t xml:space="preserve">and </w:t>
      </w:r>
      <w:r w:rsidRPr="003F5EDF">
        <w:rPr>
          <w:rStyle w:val="Emphasis"/>
        </w:rPr>
        <w:t xml:space="preserve">sometimes </w:t>
      </w:r>
      <w:r w:rsidRPr="00123145">
        <w:rPr>
          <w:rStyle w:val="Emphasis"/>
          <w:highlight w:val="green"/>
        </w:rPr>
        <w:t>more sinister ways than White Americans do</w:t>
      </w:r>
      <w:r w:rsidRPr="00F0645A">
        <w:rPr>
          <w:rStyle w:val="Emphasis"/>
        </w:rPr>
        <w:t>.</w:t>
      </w:r>
      <w:r>
        <w:t xml:space="preserve"> </w:t>
      </w:r>
      <w:r w:rsidRPr="00123145">
        <w:rPr>
          <w:rStyle w:val="StyleUnderline"/>
          <w:highlight w:val="green"/>
        </w:rPr>
        <w:t>This is how</w:t>
      </w:r>
      <w:r w:rsidRPr="00123145">
        <w:rPr>
          <w:rStyle w:val="StyleUnderline"/>
        </w:rPr>
        <w:t xml:space="preserve"> our people question the validity of</w:t>
      </w:r>
      <w:r w:rsidRPr="00F0645A">
        <w:rPr>
          <w:rStyle w:val="StyleUnderline"/>
        </w:rPr>
        <w:t xml:space="preserve"> Black-owned businesses, Historically Black Colleges and Universities, Black students’ admission to White Colleges, any scholarship done by a Black person, and of a host of other </w:t>
      </w:r>
      <w:r w:rsidRPr="00123145">
        <w:rPr>
          <w:rStyle w:val="StyleUnderline"/>
          <w:highlight w:val="green"/>
        </w:rPr>
        <w:t>Black ran institutions</w:t>
      </w:r>
      <w:r w:rsidRPr="00F0645A">
        <w:rPr>
          <w:rStyle w:val="StyleUnderline"/>
        </w:rPr>
        <w:t xml:space="preserve"> that </w:t>
      </w:r>
      <w:r w:rsidRPr="00123145">
        <w:rPr>
          <w:rStyle w:val="StyleUnderline"/>
          <w:highlight w:val="green"/>
        </w:rPr>
        <w:t xml:space="preserve">are </w:t>
      </w:r>
      <w:r w:rsidRPr="003F5EDF">
        <w:rPr>
          <w:rStyle w:val="StyleUnderline"/>
        </w:rPr>
        <w:t xml:space="preserve">immediately </w:t>
      </w:r>
      <w:r w:rsidRPr="00123145">
        <w:rPr>
          <w:rStyle w:val="StyleUnderline"/>
          <w:highlight w:val="green"/>
        </w:rPr>
        <w:t>deemed inferior by other Black people.</w:t>
      </w:r>
      <w:r>
        <w:t xml:space="preserve"> This is the root of colorism in our communities, bleaching creams, and the hatred for anything closer to obsidian on the color spectrum. Anti-Blackness does not just exist in police departments, but it exists in the gang-ridden communities where these gangs that once solely protected their communities now destroy them. Is the fault of these gangs only on them? No. Can we blame all of White supremacy on gangs? No. Is there a such thing as “Black on Black Crime?” No. Do Black people get killed by other Black people? Yes. </w:t>
      </w:r>
      <w:r w:rsidRPr="00123145">
        <w:rPr>
          <w:rStyle w:val="Emphasis"/>
          <w:highlight w:val="green"/>
        </w:rPr>
        <w:t>Are these killings informed by anti-Blackness?</w:t>
      </w:r>
      <w:r w:rsidRPr="00F0645A">
        <w:rPr>
          <w:rStyle w:val="Emphasis"/>
        </w:rPr>
        <w:t xml:space="preserve"> In part</w:t>
      </w:r>
      <w:r w:rsidRPr="00123145">
        <w:rPr>
          <w:rStyle w:val="Emphasis"/>
        </w:rPr>
        <w:t>,</w:t>
      </w:r>
      <w:r w:rsidRPr="00F0645A">
        <w:rPr>
          <w:rStyle w:val="Emphasis"/>
        </w:rPr>
        <w:t xml:space="preserve"> </w:t>
      </w:r>
      <w:r w:rsidRPr="003F5EDF">
        <w:rPr>
          <w:rStyle w:val="Emphasis"/>
        </w:rPr>
        <w:t xml:space="preserve">yes. </w:t>
      </w:r>
      <w:r w:rsidRPr="00123145">
        <w:rPr>
          <w:rStyle w:val="Emphasis"/>
          <w:highlight w:val="green"/>
        </w:rPr>
        <w:t xml:space="preserve">Do these </w:t>
      </w:r>
      <w:r w:rsidRPr="003F5EDF">
        <w:rPr>
          <w:rStyle w:val="Emphasis"/>
          <w:highlight w:val="green"/>
        </w:rPr>
        <w:t>killin</w:t>
      </w:r>
      <w:r w:rsidRPr="00123145">
        <w:rPr>
          <w:rStyle w:val="Emphasis"/>
          <w:highlight w:val="green"/>
        </w:rPr>
        <w:t xml:space="preserve">gs ultimately benefit White supremacy? Yes. </w:t>
      </w:r>
      <w:r w:rsidRPr="003F5EDF">
        <w:rPr>
          <w:rStyle w:val="Emphasis"/>
        </w:rPr>
        <w:t>Will a cease-fire in the hood make cops stop killing us? Absolutely not.</w:t>
      </w:r>
      <w:r>
        <w:t xml:space="preserve"> </w:t>
      </w:r>
      <w:r w:rsidRPr="00F0645A">
        <w:rPr>
          <w:rStyle w:val="StyleUnderline"/>
        </w:rPr>
        <w:t xml:space="preserve">One of the issues within the Civil Rights Movement, and it is still taboo now, is that </w:t>
      </w:r>
      <w:r w:rsidRPr="00123145">
        <w:rPr>
          <w:rStyle w:val="Emphasis"/>
          <w:highlight w:val="green"/>
        </w:rPr>
        <w:t>the Black poor</w:t>
      </w:r>
      <w:r w:rsidRPr="00F0645A">
        <w:rPr>
          <w:rStyle w:val="Emphasis"/>
        </w:rPr>
        <w:t xml:space="preserve"> normally </w:t>
      </w:r>
      <w:r w:rsidRPr="00123145">
        <w:rPr>
          <w:rStyle w:val="Emphasis"/>
          <w:highlight w:val="green"/>
        </w:rPr>
        <w:t>get</w:t>
      </w:r>
      <w:r>
        <w:rPr>
          <w:rStyle w:val="Emphasis"/>
          <w:highlight w:val="green"/>
        </w:rPr>
        <w:t>s</w:t>
      </w:r>
      <w:r w:rsidRPr="00123145">
        <w:rPr>
          <w:rStyle w:val="Emphasis"/>
          <w:highlight w:val="green"/>
        </w:rPr>
        <w:t xml:space="preserve"> left out of the conversation</w:t>
      </w:r>
      <w:r w:rsidRPr="00123145">
        <w:rPr>
          <w:rStyle w:val="StyleUnderline"/>
          <w:highlight w:val="green"/>
        </w:rPr>
        <w:t xml:space="preserve">. </w:t>
      </w:r>
      <w:r w:rsidRPr="003F5EDF">
        <w:rPr>
          <w:rStyle w:val="Emphasis"/>
        </w:rPr>
        <w:t xml:space="preserve">The most marginalized Black people, the ones who don’t have the networks that connect them to civil rights organizations, are </w:t>
      </w:r>
      <w:r w:rsidRPr="00123145">
        <w:rPr>
          <w:rStyle w:val="Emphasis"/>
          <w:highlight w:val="green"/>
        </w:rPr>
        <w:t>the names that you don’t hear in the media when they are killed by police</w:t>
      </w:r>
      <w:r w:rsidRPr="00F0645A">
        <w:rPr>
          <w:rStyle w:val="Emphasis"/>
        </w:rPr>
        <w:t>.</w:t>
      </w:r>
      <w:r>
        <w:t xml:space="preserve"> </w:t>
      </w:r>
      <w:r w:rsidRPr="00F0645A">
        <w:rPr>
          <w:rStyle w:val="StyleUnderline"/>
        </w:rPr>
        <w:t>While the Black middle class benefitted from integration (financially at least, but we can argue whether or not it was worth it socio-</w:t>
      </w:r>
      <w:r w:rsidRPr="00123145">
        <w:rPr>
          <w:rStyle w:val="StyleUnderline"/>
        </w:rPr>
        <w:t xml:space="preserve">emotionally later), </w:t>
      </w:r>
      <w:r w:rsidRPr="00123145">
        <w:rPr>
          <w:rStyle w:val="StyleUnderline"/>
          <w:highlight w:val="green"/>
        </w:rPr>
        <w:t>the Black poor remained in the hood,</w:t>
      </w:r>
      <w:r w:rsidRPr="00F0645A">
        <w:rPr>
          <w:rStyle w:val="StyleUnderline"/>
        </w:rPr>
        <w:t xml:space="preserve"> and as our economy shifted and companies began to exploit labor in developing nations, work began to disappear in a new, tech-based skills based </w:t>
      </w:r>
      <w:r w:rsidRPr="00123145">
        <w:rPr>
          <w:rStyle w:val="StyleUnderline"/>
        </w:rPr>
        <w:t xml:space="preserve">economy. </w:t>
      </w:r>
      <w:r w:rsidRPr="00123145">
        <w:rPr>
          <w:rStyle w:val="Emphasis"/>
        </w:rPr>
        <w:t>If you mix this in with a lack of trust in other Black folk, White supremacist television telling you that you don’t matter, and a growing underground economy where you can get work selling drugs, what would you do?</w:t>
      </w:r>
      <w:r>
        <w:rPr>
          <w:rStyle w:val="Emphasis"/>
        </w:rPr>
        <w:t xml:space="preserve"> </w:t>
      </w:r>
      <w:r w:rsidRPr="003F5EDF">
        <w:rPr>
          <w:rStyle w:val="StyleUnderline"/>
        </w:rPr>
        <w:t xml:space="preserve">By placing </w:t>
      </w:r>
      <w:r w:rsidRPr="00123145">
        <w:rPr>
          <w:rStyle w:val="StyleUnderline"/>
          <w:highlight w:val="green"/>
        </w:rPr>
        <w:t>Kendrick Lamar</w:t>
      </w:r>
      <w:r w:rsidRPr="003F5EDF">
        <w:rPr>
          <w:rStyle w:val="StyleUnderline"/>
        </w:rPr>
        <w:t xml:space="preserve">’s singles </w:t>
      </w:r>
      <w:r w:rsidRPr="00123145">
        <w:rPr>
          <w:rStyle w:val="StyleUnderline"/>
        </w:rPr>
        <w:t xml:space="preserve">from his upcoming album </w:t>
      </w:r>
      <w:r w:rsidRPr="003F5EDF">
        <w:rPr>
          <w:rStyle w:val="StyleUnderline"/>
        </w:rPr>
        <w:t xml:space="preserve">in conversation, </w:t>
      </w:r>
      <w:r w:rsidRPr="003F5EDF">
        <w:rPr>
          <w:rStyle w:val="Emphasis"/>
        </w:rPr>
        <w:t xml:space="preserve">he </w:t>
      </w:r>
      <w:r w:rsidRPr="00123145">
        <w:rPr>
          <w:rStyle w:val="Emphasis"/>
          <w:highlight w:val="green"/>
        </w:rPr>
        <w:t>is attempting to help these communities deal with the state-facilitated anti-Blackness that they face</w:t>
      </w:r>
      <w:r w:rsidRPr="00F0645A">
        <w:rPr>
          <w:rStyle w:val="Emphasis"/>
        </w:rPr>
        <w:t>.</w:t>
      </w:r>
      <w:r w:rsidRPr="00F0645A">
        <w:rPr>
          <w:rStyle w:val="StyleUnderline"/>
        </w:rPr>
        <w:t xml:space="preserve"> </w:t>
      </w:r>
      <w:r>
        <w:t xml:space="preserve">Much of what he speaks to is unique to L.A., and more specifically Compton, yet, he is not talking directly to the educated class of Black people. </w:t>
      </w:r>
      <w:r w:rsidRPr="00123145">
        <w:rPr>
          <w:rStyle w:val="Emphasis"/>
          <w:highlight w:val="green"/>
        </w:rPr>
        <w:t>He is attempting to help Black impoverished communities deal with their own internalized anti-Blackness through his music</w:t>
      </w:r>
      <w:r w:rsidRPr="00A01967">
        <w:rPr>
          <w:rStyle w:val="Emphasis"/>
        </w:rPr>
        <w:t xml:space="preserve">, and that is to be commended. </w:t>
      </w:r>
      <w:r w:rsidRPr="00123145">
        <w:rPr>
          <w:rStyle w:val="Emphasis"/>
          <w:highlight w:val="green"/>
        </w:rPr>
        <w:t>While he clearly understands that White supremacy</w:t>
      </w:r>
      <w:r w:rsidRPr="00A01967">
        <w:rPr>
          <w:rStyle w:val="Emphasis"/>
        </w:rPr>
        <w:t xml:space="preserve"> played (and </w:t>
      </w:r>
      <w:r w:rsidRPr="00123145">
        <w:rPr>
          <w:rStyle w:val="Emphasis"/>
          <w:highlight w:val="green"/>
        </w:rPr>
        <w:t xml:space="preserve">still plays) an essential role in orchestrating </w:t>
      </w:r>
      <w:r w:rsidRPr="003F5EDF">
        <w:rPr>
          <w:rStyle w:val="Emphasis"/>
          <w:highlight w:val="green"/>
        </w:rPr>
        <w:t xml:space="preserve">the current conditions </w:t>
      </w:r>
      <w:r w:rsidRPr="00123145">
        <w:rPr>
          <w:rStyle w:val="Emphasis"/>
          <w:highlight w:val="green"/>
        </w:rPr>
        <w:t>people in our neighborhoods face, he is putting his time and energy in raising Black, poor consciousness</w:t>
      </w:r>
      <w:r w:rsidRPr="003F5EDF">
        <w:rPr>
          <w:rStyle w:val="Emphasis"/>
        </w:rPr>
        <w:t>; a task that many do not find relevant.</w:t>
      </w:r>
      <w:r>
        <w:rPr>
          <w:rStyle w:val="Emphasis"/>
        </w:rPr>
        <w:t xml:space="preserve"> </w:t>
      </w:r>
      <w:r>
        <w:t xml:space="preserve">So while it may be easy to critique Kendrick Lamar and tell him to take a seat in the respectability box, </w:t>
      </w:r>
      <w:r w:rsidRPr="00A01967">
        <w:rPr>
          <w:rStyle w:val="Emphasis"/>
        </w:rPr>
        <w:t>we need to be seriously questioning how we have worked to improve the lives of Black poor folks</w:t>
      </w:r>
      <w:r>
        <w:t xml:space="preserve">. The privileged class of educated Black people (myself included), who have had to face White supremacy in its forms as we navigate through these institutions, may not recognize the class-based element in his music. </w:t>
      </w:r>
      <w:r w:rsidRPr="00A01967">
        <w:rPr>
          <w:rStyle w:val="Emphasis"/>
        </w:rPr>
        <w:t xml:space="preserve">All of our oppressions are linked, and if we don’t recognize this, then we will all continue to live in oppressive conditions. </w:t>
      </w:r>
      <w:r>
        <w:t>If we give Kendrick Lamar any advice, it should be to connect advocacy for the Black poor and marginalized to the larger Black Lives Matter movement, not dismissive comments about respectability. Sometimes, we have to remember, that we have to help our people recognize that their Black lives matter, and that is a tantamount task that needs its own attention.</w:t>
      </w:r>
    </w:p>
    <w:p w14:paraId="16B6DC8A" w14:textId="77777777" w:rsidR="005A6357" w:rsidRDefault="005A6357" w:rsidP="005A6357">
      <w:pPr>
        <w:pStyle w:val="Heading3"/>
      </w:pPr>
      <w:bookmarkStart w:id="52" w:name="_Toc489142853"/>
      <w:r>
        <w:t>Hip-Hop Solves Depression</w:t>
      </w:r>
      <w:bookmarkEnd w:id="52"/>
    </w:p>
    <w:p w14:paraId="003767D6" w14:textId="77777777" w:rsidR="005A6357" w:rsidRDefault="005A6357" w:rsidP="005A6357">
      <w:r>
        <w:t xml:space="preserve">Ashley </w:t>
      </w:r>
      <w:r w:rsidRPr="003C025D">
        <w:rPr>
          <w:rStyle w:val="Style13ptBold"/>
        </w:rPr>
        <w:t xml:space="preserve">Pickens </w:t>
      </w:r>
      <w:r>
        <w:t>10-16-20</w:t>
      </w:r>
      <w:r w:rsidRPr="003C025D">
        <w:rPr>
          <w:rStyle w:val="Style13ptBold"/>
        </w:rPr>
        <w:t>17</w:t>
      </w:r>
      <w:r>
        <w:t xml:space="preserve">(In The Battle Against Depression, Hip-Hop Has Healing Powers, </w:t>
      </w:r>
      <w:hyperlink r:id="rId47" w:history="1">
        <w:r w:rsidRPr="005E0BCA">
          <w:rPr>
            <w:rStyle w:val="Hyperlink"/>
          </w:rPr>
          <w:t>https://www.vibe.com/2016/10/hip-hop-depression/</w:t>
        </w:r>
      </w:hyperlink>
      <w:r>
        <w:t>, web, date accessed: 7-29-2017)</w:t>
      </w:r>
    </w:p>
    <w:p w14:paraId="68973E14" w14:textId="77777777" w:rsidR="005A6357" w:rsidRPr="001C6340" w:rsidRDefault="005A6357" w:rsidP="005A6357">
      <w:pPr>
        <w:rPr>
          <w:rStyle w:val="StyleUnderline"/>
        </w:rPr>
      </w:pPr>
      <w:r w:rsidRPr="007C1C69">
        <w:t xml:space="preserve">A simple statement can become harder to recite, what with increasing pressures of age and various responsibilities. </w:t>
      </w:r>
      <w:r w:rsidRPr="007C1C69">
        <w:rPr>
          <w:rStyle w:val="StyleUnderline"/>
        </w:rPr>
        <w:t>Kendrick Lamar’s</w:t>
      </w:r>
      <w:r w:rsidRPr="007C1C69">
        <w:t xml:space="preserve"> 2015 single ‘</w:t>
      </w:r>
      <w:r w:rsidRPr="007C1C69">
        <w:rPr>
          <w:rStyle w:val="StyleUnderline"/>
        </w:rPr>
        <w:t>i</w:t>
      </w:r>
      <w:r w:rsidRPr="007C1C69">
        <w:t xml:space="preserve">,’ </w:t>
      </w:r>
      <w:r w:rsidRPr="007C1C69">
        <w:rPr>
          <w:rStyle w:val="StyleUnderline"/>
        </w:rPr>
        <w:t>helped induce our daily dose of self-love as a culture,</w:t>
      </w:r>
      <w:r w:rsidRPr="007C1C69">
        <w:t xml:space="preserve"> and earlier this month healthcare consortium, Kaiser Permanente used the Compton rapper’s</w:t>
      </w:r>
      <w:r>
        <w:t xml:space="preserve"> </w:t>
      </w:r>
      <w:r w:rsidRPr="007C1C69">
        <w:t>lyrics in their “</w:t>
      </w:r>
      <w:hyperlink r:id="rId48" w:tgtFrame="_blank" w:history="1">
        <w:r w:rsidRPr="007C1C69">
          <w:rPr>
            <w:rStyle w:val="Hyperlink"/>
          </w:rPr>
          <w:t>Find Your Words</w:t>
        </w:r>
      </w:hyperlink>
      <w:r w:rsidRPr="007C1C69">
        <w:t xml:space="preserve">” campaign </w:t>
      </w:r>
      <w:r w:rsidRPr="001C6340">
        <w:rPr>
          <w:rStyle w:val="StyleUnderline"/>
        </w:rPr>
        <w:t>fighting the stigma around depression.</w:t>
      </w:r>
      <w:r>
        <w:t xml:space="preserve"> </w:t>
      </w:r>
      <w:r w:rsidRPr="007C1C69">
        <w:t>The advertisement features a young boy walking throughout his town reflecting on life, while emulating Lamar’s lyrics.</w:t>
      </w:r>
      <w:r>
        <w:t xml:space="preserve"> </w:t>
      </w:r>
      <w:r w:rsidRPr="007C1C69">
        <w:t>Watching the</w:t>
      </w:r>
      <w:r>
        <w:t xml:space="preserve"> </w:t>
      </w:r>
      <w:r w:rsidRPr="007C1C69">
        <w:t>Kaiser’s advertisement, with</w:t>
      </w:r>
      <w:r>
        <w:t xml:space="preserve"> </w:t>
      </w:r>
      <w:r w:rsidRPr="007C1C69">
        <w:t>Kid Cudi’s admission</w:t>
      </w:r>
      <w:r>
        <w:t xml:space="preserve"> </w:t>
      </w:r>
      <w:r w:rsidRPr="007C1C69">
        <w:t>into a</w:t>
      </w:r>
      <w:r>
        <w:t xml:space="preserve"> </w:t>
      </w:r>
      <w:hyperlink r:id="rId49" w:tgtFrame="_blank" w:history="1">
        <w:r w:rsidRPr="007C1C69">
          <w:rPr>
            <w:rStyle w:val="Hyperlink"/>
          </w:rPr>
          <w:t>mental health facility</w:t>
        </w:r>
      </w:hyperlink>
      <w:r>
        <w:t xml:space="preserve"> </w:t>
      </w:r>
      <w:r w:rsidRPr="007C1C69">
        <w:t>in the back of my mind, I couldn’t help but reminisce about</w:t>
      </w:r>
      <w:r>
        <w:t xml:space="preserve"> </w:t>
      </w:r>
      <w:r w:rsidRPr="007C1C69">
        <w:t>other examples of</w:t>
      </w:r>
      <w:r>
        <w:t xml:space="preserve"> </w:t>
      </w:r>
      <w:r w:rsidRPr="007C1C69">
        <w:t>hip-hop’s healing effects, and influence.</w:t>
      </w:r>
      <w:r>
        <w:t xml:space="preserve"> </w:t>
      </w:r>
      <w:r w:rsidRPr="007C1C69">
        <w:t>READ:</w:t>
      </w:r>
      <w:r>
        <w:t xml:space="preserve"> </w:t>
      </w:r>
      <w:hyperlink r:id="rId50" w:tgtFrame="_blank" w:history="1">
        <w:r w:rsidRPr="007C1C69">
          <w:rPr>
            <w:rStyle w:val="Hyperlink"/>
          </w:rPr>
          <w:t>Isaiah Rashad Talks Mental Health In Wake Of Kid Cudi</w:t>
        </w:r>
      </w:hyperlink>
      <w:r>
        <w:t xml:space="preserve"> </w:t>
      </w:r>
      <w:r w:rsidRPr="007C1C69">
        <w:t>The genre has definitely grown since its birth in the Bronx, more than four decades ago. So much so that author and</w:t>
      </w:r>
      <w:r>
        <w:t xml:space="preserve"> </w:t>
      </w:r>
      <w:r w:rsidRPr="007C1C69">
        <w:t>Georgetown University professor,</w:t>
      </w:r>
      <w:r>
        <w:t xml:space="preserve"> </w:t>
      </w:r>
      <w:r w:rsidRPr="007C1C69">
        <w:t>Michael Eric Dyson, created a course around the Sociology of hip-hop in 2011, using Jay Z as his muse of dissection. Speaking to</w:t>
      </w:r>
      <w:r>
        <w:t xml:space="preserve"> </w:t>
      </w:r>
      <w:hyperlink r:id="rId51" w:tgtFrame="_blank" w:history="1">
        <w:r w:rsidRPr="007C1C69">
          <w:rPr>
            <w:rStyle w:val="Hyperlink"/>
          </w:rPr>
          <w:t>USA Today</w:t>
        </w:r>
      </w:hyperlink>
      <w:r>
        <w:t xml:space="preserve"> </w:t>
      </w:r>
      <w:r w:rsidRPr="007C1C69">
        <w:t>at the time, Dyson noted Hov as “an icon of American excellence” with immense cultural appeal and “lyrical prowess”as it relates to his articulation of</w:t>
      </w:r>
      <w:r>
        <w:t xml:space="preserve"> </w:t>
      </w:r>
      <w:r w:rsidRPr="007C1C69">
        <w:t>black culture.</w:t>
      </w:r>
      <w:r>
        <w:t xml:space="preserve"> </w:t>
      </w:r>
      <w:r w:rsidRPr="007C1C69">
        <w:t>Dr. Becky Inkster and Dr. Akeem Sule founders of,</w:t>
      </w:r>
      <w:r>
        <w:t xml:space="preserve"> </w:t>
      </w:r>
      <w:hyperlink r:id="rId52" w:tgtFrame="_blank" w:history="1">
        <w:r w:rsidRPr="007C1C69">
          <w:rPr>
            <w:rStyle w:val="Hyperlink"/>
          </w:rPr>
          <w:t>“Hip-Hop Psych,”</w:t>
        </w:r>
      </w:hyperlink>
      <w:r>
        <w:t xml:space="preserve"> </w:t>
      </w:r>
      <w:r w:rsidRPr="007C1C69">
        <w:t>also used Lamar as a bases for research. Specifically, the team</w:t>
      </w:r>
      <w:r>
        <w:t xml:space="preserve"> </w:t>
      </w:r>
      <w:r w:rsidRPr="007C1C69">
        <w:t>contrasted Lamar’s ‘u’ and ‘i’ tracks from</w:t>
      </w:r>
      <w:r>
        <w:t xml:space="preserve"> </w:t>
      </w:r>
      <w:r w:rsidRPr="007C1C69">
        <w:t>To Pimp A Butterfly</w:t>
      </w:r>
      <w:r>
        <w:t xml:space="preserve"> </w:t>
      </w:r>
      <w:r w:rsidRPr="007C1C69">
        <w:t>between external locus of control — denoting life’s events to external causes, and internal locus of control vs. believing it’s in your own power to influence life’s outcomes. The more hopeless feeling that the ‘u’ track presents allows K. Dot to appeal to those going through dark times, while ‘</w:t>
      </w:r>
      <w:r w:rsidRPr="001C6340">
        <w:rPr>
          <w:rStyle w:val="StyleUnderline"/>
        </w:rPr>
        <w:t>i’ enables him to tell a story of perseverance.</w:t>
      </w:r>
      <w:r>
        <w:t xml:space="preserve"> </w:t>
      </w:r>
      <w:hyperlink r:id="rId53" w:tgtFrame="_blank" w:history="1">
        <w:r w:rsidRPr="007C1C69">
          <w:rPr>
            <w:rStyle w:val="Hyperlink"/>
          </w:rPr>
          <w:t>Dr. Inkster and Dr. Sule suggest</w:t>
        </w:r>
      </w:hyperlink>
      <w:r>
        <w:t xml:space="preserve"> </w:t>
      </w:r>
      <w:r w:rsidRPr="007C1C69">
        <w:t xml:space="preserve">that </w:t>
      </w:r>
      <w:r w:rsidRPr="001C6340">
        <w:rPr>
          <w:rStyle w:val="StyleUnderline"/>
        </w:rPr>
        <w:t>fusing hip-hop and psychology, may</w:t>
      </w:r>
      <w:r w:rsidRPr="001C6340">
        <w:t xml:space="preserve"> help practitioners understand the plights of their patients, and may “also </w:t>
      </w:r>
      <w:r w:rsidRPr="001C6340">
        <w:rPr>
          <w:rStyle w:val="StyleUnderline"/>
        </w:rPr>
        <w:t>be a way for young people to understand and consider their own vulnerability, resilience, and life choices in a culturally relevant and easily accessible manner.”</w:t>
      </w:r>
      <w:r>
        <w:t xml:space="preserve"> </w:t>
      </w:r>
      <w:r w:rsidRPr="007C1C69">
        <w:t>READ:</w:t>
      </w:r>
      <w:r>
        <w:t xml:space="preserve"> </w:t>
      </w:r>
      <w:hyperlink r:id="rId54" w:tgtFrame="_blank" w:history="1">
        <w:r w:rsidRPr="007C1C69">
          <w:rPr>
            <w:rStyle w:val="Hyperlink"/>
          </w:rPr>
          <w:t>Kendrick Lamar Sends A PSA To Lil Wayne: Dont Quit</w:t>
        </w:r>
      </w:hyperlink>
      <w:r>
        <w:t xml:space="preserve"> </w:t>
      </w:r>
      <w:r w:rsidRPr="007C1C69">
        <w:t>Using Biggie’s “Juicy” as an example for “</w:t>
      </w:r>
      <w:hyperlink r:id="rId55" w:tgtFrame="_blank" w:history="1">
        <w:r w:rsidRPr="007C1C69">
          <w:rPr>
            <w:rStyle w:val="Hyperlink"/>
          </w:rPr>
          <w:t>A Hip-Hop State of Mind</w:t>
        </w:r>
      </w:hyperlink>
      <w:r w:rsidRPr="007C1C69">
        <w:t xml:space="preserve">,” Dr. Sule and Dr. Inkster discuss </w:t>
      </w:r>
      <w:r w:rsidRPr="001C6340">
        <w:t>positive visual imagery in hip-hop.</w:t>
      </w:r>
      <w:r w:rsidRPr="007C1C69">
        <w:t xml:space="preserve"> </w:t>
      </w:r>
      <w:r w:rsidRPr="001C6340">
        <w:rPr>
          <w:rStyle w:val="StyleUnderline"/>
        </w:rPr>
        <w:t xml:space="preserve">Not only does the vivid and skillfully crafted lyricism play a role in assisting in a positive self-image, but reciting along with these lyrics does so as well (just imagine listening to your favorite “hype” song and what rapping along bar for bar does for your mood). J. Cole has had a hand in motivating the masses too. In 2014, an unemployed </w:t>
      </w:r>
      <w:hyperlink r:id="rId56" w:tgtFrame="_blank" w:history="1">
        <w:r w:rsidRPr="001C6340">
          <w:rPr>
            <w:rStyle w:val="StyleUnderline"/>
          </w:rPr>
          <w:t>man penned a Tumblr letter</w:t>
        </w:r>
      </w:hyperlink>
      <w:r w:rsidRPr="001C6340">
        <w:rPr>
          <w:rStyle w:val="StyleUnderline"/>
        </w:rPr>
        <w:t xml:space="preserve"> explaining how Cole’s “Love Yourz,” track saved his life. The man was contemplating suicide after being homeless for two weeks and going days without food, on top of trying to find a job and shelter.</w:t>
      </w:r>
      <w:r w:rsidRPr="007C1C69">
        <w:t xml:space="preserve"> Thankfully, </w:t>
      </w:r>
      <w:r w:rsidRPr="001C6340">
        <w:rPr>
          <w:rStyle w:val="StyleUnderline"/>
        </w:rPr>
        <w:t>he came across Cole’s record and the lyrics gave him “a bit of strength to try and continue.”</w:t>
      </w:r>
      <w:r>
        <w:t xml:space="preserve"> </w:t>
      </w:r>
      <w:r w:rsidRPr="007C1C69">
        <w:t>READ:</w:t>
      </w:r>
      <w:r>
        <w:t xml:space="preserve"> </w:t>
      </w:r>
      <w:hyperlink r:id="rId57" w:tgtFrame="_blank" w:history="1">
        <w:r w:rsidRPr="007C1C69">
          <w:rPr>
            <w:rStyle w:val="Hyperlink"/>
          </w:rPr>
          <w:t>Run-DMC’s Darryl McDaniels Tackles Mental Health In New Memoir ‘Ten Ways Not To Commit Suicide’</w:t>
        </w:r>
      </w:hyperlink>
      <w:r>
        <w:t xml:space="preserve"> </w:t>
      </w:r>
      <w:r w:rsidRPr="001C6340">
        <w:rPr>
          <w:rStyle w:val="StyleUnderline"/>
        </w:rPr>
        <w:t>Hearing your favorite artist spit about overcoming adversity can inspire you to defeat your own challenges. The boy reciting Lamar’s lyrics in the Kaiser Permanente advertisement is yet another reminder not to neglect the healing, educational and inspirational powers of hip-hop culture. When things get too stressful, there’s no shame in plugging in your headphones and getting a dose of lyrical medicine.</w:t>
      </w:r>
    </w:p>
    <w:p w14:paraId="7E891FE1" w14:textId="77777777" w:rsidR="00BE7D91" w:rsidRDefault="00BE7D91" w:rsidP="00BE7D91">
      <w:pPr>
        <w:pStyle w:val="Heading3"/>
      </w:pPr>
      <w:bookmarkStart w:id="53" w:name="_Toc489142854"/>
      <w:r>
        <w:t>J Cole Solvency</w:t>
      </w:r>
      <w:bookmarkEnd w:id="53"/>
    </w:p>
    <w:p w14:paraId="6D9909A0" w14:textId="77777777" w:rsidR="00BE7D91" w:rsidRDefault="00BE7D91" w:rsidP="00BE7D91">
      <w:pPr>
        <w:pStyle w:val="Heading4"/>
        <w:tabs>
          <w:tab w:val="left" w:pos="2214"/>
        </w:tabs>
      </w:pPr>
      <w:r>
        <w:t>Engaging in hip-hop via J Cole leads to activism and grassroots movements that support the vision of the black community</w:t>
      </w:r>
    </w:p>
    <w:p w14:paraId="231327F4" w14:textId="76812653" w:rsidR="00BE7D91" w:rsidRDefault="00BE7D91" w:rsidP="00BE7D91">
      <w:r w:rsidRPr="00BB5F3C">
        <w:rPr>
          <w:rStyle w:val="Style13ptBold"/>
        </w:rPr>
        <w:t xml:space="preserve">Emmanuel </w:t>
      </w:r>
      <w:r>
        <w:t>C.M.</w:t>
      </w:r>
      <w:r w:rsidRPr="00BB5F3C">
        <w:t xml:space="preserve"> </w:t>
      </w:r>
      <w:r w:rsidRPr="00BB5F3C">
        <w:rPr>
          <w:rStyle w:val="Style13ptBold"/>
        </w:rPr>
        <w:t>16</w:t>
      </w:r>
      <w:r w:rsidRPr="00BB5F3C">
        <w:t xml:space="preserve">, </w:t>
      </w:r>
      <w:r w:rsidR="002E0F29">
        <w:t>(</w:t>
      </w:r>
      <w:r w:rsidRPr="00BB5F3C">
        <w:t>9-29-2016, "J. Cole's Socially Conscious Moments Over the Years," XXL Mag, http://www.xxlmag.com/news/2016/09/j-cole-socially-conscious-moments/</w:t>
      </w:r>
      <w:r w:rsidR="002E0F29">
        <w:t>)</w:t>
      </w:r>
    </w:p>
    <w:p w14:paraId="30F0739D" w14:textId="77777777" w:rsidR="00BE7D91" w:rsidRDefault="00AF7204" w:rsidP="00BE7D91">
      <w:hyperlink r:id="rId58" w:history="1">
        <w:r w:rsidR="00BE7D91" w:rsidRPr="00BB5F3C">
          <w:rPr>
            <w:rStyle w:val="StyleUnderline"/>
          </w:rPr>
          <w:t>J. Cole</w:t>
        </w:r>
      </w:hyperlink>
      <w:r w:rsidR="00BE7D91" w:rsidRPr="00BB5F3C">
        <w:t xml:space="preserve"> is easily one of the most socially conscious rappers in hip-hop. Roc Nation’s golden child </w:t>
      </w:r>
      <w:r w:rsidR="00BE7D91" w:rsidRPr="00BB5F3C">
        <w:rPr>
          <w:rStyle w:val="StyleUnderline"/>
        </w:rPr>
        <w:t>has been at the forefront of activism for the past few years and he isn’t afraid to stand up or support what he believes in regarding injustice and problems in society.</w:t>
      </w:r>
      <w:r w:rsidR="00BE7D91">
        <w:t xml:space="preserve"> </w:t>
      </w:r>
      <w:r w:rsidR="00BE7D91" w:rsidRPr="00BB5F3C">
        <w:t>While he may not be as active on social media when it comes to hot topics like many of his rap counterparts, Cole makes his actions count in other ways.</w:t>
      </w:r>
      <w:r w:rsidR="00BE7D91">
        <w:t xml:space="preserve"> </w:t>
      </w:r>
      <w:r w:rsidR="00BE7D91" w:rsidRPr="00BB5F3C">
        <w:t>Like Cole,</w:t>
      </w:r>
      <w:r w:rsidR="00BE7D91">
        <w:t xml:space="preserve"> </w:t>
      </w:r>
      <w:r w:rsidR="00BE7D91" w:rsidRPr="00BB5F3C">
        <w:t>San Francisco 49ers quarterback Colin Kaepernick takes a stand on the issues that matters most. Recently, the football player has been making national headlines</w:t>
      </w:r>
      <w:r w:rsidR="00BE7D91">
        <w:t xml:space="preserve"> </w:t>
      </w:r>
      <w:r w:rsidR="00BE7D91" w:rsidRPr="00BB5F3C">
        <w:t>for his</w:t>
      </w:r>
      <w:r w:rsidR="00BE7D91">
        <w:t xml:space="preserve"> </w:t>
      </w:r>
      <w:r w:rsidR="00BE7D91" w:rsidRPr="00BB5F3C">
        <w:t>refusal to stand during</w:t>
      </w:r>
      <w:r w:rsidR="00BE7D91">
        <w:t xml:space="preserve"> </w:t>
      </w:r>
      <w:r w:rsidR="00BE7D91" w:rsidRPr="00BB5F3C">
        <w:t>the National Anthem before NFL games to</w:t>
      </w:r>
      <w:r w:rsidR="00BE7D91">
        <w:t xml:space="preserve"> </w:t>
      </w:r>
      <w:r w:rsidR="00BE7D91" w:rsidRPr="00BB5F3C">
        <w:t>protest</w:t>
      </w:r>
      <w:r w:rsidR="00BE7D91">
        <w:t xml:space="preserve"> </w:t>
      </w:r>
      <w:hyperlink r:id="rId59" w:history="1">
        <w:r w:rsidR="00BE7D91" w:rsidRPr="00BB5F3C">
          <w:rPr>
            <w:rStyle w:val="Hyperlink"/>
          </w:rPr>
          <w:t>police brutality</w:t>
        </w:r>
      </w:hyperlink>
      <w:r w:rsidR="00BE7D91">
        <w:t xml:space="preserve"> </w:t>
      </w:r>
      <w:r w:rsidR="00BE7D91" w:rsidRPr="00BB5F3C">
        <w:t>and racism</w:t>
      </w:r>
      <w:r w:rsidR="00BE7D91">
        <w:t xml:space="preserve"> </w:t>
      </w:r>
      <w:r w:rsidR="00BE7D91" w:rsidRPr="00BB5F3C">
        <w:t>in America.</w:t>
      </w:r>
      <w:r w:rsidR="00BE7D91">
        <w:t xml:space="preserve"> </w:t>
      </w:r>
      <w:r w:rsidR="00BE7D91" w:rsidRPr="00BB5F3C">
        <w:t>“I am not going to stand up to show pride in a flag for a country that oppresses Black people and people of color,” Kaepernick</w:t>
      </w:r>
      <w:r w:rsidR="00BE7D91">
        <w:t xml:space="preserve"> </w:t>
      </w:r>
      <w:hyperlink r:id="rId60" w:tgtFrame="_blank" w:history="1">
        <w:r w:rsidR="00BE7D91" w:rsidRPr="00BB5F3C">
          <w:rPr>
            <w:rStyle w:val="Hyperlink"/>
          </w:rPr>
          <w:t>said</w:t>
        </w:r>
      </w:hyperlink>
      <w:r w:rsidR="00BE7D91">
        <w:t xml:space="preserve"> </w:t>
      </w:r>
      <w:r w:rsidR="00BE7D91" w:rsidRPr="00BB5F3C">
        <w:t>of his decision.</w:t>
      </w:r>
      <w:r w:rsidR="00BE7D91">
        <w:t xml:space="preserve"> </w:t>
      </w:r>
      <w:r w:rsidR="00BE7D91" w:rsidRPr="00BB5F3C">
        <w:t>“To me, this is bigger than football and it would be selfish on my part to look the other way. There are bodies in the street and people getting paid leave and getting away with murder.”</w:t>
      </w:r>
      <w:r w:rsidR="00BE7D91">
        <w:t xml:space="preserve"> </w:t>
      </w:r>
      <w:r w:rsidR="00BE7D91" w:rsidRPr="00BB5F3C">
        <w:t>One of</w:t>
      </w:r>
      <w:r w:rsidR="00BE7D91">
        <w:t xml:space="preserve"> </w:t>
      </w:r>
      <w:r w:rsidR="00BE7D91" w:rsidRPr="00BB5F3C">
        <w:t>Kaepernick’s biggest</w:t>
      </w:r>
      <w:r w:rsidR="00BE7D91">
        <w:t xml:space="preserve"> </w:t>
      </w:r>
      <w:r w:rsidR="00BE7D91" w:rsidRPr="00BB5F3C">
        <w:t>celebrity supporters is Cole. Earlier this month at a concert, the North Carolina rapper</w:t>
      </w:r>
      <w:r w:rsidR="00BE7D91">
        <w:t xml:space="preserve"> </w:t>
      </w:r>
      <w:hyperlink r:id="rId61" w:history="1">
        <w:r w:rsidR="00BE7D91" w:rsidRPr="00BB5F3C">
          <w:rPr>
            <w:rStyle w:val="Hyperlink"/>
          </w:rPr>
          <w:t>was seen wearing a Kaepernick jersey</w:t>
        </w:r>
      </w:hyperlink>
      <w:r w:rsidR="00BE7D91">
        <w:t xml:space="preserve"> </w:t>
      </w:r>
      <w:r w:rsidR="00BE7D91" w:rsidRPr="00BB5F3C">
        <w:t>while he performed “A Tale of 2 Citiez” in front of hundreds of fans.</w:t>
      </w:r>
      <w:r w:rsidR="00BE7D91">
        <w:t xml:space="preserve"> </w:t>
      </w:r>
      <w:r w:rsidR="00BE7D91" w:rsidRPr="00BB5F3C">
        <w:t>This is just one of many instances of the</w:t>
      </w:r>
      <w:r w:rsidR="00BE7D91">
        <w:t xml:space="preserve"> </w:t>
      </w:r>
      <w:r w:rsidR="00BE7D91" w:rsidRPr="00BB5F3C">
        <w:t>Cole World</w:t>
      </w:r>
      <w:r w:rsidR="00BE7D91">
        <w:t xml:space="preserve"> </w:t>
      </w:r>
      <w:r w:rsidR="00BE7D91" w:rsidRPr="00BB5F3C">
        <w:t>creator doing his due diligence to combat the atrocities that have affected African Americans’ lives on a daily basis.</w:t>
      </w:r>
      <w:r w:rsidR="00BE7D91">
        <w:t xml:space="preserve"> </w:t>
      </w:r>
      <w:r w:rsidR="00BE7D91" w:rsidRPr="00BB5F3C">
        <w:t>XXL</w:t>
      </w:r>
      <w:r w:rsidR="00BE7D91">
        <w:t xml:space="preserve"> </w:t>
      </w:r>
      <w:r w:rsidR="00BE7D91" w:rsidRPr="00BB5F3C">
        <w:t>has gathered</w:t>
      </w:r>
      <w:r w:rsidR="00BE7D91">
        <w:t xml:space="preserve"> </w:t>
      </w:r>
      <w:r w:rsidR="00BE7D91" w:rsidRPr="00BB5F3C">
        <w:t>a collection</w:t>
      </w:r>
      <w:r w:rsidR="00BE7D91">
        <w:t xml:space="preserve"> </w:t>
      </w:r>
      <w:r w:rsidR="00BE7D91" w:rsidRPr="00BB5F3C">
        <w:t>of the many socially conscious and politically active</w:t>
      </w:r>
      <w:r w:rsidR="00BE7D91">
        <w:t xml:space="preserve"> </w:t>
      </w:r>
      <w:r w:rsidR="00BE7D91" w:rsidRPr="00BB5F3C">
        <w:t>moments throughout</w:t>
      </w:r>
      <w:r w:rsidR="00BE7D91">
        <w:t xml:space="preserve"> </w:t>
      </w:r>
      <w:r w:rsidR="00BE7D91" w:rsidRPr="00BB5F3C">
        <w:t>J. Cole’s career. Check out his moves below</w:t>
      </w:r>
      <w:r w:rsidR="00BE7D91" w:rsidRPr="00BB5F3C">
        <w:rPr>
          <w:rStyle w:val="StyleUnderline"/>
        </w:rPr>
        <w:t xml:space="preserve">. </w:t>
      </w:r>
      <w:hyperlink r:id="rId62" w:history="1">
        <w:r w:rsidR="00BE7D91" w:rsidRPr="00BB5F3C">
          <w:rPr>
            <w:rStyle w:val="StyleUnderline"/>
          </w:rPr>
          <w:t>J. Cole</w:t>
        </w:r>
      </w:hyperlink>
      <w:r w:rsidR="00BE7D91" w:rsidRPr="00BB5F3C">
        <w:rPr>
          <w:rStyle w:val="StyleUnderline"/>
        </w:rPr>
        <w:t xml:space="preserve"> performed at a recent concert and showed up wearing a Colin Kaepernick jersey.</w:t>
      </w:r>
      <w:r w:rsidR="00BE7D91" w:rsidRPr="00BB5F3C">
        <w:t xml:space="preserve"> The move </w:t>
      </w:r>
      <w:r w:rsidR="00BE7D91" w:rsidRPr="00BB5F3C">
        <w:rPr>
          <w:rStyle w:val="StyleUnderline"/>
        </w:rPr>
        <w:t>was in support of the San Francisco 49ers quarterback’s refusal to stand for the National Anthem before NFL games.</w:t>
      </w:r>
      <w:r w:rsidR="00BE7D91">
        <w:t xml:space="preserve"> </w:t>
      </w:r>
      <w:r w:rsidR="00BE7D91" w:rsidRPr="00BB5F3C">
        <w:t>You can see him wear Kap’s jersey while performing “A Tale of 2 Citiez” below.</w:t>
      </w:r>
      <w:r w:rsidR="00BE7D91">
        <w:t xml:space="preserve"> </w:t>
      </w:r>
      <w:r w:rsidR="00BE7D91" w:rsidRPr="00BB5F3C">
        <w:t>When</w:t>
      </w:r>
      <w:r w:rsidR="00BE7D91">
        <w:t xml:space="preserve"> </w:t>
      </w:r>
      <w:r w:rsidR="00BE7D91" w:rsidRPr="00BB5F3C">
        <w:t>video surfaced of Thomas DiMassimo’s Dreamville T-shirt being torn to shreds after</w:t>
      </w:r>
      <w:r w:rsidR="00BE7D91">
        <w:t xml:space="preserve"> </w:t>
      </w:r>
      <w:r w:rsidR="00BE7D91" w:rsidRPr="00BB5F3C">
        <w:t>being tackled for protesting at Donald Trump’s Ohio rally this spring, DiMassimo expressed his sadness on Twitter.</w:t>
      </w:r>
      <w:r w:rsidR="00BE7D91">
        <w:t xml:space="preserve"> </w:t>
      </w:r>
      <w:r w:rsidR="00BE7D91" w:rsidRPr="00BB5F3C">
        <w:t>“And they ripped [the shirt]</w:t>
      </w:r>
      <w:r w:rsidR="00BE7D91">
        <w:t xml:space="preserve"> </w:t>
      </w:r>
      <w:r w:rsidR="00BE7D91" w:rsidRPr="00BB5F3C">
        <w:t>and I’m so salty bout it. I got it at Cole first Dollar and Dream tour when he performed in ATL.”</w:t>
      </w:r>
      <w:r w:rsidR="00BE7D91">
        <w:t xml:space="preserve"> </w:t>
      </w:r>
      <w:hyperlink r:id="rId63" w:history="1">
        <w:r w:rsidR="00BE7D91" w:rsidRPr="00BB5F3C">
          <w:rPr>
            <w:rStyle w:val="Hyperlink"/>
          </w:rPr>
          <w:t>J. Cole’s</w:t>
        </w:r>
      </w:hyperlink>
      <w:r w:rsidR="00BE7D91">
        <w:t xml:space="preserve"> </w:t>
      </w:r>
      <w:r w:rsidR="00BE7D91" w:rsidRPr="00BB5F3C">
        <w:t>manager, Ibrahim Hamad, reached out to DiMassimo and told him he could</w:t>
      </w:r>
      <w:r w:rsidR="00BE7D91">
        <w:t xml:space="preserve"> </w:t>
      </w:r>
      <w:hyperlink r:id="rId64" w:history="1">
        <w:r w:rsidR="00BE7D91" w:rsidRPr="00BB5F3C">
          <w:rPr>
            <w:rStyle w:val="Hyperlink"/>
          </w:rPr>
          <w:t>expect a box of new Dreamville merch soon</w:t>
        </w:r>
      </w:hyperlink>
      <w:r w:rsidR="00BE7D91" w:rsidRPr="00BB5F3C">
        <w:t>. “All good bro,” Hamad wrote. “We’ll send you a box of Dreamville gear on us. Be safe out there.”</w:t>
      </w:r>
      <w:r w:rsidR="00BE7D91">
        <w:t xml:space="preserve"> </w:t>
      </w:r>
      <w:r w:rsidR="00BE7D91" w:rsidRPr="00BB5F3C">
        <w:t>During</w:t>
      </w:r>
      <w:r w:rsidR="00BE7D91">
        <w:t xml:space="preserve"> </w:t>
      </w:r>
      <w:hyperlink r:id="rId65" w:history="1">
        <w:r w:rsidR="00BE7D91" w:rsidRPr="00BB5F3C">
          <w:rPr>
            <w:rStyle w:val="Hyperlink"/>
          </w:rPr>
          <w:t>President Obama’s</w:t>
        </w:r>
      </w:hyperlink>
      <w:r w:rsidR="00BE7D91">
        <w:t xml:space="preserve"> </w:t>
      </w:r>
      <w:r w:rsidR="00BE7D91" w:rsidRPr="00BB5F3C">
        <w:t>eight-year run as Commander-in-Chief, he’s continuously shared his love of rap music by welcoming more than few rappers to the White House and naming Jay Z and Kendrick Lamar as mainstays on his playlist.</w:t>
      </w:r>
      <w:r w:rsidR="00BE7D91">
        <w:t xml:space="preserve"> </w:t>
      </w:r>
      <w:r w:rsidR="00BE7D91" w:rsidRPr="00BB5F3C">
        <w:t>When the DNC held a fundraiser in Austin, Texas on March 11, he called on</w:t>
      </w:r>
      <w:r w:rsidR="00BE7D91">
        <w:t xml:space="preserve"> </w:t>
      </w:r>
      <w:hyperlink r:id="rId66" w:history="1">
        <w:r w:rsidR="00BE7D91" w:rsidRPr="00BB5F3C">
          <w:rPr>
            <w:rStyle w:val="Hyperlink"/>
          </w:rPr>
          <w:t>J. Cole</w:t>
        </w:r>
      </w:hyperlink>
      <w:r w:rsidR="00BE7D91">
        <w:t xml:space="preserve"> </w:t>
      </w:r>
      <w:r w:rsidR="00BE7D91" w:rsidRPr="00BB5F3C">
        <w:t>to be the musical guest.</w:t>
      </w:r>
      <w:r w:rsidR="00BE7D91">
        <w:t xml:space="preserve"> </w:t>
      </w:r>
      <w:r w:rsidR="00BE7D91" w:rsidRPr="00BB5F3C">
        <w:t>It didn’t stop there, Obama</w:t>
      </w:r>
      <w:r w:rsidR="00BE7D91">
        <w:t xml:space="preserve"> </w:t>
      </w:r>
      <w:hyperlink r:id="rId67" w:history="1">
        <w:r w:rsidR="00BE7D91" w:rsidRPr="00BB5F3C">
          <w:rPr>
            <w:rStyle w:val="Hyperlink"/>
          </w:rPr>
          <w:t>shouted out the North Carolina rapper</w:t>
        </w:r>
      </w:hyperlink>
      <w:r w:rsidR="00BE7D91">
        <w:t xml:space="preserve"> </w:t>
      </w:r>
      <w:r w:rsidR="00BE7D91" w:rsidRPr="00BB5F3C">
        <w:t>and said that he loves Cole’s music.</w:t>
      </w:r>
      <w:r w:rsidR="00BE7D91">
        <w:t xml:space="preserve"> </w:t>
      </w:r>
      <w:r w:rsidR="00BE7D91" w:rsidRPr="00BB5F3C">
        <w:rPr>
          <w:rStyle w:val="StyleUnderline"/>
        </w:rPr>
        <w:t xml:space="preserve">J. Cole </w:t>
      </w:r>
      <w:hyperlink r:id="rId68" w:history="1">
        <w:r w:rsidR="00BE7D91" w:rsidRPr="00BB5F3C">
          <w:rPr>
            <w:rStyle w:val="StyleUnderline"/>
          </w:rPr>
          <w:t>participated</w:t>
        </w:r>
      </w:hyperlink>
      <w:r w:rsidR="00BE7D91" w:rsidRPr="00BB5F3C">
        <w:rPr>
          <w:rStyle w:val="StyleUnderline"/>
        </w:rPr>
        <w:t xml:space="preserve"> in the 20th anniversary of the Million Man March, which was organized by The Honorable Minister Louis Farrakhan two decades ago.</w:t>
      </w:r>
      <w:r w:rsidR="00BE7D91" w:rsidRPr="00BB5F3C">
        <w:t xml:space="preserve"> The Justice or Else event took place last October</w:t>
      </w:r>
      <w:r w:rsidR="00BE7D91">
        <w:t xml:space="preserve"> </w:t>
      </w:r>
      <w:r w:rsidR="00BE7D91" w:rsidRPr="00BB5F3C">
        <w:t>at the National Mall. Also attending was Common, Jay Electronica, Snoop Dogg, Ty Dolla $ign and more. Following the decision of a Staten Island grand jury</w:t>
      </w:r>
      <w:r w:rsidR="00BE7D91">
        <w:t xml:space="preserve"> </w:t>
      </w:r>
      <w:hyperlink r:id="rId69" w:tgtFrame="_blank" w:history="1">
        <w:r w:rsidR="00BE7D91" w:rsidRPr="00BB5F3C">
          <w:rPr>
            <w:rStyle w:val="Hyperlink"/>
          </w:rPr>
          <w:t>declining to indict</w:t>
        </w:r>
      </w:hyperlink>
      <w:r w:rsidR="00BE7D91">
        <w:t xml:space="preserve"> </w:t>
      </w:r>
      <w:r w:rsidR="00BE7D91" w:rsidRPr="00BB5F3C">
        <w:t>NYPD officer Daniel Pantaleo in the killing of Eric Garner, New York City erupted in 2014.</w:t>
      </w:r>
      <w:r w:rsidR="00BE7D91">
        <w:t xml:space="preserve"> </w:t>
      </w:r>
      <w:r w:rsidR="00BE7D91" w:rsidRPr="00BB5F3C">
        <w:t xml:space="preserve">The announcement that an indictment was not forthcoming sparked protests in New York and around the country. </w:t>
      </w:r>
      <w:r w:rsidR="00BE7D91" w:rsidRPr="005402B3">
        <w:rPr>
          <w:rStyle w:val="StyleUnderline"/>
        </w:rPr>
        <w:t xml:space="preserve">J. Cole </w:t>
      </w:r>
      <w:hyperlink r:id="rId70" w:history="1">
        <w:r w:rsidR="00BE7D91" w:rsidRPr="005402B3">
          <w:rPr>
            <w:rStyle w:val="StyleUnderline"/>
          </w:rPr>
          <w:t>joined protests</w:t>
        </w:r>
      </w:hyperlink>
      <w:r w:rsidR="00BE7D91" w:rsidRPr="005402B3">
        <w:rPr>
          <w:rStyle w:val="StyleUnderline"/>
        </w:rPr>
        <w:t xml:space="preserve"> in Eric Garner’s honor in New York. J. Cole released the </w:t>
      </w:r>
      <w:hyperlink r:id="rId71" w:history="1">
        <w:r w:rsidR="00BE7D91" w:rsidRPr="005402B3">
          <w:rPr>
            <w:rStyle w:val="StyleUnderline"/>
          </w:rPr>
          <w:t>“G.O.M.D.” video</w:t>
        </w:r>
      </w:hyperlink>
      <w:r w:rsidR="00BE7D91">
        <w:t xml:space="preserve"> </w:t>
      </w:r>
      <w:r w:rsidR="00BE7D91" w:rsidRPr="00BB5F3C">
        <w:t xml:space="preserve">to much praise in 2015. </w:t>
      </w:r>
      <w:r w:rsidR="00BE7D91" w:rsidRPr="005402B3">
        <w:rPr>
          <w:rStyle w:val="StyleUnderline"/>
        </w:rPr>
        <w:t>The rapper plays a house slave who stages a slave uprising, rallying the plantation’s servants to revolt against their owners. The visual subliminally touches on America’s dark history and complexion stigmas.</w:t>
      </w:r>
      <w:r w:rsidR="00BE7D91" w:rsidRPr="00BB5F3C">
        <w:t xml:space="preserve"> The video is directed by Lawrence Lamont, the guy behind Big Sean’s “</w:t>
      </w:r>
      <w:hyperlink r:id="rId72" w:history="1">
        <w:r w:rsidR="00BE7D91" w:rsidRPr="00BB5F3C">
          <w:rPr>
            <w:rStyle w:val="Hyperlink"/>
          </w:rPr>
          <w:t>IDFWU</w:t>
        </w:r>
      </w:hyperlink>
      <w:r w:rsidR="00BE7D91" w:rsidRPr="00BB5F3C">
        <w:t>” video.</w:t>
      </w:r>
      <w:r w:rsidR="00BE7D91">
        <w:t xml:space="preserve"> </w:t>
      </w:r>
      <w:hyperlink r:id="rId73" w:tgtFrame="_blank" w:history="1">
        <w:r w:rsidR="00BE7D91" w:rsidRPr="00BB5F3C">
          <w:rPr>
            <w:rStyle w:val="Hyperlink"/>
          </w:rPr>
          <w:t>Saint Heron spoke with J. Cole</w:t>
        </w:r>
      </w:hyperlink>
      <w:r w:rsidR="00BE7D91">
        <w:t xml:space="preserve"> </w:t>
      </w:r>
      <w:r w:rsidR="00BE7D91" w:rsidRPr="00BB5F3C">
        <w:t>about the meaning of the</w:t>
      </w:r>
      <w:r w:rsidR="00BE7D91">
        <w:t xml:space="preserve"> </w:t>
      </w:r>
      <w:r w:rsidR="00BE7D91" w:rsidRPr="00BB5F3C">
        <w:t>video.</w:t>
      </w:r>
      <w:r w:rsidR="00BE7D91">
        <w:t xml:space="preserve"> </w:t>
      </w:r>
      <w:r w:rsidR="00BE7D91" w:rsidRPr="00BB5F3C">
        <w:t xml:space="preserve">“Well, I struggled, because first of all, I wanted to do like a Hype Williams-style video for this song so bad, because I’ve never done one of those. I felt like if I did do one of those, this would be the song to do it with. So, I battled with that urge to go the typical route with this video, because I feel like that’s what everyone expected. And every video I’ve ever done has never really been expected, so I was just like fuck it, let’s do it. </w:t>
      </w:r>
      <w:r w:rsidR="00BE7D91" w:rsidRPr="005402B3">
        <w:rPr>
          <w:rStyle w:val="StyleUnderline"/>
        </w:rPr>
        <w:t>The video is really more of a commentary on the need for unity and togetherness more so than it is a comment on racism, because</w:t>
      </w:r>
      <w:r w:rsidR="00BE7D91" w:rsidRPr="00BB5F3C">
        <w:t xml:space="preserve"> [the black community] knows—we all know about oppression. We’re all aware of that. What </w:t>
      </w:r>
      <w:r w:rsidR="00BE7D91" w:rsidRPr="005402B3">
        <w:rPr>
          <w:rStyle w:val="StyleUnderline"/>
        </w:rPr>
        <w:t>we’re not aware of is the dysfunction within our own community.</w:t>
      </w:r>
      <w:r w:rsidR="00BE7D91" w:rsidRPr="00BB5F3C">
        <w:t xml:space="preserve"> You know what I mean? </w:t>
      </w:r>
      <w:r w:rsidR="00BE7D91" w:rsidRPr="005402B3">
        <w:rPr>
          <w:rStyle w:val="StyleUnderline"/>
        </w:rPr>
        <w:t xml:space="preserve">The fact that there are levels to us economically and because of the different skin colors within our own race. </w:t>
      </w:r>
      <w:r w:rsidR="00BE7D91" w:rsidRPr="00BB5F3C">
        <w:t>We’re not aware of that. We’re aware of the other shit.</w:t>
      </w:r>
      <w:r w:rsidR="00BE7D91">
        <w:t xml:space="preserve"> </w:t>
      </w:r>
      <w:r w:rsidR="00BE7D91" w:rsidRPr="00BB5F3C">
        <w:t xml:space="preserve">Yeah, we’re against the outside, but we’re not looking around and being like, damn, we’re actually against each other too. It’s like the minute that we come together and start to cut out all of the classism that exists among black people and the skin color differences among black people. It’s really for that reason. </w:t>
      </w:r>
      <w:r w:rsidR="00BE7D91" w:rsidRPr="003662CF">
        <w:rPr>
          <w:rStyle w:val="StyleUnderline"/>
        </w:rPr>
        <w:t>Then there’s this whole “real nigga” conversation. The field niggas are the real niggas. Today, the schoolboy—the boy who went to college and did something with himself—he’s the soft, house nigga.”</w:t>
      </w:r>
      <w:r w:rsidR="00BE7D91" w:rsidRPr="00BB5F3C">
        <w:t xml:space="preserve"> When J. Cole</w:t>
      </w:r>
      <w:r w:rsidR="00BE7D91">
        <w:t xml:space="preserve"> </w:t>
      </w:r>
      <w:r w:rsidR="00BE7D91" w:rsidRPr="00BB5F3C">
        <w:t>walked onto the set before doing an interview on</w:t>
      </w:r>
      <w:r w:rsidR="00BE7D91">
        <w:t xml:space="preserve"> </w:t>
      </w:r>
      <w:r w:rsidR="00BE7D91" w:rsidRPr="00BB5F3C">
        <w:t>Tavis Smiley, he was seen clutching a copy of</w:t>
      </w:r>
      <w:r w:rsidR="00BE7D91">
        <w:t xml:space="preserve"> </w:t>
      </w:r>
      <w:r w:rsidR="00BE7D91" w:rsidRPr="00BB5F3C">
        <w:t>Death of a King: The Real Story of Dr. Martin Luther King Jr.’s Final Year.</w:t>
      </w:r>
      <w:r w:rsidR="00BE7D91">
        <w:t xml:space="preserve"> </w:t>
      </w:r>
      <w:r w:rsidR="00BE7D91" w:rsidRPr="00BB5F3C">
        <w:t>Smiley spotted the read, which happens to be the book he wrote on</w:t>
      </w:r>
      <w:r w:rsidR="00BE7D91">
        <w:t xml:space="preserve"> </w:t>
      </w:r>
      <w:r w:rsidR="00BE7D91" w:rsidRPr="00BB5F3C">
        <w:t>the last year of the Reverend’s life.</w:t>
      </w:r>
      <w:r w:rsidR="00BE7D91">
        <w:t xml:space="preserve"> </w:t>
      </w:r>
      <w:r w:rsidR="00BE7D91" w:rsidRPr="00BB5F3C">
        <w:t>They discussed</w:t>
      </w:r>
      <w:r w:rsidR="00BE7D91">
        <w:t xml:space="preserve"> </w:t>
      </w:r>
      <w:r w:rsidR="00BE7D91" w:rsidRPr="00BB5F3C">
        <w:t>the importance of being a voracious reader, something the rapper hopes he can use as a descriptor by the time he turns 40 in 10 years.</w:t>
      </w:r>
      <w:r w:rsidR="00BE7D91">
        <w:t xml:space="preserve"> </w:t>
      </w:r>
      <w:r w:rsidR="00BE7D91" w:rsidRPr="003662CF">
        <w:rPr>
          <w:rStyle w:val="StyleUnderline"/>
        </w:rPr>
        <w:t>J. Cole showed up to Ferguson, Mo. to support the community in the wake of Michael Brown’s death.</w:t>
      </w:r>
      <w:r w:rsidR="00BE7D91" w:rsidRPr="00BB5F3C">
        <w:t xml:space="preserve"> The rapper spoke about why he was hesitant to do interviews during the situation and the significance of what was going on in Ferguson and</w:t>
      </w:r>
      <w:r w:rsidR="00BE7D91">
        <w:t xml:space="preserve"> </w:t>
      </w:r>
      <w:r w:rsidR="00BE7D91" w:rsidRPr="00BB5F3C">
        <w:t>cited an article</w:t>
      </w:r>
      <w:r w:rsidR="00BE7D91">
        <w:t xml:space="preserve"> </w:t>
      </w:r>
      <w:r w:rsidR="00BE7D91" w:rsidRPr="00BB5F3C">
        <w:t>titled, “</w:t>
      </w:r>
      <w:hyperlink r:id="rId74" w:tgtFrame="_blank" w:history="1">
        <w:r w:rsidR="00BE7D91" w:rsidRPr="00BB5F3C">
          <w:rPr>
            <w:rStyle w:val="Hyperlink"/>
          </w:rPr>
          <w:t>America Is Not for Black People</w:t>
        </w:r>
      </w:hyperlink>
      <w:r w:rsidR="00BE7D91" w:rsidRPr="00BB5F3C">
        <w:t>.”</w:t>
      </w:r>
      <w:r w:rsidR="00BE7D91">
        <w:t xml:space="preserve"> </w:t>
      </w:r>
      <w:r w:rsidR="00BE7D91" w:rsidRPr="00BB5F3C">
        <w:t>“We was passionate,” J. Cole says. “But life goes on and niggas start worrying about Instagram and reality TV … and life happens. Unfortunately, last week, it was the same ole, ‘Damn, that’s fucked up.’ This week, it’s like, ‘What can we do?’” Fresh off the release of his latest album,</w:t>
      </w:r>
      <w:r w:rsidR="00BE7D91">
        <w:t xml:space="preserve"> </w:t>
      </w:r>
      <w:hyperlink r:id="rId75" w:tgtFrame="_blank" w:history="1">
        <w:r w:rsidR="00BE7D91" w:rsidRPr="00BB5F3C">
          <w:rPr>
            <w:rStyle w:val="Hyperlink"/>
          </w:rPr>
          <w:t>2014 Forest Hills Drive</w:t>
        </w:r>
      </w:hyperlink>
      <w:r w:rsidR="00BE7D91" w:rsidRPr="00BB5F3C">
        <w:t xml:space="preserve">, </w:t>
      </w:r>
      <w:r w:rsidR="00BE7D91" w:rsidRPr="003662CF">
        <w:rPr>
          <w:rStyle w:val="StyleUnderline"/>
        </w:rPr>
        <w:t xml:space="preserve">J. Cole hit the Late Show With David Letterman stage in 2014 to </w:t>
      </w:r>
      <w:hyperlink r:id="rId76" w:history="1">
        <w:r w:rsidR="00BE7D91" w:rsidRPr="003662CF">
          <w:rPr>
            <w:rStyle w:val="StyleUnderline"/>
          </w:rPr>
          <w:t>perform</w:t>
        </w:r>
      </w:hyperlink>
      <w:r w:rsidR="00BE7D91" w:rsidRPr="003662CF">
        <w:rPr>
          <w:rStyle w:val="StyleUnderline"/>
        </w:rPr>
        <w:t xml:space="preserve"> “Be Free,” a tribute dedicated to </w:t>
      </w:r>
      <w:hyperlink r:id="rId77" w:tgtFrame="_blank" w:history="1">
        <w:r w:rsidR="00BE7D91" w:rsidRPr="003662CF">
          <w:rPr>
            <w:rStyle w:val="StyleUnderline"/>
          </w:rPr>
          <w:t>Michael Brown.</w:t>
        </w:r>
      </w:hyperlink>
      <w:r w:rsidR="00BE7D91">
        <w:t xml:space="preserve"> </w:t>
      </w:r>
      <w:r w:rsidR="00BE7D91" w:rsidRPr="00BB5F3C">
        <w:t>Cole performed the heartfelt song and added a new verse. “Forget this chain, cuz this aint me/Though i’m eternally grateful to Jay Z/We’re so elated we celebrated like Obama waited until his last day in office to tell the nation brothers is gettin’ they reparations,” he rhymes.</w:t>
      </w:r>
      <w:r w:rsidR="00BE7D91">
        <w:t xml:space="preserve"> </w:t>
      </w:r>
      <w:r w:rsidR="00BE7D91" w:rsidRPr="00BB5F3C">
        <w:t>Prior to his performance at the Philly edition of the Made in America Festival in 2014, J. Cole’s DJ played</w:t>
      </w:r>
      <w:r w:rsidR="00BE7D91">
        <w:t xml:space="preserve"> </w:t>
      </w:r>
      <w:hyperlink r:id="rId78" w:tgtFrame="_blank" w:history="1">
        <w:r w:rsidR="00BE7D91" w:rsidRPr="00BB5F3C">
          <w:rPr>
            <w:rStyle w:val="Hyperlink"/>
          </w:rPr>
          <w:t>“Be Free,” his song dedicated to Brown</w:t>
        </w:r>
      </w:hyperlink>
      <w:r w:rsidR="00BE7D91" w:rsidRPr="00BB5F3C">
        <w:t>, while a montage featuring police brutality showed on the big screens.</w:t>
      </w:r>
      <w:r w:rsidR="00BE7D91">
        <w:t xml:space="preserve"> </w:t>
      </w:r>
      <w:r w:rsidR="00BE7D91" w:rsidRPr="00BB5F3C">
        <w:t>Cole then emerged to run through songs from his successful string of mixtapes and albums, but the opening song and montage made it clear that the focus should be on the horrifying relationship between police and people of color in America.</w:t>
      </w:r>
      <w:r w:rsidR="00BE7D91">
        <w:t xml:space="preserve"> </w:t>
      </w:r>
    </w:p>
    <w:p w14:paraId="1C803B33" w14:textId="77777777" w:rsidR="00C8024F" w:rsidRDefault="00C8024F" w:rsidP="00C8024F">
      <w:pPr>
        <w:pStyle w:val="Heading3"/>
      </w:pPr>
      <w:bookmarkStart w:id="54" w:name="_Toc489142855"/>
      <w:r>
        <w:t>Hip-Hop Based Education Solvency</w:t>
      </w:r>
      <w:bookmarkEnd w:id="54"/>
    </w:p>
    <w:p w14:paraId="7E6BE3EC" w14:textId="77777777" w:rsidR="00C8024F" w:rsidRPr="004F3D31" w:rsidRDefault="00C8024F" w:rsidP="00C8024F">
      <w:pPr>
        <w:pStyle w:val="Heading4"/>
        <w:rPr>
          <w:u w:val="single"/>
        </w:rPr>
      </w:pPr>
      <w:r>
        <w:t>Hip-hop based education challenges the student-teacher dynamic and helps re-formulate the official curriculum to be more responsive to the everyday lives of students, key for empowerment, survival and greater access in the context of urban education</w:t>
      </w:r>
    </w:p>
    <w:p w14:paraId="0C13D11E" w14:textId="77777777" w:rsidR="00C8024F" w:rsidRPr="00FF5ADC" w:rsidRDefault="00C8024F" w:rsidP="00C8024F">
      <w:r w:rsidRPr="00FF5ADC">
        <w:rPr>
          <w:b/>
        </w:rPr>
        <w:t xml:space="preserve">Hill 11 </w:t>
      </w:r>
      <w:r w:rsidRPr="00FF5ADC">
        <w:t>(marc lamont hill, 2011, He is a Professor of Media Studies and Urban Education at Temple University in Philadelphia, Pennsylvania</w:t>
      </w:r>
      <w:r w:rsidRPr="00FF5ADC">
        <w:rPr>
          <w:rFonts w:ascii="Arial" w:hAnsi="Arial" w:cs="Arial"/>
          <w:color w:val="222222"/>
          <w:sz w:val="20"/>
          <w:szCs w:val="20"/>
          <w:shd w:val="clear" w:color="auto" w:fill="FFFFFF"/>
        </w:rPr>
        <w:t>,</w:t>
      </w:r>
      <w:r w:rsidRPr="00FF5ADC">
        <w:t xml:space="preserve"> Wounded Healing: Forming a Storytelling Community in Hip-Hop Lit// ES)</w:t>
      </w:r>
    </w:p>
    <w:p w14:paraId="6F4A3374" w14:textId="77777777" w:rsidR="00C8024F" w:rsidRPr="00FF5ADC" w:rsidRDefault="00C8024F" w:rsidP="00C8024F">
      <w:r w:rsidRPr="00FF5ADC">
        <w:t>This research is grounded in the relevant research, theory, and practice literature within the fields of critical pedagogy, culturally relevant pedagogy, and “</w:t>
      </w:r>
      <w:r w:rsidRPr="00FF5ADC">
        <w:rPr>
          <w:u w:val="single"/>
        </w:rPr>
        <w:t>hip-hop-based education</w:t>
      </w:r>
      <w:r w:rsidRPr="00FF5ADC">
        <w:t xml:space="preserve">.” Since the field’s “turn to cultural studies” (Grossberg, Nelson, &amp; Treichler, 1992), critical pedagogy </w:t>
      </w:r>
      <w:r w:rsidRPr="00D66758">
        <w:rPr>
          <w:b/>
          <w:u w:val="single"/>
        </w:rPr>
        <w:t>scholars have paid considerable attention to the relationship between the everyday cultural practices of students and the cultural politics of schooling</w:t>
      </w:r>
      <w:r w:rsidRPr="00FF5ADC">
        <w:t xml:space="preserve">. In particular, they have argued that </w:t>
      </w:r>
      <w:r w:rsidRPr="00D66758">
        <w:rPr>
          <w:b/>
          <w:u w:val="single"/>
        </w:rPr>
        <w:t>understanding students’ lived experience and sources of pleasure is an essential part of critical pedagogy’s larger project of making the official curriculum more responsive to the everyday lives of students</w:t>
      </w:r>
      <w:r w:rsidRPr="00FF5ADC">
        <w:t xml:space="preserve"> (Giroux &amp; Aronowitz, 1991; Giroux &amp; Simon, 1989; Kellner, 1995). </w:t>
      </w:r>
      <w:r w:rsidRPr="00FF5ADC">
        <w:rPr>
          <w:u w:val="single"/>
        </w:rPr>
        <w:t>Critical pedagogues have also argued that the inclusion of popular culture within the official school curriculum allows for a more democratic space because it validates the personal histories, experiences, and values of students</w:t>
      </w:r>
      <w:r w:rsidRPr="00FF5ADC">
        <w:t xml:space="preserve"> (Giroux, 1996, 1992). </w:t>
      </w:r>
      <w:r w:rsidRPr="00FF5ADC">
        <w:rPr>
          <w:u w:val="single"/>
        </w:rPr>
        <w:t>Despite its expressed commitment to reconfiguring existing curriculum and pedagogy to account for the ways that popular culture reflects and constitutes youth identities and experiences, empirical work within critical pedagogy literature remains largely textual</w:t>
      </w:r>
      <w:r w:rsidRPr="00FF5ADC">
        <w:t xml:space="preserve">. </w:t>
      </w:r>
      <w:r w:rsidRPr="00FF5ADC">
        <w:rPr>
          <w:u w:val="single"/>
        </w:rPr>
        <w:t>As a consequence, rich ethnographic investigations into the relationships between youth and popular culture have been underrepresented in comparison with rigid textual analyses of popular music, television, and film</w:t>
      </w:r>
      <w:r w:rsidRPr="00FF5ADC">
        <w:t xml:space="preserve"> (Daspit &amp; Weaver, 2001; Dimitriadis, 2001; Vasudevan &amp; Hill, 2008). Although these analyses are indispensable for spotlighting the overt and latent ideological structures within popular texts, as well as the pedagogical role that popular culture texts play in the lives of youth (Giroux, 2003), their nearly exclusive focus on ideological critique obscures the complex and often unpredictable connections that young people forge with popular texts (Dimitriadis). With regard to </w:t>
      </w:r>
      <w:r w:rsidRPr="00FF5ADC">
        <w:rPr>
          <w:u w:val="single"/>
        </w:rPr>
        <w:t>hip-hop culture</w:t>
      </w:r>
      <w:r w:rsidRPr="00FF5ADC">
        <w:t xml:space="preserve">, this largely textualist posture has resulted in </w:t>
      </w:r>
      <w:r w:rsidRPr="00FF5ADC">
        <w:rPr>
          <w:u w:val="single"/>
        </w:rPr>
        <w:t>studies that interrogate hip-hop culture along the lines of race, class, gender, sexuality, and political economy</w:t>
      </w:r>
      <w:r w:rsidRPr="00FF5ADC">
        <w:t xml:space="preserve"> (e.g., hooks, 1994; McLaren, 1999; Rose, 1994) </w:t>
      </w:r>
      <w:r w:rsidRPr="00FF5ADC">
        <w:rPr>
          <w:u w:val="single"/>
        </w:rPr>
        <w:t>in ways that tacitly or explicitly privilege text over context and production over reception</w:t>
      </w:r>
      <w:r w:rsidRPr="00FF5ADC">
        <w:t xml:space="preserve">. Thus, this study contributes to the critical pedagogy literature by ethnographically examining the relationships between youth and hiphop culture within the classroom context. This study also complements the important scholarship that has been produced within the field of “culturally relevant pedagogy” (Ladson-Billings, 1994). Since the early 1990s, there has been a growing body of research that demonstrates the importance of appealing to the experiences, cultural orientations, values, and worldviews of students in order to effectuate greater educational outcomes. Of particular significance is the work of Lee (1993, 1995a, 1995b), </w:t>
      </w:r>
      <w:r w:rsidRPr="00FF5ADC">
        <w:rPr>
          <w:u w:val="single"/>
        </w:rPr>
        <w:t>whose cultural modeling framework advocates the design of “instruction that makes explicit connections between students’ everyday knowledge and the demands of subject-matter learning</w:t>
      </w:r>
      <w:r w:rsidRPr="00FF5ADC">
        <w:t>” (Lee, Spencer, &amp; Harpalani, 2003, p. 7</w:t>
      </w:r>
      <w:r w:rsidRPr="00FF5ADC">
        <w:rPr>
          <w:u w:val="single"/>
        </w:rPr>
        <w:t>). Using this framework, Lee investigated the effectiveness of signifying as a scaffold for teaching and learning literary interpretation</w:t>
      </w:r>
      <w:r w:rsidRPr="00FF5ADC">
        <w:t xml:space="preserve">.1 Drawing on prior research that asserted that African American students tend to perform better in small, cooperative learning groups (Boykin, 1986; Slavin, 1990; Slavin &amp; Oickle, 1981), Lee’s experimental group received small-group instruction and used culturally relevant vernacular texts as the primary literary source by which to teach literary interpretive skills. The experimental group showed statistically significant gains in literal and inferential reading categories. In addition to Lee’s quantitative work, many qualitative studies (e.g., Gay, 2000; Howard, 2001; Ladson-Billings, 1994, 1995; Leonard &amp; Hill, 2008) have demonstrated how culturally relevant classroom interventions positively contribute to student confidence, curricular engagement, and teacher-student relationships. Although this literature substantiates the effectiveness of culturally relevant curriculum and pedagogy with regard to quantifiable outcomes and classroom environment, there remains a dearth of scholarship that examines issues of classroom power and positionality in response to culturally relevant pedagogy. </w:t>
      </w:r>
      <w:r w:rsidRPr="00FF5ADC">
        <w:rPr>
          <w:u w:val="single"/>
        </w:rPr>
        <w:t>Specifically, we must begin to interrogate how the reorganization of official knowledge, classroom expertise, and sanctioned culture affects student and teacher identities within the classroom space</w:t>
      </w:r>
      <w:r w:rsidRPr="00FF5ADC">
        <w:t xml:space="preserve">. This study offers insight into this phenomenon by considering the unique roles, practices, and identities that emerged within the Hip-Hop Lit community. </w:t>
      </w:r>
      <w:r w:rsidRPr="00FF5ADC">
        <w:rPr>
          <w:u w:val="single"/>
        </w:rPr>
        <w:t>Building on research and theory from critical pedagogy and culturally relevant pedagogy scholarship, a growing number of researchers and practitioners have engaged in what I refer to as “hip-hop-based education” (HHBE</w:t>
      </w:r>
      <w:r w:rsidRPr="00FF5ADC">
        <w:t xml:space="preserve">). Through their research and practice, HHBE scholars, particularly in the fields of literacy and English education, have effectively shown that </w:t>
      </w:r>
      <w:r w:rsidRPr="00FF5ADC">
        <w:rPr>
          <w:u w:val="single"/>
        </w:rPr>
        <w:t>hip-hop texts serve as fecund sites for transmitting disciplinary knowledge and sustaining student interest</w:t>
      </w:r>
      <w:r w:rsidRPr="00FF5ADC">
        <w:t>. Although there remains a need for more quantitative research with regard to improved outcomes, many researchers and practitioners have persuasively demonstrated the classroom potential of hip-hop texts for promoting student engagement (Hill, 2006a; Mahiri, 1998; Stovall, 2006), scaffolding sanctioned forms of knowledge (Morrell &amp; Duncan-Andrade, 2002; Rice, 2003), and nurturing critical consciousness and activism (Dimitriadis, 2001; Pardue, 2004; Stovall). Despite the importance of these insights, HHBE scholarship has yet to unpack the complex relations of power and identity that emerge within HHBE classrooms. In particular, with the exception of Dimitriadis, whose hip-hop-centered intervention was situated within a community center, HHBE research has paid insufficient attention to the relationship between hip-hop-centered pedagogy and the reconstitution of the instructional context. In particular, HHBE scholars must begin to respond to the following questions: How are teachers and students repositioned within the classroom when hip-hop texts become official forms of knowledge? What types of relationships do students forge with hip-hop texts within the classroom context? What types of student and teacher identities are negotiated within HHBE contexts? Based on these and other questions, this article focuses less on the curriculum content or scaffolding practices of HHBE—both of which are detailed elsewhere (Hill, 2006a; Hill, 2008; Morrell &amp; Duncan-Andrade, 2002)—and more on the concomitant sociocultural processes that functioned within the course.</w:t>
      </w:r>
    </w:p>
    <w:p w14:paraId="5AD8C5AF" w14:textId="0CA4D4E4" w:rsidR="00F520A1" w:rsidRDefault="00F520A1" w:rsidP="00F520A1">
      <w:pPr>
        <w:pStyle w:val="Heading3"/>
      </w:pPr>
      <w:bookmarkStart w:id="55" w:name="_Toc489142856"/>
      <w:r>
        <w:t>Hip-Hop as Narrative</w:t>
      </w:r>
      <w:r w:rsidR="00C8024F">
        <w:t xml:space="preserve"> Solvency</w:t>
      </w:r>
      <w:bookmarkEnd w:id="55"/>
    </w:p>
    <w:p w14:paraId="4924AA55" w14:textId="77777777" w:rsidR="00F520A1" w:rsidRPr="00C31460" w:rsidRDefault="00F520A1" w:rsidP="00F520A1">
      <w:pPr>
        <w:pStyle w:val="Heading4"/>
        <w:rPr>
          <w:rStyle w:val="Style13ptBold"/>
          <w:b/>
        </w:rPr>
      </w:pPr>
      <w:r w:rsidRPr="00C31460">
        <w:rPr>
          <w:rStyle w:val="Style13ptBold"/>
          <w:b/>
        </w:rPr>
        <w:t>The narrative structure of hip-hop is uniquely key in helping students learn the history of the Black freedom movement and create grassroots activism which empowers and creates survival in communities of color</w:t>
      </w:r>
    </w:p>
    <w:p w14:paraId="1EA75DF7" w14:textId="6C7A9DD6" w:rsidR="00F520A1" w:rsidRPr="00861664" w:rsidRDefault="00F520A1" w:rsidP="00F520A1">
      <w:r w:rsidRPr="00B6683F">
        <w:rPr>
          <w:rStyle w:val="Style13ptBold"/>
        </w:rPr>
        <w:t>Hall 17</w:t>
      </w:r>
      <w:r w:rsidR="002E0F29">
        <w:rPr>
          <w:rStyle w:val="Style13ptBold"/>
        </w:rPr>
        <w:t xml:space="preserve"> (</w:t>
      </w:r>
      <w:r w:rsidRPr="00861664">
        <w:t>H. Bernard Hall , PhD Temple University assistant professor writing zones coordinator, “Deeper than Rap: Expanding Conceptions of Hip-hop Culture and Pedagogy in the English Language Arts Classroom”, URL, Accessed 7/28/17</w:t>
      </w:r>
      <w:r w:rsidR="002E0F29">
        <w:t>)</w:t>
      </w:r>
    </w:p>
    <w:p w14:paraId="15CC9377" w14:textId="77777777" w:rsidR="00F520A1" w:rsidRPr="00013D77" w:rsidRDefault="00F520A1" w:rsidP="00F520A1">
      <w:pPr>
        <w:rPr>
          <w:rStyle w:val="StyleUnderline"/>
          <w:sz w:val="26"/>
          <w:szCs w:val="26"/>
        </w:rPr>
      </w:pPr>
      <w:r w:rsidRPr="00DA5803">
        <w:t xml:space="preserve">I must admit, I was not surprised to learn that the literacies of hip-hop culture (Alim, 2006; Richardson, 2006) were absent from the National Governors Association Center for Best Practices and Council of Chief State School Officers’ (2010) “vision of what it means to be a literate person in the twenty-first-century” (p. 3). Although Common’s (1994) “I Used to Love H.E.R.” and Tupac Shakur’s (1998) “Changes” didn’t make the list of exemplar texts, they underscore Kathy Short’s sentiments in the 2014 NCTE Annual Convention “Call for Proposals” in the ways they complicate the false binary of literary and informational texts reinforced by the Common Core. Reflective of hip-hop’s roots in African and African American oral and aural traditions (Alim, 2006), </w:t>
      </w:r>
      <w:r w:rsidRPr="00315CD0">
        <w:rPr>
          <w:rStyle w:val="StyleUnderline"/>
          <w:sz w:val="26"/>
          <w:szCs w:val="26"/>
        </w:rPr>
        <w:t>both Common and Tupac</w:t>
      </w:r>
      <w:r w:rsidRPr="00DA5803">
        <w:t xml:space="preserve"> (and MCs and rappers in general) </w:t>
      </w:r>
      <w:r w:rsidRPr="00D13110">
        <w:rPr>
          <w:rStyle w:val="StyleUnderline"/>
          <w:sz w:val="26"/>
          <w:szCs w:val="26"/>
        </w:rPr>
        <w:t>employ</w:t>
      </w:r>
      <w:r w:rsidRPr="00DA5803">
        <w:t xml:space="preserve"> </w:t>
      </w:r>
      <w:r w:rsidRPr="00D13110">
        <w:rPr>
          <w:rStyle w:val="StyleUnderline"/>
          <w:sz w:val="26"/>
          <w:szCs w:val="26"/>
        </w:rPr>
        <w:t>narrative structures as a means of conveying info</w:t>
      </w:r>
      <w:r w:rsidRPr="00DA5803">
        <w:t xml:space="preserve">rmation. </w:t>
      </w:r>
      <w:r w:rsidRPr="00D13110">
        <w:rPr>
          <w:rStyle w:val="StyleUnderline"/>
          <w:sz w:val="26"/>
          <w:szCs w:val="26"/>
        </w:rPr>
        <w:t>While the “language arts” exhibited by hip-hop artists are useful in helping students understand how craft and structure contribute to a text’s meaning(s), hip-hop texts are more than “just poetry.”</w:t>
      </w:r>
      <w:r w:rsidRPr="00DA5803">
        <w:t xml:space="preserve"> </w:t>
      </w:r>
      <w:r w:rsidRPr="00D13110">
        <w:rPr>
          <w:rStyle w:val="StyleUnderline"/>
          <w:sz w:val="26"/>
          <w:szCs w:val="26"/>
        </w:rPr>
        <w:t>The radical possibilities of these texts lie in the deeper levels of knowledge and ideas, namely Common’s and Tupac’s respective critiques of hip-hop’s “mainstreaming” and America’s failed wars on poverty, on drugs, and in the Middle East.</w:t>
      </w:r>
      <w:r w:rsidRPr="00DA5803">
        <w:t xml:space="preserve"> </w:t>
      </w:r>
      <w:r w:rsidRPr="00013D77">
        <w:rPr>
          <w:rStyle w:val="StyleUnderline"/>
          <w:sz w:val="26"/>
          <w:szCs w:val="26"/>
        </w:rPr>
        <w:t xml:space="preserve">By repositioning hip-hop texts as literary nonfiction, we can inspire students to look beneath and beyond language to “delineate and evaluate” the reasoning behind Common’s claim that hip-hop is “black” as opposed to “universal,” and what it means (for better and for worse) when Macklemore, a white rapper from Seattle, wins a Grammy for “Best Rap Song.” We can examine the argument Tupac made in the late 1990s that “cops give a damn about a Negro” and trace its relevance to the current #BlackLivesMatter movement </w:t>
      </w:r>
    </w:p>
    <w:p w14:paraId="5E671DAF" w14:textId="77777777" w:rsidR="00791C81" w:rsidRDefault="00791C81" w:rsidP="00791C81">
      <w:pPr>
        <w:pStyle w:val="Heading3"/>
      </w:pPr>
      <w:bookmarkStart w:id="56" w:name="_Toc489142857"/>
      <w:r>
        <w:t>Hip-Hop as Radical Education</w:t>
      </w:r>
      <w:bookmarkEnd w:id="56"/>
    </w:p>
    <w:p w14:paraId="34EAAFAC" w14:textId="77777777" w:rsidR="00791C81" w:rsidRPr="00232ECA" w:rsidRDefault="00791C81" w:rsidP="00232ECA">
      <w:pPr>
        <w:pStyle w:val="Heading4"/>
        <w:rPr>
          <w:rStyle w:val="Style13ptBold"/>
          <w:rFonts w:ascii="Cambria" w:hAnsi="Cambria"/>
          <w:b/>
        </w:rPr>
      </w:pPr>
      <w:r w:rsidRPr="00232ECA">
        <w:rPr>
          <w:rStyle w:val="Style13ptBold"/>
          <w:rFonts w:ascii="Cambria" w:hAnsi="Cambria"/>
          <w:b/>
        </w:rPr>
        <w:t xml:space="preserve">Hip Hop creates a philosophical pedagogical boundary for real life experiences to be communicated effectively that call out oppressive structures </w:t>
      </w:r>
    </w:p>
    <w:p w14:paraId="2A621EF2" w14:textId="77777777" w:rsidR="00791C81" w:rsidRPr="00881E11" w:rsidRDefault="00791C81" w:rsidP="00791C81">
      <w:pPr>
        <w:rPr>
          <w:rStyle w:val="Style13ptBold"/>
          <w:b w:val="0"/>
          <w:sz w:val="22"/>
        </w:rPr>
      </w:pPr>
      <w:r w:rsidRPr="00251B46">
        <w:rPr>
          <w:rFonts w:ascii="Cambria" w:eastAsiaTheme="majorEastAsia" w:hAnsi="Cambria" w:cstheme="majorBidi"/>
          <w:b/>
          <w:bCs/>
          <w:sz w:val="26"/>
          <w:szCs w:val="26"/>
        </w:rPr>
        <w:t>Tison &amp; Mcbridge 13 -Christopher Tinson</w:t>
      </w:r>
      <w:r w:rsidRPr="00251B46">
        <w:t>,</w:t>
      </w:r>
      <w:r>
        <w:t>(</w:t>
      </w:r>
      <w:r w:rsidRPr="00251B46">
        <w:t>Associate Professor of Africana Studies and History, earned a Ph.D. from the W.E.B. Du Bois department of Afro-American Studies at the University of Massachusetts Amherst. He holds an M.A. in ethnic studies from San Francisco State University and a B.A. from California State University, Dominguez Hills.,2013“Hip Hop, Critical Pedagogy, and Radical Educati</w:t>
      </w:r>
      <w:r>
        <w:t>on in a Time of Crisis”)</w:t>
      </w:r>
    </w:p>
    <w:p w14:paraId="1149EC01" w14:textId="77777777" w:rsidR="00791C81" w:rsidRPr="00A34289" w:rsidRDefault="00791C81" w:rsidP="00791C81">
      <w:r w:rsidRPr="00A34289">
        <w:rPr>
          <w:rStyle w:val="StyleUnderline"/>
          <w:rFonts w:ascii="Verdana" w:hAnsi="Verdana"/>
          <w:b/>
          <w:sz w:val="24"/>
        </w:rPr>
        <w:t>Hip Hop’s</w:t>
      </w:r>
      <w:r w:rsidRPr="00A34289">
        <w:t xml:space="preserve"> seemingly continuous state of crisis requires frequent accounting of its engagement with the social, political, and cultural climate that surround s it. While we seek to amplify “media assassin” Harry Allen’s call for a “binding philosophy” of Hip Hop, none seems on the horizon. The urgency of his statemen t, however, is a clarion call for artists, practitioners, educators, and activists to take seriously the meaning, stakes, and desires of Hip Hop, considering its persistent resonance amongst youth and its expansive global recognition. Allen’s statement </w:t>
      </w:r>
      <w:r w:rsidRPr="00A34289">
        <w:rPr>
          <w:rStyle w:val="StyleUnderline"/>
          <w:rFonts w:ascii="Verdana" w:hAnsi="Verdana"/>
          <w:b/>
          <w:sz w:val="24"/>
        </w:rPr>
        <w:t xml:space="preserve">also carries a </w:t>
      </w:r>
      <w:r w:rsidRPr="00A34289">
        <w:t xml:space="preserve">sense of </w:t>
      </w:r>
      <w:r w:rsidRPr="00A34289">
        <w:rPr>
          <w:rStyle w:val="StyleUnderline"/>
          <w:rFonts w:ascii="Verdana" w:hAnsi="Verdana"/>
          <w:b/>
          <w:sz w:val="24"/>
        </w:rPr>
        <w:t xml:space="preserve">ethical responsibility put to practitioners of Hip Hop </w:t>
      </w:r>
      <w:r w:rsidRPr="00A34289">
        <w:t xml:space="preserve">culture, suggesting it is their duty </w:t>
      </w:r>
      <w:r w:rsidRPr="00A34289">
        <w:rPr>
          <w:rStyle w:val="StyleUnderline"/>
          <w:rFonts w:ascii="Verdana" w:hAnsi="Verdana"/>
          <w:b/>
          <w:sz w:val="24"/>
        </w:rPr>
        <w:t>to craft such a unifying philosophy</w:t>
      </w:r>
      <w:r w:rsidRPr="00A34289">
        <w:t xml:space="preserve">. And </w:t>
      </w:r>
      <w:r w:rsidRPr="00A34289">
        <w:rPr>
          <w:rStyle w:val="StyleUnderline"/>
          <w:rFonts w:ascii="Verdana" w:hAnsi="Verdana"/>
          <w:b/>
          <w:sz w:val="24"/>
        </w:rPr>
        <w:t>yet, Hip Hop Studies remain s as variegated as Hip Hop itself ,</w:t>
      </w:r>
      <w:r w:rsidRPr="00A34289">
        <w:t xml:space="preserve"> making Allen’s statement all the more po tent, and no less prescient. Though varied by the particular strengths and outlooks of a given instructor, and honed by </w:t>
      </w:r>
      <w:r w:rsidRPr="00A34289">
        <w:rPr>
          <w:rStyle w:val="StyleUnderline"/>
          <w:rFonts w:ascii="Verdana" w:hAnsi="Verdana"/>
          <w:b/>
          <w:sz w:val="24"/>
        </w:rPr>
        <w:t>student demand for an educational experience centered on their life experiences</w:t>
      </w:r>
      <w:r w:rsidRPr="00A34289">
        <w:t xml:space="preserve">, </w:t>
      </w:r>
      <w:r w:rsidRPr="00A34289">
        <w:rPr>
          <w:rStyle w:val="StyleUnderline"/>
          <w:rFonts w:ascii="Verdana" w:hAnsi="Verdana"/>
          <w:b/>
          <w:sz w:val="24"/>
        </w:rPr>
        <w:t>Hip Hop has gained recognition in the realm of critical pedagogy.</w:t>
      </w:r>
      <w:r w:rsidRPr="00A34289">
        <w:t xml:space="preserve"> Regardless, if the direction where Hip Hop is headed matters to us at all, some assessment of its current status is long overdue. In this introduction, we highlight some of the issues that emerge in contemporary explorations into Hip Hop’s burge oning impact on community organizing, teaching, and institution building. Collectively, the essays and syllabi in this special issue of </w:t>
      </w:r>
      <w:r w:rsidRPr="00A34289">
        <w:rPr>
          <w:rStyle w:val="StyleUnderline"/>
          <w:rFonts w:ascii="Verdana" w:hAnsi="Verdana"/>
          <w:b/>
          <w:sz w:val="24"/>
        </w:rPr>
        <w:t xml:space="preserve">Radical Teacher represent our attempt to examine current pedagogical practices driven by Hip Hop, </w:t>
      </w:r>
      <w:r w:rsidRPr="00A34289">
        <w:t xml:space="preserve">signaling its reach in to traditional educational settings, while identifying </w:t>
      </w:r>
      <w:r w:rsidRPr="00A34289">
        <w:rPr>
          <w:rFonts w:ascii="Helvetica" w:eastAsia="Times New Roman" w:hAnsi="Helvetica"/>
          <w:sz w:val="13"/>
          <w:szCs w:val="13"/>
        </w:rPr>
        <w:t xml:space="preserve">emergent limitations in its trajectory. We make no claims of exhausting every angle of Hip Hop - based instruction. A single issue, no matter how ambitious, could not accomplish that. However, we do inte nd for scholars, practitioners, and students whose work is influenced by Hip Hop to join with us in thinking critically about the ethical styles it proffers, the consequences of its academic code switching, and the impact of its pedagogical power moves. </w:t>
      </w:r>
      <w:r w:rsidRPr="00A34289">
        <w:rPr>
          <w:rFonts w:ascii="Helvetica" w:eastAsia="Times New Roman" w:hAnsi="Helvetica"/>
        </w:rPr>
        <w:t xml:space="preserve">While the Martin killing and Zimmerman acquittal sent shockwaves through activist circles and dominated national news, it unintentionally eclipsed an equally significant event. In </w:t>
      </w:r>
      <w:r w:rsidRPr="00A34289">
        <w:rPr>
          <w:rStyle w:val="StyleUnderline"/>
          <w:rFonts w:ascii="Verdana" w:hAnsi="Verdana"/>
          <w:b/>
          <w:sz w:val="24"/>
        </w:rPr>
        <w:t>May of this year, the FBI doubled the bounty on the head of former B</w:t>
      </w:r>
      <w:r w:rsidRPr="00A34289">
        <w:rPr>
          <w:rFonts w:ascii="Helvetica" w:eastAsia="Times New Roman" w:hAnsi="Helvetica"/>
        </w:rPr>
        <w:t xml:space="preserve">lack </w:t>
      </w:r>
      <w:r w:rsidRPr="00A34289">
        <w:rPr>
          <w:rStyle w:val="StyleUnderline"/>
          <w:rFonts w:ascii="Verdana" w:hAnsi="Verdana"/>
          <w:b/>
          <w:sz w:val="24"/>
        </w:rPr>
        <w:t>L</w:t>
      </w:r>
      <w:r w:rsidRPr="00A34289">
        <w:rPr>
          <w:rFonts w:ascii="Helvetica" w:eastAsia="Times New Roman" w:hAnsi="Helvetica"/>
        </w:rPr>
        <w:t xml:space="preserve">iberation </w:t>
      </w:r>
      <w:r w:rsidRPr="00A34289">
        <w:rPr>
          <w:rStyle w:val="StyleUnderline"/>
          <w:rFonts w:ascii="Verdana" w:hAnsi="Verdana"/>
          <w:b/>
          <w:sz w:val="24"/>
        </w:rPr>
        <w:t>A</w:t>
      </w:r>
      <w:r w:rsidRPr="00A34289">
        <w:rPr>
          <w:rFonts w:ascii="Helvetica" w:eastAsia="Times New Roman" w:hAnsi="Helvetica"/>
        </w:rPr>
        <w:t xml:space="preserve">rmy member </w:t>
      </w:r>
      <w:r w:rsidRPr="00A34289">
        <w:rPr>
          <w:rStyle w:val="StyleUnderline"/>
          <w:rFonts w:ascii="Verdana" w:hAnsi="Verdana"/>
          <w:b/>
          <w:sz w:val="24"/>
        </w:rPr>
        <w:t>Assata Shakur</w:t>
      </w:r>
      <w:r w:rsidRPr="00A34289">
        <w:rPr>
          <w:rFonts w:ascii="Helvetica" w:eastAsia="Times New Roman" w:hAnsi="Helvetica"/>
        </w:rPr>
        <w:t xml:space="preserve"> from $1 million to $2 million. </w:t>
      </w:r>
      <w:r w:rsidRPr="00A34289">
        <w:rPr>
          <w:rFonts w:ascii="Courier" w:eastAsia="Times New Roman" w:hAnsi="Courier"/>
        </w:rPr>
        <w:t xml:space="preserve">7 </w:t>
      </w:r>
      <w:r w:rsidRPr="00A34289">
        <w:rPr>
          <w:rFonts w:ascii="Helvetica" w:eastAsia="Times New Roman" w:hAnsi="Helvetica"/>
        </w:rPr>
        <w:t xml:space="preserve">Shakur, granted political asylum by the Cuban government since her escape from prison in 1973, was also the first woman placed atop the FBI’s newly established Most Wanted Terrorist list. </w:t>
      </w:r>
      <w:r w:rsidRPr="00A34289">
        <w:rPr>
          <w:rFonts w:ascii="Courier" w:eastAsia="Times New Roman" w:hAnsi="Courier"/>
        </w:rPr>
        <w:t xml:space="preserve">8 </w:t>
      </w:r>
      <w:r w:rsidRPr="00A34289">
        <w:rPr>
          <w:rFonts w:ascii="Helvetica" w:eastAsia="Times New Roman" w:hAnsi="Helvetica"/>
        </w:rPr>
        <w:t xml:space="preserve">This action was taken under the direction of Eric Holder, the first B lack U.S. Attorney General, Aaron Ford, the African American head of New Jersey FBI, and with the tacit approval of the first B lack U.S. president, now in his second term. </w:t>
      </w:r>
      <w:r w:rsidRPr="00A34289">
        <w:rPr>
          <w:rStyle w:val="StyleUnderline"/>
          <w:rFonts w:ascii="Verdana" w:hAnsi="Verdana"/>
          <w:b/>
          <w:sz w:val="24"/>
        </w:rPr>
        <w:t>Assata’s importa nce to the Hip Hop community is indisputable</w:t>
      </w:r>
      <w:r w:rsidRPr="00A34289">
        <w:rPr>
          <w:rFonts w:ascii="Helvetica" w:eastAsia="Times New Roman" w:hAnsi="Helvetica"/>
        </w:rPr>
        <w:t xml:space="preserve">. </w:t>
      </w:r>
      <w:r w:rsidRPr="00A34289">
        <w:rPr>
          <w:rStyle w:val="StyleUnderline"/>
          <w:rFonts w:ascii="Verdana" w:hAnsi="Verdana"/>
          <w:b/>
          <w:sz w:val="24"/>
        </w:rPr>
        <w:t>Her connection to Hip Hop extends from her participation in</w:t>
      </w:r>
      <w:r w:rsidRPr="00A34289">
        <w:rPr>
          <w:rFonts w:ascii="Helvetica" w:eastAsia="Times New Roman" w:hAnsi="Helvetica"/>
        </w:rPr>
        <w:t xml:space="preserve"> a range of </w:t>
      </w:r>
      <w:r w:rsidRPr="00A34289">
        <w:rPr>
          <w:rStyle w:val="StyleUnderline"/>
          <w:rFonts w:ascii="Verdana" w:hAnsi="Verdana"/>
          <w:b/>
          <w:sz w:val="24"/>
        </w:rPr>
        <w:t>black radical political activity to her familial ties to slain emcee Tupac Shakur</w:t>
      </w:r>
      <w:r w:rsidRPr="00A34289">
        <w:rPr>
          <w:rFonts w:ascii="Helvetica" w:eastAsia="Times New Roman" w:hAnsi="Helvetica"/>
        </w:rPr>
        <w:t xml:space="preserve">. </w:t>
      </w:r>
      <w:r w:rsidRPr="00A34289">
        <w:rPr>
          <w:rStyle w:val="StyleUnderline"/>
          <w:rFonts w:ascii="Verdana" w:hAnsi="Verdana"/>
          <w:b/>
          <w:sz w:val="24"/>
        </w:rPr>
        <w:t>Artists</w:t>
      </w:r>
      <w:r w:rsidRPr="00A34289">
        <w:rPr>
          <w:rFonts w:ascii="Helvetica" w:eastAsia="Times New Roman" w:hAnsi="Helvetica"/>
        </w:rPr>
        <w:t xml:space="preserve"> </w:t>
      </w:r>
      <w:r w:rsidRPr="00A34289">
        <w:rPr>
          <w:rStyle w:val="StyleUnderline"/>
          <w:rFonts w:ascii="Verdana" w:hAnsi="Verdana"/>
          <w:b/>
          <w:sz w:val="24"/>
        </w:rPr>
        <w:t>such as Mos Def and Common have</w:t>
      </w:r>
      <w:r w:rsidRPr="00A34289">
        <w:rPr>
          <w:rFonts w:ascii="Helvetica" w:eastAsia="Times New Roman" w:hAnsi="Helvetica"/>
        </w:rPr>
        <w:t xml:space="preserve"> spoken out and </w:t>
      </w:r>
      <w:r w:rsidRPr="00A34289">
        <w:rPr>
          <w:rStyle w:val="StyleUnderline"/>
          <w:rFonts w:ascii="Verdana" w:hAnsi="Verdana"/>
          <w:b/>
          <w:sz w:val="24"/>
        </w:rPr>
        <w:t>dedicated</w:t>
      </w:r>
      <w:r w:rsidRPr="00A34289">
        <w:rPr>
          <w:rFonts w:ascii="Helvetica" w:eastAsia="Times New Roman" w:hAnsi="Helvetica"/>
        </w:rPr>
        <w:t xml:space="preserve"> verses and</w:t>
      </w:r>
      <w:r w:rsidRPr="00A34289">
        <w:rPr>
          <w:rStyle w:val="StyleUnderline"/>
          <w:rFonts w:ascii="Verdana" w:hAnsi="Verdana"/>
          <w:b/>
          <w:sz w:val="24"/>
        </w:rPr>
        <w:t xml:space="preserve"> full - length tracks to Assata’s case</w:t>
      </w:r>
      <w:r w:rsidRPr="00A34289">
        <w:rPr>
          <w:rFonts w:ascii="Helvetica" w:eastAsia="Times New Roman" w:hAnsi="Helvetica"/>
        </w:rPr>
        <w:t xml:space="preserve">. </w:t>
      </w:r>
      <w:r w:rsidRPr="00A34289">
        <w:rPr>
          <w:rFonts w:ascii="Courier" w:eastAsia="Times New Roman" w:hAnsi="Courier"/>
        </w:rPr>
        <w:t xml:space="preserve">9 </w:t>
      </w:r>
      <w:r w:rsidRPr="00A34289">
        <w:rPr>
          <w:rStyle w:val="StyleUnderline"/>
          <w:rFonts w:ascii="Verdana" w:hAnsi="Verdana"/>
          <w:b/>
          <w:sz w:val="24"/>
        </w:rPr>
        <w:t xml:space="preserve">Since the 1990s, MXGM has been </w:t>
      </w:r>
      <w:r w:rsidRPr="00A34289">
        <w:rPr>
          <w:rFonts w:ascii="Helvetica" w:eastAsia="Times New Roman" w:hAnsi="Helvetica"/>
        </w:rPr>
        <w:t xml:space="preserve">instrumental in </w:t>
      </w:r>
      <w:r w:rsidRPr="00A34289">
        <w:rPr>
          <w:rStyle w:val="StyleUnderline"/>
          <w:rFonts w:ascii="Verdana" w:hAnsi="Verdana"/>
          <w:b/>
          <w:sz w:val="24"/>
        </w:rPr>
        <w:t>highlighting</w:t>
      </w:r>
      <w:r w:rsidRPr="00A34289">
        <w:rPr>
          <w:rFonts w:ascii="Helvetica" w:eastAsia="Times New Roman" w:hAnsi="Helvetica"/>
        </w:rPr>
        <w:t xml:space="preserve"> </w:t>
      </w:r>
      <w:r w:rsidRPr="00A34289">
        <w:rPr>
          <w:rStyle w:val="StyleUnderline"/>
          <w:rFonts w:ascii="Verdana" w:hAnsi="Verdana"/>
          <w:b/>
          <w:sz w:val="24"/>
        </w:rPr>
        <w:t>the state sanctioned violence directed toward Assata Shakur</w:t>
      </w:r>
      <w:r w:rsidRPr="00A34289">
        <w:rPr>
          <w:rFonts w:ascii="Helvetica" w:eastAsia="Times New Roman" w:hAnsi="Helvetica"/>
        </w:rPr>
        <w:t xml:space="preserve"> , Mumia Abu - Jamal, and </w:t>
      </w:r>
      <w:r w:rsidRPr="00A34289">
        <w:rPr>
          <w:rStyle w:val="StyleUnderline"/>
          <w:rFonts w:ascii="Verdana" w:hAnsi="Verdana"/>
          <w:b/>
          <w:sz w:val="24"/>
        </w:rPr>
        <w:t>dozens of other political prisoners throughout the U.S.</w:t>
      </w:r>
      <w:r w:rsidRPr="00A34289">
        <w:rPr>
          <w:rFonts w:ascii="Helvetica" w:eastAsia="Times New Roman" w:hAnsi="Helvetica"/>
        </w:rPr>
        <w:t xml:space="preserve"> </w:t>
      </w:r>
      <w:r w:rsidRPr="00A34289">
        <w:rPr>
          <w:rStyle w:val="StyleUnderline"/>
          <w:rFonts w:ascii="Verdana" w:hAnsi="Verdana"/>
          <w:b/>
          <w:sz w:val="24"/>
        </w:rPr>
        <w:t>MXGM members</w:t>
      </w:r>
      <w:r w:rsidRPr="00A34289">
        <w:rPr>
          <w:rFonts w:ascii="Helvetica" w:eastAsia="Times New Roman" w:hAnsi="Helvetica"/>
        </w:rPr>
        <w:t xml:space="preserve"> range in age and experience ; however , much of its constituency </w:t>
      </w:r>
      <w:r w:rsidRPr="00A34289">
        <w:rPr>
          <w:rStyle w:val="StyleUnderline"/>
          <w:rFonts w:ascii="Verdana" w:hAnsi="Verdana"/>
          <w:b/>
          <w:sz w:val="24"/>
        </w:rPr>
        <w:t>is made up of the Hip Hop generation</w:t>
      </w:r>
      <w:r w:rsidRPr="00A34289">
        <w:rPr>
          <w:rFonts w:ascii="Helvetica" w:eastAsia="Times New Roman" w:hAnsi="Helvetica"/>
        </w:rPr>
        <w:t xml:space="preserve">. Their Black August celebrations directly engaged the politics of imprisonment and collected proceeds were dedicated to political prisoners an d their families. More than concerts, these celebrations were the culmination of month - long activities commemorating the struggle for racial justice in the United S tates and beyond. </w:t>
      </w:r>
      <w:r w:rsidRPr="00A34289">
        <w:rPr>
          <w:rFonts w:ascii="Courier" w:eastAsia="Times New Roman" w:hAnsi="Courier"/>
        </w:rPr>
        <w:t xml:space="preserve">10 </w:t>
      </w:r>
      <w:r w:rsidRPr="00A34289">
        <w:rPr>
          <w:rFonts w:ascii="Helvetica" w:eastAsia="Times New Roman" w:hAnsi="Helvetica"/>
        </w:rPr>
        <w:t xml:space="preserve">For many in Hip Hop, MXGM is their preferred method of social activism, despite renewed calls for civic participation exclusively through the vote. For the more political - minded of the Hip Hop world, </w:t>
      </w:r>
      <w:r w:rsidRPr="00A34289">
        <w:rPr>
          <w:rStyle w:val="StyleUnderline"/>
          <w:rFonts w:ascii="Verdana" w:hAnsi="Verdana"/>
          <w:b/>
          <w:sz w:val="24"/>
        </w:rPr>
        <w:t>Assata is a living deity of resistance</w:t>
      </w:r>
      <w:r w:rsidRPr="00A34289">
        <w:rPr>
          <w:rFonts w:ascii="Helvetica" w:eastAsia="Times New Roman" w:hAnsi="Helvetica"/>
        </w:rPr>
        <w:t xml:space="preserve">. She has earned a sacred space in the hearts and minds of many who have felt trapped unde r the weight of state repression. Her case is a fitting point of departure for any serious discussion of black radicalism, as </w:t>
      </w:r>
      <w:r w:rsidRPr="00A34289">
        <w:rPr>
          <w:rStyle w:val="StyleUnderline"/>
          <w:rFonts w:ascii="Verdana" w:hAnsi="Verdana"/>
          <w:b/>
          <w:sz w:val="24"/>
        </w:rPr>
        <w:t>she represents a direct link between black liberation politics, radical education, and Hip Hop activism</w:t>
      </w:r>
      <w:r w:rsidRPr="00A34289">
        <w:rPr>
          <w:rFonts w:ascii="Helvetica" w:eastAsia="Times New Roman" w:hAnsi="Helvetica"/>
        </w:rPr>
        <w:t>. Her career is emblematic of radical Afrodiasporic traditions of protest and demands for social transformation in the face of state violence. How can self - styled Hip Hop activists learn from Assata’s example? In our view, if the term “</w:t>
      </w:r>
      <w:r w:rsidRPr="00A34289">
        <w:rPr>
          <w:rStyle w:val="StyleUnderline"/>
          <w:rFonts w:ascii="Verdana" w:hAnsi="Verdana"/>
          <w:b/>
          <w:sz w:val="24"/>
        </w:rPr>
        <w:t>Hip Hop activism</w:t>
      </w:r>
      <w:r w:rsidRPr="00A34289">
        <w:rPr>
          <w:rFonts w:ascii="Helvetica" w:eastAsia="Times New Roman" w:hAnsi="Helvetica"/>
        </w:rPr>
        <w:t xml:space="preserve">” </w:t>
      </w:r>
      <w:r w:rsidRPr="00A34289">
        <w:rPr>
          <w:rStyle w:val="StyleUnderline"/>
          <w:rFonts w:ascii="Verdana" w:hAnsi="Verdana"/>
          <w:b/>
          <w:sz w:val="24"/>
        </w:rPr>
        <w:t>possesses</w:t>
      </w:r>
      <w:r w:rsidRPr="00A34289">
        <w:rPr>
          <w:rFonts w:ascii="Helvetica" w:eastAsia="Times New Roman" w:hAnsi="Helvetica"/>
        </w:rPr>
        <w:t xml:space="preserve"> any </w:t>
      </w:r>
      <w:r w:rsidRPr="00A34289">
        <w:rPr>
          <w:rStyle w:val="StyleUnderline"/>
          <w:rFonts w:ascii="Verdana" w:hAnsi="Verdana"/>
          <w:b/>
          <w:sz w:val="24"/>
        </w:rPr>
        <w:t>value</w:t>
      </w:r>
      <w:r w:rsidRPr="00A34289">
        <w:rPr>
          <w:rFonts w:ascii="Helvetica" w:eastAsia="Times New Roman" w:hAnsi="Helvetica"/>
        </w:rPr>
        <w:t xml:space="preserve">, it is </w:t>
      </w:r>
      <w:r w:rsidRPr="00A34289">
        <w:rPr>
          <w:rStyle w:val="StyleUnderline"/>
          <w:rFonts w:ascii="Verdana" w:hAnsi="Verdana"/>
          <w:b/>
          <w:sz w:val="24"/>
        </w:rPr>
        <w:t>lo cated in its ability to</w:t>
      </w:r>
      <w:r w:rsidRPr="00A34289">
        <w:rPr>
          <w:rFonts w:ascii="Helvetica" w:eastAsia="Times New Roman" w:hAnsi="Helvetica"/>
        </w:rPr>
        <w:t xml:space="preserve"> consistently and publicly </w:t>
      </w:r>
      <w:r w:rsidRPr="00A34289">
        <w:rPr>
          <w:rStyle w:val="StyleUnderline"/>
          <w:rFonts w:ascii="Verdana" w:hAnsi="Verdana"/>
          <w:b/>
          <w:sz w:val="24"/>
        </w:rPr>
        <w:t>critique the state and create platforms of resistance</w:t>
      </w:r>
      <w:r w:rsidRPr="00A34289">
        <w:rPr>
          <w:rFonts w:ascii="Helvetica" w:eastAsia="Times New Roman" w:hAnsi="Helvetica"/>
        </w:rPr>
        <w:t xml:space="preserve"> </w:t>
      </w:r>
      <w:r w:rsidRPr="00A34289">
        <w:rPr>
          <w:rStyle w:val="StyleUnderline"/>
          <w:rFonts w:ascii="Verdana" w:hAnsi="Verdana"/>
          <w:b/>
          <w:sz w:val="24"/>
        </w:rPr>
        <w:t>against conditions of oppression</w:t>
      </w:r>
      <w:r w:rsidRPr="00A34289">
        <w:rPr>
          <w:rFonts w:ascii="Helvetica" w:eastAsia="Times New Roman" w:hAnsi="Helvetica"/>
        </w:rPr>
        <w:t xml:space="preserve">. In this sense, </w:t>
      </w:r>
      <w:r w:rsidRPr="00A34289">
        <w:rPr>
          <w:rStyle w:val="StyleUnderline"/>
          <w:rFonts w:ascii="Verdana" w:hAnsi="Verdana"/>
          <w:b/>
          <w:sz w:val="24"/>
        </w:rPr>
        <w:t>Hip Hop activism, informed by histories of</w:t>
      </w:r>
      <w:r w:rsidRPr="00A34289">
        <w:rPr>
          <w:rFonts w:ascii="Helvetica" w:eastAsia="Times New Roman" w:hAnsi="Helvetica"/>
        </w:rPr>
        <w:t xml:space="preserve"> cultural and </w:t>
      </w:r>
      <w:r w:rsidRPr="00A34289">
        <w:rPr>
          <w:rStyle w:val="StyleUnderline"/>
          <w:rFonts w:ascii="Verdana" w:hAnsi="Verdana"/>
          <w:b/>
          <w:sz w:val="24"/>
        </w:rPr>
        <w:t>political struggle</w:t>
      </w:r>
      <w:r w:rsidRPr="00A34289">
        <w:rPr>
          <w:rFonts w:ascii="Helvetica" w:eastAsia="Times New Roman" w:hAnsi="Helvetica"/>
        </w:rPr>
        <w:t xml:space="preserve">, may be said to follow in th e tradition of Civil Rights and Black Liberation protest movements. </w:t>
      </w:r>
      <w:r w:rsidRPr="00A34289">
        <w:rPr>
          <w:rStyle w:val="StyleUnderline"/>
          <w:rFonts w:ascii="Verdana" w:hAnsi="Verdana"/>
          <w:b/>
          <w:sz w:val="24"/>
        </w:rPr>
        <w:t>These movements</w:t>
      </w:r>
      <w:r w:rsidRPr="00A34289">
        <w:rPr>
          <w:rFonts w:ascii="Helvetica" w:eastAsia="Times New Roman" w:hAnsi="Helvetica"/>
        </w:rPr>
        <w:t xml:space="preserve"> consistently </w:t>
      </w:r>
      <w:r w:rsidRPr="00A34289">
        <w:rPr>
          <w:rStyle w:val="StyleUnderline"/>
          <w:rFonts w:ascii="Verdana" w:hAnsi="Verdana"/>
          <w:b/>
          <w:sz w:val="24"/>
        </w:rPr>
        <w:t>critiqued power and vocalized dissent on behalf of the</w:t>
      </w:r>
      <w:r w:rsidRPr="00A34289">
        <w:rPr>
          <w:rFonts w:ascii="Helvetica" w:eastAsia="Times New Roman" w:hAnsi="Helvetica"/>
        </w:rPr>
        <w:t xml:space="preserve"> downtrodden and </w:t>
      </w:r>
      <w:r w:rsidRPr="00A34289">
        <w:rPr>
          <w:rStyle w:val="StyleUnderline"/>
          <w:rFonts w:ascii="Verdana" w:hAnsi="Verdana"/>
          <w:b/>
          <w:sz w:val="24"/>
        </w:rPr>
        <w:t>disenfranchised.</w:t>
      </w:r>
      <w:r w:rsidRPr="00A34289">
        <w:rPr>
          <w:rFonts w:ascii="Helvetica" w:eastAsia="Times New Roman" w:hAnsi="Helvetica"/>
        </w:rPr>
        <w:t xml:space="preserve"> </w:t>
      </w:r>
      <w:r w:rsidRPr="00A34289">
        <w:rPr>
          <w:rStyle w:val="StyleUnderline"/>
          <w:rFonts w:ascii="Verdana" w:hAnsi="Verdana"/>
          <w:b/>
          <w:sz w:val="24"/>
        </w:rPr>
        <w:t>So long as the neoliberal</w:t>
      </w:r>
      <w:r w:rsidRPr="00A34289">
        <w:rPr>
          <w:rFonts w:ascii="Helvetica" w:eastAsia="Times New Roman" w:hAnsi="Helvetica"/>
        </w:rPr>
        <w:t xml:space="preserve"> tide of </w:t>
      </w:r>
      <w:r w:rsidRPr="00A34289">
        <w:rPr>
          <w:rStyle w:val="StyleUnderline"/>
          <w:rFonts w:ascii="Verdana" w:hAnsi="Verdana"/>
          <w:b/>
          <w:sz w:val="24"/>
        </w:rPr>
        <w:t>global capital continues to produce</w:t>
      </w:r>
      <w:r w:rsidRPr="00A34289">
        <w:rPr>
          <w:rFonts w:ascii="Helvetica" w:eastAsia="Times New Roman" w:hAnsi="Helvetica"/>
        </w:rPr>
        <w:t xml:space="preserve"> s tark </w:t>
      </w:r>
      <w:r w:rsidRPr="00A34289">
        <w:rPr>
          <w:rStyle w:val="StyleUnderline"/>
          <w:rFonts w:ascii="Verdana" w:hAnsi="Verdana"/>
          <w:b/>
          <w:sz w:val="24"/>
        </w:rPr>
        <w:t>forms of inequality</w:t>
      </w:r>
      <w:r w:rsidRPr="00A34289">
        <w:rPr>
          <w:rFonts w:ascii="Helvetica" w:eastAsia="Times New Roman" w:hAnsi="Helvetica"/>
        </w:rPr>
        <w:t xml:space="preserve">, it is unfavorable for Hip Hop activists to side with those who wield state power. This view may be at odds with a music and aesthetic climate that is indifferent, if not hostile, to a consistent expression of Hip Hop politics. Most of the emcees and intellectuals that do emergent limitations in its trajectory. We make no claims of exhausting every angle of Hip Hop - based instruction. A single issue, no matter how ambitious, could not accomplish that. However, </w:t>
      </w:r>
      <w:r w:rsidRPr="00A34289">
        <w:rPr>
          <w:rStyle w:val="StyleUnderline"/>
          <w:rFonts w:ascii="Verdana" w:hAnsi="Verdana"/>
          <w:b/>
          <w:sz w:val="24"/>
        </w:rPr>
        <w:t>we do inte nd for scholars</w:t>
      </w:r>
      <w:r w:rsidRPr="00A34289">
        <w:rPr>
          <w:rFonts w:ascii="Helvetica" w:eastAsia="Times New Roman" w:hAnsi="Helvetica"/>
        </w:rPr>
        <w:t xml:space="preserve">, practitioners, and </w:t>
      </w:r>
      <w:r w:rsidRPr="00A34289">
        <w:rPr>
          <w:rStyle w:val="StyleUnderline"/>
          <w:rFonts w:ascii="Verdana" w:hAnsi="Verdana"/>
          <w:b/>
          <w:sz w:val="24"/>
        </w:rPr>
        <w:t>students whose work is influenced by Hip Hop to join with us in thinking critically about the ethical</w:t>
      </w:r>
      <w:r w:rsidRPr="00A34289">
        <w:rPr>
          <w:rFonts w:ascii="Helvetica" w:eastAsia="Times New Roman" w:hAnsi="Helvetica"/>
        </w:rPr>
        <w:t xml:space="preserve"> styles </w:t>
      </w:r>
      <w:r w:rsidRPr="00A34289">
        <w:rPr>
          <w:rStyle w:val="StyleUnderline"/>
          <w:rFonts w:ascii="Verdana" w:hAnsi="Verdana"/>
          <w:b/>
          <w:sz w:val="24"/>
        </w:rPr>
        <w:t xml:space="preserve">it </w:t>
      </w:r>
      <w:r w:rsidRPr="00A34289">
        <w:rPr>
          <w:rFonts w:ascii="Helvetica" w:eastAsia="Times New Roman" w:hAnsi="Helvetica"/>
        </w:rPr>
        <w:t>pr</w:t>
      </w:r>
      <w:r w:rsidRPr="00A34289">
        <w:rPr>
          <w:rStyle w:val="StyleUnderline"/>
          <w:rFonts w:ascii="Verdana" w:hAnsi="Verdana"/>
          <w:b/>
          <w:sz w:val="24"/>
        </w:rPr>
        <w:t>offers</w:t>
      </w:r>
      <w:r w:rsidRPr="00A34289">
        <w:rPr>
          <w:rFonts w:ascii="Helvetica" w:eastAsia="Times New Roman" w:hAnsi="Helvetica"/>
        </w:rPr>
        <w:t xml:space="preserve">, </w:t>
      </w:r>
      <w:r w:rsidRPr="00A34289">
        <w:rPr>
          <w:rStyle w:val="StyleUnderline"/>
          <w:rFonts w:ascii="Verdana" w:hAnsi="Verdana"/>
          <w:b/>
          <w:sz w:val="24"/>
        </w:rPr>
        <w:t>the consequences of its academic code switching, and the impact of its pedagogical power moves.</w:t>
      </w:r>
      <w:r w:rsidRPr="00A34289">
        <w:rPr>
          <w:rFonts w:ascii="Helvetica" w:eastAsia="Times New Roman" w:hAnsi="Helvetica"/>
        </w:rPr>
        <w:t xml:space="preserve"> </w:t>
      </w:r>
    </w:p>
    <w:p w14:paraId="5BEF9DC8" w14:textId="77777777" w:rsidR="00791C81" w:rsidRPr="00A34289" w:rsidRDefault="00791C81" w:rsidP="00791C81">
      <w:pPr>
        <w:rPr>
          <w:rFonts w:ascii="Helvetica" w:eastAsia="Times New Roman" w:hAnsi="Helvetica"/>
        </w:rPr>
      </w:pPr>
      <w:r w:rsidRPr="00A34289">
        <w:rPr>
          <w:rFonts w:ascii="Helvetica" w:eastAsia="Times New Roman" w:hAnsi="Helvetica"/>
          <w:u w:val="single"/>
        </w:rPr>
        <w:t xml:space="preserve">Among several notable events that have recently captured national attention, </w:t>
      </w:r>
      <w:r w:rsidRPr="00A34289">
        <w:rPr>
          <w:rStyle w:val="StyleUnderline"/>
          <w:rFonts w:ascii="Verdana" w:hAnsi="Verdana"/>
          <w:b/>
          <w:sz w:val="24"/>
        </w:rPr>
        <w:t>two</w:t>
      </w:r>
      <w:r w:rsidRPr="00A34289">
        <w:rPr>
          <w:rFonts w:ascii="Helvetica" w:eastAsia="Times New Roman" w:hAnsi="Helvetica"/>
          <w:u w:val="single"/>
        </w:rPr>
        <w:t xml:space="preserve"> particular </w:t>
      </w:r>
      <w:r w:rsidRPr="00A34289">
        <w:rPr>
          <w:rStyle w:val="StyleUnderline"/>
          <w:rFonts w:ascii="Verdana" w:hAnsi="Verdana"/>
          <w:b/>
          <w:sz w:val="24"/>
        </w:rPr>
        <w:t>incidents pinpoint Hip Hop’s current engagement with political struggle and critical education</w:t>
      </w:r>
      <w:r w:rsidRPr="00A34289">
        <w:rPr>
          <w:rFonts w:ascii="Helvetica" w:eastAsia="Times New Roman" w:hAnsi="Helvetica"/>
          <w:u w:val="single"/>
        </w:rPr>
        <w:t xml:space="preserve">: </w:t>
      </w:r>
      <w:r w:rsidRPr="00A34289">
        <w:rPr>
          <w:rStyle w:val="StyleUnderline"/>
          <w:rFonts w:ascii="Verdana" w:hAnsi="Verdana"/>
          <w:b/>
          <w:sz w:val="24"/>
        </w:rPr>
        <w:t>the murder of Trayvon Martin</w:t>
      </w:r>
      <w:r w:rsidRPr="00A34289">
        <w:rPr>
          <w:rFonts w:ascii="Helvetica" w:eastAsia="Times New Roman" w:hAnsi="Helvetica"/>
          <w:u w:val="single"/>
        </w:rPr>
        <w:t xml:space="preserve"> </w:t>
      </w:r>
      <w:r w:rsidRPr="00A34289">
        <w:rPr>
          <w:rStyle w:val="StyleUnderline"/>
          <w:rFonts w:ascii="Verdana" w:hAnsi="Verdana"/>
          <w:b/>
          <w:sz w:val="24"/>
        </w:rPr>
        <w:t>and the</w:t>
      </w:r>
      <w:r w:rsidRPr="00A34289">
        <w:rPr>
          <w:rFonts w:ascii="Helvetica" w:eastAsia="Times New Roman" w:hAnsi="Helvetica"/>
          <w:u w:val="single"/>
        </w:rPr>
        <w:t xml:space="preserve"> subsequent a</w:t>
      </w:r>
      <w:r w:rsidRPr="00A34289">
        <w:rPr>
          <w:rStyle w:val="StyleUnderline"/>
          <w:rFonts w:ascii="Verdana" w:hAnsi="Verdana"/>
          <w:b/>
          <w:sz w:val="24"/>
        </w:rPr>
        <w:t>cquittal of his killer George Zimmerman</w:t>
      </w:r>
      <w:r w:rsidRPr="00A34289">
        <w:rPr>
          <w:rFonts w:ascii="Helvetica" w:eastAsia="Times New Roman" w:hAnsi="Helvetica"/>
          <w:u w:val="single"/>
        </w:rPr>
        <w:t>,</w:t>
      </w:r>
      <w:r w:rsidRPr="00A34289">
        <w:rPr>
          <w:rFonts w:ascii="Helvetica" w:eastAsia="Times New Roman" w:hAnsi="Helvetica"/>
        </w:rPr>
        <w:t xml:space="preserve"> and the renewed bounty on Assata Shakur. From San Francisco to New York, supporters calling for justice for Trayvon expressed anger and frustration and took to the streets just hours after the jury announced its not guilty verdict on the evening of Saturday, July 13 th . </w:t>
      </w:r>
      <w:r w:rsidRPr="00A34289">
        <w:rPr>
          <w:rStyle w:val="StyleUnderline"/>
          <w:rFonts w:ascii="Verdana" w:hAnsi="Verdana"/>
          <w:b/>
          <w:sz w:val="24"/>
        </w:rPr>
        <w:t>Though Zimmerman was technically being tried for murder, the case felt like the latest prominent example of blackness on trial.</w:t>
      </w:r>
      <w:r w:rsidRPr="00A34289">
        <w:rPr>
          <w:rFonts w:ascii="Helvetica" w:eastAsia="Times New Roman" w:hAnsi="Helvetica"/>
          <w:u w:val="single"/>
        </w:rPr>
        <w:t xml:space="preserve"> For many, it was further evidence of the lack of value associated with B lack life in the United States.</w:t>
      </w:r>
      <w:r w:rsidRPr="00A34289">
        <w:rPr>
          <w:rFonts w:ascii="Helvetica" w:eastAsia="Times New Roman" w:hAnsi="Helvetica"/>
        </w:rPr>
        <w:t xml:space="preserve"> As expected, pundits weighed in from all corners. Some echoed President Obama’s initial statement on the verdict: “We are a nation of laws, and a jury has spoken.” 4 Yet, for those who marched in protest, the verdict, followed by the president’s statement, was another thumb in the eye. </w:t>
      </w:r>
    </w:p>
    <w:p w14:paraId="1284DD12" w14:textId="77777777" w:rsidR="00791C81" w:rsidRPr="00A34289" w:rsidRDefault="00791C81" w:rsidP="00791C81">
      <w:pPr>
        <w:shd w:val="clear" w:color="auto" w:fill="FFFFFF"/>
        <w:rPr>
          <w:rStyle w:val="StyleUnderline"/>
          <w:rFonts w:ascii="Verdana" w:hAnsi="Verdana"/>
          <w:b/>
          <w:sz w:val="24"/>
        </w:rPr>
      </w:pPr>
      <w:r w:rsidRPr="00A34289">
        <w:rPr>
          <w:rFonts w:ascii="Helvetica" w:eastAsia="Times New Roman" w:hAnsi="Helvetica"/>
          <w:u w:val="single"/>
        </w:rPr>
        <w:t xml:space="preserve">In the intervening months between the reluctant arrest of George Zimmerman and through the disingenuous effort to prosecute him, </w:t>
      </w:r>
      <w:r w:rsidRPr="00A34289">
        <w:rPr>
          <w:rStyle w:val="StyleUnderline"/>
          <w:rFonts w:ascii="Verdana" w:hAnsi="Verdana"/>
          <w:b/>
          <w:sz w:val="24"/>
        </w:rPr>
        <w:t>Hip Hop artists and activists utilized what skills and resources they could to express their profound dissatisfaction</w:t>
      </w:r>
      <w:r w:rsidRPr="00A34289">
        <w:rPr>
          <w:rFonts w:ascii="Helvetica" w:eastAsia="Times New Roman" w:hAnsi="Helvetica"/>
        </w:rPr>
        <w:t>. Yasiin Bey (Mos Def), dead prez, and Mike Flo joined forces to produce “Made You Die,” a moving tribute and rallying cry in honor of Trayvon. This and other cases motivated the Malcolm X Grassroots Movement (MXGM) to compile the study “Operation Ghetto Storm,” an expansion of two earlier reports , “Trayvon Martin is ALL of US! ” and “Every 36 Hours.” These studies documented the frequency of Black people’s death at the hands of police or oth er self - deputized entities in the first half of 2012. According to the report, there were over 300 such deaths last year. 5 Inspired by that study, over a dozen emcees and producers came together to produce an accompanying CD entitled “Every 36 Hours: The W ar on Afrikans in America,” which featured songs by Jasiri X, Immortal Technique, Zayd Malik, and The Outlawz, among others. Despite the demands for justice that have ensued throughout and beyond the radical Hip Hop community since the murder of Trayvon on February 26, 2012, there was no justice for him. He was effectively killed twice.</w:t>
      </w:r>
      <w:r w:rsidRPr="00A34289">
        <w:rPr>
          <w:rFonts w:ascii="Helvetica" w:eastAsia="Times New Roman" w:hAnsi="Helvetica"/>
          <w:sz w:val="21"/>
          <w:szCs w:val="21"/>
        </w:rPr>
        <w:t xml:space="preserve"> </w:t>
      </w:r>
      <w:r w:rsidRPr="00A34289">
        <w:rPr>
          <w:rFonts w:ascii="Helvetica" w:eastAsia="Times New Roman" w:hAnsi="Helvetica"/>
          <w:sz w:val="21"/>
          <w:szCs w:val="21"/>
          <w:u w:val="single"/>
        </w:rPr>
        <w:t xml:space="preserve">engage </w:t>
      </w:r>
      <w:r w:rsidRPr="00A34289">
        <w:rPr>
          <w:rStyle w:val="StyleUnderline"/>
          <w:rFonts w:ascii="Verdana" w:hAnsi="Verdana"/>
          <w:b/>
          <w:sz w:val="24"/>
        </w:rPr>
        <w:t>Hip Hop in their work make few explicit political demands</w:t>
      </w:r>
      <w:r w:rsidRPr="00A34289">
        <w:rPr>
          <w:rFonts w:ascii="Helvetica" w:eastAsia="Times New Roman" w:hAnsi="Helvetica"/>
          <w:sz w:val="21"/>
          <w:szCs w:val="21"/>
          <w:u w:val="single"/>
        </w:rPr>
        <w:t xml:space="preserve">. As such, </w:t>
      </w:r>
      <w:r w:rsidRPr="00A34289">
        <w:rPr>
          <w:rStyle w:val="StyleUnderline"/>
          <w:rFonts w:ascii="Verdana" w:hAnsi="Verdana"/>
          <w:b/>
          <w:sz w:val="24"/>
        </w:rPr>
        <w:t>their definition of politics</w:t>
      </w:r>
      <w:r w:rsidRPr="00A34289">
        <w:rPr>
          <w:rFonts w:ascii="Helvetica" w:eastAsia="Times New Roman" w:hAnsi="Helvetica"/>
          <w:sz w:val="21"/>
          <w:szCs w:val="21"/>
          <w:u w:val="single"/>
        </w:rPr>
        <w:t xml:space="preserve"> typically </w:t>
      </w:r>
      <w:r w:rsidRPr="00A34289">
        <w:rPr>
          <w:rStyle w:val="StyleUnderline"/>
          <w:rFonts w:ascii="Verdana" w:hAnsi="Verdana"/>
          <w:b/>
          <w:sz w:val="24"/>
        </w:rPr>
        <w:t>reverts to</w:t>
      </w:r>
      <w:r w:rsidRPr="00A34289">
        <w:rPr>
          <w:rFonts w:ascii="Helvetica" w:eastAsia="Times New Roman" w:hAnsi="Helvetica"/>
          <w:sz w:val="21"/>
          <w:szCs w:val="21"/>
          <w:u w:val="single"/>
        </w:rPr>
        <w:t xml:space="preserve"> established </w:t>
      </w:r>
      <w:r w:rsidRPr="00A34289">
        <w:rPr>
          <w:rStyle w:val="StyleUnderline"/>
          <w:rFonts w:ascii="Verdana" w:hAnsi="Verdana"/>
          <w:b/>
          <w:sz w:val="24"/>
        </w:rPr>
        <w:t>political lines</w:t>
      </w:r>
      <w:r w:rsidRPr="00A34289">
        <w:rPr>
          <w:rFonts w:ascii="Helvetica" w:eastAsia="Times New Roman" w:hAnsi="Helvetica"/>
          <w:sz w:val="21"/>
          <w:szCs w:val="21"/>
          <w:u w:val="single"/>
        </w:rPr>
        <w:t xml:space="preserve">. On the other hand, </w:t>
      </w:r>
      <w:r w:rsidRPr="00A34289">
        <w:rPr>
          <w:rStyle w:val="StyleUnderline"/>
          <w:rFonts w:ascii="Verdana" w:hAnsi="Verdana"/>
          <w:b/>
          <w:sz w:val="24"/>
        </w:rPr>
        <w:t>self - described Hip Hop radicals</w:t>
      </w:r>
      <w:r w:rsidRPr="00A34289">
        <w:rPr>
          <w:rFonts w:ascii="Helvetica" w:eastAsia="Times New Roman" w:hAnsi="Helvetica"/>
          <w:sz w:val="21"/>
          <w:szCs w:val="21"/>
          <w:u w:val="single"/>
        </w:rPr>
        <w:t xml:space="preserve"> </w:t>
      </w:r>
      <w:r w:rsidRPr="00A34289">
        <w:rPr>
          <w:rFonts w:eastAsia="Calibri" w:cs="Calibri"/>
          <w:sz w:val="21"/>
          <w:szCs w:val="21"/>
          <w:u w:val="single"/>
        </w:rPr>
        <w:t>─</w:t>
      </w:r>
      <w:r w:rsidRPr="00A34289">
        <w:rPr>
          <w:rFonts w:ascii="Courier" w:eastAsia="Times New Roman" w:hAnsi="Courier"/>
          <w:sz w:val="21"/>
          <w:szCs w:val="21"/>
          <w:u w:val="single"/>
        </w:rPr>
        <w:t xml:space="preserve"> </w:t>
      </w:r>
      <w:r w:rsidRPr="00A34289">
        <w:rPr>
          <w:rFonts w:ascii="Helvetica" w:eastAsia="Times New Roman" w:hAnsi="Helvetica"/>
          <w:sz w:val="21"/>
          <w:szCs w:val="21"/>
          <w:u w:val="single"/>
        </w:rPr>
        <w:t xml:space="preserve">those </w:t>
      </w:r>
      <w:r w:rsidRPr="00A34289">
        <w:rPr>
          <w:rStyle w:val="StyleUnderline"/>
          <w:rFonts w:ascii="Verdana" w:hAnsi="Verdana"/>
          <w:b/>
          <w:sz w:val="24"/>
        </w:rPr>
        <w:t>w ho explicitly position</w:t>
      </w:r>
      <w:r w:rsidRPr="00A34289">
        <w:rPr>
          <w:rFonts w:ascii="Helvetica" w:eastAsia="Times New Roman" w:hAnsi="Helvetica"/>
          <w:sz w:val="21"/>
          <w:szCs w:val="21"/>
          <w:u w:val="single"/>
        </w:rPr>
        <w:t xml:space="preserve"> themselves and </w:t>
      </w:r>
      <w:r w:rsidRPr="00A34289">
        <w:rPr>
          <w:rStyle w:val="StyleUnderline"/>
          <w:rFonts w:ascii="Verdana" w:hAnsi="Verdana"/>
          <w:b/>
          <w:sz w:val="24"/>
        </w:rPr>
        <w:t xml:space="preserve">their work in a tradition of anti - racist, </w:t>
      </w:r>
      <w:r w:rsidRPr="00A34289">
        <w:rPr>
          <w:rFonts w:ascii="Helvetica" w:eastAsia="Times New Roman" w:hAnsi="Helvetica"/>
          <w:sz w:val="21"/>
          <w:szCs w:val="21"/>
          <w:u w:val="single"/>
        </w:rPr>
        <w:t xml:space="preserve">anti - imperialist, anti - </w:t>
      </w:r>
      <w:r w:rsidRPr="00A34289">
        <w:rPr>
          <w:rStyle w:val="StyleUnderline"/>
          <w:rFonts w:ascii="Verdana" w:hAnsi="Verdana"/>
          <w:b/>
          <w:sz w:val="24"/>
        </w:rPr>
        <w:t>oppression activities ─ advance a political view not beholden to</w:t>
      </w:r>
      <w:r w:rsidRPr="00A34289">
        <w:rPr>
          <w:rFonts w:ascii="Helvetica" w:eastAsia="Times New Roman" w:hAnsi="Helvetica"/>
          <w:sz w:val="21"/>
          <w:szCs w:val="21"/>
          <w:u w:val="single"/>
        </w:rPr>
        <w:t xml:space="preserve"> either </w:t>
      </w:r>
      <w:r w:rsidRPr="00A34289">
        <w:rPr>
          <w:rStyle w:val="StyleUnderline"/>
          <w:rFonts w:ascii="Verdana" w:hAnsi="Verdana"/>
          <w:b/>
          <w:sz w:val="24"/>
        </w:rPr>
        <w:t>Democrats or Republicans</w:t>
      </w:r>
      <w:r w:rsidRPr="00A34289">
        <w:rPr>
          <w:rFonts w:ascii="Helvetica" w:eastAsia="Times New Roman" w:hAnsi="Helvetica"/>
          <w:sz w:val="21"/>
          <w:szCs w:val="21"/>
          <w:u w:val="single"/>
        </w:rPr>
        <w:t xml:space="preserve">. In our view, </w:t>
      </w:r>
      <w:r w:rsidRPr="00A34289">
        <w:rPr>
          <w:rStyle w:val="StyleUnderline"/>
          <w:rFonts w:ascii="Verdana" w:hAnsi="Verdana"/>
          <w:b/>
          <w:sz w:val="24"/>
        </w:rPr>
        <w:t>Hip Hop Studies lie at the intersection of politics and education</w:t>
      </w:r>
      <w:r w:rsidRPr="00A34289">
        <w:rPr>
          <w:rFonts w:ascii="Helvetica" w:eastAsia="Times New Roman" w:hAnsi="Helvetica"/>
          <w:sz w:val="21"/>
          <w:szCs w:val="21"/>
          <w:u w:val="single"/>
        </w:rPr>
        <w:t xml:space="preserve">, </w:t>
      </w:r>
      <w:r w:rsidRPr="00A34289">
        <w:rPr>
          <w:rStyle w:val="StyleUnderline"/>
          <w:rFonts w:ascii="Verdana" w:hAnsi="Verdana"/>
          <w:b/>
          <w:sz w:val="24"/>
        </w:rPr>
        <w:t>and</w:t>
      </w:r>
      <w:r w:rsidRPr="00A34289">
        <w:rPr>
          <w:rFonts w:ascii="Helvetica" w:eastAsia="Times New Roman" w:hAnsi="Helvetica"/>
          <w:sz w:val="21"/>
          <w:szCs w:val="21"/>
          <w:u w:val="single"/>
        </w:rPr>
        <w:t xml:space="preserve"> thus </w:t>
      </w:r>
      <w:r w:rsidRPr="00A34289">
        <w:rPr>
          <w:rStyle w:val="StyleUnderline"/>
          <w:rFonts w:ascii="Verdana" w:hAnsi="Verdana"/>
          <w:b/>
          <w:sz w:val="24"/>
        </w:rPr>
        <w:t>play a unique role</w:t>
      </w:r>
      <w:r w:rsidRPr="00A34289">
        <w:rPr>
          <w:rFonts w:ascii="Helvetica" w:eastAsia="Times New Roman" w:hAnsi="Helvetica"/>
          <w:sz w:val="21"/>
          <w:szCs w:val="21"/>
          <w:u w:val="single"/>
        </w:rPr>
        <w:t xml:space="preserve"> in </w:t>
      </w:r>
      <w:r w:rsidRPr="00A34289">
        <w:rPr>
          <w:rStyle w:val="StyleUnderline"/>
          <w:rFonts w:ascii="Verdana" w:hAnsi="Verdana"/>
          <w:b/>
          <w:sz w:val="24"/>
        </w:rPr>
        <w:t>reviving political education inside and outside of the classroom.</w:t>
      </w:r>
      <w:r w:rsidRPr="00A34289">
        <w:rPr>
          <w:rFonts w:ascii="Helvetica" w:eastAsia="Times New Roman" w:hAnsi="Helvetica"/>
          <w:sz w:val="21"/>
          <w:szCs w:val="21"/>
          <w:u w:val="single"/>
        </w:rPr>
        <w:t xml:space="preserve"> School and college educators who oppose what </w:t>
      </w:r>
      <w:r w:rsidRPr="00A34289">
        <w:rPr>
          <w:rStyle w:val="StyleUnderline"/>
          <w:rFonts w:ascii="Verdana" w:hAnsi="Verdana"/>
          <w:b/>
          <w:sz w:val="24"/>
        </w:rPr>
        <w:t>Pauline Lipman calls the neoliberalization of education</w:t>
      </w:r>
      <w:r w:rsidRPr="00A34289">
        <w:rPr>
          <w:rFonts w:ascii="Helvetica" w:eastAsia="Times New Roman" w:hAnsi="Helvetica"/>
          <w:sz w:val="21"/>
          <w:szCs w:val="21"/>
          <w:u w:val="single"/>
        </w:rPr>
        <w:t xml:space="preserve"> </w:t>
      </w:r>
      <w:r w:rsidRPr="00A34289">
        <w:rPr>
          <w:rFonts w:ascii="Courier" w:eastAsia="Times New Roman" w:hAnsi="Courier"/>
          <w:sz w:val="17"/>
          <w:szCs w:val="17"/>
          <w:u w:val="single"/>
        </w:rPr>
        <w:t xml:space="preserve">11 </w:t>
      </w:r>
      <w:r w:rsidRPr="00A34289">
        <w:rPr>
          <w:rStyle w:val="StyleUnderline"/>
          <w:rFonts w:ascii="Verdana" w:hAnsi="Verdana"/>
          <w:b/>
          <w:sz w:val="24"/>
        </w:rPr>
        <w:t>have to act strategically to transform these spaces into sites of growth, inspiration</w:t>
      </w:r>
      <w:r w:rsidRPr="00A34289">
        <w:rPr>
          <w:rFonts w:ascii="Helvetica" w:eastAsia="Times New Roman" w:hAnsi="Helvetica"/>
          <w:sz w:val="21"/>
          <w:szCs w:val="21"/>
          <w:u w:val="single"/>
        </w:rPr>
        <w:t xml:space="preserve">, and </w:t>
      </w:r>
      <w:r w:rsidRPr="00A34289">
        <w:rPr>
          <w:rStyle w:val="StyleUnderline"/>
          <w:rFonts w:ascii="Verdana" w:hAnsi="Verdana"/>
          <w:b/>
          <w:sz w:val="24"/>
        </w:rPr>
        <w:t>critical knowing</w:t>
      </w:r>
      <w:r w:rsidRPr="00A34289">
        <w:rPr>
          <w:rFonts w:ascii="Helvetica" w:eastAsia="Times New Roman" w:hAnsi="Helvetica"/>
          <w:sz w:val="21"/>
          <w:szCs w:val="21"/>
          <w:u w:val="single"/>
        </w:rPr>
        <w:t xml:space="preserve"> and </w:t>
      </w:r>
      <w:r w:rsidRPr="00A34289">
        <w:rPr>
          <w:rStyle w:val="StyleUnderline"/>
          <w:rFonts w:ascii="Verdana" w:hAnsi="Verdana"/>
          <w:b/>
          <w:sz w:val="24"/>
        </w:rPr>
        <w:t xml:space="preserve">find ways to incorporate radical histories in their pedagogy </w:t>
      </w:r>
      <w:r w:rsidRPr="00A34289">
        <w:rPr>
          <w:rFonts w:ascii="Helvetica" w:eastAsia="Times New Roman" w:hAnsi="Helvetica"/>
          <w:u w:val="single"/>
        </w:rPr>
        <w:t xml:space="preserve">In an educational environment preoccupied with transferrable skil ls into a labor market that can at best be described as flimsy, scholars of all kinds, but especially </w:t>
      </w:r>
      <w:r w:rsidRPr="00A34289">
        <w:rPr>
          <w:rStyle w:val="StyleUnderline"/>
          <w:rFonts w:ascii="Verdana" w:hAnsi="Verdana"/>
          <w:b/>
          <w:sz w:val="24"/>
        </w:rPr>
        <w:t>those who use Hip Hop culture as their lens of critical inquiry</w:t>
      </w:r>
      <w:r w:rsidRPr="00A34289">
        <w:rPr>
          <w:rFonts w:ascii="Helvetica" w:eastAsia="Times New Roman" w:hAnsi="Helvetica"/>
          <w:u w:val="single"/>
        </w:rPr>
        <w:t xml:space="preserve">, are challenged to </w:t>
      </w:r>
      <w:r w:rsidRPr="00A34289">
        <w:rPr>
          <w:rStyle w:val="StyleUnderline"/>
          <w:rFonts w:ascii="Verdana" w:hAnsi="Verdana"/>
          <w:b/>
          <w:sz w:val="24"/>
        </w:rPr>
        <w:t>get students to think about society beyond mere job</w:t>
      </w:r>
      <w:r w:rsidRPr="00A34289">
        <w:rPr>
          <w:rFonts w:ascii="Helvetica" w:eastAsia="Times New Roman" w:hAnsi="Helvetica"/>
          <w:u w:val="single"/>
        </w:rPr>
        <w:t xml:space="preserve"> prospects. Despite the strictures of the Department of Education’s Race to the Top 12 hovering ominously over public education, </w:t>
      </w:r>
      <w:r w:rsidRPr="00A34289">
        <w:rPr>
          <w:rStyle w:val="StyleUnderline"/>
          <w:rFonts w:ascii="Verdana" w:hAnsi="Verdana"/>
          <w:b/>
          <w:sz w:val="24"/>
        </w:rPr>
        <w:t>Hip Hop scholars</w:t>
      </w:r>
      <w:r w:rsidRPr="00A34289">
        <w:rPr>
          <w:rFonts w:ascii="Helvetica" w:eastAsia="Times New Roman" w:hAnsi="Helvetica"/>
          <w:u w:val="single"/>
        </w:rPr>
        <w:t xml:space="preserve"> do </w:t>
      </w:r>
      <w:r w:rsidRPr="00A34289">
        <w:rPr>
          <w:rStyle w:val="StyleUnderline"/>
          <w:rFonts w:ascii="Verdana" w:hAnsi="Verdana"/>
          <w:b/>
          <w:sz w:val="24"/>
        </w:rPr>
        <w:t>have an advantage</w:t>
      </w:r>
      <w:r w:rsidRPr="00A34289">
        <w:rPr>
          <w:rFonts w:ascii="Helvetica" w:eastAsia="Times New Roman" w:hAnsi="Helvetica"/>
          <w:u w:val="single"/>
        </w:rPr>
        <w:t xml:space="preserve">. Over the past decades, </w:t>
      </w:r>
      <w:r w:rsidRPr="00A34289">
        <w:rPr>
          <w:rStyle w:val="StyleUnderline"/>
          <w:rFonts w:ascii="Verdana" w:hAnsi="Verdana"/>
          <w:b/>
          <w:sz w:val="24"/>
        </w:rPr>
        <w:t>Hip Hop culture has</w:t>
      </w:r>
      <w:r w:rsidRPr="00A34289">
        <w:rPr>
          <w:rFonts w:ascii="Helvetica" w:eastAsia="Times New Roman" w:hAnsi="Helvetica"/>
          <w:u w:val="single"/>
        </w:rPr>
        <w:t xml:space="preserve"> been </w:t>
      </w:r>
      <w:r w:rsidRPr="00A34289">
        <w:rPr>
          <w:rStyle w:val="StyleUnderline"/>
          <w:rFonts w:ascii="Verdana" w:hAnsi="Verdana"/>
          <w:b/>
          <w:sz w:val="24"/>
        </w:rPr>
        <w:t>impacted</w:t>
      </w:r>
      <w:r w:rsidRPr="00A34289">
        <w:rPr>
          <w:rFonts w:ascii="Helvetica" w:eastAsia="Times New Roman" w:hAnsi="Helvetica"/>
          <w:u w:val="single"/>
        </w:rPr>
        <w:t xml:space="preserve"> by such issues as </w:t>
      </w:r>
      <w:r w:rsidRPr="00A34289">
        <w:rPr>
          <w:rStyle w:val="StyleUnderline"/>
          <w:rFonts w:ascii="Verdana" w:hAnsi="Verdana"/>
          <w:b/>
          <w:sz w:val="24"/>
        </w:rPr>
        <w:t>urbanization</w:t>
      </w:r>
      <w:r w:rsidRPr="00A34289">
        <w:rPr>
          <w:rFonts w:ascii="Helvetica" w:eastAsia="Times New Roman" w:hAnsi="Helvetica"/>
          <w:u w:val="single"/>
        </w:rPr>
        <w:t xml:space="preserve">, gentrification, </w:t>
      </w:r>
      <w:r w:rsidRPr="00A34289">
        <w:rPr>
          <w:rStyle w:val="StyleUnderline"/>
          <w:rFonts w:ascii="Verdana" w:hAnsi="Verdana"/>
          <w:b/>
          <w:sz w:val="24"/>
        </w:rPr>
        <w:t>police brutality, prison expansion, education cuts</w:t>
      </w:r>
      <w:r w:rsidRPr="00A34289">
        <w:rPr>
          <w:rFonts w:ascii="Helvetica" w:eastAsia="Times New Roman" w:hAnsi="Helvetica"/>
          <w:u w:val="single"/>
        </w:rPr>
        <w:t xml:space="preserve">, electoral politics, immigration debates, </w:t>
      </w:r>
      <w:r w:rsidRPr="00A34289">
        <w:rPr>
          <w:rStyle w:val="StyleUnderline"/>
          <w:rFonts w:ascii="Verdana" w:hAnsi="Verdana"/>
          <w:b/>
          <w:sz w:val="24"/>
        </w:rPr>
        <w:t>fights for LGBTQ rights</w:t>
      </w:r>
      <w:r w:rsidRPr="00A34289">
        <w:rPr>
          <w:rFonts w:ascii="Helvetica" w:eastAsia="Times New Roman" w:hAnsi="Helvetica"/>
          <w:u w:val="single"/>
        </w:rPr>
        <w:t xml:space="preserve">, and the onset of the hyper - individual technological age. </w:t>
      </w:r>
      <w:r w:rsidRPr="00A34289">
        <w:rPr>
          <w:rStyle w:val="StyleUnderline"/>
          <w:rFonts w:ascii="Verdana" w:hAnsi="Verdana"/>
          <w:b/>
          <w:sz w:val="24"/>
        </w:rPr>
        <w:t>Hip Hop</w:t>
      </w:r>
      <w:r w:rsidRPr="00A34289">
        <w:rPr>
          <w:rFonts w:ascii="Helvetica" w:eastAsia="Times New Roman" w:hAnsi="Helvetica"/>
          <w:u w:val="single"/>
        </w:rPr>
        <w:t xml:space="preserve"> scholarship and </w:t>
      </w:r>
      <w:r w:rsidRPr="00A34289">
        <w:rPr>
          <w:rStyle w:val="StyleUnderline"/>
          <w:rFonts w:ascii="Verdana" w:hAnsi="Verdana"/>
          <w:b/>
          <w:sz w:val="24"/>
        </w:rPr>
        <w:t>teaching is</w:t>
      </w:r>
      <w:r w:rsidRPr="00A34289">
        <w:rPr>
          <w:rFonts w:ascii="Helvetica" w:eastAsia="Times New Roman" w:hAnsi="Helvetica"/>
          <w:u w:val="single"/>
        </w:rPr>
        <w:t xml:space="preserve"> well </w:t>
      </w:r>
      <w:r w:rsidRPr="00A34289">
        <w:rPr>
          <w:rStyle w:val="StyleUnderline"/>
          <w:rFonts w:ascii="Verdana" w:hAnsi="Verdana"/>
          <w:b/>
          <w:sz w:val="24"/>
        </w:rPr>
        <w:t>positioned</w:t>
      </w:r>
      <w:r w:rsidRPr="00A34289">
        <w:rPr>
          <w:rFonts w:ascii="Helvetica" w:eastAsia="Times New Roman" w:hAnsi="Helvetica"/>
          <w:u w:val="single"/>
        </w:rPr>
        <w:t xml:space="preserve"> </w:t>
      </w:r>
      <w:r w:rsidRPr="00A34289">
        <w:rPr>
          <w:rStyle w:val="StyleUnderline"/>
          <w:rFonts w:ascii="Verdana" w:hAnsi="Verdana"/>
          <w:b/>
          <w:sz w:val="24"/>
        </w:rPr>
        <w:t>to weigh</w:t>
      </w:r>
      <w:r w:rsidRPr="00A34289">
        <w:rPr>
          <w:rFonts w:ascii="Helvetica" w:eastAsia="Times New Roman" w:hAnsi="Helvetica"/>
          <w:u w:val="single"/>
        </w:rPr>
        <w:t xml:space="preserve"> the </w:t>
      </w:r>
      <w:r w:rsidRPr="00A34289">
        <w:rPr>
          <w:rStyle w:val="StyleUnderline"/>
          <w:rFonts w:ascii="Verdana" w:hAnsi="Verdana"/>
          <w:b/>
          <w:sz w:val="24"/>
        </w:rPr>
        <w:t>effects of</w:t>
      </w:r>
      <w:r w:rsidRPr="00A34289">
        <w:rPr>
          <w:rFonts w:ascii="Helvetica" w:eastAsia="Times New Roman" w:hAnsi="Helvetica"/>
        </w:rPr>
        <w:t xml:space="preserve"> these </w:t>
      </w:r>
      <w:r w:rsidRPr="00A34289">
        <w:rPr>
          <w:rStyle w:val="StyleUnderline"/>
          <w:rFonts w:ascii="Verdana" w:hAnsi="Verdana"/>
          <w:b/>
          <w:sz w:val="24"/>
        </w:rPr>
        <w:t>issu es on</w:t>
      </w:r>
      <w:r w:rsidRPr="00A34289">
        <w:rPr>
          <w:rFonts w:ascii="Helvetica" w:eastAsia="Times New Roman" w:hAnsi="Helvetica"/>
        </w:rPr>
        <w:t xml:space="preserve"> Hip Hop and </w:t>
      </w:r>
      <w:r w:rsidRPr="00A34289">
        <w:rPr>
          <w:rStyle w:val="StyleUnderline"/>
          <w:rFonts w:ascii="Verdana" w:hAnsi="Verdana"/>
          <w:b/>
          <w:sz w:val="24"/>
        </w:rPr>
        <w:t>larger society</w:t>
      </w:r>
      <w:r w:rsidRPr="00A34289">
        <w:rPr>
          <w:rFonts w:ascii="Helvetica" w:eastAsia="Times New Roman" w:hAnsi="Helvetica"/>
        </w:rPr>
        <w:t>, which requires an engagement with the social issues that contributed to Hip Hop’s origins and its continuing relevance as a cultural force and premier form of culturally relevant pedagogy. Hip Hop, like all popular cultu re, has to wrestle with its contradictions. For one, Hip Hop scholarship and activism is mired in the trap of taking its cues from the mainstream profit - driven world of entertainment. The tension between what is available through mass communication and wha t should be made available is at the center of all engagement with Hip Hop culture. Voices critical of the mainstream, globalized, corporatist definition and distribution of Hip Hop culture are rarely heard with any amount of frequency</w:t>
      </w:r>
      <w:r w:rsidRPr="00A34289">
        <w:rPr>
          <w:rFonts w:ascii="Helvetica" w:eastAsia="Times New Roman" w:hAnsi="Helvetica"/>
          <w:u w:val="single"/>
        </w:rPr>
        <w:t xml:space="preserve">. While specific prac titioners of </w:t>
      </w:r>
      <w:r w:rsidRPr="00A34289">
        <w:rPr>
          <w:rStyle w:val="StyleUnderline"/>
          <w:rFonts w:ascii="Verdana" w:hAnsi="Verdana"/>
          <w:b/>
          <w:sz w:val="24"/>
        </w:rPr>
        <w:t>Hip Hop culture take on the challenge of advancing radical media democracy,</w:t>
      </w:r>
      <w:r w:rsidRPr="00A34289">
        <w:rPr>
          <w:rFonts w:ascii="Helvetica" w:eastAsia="Times New Roman" w:hAnsi="Helvetica"/>
        </w:rPr>
        <w:t xml:space="preserve"> 13 these efforts are unable to compete with multinational media corporations. </w:t>
      </w:r>
      <w:r w:rsidRPr="00A34289">
        <w:rPr>
          <w:rFonts w:ascii="Helvetica" w:eastAsia="Times New Roman" w:hAnsi="Helvetica"/>
          <w:u w:val="single"/>
        </w:rPr>
        <w:t>Though outfits such as Davey D’s Hard Knock Radio, Jared Ball’s Vox Union, our own TRGGR Me dia Collective, and past shows such as Pacifica’s Divine Forces Radio persist in providing a broad, historically rooted H ip H op and informed social commentary through radio and internet, these efforts ─ largely conducted on a volunteer basis ─ are far from ach ieving a critical mass</w:t>
      </w:r>
      <w:r w:rsidRPr="00A34289">
        <w:rPr>
          <w:rFonts w:ascii="Helvetica" w:eastAsia="Times New Roman" w:hAnsi="Helvetica"/>
        </w:rPr>
        <w:t xml:space="preserve">. </w:t>
      </w:r>
      <w:r w:rsidRPr="00A34289">
        <w:rPr>
          <w:rStyle w:val="StyleUnderline"/>
          <w:rFonts w:ascii="Verdana" w:hAnsi="Verdana"/>
          <w:b/>
          <w:sz w:val="24"/>
        </w:rPr>
        <w:t>This is compounded by the fact that few educators at any level consistently produce radio and internet media</w:t>
      </w:r>
      <w:r w:rsidRPr="00A34289">
        <w:rPr>
          <w:rFonts w:ascii="Helvetica" w:eastAsia="Times New Roman" w:hAnsi="Helvetica"/>
        </w:rPr>
        <w:t xml:space="preserve"> for public consumption, </w:t>
      </w:r>
      <w:r w:rsidRPr="00A34289">
        <w:rPr>
          <w:rStyle w:val="StyleUnderline"/>
          <w:rFonts w:ascii="Verdana" w:hAnsi="Verdana"/>
          <w:b/>
          <w:sz w:val="24"/>
        </w:rPr>
        <w:t>which ironically includes professors who teach and write about hip hop.</w:t>
      </w:r>
    </w:p>
    <w:p w14:paraId="0E21C619" w14:textId="77777777" w:rsidR="00791C81" w:rsidRDefault="00791C81" w:rsidP="00791C81">
      <w:pPr>
        <w:shd w:val="clear" w:color="auto" w:fill="FFFFFF"/>
        <w:rPr>
          <w:rFonts w:ascii="Helvetica" w:eastAsia="Times New Roman" w:hAnsi="Helvetica"/>
          <w:u w:val="single"/>
        </w:rPr>
      </w:pPr>
    </w:p>
    <w:p w14:paraId="40B9564B" w14:textId="77777777" w:rsidR="00791C81" w:rsidRDefault="00791C81" w:rsidP="00791C81">
      <w:pPr>
        <w:rPr>
          <w:rStyle w:val="Style13ptBold"/>
          <w:rFonts w:ascii="Cambria" w:hAnsi="Cambria"/>
        </w:rPr>
      </w:pPr>
      <w:r w:rsidRPr="0036046D">
        <w:rPr>
          <w:rStyle w:val="Style13ptBold"/>
          <w:rFonts w:ascii="Cambria" w:hAnsi="Cambria"/>
        </w:rPr>
        <w:t xml:space="preserve">We ask you reject the 1ACs performance and </w:t>
      </w:r>
      <w:r>
        <w:rPr>
          <w:rStyle w:val="Style13ptBold"/>
          <w:rFonts w:ascii="Cambria" w:hAnsi="Cambria"/>
        </w:rPr>
        <w:t>adopt H</w:t>
      </w:r>
      <w:r w:rsidRPr="0036046D">
        <w:rPr>
          <w:rStyle w:val="Style13ptBold"/>
          <w:rFonts w:ascii="Cambria" w:hAnsi="Cambria"/>
        </w:rPr>
        <w:t>ip</w:t>
      </w:r>
      <w:r>
        <w:rPr>
          <w:rStyle w:val="Style13ptBold"/>
          <w:rFonts w:ascii="Cambria" w:hAnsi="Cambria"/>
        </w:rPr>
        <w:t xml:space="preserve"> H</w:t>
      </w:r>
      <w:r w:rsidRPr="0036046D">
        <w:rPr>
          <w:rStyle w:val="Style13ptBold"/>
          <w:rFonts w:ascii="Cambria" w:hAnsi="Cambria"/>
        </w:rPr>
        <w:t xml:space="preserve">op pedagogy which adheres to the dynamic of the marginalized </w:t>
      </w:r>
    </w:p>
    <w:p w14:paraId="21305157" w14:textId="77777777" w:rsidR="00791C81" w:rsidRDefault="00791C81" w:rsidP="00791C81">
      <w:r w:rsidRPr="00251B46">
        <w:rPr>
          <w:rFonts w:ascii="Cambria" w:eastAsiaTheme="majorEastAsia" w:hAnsi="Cambria" w:cstheme="majorBidi"/>
          <w:b/>
          <w:bCs/>
          <w:sz w:val="26"/>
          <w:szCs w:val="26"/>
        </w:rPr>
        <w:t>Tison &amp; Mcbridge 13 -Christopher Tinson</w:t>
      </w:r>
      <w:r w:rsidRPr="00251B46">
        <w:t>,</w:t>
      </w:r>
      <w:r>
        <w:t>(</w:t>
      </w:r>
      <w:r w:rsidRPr="00251B46">
        <w:t>Associate Professor of Africana Studies and History, earned a Ph.D. from the W.E.B. Du Bois department of Afro-American Studies at the University of Massachusetts Amherst. He holds an M.A. in ethnic studies from San Francisco State University and a B.A. from California State University, Dominguez Hills.,2013“Hip Hop, Critical Pedagogy, and Radical Education in a Time of Crisis”</w:t>
      </w:r>
      <w:r>
        <w:t xml:space="preserve"> </w:t>
      </w:r>
    </w:p>
    <w:p w14:paraId="55AD4521" w14:textId="77777777" w:rsidR="00791C81" w:rsidRPr="0036046D" w:rsidRDefault="00791C81" w:rsidP="00791C81">
      <w:pPr>
        <w:rPr>
          <w:rStyle w:val="Style13ptBold"/>
          <w:rFonts w:ascii="Helvetica" w:eastAsia="Times New Roman" w:hAnsi="Helvetica"/>
          <w:bCs w:val="0"/>
          <w:color w:val="2A2727"/>
          <w:sz w:val="24"/>
        </w:rPr>
      </w:pPr>
      <w:r w:rsidRPr="00251B46">
        <w:t>https://radicalteacher.library.pitt.edu/ojs/index.php/radicalteacher/article/viewFile/43/30</w:t>
      </w:r>
    </w:p>
    <w:p w14:paraId="7341EA9C" w14:textId="77777777" w:rsidR="00791C81" w:rsidRDefault="00791C81" w:rsidP="00791C81">
      <w:pPr>
        <w:shd w:val="clear" w:color="auto" w:fill="FFFFFF"/>
        <w:rPr>
          <w:rFonts w:ascii="Helvetica" w:eastAsia="Times New Roman" w:hAnsi="Helvetica"/>
          <w:u w:val="single"/>
        </w:rPr>
      </w:pPr>
      <w:r w:rsidRPr="00A34289">
        <w:rPr>
          <w:rStyle w:val="StyleUnderline"/>
          <w:rFonts w:ascii="Verdana" w:hAnsi="Verdana"/>
          <w:b/>
          <w:sz w:val="24"/>
        </w:rPr>
        <w:t>It should be evident at this stage of Hip Hop’s evolution</w:t>
      </w:r>
      <w:r w:rsidRPr="00A34289">
        <w:rPr>
          <w:rFonts w:ascii="Helvetica" w:eastAsia="Times New Roman" w:hAnsi="Helvetica"/>
          <w:u w:val="single"/>
        </w:rPr>
        <w:t xml:space="preserve"> that blackness, whiteness, as well as ethnic and gendered constructions of Asian American, Latinos, and Muslim </w:t>
      </w:r>
      <w:r w:rsidRPr="00A34289">
        <w:rPr>
          <w:rStyle w:val="StyleUnderline"/>
          <w:rFonts w:ascii="Verdana" w:hAnsi="Verdana"/>
          <w:b/>
          <w:sz w:val="24"/>
        </w:rPr>
        <w:t>identities do not all possess equal stakes in discussions and public reception of Hip Hop culture</w:t>
      </w:r>
      <w:r w:rsidRPr="00A34289">
        <w:rPr>
          <w:rFonts w:ascii="Helvetica" w:eastAsia="Times New Roman" w:hAnsi="Helvetica"/>
          <w:u w:val="single"/>
        </w:rPr>
        <w:t xml:space="preserve">. The easy inclusivity of Hip Hop might suggest otherwise. Yet, </w:t>
      </w:r>
      <w:r w:rsidRPr="00A34289">
        <w:rPr>
          <w:rStyle w:val="StyleUnderline"/>
          <w:rFonts w:ascii="Verdana" w:hAnsi="Verdana"/>
          <w:b/>
          <w:sz w:val="24"/>
        </w:rPr>
        <w:t>we cannot emphasize enough that Hip Hop emerged out of African diasporic cultural traditions</w:t>
      </w:r>
      <w:r w:rsidRPr="00A34289">
        <w:rPr>
          <w:rFonts w:ascii="Helvetica" w:eastAsia="Times New Roman" w:hAnsi="Helvetica"/>
          <w:u w:val="single"/>
        </w:rPr>
        <w:t xml:space="preserve"> and it proceeds that the </w:t>
      </w:r>
      <w:r w:rsidRPr="00A34289">
        <w:rPr>
          <w:rStyle w:val="StyleUnderline"/>
          <w:rFonts w:ascii="Verdana" w:hAnsi="Verdana"/>
          <w:b/>
          <w:sz w:val="24"/>
        </w:rPr>
        <w:t>descendants</w:t>
      </w:r>
      <w:r w:rsidRPr="00A34289">
        <w:rPr>
          <w:rFonts w:ascii="Helvetica" w:eastAsia="Times New Roman" w:hAnsi="Helvetica"/>
          <w:u w:val="single"/>
        </w:rPr>
        <w:t xml:space="preserve"> of those traditions </w:t>
      </w:r>
      <w:r w:rsidRPr="00A34289">
        <w:rPr>
          <w:rStyle w:val="StyleUnderline"/>
          <w:rFonts w:ascii="Verdana" w:hAnsi="Verdana"/>
          <w:b/>
          <w:sz w:val="24"/>
        </w:rPr>
        <w:t>have the most at stake in any Hip Hop - based social discourse. White scholars</w:t>
      </w:r>
      <w:r w:rsidRPr="00A34289">
        <w:rPr>
          <w:rFonts w:ascii="Helvetica" w:eastAsia="Times New Roman" w:hAnsi="Helvetica"/>
          <w:u w:val="single"/>
        </w:rPr>
        <w:t xml:space="preserve"> </w:t>
      </w:r>
      <w:r w:rsidRPr="00A34289">
        <w:rPr>
          <w:rStyle w:val="StyleUnderline"/>
          <w:rFonts w:ascii="Verdana" w:hAnsi="Verdana"/>
          <w:b/>
          <w:sz w:val="24"/>
        </w:rPr>
        <w:t>who</w:t>
      </w:r>
      <w:r w:rsidRPr="00A34289">
        <w:rPr>
          <w:rFonts w:ascii="Helvetica" w:eastAsia="Times New Roman" w:hAnsi="Helvetica"/>
          <w:u w:val="single"/>
        </w:rPr>
        <w:t xml:space="preserve"> have taken up</w:t>
      </w:r>
      <w:r w:rsidRPr="00A34289">
        <w:rPr>
          <w:rStyle w:val="StyleUnderline"/>
          <w:rFonts w:ascii="Verdana" w:hAnsi="Verdana"/>
          <w:b/>
          <w:sz w:val="24"/>
        </w:rPr>
        <w:t xml:space="preserve"> teach</w:t>
      </w:r>
      <w:r w:rsidRPr="00A34289">
        <w:rPr>
          <w:rFonts w:ascii="Helvetica" w:eastAsia="Times New Roman" w:hAnsi="Helvetica"/>
          <w:u w:val="single"/>
        </w:rPr>
        <w:t xml:space="preserve">ing </w:t>
      </w:r>
      <w:r w:rsidRPr="00A34289">
        <w:rPr>
          <w:rStyle w:val="StyleUnderline"/>
          <w:rFonts w:ascii="Verdana" w:hAnsi="Verdana"/>
          <w:b/>
          <w:sz w:val="24"/>
        </w:rPr>
        <w:t>Hip Hop</w:t>
      </w:r>
      <w:r w:rsidRPr="00A34289">
        <w:rPr>
          <w:rFonts w:ascii="Helvetica" w:eastAsia="Times New Roman" w:hAnsi="Helvetica"/>
          <w:u w:val="single"/>
        </w:rPr>
        <w:t xml:space="preserve"> in their classrooms </w:t>
      </w:r>
      <w:r w:rsidRPr="00A34289">
        <w:rPr>
          <w:rStyle w:val="StyleUnderline"/>
          <w:rFonts w:ascii="Verdana" w:hAnsi="Verdana"/>
          <w:b/>
          <w:sz w:val="24"/>
        </w:rPr>
        <w:t>are most successful when they appreciate the</w:t>
      </w:r>
      <w:r w:rsidRPr="00A34289">
        <w:rPr>
          <w:rFonts w:ascii="Helvetica" w:eastAsia="Times New Roman" w:hAnsi="Helvetica"/>
          <w:u w:val="single"/>
        </w:rPr>
        <w:t xml:space="preserve"> fullness of a </w:t>
      </w:r>
      <w:r w:rsidRPr="00A34289">
        <w:rPr>
          <w:rStyle w:val="StyleUnderline"/>
          <w:rFonts w:ascii="Verdana" w:hAnsi="Verdana"/>
          <w:b/>
          <w:sz w:val="24"/>
        </w:rPr>
        <w:t>cultural form that grew from</w:t>
      </w:r>
      <w:r w:rsidRPr="00A34289">
        <w:rPr>
          <w:rFonts w:ascii="Helvetica" w:eastAsia="Times New Roman" w:hAnsi="Helvetica"/>
          <w:u w:val="single"/>
        </w:rPr>
        <w:t xml:space="preserve"> a complex set of </w:t>
      </w:r>
      <w:r w:rsidRPr="00A34289">
        <w:rPr>
          <w:rStyle w:val="StyleUnderline"/>
          <w:rFonts w:ascii="Verdana" w:hAnsi="Verdana"/>
          <w:b/>
          <w:sz w:val="24"/>
        </w:rPr>
        <w:t>African diasporic cultural practices and beliefs that</w:t>
      </w:r>
      <w:r w:rsidRPr="00A34289">
        <w:rPr>
          <w:rFonts w:ascii="Helvetica" w:eastAsia="Times New Roman" w:hAnsi="Helvetica"/>
          <w:u w:val="single"/>
        </w:rPr>
        <w:t xml:space="preserve"> confront and </w:t>
      </w:r>
      <w:r w:rsidRPr="00A34289">
        <w:rPr>
          <w:rStyle w:val="StyleUnderline"/>
          <w:rFonts w:ascii="Verdana" w:hAnsi="Verdana"/>
          <w:b/>
          <w:sz w:val="24"/>
        </w:rPr>
        <w:t>clash with an array of socioeconomic factors</w:t>
      </w:r>
      <w:r w:rsidRPr="00A34289">
        <w:rPr>
          <w:rFonts w:ascii="Helvetica" w:eastAsia="Times New Roman" w:hAnsi="Helvetica"/>
          <w:u w:val="single"/>
        </w:rPr>
        <w:t xml:space="preserve">, not when they can assert the Beastie Boys, Eminem, or Macklemore as racially transcendent artists. </w:t>
      </w:r>
      <w:r w:rsidRPr="00A34289">
        <w:rPr>
          <w:rStyle w:val="StyleUnderline"/>
          <w:rFonts w:ascii="Verdana" w:hAnsi="Verdana"/>
          <w:b/>
          <w:sz w:val="24"/>
        </w:rPr>
        <w:t>This requires an engagement with the histories, practices,</w:t>
      </w:r>
      <w:r w:rsidRPr="00A34289">
        <w:rPr>
          <w:rFonts w:ascii="Helvetica" w:eastAsia="Times New Roman" w:hAnsi="Helvetica"/>
          <w:u w:val="single"/>
        </w:rPr>
        <w:t xml:space="preserve"> and beliefs </w:t>
      </w:r>
      <w:r w:rsidRPr="00A34289">
        <w:rPr>
          <w:rStyle w:val="StyleUnderline"/>
          <w:rFonts w:ascii="Verdana" w:hAnsi="Verdana"/>
          <w:b/>
          <w:sz w:val="24"/>
        </w:rPr>
        <w:t>that emanate from</w:t>
      </w:r>
      <w:r w:rsidRPr="00A34289">
        <w:rPr>
          <w:rFonts w:ascii="Helvetica" w:eastAsia="Times New Roman" w:hAnsi="Helvetica"/>
          <w:u w:val="single"/>
        </w:rPr>
        <w:t xml:space="preserve"> and are germane to </w:t>
      </w:r>
      <w:r w:rsidRPr="00A34289">
        <w:rPr>
          <w:rStyle w:val="StyleUnderline"/>
          <w:rFonts w:ascii="Verdana" w:hAnsi="Verdana"/>
          <w:b/>
          <w:sz w:val="24"/>
        </w:rPr>
        <w:t>Africana and Latinos communities today</w:t>
      </w:r>
      <w:r w:rsidRPr="00A34289">
        <w:rPr>
          <w:rFonts w:ascii="Helvetica" w:eastAsia="Times New Roman" w:hAnsi="Helvetica"/>
          <w:u w:val="single"/>
        </w:rPr>
        <w:t xml:space="preserve">, including their discomfort with “experts” of the culture and encounters that define their daily life experiences. Regardless, as the articles in </w:t>
      </w:r>
      <w:r w:rsidRPr="00A34289">
        <w:rPr>
          <w:rStyle w:val="StyleUnderline"/>
          <w:rFonts w:ascii="Verdana" w:hAnsi="Verdana"/>
          <w:b/>
          <w:sz w:val="24"/>
        </w:rPr>
        <w:t>this collection demonstrate, anyone professing an ability to teach</w:t>
      </w:r>
      <w:r w:rsidRPr="00A34289">
        <w:rPr>
          <w:rFonts w:ascii="Helvetica" w:eastAsia="Times New Roman" w:hAnsi="Helvetica"/>
          <w:u w:val="single"/>
        </w:rPr>
        <w:t xml:space="preserve"> any aspect of </w:t>
      </w:r>
      <w:r w:rsidRPr="00A34289">
        <w:rPr>
          <w:rStyle w:val="StyleUnderline"/>
          <w:rFonts w:ascii="Verdana" w:hAnsi="Verdana"/>
          <w:b/>
          <w:sz w:val="24"/>
        </w:rPr>
        <w:t>Hip Hop must “show and prove.” They must demonstrate</w:t>
      </w:r>
      <w:r w:rsidRPr="00A34289">
        <w:rPr>
          <w:rFonts w:ascii="Helvetica" w:eastAsia="Times New Roman" w:hAnsi="Helvetica"/>
          <w:u w:val="single"/>
        </w:rPr>
        <w:t xml:space="preserve"> either </w:t>
      </w:r>
      <w:r w:rsidRPr="00A34289">
        <w:rPr>
          <w:rStyle w:val="StyleUnderline"/>
          <w:rFonts w:ascii="Verdana" w:hAnsi="Verdana"/>
          <w:b/>
          <w:sz w:val="24"/>
        </w:rPr>
        <w:t>a mastery over form,</w:t>
      </w:r>
      <w:r w:rsidRPr="00A34289">
        <w:rPr>
          <w:rFonts w:ascii="Helvetica" w:eastAsia="Times New Roman" w:hAnsi="Helvetica"/>
          <w:u w:val="single"/>
        </w:rPr>
        <w:t xml:space="preserve"> i.e. one or more of the performative aspects of Hip Hop culture, or </w:t>
      </w:r>
      <w:r w:rsidRPr="00A34289">
        <w:rPr>
          <w:rStyle w:val="StyleUnderline"/>
          <w:rFonts w:ascii="Verdana" w:hAnsi="Verdana"/>
          <w:b/>
          <w:sz w:val="24"/>
        </w:rPr>
        <w:t>they must reveal a mastery over the knowledge of Hip Hop culture</w:t>
      </w:r>
      <w:r w:rsidRPr="00A34289">
        <w:rPr>
          <w:rFonts w:ascii="Helvetica" w:eastAsia="Times New Roman" w:hAnsi="Helvetica"/>
          <w:u w:val="single"/>
        </w:rPr>
        <w:t xml:space="preserve">, its histories, </w:t>
      </w:r>
      <w:r w:rsidRPr="00A34289">
        <w:rPr>
          <w:rStyle w:val="StyleUnderline"/>
          <w:rFonts w:ascii="Verdana" w:hAnsi="Verdana"/>
          <w:b/>
          <w:sz w:val="24"/>
        </w:rPr>
        <w:t>the plethora of philosophical ideas that contributed to it,</w:t>
      </w:r>
      <w:r w:rsidRPr="00A34289">
        <w:rPr>
          <w:rFonts w:ascii="Helvetica" w:eastAsia="Times New Roman" w:hAnsi="Helvetica"/>
          <w:u w:val="single"/>
        </w:rPr>
        <w:t xml:space="preserve"> from the influence of the Nation of Islam, Five Percenters, and even Christianity, to Afrika Bambaataa’s articulation of Knowledge of Self, while keeping abreast of its current manifestations. Equally important, </w:t>
      </w:r>
      <w:r w:rsidRPr="00A34289">
        <w:rPr>
          <w:rStyle w:val="StyleUnderline"/>
          <w:rFonts w:ascii="Verdana" w:hAnsi="Verdana"/>
          <w:b/>
          <w:sz w:val="24"/>
        </w:rPr>
        <w:t>scholars invested in teaching Hip Hop should be deeply familiar with the body of literature on the subject and possess an awareness of Hip Hop’s political engagement</w:t>
      </w:r>
      <w:r w:rsidRPr="00A34289">
        <w:rPr>
          <w:rFonts w:ascii="Helvetica" w:eastAsia="Times New Roman" w:hAnsi="Helvetica"/>
          <w:u w:val="single"/>
        </w:rPr>
        <w:t xml:space="preserve">. Yet, </w:t>
      </w:r>
      <w:r w:rsidRPr="00A34289">
        <w:rPr>
          <w:rStyle w:val="StyleUnderline"/>
          <w:rFonts w:ascii="Verdana" w:hAnsi="Verdana"/>
          <w:b/>
          <w:sz w:val="24"/>
        </w:rPr>
        <w:t>the latter is</w:t>
      </w:r>
      <w:r w:rsidRPr="00A34289">
        <w:rPr>
          <w:rFonts w:ascii="Helvetica" w:eastAsia="Times New Roman" w:hAnsi="Helvetica"/>
          <w:u w:val="single"/>
        </w:rPr>
        <w:t xml:space="preserve"> arguably </w:t>
      </w:r>
      <w:r w:rsidRPr="00A34289">
        <w:rPr>
          <w:rStyle w:val="StyleUnderline"/>
          <w:rFonts w:ascii="Verdana" w:hAnsi="Verdana"/>
          <w:b/>
          <w:sz w:val="24"/>
        </w:rPr>
        <w:t>the most underrepresented aspect in Hip Hop Studies.</w:t>
      </w:r>
      <w:r w:rsidRPr="00A34289">
        <w:rPr>
          <w:rFonts w:ascii="Helvetica" w:eastAsia="Times New Roman" w:hAnsi="Helvetica"/>
          <w:u w:val="single"/>
        </w:rPr>
        <w:t xml:space="preserve"> Hip Hop Studies reveal s </w:t>
      </w:r>
      <w:r w:rsidRPr="00A34289">
        <w:rPr>
          <w:rStyle w:val="StyleUnderline"/>
          <w:rFonts w:ascii="Verdana" w:hAnsi="Verdana"/>
          <w:b/>
          <w:sz w:val="24"/>
        </w:rPr>
        <w:t>Hip Hop culture as a form of critical social inquiry</w:t>
      </w:r>
      <w:r w:rsidRPr="00A34289">
        <w:rPr>
          <w:rFonts w:ascii="Helvetica" w:eastAsia="Times New Roman" w:hAnsi="Helvetica"/>
          <w:u w:val="single"/>
        </w:rPr>
        <w:t xml:space="preserve">, in that it ur ges a multipronged and agile investigation into raced, gendered, and classed social and political structures around the world. </w:t>
      </w:r>
      <w:r w:rsidRPr="00A34289">
        <w:rPr>
          <w:rStyle w:val="StyleUnderline"/>
          <w:rFonts w:ascii="Verdana" w:hAnsi="Verdana"/>
          <w:b/>
          <w:sz w:val="24"/>
        </w:rPr>
        <w:t>As a form of trans disciplinarity</w:t>
      </w:r>
      <w:r w:rsidRPr="00A34289">
        <w:rPr>
          <w:rFonts w:ascii="Helvetica" w:eastAsia="Times New Roman" w:hAnsi="Helvetica"/>
          <w:u w:val="single"/>
        </w:rPr>
        <w:t xml:space="preserve"> (working across existing disciplines) </w:t>
      </w:r>
      <w:r w:rsidRPr="00A34289">
        <w:rPr>
          <w:rStyle w:val="StyleUnderline"/>
          <w:rFonts w:ascii="Verdana" w:hAnsi="Verdana"/>
          <w:b/>
          <w:sz w:val="24"/>
        </w:rPr>
        <w:t>or even un disciplinarity</w:t>
      </w:r>
      <w:r w:rsidRPr="00A34289">
        <w:rPr>
          <w:rFonts w:ascii="Helvetica" w:eastAsia="Times New Roman" w:hAnsi="Helvetica"/>
          <w:u w:val="single"/>
        </w:rPr>
        <w:t xml:space="preserve"> (intentionally defying existing d isciplinary boundaries) </w:t>
      </w:r>
      <w:r w:rsidRPr="00A34289">
        <w:rPr>
          <w:rStyle w:val="StyleUnderline"/>
          <w:rFonts w:ascii="Verdana" w:hAnsi="Verdana"/>
          <w:b/>
          <w:sz w:val="24"/>
        </w:rPr>
        <w:t>Hip Hop Studies practitioners</w:t>
      </w:r>
      <w:r w:rsidRPr="00A34289">
        <w:rPr>
          <w:rFonts w:ascii="Helvetica" w:eastAsia="Times New Roman" w:hAnsi="Helvetica"/>
          <w:u w:val="single"/>
        </w:rPr>
        <w:t xml:space="preserve"> and teachers </w:t>
      </w:r>
      <w:r w:rsidRPr="00A34289">
        <w:rPr>
          <w:rStyle w:val="StyleUnderline"/>
          <w:rFonts w:ascii="Verdana" w:hAnsi="Verdana"/>
          <w:b/>
          <w:sz w:val="24"/>
        </w:rPr>
        <w:t>are required to be conversant in a range ducational approaches</w:t>
      </w:r>
      <w:r w:rsidRPr="00A34289">
        <w:rPr>
          <w:rFonts w:ascii="Helvetica" w:eastAsia="Times New Roman" w:hAnsi="Helvetica"/>
          <w:u w:val="single"/>
        </w:rPr>
        <w:t xml:space="preserve">, organizations, and </w:t>
      </w:r>
      <w:r w:rsidRPr="00A34289">
        <w:rPr>
          <w:rStyle w:val="StyleUnderline"/>
          <w:rFonts w:ascii="Verdana" w:hAnsi="Verdana"/>
          <w:b/>
          <w:sz w:val="24"/>
        </w:rPr>
        <w:t>institutions</w:t>
      </w:r>
      <w:r w:rsidRPr="00A34289">
        <w:rPr>
          <w:rFonts w:ascii="Helvetica" w:eastAsia="Times New Roman" w:hAnsi="Helvetica"/>
          <w:u w:val="single"/>
        </w:rPr>
        <w:t xml:space="preserve">. Beginning in 2010, it </w:t>
      </w:r>
      <w:r w:rsidRPr="00A34289">
        <w:rPr>
          <w:rStyle w:val="StyleUnderline"/>
          <w:rFonts w:ascii="Verdana" w:hAnsi="Verdana"/>
          <w:b/>
          <w:sz w:val="24"/>
        </w:rPr>
        <w:t xml:space="preserve">is </w:t>
      </w:r>
      <w:r w:rsidRPr="00A34289">
        <w:rPr>
          <w:rFonts w:ascii="Helvetica" w:eastAsia="Times New Roman" w:hAnsi="Helvetica"/>
          <w:u w:val="single"/>
        </w:rPr>
        <w:t xml:space="preserve">arguably </w:t>
      </w:r>
      <w:r w:rsidRPr="00A34289">
        <w:rPr>
          <w:rStyle w:val="StyleUnderline"/>
          <w:rFonts w:ascii="Verdana" w:hAnsi="Verdana"/>
          <w:b/>
          <w:sz w:val="24"/>
        </w:rPr>
        <w:t>the most elaborate program currently in the academy specifically dedicated to Hip Hop</w:t>
      </w:r>
      <w:r w:rsidRPr="00A34289">
        <w:rPr>
          <w:rFonts w:ascii="Helvetica" w:eastAsia="Times New Roman" w:hAnsi="Helvetica"/>
          <w:u w:val="single"/>
        </w:rPr>
        <w:t xml:space="preserve"> - based instructional prac tice. Its website states that </w:t>
      </w:r>
      <w:r w:rsidRPr="00A34289">
        <w:rPr>
          <w:rStyle w:val="StyleUnderline"/>
          <w:rFonts w:ascii="Verdana" w:hAnsi="Verdana"/>
          <w:b/>
          <w:sz w:val="24"/>
        </w:rPr>
        <w:t>the organization “was formed to fully promulgate and explore the potential of Hip - Hop pedagogy.”</w:t>
      </w:r>
      <w:r w:rsidRPr="00A34289">
        <w:rPr>
          <w:rFonts w:ascii="Helvetica" w:eastAsia="Times New Roman" w:hAnsi="Helvetica"/>
          <w:u w:val="single"/>
        </w:rPr>
        <w:t xml:space="preserve"> And further, its mission is “to cultivate and support Hip - Hop scholars, teaching artists, cultural workers and activists, and social entrepreneurs to professionalize the field of Hip - Hop Education and inform the larger education sector.” 21 Though promising, it remains to be seen how successful their efforts will be in influencing social and educational policy throughout the New York City public school system or elsewhere. For instance, can this and similar organizations influence policymakers’ views on standardized testing, school closings, budget cuts, and police in schools? While influencing contemporary social policy may be one of several important goals of Hip Hop - based education, </w:t>
      </w:r>
      <w:r w:rsidRPr="00A34289">
        <w:rPr>
          <w:rStyle w:val="StyleUnderline"/>
          <w:rFonts w:ascii="Verdana" w:hAnsi="Verdana"/>
          <w:b/>
          <w:sz w:val="24"/>
        </w:rPr>
        <w:t>the creation of repositories of Hip Hop knowledge represents yet another form of strategic institutionalization</w:t>
      </w:r>
      <w:r w:rsidRPr="00550E21">
        <w:rPr>
          <w:rFonts w:ascii="Helvetica" w:eastAsia="Times New Roman" w:hAnsi="Helvetica"/>
          <w:u w:val="single"/>
        </w:rPr>
        <w:t xml:space="preserve"> </w:t>
      </w:r>
    </w:p>
    <w:p w14:paraId="722013F5" w14:textId="77777777" w:rsidR="00946699" w:rsidRPr="00946699" w:rsidRDefault="00946699" w:rsidP="00946699">
      <w:pPr>
        <w:pStyle w:val="Heading3"/>
      </w:pPr>
      <w:bookmarkStart w:id="57" w:name="_Toc489142858"/>
      <w:r>
        <w:t>Hip-Hop Solves Dialogue</w:t>
      </w:r>
      <w:bookmarkEnd w:id="57"/>
    </w:p>
    <w:p w14:paraId="53AAA04E" w14:textId="77777777" w:rsidR="00946699" w:rsidRDefault="00946699" w:rsidP="00946699">
      <w:pPr>
        <w:pStyle w:val="Heading4"/>
        <w:rPr>
          <w:sz w:val="16"/>
          <w:szCs w:val="16"/>
        </w:rPr>
      </w:pPr>
      <w:r>
        <w:t xml:space="preserve">Hip pop is essential for dialogue between educators and youth from hip pop culture-  </w:t>
      </w:r>
      <w:r w:rsidRPr="00F02FFF">
        <w:t>the interactions help redefine the ways youth and educators understand knowledge, power, and authority in the classroom</w:t>
      </w:r>
    </w:p>
    <w:p w14:paraId="53D4A561" w14:textId="77777777" w:rsidR="00946699" w:rsidRDefault="00946699" w:rsidP="00946699">
      <w:pPr>
        <w:rPr>
          <w:sz w:val="16"/>
          <w:szCs w:val="16"/>
        </w:rPr>
      </w:pPr>
      <w:r w:rsidRPr="00FC167E">
        <w:rPr>
          <w:sz w:val="16"/>
          <w:szCs w:val="16"/>
        </w:rPr>
        <w:t xml:space="preserve">Louie F. </w:t>
      </w:r>
      <w:r w:rsidRPr="00F02FFF">
        <w:rPr>
          <w:b/>
          <w:sz w:val="20"/>
          <w:szCs w:val="20"/>
        </w:rPr>
        <w:t>Rodriguez</w:t>
      </w:r>
      <w:r w:rsidRPr="00FC167E">
        <w:rPr>
          <w:sz w:val="16"/>
          <w:szCs w:val="16"/>
        </w:rPr>
        <w:t xml:space="preserve">. </w:t>
      </w:r>
      <w:r>
        <w:rPr>
          <w:sz w:val="16"/>
          <w:szCs w:val="16"/>
        </w:rPr>
        <w:t>(A</w:t>
      </w:r>
      <w:r w:rsidRPr="00FC167E">
        <w:rPr>
          <w:sz w:val="16"/>
          <w:szCs w:val="16"/>
        </w:rPr>
        <w:t>ssistant professor of education in the Department of Educational Leadership and Policy Studies at Florida International University in Miami</w:t>
      </w:r>
      <w:r>
        <w:rPr>
          <w:sz w:val="16"/>
          <w:szCs w:val="16"/>
        </w:rPr>
        <w:t xml:space="preserve">) </w:t>
      </w:r>
      <w:r w:rsidRPr="00F02FFF">
        <w:rPr>
          <w:b/>
          <w:sz w:val="20"/>
          <w:szCs w:val="20"/>
        </w:rPr>
        <w:t>2009</w:t>
      </w:r>
      <w:r>
        <w:rPr>
          <w:sz w:val="16"/>
          <w:szCs w:val="16"/>
        </w:rPr>
        <w:t xml:space="preserve"> (“</w:t>
      </w:r>
      <w:r w:rsidRPr="00F02FFF">
        <w:rPr>
          <w:sz w:val="16"/>
          <w:szCs w:val="16"/>
        </w:rPr>
        <w:t>Dialoguing, Cultural Capital, and Student Engagement:Toward a Hip Hop Pedagogy in the High Schooland University Classroom</w:t>
      </w:r>
      <w:r>
        <w:rPr>
          <w:sz w:val="16"/>
          <w:szCs w:val="16"/>
        </w:rPr>
        <w:t xml:space="preserve">” Online @ </w:t>
      </w:r>
      <w:hyperlink r:id="rId79" w:history="1">
        <w:r w:rsidRPr="00AA6A57">
          <w:rPr>
            <w:rStyle w:val="Hyperlink"/>
            <w:sz w:val="16"/>
            <w:szCs w:val="16"/>
          </w:rPr>
          <w:t>http://www.tandfonline.com/doi/abs/10.1080/10665680601076601</w:t>
        </w:r>
      </w:hyperlink>
      <w:r>
        <w:rPr>
          <w:sz w:val="16"/>
          <w:szCs w:val="16"/>
        </w:rPr>
        <w:t xml:space="preserve"> ,Gutierrez)</w:t>
      </w:r>
    </w:p>
    <w:p w14:paraId="1FD95A4C" w14:textId="77777777" w:rsidR="00946699" w:rsidRPr="008A7A6E" w:rsidRDefault="00946699" w:rsidP="00946699">
      <w:pPr>
        <w:rPr>
          <w:sz w:val="16"/>
          <w:szCs w:val="16"/>
        </w:rPr>
      </w:pPr>
      <w:r w:rsidRPr="008A7A6E">
        <w:rPr>
          <w:sz w:val="16"/>
          <w:szCs w:val="16"/>
        </w:rPr>
        <w:t>As  such</w:t>
      </w:r>
      <w:r w:rsidRPr="0092231B">
        <w:rPr>
          <w:b/>
          <w:u w:val="single"/>
        </w:rPr>
        <w:t xml:space="preserve">,  </w:t>
      </w:r>
      <w:r w:rsidRPr="008A7A6E">
        <w:rPr>
          <w:b/>
          <w:highlight w:val="yellow"/>
          <w:u w:val="single"/>
        </w:rPr>
        <w:t>the  problem-posing  approach relies on the experiences and realities of the people involved in the educational endeavor</w:t>
      </w:r>
      <w:r>
        <w:t xml:space="preserve"> (Freire, 1970) </w:t>
      </w:r>
      <w:r w:rsidRPr="0092231B">
        <w:rPr>
          <w:b/>
          <w:u w:val="single"/>
        </w:rPr>
        <w:t xml:space="preserve">by </w:t>
      </w:r>
      <w:r w:rsidRPr="008A7A6E">
        <w:rPr>
          <w:b/>
          <w:highlight w:val="yellow"/>
          <w:u w:val="single"/>
        </w:rPr>
        <w:t>privileging and legitimizing the knowledge bases of historically marginalized people</w:t>
      </w:r>
      <w:r w:rsidRPr="008A7A6E">
        <w:rPr>
          <w:sz w:val="16"/>
          <w:szCs w:val="16"/>
        </w:rPr>
        <w:t xml:space="preserve"> (Sol ́orzano &amp; Yosso, 2001; Yosso, 2005).To the extent that dialogical pedagogy is an “encounter in which the united reflection and action of the dialoguers are addressed to the world which is to be transformed” (Freire, 1970,p. 88–89), </w:t>
      </w:r>
      <w:r w:rsidRPr="008A7A6E">
        <w:rPr>
          <w:b/>
          <w:highlight w:val="yellow"/>
          <w:u w:val="single"/>
        </w:rPr>
        <w:t>hip hop cultur</w:t>
      </w:r>
      <w:r w:rsidRPr="0092231B">
        <w:rPr>
          <w:b/>
          <w:u w:val="single"/>
        </w:rPr>
        <w:t xml:space="preserve">e also </w:t>
      </w:r>
      <w:r w:rsidRPr="008A7A6E">
        <w:rPr>
          <w:b/>
          <w:highlight w:val="yellow"/>
          <w:u w:val="single"/>
        </w:rPr>
        <w:t>encourages</w:t>
      </w:r>
      <w:r w:rsidRPr="0092231B">
        <w:rPr>
          <w:b/>
          <w:u w:val="single"/>
        </w:rPr>
        <w:t xml:space="preserve"> </w:t>
      </w:r>
      <w:r w:rsidRPr="008A7A6E">
        <w:rPr>
          <w:b/>
          <w:highlight w:val="yellow"/>
          <w:u w:val="single"/>
        </w:rPr>
        <w:t>its constituents to reflect and act upon their realities through rap music</w:t>
      </w:r>
      <w:r w:rsidRPr="0092231B">
        <w:rPr>
          <w:b/>
          <w:u w:val="single"/>
        </w:rPr>
        <w:t>, spoken word, dancing, turntablism (dj-ing), and muralism</w:t>
      </w:r>
      <w:r>
        <w:t xml:space="preserve">. </w:t>
      </w:r>
      <w:r w:rsidRPr="008A7A6E">
        <w:rPr>
          <w:sz w:val="16"/>
          <w:szCs w:val="16"/>
        </w:rPr>
        <w:t>Like the oppressed who reflect and act upon their world to transform it</w:t>
      </w:r>
      <w:r w:rsidRPr="008A7A6E">
        <w:rPr>
          <w:b/>
          <w:sz w:val="16"/>
          <w:szCs w:val="16"/>
          <w:highlight w:val="yellow"/>
          <w:u w:val="single"/>
        </w:rPr>
        <w:t>,</w:t>
      </w:r>
      <w:r w:rsidRPr="008A7A6E">
        <w:rPr>
          <w:b/>
          <w:highlight w:val="yellow"/>
          <w:u w:val="single"/>
        </w:rPr>
        <w:t xml:space="preserve"> hip hop culture is a manifestation of the ways that young people reflect and act upon their world in order to find their place in it and, ultimately, to transform</w:t>
      </w:r>
      <w:r w:rsidRPr="0092231B">
        <w:rPr>
          <w:b/>
          <w:u w:val="single"/>
        </w:rPr>
        <w:t xml:space="preserve"> it.</w:t>
      </w:r>
      <w:r>
        <w:t xml:space="preserve"> </w:t>
      </w:r>
      <w:r w:rsidRPr="008A7A6E">
        <w:rPr>
          <w:sz w:val="16"/>
          <w:szCs w:val="16"/>
        </w:rPr>
        <w:t>However, the extent to which youth from the hip hop culture actually dialogue with edu-cators, particularly preservice educators, is relatively minimal. While research has increasingly pointed our attention to the gap between students of color and the presence of teachers of color(Cochran-Smith, Ferman-Wemser, McIntyre, &amp; Demers, 2008),</w:t>
      </w:r>
      <w:r>
        <w:t xml:space="preserve"> </w:t>
      </w:r>
      <w:r w:rsidRPr="008A7A6E">
        <w:rPr>
          <w:b/>
          <w:u w:val="single"/>
        </w:rPr>
        <w:t>the teaching profession remains predominantly white, middle-class, and culturally and linguistically different from urban youth</w:t>
      </w:r>
      <w:r>
        <w:t xml:space="preserve"> TOWARD A HIP HOP PEDAGOGY IN THE CLASSROOM23</w:t>
      </w:r>
      <w:r w:rsidRPr="008A7A6E">
        <w:rPr>
          <w:b/>
          <w:u w:val="single"/>
        </w:rPr>
        <w:t>and distant from hip hop culture</w:t>
      </w:r>
      <w:r>
        <w:t xml:space="preserve">. </w:t>
      </w:r>
      <w:r w:rsidRPr="008A7A6E">
        <w:rPr>
          <w:sz w:val="16"/>
          <w:szCs w:val="16"/>
        </w:rPr>
        <w:t>Thus</w:t>
      </w:r>
      <w:r>
        <w:t xml:space="preserve">, </w:t>
      </w:r>
      <w:r w:rsidRPr="008A7A6E">
        <w:rPr>
          <w:b/>
          <w:highlight w:val="yellow"/>
          <w:u w:val="single"/>
        </w:rPr>
        <w:t>the significance of joining these two groups—urban youth representing hip hop culture</w:t>
      </w:r>
      <w:r w:rsidRPr="008A7A6E">
        <w:rPr>
          <w:b/>
          <w:u w:val="single"/>
        </w:rPr>
        <w:t xml:space="preserve"> </w:t>
      </w:r>
      <w:r w:rsidRPr="008A7A6E">
        <w:rPr>
          <w:sz w:val="16"/>
          <w:szCs w:val="16"/>
        </w:rPr>
        <w:t>(Collins, 2006)</w:t>
      </w:r>
      <w:r w:rsidRPr="008A7A6E">
        <w:rPr>
          <w:b/>
          <w:u w:val="single"/>
        </w:rPr>
        <w:t xml:space="preserve"> </w:t>
      </w:r>
      <w:r w:rsidRPr="008A7A6E">
        <w:rPr>
          <w:b/>
          <w:highlight w:val="yellow"/>
          <w:u w:val="single"/>
        </w:rPr>
        <w:t>and primarily white, middle-class preservice teachers—has multiple purposes. The dialogues attempt to destroy conventional borders between the K-12 school</w:t>
      </w:r>
      <w:r w:rsidRPr="008A7A6E">
        <w:rPr>
          <w:b/>
          <w:u w:val="single"/>
        </w:rPr>
        <w:t xml:space="preserve">s </w:t>
      </w:r>
      <w:r w:rsidRPr="008A7A6E">
        <w:rPr>
          <w:sz w:val="16"/>
          <w:szCs w:val="16"/>
        </w:rPr>
        <w:t>and institutions of higher education. In addition</w:t>
      </w:r>
      <w:r w:rsidRPr="008A7A6E">
        <w:rPr>
          <w:b/>
          <w:sz w:val="16"/>
          <w:szCs w:val="16"/>
          <w:u w:val="single"/>
        </w:rPr>
        <w:t>,</w:t>
      </w:r>
      <w:r w:rsidRPr="008A7A6E">
        <w:rPr>
          <w:b/>
          <w:u w:val="single"/>
        </w:rPr>
        <w:t xml:space="preserve"> </w:t>
      </w:r>
      <w:r w:rsidRPr="008A7A6E">
        <w:rPr>
          <w:b/>
          <w:highlight w:val="yellow"/>
          <w:u w:val="single"/>
        </w:rPr>
        <w:t>the interactions help redefine the ways youth and educators understand knowledge, power, and authority in the classroom</w:t>
      </w:r>
      <w:r w:rsidRPr="008A7A6E">
        <w:rPr>
          <w:b/>
          <w:u w:val="single"/>
        </w:rPr>
        <w:t>.</w:t>
      </w:r>
      <w:r>
        <w:t xml:space="preserve"> </w:t>
      </w:r>
      <w:r w:rsidRPr="008A7A6E">
        <w:rPr>
          <w:sz w:val="16"/>
          <w:szCs w:val="16"/>
        </w:rPr>
        <w:t>Be-low are two examples that demonstrate the power of dialogical pedagogy in contexts that intersecthip hop culture, urban high schools, and teacher development in colleges and universities.</w:t>
      </w:r>
    </w:p>
    <w:p w14:paraId="3BF5D250" w14:textId="1D3217A2" w:rsidR="00FA208A" w:rsidRDefault="003B599F" w:rsidP="00FA208A">
      <w:pPr>
        <w:pStyle w:val="Heading3"/>
      </w:pPr>
      <w:bookmarkStart w:id="58" w:name="_Toc489142859"/>
      <w:r>
        <w:t xml:space="preserve">Hip-Hop via </w:t>
      </w:r>
      <w:r w:rsidR="00FA208A">
        <w:t>Tropicalization</w:t>
      </w:r>
      <w:bookmarkEnd w:id="58"/>
    </w:p>
    <w:p w14:paraId="68913B9F" w14:textId="7D0487B0" w:rsidR="00FA208A" w:rsidRPr="00FA208A" w:rsidRDefault="00B07C49" w:rsidP="00B07C49">
      <w:pPr>
        <w:pStyle w:val="Heading4"/>
      </w:pPr>
      <w:r>
        <w:t>Hip-Hop enacts a form of tropicalization which prioritizes cultural expression as a way to challenge the framework of liberalism and creates a flexible, engaging political approach necessary to create agency and resistance within the contemporary landscape.</w:t>
      </w:r>
    </w:p>
    <w:p w14:paraId="33A1DBA6" w14:textId="77777777" w:rsidR="00641C28" w:rsidRDefault="00641C28" w:rsidP="00641C28">
      <w:r w:rsidRPr="00B07C49">
        <w:rPr>
          <w:rStyle w:val="Style13ptBold"/>
        </w:rPr>
        <w:t>Wanzer 11</w:t>
      </w:r>
      <w:r w:rsidRPr="007C7F70">
        <w:t>(</w:t>
      </w:r>
      <w:r>
        <w:t xml:space="preserve">Darrel </w:t>
      </w:r>
      <w:r w:rsidRPr="007C7F70">
        <w:t>Department of Communication Studies, University of North Texas, Denton</w:t>
      </w:r>
      <w:r>
        <w:t xml:space="preserve"> – Professor University of Iowa; </w:t>
      </w:r>
      <w:r w:rsidRPr="007C23B1">
        <w:rPr>
          <w:i/>
        </w:rPr>
        <w:t>Tropicalizing East Harlem: Rhetorical Agency, Cultural Citizenship, and Nuyorican Cultural Production</w:t>
      </w:r>
      <w:r>
        <w:t xml:space="preserve"> &lt;360-363&gt;// Cepin)</w:t>
      </w:r>
    </w:p>
    <w:p w14:paraId="63743429" w14:textId="15A03090" w:rsidR="00641C28" w:rsidRDefault="00641C28" w:rsidP="00641C28">
      <w:r w:rsidRPr="00477096">
        <w:rPr>
          <w:rStyle w:val="StyleUnderline"/>
        </w:rPr>
        <w:t>Without first asking questions about capacities for and means of action, scholars risk unreflexively celebrating as resistive</w:t>
      </w:r>
      <w:r w:rsidRPr="007C23B1">
        <w:t xml:space="preserve"> any Latina/o cultural product. The theo- retical contribution this article makes, then, is to </w:t>
      </w:r>
      <w:r w:rsidRPr="00477096">
        <w:rPr>
          <w:rStyle w:val="StyleUnderline"/>
        </w:rPr>
        <w:t xml:space="preserve">join </w:t>
      </w:r>
      <w:r w:rsidRPr="00581BEA">
        <w:rPr>
          <w:rStyle w:val="StyleUnderline"/>
          <w:highlight w:val="yellow"/>
        </w:rPr>
        <w:t>tropicalizations, tactics</w:t>
      </w:r>
      <w:r w:rsidR="00B07C49">
        <w:rPr>
          <w:rStyle w:val="StyleUnderline"/>
        </w:rPr>
        <w:t xml:space="preserve">, and </w:t>
      </w:r>
      <w:r w:rsidRPr="00477096">
        <w:rPr>
          <w:rStyle w:val="StyleUnderline"/>
        </w:rPr>
        <w:t xml:space="preserve">rhetorical agency, which </w:t>
      </w:r>
      <w:r w:rsidRPr="00581BEA">
        <w:rPr>
          <w:rStyle w:val="StyleUnderline"/>
          <w:highlight w:val="yellow"/>
        </w:rPr>
        <w:t>enables scholars to see the implications that forms like casitas, gardens</w:t>
      </w:r>
      <w:r w:rsidRPr="007C23B1">
        <w:t xml:space="preserve">, flags, and murals have on Nuyorican political agency and rhetorical agency more broadly. </w:t>
      </w:r>
      <w:r w:rsidRPr="00477096">
        <w:rPr>
          <w:rStyle w:val="StyleUnderline"/>
        </w:rPr>
        <w:t>The uniqueness of form ‘‘</w:t>
      </w:r>
      <w:r w:rsidRPr="00581BEA">
        <w:rPr>
          <w:rStyle w:val="StyleUnderline"/>
          <w:highlight w:val="yellow"/>
        </w:rPr>
        <w:t>represents a distinctive stylization of power’’</w:t>
      </w:r>
      <w:r w:rsidRPr="007C23B1">
        <w:t xml:space="preserve"> (Enck-Wanzer, 2006, p. 191) that is </w:t>
      </w:r>
      <w:r w:rsidRPr="00581BEA">
        <w:rPr>
          <w:rStyle w:val="Emphasis"/>
          <w:highlight w:val="yellow"/>
        </w:rPr>
        <w:t>resistive insofar as it denies formal rhetorical ‘‘complicity’’</w:t>
      </w:r>
      <w:r w:rsidRPr="007C23B1">
        <w:t xml:space="preserve"> (McPhail, 1994) </w:t>
      </w:r>
      <w:r w:rsidRPr="00581BEA">
        <w:rPr>
          <w:rStyle w:val="StyleUnderline"/>
          <w:highlight w:val="yellow"/>
        </w:rPr>
        <w:t>by materializing tropicalization as a means and end of Nuyorican cultural production</w:t>
      </w:r>
      <w:r w:rsidRPr="007C23B1">
        <w:t xml:space="preserve">. </w:t>
      </w:r>
      <w:r w:rsidRPr="00477096">
        <w:rPr>
          <w:rStyle w:val="StyleUnderline"/>
        </w:rPr>
        <w:t>Thus, casitas</w:t>
      </w:r>
      <w:r w:rsidRPr="007C23B1">
        <w:t xml:space="preserve">, gardens, flags, and murals (far from being transcendental forms) </w:t>
      </w:r>
      <w:r w:rsidRPr="00477096">
        <w:rPr>
          <w:rStyle w:val="StyleUnderline"/>
        </w:rPr>
        <w:t xml:space="preserve">‘‘exist in the differential and competing relations among the historical forces at play’’; they ‘‘exist conjuncturally’’ </w:t>
      </w:r>
      <w:r w:rsidRPr="007C23B1">
        <w:t xml:space="preserve">(Grossberg, 1992, p. 123) </w:t>
      </w:r>
      <w:r w:rsidRPr="006938E1">
        <w:rPr>
          <w:rStyle w:val="StyleUnderline"/>
        </w:rPr>
        <w:t xml:space="preserve">to </w:t>
      </w:r>
      <w:r w:rsidRPr="00581BEA">
        <w:rPr>
          <w:rStyle w:val="StyleUnderline"/>
          <w:highlight w:val="yellow"/>
        </w:rPr>
        <w:t>generate a set of political and identity possibilities in contradistinction to dominant (Anglo-American) society</w:t>
      </w:r>
      <w:r w:rsidRPr="007C23B1">
        <w:t xml:space="preserve">. </w:t>
      </w:r>
      <w:r w:rsidRPr="00581BEA">
        <w:rPr>
          <w:rStyle w:val="StyleUnderline"/>
          <w:highlight w:val="yellow"/>
        </w:rPr>
        <w:t>Tropicalization’s</w:t>
      </w:r>
      <w:r w:rsidRPr="006938E1">
        <w:rPr>
          <w:rStyle w:val="StyleUnderline"/>
        </w:rPr>
        <w:t xml:space="preserve"> challenge is, first, instrumental in the sense that it </w:t>
      </w:r>
      <w:r w:rsidRPr="00581BEA">
        <w:rPr>
          <w:rStyle w:val="StyleUnderline"/>
          <w:highlight w:val="yellow"/>
        </w:rPr>
        <w:t>is a tactical modality of action</w:t>
      </w:r>
      <w:r w:rsidRPr="007C23B1">
        <w:t xml:space="preserve"> (Certeau, 1984) </w:t>
      </w:r>
      <w:r w:rsidRPr="00581BEA">
        <w:rPr>
          <w:rStyle w:val="StyleUnderline"/>
          <w:highlight w:val="yellow"/>
        </w:rPr>
        <w:t>undergirding perfor- mative repertoires</w:t>
      </w:r>
      <w:r w:rsidRPr="007C23B1">
        <w:t xml:space="preserve"> (Conquergood, 1992; Taylor, 2003; West, 2008), </w:t>
      </w:r>
      <w:r w:rsidRPr="00581BEA">
        <w:rPr>
          <w:rStyle w:val="StyleUnderline"/>
          <w:highlight w:val="yellow"/>
        </w:rPr>
        <w:t>which challenge marginalizing cultural formations</w:t>
      </w:r>
      <w:r w:rsidRPr="007C23B1">
        <w:t xml:space="preserve">. Second, </w:t>
      </w:r>
      <w:r w:rsidRPr="006938E1">
        <w:rPr>
          <w:rStyle w:val="StyleUnderline"/>
          <w:highlight w:val="yellow"/>
        </w:rPr>
        <w:t>tropicalization’s challenge is constitutive</w:t>
      </w:r>
      <w:r w:rsidRPr="007C23B1">
        <w:t xml:space="preserve"> (Charland, 1987; Greene, 1998a); </w:t>
      </w:r>
      <w:r w:rsidRPr="006938E1">
        <w:rPr>
          <w:rStyle w:val="Emphasis"/>
        </w:rPr>
        <w:t>more than a means to an end (social change),</w:t>
      </w:r>
      <w:r w:rsidRPr="006938E1">
        <w:rPr>
          <w:rStyle w:val="StyleUnderline"/>
        </w:rPr>
        <w:t xml:space="preserve"> I read it as transformative of the rhetorical scene itself (it challenges the social), </w:t>
      </w:r>
      <w:r w:rsidRPr="00581BEA">
        <w:rPr>
          <w:rStyle w:val="StyleUnderline"/>
          <w:highlight w:val="yellow"/>
        </w:rPr>
        <w:t>making possible a ‘‘latinization from below’</w:t>
      </w:r>
      <w:r w:rsidRPr="006938E1">
        <w:rPr>
          <w:rStyle w:val="StyleUnderline"/>
        </w:rPr>
        <w:t>’</w:t>
      </w:r>
      <w:r w:rsidRPr="007C23B1">
        <w:t xml:space="preserve"> (Lao ́-Montes, 2001) </w:t>
      </w:r>
      <w:r w:rsidRPr="00581BEA">
        <w:rPr>
          <w:rStyle w:val="StyleUnderline"/>
          <w:highlight w:val="yellow"/>
        </w:rPr>
        <w:t>that mobilizes residual culture into an emergent temporality</w:t>
      </w:r>
      <w:r w:rsidRPr="007C23B1">
        <w:t xml:space="preserve"> (Williams, 1991). This article’s shift in critical/theoretical focus from rhetoric or Latinization writ large to tropicalizations challenges current theoretical formulations of rhetorical agency, then, by highlighting rhetorical form, underscoring its connection to identity, and enriching rhetorical approaches to agency in the context of Nuyorican and Latina/o vernacular discourses. ¶ In rhetorically troping the space of El Barrio, tropicalizations are, in themselves, agencies that enable certain possibilities (for identity, politics, action, etc.) and preclude others. The tropes, Campbell (2005) might say, ‘‘are ‘</w:t>
      </w:r>
      <w:r w:rsidRPr="00581BEA">
        <w:rPr>
          <w:rStyle w:val="StyleUnderline"/>
          <w:highlight w:val="yellow"/>
        </w:rPr>
        <w:t>inventors’ in the rhetorical sense, articulators who link past and present, and find means to express those strata that connect the psyche, society, and world, the forms of feeling that encapsulate moments in time’’</w:t>
      </w:r>
      <w:r w:rsidRPr="007C23B1">
        <w:t xml:space="preserve"> (p. 5). </w:t>
      </w:r>
      <w:r w:rsidRPr="006938E1">
        <w:rPr>
          <w:rStyle w:val="Emphasis"/>
        </w:rPr>
        <w:t xml:space="preserve">Inventional performative repertoires in El Barrio craft a rich Nuyorican (and sometimes pan-Latina/o) imaginary that </w:t>
      </w:r>
      <w:r w:rsidRPr="00581BEA">
        <w:rPr>
          <w:rStyle w:val="Emphasis"/>
          <w:highlight w:val="yellow"/>
        </w:rPr>
        <w:t>constitutes the scene and agents within an unfolding social drama</w:t>
      </w:r>
      <w:r w:rsidRPr="006938E1">
        <w:rPr>
          <w:rStyle w:val="Emphasis"/>
        </w:rPr>
        <w:t>.</w:t>
      </w:r>
      <w:r w:rsidRPr="007C23B1">
        <w:t xml:space="preserve"> </w:t>
      </w:r>
      <w:r w:rsidRPr="006938E1">
        <w:rPr>
          <w:rStyle w:val="Emphasis"/>
        </w:rPr>
        <w:t>‘‘The imaginary articulates more than a reflexive response to negative conditions and unfavorably weighted relations which, though oppositional</w:t>
      </w:r>
      <w:r w:rsidRPr="00581BEA">
        <w:rPr>
          <w:rStyle w:val="Emphasis"/>
          <w:highlight w:val="yellow"/>
        </w:rPr>
        <w:t>, is a response still ultimately mimetic and confined to extrinsically set terms,</w:t>
      </w:r>
      <w:r w:rsidRPr="006938E1">
        <w:rPr>
          <w:rStyle w:val="Emphasis"/>
        </w:rPr>
        <w:t>’’</w:t>
      </w:r>
      <w:r w:rsidRPr="007C23B1">
        <w:t xml:space="preserve"> Flores (1997) argues. ‘‘It . . . harbors the elements of an alternative ethos, an ensemble of cultural values and practices created in its own right and to its own ends’’ (p. 189; see also Calafell &amp; Delgado, 2004, p. 2). </w:t>
      </w:r>
      <w:r w:rsidRPr="008F4D02">
        <w:rPr>
          <w:rStyle w:val="Emphasis"/>
        </w:rPr>
        <w:t xml:space="preserve">Such an imaginary informing and informed by </w:t>
      </w:r>
      <w:r w:rsidRPr="00581BEA">
        <w:rPr>
          <w:rStyle w:val="Emphasis"/>
          <w:highlight w:val="yellow"/>
        </w:rPr>
        <w:t>tropicalizations</w:t>
      </w:r>
      <w:r w:rsidRPr="008F4D02">
        <w:rPr>
          <w:rStyle w:val="Emphasis"/>
        </w:rPr>
        <w:t xml:space="preserve"> is, in turn, productive of cultural citizenship because it </w:t>
      </w:r>
      <w:r w:rsidRPr="00581BEA">
        <w:rPr>
          <w:rStyle w:val="Emphasis"/>
          <w:highlight w:val="yellow"/>
        </w:rPr>
        <w:t xml:space="preserve">articulates modes of </w:t>
      </w:r>
      <w:r w:rsidR="002E0F29">
        <w:rPr>
          <w:rStyle w:val="Emphasis"/>
          <w:highlight w:val="yellow"/>
        </w:rPr>
        <w:t>being in p</w:t>
      </w:r>
      <w:r w:rsidRPr="00581BEA">
        <w:rPr>
          <w:rStyle w:val="Emphasis"/>
          <w:highlight w:val="yellow"/>
        </w:rPr>
        <w:t>ublic that operate outside the ‘‘universal emancipating claims’’</w:t>
      </w:r>
      <w:r w:rsidRPr="008F4D02">
        <w:rPr>
          <w:rStyle w:val="Emphasis"/>
        </w:rPr>
        <w:t xml:space="preserve"> (Mignolo, 2007, p. 454) </w:t>
      </w:r>
      <w:r w:rsidRPr="00581BEA">
        <w:rPr>
          <w:rStyle w:val="Emphasis"/>
          <w:highlight w:val="yellow"/>
        </w:rPr>
        <w:t>of rule-of-law liberalism</w:t>
      </w:r>
      <w:r w:rsidRPr="008F4D02">
        <w:rPr>
          <w:rStyle w:val="Emphasis"/>
        </w:rPr>
        <w:t>.</w:t>
      </w:r>
      <w:r w:rsidRPr="007C23B1">
        <w:t xml:space="preserve"> ¶ Cultural citizenship plays in the juxtaposition of and tensions between its terms, cautioning ‘‘us against assuming that either culture or citizenship is all-encompassing’’ (Flores &amp; Benmayor, 1997a, p. 6). In the words of the term’s originator: ¶ </w:t>
      </w:r>
      <w:r w:rsidRPr="008F4D02">
        <w:rPr>
          <w:rStyle w:val="StyleUnderline"/>
        </w:rPr>
        <w:t xml:space="preserve">Cultural citizenship operates in an uneven field of structural inequalities where the </w:t>
      </w:r>
      <w:r w:rsidRPr="00581BEA">
        <w:rPr>
          <w:rStyle w:val="StyleUnderline"/>
          <w:highlight w:val="yellow"/>
        </w:rPr>
        <w:t>dominant claims</w:t>
      </w:r>
      <w:r w:rsidRPr="008F4D02">
        <w:rPr>
          <w:rStyle w:val="StyleUnderline"/>
        </w:rPr>
        <w:t xml:space="preserve"> of universal citizenship assume a propertied </w:t>
      </w:r>
      <w:r w:rsidRPr="00581BEA">
        <w:rPr>
          <w:rStyle w:val="StyleUnderline"/>
          <w:highlight w:val="yellow"/>
        </w:rPr>
        <w:t>white male subject and usually</w:t>
      </w:r>
      <w:r w:rsidRPr="008F4D02">
        <w:rPr>
          <w:rStyle w:val="StyleUnderline"/>
        </w:rPr>
        <w:t xml:space="preserve"> [blind]</w:t>
      </w:r>
      <w:r>
        <w:rPr>
          <w:rStyle w:val="StyleUnderline"/>
        </w:rPr>
        <w:t xml:space="preserve"> [theorize around]</w:t>
      </w:r>
      <w:r w:rsidRPr="008F4D02">
        <w:rPr>
          <w:rStyle w:val="StyleUnderline"/>
        </w:rPr>
        <w:t xml:space="preserve"> </w:t>
      </w:r>
      <w:r w:rsidRPr="00581BEA">
        <w:rPr>
          <w:rStyle w:val="StyleUnderline"/>
          <w:highlight w:val="yellow"/>
        </w:rPr>
        <w:t>themselves to their exclusions and marginalizations of people who differ in gender, race, sexuality, and age</w:t>
      </w:r>
      <w:r w:rsidRPr="008F4D02">
        <w:rPr>
          <w:rStyle w:val="StyleUnderline"/>
        </w:rPr>
        <w:t>.</w:t>
      </w:r>
      <w:r w:rsidRPr="007C23B1">
        <w:t xml:space="preserve"> Cultural citizenship attends, </w:t>
      </w:r>
      <w:r w:rsidRPr="008F4D02">
        <w:rPr>
          <w:rStyle w:val="StyleUnderline"/>
        </w:rPr>
        <w:t>not only to dominant exclusions and marginalizations, but also to subordinate aspirations for and definitions of enfranchisement</w:t>
      </w:r>
      <w:r w:rsidRPr="007C23B1">
        <w:t xml:space="preserve">. (Rosaldo, 1997, p. 37) ¶ As such, cultural citizenship functions as a particular manifestation of vernacular discourse, which as Calafell and Delgado (2004) demonstrate, outlines how Latina/o ‘‘communities may articulate their vernaculars to be affirming and generative of their communities, given relations within a dominant culture’’ (p. 6; see also Holling &amp; Calafell, 2011b; Ono &amp; Sloop, 1995). As a species of vernacular discourse, cultural citizenship participates in a recursive relationship with rhetorical agencies that both underwrite and result from its emergence. ¶ At the risk of belaboring the point, the relationship between agency and cultural citizenship is important. ‘‘Agency is critical to the concept of cultural citizenship,’’ argue Flores and Benmayor (1997a). They continue: ¶ [I]t reflects the active role of Latinos and other groups in claiming rights, ‘‘of claiming what is their own, of defending it, and of drawing sustenance and strength from that defense.’’ </w:t>
      </w:r>
      <w:r w:rsidRPr="000F1635">
        <w:rPr>
          <w:rStyle w:val="StyleUnderline"/>
        </w:rPr>
        <w:t>Thus, ‘‘a key element of cultural citizenship is the process of ‘</w:t>
      </w:r>
      <w:r w:rsidRPr="00581BEA">
        <w:rPr>
          <w:rStyle w:val="StyleUnderline"/>
          <w:highlight w:val="yellow"/>
        </w:rPr>
        <w:t>affirmation,’ as the community itself defines its interests, its binding solidarities, its boundaries, its own space, and its membership—who is and who is not part of its ‘citizenry’.’’</w:t>
      </w:r>
      <w:r w:rsidRPr="000F1635">
        <w:rPr>
          <w:rStyle w:val="StyleUnderline"/>
        </w:rPr>
        <w:t xml:space="preserve"> </w:t>
      </w:r>
      <w:r w:rsidRPr="007C23B1">
        <w:t>(p. 13) ¶ In outlining the contours and boundaries of the community, cultural citizenship can be understood as both the means and outcome of agency</w:t>
      </w:r>
      <w:r w:rsidRPr="000F1635">
        <w:rPr>
          <w:rStyle w:val="StyleUnderline"/>
        </w:rPr>
        <w:t xml:space="preserve">. The specific agencies through which cultural citizenship comes about—marked by distinctive tropical- izations of/through casitas, gardens, flags, and murals—demonstrates what Flores (1997) </w:t>
      </w:r>
      <w:r w:rsidRPr="00581BEA">
        <w:rPr>
          <w:rStyle w:val="StyleUnderline"/>
          <w:highlight w:val="yellow"/>
        </w:rPr>
        <w:t>characterizes as ‘‘a unity fashioned creatively on the basis of shared memory and desire, congruent histories and meshing utopias’’</w:t>
      </w:r>
      <w:r w:rsidRPr="000F1635">
        <w:rPr>
          <w:rStyle w:val="StyleUnderline"/>
        </w:rPr>
        <w:t xml:space="preserve"> </w:t>
      </w:r>
      <w:r w:rsidRPr="007C23B1">
        <w:t xml:space="preserve">(p. 188). ¶ El Barrio’s turn to cultural production and other tropicalizations as part of the available performative repertoire should, in some ways, come as no surprise given Puerto Rico’s history as colonial subject and object (Caba ́n, 1999; Co ́rdova, 2008; Grosfoguel, 2003; Santiago-Valles, 1994). Negro ́ n-Muntaner (2004) suggests, for example, ‘‘the richness of boricua cultural production and discourse is, to a great extent, a result of the constraints placed upon Puerto Rican economic and political agency’’ (p. 5). </w:t>
      </w:r>
      <w:r w:rsidRPr="000F1635">
        <w:rPr>
          <w:rStyle w:val="StyleUnderline"/>
        </w:rPr>
        <w:t xml:space="preserve">As this analysis of four elements of the Nuyorican performative repertoire shows, sometimes those constraints on agency are hard to break and the capacity to act </w:t>
      </w:r>
      <w:r w:rsidRPr="004F01F1">
        <w:rPr>
          <w:rStyle w:val="StyleUnderline"/>
          <w:highlight w:val="yellow"/>
        </w:rPr>
        <w:t>remains limited by a colonial past and a ‘‘lite colonial’’ present</w:t>
      </w:r>
      <w:r w:rsidRPr="007C23B1">
        <w:t xml:space="preserve"> (Flores, 2000, pp. 31–48). Other times, however, </w:t>
      </w:r>
      <w:r w:rsidRPr="000F1635">
        <w:rPr>
          <w:rStyle w:val="StyleUnderline"/>
        </w:rPr>
        <w:t>tropicalizations disrupt those constraints through a rhetorical agency marked by a ‘‘flexibility and adaptability’’ that Sowards (2010) argues enables ‘‘a rhetor to experiment, adapt, and resist dominant and normative rhetorical structures’’</w:t>
      </w:r>
      <w:r w:rsidRPr="007C23B1">
        <w:t xml:space="preserve"> (p. 240). The resulting, and in turn enabling, cultural citizenship provides a productive terrain through which to better understand and interpret the implications of Nuyorican cultural production and tropicalization for identity and for envisioning more productive ¶ futures.</w:t>
      </w:r>
    </w:p>
    <w:p w14:paraId="3DD2EFFC" w14:textId="77777777" w:rsidR="00514C66" w:rsidRDefault="00514C66" w:rsidP="00514C66">
      <w:pPr>
        <w:pStyle w:val="Heading3"/>
      </w:pPr>
      <w:bookmarkStart w:id="59" w:name="_Toc489142860"/>
      <w:r>
        <w:t>Pan-Africanism via Hip-Hop</w:t>
      </w:r>
      <w:bookmarkEnd w:id="59"/>
    </w:p>
    <w:p w14:paraId="604D71F5" w14:textId="77777777" w:rsidR="00514C66" w:rsidRPr="002817E4" w:rsidRDefault="00514C66" w:rsidP="00514C66">
      <w:pPr>
        <w:pStyle w:val="Heading4"/>
      </w:pPr>
      <w:r>
        <w:t>Theoretical engagement with africanity will never result in practice until linguistics via pan-africanism is centered because linguistics opens space for new articulations and new modes of survival within oppressive structures. Especially trye in the context of Africa.</w:t>
      </w:r>
    </w:p>
    <w:p w14:paraId="1619B4EC" w14:textId="77777777" w:rsidR="00514C66" w:rsidRPr="008F7AC4" w:rsidRDefault="00514C66" w:rsidP="00514C66">
      <w:r w:rsidRPr="00514C66">
        <w:rPr>
          <w:rStyle w:val="Style13ptBold"/>
        </w:rPr>
        <w:t>Simala 03</w:t>
      </w:r>
      <w:r w:rsidRPr="008F7AC4">
        <w:t xml:space="preserve"> (Kenneth Inyani is an Associate Professor of Language and Cultural Linguistics at Masinde Muliro University of Science and Technology (MMUST), Kenya, Pan-Africanism and the Language Question: Re-reading African Cultural and Intellectual History, AJIA vol. 6 nos 1 &amp; 2, 2003</w:t>
      </w:r>
      <w:r>
        <w:t>&lt;42-43&gt; JRC</w:t>
      </w:r>
      <w:r w:rsidRPr="008F7AC4">
        <w:t>)</w:t>
      </w:r>
    </w:p>
    <w:p w14:paraId="733E914E" w14:textId="77777777" w:rsidR="00514C66" w:rsidRPr="00063313" w:rsidRDefault="00514C66" w:rsidP="00514C66">
      <w:r w:rsidRPr="00063313">
        <w:rPr>
          <w:rStyle w:val="StyleUnderline"/>
        </w:rPr>
        <w:t>Pan-African intellectual nationalists stressed the achievements of their ancestral languages, and declared the importance of Africans studying them</w:t>
      </w:r>
      <w:r w:rsidRPr="00063313">
        <w:t xml:space="preserve">. They discussed the greatness and the uniqueness of African linguistic civilization. </w:t>
      </w:r>
      <w:r w:rsidRPr="00063313">
        <w:rPr>
          <w:rStyle w:val="StyleUnderline"/>
        </w:rPr>
        <w:t>They emphasized the unique creativity of African languages: the languages were the mother of philosophy, science, art and literature, and were responsible for the high standards of spiritual, moral and ethical life of Africans.</w:t>
      </w:r>
      <w:r w:rsidRPr="00063313">
        <w:t xml:space="preserve"> </w:t>
      </w:r>
      <w:r w:rsidRPr="00063313">
        <w:rPr>
          <w:rStyle w:val="Emphasis"/>
        </w:rPr>
        <w:t>Language as the epicenter of culture is the unique and original foundation upon which African civilization was built and upon which it survived through the centuries.</w:t>
      </w:r>
      <w:r w:rsidRPr="00063313">
        <w:t xml:space="preserve"> Pan-Africanist intellectuals argued that Africans had their own distinct languages long before European languages became dominant. </w:t>
      </w:r>
      <w:r w:rsidRPr="00063313">
        <w:rPr>
          <w:rStyle w:val="StyleUnderline"/>
        </w:rPr>
        <w:t xml:space="preserve">The revival of indigenous languages </w:t>
      </w:r>
      <w:r w:rsidRPr="00063313">
        <w:t xml:space="preserve">was encouraged because it was thought that the study of the languages, the most enduring monuments of the past greatness of the continent, would </w:t>
      </w:r>
      <w:r w:rsidRPr="00063313">
        <w:rPr>
          <w:rStyle w:val="StyleUnderline"/>
        </w:rPr>
        <w:t>assist Africans in preserving their Africanity</w:t>
      </w:r>
      <w:r w:rsidRPr="00063313">
        <w:t xml:space="preserve">. </w:t>
      </w:r>
      <w:r>
        <w:t xml:space="preserve"> </w:t>
      </w:r>
      <w:r w:rsidRPr="00063313">
        <w:t xml:space="preserve">That language has been marginal to the self-identity of Africans, and indeed to the very need for a Pan-African language to write and symbolize the “African nation”, is often denied or downplayed by African politicians and theorists. To say that Africa is a multinational continent is not to deny that the citizens view themselves for some purposes as a single people. According to Mudimbe (1988:47), </w:t>
      </w:r>
      <w:r w:rsidRPr="00063313">
        <w:rPr>
          <w:rStyle w:val="Emphasis"/>
        </w:rPr>
        <w:t>during the history of African slavery and colonialism, the imposed languages of the enslaver and colonizer did a great deal to misrepresent human experience and contributed to the situation that lies behind our present crisis of consciousness</w:t>
      </w:r>
      <w:r w:rsidRPr="00063313">
        <w:t xml:space="preserve">. </w:t>
      </w:r>
      <w:r w:rsidRPr="00063313">
        <w:rPr>
          <w:rStyle w:val="StyleUnderline"/>
        </w:rPr>
        <w:t>Until we forthrightly address the issues involved, until we formulate and execute bold, intelligent strategies for the creation of an effective language plan-of- action, our otherwise excellent blueprints for material development will largely remain at the talking stage</w:t>
      </w:r>
      <w:r w:rsidRPr="00063313">
        <w:t>.</w:t>
      </w:r>
    </w:p>
    <w:p w14:paraId="301C4DD1" w14:textId="546B807B" w:rsidR="009E21D3" w:rsidRDefault="00B07C49" w:rsidP="00B07C49">
      <w:pPr>
        <w:pStyle w:val="Heading3"/>
      </w:pPr>
      <w:bookmarkStart w:id="60" w:name="_Toc489142861"/>
      <w:r>
        <w:t>Native Hip-Hop</w:t>
      </w:r>
      <w:bookmarkEnd w:id="60"/>
    </w:p>
    <w:p w14:paraId="48E205BF" w14:textId="77777777" w:rsidR="009E21D3" w:rsidRPr="00B07C49" w:rsidRDefault="009E21D3" w:rsidP="009E21D3">
      <w:pPr>
        <w:pStyle w:val="Heading4"/>
        <w:rPr>
          <w:rFonts w:ascii="Arial" w:hAnsi="Arial" w:cs="Arial"/>
          <w:sz w:val="24"/>
          <w:szCs w:val="28"/>
        </w:rPr>
      </w:pPr>
      <w:r w:rsidRPr="00B07C49">
        <w:rPr>
          <w:rFonts w:ascii="Arial" w:hAnsi="Arial" w:cs="Arial"/>
          <w:sz w:val="24"/>
          <w:szCs w:val="28"/>
        </w:rPr>
        <w:t>Native hip-hop creates a praxis that moves our discussion outside of the classroom to engage</w:t>
      </w:r>
      <w:r w:rsidR="002D6B81" w:rsidRPr="00B07C49">
        <w:rPr>
          <w:rFonts w:ascii="Arial" w:hAnsi="Arial" w:cs="Arial"/>
          <w:sz w:val="24"/>
          <w:szCs w:val="28"/>
        </w:rPr>
        <w:t xml:space="preserve"> in social activism and justice, which is our solvency. We create a superior method that ties theory and praxis in a way that confronts structural violence and disrupts norms that contribute to cultural genocide. Hip-hop is a type of native feminist land ethic which pays attention to local experience in order to form a better ethical relationship to this topic and education inside and outside of this space.</w:t>
      </w:r>
    </w:p>
    <w:p w14:paraId="70E4E007" w14:textId="31D6721C" w:rsidR="002D6B81" w:rsidRPr="00B07C49" w:rsidRDefault="009E21D3" w:rsidP="009E21D3">
      <w:pPr>
        <w:rPr>
          <w:sz w:val="26"/>
        </w:rPr>
      </w:pPr>
      <w:r>
        <w:rPr>
          <w:rStyle w:val="Style13ptBold"/>
        </w:rPr>
        <w:t xml:space="preserve">Navarro 2014 </w:t>
      </w:r>
      <w:r w:rsidRPr="002D6B81">
        <w:rPr>
          <w:rStyle w:val="Style13ptBold"/>
          <w:rFonts w:ascii="Arial" w:hAnsi="Arial" w:cs="Arial"/>
          <w:b w:val="0"/>
          <w:sz w:val="22"/>
        </w:rPr>
        <w:t>(Jenell [California Polytechnic State University] “Solarize-ing Native hip-hop: Native feminist land ethics and cultural resistance,” Decolonization: Indigeneity, Education &amp; Society Vol. 3, No. 1, 2014, pp. 101-118) //jl</w:t>
      </w:r>
    </w:p>
    <w:p w14:paraId="17735F7C" w14:textId="77777777" w:rsidR="009E21D3" w:rsidRPr="002D6B81" w:rsidRDefault="009E21D3" w:rsidP="009E21D3">
      <w:pPr>
        <w:rPr>
          <w:rStyle w:val="StyleUnderline"/>
          <w:rFonts w:ascii="Arial" w:hAnsi="Arial" w:cs="Arial"/>
        </w:rPr>
      </w:pPr>
      <w:r w:rsidRPr="002D6B81">
        <w:rPr>
          <w:rFonts w:ascii="Arial" w:hAnsi="Arial" w:cs="Arial"/>
        </w:rPr>
        <w:t>A recent radical anthology, Queer Indigenous Studies: Critical Interventions in Theory, Politics, and Literature (2011), attempts to wrestle with the question of the power of the arts to implement change. At the end of the anthology the editors invoke the arts as an avenue to perform the work of decoloniality. They note how the Métis resistance leader Louis Riel said, “My people will sleep for one hundred years; when they awake it will be the artists who give them their spirit back” (p. 220). Furthermore, the anthology asserts, “</w:t>
      </w:r>
      <w:r w:rsidRPr="002D6B81">
        <w:rPr>
          <w:rStyle w:val="StyleUnderline"/>
          <w:rFonts w:ascii="Arial" w:hAnsi="Arial" w:cs="Arial"/>
          <w:b/>
          <w:highlight w:val="yellow"/>
        </w:rPr>
        <w:t>artists are the visionaries leading us to a bright future, to mourning the past in productive ways, and to sensuously stunning us in the present</w:t>
      </w:r>
      <w:r w:rsidRPr="002D6B81">
        <w:rPr>
          <w:rFonts w:ascii="Arial" w:hAnsi="Arial" w:cs="Arial"/>
        </w:rPr>
        <w:t xml:space="preserve">” (p. 220). I would add that </w:t>
      </w:r>
      <w:r w:rsidRPr="002D6B81">
        <w:rPr>
          <w:rStyle w:val="StyleUnderline"/>
          <w:rFonts w:ascii="Arial" w:hAnsi="Arial" w:cs="Arial"/>
          <w:b/>
          <w:highlight w:val="yellow"/>
        </w:rPr>
        <w:t>artists</w:t>
      </w:r>
      <w:r w:rsidRPr="002D6B81">
        <w:rPr>
          <w:rFonts w:ascii="Arial" w:hAnsi="Arial" w:cs="Arial"/>
        </w:rPr>
        <w:t xml:space="preserve"> can also </w:t>
      </w:r>
      <w:r w:rsidRPr="002D6B81">
        <w:rPr>
          <w:rStyle w:val="StyleUnderline"/>
          <w:rFonts w:ascii="Arial" w:hAnsi="Arial" w:cs="Arial"/>
          <w:b/>
          <w:highlight w:val="yellow"/>
        </w:rPr>
        <w:t>provide a critical analytic</w:t>
      </w:r>
      <w:r w:rsidRPr="002D6B81">
        <w:rPr>
          <w:rFonts w:ascii="Arial" w:hAnsi="Arial" w:cs="Arial"/>
          <w:b/>
        </w:rPr>
        <w:t>,</w:t>
      </w:r>
      <w:r w:rsidRPr="002D6B81">
        <w:rPr>
          <w:rFonts w:ascii="Arial" w:hAnsi="Arial" w:cs="Arial"/>
        </w:rPr>
        <w:t xml:space="preserve"> visually or sonically, </w:t>
      </w:r>
      <w:r w:rsidRPr="002D6B81">
        <w:rPr>
          <w:rStyle w:val="StyleUnderline"/>
          <w:rFonts w:ascii="Arial" w:hAnsi="Arial" w:cs="Arial"/>
          <w:b/>
          <w:highlight w:val="yellow"/>
        </w:rPr>
        <w:t>that can enliven everyday people with a passion to work for social justice. This is no small task and, it often requires risk, but only through such movement can we engage in the work of decolonization of our lands, bodies, and psyches; and, conscious Native hip-hop artists perform this kind of critical creativity as they point toward sovereign futures while keeping a strong critique of settler colonialism and genocide in tact</w:t>
      </w:r>
      <w:r w:rsidRPr="002D6B81">
        <w:rPr>
          <w:rStyle w:val="StyleUnderline"/>
          <w:rFonts w:ascii="Arial" w:hAnsi="Arial" w:cs="Arial"/>
          <w:highlight w:val="yellow"/>
        </w:rPr>
        <w:t>.</w:t>
      </w:r>
      <w:r w:rsidRPr="002D6B81">
        <w:rPr>
          <w:rStyle w:val="StyleUnderline"/>
          <w:rFonts w:ascii="Arial" w:hAnsi="Arial" w:cs="Arial"/>
        </w:rPr>
        <w:t xml:space="preserve"> </w:t>
      </w:r>
      <w:r w:rsidRPr="002D6B81">
        <w:rPr>
          <w:rFonts w:ascii="Arial" w:hAnsi="Arial" w:cs="Arial"/>
        </w:rPr>
        <w:t>In fact, these artists are a reminder to the settler state that colonization was not ultimately successful. As Amsterdam has asserted, “</w:t>
      </w:r>
      <w:r w:rsidRPr="002D6B81">
        <w:rPr>
          <w:rStyle w:val="StyleUnderline"/>
          <w:rFonts w:ascii="Arial" w:hAnsi="Arial" w:cs="Arial"/>
          <w:b/>
          <w:highlight w:val="yellow"/>
        </w:rPr>
        <w:t>When confronting the symptoms of settler colonialism</w:t>
      </w:r>
      <w:r w:rsidRPr="002D6B81">
        <w:rPr>
          <w:rFonts w:ascii="Arial" w:hAnsi="Arial" w:cs="Arial"/>
        </w:rPr>
        <w:t>—racism, rupture, police brutality, and hate—</w:t>
      </w:r>
      <w:r w:rsidRPr="002D6B81">
        <w:rPr>
          <w:rStyle w:val="StyleUnderline"/>
          <w:rFonts w:ascii="Arial" w:hAnsi="Arial" w:cs="Arial"/>
          <w:b/>
          <w:highlight w:val="yellow"/>
        </w:rPr>
        <w:t>artists demonstrate that the materiality of hip-hop is a way of moving past the necessity of survival to a fuller, thriving political and cultural life and living, in spite of structural violence, upon the insistence that one is already free</w:t>
      </w:r>
      <w:r w:rsidRPr="002D6B81">
        <w:rPr>
          <w:rFonts w:ascii="Arial" w:hAnsi="Arial" w:cs="Arial"/>
        </w:rPr>
        <w:t xml:space="preserve">” (2013, p. 54). </w:t>
      </w:r>
      <w:r w:rsidRPr="002D6B81">
        <w:rPr>
          <w:rStyle w:val="StyleUnderline"/>
          <w:rFonts w:ascii="Arial" w:hAnsi="Arial" w:cs="Arial"/>
        </w:rPr>
        <w:t xml:space="preserve">Therefore, </w:t>
      </w:r>
      <w:r w:rsidRPr="002D6B81">
        <w:rPr>
          <w:rStyle w:val="StyleUnderline"/>
          <w:rFonts w:ascii="Arial" w:hAnsi="Arial" w:cs="Arial"/>
          <w:b/>
          <w:highlight w:val="yellow"/>
        </w:rPr>
        <w:t>while Native hip-hop in general</w:t>
      </w:r>
      <w:r w:rsidRPr="002D6B81">
        <w:rPr>
          <w:rStyle w:val="StyleUnderline"/>
          <w:rFonts w:ascii="Arial" w:hAnsi="Arial" w:cs="Arial"/>
        </w:rPr>
        <w:t>, and the “Solarize” song in particular, m</w:t>
      </w:r>
      <w:r w:rsidRPr="002D6B81">
        <w:rPr>
          <w:rStyle w:val="StyleUnderline"/>
          <w:rFonts w:ascii="Arial" w:hAnsi="Arial" w:cs="Arial"/>
          <w:b/>
          <w:highlight w:val="yellow"/>
        </w:rPr>
        <w:t>ight point us towards a promising form of futurity, it simultaneously enacts a present mode of sovereignty—cultural sovereignty.</w:t>
      </w:r>
      <w:r w:rsidRPr="002D6B81">
        <w:rPr>
          <w:rStyle w:val="StyleUnderline"/>
          <w:rFonts w:ascii="Arial" w:hAnsi="Arial" w:cs="Arial"/>
        </w:rPr>
        <w:t xml:space="preserve"> </w:t>
      </w:r>
      <w:r w:rsidRPr="002D6B81">
        <w:rPr>
          <w:rStyle w:val="StyleUnderline"/>
          <w:rFonts w:ascii="Arial" w:hAnsi="Arial" w:cs="Arial"/>
          <w:b/>
          <w:highlight w:val="yellow"/>
        </w:rPr>
        <w:t>This work is absolutely necessary because cultural sovereignty is a key component of disrupting cultural genocide and I contend it is a central axis to developing a Native feminist land ethic.</w:t>
      </w:r>
      <w:r w:rsidRPr="002D6B81">
        <w:rPr>
          <w:rStyle w:val="StyleUnderline"/>
          <w:rFonts w:ascii="Arial" w:hAnsi="Arial" w:cs="Arial"/>
        </w:rPr>
        <w:t xml:space="preserve"> Native hip-hop artists are asserting that the land is not meant to be property, </w:t>
      </w:r>
      <w:r w:rsidRPr="002D6B81">
        <w:rPr>
          <w:rStyle w:val="StyleUnderline"/>
          <w:rFonts w:ascii="Arial" w:hAnsi="Arial" w:cs="Arial"/>
          <w:b/>
          <w:highlight w:val="yellow"/>
        </w:rPr>
        <w:t>Native peoples can communicate a different way for everyone to live with the land, and our actions as to how we relate to the land significantly matter.</w:t>
      </w:r>
      <w:r w:rsidRPr="002D6B81">
        <w:rPr>
          <w:rStyle w:val="StyleUnderline"/>
          <w:rFonts w:ascii="Arial" w:hAnsi="Arial" w:cs="Arial"/>
        </w:rPr>
        <w:t xml:space="preserve"> These artistic productions then move us toward a better present and promising future. </w:t>
      </w:r>
      <w:r w:rsidRPr="002D6B81">
        <w:rPr>
          <w:rFonts w:ascii="Arial" w:hAnsi="Arial" w:cs="Arial"/>
        </w:rPr>
        <w:t xml:space="preserve">Again, to quote Desirae Harp: “my heart is in the water / my heart is in Mother Earth / my heart is in the strong winds / my heart is in all my relations.” </w:t>
      </w:r>
      <w:r w:rsidRPr="002D6B81">
        <w:rPr>
          <w:rStyle w:val="StyleUnderline"/>
          <w:rFonts w:ascii="Arial" w:hAnsi="Arial" w:cs="Arial"/>
        </w:rPr>
        <w:t xml:space="preserve">These lyrics underscore both of my points for this article. Namely, </w:t>
      </w:r>
      <w:r w:rsidRPr="002D6B81">
        <w:rPr>
          <w:rStyle w:val="StyleUnderline"/>
          <w:rFonts w:ascii="Arial" w:hAnsi="Arial" w:cs="Arial"/>
          <w:b/>
          <w:highlight w:val="yellow"/>
        </w:rPr>
        <w:t>through asserting a Native feminist land ethic that employs a productive promiscuity we can listen to our communities and even to the land to engage in radical relations throughout.</w:t>
      </w:r>
    </w:p>
    <w:p w14:paraId="4022E419" w14:textId="77777777" w:rsidR="009E21D3" w:rsidRPr="002471BD" w:rsidRDefault="009E21D3" w:rsidP="009E21D3">
      <w:pPr>
        <w:rPr>
          <w:rFonts w:ascii="Arial" w:hAnsi="Arial" w:cs="Arial"/>
          <w:sz w:val="28"/>
          <w:szCs w:val="28"/>
        </w:rPr>
      </w:pPr>
    </w:p>
    <w:p w14:paraId="15957AF0" w14:textId="77777777" w:rsidR="002471BD" w:rsidRDefault="002471BD" w:rsidP="00B07C49">
      <w:pPr>
        <w:pStyle w:val="Heading4"/>
      </w:pPr>
      <w:r>
        <w:t xml:space="preserve">Hip-hop functions as a mode of empowerment for indigenous youth that challenges traditional concepts of indigenous culture as static or </w:t>
      </w:r>
      <w:r w:rsidR="00A04B59">
        <w:t>monolithic, but rather as a dynamic challenge to a system that has abandoned and left indigenous peoples isolated.</w:t>
      </w:r>
      <w:r w:rsidR="001C2FCE">
        <w:t xml:space="preserve"> </w:t>
      </w:r>
    </w:p>
    <w:p w14:paraId="3E735221" w14:textId="3B2CC381" w:rsidR="002471BD" w:rsidRPr="00B07C49" w:rsidRDefault="002471BD" w:rsidP="002471BD">
      <w:pPr>
        <w:rPr>
          <w:rFonts w:ascii="Arial" w:hAnsi="Arial" w:cs="Arial"/>
          <w:sz w:val="24"/>
          <w:szCs w:val="28"/>
        </w:rPr>
      </w:pPr>
      <w:r w:rsidRPr="00B07C49">
        <w:rPr>
          <w:rStyle w:val="Style13ptBold"/>
          <w:rFonts w:ascii="Arial" w:hAnsi="Arial" w:cs="Arial"/>
          <w:sz w:val="24"/>
          <w:szCs w:val="28"/>
        </w:rPr>
        <w:t xml:space="preserve">Sommerstein 2014 </w:t>
      </w:r>
      <w:r w:rsidRPr="00B07C49">
        <w:rPr>
          <w:rStyle w:val="Style13ptBold"/>
          <w:rFonts w:ascii="Arial" w:hAnsi="Arial" w:cs="Arial"/>
          <w:b w:val="0"/>
          <w:sz w:val="24"/>
          <w:szCs w:val="28"/>
        </w:rPr>
        <w:t>(David, “Hip-Hop's Aboriginal Connection,” d/l: http://www.npr.org/2014/01/04/259428743/hip-hops-aboriginal-connection) //jl</w:t>
      </w:r>
    </w:p>
    <w:p w14:paraId="6922815F" w14:textId="77777777" w:rsidR="002471BD" w:rsidRDefault="002471BD" w:rsidP="002471BD">
      <w:pPr>
        <w:rPr>
          <w:rFonts w:ascii="Arial" w:hAnsi="Arial" w:cs="Arial"/>
          <w:sz w:val="24"/>
          <w:szCs w:val="28"/>
        </w:rPr>
      </w:pPr>
      <w:r w:rsidRPr="00B07C49">
        <w:rPr>
          <w:rFonts w:ascii="Arial" w:hAnsi="Arial" w:cs="Arial"/>
          <w:sz w:val="24"/>
          <w:szCs w:val="28"/>
        </w:rPr>
        <w:t xml:space="preserve">Beat Nation: </w:t>
      </w:r>
      <w:r w:rsidRPr="00B07C49">
        <w:rPr>
          <w:rStyle w:val="StyleUnderline"/>
          <w:rFonts w:ascii="Arial" w:hAnsi="Arial" w:cs="Arial"/>
          <w:b/>
          <w:sz w:val="24"/>
          <w:szCs w:val="28"/>
        </w:rPr>
        <w:t>Hip Hop as Indigenous Culture has become something of a</w:t>
      </w:r>
      <w:r w:rsidRPr="00B07C49">
        <w:rPr>
          <w:rFonts w:ascii="Arial" w:hAnsi="Arial" w:cs="Arial"/>
          <w:sz w:val="24"/>
          <w:szCs w:val="28"/>
        </w:rPr>
        <w:t xml:space="preserve">n art </w:t>
      </w:r>
      <w:r w:rsidRPr="00B07C49">
        <w:rPr>
          <w:rStyle w:val="StyleUnderline"/>
          <w:rFonts w:ascii="Arial" w:hAnsi="Arial" w:cs="Arial"/>
          <w:sz w:val="24"/>
          <w:szCs w:val="28"/>
        </w:rPr>
        <w:t>sensation</w:t>
      </w:r>
      <w:r w:rsidRPr="00B07C49">
        <w:rPr>
          <w:rFonts w:ascii="Arial" w:hAnsi="Arial" w:cs="Arial"/>
          <w:sz w:val="24"/>
          <w:szCs w:val="28"/>
        </w:rPr>
        <w:t xml:space="preserve"> in Canada. Featuring more than two dozen artists using beats, graffiti, humor and politics to challenge stereotypes, the exhibit coincides with the growth of Idle No More, an indigenous political movement in Canada. "</w:t>
      </w:r>
      <w:r w:rsidRPr="00B07C49">
        <w:rPr>
          <w:rStyle w:val="StyleUnderline"/>
          <w:rFonts w:ascii="Arial" w:hAnsi="Arial" w:cs="Arial"/>
          <w:sz w:val="24"/>
          <w:szCs w:val="28"/>
        </w:rPr>
        <w:t>The idea behind hip-hop is the idea of a mix</w:t>
      </w:r>
      <w:r w:rsidRPr="00B07C49">
        <w:rPr>
          <w:rFonts w:ascii="Arial" w:hAnsi="Arial" w:cs="Arial"/>
          <w:sz w:val="24"/>
          <w:szCs w:val="28"/>
        </w:rPr>
        <w:t xml:space="preserve">," says Mark Lanctot, a curator at the Montreal museum. He says </w:t>
      </w:r>
      <w:r w:rsidRPr="00B07C49">
        <w:rPr>
          <w:rStyle w:val="StyleUnderline"/>
          <w:rFonts w:ascii="Arial" w:hAnsi="Arial" w:cs="Arial"/>
          <w:sz w:val="24"/>
          <w:szCs w:val="28"/>
        </w:rPr>
        <w:t xml:space="preserve">the sonic soup that follows you throughout the exhibit represents the diversity of being indigenous today. </w:t>
      </w:r>
      <w:r w:rsidRPr="00B07C49">
        <w:rPr>
          <w:rFonts w:ascii="Arial" w:hAnsi="Arial" w:cs="Arial"/>
          <w:sz w:val="24"/>
          <w:szCs w:val="28"/>
        </w:rPr>
        <w:t>"</w:t>
      </w:r>
      <w:r w:rsidRPr="00B07C49">
        <w:rPr>
          <w:rStyle w:val="StyleUnderline"/>
          <w:rFonts w:ascii="Arial" w:hAnsi="Arial" w:cs="Arial"/>
          <w:sz w:val="24"/>
          <w:szCs w:val="28"/>
        </w:rPr>
        <w:t>Aboriginal culture isn't a monolithic, single, static entity. It's always changing, always takes from other cultures</w:t>
      </w:r>
      <w:r w:rsidRPr="00B07C49">
        <w:rPr>
          <w:rFonts w:ascii="Arial" w:hAnsi="Arial" w:cs="Arial"/>
          <w:sz w:val="24"/>
          <w:szCs w:val="28"/>
        </w:rPr>
        <w:t xml:space="preserve">," he says. </w:t>
      </w:r>
      <w:r w:rsidRPr="00B07C49">
        <w:rPr>
          <w:rStyle w:val="StyleUnderline"/>
          <w:rFonts w:ascii="Arial" w:hAnsi="Arial" w:cs="Arial"/>
          <w:sz w:val="24"/>
          <w:szCs w:val="28"/>
        </w:rPr>
        <w:t>Listen closer to the sounds, and you'll hear more indigenous stories filtered through hip-hop's lens.</w:t>
      </w:r>
      <w:r w:rsidRPr="00B07C49">
        <w:rPr>
          <w:rFonts w:ascii="Arial" w:hAnsi="Arial" w:cs="Arial"/>
          <w:sz w:val="24"/>
          <w:szCs w:val="28"/>
        </w:rPr>
        <w:t xml:space="preserve"> DJ Madeskimo mixes traditional throat singing with electronic beats and footage of "Hollywood Indian" stereotypes for a multimedia presentation called Dubyadubs. In another room, Kevin Lee Burton slices and dices his native Cree language into a sort of rap. A Drumbeat And A Heartbeat Beat Nation was born in Vancouver in 2006 as an online gallery; today it's a traveling exhibit. Co-founder Tania Willard, a member of Canada's Secwepemc nation, says she first made a connection between native culture and hip-hop when she was 16. She saw breakdancers at a traditional pow-wow. "Hip-hop was just making inroads in mainstream culture and here was this all-native break-dance crew — this is 20-plus years ago — who are touring around the pow-wow circuit," Willard muses. Hip-hop blew up in Vancouver's huge native community in the 1990s and 2000s, spawning influential MCs such as Manik 1derful. Willard says hip-hop beats fit naturally into the indigenous worldview. "We sort of talk about Beat Nation as not just electronic beats, but also the drumbeat and the heartbeat," she says. </w:t>
      </w:r>
      <w:r w:rsidRPr="00B07C49">
        <w:rPr>
          <w:rStyle w:val="StyleUnderline"/>
          <w:rFonts w:ascii="Arial" w:hAnsi="Arial" w:cs="Arial"/>
          <w:sz w:val="24"/>
          <w:szCs w:val="28"/>
        </w:rPr>
        <w:t>Hip-hop also filtered into native culture as young people left isolated</w:t>
      </w:r>
      <w:r w:rsidRPr="00B07C49">
        <w:rPr>
          <w:rFonts w:ascii="Arial" w:hAnsi="Arial" w:cs="Arial"/>
          <w:sz w:val="24"/>
          <w:szCs w:val="28"/>
        </w:rPr>
        <w:t>, poverty-stricken territories for Canada's city streets, where things weren't much better. Many shuttled back and forth, and that cycle — known as "the churn" — is evident in Beat Nation. Skateboards turned into snowshoes are on display, along with turntables carved from wood, and "indigenized" iPods made of felt. Artist Dylan Miner worked with indigenous youth to make low-rider bicycles designed to demand attention, just as Canada's indigenous communities have been doing recently. Artist Dylan Miner worked with indigenous youth to make low-rider bicycles designed to demand attention, just as Canada's indigenous communities have been doing recently. David Sommerstein / NCPR Dylan Miner worked with indigenous youth to make low-rider bicycles. tricked out with painted hides and hand drums. He says a theme running through many pieces in the show is the claiming space, like a slow-and-low moving low-rider, backing up traffic and demanding attention. "[</w:t>
      </w:r>
      <w:r w:rsidRPr="00B07C49">
        <w:rPr>
          <w:rStyle w:val="StyleUnderline"/>
          <w:rFonts w:ascii="Arial" w:hAnsi="Arial" w:cs="Arial"/>
          <w:sz w:val="24"/>
          <w:szCs w:val="28"/>
        </w:rPr>
        <w:t>We are</w:t>
      </w:r>
      <w:r w:rsidRPr="00B07C49">
        <w:rPr>
          <w:rFonts w:ascii="Arial" w:hAnsi="Arial" w:cs="Arial"/>
          <w:sz w:val="24"/>
          <w:szCs w:val="28"/>
        </w:rPr>
        <w:t xml:space="preserve">] </w:t>
      </w:r>
      <w:r w:rsidRPr="00B07C49">
        <w:rPr>
          <w:rStyle w:val="StyleUnderline"/>
          <w:rFonts w:ascii="Arial" w:hAnsi="Arial" w:cs="Arial"/>
          <w:sz w:val="24"/>
          <w:szCs w:val="28"/>
        </w:rPr>
        <w:t>asserting indigenous presence in the contemporary moment in a way that's letting people speak for ourselves</w:t>
      </w:r>
      <w:r w:rsidRPr="00B07C49">
        <w:rPr>
          <w:rFonts w:ascii="Arial" w:hAnsi="Arial" w:cs="Arial"/>
          <w:sz w:val="24"/>
          <w:szCs w:val="28"/>
        </w:rPr>
        <w:t xml:space="preserve">," he says. Agents Of Change </w:t>
      </w:r>
      <w:r w:rsidRPr="00B07C49">
        <w:rPr>
          <w:rStyle w:val="StyleUnderline"/>
          <w:rFonts w:ascii="Arial" w:hAnsi="Arial" w:cs="Arial"/>
          <w:sz w:val="24"/>
          <w:szCs w:val="28"/>
        </w:rPr>
        <w:t>That message of presence has been a big one</w:t>
      </w:r>
      <w:r w:rsidRPr="00B07C49">
        <w:rPr>
          <w:rFonts w:ascii="Arial" w:hAnsi="Arial" w:cs="Arial"/>
          <w:sz w:val="24"/>
          <w:szCs w:val="28"/>
        </w:rPr>
        <w:t xml:space="preserve"> in Canada recently. A year ago, a handful of indigenous women started a movement called Idle No More. The hashtag #IdleNoMore spread virally across the country, and thousands marched to protest poor living conditions and environmental degradation in native territories. Geromino Inutiq, a.k.a Madeskimo, says Idle No More and Beat Nation are of a piece</w:t>
      </w:r>
      <w:r w:rsidRPr="00B07C49">
        <w:rPr>
          <w:rFonts w:ascii="Arial" w:hAnsi="Arial" w:cs="Arial"/>
          <w:b/>
          <w:sz w:val="24"/>
          <w:szCs w:val="28"/>
        </w:rPr>
        <w:t>. "</w:t>
      </w:r>
      <w:r w:rsidRPr="00B07C49">
        <w:rPr>
          <w:rStyle w:val="StyleUnderline"/>
          <w:rFonts w:ascii="Arial" w:hAnsi="Arial" w:cs="Arial"/>
          <w:b/>
          <w:sz w:val="24"/>
          <w:szCs w:val="28"/>
        </w:rPr>
        <w:t>We're not idle anymore. See us in the governments and the institutions and the companies. See us on TV</w:t>
      </w:r>
      <w:r w:rsidRPr="00B07C49">
        <w:rPr>
          <w:rFonts w:ascii="Arial" w:hAnsi="Arial" w:cs="Arial"/>
          <w:sz w:val="24"/>
          <w:szCs w:val="28"/>
        </w:rPr>
        <w:t>," Inutiq says. "</w:t>
      </w:r>
      <w:r w:rsidRPr="00B07C49">
        <w:rPr>
          <w:rStyle w:val="StyleUnderline"/>
          <w:rFonts w:ascii="Arial" w:hAnsi="Arial" w:cs="Arial"/>
          <w:b/>
          <w:sz w:val="24"/>
          <w:szCs w:val="28"/>
        </w:rPr>
        <w:t>We're not sitting there idly on our reserves, waiting to die. We're agents of change within society and that's what it means.</w:t>
      </w:r>
      <w:r w:rsidRPr="00B07C49">
        <w:rPr>
          <w:rFonts w:ascii="Arial" w:hAnsi="Arial" w:cs="Arial"/>
          <w:sz w:val="24"/>
          <w:szCs w:val="28"/>
        </w:rPr>
        <w:t>" It's tempting to view Beat Nation as representative of an Idle No More generation, something new and different. Tania Willard doesn't see it that way. She says native artists have been mixing, borrowing and sampling — hip-hop-style — for centuries. "I see Beat Nation as this continuum of innovation that indigenous peoples have been at the forefront of," she says. Beat Nation runs in Montreal through Jan. 5. Then it's off to Halifax and, this summer, Saskatchewan.</w:t>
      </w:r>
    </w:p>
    <w:p w14:paraId="3CC7C103" w14:textId="77777777" w:rsidR="00E95D67" w:rsidRDefault="00E95D67">
      <w:pPr>
        <w:spacing w:after="0" w:line="240" w:lineRule="auto"/>
        <w:rPr>
          <w:rFonts w:eastAsiaTheme="majorEastAsia" w:cstheme="majorBidi"/>
          <w:b/>
          <w:bCs/>
          <w:sz w:val="26"/>
          <w:szCs w:val="26"/>
        </w:rPr>
      </w:pPr>
      <w:r>
        <w:br w:type="page"/>
      </w:r>
    </w:p>
    <w:p w14:paraId="5D56A1C5" w14:textId="26FFC225" w:rsidR="00D66758" w:rsidRDefault="00D66758" w:rsidP="00D66758">
      <w:pPr>
        <w:pStyle w:val="Heading4"/>
      </w:pPr>
      <w:r w:rsidRPr="004F3D31">
        <w:t xml:space="preserve">Native performances challenge settler colonialism and makes way for effective change through the engaging of power structures </w:t>
      </w:r>
    </w:p>
    <w:p w14:paraId="5F88D97B" w14:textId="77777777" w:rsidR="00D66758" w:rsidRPr="004F3D31" w:rsidRDefault="00D66758" w:rsidP="00D66758">
      <w:r w:rsidRPr="004F3D31">
        <w:rPr>
          <w:b/>
        </w:rPr>
        <w:t>Goeman 11</w:t>
      </w:r>
      <w:r>
        <w:t xml:space="preserve"> (Mishuana Goeman, 2011, Introduction to Indigenous Performances: Upsetting the Terrains of Settler Colonialism //ES)</w:t>
      </w:r>
    </w:p>
    <w:p w14:paraId="200C3880" w14:textId="77777777" w:rsidR="00D66758" w:rsidRPr="004F3D31" w:rsidRDefault="00D66758" w:rsidP="00D66758">
      <w:pPr>
        <w:rPr>
          <w:u w:val="single"/>
        </w:rPr>
      </w:pPr>
      <w:r w:rsidRPr="004F3D31">
        <w:rPr>
          <w:u w:val="single"/>
        </w:rPr>
        <w:t>Visual culture is becoming more accessible to Native youth, and many interventionist projects</w:t>
      </w:r>
      <w:r>
        <w:t>—across Indian country and in Canada, New Zealand, and Australia—</w:t>
      </w:r>
      <w:r w:rsidRPr="004F3D31">
        <w:rPr>
          <w:u w:val="single"/>
        </w:rPr>
        <w:t>exist</w:t>
      </w:r>
      <w:r>
        <w:t xml:space="preserve"> that are either independent or are part of organizations that provide communities with cameras and editing equipment. With new technologies, </w:t>
      </w:r>
      <w:r w:rsidRPr="004F3D31">
        <w:rPr>
          <w:u w:val="single"/>
        </w:rPr>
        <w:t>indigenous people are able to express their worldviews and create visions for their communities and the world at large</w:t>
      </w:r>
      <w:r>
        <w:t>. For instance, Klee Benally, who founded the Taala Hogan Infoshop and Outta Your Backpack Media in Flagstaff, Arizona, organizes much of his activist work around media justice and media literacy. Although the films, addressing a vast, undefined audience via YouTube, are of varying quality, the range of content and time periods covered is striking</w:t>
      </w:r>
      <w:r w:rsidRPr="004F3D31">
        <w:rPr>
          <w:u w:val="single"/>
        </w:rPr>
        <w:t>. The link between historic violence and contemporary issues in these Native youth films turns the colonial gaze in multiple productive direction</w:t>
      </w:r>
      <w:r>
        <w:t>s—not just onto Native issues and communities—</w:t>
      </w:r>
      <w:r w:rsidRPr="004F3D31">
        <w:rPr>
          <w:u w:val="single"/>
        </w:rPr>
        <w:t>and insists that we engage Native issues in relation to the issues of American colonization and empire, which form the current capitalist endeavors that touch upon everyone.</w:t>
      </w:r>
      <w:r>
        <w:t xml:space="preserve"> Flagstaff Native youth and their allies are particularly focused on thwarting the San Francisco Peaks development of a ski resort, which is run by making snow from treated sewage water. The peaks are a sacred area to many tribal nations in the Southwest, an area with a fragile ecosystem that is highly threatened by this development.19 </w:t>
      </w:r>
      <w:r w:rsidRPr="004F3D31">
        <w:rPr>
          <w:u w:val="single"/>
        </w:rPr>
        <w:t>These youth</w:t>
      </w:r>
      <w:r>
        <w:t xml:space="preserve"> and other filmmakers who </w:t>
      </w:r>
      <w:r w:rsidRPr="004F3D31">
        <w:rPr>
          <w:u w:val="single"/>
        </w:rPr>
        <w:t>address the mass environmental colonization in Indian country use the power</w:t>
      </w:r>
      <w:r>
        <w:t xml:space="preserve"> of the media and </w:t>
      </w:r>
      <w:r w:rsidRPr="004F3D31">
        <w:rPr>
          <w:u w:val="single"/>
        </w:rPr>
        <w:t>indigenous performance to expose settler colonial power structures thathave benefited from and exploited the vanishing Indian motif in order to deny Native land rights</w:t>
      </w:r>
      <w:r>
        <w:t xml:space="preserve">. Bruce Duthu turns to Curtis in order to discuss how the framing of Indians as “primitive” and “vanishing” found its way into law and subsequently into the material theft of Native lands, erosion of sovereignty, and eradication of Native peoples. Duthu reflects that part of the issue is that “both the tribes and Congress [are] prisoners of an imposed history . . . again dominated by reference to and perpetuation of the ‘dying race’ thesis, something the court explicitly adopts in the early passages of the Yankton Sioux case.”20 In the case of the San Francisco Peaks, the logics of the court do not just affect “Indians” but also all those who rely on the earth for sustenance and water. The unknown effects on the environment that the development will produce have encouraged many to participate in this local struggle. </w:t>
      </w:r>
      <w:r w:rsidRPr="004F3D31">
        <w:rPr>
          <w:u w:val="single"/>
        </w:rPr>
        <w:t>This potential environmental disaster is reflective of larger indigenous struggles worldwide that also position indigenous peoples, through imaging them as simple and backward, as being in opposition to progress</w:t>
      </w:r>
      <w:r>
        <w:t xml:space="preserve">. </w:t>
      </w:r>
      <w:r w:rsidRPr="004F3D31">
        <w:rPr>
          <w:u w:val="single"/>
        </w:rPr>
        <w:t>To counter such reductive stereotypes, indigenous media may take a traditional and educational lens,</w:t>
      </w:r>
      <w:r>
        <w:t xml:space="preserve"> such as in the work that Judy Iseke and Sylvia Moore undertake in their piece, “Community-based Indigenous Digital Storytelling with Elders and Youth.” The format of this particular article is </w:t>
      </w:r>
      <w:r w:rsidRPr="004F3D31">
        <w:rPr>
          <w:u w:val="single"/>
        </w:rPr>
        <w:t>a performance in which the authors examine the (re)construction and processes undertaken in group community projects. The coauthored article is self-referential in its depiction of the process of how community-based projects work with museums and schools to produce films relevant to communities</w:t>
      </w:r>
      <w:r>
        <w:t xml:space="preserve">. Film projects and other media are building a web of knowledge sharing, </w:t>
      </w:r>
      <w:r w:rsidRPr="004F3D31">
        <w:rPr>
          <w:u w:val="single"/>
        </w:rPr>
        <w:t>allowing for Native people not only to control the image presented of the self but also to create a nexus of new knowledges</w:t>
      </w:r>
      <w:r>
        <w:t xml:space="preserve">. </w:t>
      </w:r>
      <w:r w:rsidRPr="004F3D31">
        <w:rPr>
          <w:u w:val="single"/>
        </w:rPr>
        <w:t>Native performances imagine different sets of power relations between Native people and settlers by presenting us with complicated visions that, rather than distance themselves from pop culture and its wooden Indian figures, cannabilize it, producing a visual sovereignty that deals with the hegemonic structures of settler societies</w:t>
      </w:r>
      <w:r>
        <w:t>. Native youth, for instance, enact their responsibilities as Native youth, members of their communities, and citizens of the world. By accentuating Native community issues, placing those issues in a larger context, and advocating for collaborative politics, they draw participants into their struggles by reminding their viewers of the profound impact these issues have on all of our material conditions. Benally’s focus on media as education is important. As he states, “</w:t>
      </w:r>
      <w:r w:rsidRPr="004F3D31">
        <w:rPr>
          <w:u w:val="single"/>
        </w:rPr>
        <w:t>folks in ‘radical’ communities who don’t understand their locations in indigenous struggles or articulate their positions in them, they are complicit to the ongoing colonization of our people</w:t>
      </w:r>
      <w:r>
        <w:t xml:space="preserve">.”21 In his </w:t>
      </w:r>
      <w:r w:rsidRPr="004F3D31">
        <w:rPr>
          <w:u w:val="single"/>
        </w:rPr>
        <w:t>performances</w:t>
      </w:r>
      <w:r>
        <w:t xml:space="preserve">, Benally </w:t>
      </w:r>
      <w:r w:rsidRPr="004F3D31">
        <w:rPr>
          <w:u w:val="single"/>
        </w:rPr>
        <w:t>opens up new possibilities for Native youth, insisting that they “turn negative into positive, be productive. We can make the world a better place</w:t>
      </w:r>
      <w:r>
        <w:t xml:space="preserve">.”22 In this youth work, he and his students do not merely make Indians visible and their worldviews digestible, but use their craft and teach others to create a collaborative social justice politics among various peoples. </w:t>
      </w:r>
      <w:r w:rsidRPr="004F3D31">
        <w:rPr>
          <w:u w:val="single"/>
        </w:rPr>
        <w:t>This is the potential and power of indigenous performance.</w:t>
      </w:r>
    </w:p>
    <w:p w14:paraId="21DAAE1F" w14:textId="77777777" w:rsidR="00D66758" w:rsidRDefault="00D66758" w:rsidP="002471BD">
      <w:pPr>
        <w:rPr>
          <w:rFonts w:ascii="Arial" w:hAnsi="Arial" w:cs="Arial"/>
          <w:sz w:val="24"/>
          <w:szCs w:val="28"/>
        </w:rPr>
      </w:pPr>
    </w:p>
    <w:p w14:paraId="07FB7876" w14:textId="11E9510A" w:rsidR="004270D3" w:rsidRPr="00B55AD5" w:rsidRDefault="003B599F" w:rsidP="00D303D0">
      <w:pPr>
        <w:pStyle w:val="Heading3"/>
      </w:pPr>
      <w:bookmarkStart w:id="61" w:name="_Toc489142862"/>
      <w:r>
        <w:t xml:space="preserve">HH as </w:t>
      </w:r>
      <w:r w:rsidR="00D303D0">
        <w:t>Disidentif</w:t>
      </w:r>
      <w:r>
        <w:t>i</w:t>
      </w:r>
      <w:r w:rsidR="00D303D0">
        <w:t>cation</w:t>
      </w:r>
      <w:bookmarkEnd w:id="61"/>
    </w:p>
    <w:p w14:paraId="1D846ABF" w14:textId="77777777" w:rsidR="00A34289" w:rsidRPr="00D303D0" w:rsidRDefault="00A34289" w:rsidP="00A34289">
      <w:pPr>
        <w:pStyle w:val="Heading4"/>
      </w:pPr>
      <w:r>
        <w:t xml:space="preserve">Hip-hop constitutes an act of disidentification, which simultaneously works in and against the system in which it is a part of, which is key to allow </w:t>
      </w:r>
      <w:r w:rsidRPr="00D303D0">
        <w:t>for a decolonized subjectivity that support</w:t>
      </w:r>
      <w:r>
        <w:t>s political and personal agency. All other starting points are doomed to failure and foreclose the question of liberation.</w:t>
      </w:r>
    </w:p>
    <w:p w14:paraId="7BFFE678" w14:textId="77777777" w:rsidR="00A34289" w:rsidRPr="00D303D0" w:rsidRDefault="00A34289" w:rsidP="00A34289">
      <w:pPr>
        <w:rPr>
          <w:b/>
          <w:bCs/>
          <w:sz w:val="21"/>
        </w:rPr>
      </w:pPr>
      <w:r w:rsidRPr="00D303D0">
        <w:rPr>
          <w:rStyle w:val="Style13ptBold"/>
          <w:sz w:val="24"/>
        </w:rPr>
        <w:t xml:space="preserve">Thomas 2012 </w:t>
      </w:r>
      <w:r w:rsidRPr="00D303D0">
        <w:rPr>
          <w:rStyle w:val="Style13ptBold"/>
          <w:b w:val="0"/>
          <w:sz w:val="21"/>
        </w:rPr>
        <w:t>(Valorie [is Associate Professor of Africana Studies and English at Pomona College] “"Dust to Cleanse Themselves," A Survivor's Ethos: Diasporic Disidentifications in Zeitoun,” d/l: muse) //jl</w:t>
      </w:r>
    </w:p>
    <w:p w14:paraId="23397591" w14:textId="77777777" w:rsidR="00A34289" w:rsidRPr="00D303D0" w:rsidRDefault="00A34289" w:rsidP="00A34289">
      <w:pPr>
        <w:rPr>
          <w:rFonts w:ascii="Arial" w:hAnsi="Arial" w:cs="Arial"/>
          <w:sz w:val="20"/>
          <w:szCs w:val="20"/>
        </w:rPr>
      </w:pPr>
      <w:r w:rsidRPr="00D303D0">
        <w:rPr>
          <w:rFonts w:ascii="Arial" w:hAnsi="Arial" w:cs="Arial"/>
          <w:sz w:val="20"/>
          <w:szCs w:val="20"/>
        </w:rPr>
        <w:t xml:space="preserve">I'm interested in identities structured by contingency. Certainly in this moment of global social, cultural, environmental, and technological upheaval, </w:t>
      </w:r>
      <w:r w:rsidRPr="00D303D0">
        <w:rPr>
          <w:rStyle w:val="StyleUnderline"/>
          <w:rFonts w:ascii="Arial" w:hAnsi="Arial" w:cs="Arial"/>
          <w:sz w:val="20"/>
          <w:szCs w:val="20"/>
        </w:rPr>
        <w:t>our unstable passage into the twenty-first century is mobilized into contingency by cataclysmic events such as the earthquake in Haiti, Hurricane Katrina, 9/11, wars in Iraq and Afghanistan, or genocide in Sudan. Yet for many excluded and exploited groups this question of cataclysm and contingency is not new: think diasporas, refugees, prisoners, TransAtlantic Slave Trade, rape and incest victims, sex slaves, embattled LGBTQIA communities, the colonized, the homeless and unhomed, the disabled, the poor. Such populations experience perpetual contingency</w:t>
      </w:r>
      <w:r w:rsidRPr="00D303D0">
        <w:rPr>
          <w:rFonts w:ascii="Arial" w:hAnsi="Arial" w:cs="Arial"/>
          <w:sz w:val="20"/>
          <w:szCs w:val="20"/>
        </w:rPr>
        <w:t xml:space="preserve">; not only wealth, but health and the ability to plan a stable future are increasingly signs of upper-class privilege. </w:t>
      </w:r>
      <w:r w:rsidRPr="00D303D0">
        <w:rPr>
          <w:rStyle w:val="StyleUnderline"/>
          <w:rFonts w:ascii="Arial" w:hAnsi="Arial" w:cs="Arial"/>
          <w:sz w:val="20"/>
          <w:szCs w:val="20"/>
        </w:rPr>
        <w:t>What is new for the disenfranchised are emerging paradigms for developing a decolonized subjectivity that supports political and personal agency.</w:t>
      </w:r>
      <w:r w:rsidRPr="00D303D0">
        <w:rPr>
          <w:rFonts w:ascii="Arial" w:hAnsi="Arial" w:cs="Arial"/>
          <w:sz w:val="20"/>
          <w:szCs w:val="20"/>
        </w:rPr>
        <w:t xml:space="preserve"> In Disidentifications: Queers of Color and the Performance of Politics, José Muñoz offers one such paradigm theorizing disidentity as a route to freedom. Early in this groundbreaking text Muñoz writes: I always marvel at the ways in which nonwhite children survive a white supremacist U.S. culture that preys on them. I am equally in awe of the ways in which queer children navigate a homophobic public sphere that would rather they did not exist. </w:t>
      </w:r>
      <w:r w:rsidRPr="00D303D0">
        <w:rPr>
          <w:rStyle w:val="StyleUnderline"/>
          <w:rFonts w:ascii="Arial" w:hAnsi="Arial" w:cs="Arial"/>
          <w:sz w:val="20"/>
          <w:szCs w:val="20"/>
        </w:rPr>
        <w:t>The survival of children who are both queerly and racially identified is nothing short of staggering. The obstacles and assaults that pressure and fracture such young lives are as brutally physical as a police billy club or the fists of a homophobic thug and as insidiously disembodied as homophobic rhetoric</w:t>
      </w:r>
      <w:r w:rsidRPr="00D303D0">
        <w:rPr>
          <w:rFonts w:ascii="Arial" w:hAnsi="Arial" w:cs="Arial"/>
          <w:sz w:val="20"/>
          <w:szCs w:val="20"/>
        </w:rPr>
        <w:t xml:space="preserve"> in a rap song or the racist underpinnings of Hollywood cinema. I understand the strategies and rituals that allow survival in such hostile cultural waters, and I in turn feel a certain compulsion to try to articulate and explicate these practices of survival. (37) [End Page 271] In Muñoz's view, </w:t>
      </w:r>
      <w:r w:rsidRPr="00D303D0">
        <w:rPr>
          <w:rStyle w:val="StyleUnderline"/>
          <w:rFonts w:ascii="Arial" w:hAnsi="Arial" w:cs="Arial"/>
          <w:sz w:val="20"/>
          <w:szCs w:val="20"/>
        </w:rPr>
        <w:t>the strategies and rituals of disidentification allow marginalized people to transform exclusionary dominant narratives in ways that affirm their own intentions and cultural ends by working through and against dominant discourse; at the same time</w:t>
      </w:r>
      <w:r w:rsidRPr="00D303D0">
        <w:rPr>
          <w:rFonts w:ascii="Arial" w:hAnsi="Arial" w:cs="Arial"/>
          <w:sz w:val="20"/>
          <w:szCs w:val="20"/>
        </w:rPr>
        <w:t xml:space="preserve">, he affirms that </w:t>
      </w:r>
      <w:r w:rsidRPr="00D303D0">
        <w:rPr>
          <w:rStyle w:val="StyleUnderline"/>
          <w:rFonts w:ascii="Arial" w:hAnsi="Arial" w:cs="Arial"/>
          <w:sz w:val="20"/>
          <w:szCs w:val="20"/>
        </w:rPr>
        <w:t>such disidentifications</w:t>
      </w:r>
      <w:r w:rsidRPr="00D303D0">
        <w:rPr>
          <w:rFonts w:ascii="Arial" w:hAnsi="Arial" w:cs="Arial"/>
          <w:sz w:val="20"/>
          <w:szCs w:val="20"/>
        </w:rPr>
        <w:t xml:space="preserve"> must </w:t>
      </w:r>
      <w:r w:rsidRPr="00D303D0">
        <w:rPr>
          <w:rStyle w:val="StyleUnderline"/>
          <w:rFonts w:ascii="Arial" w:hAnsi="Arial" w:cs="Arial"/>
          <w:sz w:val="20"/>
          <w:szCs w:val="20"/>
        </w:rPr>
        <w:t xml:space="preserve">advance a political critique of the dominant culture. As those "outside" remap the dominant culture and so force the question of critique, if not inclusion, disidentity intervenes on the reception of images, meaning, and structures of reasoning. Appropriating dominant narratives through disidentification is less a conventional act of "mastery" than a critical exposé that demonstrates the ability to master the master's tools while at the same time dismantling the hierarchy of values and assumptions that form the core architecture of the master narrative. </w:t>
      </w:r>
      <w:r w:rsidRPr="00D303D0">
        <w:rPr>
          <w:rStyle w:val="Emphasis"/>
          <w:rFonts w:ascii="Arial" w:hAnsi="Arial" w:cs="Arial"/>
          <w:sz w:val="20"/>
          <w:szCs w:val="20"/>
        </w:rPr>
        <w:t>Disidentification is</w:t>
      </w:r>
      <w:r w:rsidRPr="00D303D0">
        <w:rPr>
          <w:rStyle w:val="StyleUnderline"/>
          <w:rFonts w:ascii="Arial" w:hAnsi="Arial" w:cs="Arial"/>
          <w:sz w:val="20"/>
          <w:szCs w:val="20"/>
        </w:rPr>
        <w:t xml:space="preserve"> not simply "dissing": it is taking and remaking. </w:t>
      </w:r>
      <w:r w:rsidRPr="00D303D0">
        <w:rPr>
          <w:rStyle w:val="Emphasis"/>
          <w:rFonts w:ascii="Arial" w:hAnsi="Arial" w:cs="Arial"/>
          <w:sz w:val="20"/>
          <w:szCs w:val="20"/>
        </w:rPr>
        <w:t>A</w:t>
      </w:r>
      <w:r w:rsidRPr="00D303D0">
        <w:rPr>
          <w:rStyle w:val="StyleUnderline"/>
          <w:rFonts w:ascii="Arial" w:hAnsi="Arial" w:cs="Arial"/>
          <w:sz w:val="20"/>
          <w:szCs w:val="20"/>
        </w:rPr>
        <w:t xml:space="preserve"> useful parallel in contemporary music would be the </w:t>
      </w:r>
      <w:r w:rsidRPr="00D303D0">
        <w:rPr>
          <w:rStyle w:val="Emphasis"/>
          <w:rFonts w:ascii="Arial" w:hAnsi="Arial" w:cs="Arial"/>
          <w:sz w:val="20"/>
          <w:szCs w:val="20"/>
        </w:rPr>
        <w:t>remix, in which</w:t>
      </w:r>
      <w:r w:rsidRPr="00D303D0">
        <w:rPr>
          <w:rStyle w:val="StyleUnderline"/>
          <w:rFonts w:ascii="Arial" w:hAnsi="Arial" w:cs="Arial"/>
          <w:sz w:val="20"/>
          <w:szCs w:val="20"/>
        </w:rPr>
        <w:t xml:space="preserve"> editorial </w:t>
      </w:r>
      <w:r w:rsidRPr="00D303D0">
        <w:rPr>
          <w:rStyle w:val="Emphasis"/>
          <w:rFonts w:ascii="Arial" w:hAnsi="Arial" w:cs="Arial"/>
          <w:sz w:val="20"/>
          <w:szCs w:val="20"/>
        </w:rPr>
        <w:t>sampling</w:t>
      </w:r>
      <w:r w:rsidRPr="00D303D0">
        <w:rPr>
          <w:rStyle w:val="StyleUnderline"/>
          <w:rFonts w:ascii="Arial" w:hAnsi="Arial" w:cs="Arial"/>
          <w:sz w:val="20"/>
          <w:szCs w:val="20"/>
        </w:rPr>
        <w:t xml:space="preserve">, cutting, scratching, and break patterns seek to disrupt assumptions, and ultimately </w:t>
      </w:r>
      <w:r w:rsidRPr="00D303D0">
        <w:rPr>
          <w:rStyle w:val="Emphasis"/>
          <w:rFonts w:ascii="Arial" w:hAnsi="Arial" w:cs="Arial"/>
          <w:sz w:val="20"/>
          <w:szCs w:val="20"/>
        </w:rPr>
        <w:t>subvert the monologism of the appropriated text. Disidentification exposes fissures and opportunities for reinvention, suggesting alternative readings of narratives, topics, and texts that might lead to social change.</w:t>
      </w:r>
      <w:r w:rsidRPr="00D303D0">
        <w:rPr>
          <w:rFonts w:ascii="Arial" w:hAnsi="Arial" w:cs="Arial"/>
          <w:sz w:val="20"/>
          <w:szCs w:val="20"/>
        </w:rPr>
        <w:t xml:space="preserve"> Dave Eggers's remixing of everyday literary genres in Zeitoun, a nonfiction account of one family's experience of Hurricane Katrina and its aftermath, includes sampling modes of popular fiction, journalism, biography, scripture, and allusions to film, photography, and painting. As he seizes and questions these familiar ways of narrating immigration, cataclysm, and identity, Eggers contemplates contemporary post 9/11 formations of nationalism and the kinds of national narratives that result in Abdulrahman Zeitoun's seizure and questioning a few days after Hurricane Katrina. Zeitoun joins Syria and New Orleans through waterscapes, observing the qualities of human lives that are contingent on water, the fluidity with which terrestrial order can be suddenly inverted, and received notions of nature encountered through a non-normative gaze. The absurdity of Zeitoun's incarceration as a suspected terrorist in the immediate aftermath of the storm is ironically juxtaposed against the fact that along with other Muslim immigrants he risked his life conducting rescues in the midst of the flood. </w:t>
      </w:r>
      <w:r w:rsidRPr="00D303D0">
        <w:rPr>
          <w:rStyle w:val="StyleUnderline"/>
          <w:rFonts w:ascii="Arial" w:hAnsi="Arial" w:cs="Arial"/>
          <w:sz w:val="20"/>
          <w:szCs w:val="20"/>
        </w:rPr>
        <w:t xml:space="preserve">Disidentification exposes the dissonance beneath enforced harmonies, dislodging hidden meanings embedded in publicly circulated versions of official truth. </w:t>
      </w:r>
      <w:r w:rsidRPr="00D303D0">
        <w:rPr>
          <w:rStyle w:val="Emphasis"/>
          <w:rFonts w:ascii="Arial" w:hAnsi="Arial" w:cs="Arial"/>
          <w:sz w:val="20"/>
          <w:szCs w:val="20"/>
        </w:rPr>
        <w:t>Combining strategies of decolonization and disidentification recalibrates social narratives by exposing and inserting breaks in existing routines and patterns.</w:t>
      </w:r>
      <w:r w:rsidRPr="00D303D0">
        <w:rPr>
          <w:rFonts w:ascii="Arial" w:hAnsi="Arial" w:cs="Arial"/>
          <w:sz w:val="20"/>
          <w:szCs w:val="20"/>
        </w:rPr>
        <w:t xml:space="preserve"> By making the telling of public stories of immigrant experience more accessible to a broader audience, the narrative remix democratizes routes to inclusion and agency by expanding public knowledge and dialogue. </w:t>
      </w:r>
      <w:r w:rsidRPr="00D303D0">
        <w:rPr>
          <w:rStyle w:val="StyleUnderline"/>
          <w:rFonts w:ascii="Arial" w:hAnsi="Arial" w:cs="Arial"/>
          <w:sz w:val="20"/>
          <w:szCs w:val="20"/>
        </w:rPr>
        <w:t>Such disidentifications within discourses of ethnic assimilation, immigration, terrorism, Homeland security, and national belonging have important lessons</w:t>
      </w:r>
      <w:r w:rsidRPr="00D303D0">
        <w:rPr>
          <w:rFonts w:ascii="Arial" w:hAnsi="Arial" w:cs="Arial"/>
          <w:sz w:val="20"/>
          <w:szCs w:val="20"/>
        </w:rPr>
        <w:t xml:space="preserve"> [End Page 272] </w:t>
      </w:r>
      <w:r w:rsidRPr="00D303D0">
        <w:rPr>
          <w:rStyle w:val="StyleUnderline"/>
          <w:rFonts w:ascii="Arial" w:hAnsi="Arial" w:cs="Arial"/>
          <w:sz w:val="20"/>
          <w:szCs w:val="20"/>
        </w:rPr>
        <w:t>to convey about the need to revalue discredited vernacular and experiential knowledges that thrive outside mainstream institutional contexts. In the public sphere, decolonized disidentific(a)tions remix existing, in effect canonical</w:t>
      </w:r>
      <w:r w:rsidRPr="00D303D0">
        <w:rPr>
          <w:rFonts w:ascii="Arial" w:hAnsi="Arial" w:cs="Arial"/>
          <w:sz w:val="20"/>
          <w:szCs w:val="20"/>
        </w:rPr>
        <w:t xml:space="preserve"> (in the age of the internet, cybermedia, and mass consumption, "fifteen minutes of fame" has morphed into fifteen minutes of canonicity) </w:t>
      </w:r>
      <w:r w:rsidRPr="00D303D0">
        <w:rPr>
          <w:rStyle w:val="StyleUnderline"/>
          <w:rFonts w:ascii="Arial" w:hAnsi="Arial" w:cs="Arial"/>
          <w:sz w:val="20"/>
          <w:szCs w:val="20"/>
        </w:rPr>
        <w:t xml:space="preserve">mainstream narratives by turning up the volume on fissures and silences surrounding marginalized communities in times of unstable national identities, racial and cultural regroupings, emergent gender subjectivities, and inadequate state responses to the brutalities of colonialism and Late Capitalism. </w:t>
      </w:r>
      <w:r w:rsidRPr="00D303D0">
        <w:rPr>
          <w:rFonts w:ascii="Arial" w:hAnsi="Arial" w:cs="Arial"/>
          <w:sz w:val="20"/>
          <w:szCs w:val="20"/>
        </w:rPr>
        <w:t>As a case in point, Zeitoun employs disidentification and a decolonized perspective, breaking with conventional scripts of race, home, and nation to disrupt mainstream narratives of cataclysm and perceptions of "natural" disaster.</w:t>
      </w:r>
    </w:p>
    <w:p w14:paraId="6C4B6C77" w14:textId="4EBCF652" w:rsidR="00772BAE" w:rsidRDefault="003B599F" w:rsidP="00772BAE">
      <w:pPr>
        <w:pStyle w:val="Heading3"/>
      </w:pPr>
      <w:bookmarkStart w:id="62" w:name="_Toc489142863"/>
      <w:r>
        <w:t>Hip-Hop via Fugitivity</w:t>
      </w:r>
      <w:bookmarkEnd w:id="62"/>
    </w:p>
    <w:p w14:paraId="57BFD886" w14:textId="77777777" w:rsidR="00D91F62" w:rsidRPr="00F66D3D" w:rsidRDefault="00D91F62" w:rsidP="00D91F62">
      <w:pPr>
        <w:pStyle w:val="Heading4"/>
      </w:pPr>
      <w:r w:rsidRPr="00F66D3D">
        <w:t>The state of emergency for oppressed peoples requires paying attention to musical performance and not the written word of academic, which is subject to co-option and surveillance. A politics that centers fugitivity through hip-hop and esc</w:t>
      </w:r>
      <w:r>
        <w:t>ape from dominant spaces is key, which means there is a fugitivity net benefit to voting affirmative.</w:t>
      </w:r>
    </w:p>
    <w:p w14:paraId="75E27EB8" w14:textId="77777777" w:rsidR="00D91F62" w:rsidRPr="00C44967" w:rsidRDefault="00D91F62" w:rsidP="00D91F62">
      <w:r w:rsidRPr="00FF1E9E">
        <w:rPr>
          <w:rStyle w:val="Style13ptBold"/>
        </w:rPr>
        <w:t>Conquergood 13</w:t>
      </w:r>
      <w:r>
        <w:t xml:space="preserve"> (Dwight, Former Professor of Performance Studies at Northwestern University, Cultural Struggles: Performance, Ethnography, Praxis, “Performance Studies: Interventions and Radical Research,”pg. 37-8)/Dhruv</w:t>
      </w:r>
    </w:p>
    <w:p w14:paraId="0D244438" w14:textId="77777777" w:rsidR="00D91F62" w:rsidRPr="00CA1E4C" w:rsidRDefault="00D91F62" w:rsidP="00D91F62">
      <w:pPr>
        <w:rPr>
          <w:rFonts w:ascii="Arial" w:hAnsi="Arial" w:cs="Arial"/>
          <w:sz w:val="16"/>
          <w:szCs w:val="18"/>
        </w:rPr>
      </w:pPr>
      <w:r w:rsidRPr="00CA1E4C">
        <w:rPr>
          <w:rStyle w:val="StyleUnderline"/>
          <w:rFonts w:ascii="Arial" w:hAnsi="Arial" w:cs="Arial"/>
        </w:rPr>
        <w:t xml:space="preserve">In his study of the </w:t>
      </w:r>
      <w:r w:rsidRPr="00F66D3D">
        <w:rPr>
          <w:rStyle w:val="StyleUnderline"/>
          <w:rFonts w:ascii="Arial" w:hAnsi="Arial" w:cs="Arial"/>
          <w:highlight w:val="yellow"/>
        </w:rPr>
        <w:t>oppositional politics of black musical performance</w:t>
      </w:r>
      <w:r w:rsidRPr="00CA1E4C">
        <w:rPr>
          <w:rFonts w:ascii="Arial" w:hAnsi="Arial" w:cs="Arial"/>
        </w:rPr>
        <w:t xml:space="preserve">, Paul </w:t>
      </w:r>
      <w:r w:rsidRPr="00CA1E4C">
        <w:rPr>
          <w:rStyle w:val="StyleUnderline"/>
          <w:rFonts w:ascii="Arial" w:hAnsi="Arial" w:cs="Arial"/>
        </w:rPr>
        <w:t xml:space="preserve">Gilroy argues that </w:t>
      </w:r>
      <w:r w:rsidRPr="00F66D3D">
        <w:rPr>
          <w:rStyle w:val="StyleUnderline"/>
          <w:rFonts w:ascii="Arial" w:hAnsi="Arial" w:cs="Arial"/>
          <w:highlight w:val="yellow"/>
        </w:rPr>
        <w:t>critical scholars need to move beyond this "idea and ideology of the text and of textuality as a mode of communicative practice which provides a model for all other forms of cognitive exchange and social interaction"</w:t>
      </w:r>
      <w:r w:rsidRPr="00CA1E4C">
        <w:rPr>
          <w:rFonts w:ascii="Arial" w:hAnsi="Arial" w:cs="Arial"/>
        </w:rPr>
        <w:t xml:space="preserve"> (I994:77). </w:t>
      </w:r>
      <w:r w:rsidRPr="00F66D3D">
        <w:rPr>
          <w:rStyle w:val="StyleUnderline"/>
          <w:rFonts w:ascii="Arial" w:hAnsi="Arial" w:cs="Arial"/>
          <w:highlight w:val="yellow"/>
        </w:rPr>
        <w:t xml:space="preserve">Oppressed people everywhere must watch their backs, cover their tracks, suck up their feelings, and </w:t>
      </w:r>
      <w:r w:rsidRPr="00F66D3D">
        <w:rPr>
          <w:rStyle w:val="Emphasis"/>
          <w:rFonts w:ascii="Arial" w:hAnsi="Arial" w:cs="Arial"/>
          <w:highlight w:val="yellow"/>
        </w:rPr>
        <w:t>veil their meanings.</w:t>
      </w:r>
      <w:r w:rsidRPr="00F66D3D">
        <w:rPr>
          <w:rStyle w:val="StyleUnderline"/>
          <w:rFonts w:ascii="Arial" w:hAnsi="Arial" w:cs="Arial"/>
          <w:highlight w:val="yellow"/>
        </w:rPr>
        <w:t xml:space="preserve"> The state of emergency under which many people live demands that we pay attention to messages that are coded and encrypted; to indirect, nonverbal, and extralinguistic modes of communication where subversive meanings and utopian yearnings can be sheltered and shielded from surveillance</w:t>
      </w:r>
      <w:r w:rsidRPr="00CA1E4C">
        <w:rPr>
          <w:rStyle w:val="StyleUnderline"/>
          <w:rFonts w:ascii="Arial" w:hAnsi="Arial" w:cs="Arial"/>
        </w:rPr>
        <w:t>.</w:t>
      </w:r>
      <w:r w:rsidRPr="00CA1E4C">
        <w:rPr>
          <w:rFonts w:ascii="Arial" w:hAnsi="Arial" w:cs="Arial"/>
        </w:rPr>
        <w:t xml:space="preserve"> </w:t>
      </w:r>
      <w:r w:rsidRPr="00CA1E4C">
        <w:rPr>
          <w:rFonts w:ascii="Arial" w:hAnsi="Arial" w:cs="Arial"/>
          <w:sz w:val="16"/>
          <w:szCs w:val="18"/>
        </w:rPr>
        <w:t>Gilroy's point is illustrated vividly by Frederick Douglass in a remarkable pas- sage from his life narrative in which he discussed the improvisatory performance politics expressed in the singing of enslaved people. It is worth quoting at length:3 But, on allowance day, those who visited the great house farm were pecu- liarly excited and noisy. While on their way, they would make the dense old woods, for miles around, reverberate with their wild notes. These were not always merry because they were wild. On the contrary, they were mostly of a plaintive cast, and told a tale of grief and sorrow. In the most boisterous outbursts of rapturous sentiment, there was ever a tinge of deep melancholy [...]. I have sometimes thought that the mere hearing of those songs would do more to impress truly spiritual-minded men and women with the soul-crushing and death-dealing character of slavery, than the reading of whole volumes [...]. Every tone was a testimony against slavery [...]. The hearing of those wild notes always [...] filled my heart with ineffable sadness [...]. To those songs I trace my first glimmering conceptions of the dehumanizing character of slavery [...]. Those songs still follow me, to deepen my hatred of slavery, and qui</w:t>
      </w:r>
      <w:r>
        <w:rPr>
          <w:rFonts w:ascii="Arial" w:hAnsi="Arial" w:cs="Arial"/>
          <w:sz w:val="16"/>
          <w:szCs w:val="18"/>
        </w:rPr>
        <w:t>cken my sympa</w:t>
      </w:r>
      <w:r w:rsidRPr="00CA1E4C">
        <w:rPr>
          <w:rFonts w:ascii="Arial" w:hAnsi="Arial" w:cs="Arial"/>
          <w:sz w:val="16"/>
          <w:szCs w:val="18"/>
        </w:rPr>
        <w:t xml:space="preserve">thies for my brethren in bonds. ([1855] 1969:97-99) </w:t>
      </w:r>
      <w:r w:rsidRPr="00CA1E4C">
        <w:rPr>
          <w:rStyle w:val="StyleUnderline"/>
          <w:rFonts w:ascii="Arial" w:hAnsi="Arial" w:cs="Arial"/>
          <w:sz w:val="16"/>
          <w:szCs w:val="18"/>
        </w:rPr>
        <w:t xml:space="preserve">Enslaved </w:t>
      </w:r>
      <w:r>
        <w:rPr>
          <w:rStyle w:val="StyleUnderline"/>
          <w:rFonts w:ascii="Arial" w:hAnsi="Arial" w:cs="Arial"/>
          <w:sz w:val="16"/>
          <w:szCs w:val="18"/>
        </w:rPr>
        <w:t xml:space="preserve">people were forbidden by law in </w:t>
      </w:r>
      <w:r w:rsidRPr="00CA1E4C">
        <w:rPr>
          <w:rStyle w:val="StyleUnderline"/>
          <w:rFonts w:ascii="Arial" w:hAnsi="Arial" w:cs="Arial"/>
          <w:sz w:val="16"/>
          <w:szCs w:val="18"/>
        </w:rPr>
        <w:t>I</w:t>
      </w:r>
      <w:r>
        <w:rPr>
          <w:rStyle w:val="StyleUnderline"/>
          <w:rFonts w:ascii="Arial" w:hAnsi="Arial" w:cs="Arial"/>
          <w:sz w:val="16"/>
          <w:szCs w:val="18"/>
        </w:rPr>
        <w:t>9</w:t>
      </w:r>
      <w:r w:rsidRPr="00CA1E4C">
        <w:rPr>
          <w:rStyle w:val="StyleUnderline"/>
          <w:rFonts w:ascii="Arial" w:hAnsi="Arial" w:cs="Arial"/>
          <w:sz w:val="16"/>
          <w:szCs w:val="18"/>
        </w:rPr>
        <w:t>th-century America to acquire literacy. No wonder</w:t>
      </w:r>
      <w:r w:rsidRPr="00CA1E4C">
        <w:rPr>
          <w:rFonts w:ascii="Arial" w:hAnsi="Arial" w:cs="Arial"/>
          <w:sz w:val="16"/>
          <w:szCs w:val="18"/>
        </w:rPr>
        <w:t xml:space="preserve">, then, </w:t>
      </w:r>
      <w:r w:rsidRPr="00CA1E4C">
        <w:rPr>
          <w:rStyle w:val="StyleUnderline"/>
          <w:rFonts w:ascii="Arial" w:hAnsi="Arial" w:cs="Arial"/>
          <w:sz w:val="16"/>
          <w:szCs w:val="18"/>
        </w:rPr>
        <w:t>that</w:t>
      </w:r>
      <w:r w:rsidRPr="00CA1E4C">
        <w:rPr>
          <w:rStyle w:val="StyleUnderline"/>
          <w:rFonts w:ascii="Arial" w:hAnsi="Arial" w:cs="Arial"/>
        </w:rPr>
        <w:t xml:space="preserve"> </w:t>
      </w:r>
      <w:r w:rsidRPr="00F66D3D">
        <w:rPr>
          <w:rStyle w:val="StyleUnderline"/>
          <w:rFonts w:ascii="Arial" w:hAnsi="Arial" w:cs="Arial"/>
          <w:highlight w:val="yellow"/>
        </w:rPr>
        <w:t>Douglass, a former enslaved person, still acknowledged the deeply felt insights and revelatory power that come through the embodied experience of listening to communal singing, the tones, cadence, vocal nuances, all the sensuous specificities of performance that overflow verbal content</w:t>
      </w:r>
      <w:r w:rsidRPr="00CA1E4C">
        <w:rPr>
          <w:rStyle w:val="StyleUnderline"/>
          <w:rFonts w:ascii="Arial" w:hAnsi="Arial" w:cs="Arial"/>
          <w:sz w:val="16"/>
          <w:szCs w:val="18"/>
        </w:rPr>
        <w:t>: "they were tones loud, long, and deep"</w:t>
      </w:r>
      <w:r w:rsidRPr="00CA1E4C">
        <w:rPr>
          <w:rFonts w:ascii="Arial" w:hAnsi="Arial" w:cs="Arial"/>
          <w:sz w:val="16"/>
          <w:szCs w:val="18"/>
        </w:rPr>
        <w:t xml:space="preserve"> (99) In order to know the deep meaning of slavery, </w:t>
      </w:r>
      <w:r w:rsidRPr="00CA1E4C">
        <w:rPr>
          <w:rStyle w:val="StyleUnderline"/>
          <w:rFonts w:ascii="Arial" w:hAnsi="Arial" w:cs="Arial"/>
          <w:sz w:val="16"/>
          <w:szCs w:val="18"/>
        </w:rPr>
        <w:t>Douglass recommended</w:t>
      </w:r>
      <w:r w:rsidRPr="00CA1E4C">
        <w:rPr>
          <w:rStyle w:val="StyleUnderline"/>
          <w:rFonts w:ascii="Arial" w:hAnsi="Arial" w:cs="Arial"/>
        </w:rPr>
        <w:t xml:space="preserve"> </w:t>
      </w:r>
      <w:r w:rsidRPr="00F66D3D">
        <w:rPr>
          <w:rStyle w:val="StyleUnderline"/>
          <w:rFonts w:ascii="Arial" w:hAnsi="Arial" w:cs="Arial"/>
          <w:highlight w:val="yellow"/>
        </w:rPr>
        <w:t>an experiential, participatory epistemology as superior to the armchair "reading of whole volumes." Douglass advised meeting enslaved people on the ground of their experience by exposing oneself to their expressive performances</w:t>
      </w:r>
      <w:r w:rsidRPr="00CA1E4C">
        <w:rPr>
          <w:rStyle w:val="StyleUnderline"/>
          <w:rFonts w:ascii="Arial" w:hAnsi="Arial" w:cs="Arial"/>
          <w:highlight w:val="yellow"/>
        </w:rPr>
        <w:t>.</w:t>
      </w:r>
      <w:r w:rsidRPr="00CA1E4C">
        <w:rPr>
          <w:rFonts w:ascii="Arial" w:hAnsi="Arial" w:cs="Arial"/>
        </w:rPr>
        <w:t xml:space="preserve"> </w:t>
      </w:r>
      <w:r w:rsidRPr="00CA1E4C">
        <w:rPr>
          <w:rFonts w:ascii="Arial" w:hAnsi="Arial" w:cs="Arial"/>
          <w:sz w:val="16"/>
          <w:szCs w:val="18"/>
        </w:rPr>
        <w:t>In this way, Douglass anticipated and extended Johannes Fabian's call for a turn "from informative to performative ethnography" (1990:3), an ethnography of the ears and heart that reimagines participant-observation as coperformative witnessing: If any one wishes to be impressed with a sense of the soul-killing power of slavery, let him go to Colonel Lloyd's plantation, and, on allowance day, place himself in the deep pine woods, and there let him, in silence, thoughtfully analyze the sounds that shall pass through the chambers of his soul, and if he is not thus impressed, it will only be because "there is no flesh in his obdurate heart." (Douglass [1855] 1969:99)</w:t>
      </w:r>
      <w:r>
        <w:rPr>
          <w:rFonts w:ascii="Arial" w:hAnsi="Arial" w:cs="Arial"/>
          <w:sz w:val="16"/>
          <w:szCs w:val="18"/>
        </w:rPr>
        <w:t xml:space="preserve"> </w:t>
      </w:r>
      <w:r w:rsidRPr="00CA1E4C">
        <w:rPr>
          <w:rFonts w:ascii="Arial" w:hAnsi="Arial" w:cs="Arial"/>
          <w:sz w:val="16"/>
          <w:szCs w:val="18"/>
        </w:rPr>
        <w:t xml:space="preserve">Instead of reading textual accounts of slavery, Douglass recommended a riskier hermeneutics of experience, relocation, copresence, humility, and vulnerability: listening to and being touched by the protest performances of enslaved people. He understood that knowledge is located, not transcendent ("let him go" and "place himself in the deep pine woods, and there [...]"); that it must be engaged, not abstracted ("let him [...] analyze the sounds that shall pass through the chambers of his soul"); and that it is forged from solidarity with, not separation from, the people ("quicken my sympathies for my brethren in bonds"). </w:t>
      </w:r>
      <w:r w:rsidRPr="00CA1E4C">
        <w:rPr>
          <w:rStyle w:val="StyleUnderline"/>
          <w:rFonts w:ascii="Arial" w:hAnsi="Arial" w:cs="Arial"/>
          <w:sz w:val="16"/>
          <w:szCs w:val="18"/>
        </w:rPr>
        <w:t>In this way, Doug- lass's epistemology prefigured Antonio Gramsci's call for engaged knowledge: "The intellectual's error consists in believing that one can know without under- standing and even more without feeling and being impassioned [...] that is, with- out feeling the elementary passions of the people"</w:t>
      </w:r>
      <w:r w:rsidRPr="00CA1E4C">
        <w:rPr>
          <w:rFonts w:ascii="Arial" w:hAnsi="Arial" w:cs="Arial"/>
          <w:sz w:val="16"/>
          <w:szCs w:val="18"/>
        </w:rPr>
        <w:t xml:space="preserve"> (I97I:418</w:t>
      </w:r>
      <w:r w:rsidRPr="00F66D3D">
        <w:rPr>
          <w:rFonts w:ascii="Arial" w:hAnsi="Arial" w:cs="Arial"/>
          <w:b/>
          <w:sz w:val="16"/>
          <w:szCs w:val="18"/>
        </w:rPr>
        <w:t xml:space="preserve">). </w:t>
      </w:r>
      <w:r w:rsidRPr="00F66D3D">
        <w:rPr>
          <w:rStyle w:val="StyleUnderline"/>
          <w:rFonts w:ascii="Arial" w:hAnsi="Arial" w:cs="Arial"/>
          <w:highlight w:val="yellow"/>
        </w:rPr>
        <w:t xml:space="preserve">Proximity, not objectivity, becomes an epistemological point of departure and return. </w:t>
      </w:r>
      <w:r w:rsidRPr="00CA1E4C">
        <w:rPr>
          <w:rStyle w:val="StyleUnderline"/>
          <w:rFonts w:ascii="Arial" w:hAnsi="Arial" w:cs="Arial"/>
          <w:sz w:val="16"/>
          <w:szCs w:val="18"/>
        </w:rPr>
        <w:t>Douglass recommended placing oneself quietly, respectfully, humbly, in the space of others so that one could be surrounded and "impressed" by the expressive meanings of their music. It is subtle but significant that he instructed the outsider to listen "in silence."</w:t>
      </w:r>
      <w:r w:rsidRPr="00CA1E4C">
        <w:rPr>
          <w:rFonts w:ascii="Arial" w:hAnsi="Arial" w:cs="Arial"/>
          <w:sz w:val="16"/>
          <w:szCs w:val="18"/>
        </w:rPr>
        <w:t xml:space="preserve"> I interpret this admonition as an acknowledgment and subversion of the soundscapes of power within which the ruling classes typically are listened to while the subordinate classes listen in silence. </w:t>
      </w:r>
      <w:r w:rsidRPr="00CA1E4C">
        <w:rPr>
          <w:rStyle w:val="StyleUnderline"/>
          <w:rFonts w:ascii="Arial" w:hAnsi="Arial" w:cs="Arial"/>
          <w:sz w:val="16"/>
          <w:szCs w:val="18"/>
        </w:rPr>
        <w:t xml:space="preserve">Anyone who had the liberty to travel freely would be, of course, on the privileged side of domination and silencing that these songs evoked and contested. In effect, Douglass </w:t>
      </w:r>
      <w:r w:rsidRPr="00F66D3D">
        <w:rPr>
          <w:rStyle w:val="StyleUnderline"/>
          <w:rFonts w:ascii="Arial" w:hAnsi="Arial" w:cs="Arial"/>
          <w:sz w:val="20"/>
          <w:szCs w:val="18"/>
        </w:rPr>
        <w:t xml:space="preserve">encouraged </w:t>
      </w:r>
      <w:r w:rsidRPr="00F66D3D">
        <w:rPr>
          <w:rStyle w:val="StyleUnderline"/>
          <w:rFonts w:ascii="Arial" w:hAnsi="Arial" w:cs="Arial"/>
          <w:sz w:val="20"/>
          <w:szCs w:val="18"/>
          <w:highlight w:val="yellow"/>
        </w:rPr>
        <w:t>a participatory understanding of these performances</w:t>
      </w:r>
      <w:r w:rsidRPr="00F66D3D">
        <w:rPr>
          <w:rStyle w:val="StyleUnderline"/>
          <w:rFonts w:ascii="Arial" w:hAnsi="Arial" w:cs="Arial"/>
          <w:sz w:val="20"/>
          <w:szCs w:val="18"/>
        </w:rPr>
        <w:t xml:space="preserve">, but one </w:t>
      </w:r>
      <w:r w:rsidRPr="00F66D3D">
        <w:rPr>
          <w:rStyle w:val="StyleUnderline"/>
          <w:rFonts w:ascii="Arial" w:hAnsi="Arial" w:cs="Arial"/>
          <w:sz w:val="20"/>
          <w:szCs w:val="18"/>
          <w:highlight w:val="yellow"/>
        </w:rPr>
        <w:t>that muffled white privilege</w:t>
      </w:r>
      <w:r w:rsidRPr="00CA1E4C">
        <w:rPr>
          <w:rStyle w:val="StyleUnderline"/>
          <w:rFonts w:ascii="Arial" w:hAnsi="Arial" w:cs="Arial"/>
          <w:sz w:val="16"/>
          <w:szCs w:val="18"/>
        </w:rPr>
        <w:t xml:space="preserve">. </w:t>
      </w:r>
      <w:r w:rsidRPr="00CA1E4C">
        <w:rPr>
          <w:rFonts w:ascii="Arial" w:hAnsi="Arial" w:cs="Arial"/>
          <w:sz w:val="16"/>
          <w:szCs w:val="18"/>
        </w:rPr>
        <w:t>Further, because overseers often commanded enslaved people to sing in the fields as a way of auditing their labor, and plantation rulers even appropriated after-work performances for their own amusement, Douglass was keenly sensitive to how one approached and entered subjugated spaces of performance.</w:t>
      </w:r>
    </w:p>
    <w:p w14:paraId="4359D70F" w14:textId="77777777" w:rsidR="00D91F62" w:rsidRPr="005F44D0" w:rsidRDefault="00D91F62" w:rsidP="00D91F62">
      <w:pPr>
        <w:rPr>
          <w:rFonts w:ascii="Times" w:hAnsi="Times" w:cs="Times"/>
          <w:sz w:val="16"/>
        </w:rPr>
      </w:pPr>
    </w:p>
    <w:p w14:paraId="689C358F" w14:textId="77777777" w:rsidR="00D91F62" w:rsidRPr="008C32EB" w:rsidRDefault="00D91F62" w:rsidP="00D91F62"/>
    <w:p w14:paraId="678ADE15" w14:textId="75ED57E8" w:rsidR="004270D3" w:rsidRDefault="003734C2" w:rsidP="003734C2">
      <w:pPr>
        <w:pStyle w:val="Heading3"/>
      </w:pPr>
      <w:bookmarkStart w:id="63" w:name="_Toc489142864"/>
      <w:r>
        <w:t>Hip-Hop Solves Coloniality</w:t>
      </w:r>
      <w:bookmarkEnd w:id="63"/>
    </w:p>
    <w:p w14:paraId="1B36B942" w14:textId="77777777" w:rsidR="00D91F62" w:rsidRPr="0037276E" w:rsidRDefault="00D91F62" w:rsidP="00D91F62">
      <w:pPr>
        <w:rPr>
          <w:rStyle w:val="Style13ptBold"/>
          <w:b w:val="0"/>
        </w:rPr>
      </w:pPr>
      <w:r w:rsidRPr="0037276E">
        <w:rPr>
          <w:rStyle w:val="Style13ptBold"/>
        </w:rPr>
        <w:t>Hip-hop constitutes a challenge to colonial power structures which utilizes technological innovation with black and brown ingenuinity to shape sonic space as a form of resistance and resurgence.</w:t>
      </w:r>
    </w:p>
    <w:p w14:paraId="1D6DE52E" w14:textId="77777777" w:rsidR="00D91F62" w:rsidRPr="002E0F29" w:rsidRDefault="00D91F62" w:rsidP="00D91F62">
      <w:pPr>
        <w:rPr>
          <w:rStyle w:val="Hyperlink"/>
          <w:rFonts w:ascii="Times" w:hAnsi="Times"/>
          <w:b/>
          <w:bCs/>
          <w:sz w:val="24"/>
          <w:szCs w:val="32"/>
        </w:rPr>
      </w:pPr>
      <w:r>
        <w:rPr>
          <w:rStyle w:val="Style13ptBold"/>
          <w:rFonts w:ascii="Times" w:hAnsi="Times"/>
          <w:sz w:val="24"/>
          <w:szCs w:val="32"/>
        </w:rPr>
        <w:t xml:space="preserve">SCZ 15 </w:t>
      </w:r>
      <w:r w:rsidRPr="00427FD5">
        <w:rPr>
          <w:rFonts w:ascii="Times" w:hAnsi="Times"/>
          <w:sz w:val="16"/>
          <w:szCs w:val="16"/>
        </w:rPr>
        <w:t>(SCZ (pronounced seize) is part of a North African and Jewish diaspora. They are an educator, scholar, cultural producer and mixed media artist whose work focuses on decolonization, Hip Hop, migration, identity and belonging. As a deejay, SCZ practices sonic weaving to create audio narratives, focusing on the sonics of space, the way sound migrates, the distance between sounds, and how sound is coded and blended to communicate knowledge to bodies in space. They often describes themself as young, angry and brown. As a poet, their poetics reflect themes of (dis)placement, brownness, queer love, and transgression. They believe that as queer, diasporic persons of color, cultural production is the space where we can resist the violence of marginalization and begin to not only imagine decolonial relationships but actively put them into practice</w:t>
      </w:r>
      <w:r w:rsidRPr="00427FD5">
        <w:rPr>
          <w:rFonts w:ascii="Georgia" w:hAnsi="Georgia" w:cs="Georgia"/>
          <w:i/>
          <w:iCs/>
          <w:color w:val="262626"/>
          <w:sz w:val="16"/>
          <w:szCs w:val="16"/>
        </w:rPr>
        <w:t xml:space="preserve">. SCZ can be followed on twitter </w:t>
      </w:r>
      <w:hyperlink r:id="rId80" w:history="1">
        <w:r w:rsidRPr="00427FD5">
          <w:rPr>
            <w:rFonts w:ascii="Georgia" w:hAnsi="Georgia" w:cs="Georgia"/>
            <w:b/>
            <w:i/>
            <w:iCs/>
            <w:color w:val="A40A09"/>
            <w:sz w:val="16"/>
            <w:szCs w:val="16"/>
          </w:rPr>
          <w:t>@decolonizedmind</w:t>
        </w:r>
      </w:hyperlink>
      <w:r w:rsidRPr="00427FD5">
        <w:rPr>
          <w:rFonts w:ascii="Georgia" w:hAnsi="Georgia" w:cs="Georgia"/>
          <w:i/>
          <w:iCs/>
          <w:color w:val="262626"/>
          <w:sz w:val="16"/>
          <w:szCs w:val="16"/>
        </w:rPr>
        <w:t xml:space="preserve"> and samples of their writing can be found at </w:t>
      </w:r>
      <w:hyperlink r:id="rId81" w:history="1">
        <w:r w:rsidRPr="00427FD5">
          <w:rPr>
            <w:rFonts w:ascii="Georgia" w:hAnsi="Georgia" w:cs="Georgia"/>
            <w:b/>
            <w:i/>
            <w:iCs/>
            <w:color w:val="A40A09"/>
            <w:sz w:val="16"/>
            <w:szCs w:val="16"/>
          </w:rPr>
          <w:t>decolonizedmind.wordpress.com</w:t>
        </w:r>
      </w:hyperlink>
      <w:r w:rsidRPr="00427FD5">
        <w:rPr>
          <w:rFonts w:ascii="Georgia" w:hAnsi="Georgia" w:cs="Georgia"/>
          <w:i/>
          <w:iCs/>
          <w:color w:val="262626"/>
          <w:sz w:val="16"/>
          <w:szCs w:val="16"/>
        </w:rPr>
        <w:t xml:space="preserve">, </w:t>
      </w:r>
      <w:r w:rsidRPr="00427FD5">
        <w:rPr>
          <w:rFonts w:ascii="Times" w:hAnsi="Times"/>
          <w:sz w:val="16"/>
          <w:szCs w:val="16"/>
        </w:rPr>
        <w:t xml:space="preserve">“Remixing Decolonial Strategies in Cultural Production,” </w:t>
      </w:r>
      <w:hyperlink r:id="rId82" w:history="1">
        <w:r w:rsidRPr="00427FD5">
          <w:rPr>
            <w:rStyle w:val="Hyperlink"/>
            <w:rFonts w:ascii="Times" w:hAnsi="Times"/>
            <w:sz w:val="16"/>
            <w:szCs w:val="16"/>
          </w:rPr>
          <w:t>https://decolonization.wordpress.com/2015/03/10/remixing-decolonial-strategies-in-cultural-production/)/Dhruv</w:t>
        </w:r>
      </w:hyperlink>
    </w:p>
    <w:p w14:paraId="1BFDE523" w14:textId="77777777" w:rsidR="00D91F62" w:rsidRPr="006A559C" w:rsidRDefault="00D91F62" w:rsidP="00D91F62">
      <w:pPr>
        <w:rPr>
          <w:rFonts w:ascii="Times" w:hAnsi="Times"/>
          <w:sz w:val="16"/>
          <w:szCs w:val="16"/>
        </w:rPr>
      </w:pPr>
    </w:p>
    <w:p w14:paraId="764C37DE" w14:textId="77777777" w:rsidR="00D91F62" w:rsidRDefault="00D91F62" w:rsidP="00D91F62">
      <w:pPr>
        <w:rPr>
          <w:rFonts w:ascii="Arial" w:hAnsi="Arial" w:cs="Arial"/>
        </w:rPr>
      </w:pPr>
      <w:r w:rsidRPr="002F6AB8">
        <w:rPr>
          <w:rFonts w:ascii="Arial" w:hAnsi="Arial" w:cs="Arial"/>
          <w:b/>
          <w:highlight w:val="yellow"/>
          <w:u w:val="single"/>
        </w:rPr>
        <w:t>Hip Hop</w:t>
      </w:r>
      <w:r w:rsidRPr="002F6AB8">
        <w:rPr>
          <w:rFonts w:ascii="Arial" w:hAnsi="Arial" w:cs="Arial"/>
        </w:rPr>
        <w:t xml:space="preserve"> has always been more than the narrow space of the boom bap; it’s reach </w:t>
      </w:r>
      <w:r w:rsidRPr="002F6AB8">
        <w:rPr>
          <w:rFonts w:ascii="Arial" w:hAnsi="Arial" w:cs="Arial"/>
          <w:b/>
          <w:highlight w:val="yellow"/>
          <w:u w:val="single"/>
        </w:rPr>
        <w:t>extends past the designs of coloniality; its power lies in its unpredictability</w:t>
      </w:r>
      <w:r w:rsidRPr="002F6AB8">
        <w:rPr>
          <w:rFonts w:ascii="Arial" w:hAnsi="Arial" w:cs="Arial"/>
          <w:b/>
          <w:u w:val="single"/>
        </w:rPr>
        <w:t>.</w:t>
      </w:r>
      <w:r w:rsidRPr="002F6AB8">
        <w:rPr>
          <w:rFonts w:ascii="Arial" w:hAnsi="Arial" w:cs="Arial"/>
        </w:rPr>
        <w:t xml:space="preserve"> As scholar, cultural producer and emcee, </w:t>
      </w:r>
      <w:hyperlink r:id="rId83" w:history="1">
        <w:r w:rsidRPr="002F6AB8">
          <w:rPr>
            <w:rStyle w:val="Hyperlink"/>
            <w:rFonts w:ascii="Arial" w:hAnsi="Arial" w:cs="Arial"/>
          </w:rPr>
          <w:t>Bocafloja</w:t>
        </w:r>
      </w:hyperlink>
      <w:r w:rsidRPr="002F6AB8">
        <w:rPr>
          <w:rFonts w:ascii="Arial" w:hAnsi="Arial" w:cs="Arial"/>
        </w:rPr>
        <w:t xml:space="preserve"> argues, “At root, we must recognize Hip Hop as a consequence of connected historical processes that transcended the official transcript.” What then becomes the role of the deejay or producer in disorienting this “official transcript”; how, in fact, are we “</w:t>
      </w:r>
      <w:hyperlink r:id="rId84" w:history="1">
        <w:r w:rsidRPr="002F6AB8">
          <w:rPr>
            <w:rStyle w:val="Hyperlink"/>
            <w:rFonts w:ascii="Arial" w:hAnsi="Arial" w:cs="Arial"/>
          </w:rPr>
          <w:t>flippin’ the script</w:t>
        </w:r>
      </w:hyperlink>
      <w:r w:rsidRPr="002F6AB8">
        <w:rPr>
          <w:rFonts w:ascii="Arial" w:hAnsi="Arial" w:cs="Arial"/>
        </w:rPr>
        <w:t>” and positioning our narratives at the front of these cultural productions? As a deejay, i become that sonic archivist, a reclaimer of histories and transcommunicator of knowledge.</w:t>
      </w:r>
      <w:r w:rsidRPr="002F6AB8">
        <w:rPr>
          <w:rFonts w:ascii="Arial" w:hAnsi="Arial" w:cs="Arial"/>
          <w:b/>
          <w:u w:val="single"/>
        </w:rPr>
        <w:t xml:space="preserve"> </w:t>
      </w:r>
      <w:r w:rsidRPr="002F6AB8">
        <w:rPr>
          <w:rFonts w:ascii="Arial" w:hAnsi="Arial" w:cs="Arial"/>
          <w:b/>
          <w:highlight w:val="yellow"/>
          <w:u w:val="single"/>
        </w:rPr>
        <w:t>Through the remix we are able to signify the past as a means of informing the present, and provide a frame for the future. The information being communicated through mixing is a complex web of signifying, coding, reclaiming histories, and remembering those who came before</w:t>
      </w:r>
      <w:r w:rsidRPr="002F6AB8">
        <w:rPr>
          <w:rFonts w:ascii="Arial" w:hAnsi="Arial" w:cs="Arial"/>
          <w:b/>
          <w:u w:val="single"/>
        </w:rPr>
        <w:t>.</w:t>
      </w:r>
      <w:r w:rsidRPr="002F6AB8">
        <w:rPr>
          <w:rFonts w:ascii="Arial" w:hAnsi="Arial" w:cs="Arial"/>
        </w:rPr>
        <w:t xml:space="preserve"> As producers, </w:t>
      </w:r>
      <w:r w:rsidRPr="002F6AB8">
        <w:rPr>
          <w:rFonts w:ascii="Arial" w:hAnsi="Arial" w:cs="Arial"/>
          <w:b/>
          <w:highlight w:val="yellow"/>
          <w:u w:val="single"/>
        </w:rPr>
        <w:t>we reimagine the way sounds can be redistributed to create new meaning, we resonate decolonial ways of being and knowing across waveforms, and we manipulate the cold technology created by coloniality for the purposes of resistance.</w:t>
      </w:r>
      <w:r w:rsidRPr="002F6AB8">
        <w:rPr>
          <w:rFonts w:ascii="Arial" w:hAnsi="Arial" w:cs="Arial"/>
        </w:rPr>
        <w:t xml:space="preserve"> The deejay is able </w:t>
      </w:r>
      <w:r w:rsidRPr="002F6AB8">
        <w:rPr>
          <w:rFonts w:ascii="Arial" w:hAnsi="Arial" w:cs="Arial"/>
          <w:b/>
          <w:highlight w:val="yellow"/>
          <w:u w:val="single"/>
        </w:rPr>
        <w:t>to use technology and shape sonic space as a form of resistance and resurgence.</w:t>
      </w:r>
      <w:r w:rsidRPr="002F6AB8">
        <w:rPr>
          <w:rFonts w:ascii="Arial" w:hAnsi="Arial" w:cs="Arial"/>
        </w:rPr>
        <w:t xml:space="preserve"> </w:t>
      </w:r>
      <w:r w:rsidRPr="00521BFF">
        <w:rPr>
          <w:rFonts w:ascii="Arial" w:hAnsi="Arial" w:cs="Arial"/>
          <w:sz w:val="18"/>
          <w:szCs w:val="18"/>
        </w:rPr>
        <w:t xml:space="preserve">As a participant in the production of sonic culture, i find myself reinterpreting concepts put forth by the </w:t>
      </w:r>
      <w:hyperlink r:id="rId85" w:history="1">
        <w:r w:rsidRPr="00521BFF">
          <w:rPr>
            <w:rStyle w:val="Hyperlink"/>
            <w:rFonts w:ascii="Arial" w:hAnsi="Arial" w:cs="Arial"/>
            <w:sz w:val="18"/>
            <w:szCs w:val="18"/>
          </w:rPr>
          <w:t xml:space="preserve">Indigenous Nationhood Movement </w:t>
        </w:r>
      </w:hyperlink>
      <w:r w:rsidRPr="00521BFF">
        <w:rPr>
          <w:rFonts w:ascii="Arial" w:hAnsi="Arial" w:cs="Arial"/>
          <w:sz w:val="18"/>
          <w:szCs w:val="18"/>
        </w:rPr>
        <w:t>– of reclaim, rename and reoccupy – as sampling (reclaiming sonic pasts), remixing (renaming to create new meaning) and redistributing (reoccupying sonic spaces either digitally when i share my music on platforms like soundcloud, or when i play my music in physical spaces).</w:t>
      </w:r>
    </w:p>
    <w:p w14:paraId="65083CC7" w14:textId="77777777" w:rsidR="00D91F62" w:rsidRPr="0037276E" w:rsidRDefault="00D91F62" w:rsidP="00D91F62">
      <w:pPr>
        <w:rPr>
          <w:rStyle w:val="Strong"/>
          <w:b w:val="0"/>
        </w:rPr>
      </w:pPr>
      <w:r w:rsidRPr="0037276E">
        <w:rPr>
          <w:rStyle w:val="Strong"/>
        </w:rPr>
        <w:t>Hip-Hop functions as an alternative communicative model which disrupts colonial understandings of space as fixed and neutralized.</w:t>
      </w:r>
    </w:p>
    <w:p w14:paraId="08108553" w14:textId="77777777" w:rsidR="00D91F62" w:rsidRPr="002E0F29" w:rsidRDefault="00D91F62" w:rsidP="00D91F62">
      <w:pPr>
        <w:rPr>
          <w:rFonts w:ascii="Times" w:hAnsi="Times"/>
          <w:b/>
          <w:sz w:val="24"/>
          <w:szCs w:val="32"/>
        </w:rPr>
      </w:pPr>
      <w:r>
        <w:rPr>
          <w:rStyle w:val="Style13ptBold"/>
          <w:rFonts w:ascii="Times" w:hAnsi="Times"/>
          <w:sz w:val="24"/>
          <w:szCs w:val="32"/>
        </w:rPr>
        <w:t xml:space="preserve">SCZ 15 </w:t>
      </w:r>
      <w:r w:rsidRPr="00427FD5">
        <w:rPr>
          <w:rFonts w:ascii="Times" w:hAnsi="Times"/>
          <w:sz w:val="16"/>
          <w:szCs w:val="16"/>
        </w:rPr>
        <w:t>(SCZ (pronounced seize) is part of a North African and Jewish diaspora. They are an educator, scholar, cultural producer and mixed media artist whose work focuses on decolonization, Hip Hop, migration, identity and belonging. As a deejay, SCZ practices sonic weaving to create audio narratives, focusing on the sonics of space, the way sound migrates, the distance between sounds, and how sound is coded and blended to communicate knowledge to bodies in space. They often describes themself as young, angry and brown. As a poet, their poetics reflect themes of (dis)placement, brownness, queer love, and transgression. They believe that as queer, diasporic persons of color, cultural production is the space where we can resist the violence of marginalization and begin to not only imagine decolonial relationships but actively put them into practice</w:t>
      </w:r>
      <w:r w:rsidRPr="00427FD5">
        <w:rPr>
          <w:rFonts w:ascii="Georgia" w:hAnsi="Georgia" w:cs="Georgia"/>
          <w:i/>
          <w:iCs/>
          <w:color w:val="262626"/>
          <w:sz w:val="16"/>
          <w:szCs w:val="16"/>
        </w:rPr>
        <w:t xml:space="preserve">. SCZ can be followed on twitter </w:t>
      </w:r>
      <w:hyperlink r:id="rId86" w:history="1">
        <w:r w:rsidRPr="00427FD5">
          <w:rPr>
            <w:rFonts w:ascii="Georgia" w:hAnsi="Georgia" w:cs="Georgia"/>
            <w:b/>
            <w:i/>
            <w:iCs/>
            <w:color w:val="A40A09"/>
            <w:sz w:val="16"/>
            <w:szCs w:val="16"/>
          </w:rPr>
          <w:t>@decolonizedmind</w:t>
        </w:r>
      </w:hyperlink>
      <w:r w:rsidRPr="00427FD5">
        <w:rPr>
          <w:rFonts w:ascii="Georgia" w:hAnsi="Georgia" w:cs="Georgia"/>
          <w:i/>
          <w:iCs/>
          <w:color w:val="262626"/>
          <w:sz w:val="16"/>
          <w:szCs w:val="16"/>
        </w:rPr>
        <w:t xml:space="preserve"> and samples of their writing can be found at </w:t>
      </w:r>
      <w:hyperlink r:id="rId87" w:history="1">
        <w:r w:rsidRPr="00427FD5">
          <w:rPr>
            <w:rFonts w:ascii="Georgia" w:hAnsi="Georgia" w:cs="Georgia"/>
            <w:b/>
            <w:i/>
            <w:iCs/>
            <w:color w:val="A40A09"/>
            <w:sz w:val="16"/>
            <w:szCs w:val="16"/>
          </w:rPr>
          <w:t>decolonizedmind.wordpress.com</w:t>
        </w:r>
      </w:hyperlink>
      <w:r w:rsidRPr="00427FD5">
        <w:rPr>
          <w:rFonts w:ascii="Georgia" w:hAnsi="Georgia" w:cs="Georgia"/>
          <w:i/>
          <w:iCs/>
          <w:color w:val="262626"/>
          <w:sz w:val="16"/>
          <w:szCs w:val="16"/>
        </w:rPr>
        <w:t xml:space="preserve">, </w:t>
      </w:r>
      <w:r w:rsidRPr="00427FD5">
        <w:rPr>
          <w:rFonts w:ascii="Times" w:hAnsi="Times"/>
          <w:sz w:val="16"/>
          <w:szCs w:val="16"/>
        </w:rPr>
        <w:t xml:space="preserve">“Remixing Decolonial Strategies in Cultural Production,” </w:t>
      </w:r>
      <w:hyperlink r:id="rId88" w:history="1">
        <w:r w:rsidRPr="00427FD5">
          <w:rPr>
            <w:rStyle w:val="Hyperlink"/>
            <w:rFonts w:ascii="Times" w:hAnsi="Times"/>
            <w:sz w:val="16"/>
            <w:szCs w:val="16"/>
          </w:rPr>
          <w:t>https://decolonization.wordpress.com/2015/03/10/remixing-decolonial-strategies-in-cultural-production/)/Dhruv</w:t>
        </w:r>
      </w:hyperlink>
    </w:p>
    <w:p w14:paraId="7CD76B42" w14:textId="77777777" w:rsidR="00D91F62" w:rsidRPr="00BB79BE" w:rsidRDefault="00D91F62" w:rsidP="00D91F62">
      <w:pPr>
        <w:rPr>
          <w:rFonts w:ascii="Georgia" w:hAnsi="Georgia"/>
          <w:b/>
          <w:sz w:val="20"/>
          <w:szCs w:val="20"/>
          <w:u w:val="single"/>
        </w:rPr>
      </w:pPr>
      <w:r w:rsidRPr="00196071">
        <w:rPr>
          <w:rFonts w:ascii="Georgia" w:hAnsi="Georgia"/>
          <w:sz w:val="20"/>
          <w:szCs w:val="20"/>
          <w:u w:val="single"/>
        </w:rPr>
        <w:t xml:space="preserve">[Recombinant Strategies: Sonic Coding, Manipulations of Technology] </w:t>
      </w:r>
      <w:r w:rsidRPr="00196071">
        <w:rPr>
          <w:rFonts w:ascii="Georgia" w:hAnsi="Georgia"/>
          <w:b/>
          <w:sz w:val="20"/>
          <w:szCs w:val="20"/>
          <w:highlight w:val="yellow"/>
          <w:u w:val="single"/>
        </w:rPr>
        <w:t>Ingenuity is the code of black and brown creative genius, it is the nuanced ways that colonized bodies have found to communicate concepts of resistance toward colonial narratives.</w:t>
      </w:r>
      <w:r w:rsidRPr="00196071">
        <w:rPr>
          <w:rFonts w:ascii="Georgia" w:hAnsi="Georgia"/>
          <w:b/>
          <w:sz w:val="20"/>
          <w:szCs w:val="20"/>
          <w:u w:val="single"/>
        </w:rPr>
        <w:t xml:space="preserve"> As cultural producers </w:t>
      </w:r>
      <w:r w:rsidRPr="00196071">
        <w:rPr>
          <w:rFonts w:ascii="Georgia" w:hAnsi="Georgia"/>
          <w:b/>
          <w:sz w:val="20"/>
          <w:szCs w:val="20"/>
          <w:highlight w:val="yellow"/>
          <w:u w:val="single"/>
        </w:rPr>
        <w:t>we have a responsibility to understand the connection of technology to a history of capitalist exploitation, global black insurgence, and Afrodiasporic creative energy, as well as Indigenous mobilization of technology as a decolonizing practice.</w:t>
      </w:r>
      <w:r w:rsidRPr="00196071">
        <w:rPr>
          <w:rFonts w:ascii="Georgia" w:hAnsi="Georgia"/>
          <w:b/>
          <w:sz w:val="20"/>
          <w:szCs w:val="20"/>
          <w:u w:val="single"/>
        </w:rPr>
        <w:t xml:space="preserve"> The manipulation or reappropriation of technology by black and brown cultural producers is ubiquitous with Hip Hop as a form of cultural expression. From its historical beginnings to the present moment, Hip Hop has as been a space for implementing recombinant strategies. </w:t>
      </w:r>
      <w:r w:rsidRPr="00196071">
        <w:rPr>
          <w:rFonts w:ascii="Georgia" w:hAnsi="Georgia"/>
          <w:b/>
          <w:sz w:val="20"/>
          <w:szCs w:val="20"/>
          <w:highlight w:val="yellow"/>
          <w:u w:val="single"/>
        </w:rPr>
        <w:t>As</w:t>
      </w:r>
      <w:r w:rsidRPr="00196071">
        <w:rPr>
          <w:rFonts w:ascii="Georgia" w:hAnsi="Georgia"/>
          <w:b/>
          <w:sz w:val="20"/>
          <w:szCs w:val="20"/>
          <w:u w:val="single"/>
        </w:rPr>
        <w:t xml:space="preserve"> Jarrett </w:t>
      </w:r>
      <w:r w:rsidRPr="00196071">
        <w:rPr>
          <w:rFonts w:ascii="Georgia" w:hAnsi="Georgia"/>
          <w:b/>
          <w:sz w:val="20"/>
          <w:szCs w:val="20"/>
          <w:highlight w:val="yellow"/>
          <w:u w:val="single"/>
        </w:rPr>
        <w:t>Martineau claims, “recombinant strategies, refigured what is possible by virtue of what we’ve been left with.” Through reconstructing of sonic narratives, Hip Hop deejays and producers have reimagined relationships with technology out of the necessity to communicate social conditions.</w:t>
      </w:r>
      <w:r w:rsidRPr="00196071">
        <w:rPr>
          <w:rFonts w:ascii="Georgia" w:hAnsi="Georgia"/>
          <w:b/>
          <w:sz w:val="20"/>
          <w:szCs w:val="20"/>
          <w:u w:val="single"/>
        </w:rPr>
        <w:t xml:space="preserve"> As deejays and producers, </w:t>
      </w:r>
      <w:r w:rsidRPr="00196071">
        <w:rPr>
          <w:rFonts w:ascii="Georgia" w:hAnsi="Georgia"/>
          <w:b/>
          <w:sz w:val="20"/>
          <w:szCs w:val="20"/>
          <w:highlight w:val="yellow"/>
          <w:u w:val="single"/>
        </w:rPr>
        <w:t>we exist in a position of being able to employ recombinant strategies that seek to heal the fragmentation created by colonial encounters.</w:t>
      </w:r>
      <w:r w:rsidRPr="00196071">
        <w:rPr>
          <w:rFonts w:ascii="Georgia" w:hAnsi="Georgia"/>
          <w:b/>
          <w:sz w:val="20"/>
          <w:szCs w:val="20"/>
          <w:u w:val="single"/>
        </w:rPr>
        <w:t xml:space="preserve"> Ironically, one way in which the deejay participates in this act of collective healing is by chopping, slicing, and fragmenting existent pieces of cultural production to create a new forms and expressions. Diasporic and Indigenous cultural producers are using new media and the interconnectedness of technology to transcommunicate and translocate coded knowledge through both physical and digital networks. It is through these technologies that</w:t>
      </w:r>
      <w:r w:rsidRPr="00196071">
        <w:rPr>
          <w:rFonts w:ascii="Georgia" w:hAnsi="Georgia"/>
          <w:b/>
          <w:sz w:val="20"/>
          <w:szCs w:val="20"/>
          <w:highlight w:val="yellow"/>
          <w:u w:val="single"/>
        </w:rPr>
        <w:t xml:space="preserve"> we are able to practice self-determination and present our own narratives. </w:t>
      </w:r>
      <w:r w:rsidRPr="00196071">
        <w:rPr>
          <w:rFonts w:ascii="Georgia" w:hAnsi="Georgia"/>
          <w:b/>
          <w:sz w:val="20"/>
          <w:szCs w:val="20"/>
          <w:u w:val="single"/>
        </w:rPr>
        <w:t xml:space="preserve">These manipulations and reappropriations of technology </w:t>
      </w:r>
      <w:r w:rsidRPr="00196071">
        <w:rPr>
          <w:rFonts w:ascii="Georgia" w:hAnsi="Georgia"/>
          <w:b/>
          <w:sz w:val="20"/>
          <w:szCs w:val="20"/>
          <w:highlight w:val="yellow"/>
          <w:u w:val="single"/>
        </w:rPr>
        <w:t>become seeds that begin to grow new ways for knowing and being.</w:t>
      </w:r>
      <w:r w:rsidRPr="00196071">
        <w:rPr>
          <w:rFonts w:ascii="Georgia" w:hAnsi="Georgia"/>
          <w:b/>
          <w:sz w:val="20"/>
          <w:szCs w:val="20"/>
          <w:u w:val="single"/>
        </w:rPr>
        <w:t xml:space="preserve"> </w:t>
      </w:r>
      <w:r w:rsidRPr="00196071">
        <w:rPr>
          <w:rFonts w:ascii="Georgia" w:hAnsi="Georgia"/>
          <w:sz w:val="20"/>
          <w:szCs w:val="20"/>
          <w:u w:val="single"/>
        </w:rPr>
        <w:t xml:space="preserve">[Redistribution of Sounds, Regenerative Practices in Remixing] </w:t>
      </w:r>
      <w:r w:rsidRPr="00196071">
        <w:rPr>
          <w:rFonts w:ascii="Georgia" w:hAnsi="Georgia"/>
          <w:b/>
          <w:sz w:val="20"/>
          <w:szCs w:val="20"/>
          <w:highlight w:val="yellow"/>
          <w:u w:val="single"/>
        </w:rPr>
        <w:t>Sonic redistribution is an important practice in regeneration.</w:t>
      </w:r>
      <w:r w:rsidRPr="00196071">
        <w:rPr>
          <w:rFonts w:ascii="Georgia" w:hAnsi="Georgia"/>
          <w:b/>
          <w:sz w:val="20"/>
          <w:szCs w:val="20"/>
          <w:u w:val="single"/>
        </w:rPr>
        <w:t xml:space="preserve"> When we remix existing oral and aural elements of culture, we are able to remove decolonizing relationships from the realm of discourse and theory and put them into practice. Redistributing sound through our social and digital networks is a space where we can simultaneously practice deconstructing and reoccupying spaces in ways that </w:t>
      </w:r>
      <w:r w:rsidRPr="00196071">
        <w:rPr>
          <w:rFonts w:ascii="Georgia" w:hAnsi="Georgia"/>
          <w:b/>
          <w:sz w:val="20"/>
          <w:szCs w:val="20"/>
          <w:highlight w:val="yellow"/>
          <w:u w:val="single"/>
        </w:rPr>
        <w:t>address the apparatus of coloniality.</w:t>
      </w:r>
      <w:r w:rsidRPr="00196071">
        <w:rPr>
          <w:rFonts w:ascii="Georgia" w:hAnsi="Georgia"/>
          <w:b/>
          <w:sz w:val="20"/>
          <w:szCs w:val="20"/>
          <w:u w:val="single"/>
        </w:rPr>
        <w:t xml:space="preserve"> </w:t>
      </w:r>
      <w:r w:rsidRPr="00196071">
        <w:rPr>
          <w:rFonts w:ascii="Georgia" w:hAnsi="Georgia"/>
          <w:b/>
          <w:sz w:val="20"/>
          <w:szCs w:val="20"/>
          <w:highlight w:val="yellow"/>
          <w:u w:val="single"/>
        </w:rPr>
        <w:t>Sonic redistribution disrupts the colonial understanding of “space” and it removes sounds from a specific locale – whether that be geographic, temporal, or spatial – and repositions it with new meaning. As a deejay, i may choose to incorporate the sounds of helicopters, sirens, or political protest chants overtop of the beat to signify to the listener my understanding of imperialism and state-sanctioned violence, which are omnipresent conditions of existence for black and brown people.</w:t>
      </w:r>
      <w:r w:rsidRPr="00196071">
        <w:rPr>
          <w:rFonts w:ascii="Georgia" w:hAnsi="Georgia"/>
          <w:b/>
          <w:sz w:val="20"/>
          <w:szCs w:val="20"/>
          <w:u w:val="single"/>
        </w:rPr>
        <w:t xml:space="preserve"> On the other side of this practice of regeneration, the deejay is able to create space through sonic redistribution. Through the selection of tracks, blending of sounds, and resonance of rhythms we construct spaces where bodies move. </w:t>
      </w:r>
      <w:r w:rsidRPr="00196071">
        <w:rPr>
          <w:rFonts w:ascii="Georgia" w:hAnsi="Georgia"/>
          <w:b/>
          <w:sz w:val="20"/>
          <w:szCs w:val="20"/>
          <w:highlight w:val="yellow"/>
          <w:u w:val="single"/>
        </w:rPr>
        <w:t>The dancefloor becomes a space of growth as bodies come together to exorcise the experiences of colonial conditions. These spaces can become healing spaces, as individual and collective traumas are expressed and as music is heard, felt, and experienced.</w:t>
      </w:r>
      <w:r w:rsidRPr="00196071">
        <w:rPr>
          <w:rFonts w:ascii="Georgia" w:hAnsi="Georgia"/>
          <w:b/>
          <w:sz w:val="20"/>
          <w:szCs w:val="20"/>
          <w:u w:val="single"/>
        </w:rPr>
        <w:t xml:space="preserve"> </w:t>
      </w:r>
    </w:p>
    <w:p w14:paraId="3D7B3D29" w14:textId="77777777" w:rsidR="009A778F" w:rsidRDefault="009A778F" w:rsidP="004270D3">
      <w:pPr>
        <w:rPr>
          <w:rFonts w:ascii="Times New Roman" w:hAnsi="Times New Roman" w:cs="Times New Roman"/>
          <w:sz w:val="20"/>
          <w:szCs w:val="20"/>
          <w:u w:val="single"/>
        </w:rPr>
      </w:pPr>
    </w:p>
    <w:p w14:paraId="79B38D13" w14:textId="4E6F0416" w:rsidR="004270D3" w:rsidRPr="002566C2" w:rsidRDefault="00C11A44" w:rsidP="004270D3">
      <w:pPr>
        <w:pStyle w:val="Heading3"/>
      </w:pPr>
      <w:bookmarkStart w:id="64" w:name="_Toc489142865"/>
      <w:r>
        <w:t>Street-Hop</w:t>
      </w:r>
      <w:bookmarkEnd w:id="64"/>
      <w:r w:rsidR="006543F4">
        <w:t xml:space="preserve"> </w:t>
      </w:r>
    </w:p>
    <w:p w14:paraId="018E0B8D" w14:textId="58EB77E2" w:rsidR="004270D3" w:rsidRPr="006543F4" w:rsidRDefault="004270D3" w:rsidP="004270D3">
      <w:pPr>
        <w:pStyle w:val="Heading4"/>
        <w:rPr>
          <w:rFonts w:ascii="Arial" w:hAnsi="Arial" w:cs="Arial"/>
          <w:sz w:val="22"/>
        </w:rPr>
      </w:pPr>
      <w:r w:rsidRPr="006543F4">
        <w:rPr>
          <w:rFonts w:ascii="Arial" w:hAnsi="Arial" w:cs="Arial"/>
          <w:sz w:val="22"/>
        </w:rPr>
        <w:t>Hip-Hop creates a</w:t>
      </w:r>
      <w:r w:rsidR="006543F4" w:rsidRPr="006543F4">
        <w:rPr>
          <w:rFonts w:ascii="Arial" w:hAnsi="Arial" w:cs="Arial"/>
          <w:sz w:val="22"/>
        </w:rPr>
        <w:t xml:space="preserve"> shared language in the hood which emphasizes </w:t>
      </w:r>
      <w:r w:rsidRPr="006543F4">
        <w:rPr>
          <w:rFonts w:ascii="Arial" w:hAnsi="Arial" w:cs="Arial"/>
          <w:sz w:val="22"/>
        </w:rPr>
        <w:t>marginalized culture outside of the western dominant language. It deconstructs the ways that dominant language determines intelligence and relevance of ideas.</w:t>
      </w:r>
    </w:p>
    <w:p w14:paraId="46E2D376" w14:textId="77777777" w:rsidR="004270D3" w:rsidRPr="005B7F0D" w:rsidRDefault="004270D3" w:rsidP="004270D3">
      <w:pPr>
        <w:jc w:val="both"/>
        <w:rPr>
          <w:rFonts w:asciiTheme="majorHAnsi" w:eastAsia="Times New Roman" w:hAnsiTheme="majorHAnsi" w:cs="Times New Roman"/>
          <w:sz w:val="18"/>
          <w:szCs w:val="18"/>
        </w:rPr>
      </w:pPr>
      <w:r w:rsidRPr="004B3011">
        <w:rPr>
          <w:rFonts w:asciiTheme="majorHAnsi" w:hAnsiTheme="majorHAnsi" w:cs="Times New Roman"/>
          <w:sz w:val="18"/>
          <w:szCs w:val="18"/>
        </w:rPr>
        <w:t>Pancho</w:t>
      </w:r>
      <w:r w:rsidRPr="00817832">
        <w:rPr>
          <w:rFonts w:asciiTheme="majorHAnsi" w:hAnsiTheme="majorHAnsi" w:cs="Times New Roman"/>
        </w:rPr>
        <w:t xml:space="preserve"> </w:t>
      </w:r>
      <w:r w:rsidRPr="00817832">
        <w:rPr>
          <w:rFonts w:asciiTheme="majorHAnsi" w:hAnsiTheme="majorHAnsi" w:cs="Times New Roman"/>
          <w:b/>
          <w:highlight w:val="yellow"/>
          <w:u w:val="single"/>
        </w:rPr>
        <w:t>McFarland, 2013</w:t>
      </w:r>
      <w:r w:rsidRPr="00817832">
        <w:rPr>
          <w:rFonts w:asciiTheme="majorHAnsi" w:hAnsiTheme="majorHAnsi" w:cs="Times New Roman"/>
          <w:b/>
        </w:rPr>
        <w:t xml:space="preserve"> </w:t>
      </w:r>
      <w:r w:rsidRPr="00817832">
        <w:rPr>
          <w:rFonts w:asciiTheme="majorHAnsi" w:hAnsiTheme="majorHAnsi" w:cs="Times New Roman"/>
          <w:sz w:val="18"/>
          <w:szCs w:val="18"/>
        </w:rPr>
        <w:t xml:space="preserve">(“The Chican@ Hip Hop Nation: Politics of a New Millennial Mestizaje” </w:t>
      </w:r>
      <w:r w:rsidRPr="00817832">
        <w:rPr>
          <w:rFonts w:asciiTheme="majorHAnsi" w:eastAsia="Times New Roman" w:hAnsiTheme="majorHAnsi" w:cs="Times New Roman"/>
          <w:sz w:val="18"/>
          <w:szCs w:val="18"/>
        </w:rPr>
        <w:t>Pancho McFarland, PhD, is a former b-boy, current hip hop head, professor of sociology at Chicago State University, author, martial artist and father.  His book, Chicano Rap: Gender and Violence in the Postindustrial Barrio, is the first book written about Mexican Americans and hip-hop.</w:t>
      </w:r>
      <w:r>
        <w:rPr>
          <w:rFonts w:asciiTheme="majorHAnsi" w:eastAsia="Times New Roman" w:hAnsiTheme="majorHAnsi" w:cs="Times New Roman"/>
          <w:sz w:val="18"/>
          <w:szCs w:val="18"/>
        </w:rPr>
        <w:t xml:space="preserve"> Pg. 122-123) </w:t>
      </w:r>
    </w:p>
    <w:p w14:paraId="06D72572" w14:textId="77777777" w:rsidR="004270D3" w:rsidRDefault="004270D3" w:rsidP="004270D3">
      <w:pPr>
        <w:jc w:val="both"/>
        <w:rPr>
          <w:rFonts w:asciiTheme="majorHAnsi" w:hAnsiTheme="majorHAnsi" w:cs="Times New Roman"/>
          <w:b/>
          <w:i/>
          <w:sz w:val="24"/>
          <w:u w:val="single"/>
        </w:rPr>
      </w:pPr>
      <w:r w:rsidRPr="00A6273E">
        <w:rPr>
          <w:rFonts w:asciiTheme="majorHAnsi" w:hAnsiTheme="majorHAnsi" w:cs="Times New Roman"/>
          <w:b/>
          <w:sz w:val="24"/>
          <w:u w:val="single"/>
        </w:rPr>
        <w:t>How do you know if you are “street” enough?</w:t>
      </w:r>
      <w:r>
        <w:rPr>
          <w:rFonts w:asciiTheme="majorHAnsi" w:hAnsiTheme="majorHAnsi" w:cs="Times New Roman"/>
          <w:sz w:val="24"/>
        </w:rPr>
        <w:t xml:space="preserve"> </w:t>
      </w:r>
      <w:r w:rsidRPr="00A6273E">
        <w:rPr>
          <w:rFonts w:asciiTheme="majorHAnsi" w:hAnsiTheme="majorHAnsi" w:cs="Times New Roman"/>
          <w:sz w:val="18"/>
          <w:szCs w:val="18"/>
        </w:rPr>
        <w:t xml:space="preserve">How do you know if you are Chicano or Chicana enough? Why not take a test that examines your knowledge of all things Chican@ and barrio? Chicanos </w:t>
      </w:r>
      <w:r w:rsidRPr="00A6273E">
        <w:rPr>
          <w:rFonts w:asciiTheme="majorHAnsi" w:hAnsiTheme="majorHAnsi" w:cs="Times New Roman"/>
          <w:b/>
          <w:sz w:val="24"/>
          <w:u w:val="single"/>
        </w:rPr>
        <w:t>challenge the marginalization of their culture and language in many ways.</w:t>
      </w:r>
      <w:r>
        <w:rPr>
          <w:rFonts w:asciiTheme="majorHAnsi" w:hAnsiTheme="majorHAnsi" w:cs="Times New Roman"/>
          <w:sz w:val="24"/>
        </w:rPr>
        <w:t xml:space="preserve"> </w:t>
      </w:r>
      <w:r w:rsidRPr="00A6273E">
        <w:rPr>
          <w:rFonts w:asciiTheme="majorHAnsi" w:hAnsiTheme="majorHAnsi" w:cs="Times New Roman"/>
          <w:b/>
          <w:sz w:val="24"/>
          <w:u w:val="single"/>
        </w:rPr>
        <w:t>One is to highly value knowledge of Chican@/Mexican@ culture.</w:t>
      </w:r>
      <w:r>
        <w:rPr>
          <w:rFonts w:asciiTheme="majorHAnsi" w:hAnsiTheme="majorHAnsi" w:cs="Times New Roman"/>
          <w:sz w:val="24"/>
        </w:rPr>
        <w:t xml:space="preserve"> </w:t>
      </w:r>
      <w:r w:rsidRPr="00A6273E">
        <w:rPr>
          <w:rFonts w:asciiTheme="majorHAnsi" w:hAnsiTheme="majorHAnsi" w:cs="Times New Roman"/>
          <w:sz w:val="18"/>
          <w:szCs w:val="18"/>
        </w:rPr>
        <w:t xml:space="preserve">In the late 1960s, the magazine </w:t>
      </w:r>
      <w:r w:rsidRPr="00A6273E">
        <w:rPr>
          <w:rFonts w:asciiTheme="majorHAnsi" w:hAnsiTheme="majorHAnsi" w:cs="Times New Roman"/>
          <w:b/>
          <w:i/>
          <w:sz w:val="24"/>
          <w:u w:val="single"/>
        </w:rPr>
        <w:t>Con Safos</w:t>
      </w:r>
      <w:r w:rsidRPr="00A6273E">
        <w:rPr>
          <w:rFonts w:asciiTheme="majorHAnsi" w:hAnsiTheme="majorHAnsi" w:cs="Times New Roman"/>
          <w:b/>
          <w:sz w:val="24"/>
          <w:u w:val="single"/>
        </w:rPr>
        <w:t xml:space="preserve"> coined the term barriology,</w:t>
      </w:r>
      <w:r>
        <w:rPr>
          <w:rFonts w:asciiTheme="majorHAnsi" w:hAnsiTheme="majorHAnsi" w:cs="Times New Roman"/>
          <w:sz w:val="24"/>
        </w:rPr>
        <w:t xml:space="preserve"> </w:t>
      </w:r>
      <w:r w:rsidRPr="00A6273E">
        <w:rPr>
          <w:rFonts w:asciiTheme="majorHAnsi" w:hAnsiTheme="majorHAnsi" w:cs="Times New Roman"/>
          <w:sz w:val="18"/>
          <w:szCs w:val="18"/>
        </w:rPr>
        <w:t>which Villa (2000) describes</w:t>
      </w:r>
      <w:r>
        <w:rPr>
          <w:rFonts w:asciiTheme="majorHAnsi" w:hAnsiTheme="majorHAnsi" w:cs="Times New Roman"/>
          <w:sz w:val="24"/>
        </w:rPr>
        <w:t xml:space="preserve"> </w:t>
      </w:r>
      <w:r w:rsidRPr="00A6273E">
        <w:rPr>
          <w:rFonts w:asciiTheme="majorHAnsi" w:hAnsiTheme="majorHAnsi" w:cs="Times New Roman"/>
          <w:b/>
          <w:sz w:val="24"/>
          <w:u w:val="single"/>
        </w:rPr>
        <w:t>as “a playful but serious promotion of the cultural knowledge and practices particular to the barrio.</w:t>
      </w:r>
      <w:r>
        <w:rPr>
          <w:rFonts w:asciiTheme="majorHAnsi" w:hAnsiTheme="majorHAnsi" w:cs="Times New Roman"/>
          <w:sz w:val="24"/>
        </w:rPr>
        <w:t xml:space="preserve"> </w:t>
      </w:r>
      <w:r w:rsidRPr="00A6273E">
        <w:rPr>
          <w:rFonts w:asciiTheme="majorHAnsi" w:hAnsiTheme="majorHAnsi" w:cs="Times New Roman"/>
          <w:b/>
          <w:sz w:val="24"/>
          <w:u w:val="single"/>
        </w:rPr>
        <w:t>The linguistic hybridization of the Spanish root term barrio with the Latin suffix logos, combining and juxtaposing Chicano popular associations of social space with elite connotations of academic disciplines, was itself a representative barriological practice”</w:t>
      </w:r>
      <w:r>
        <w:rPr>
          <w:rFonts w:asciiTheme="majorHAnsi" w:hAnsiTheme="majorHAnsi" w:cs="Times New Roman"/>
          <w:sz w:val="24"/>
        </w:rPr>
        <w:t xml:space="preserve"> </w:t>
      </w:r>
      <w:r w:rsidRPr="00A6273E">
        <w:rPr>
          <w:rFonts w:asciiTheme="majorHAnsi" w:hAnsiTheme="majorHAnsi" w:cs="Times New Roman"/>
          <w:sz w:val="18"/>
          <w:szCs w:val="18"/>
        </w:rPr>
        <w:t xml:space="preserve">(7). To test barrio knowledge, </w:t>
      </w:r>
      <w:r w:rsidRPr="00A6273E">
        <w:rPr>
          <w:rFonts w:asciiTheme="majorHAnsi" w:hAnsiTheme="majorHAnsi" w:cs="Times New Roman"/>
          <w:i/>
          <w:sz w:val="18"/>
          <w:szCs w:val="18"/>
        </w:rPr>
        <w:t xml:space="preserve">Con Safos </w:t>
      </w:r>
      <w:r w:rsidRPr="00A6273E">
        <w:rPr>
          <w:rFonts w:asciiTheme="majorHAnsi" w:hAnsiTheme="majorHAnsi" w:cs="Times New Roman"/>
          <w:sz w:val="18"/>
          <w:szCs w:val="18"/>
        </w:rPr>
        <w:t>featured “barriology exams.” The exams ask humorous questions that reflect a unique Chican@ knowledge base. Villa reproduced a barriology exam with questions such as “Menudo is made from tribe, which is: A. the cow’s stomach, B. the cow’s flank, C. Horse meat, D. Mutton,” and “what does the barrio mechanic use to remove grease from his hand after completing his task?” (9). Theief Sicario updates and puts a hip-hop spin on the barriology exam his song “La Prueba” (The Test). The multilingual song test knowledge of barrio hip-hop language.</w:t>
      </w:r>
      <w:r>
        <w:rPr>
          <w:rFonts w:asciiTheme="majorHAnsi" w:hAnsiTheme="majorHAnsi" w:cs="Times New Roman"/>
          <w:sz w:val="24"/>
        </w:rPr>
        <w:t xml:space="preserve"> </w:t>
      </w:r>
      <w:r w:rsidRPr="00A6273E">
        <w:rPr>
          <w:rFonts w:asciiTheme="majorHAnsi" w:hAnsiTheme="majorHAnsi" w:cs="Times New Roman"/>
          <w:b/>
          <w:sz w:val="24"/>
          <w:u w:val="single"/>
        </w:rPr>
        <w:t xml:space="preserve">Sicario translates important street-hop barriological concepts from English, to black street speech, to hip-hop slang, to Spanish, </w:t>
      </w:r>
      <w:r w:rsidRPr="00A6273E">
        <w:rPr>
          <w:rFonts w:asciiTheme="majorHAnsi" w:hAnsiTheme="majorHAnsi" w:cs="Times New Roman"/>
          <w:b/>
          <w:i/>
          <w:sz w:val="24"/>
          <w:u w:val="single"/>
        </w:rPr>
        <w:t xml:space="preserve">calo, </w:t>
      </w:r>
      <w:r w:rsidRPr="00A6273E">
        <w:rPr>
          <w:rFonts w:asciiTheme="majorHAnsi" w:hAnsiTheme="majorHAnsi" w:cs="Times New Roman"/>
          <w:b/>
          <w:sz w:val="24"/>
          <w:u w:val="single"/>
        </w:rPr>
        <w:t>and street hop</w:t>
      </w:r>
      <w:r w:rsidRPr="00A6273E">
        <w:rPr>
          <w:rFonts w:asciiTheme="majorHAnsi" w:hAnsiTheme="majorHAnsi" w:cs="Times New Roman"/>
          <w:b/>
          <w:sz w:val="16"/>
          <w:szCs w:val="16"/>
          <w:u w:val="single"/>
        </w:rPr>
        <w:t>.</w:t>
      </w:r>
      <w:r w:rsidRPr="00A6273E">
        <w:rPr>
          <w:rFonts w:asciiTheme="majorHAnsi" w:hAnsiTheme="majorHAnsi" w:cs="Times New Roman"/>
          <w:sz w:val="16"/>
          <w:szCs w:val="16"/>
        </w:rPr>
        <w:t xml:space="preserve"> This test, like</w:t>
      </w:r>
      <w:r>
        <w:rPr>
          <w:rFonts w:asciiTheme="majorHAnsi" w:hAnsiTheme="majorHAnsi" w:cs="Times New Roman"/>
          <w:sz w:val="24"/>
        </w:rPr>
        <w:t xml:space="preserve"> </w:t>
      </w:r>
      <w:r w:rsidRPr="00A6273E">
        <w:rPr>
          <w:rFonts w:asciiTheme="majorHAnsi" w:hAnsiTheme="majorHAnsi" w:cs="Times New Roman"/>
          <w:b/>
          <w:sz w:val="24"/>
          <w:u w:val="single"/>
        </w:rPr>
        <w:t>barriology</w:t>
      </w:r>
      <w:r>
        <w:rPr>
          <w:rFonts w:asciiTheme="majorHAnsi" w:hAnsiTheme="majorHAnsi" w:cs="Times New Roman"/>
          <w:sz w:val="24"/>
        </w:rPr>
        <w:t xml:space="preserve"> </w:t>
      </w:r>
      <w:r w:rsidRPr="00A6273E">
        <w:rPr>
          <w:rFonts w:asciiTheme="majorHAnsi" w:hAnsiTheme="majorHAnsi" w:cs="Times New Roman"/>
          <w:sz w:val="12"/>
          <w:szCs w:val="12"/>
        </w:rPr>
        <w:t xml:space="preserve">exams before it, </w:t>
      </w:r>
      <w:r w:rsidRPr="00A6273E">
        <w:rPr>
          <w:rFonts w:asciiTheme="majorHAnsi" w:hAnsiTheme="majorHAnsi" w:cs="Times New Roman"/>
          <w:b/>
          <w:sz w:val="24"/>
          <w:u w:val="single"/>
        </w:rPr>
        <w:t>valorizes the knowledge and language of marginalized Chicanos. While the dominant trend is to see Standard American English as a prestige language, and Chican@s/Mexican@s as less intelligent, in part, because they cannot speak “proper” English, “La Prueba” affirms Chicano language-use practices, barrio culture, and Mexican/Chican@ people.</w:t>
      </w:r>
      <w:r>
        <w:rPr>
          <w:rFonts w:asciiTheme="majorHAnsi" w:hAnsiTheme="majorHAnsi" w:cs="Times New Roman"/>
          <w:sz w:val="24"/>
        </w:rPr>
        <w:t xml:space="preserve"> </w:t>
      </w:r>
      <w:r w:rsidRPr="005B7F0D">
        <w:rPr>
          <w:rFonts w:asciiTheme="majorHAnsi" w:hAnsiTheme="majorHAnsi" w:cs="Times New Roman"/>
          <w:sz w:val="16"/>
          <w:szCs w:val="16"/>
        </w:rPr>
        <w:t>The chorus imitates a sound check of a microphone. “Uno, dos , tres/probando/probando/uno, dos, tres/probando” [one, two, three/testing, testing].  A sound check is done before a concert to make sure that the sound from the microphones and instruments is clear and has the desired quality for the performance. The microphone is tested to make sure the audience can hear what the emcee is saying. Thus, Thief is making sure that the audience can hear the oral exam he is giving.</w:t>
      </w:r>
      <w:r>
        <w:rPr>
          <w:rFonts w:asciiTheme="majorHAnsi" w:hAnsiTheme="majorHAnsi" w:cs="Times New Roman"/>
          <w:sz w:val="24"/>
        </w:rPr>
        <w:t xml:space="preserve"> </w:t>
      </w:r>
      <w:r w:rsidRPr="005B7F0D">
        <w:rPr>
          <w:rFonts w:asciiTheme="majorHAnsi" w:hAnsiTheme="majorHAnsi" w:cs="Times New Roman"/>
          <w:b/>
          <w:sz w:val="24"/>
          <w:u w:val="single"/>
        </w:rPr>
        <w:t xml:space="preserve">Throughout the song, Sicario essentially asks whether or not the audience knows the stree-hop words for important terms. He begins to explaining that “In that Sickside, street slang is calo.” </w:t>
      </w:r>
      <w:r w:rsidRPr="005B7F0D">
        <w:rPr>
          <w:rFonts w:asciiTheme="majorHAnsi" w:hAnsiTheme="majorHAnsi" w:cs="Times New Roman"/>
          <w:b/>
          <w:i/>
          <w:sz w:val="24"/>
          <w:u w:val="single"/>
        </w:rPr>
        <w:t>Calo</w:t>
      </w:r>
      <w:r w:rsidRPr="005B7F0D">
        <w:rPr>
          <w:rFonts w:asciiTheme="majorHAnsi" w:hAnsiTheme="majorHAnsi" w:cs="Times New Roman"/>
          <w:b/>
          <w:sz w:val="24"/>
          <w:u w:val="single"/>
        </w:rPr>
        <w:t xml:space="preserve"> is, of course, the term of the unique version of Spanglish spoken by Chicano street youth. Sicario’s street-hop </w:t>
      </w:r>
      <w:r w:rsidRPr="005B7F0D">
        <w:rPr>
          <w:rFonts w:asciiTheme="majorHAnsi" w:hAnsiTheme="majorHAnsi" w:cs="Times New Roman"/>
          <w:b/>
          <w:i/>
          <w:sz w:val="24"/>
          <w:u w:val="single"/>
        </w:rPr>
        <w:t xml:space="preserve">calo is polygloy, reflecting its polycultural nature. </w:t>
      </w:r>
    </w:p>
    <w:p w14:paraId="5487EBC3" w14:textId="4F549391" w:rsidR="004270D3" w:rsidRDefault="0037276E" w:rsidP="0037276E">
      <w:pPr>
        <w:pStyle w:val="Heading4"/>
      </w:pPr>
      <w:r>
        <w:t>The Hip-Hop pedagogy of the NEG challenges the capitalist ruling class and is a form of empowerment for the oppressed</w:t>
      </w:r>
    </w:p>
    <w:p w14:paraId="7D6C67C9" w14:textId="77777777" w:rsidR="004270D3" w:rsidRPr="00897B18" w:rsidRDefault="004270D3" w:rsidP="004270D3">
      <w:pPr>
        <w:jc w:val="both"/>
        <w:rPr>
          <w:rFonts w:asciiTheme="majorHAnsi" w:eastAsia="Times New Roman" w:hAnsiTheme="majorHAnsi" w:cs="Times New Roman"/>
          <w:sz w:val="18"/>
          <w:szCs w:val="18"/>
        </w:rPr>
      </w:pPr>
      <w:r w:rsidRPr="004B3011">
        <w:rPr>
          <w:rFonts w:asciiTheme="majorHAnsi" w:hAnsiTheme="majorHAnsi" w:cs="Times New Roman"/>
          <w:sz w:val="18"/>
          <w:szCs w:val="18"/>
        </w:rPr>
        <w:t>Pancho</w:t>
      </w:r>
      <w:r w:rsidRPr="00817832">
        <w:rPr>
          <w:rFonts w:asciiTheme="majorHAnsi" w:hAnsiTheme="majorHAnsi" w:cs="Times New Roman"/>
        </w:rPr>
        <w:t xml:space="preserve"> </w:t>
      </w:r>
      <w:r w:rsidRPr="00817832">
        <w:rPr>
          <w:rFonts w:asciiTheme="majorHAnsi" w:hAnsiTheme="majorHAnsi" w:cs="Times New Roman"/>
          <w:b/>
          <w:highlight w:val="yellow"/>
          <w:u w:val="single"/>
        </w:rPr>
        <w:t>McFarland, 2013</w:t>
      </w:r>
      <w:r w:rsidRPr="00817832">
        <w:rPr>
          <w:rFonts w:asciiTheme="majorHAnsi" w:hAnsiTheme="majorHAnsi" w:cs="Times New Roman"/>
          <w:b/>
        </w:rPr>
        <w:t xml:space="preserve"> </w:t>
      </w:r>
      <w:r w:rsidRPr="00817832">
        <w:rPr>
          <w:rFonts w:asciiTheme="majorHAnsi" w:hAnsiTheme="majorHAnsi" w:cs="Times New Roman"/>
          <w:sz w:val="18"/>
          <w:szCs w:val="18"/>
        </w:rPr>
        <w:t xml:space="preserve">(“The Chican@ Hip Hop Nation: Politics of a New Millennial Mestizaje” </w:t>
      </w:r>
      <w:r w:rsidRPr="00817832">
        <w:rPr>
          <w:rFonts w:asciiTheme="majorHAnsi" w:eastAsia="Times New Roman" w:hAnsiTheme="majorHAnsi" w:cs="Times New Roman"/>
          <w:sz w:val="18"/>
          <w:szCs w:val="18"/>
        </w:rPr>
        <w:t>Pancho McFarland, PhD, is a former b-boy, current hip hop head, professor of sociology at Chicago State University, author, martial artist and father.  His book, Chicano Rap: Gender and Violence in the Postindustrial Barrio, is the first book written about Mexican Americans and hip-hop.</w:t>
      </w:r>
      <w:r>
        <w:rPr>
          <w:rFonts w:asciiTheme="majorHAnsi" w:eastAsia="Times New Roman" w:hAnsiTheme="majorHAnsi" w:cs="Times New Roman"/>
          <w:sz w:val="18"/>
          <w:szCs w:val="18"/>
        </w:rPr>
        <w:t xml:space="preserve"> Pg. 120-121)</w:t>
      </w:r>
    </w:p>
    <w:p w14:paraId="42D682F4" w14:textId="77777777" w:rsidR="004270D3" w:rsidRDefault="004270D3" w:rsidP="004270D3">
      <w:pPr>
        <w:jc w:val="both"/>
        <w:rPr>
          <w:rFonts w:asciiTheme="majorHAnsi" w:hAnsiTheme="majorHAnsi" w:cs="Times New Roman"/>
          <w:b/>
          <w:i/>
          <w:sz w:val="24"/>
          <w:u w:val="single"/>
        </w:rPr>
      </w:pPr>
      <w:r w:rsidRPr="00897B18">
        <w:rPr>
          <w:rFonts w:asciiTheme="majorHAnsi" w:hAnsiTheme="majorHAnsi" w:cs="Times New Roman"/>
          <w:b/>
          <w:sz w:val="24"/>
          <w:u w:val="single"/>
        </w:rPr>
        <w:t>The musical traditions of Africans have been especially lucrative for white businessmen.</w:t>
      </w:r>
      <w:r>
        <w:rPr>
          <w:rFonts w:asciiTheme="majorHAnsi" w:hAnsiTheme="majorHAnsi" w:cs="Times New Roman"/>
          <w:sz w:val="24"/>
        </w:rPr>
        <w:t xml:space="preserve"> </w:t>
      </w:r>
      <w:r w:rsidRPr="00897B18">
        <w:rPr>
          <w:rFonts w:asciiTheme="majorHAnsi" w:hAnsiTheme="majorHAnsi" w:cs="Times New Roman"/>
          <w:b/>
          <w:sz w:val="24"/>
          <w:u w:val="single"/>
        </w:rPr>
        <w:t>This trend has not dissipated, as the hip-hop industry has made billions for the four largest media conglomerates that control 90 percent of the music industry.</w:t>
      </w:r>
      <w:r>
        <w:rPr>
          <w:rFonts w:asciiTheme="majorHAnsi" w:hAnsiTheme="majorHAnsi" w:cs="Times New Roman"/>
          <w:sz w:val="24"/>
        </w:rPr>
        <w:t xml:space="preserve"> </w:t>
      </w:r>
      <w:r w:rsidRPr="00897B18">
        <w:rPr>
          <w:rFonts w:asciiTheme="majorHAnsi" w:hAnsiTheme="majorHAnsi" w:cs="Times New Roman"/>
          <w:b/>
          <w:sz w:val="24"/>
          <w:u w:val="single"/>
        </w:rPr>
        <w:t>Through media consolidation, recording contracts, and copyright law, these corporations control not only the cash flow that comes from black musical culture, but also the meaning of blackness and whiteness produced therein.</w:t>
      </w:r>
      <w:r>
        <w:rPr>
          <w:rFonts w:asciiTheme="majorHAnsi" w:hAnsiTheme="majorHAnsi" w:cs="Times New Roman"/>
          <w:sz w:val="24"/>
        </w:rPr>
        <w:t xml:space="preserve"> </w:t>
      </w:r>
      <w:r w:rsidRPr="00897B18">
        <w:rPr>
          <w:rFonts w:asciiTheme="majorHAnsi" w:hAnsiTheme="majorHAnsi" w:cs="Times New Roman"/>
          <w:sz w:val="18"/>
          <w:szCs w:val="18"/>
        </w:rPr>
        <w:t>Ball astutely remarks that</w:t>
      </w:r>
      <w:r>
        <w:rPr>
          <w:rFonts w:asciiTheme="majorHAnsi" w:hAnsiTheme="majorHAnsi" w:cs="Times New Roman"/>
          <w:sz w:val="24"/>
        </w:rPr>
        <w:t xml:space="preserve"> </w:t>
      </w:r>
      <w:r w:rsidRPr="00897B18">
        <w:rPr>
          <w:rFonts w:asciiTheme="majorHAnsi" w:hAnsiTheme="majorHAnsi" w:cs="Times New Roman"/>
          <w:b/>
          <w:sz w:val="24"/>
          <w:u w:val="single"/>
        </w:rPr>
        <w:t>“The theft of cultural expression has also resulted in a theft of their function”</w:t>
      </w:r>
      <w:r>
        <w:rPr>
          <w:rFonts w:asciiTheme="majorHAnsi" w:hAnsiTheme="majorHAnsi" w:cs="Times New Roman"/>
          <w:sz w:val="24"/>
        </w:rPr>
        <w:t xml:space="preserve"> </w:t>
      </w:r>
      <w:r w:rsidRPr="00897B18">
        <w:rPr>
          <w:rFonts w:asciiTheme="majorHAnsi" w:hAnsiTheme="majorHAnsi" w:cs="Times New Roman"/>
          <w:sz w:val="18"/>
          <w:szCs w:val="18"/>
        </w:rPr>
        <w:t>(69). The function of black music included fun and leisure but also communication, community bonding storytelling, and expression of black emotion in a colonized America. Corporate annexation of the latest and most powerful black music, hip-hop, has led to the erosion of these functions of black music.</w:t>
      </w:r>
      <w:r>
        <w:rPr>
          <w:rFonts w:asciiTheme="majorHAnsi" w:hAnsiTheme="majorHAnsi" w:cs="Times New Roman"/>
          <w:sz w:val="24"/>
        </w:rPr>
        <w:t xml:space="preserve"> </w:t>
      </w:r>
      <w:r>
        <w:rPr>
          <w:rFonts w:asciiTheme="majorHAnsi" w:hAnsiTheme="majorHAnsi" w:cs="Times New Roman"/>
          <w:b/>
          <w:sz w:val="24"/>
          <w:u w:val="single"/>
        </w:rPr>
        <w:t>In their place is</w:t>
      </w:r>
      <w:r w:rsidRPr="00897B18">
        <w:rPr>
          <w:rFonts w:asciiTheme="majorHAnsi" w:hAnsiTheme="majorHAnsi" w:cs="Times New Roman"/>
          <w:b/>
          <w:sz w:val="24"/>
          <w:u w:val="single"/>
        </w:rPr>
        <w:t xml:space="preserve"> a narrow rendering of blackness that serves the ideological agenda of the capitalist ruling class</w:t>
      </w:r>
      <w:r>
        <w:rPr>
          <w:rFonts w:asciiTheme="majorHAnsi" w:hAnsiTheme="majorHAnsi" w:cs="Times New Roman"/>
          <w:sz w:val="24"/>
        </w:rPr>
        <w:t xml:space="preserve">. </w:t>
      </w:r>
      <w:r w:rsidRPr="00897B18">
        <w:rPr>
          <w:rFonts w:asciiTheme="majorHAnsi" w:hAnsiTheme="majorHAnsi" w:cs="Times New Roman"/>
          <w:b/>
          <w:sz w:val="24"/>
          <w:u w:val="single"/>
        </w:rPr>
        <w:t>The lewd, criminal, violent, and unintelligent images found in corporate rap music justifies the ill treatment of black people and makes invisible the sociohistorical conditions against which blacks struggle everyday.</w:t>
      </w:r>
      <w:r>
        <w:rPr>
          <w:rFonts w:asciiTheme="majorHAnsi" w:hAnsiTheme="majorHAnsi" w:cs="Times New Roman"/>
          <w:sz w:val="24"/>
        </w:rPr>
        <w:t xml:space="preserve"> </w:t>
      </w:r>
      <w:r w:rsidRPr="00897B18">
        <w:rPr>
          <w:rFonts w:asciiTheme="majorHAnsi" w:hAnsiTheme="majorHAnsi" w:cs="Times New Roman"/>
          <w:sz w:val="18"/>
          <w:szCs w:val="18"/>
        </w:rPr>
        <w:t>Ball explains further that the media “are best understood as those channels through which ideology and culture are transmitted, such that they shape consciousness specifically (only!) to determine the behavior of the target population” (47)-the point of which is to maintain control of the subject population, which responds to the ideological indoctrination by being “disciplines” and “civilized” workers, and through anti-black racism and indifference to black suffering. Through shaping the images of the subject population, the ruling class not only controls the behavior of the colonized and the settler population also creates a “mythological self image” that normalizes their superiority (50).</w:t>
      </w:r>
      <w:r>
        <w:rPr>
          <w:rFonts w:asciiTheme="majorHAnsi" w:hAnsiTheme="majorHAnsi" w:cs="Times New Roman"/>
          <w:sz w:val="24"/>
        </w:rPr>
        <w:t xml:space="preserve"> </w:t>
      </w:r>
      <w:r w:rsidRPr="00897B18">
        <w:rPr>
          <w:rFonts w:asciiTheme="majorHAnsi" w:hAnsiTheme="majorHAnsi" w:cs="Times New Roman"/>
          <w:b/>
          <w:sz w:val="24"/>
          <w:u w:val="single"/>
        </w:rPr>
        <w:t>The ideological domination or hegemony of the ruling class in the United States is so complete today that members of the colonized populations willingly do the ideological work for them</w:t>
      </w:r>
      <w:r>
        <w:rPr>
          <w:rFonts w:asciiTheme="majorHAnsi" w:hAnsiTheme="majorHAnsi" w:cs="Times New Roman"/>
          <w:sz w:val="24"/>
        </w:rPr>
        <w:t xml:space="preserve">. Through their music and other cultural production, black men and Chicanos/Mexicanos often reproduce the fantasies that whites have of them. </w:t>
      </w:r>
      <w:r w:rsidRPr="00897B18">
        <w:rPr>
          <w:rFonts w:asciiTheme="majorHAnsi" w:hAnsiTheme="majorHAnsi" w:cs="Times New Roman"/>
          <w:b/>
          <w:sz w:val="24"/>
          <w:u w:val="single"/>
        </w:rPr>
        <w:t xml:space="preserve">A new black and brown </w:t>
      </w:r>
      <w:r w:rsidRPr="00897B18">
        <w:rPr>
          <w:rFonts w:asciiTheme="majorHAnsi" w:hAnsiTheme="majorHAnsi" w:cs="Times New Roman"/>
          <w:b/>
          <w:i/>
          <w:sz w:val="24"/>
          <w:u w:val="single"/>
        </w:rPr>
        <w:t>comprador</w:t>
      </w:r>
      <w:r w:rsidRPr="00897B18">
        <w:rPr>
          <w:rFonts w:asciiTheme="majorHAnsi" w:hAnsiTheme="majorHAnsi" w:cs="Times New Roman"/>
          <w:b/>
          <w:sz w:val="24"/>
          <w:u w:val="single"/>
        </w:rPr>
        <w:t xml:space="preserve"> class has earned the stamp of approval from the owners of the culture industries.</w:t>
      </w:r>
      <w:r>
        <w:rPr>
          <w:rFonts w:asciiTheme="majorHAnsi" w:hAnsiTheme="majorHAnsi" w:cs="Times New Roman"/>
          <w:sz w:val="24"/>
        </w:rPr>
        <w:t xml:space="preserve"> </w:t>
      </w:r>
      <w:r w:rsidRPr="0004540E">
        <w:rPr>
          <w:rFonts w:asciiTheme="majorHAnsi" w:hAnsiTheme="majorHAnsi" w:cs="Times New Roman"/>
          <w:sz w:val="18"/>
          <w:szCs w:val="18"/>
        </w:rPr>
        <w:t>For their acquiescence, black and Latino rappers and actors earn a small percentage of the profits from their music and get to live lives of pop stars.</w:t>
      </w:r>
      <w:r>
        <w:rPr>
          <w:rFonts w:asciiTheme="majorHAnsi" w:hAnsiTheme="majorHAnsi" w:cs="Times New Roman"/>
          <w:sz w:val="24"/>
        </w:rPr>
        <w:t xml:space="preserve"> </w:t>
      </w:r>
      <w:r w:rsidRPr="0004540E">
        <w:rPr>
          <w:rFonts w:asciiTheme="majorHAnsi" w:hAnsiTheme="majorHAnsi" w:cs="Times New Roman"/>
          <w:b/>
          <w:sz w:val="24"/>
          <w:u w:val="single"/>
        </w:rPr>
        <w:t>This “selling out” does not sit well with many of the more thoughtful artists. Many recognize the colonial relationship that artists have with record companies. They know that record companies steal their cultural resources and labor in return for a low wage.</w:t>
      </w:r>
      <w:r>
        <w:rPr>
          <w:rFonts w:asciiTheme="majorHAnsi" w:hAnsiTheme="majorHAnsi" w:cs="Times New Roman"/>
          <w:sz w:val="24"/>
        </w:rPr>
        <w:t xml:space="preserve"> </w:t>
      </w:r>
      <w:r w:rsidRPr="0037276E">
        <w:rPr>
          <w:rFonts w:asciiTheme="majorHAnsi" w:hAnsiTheme="majorHAnsi" w:cs="Times New Roman"/>
          <w:b/>
          <w:i/>
          <w:sz w:val="24"/>
          <w:highlight w:val="yellow"/>
          <w:u w:val="single"/>
        </w:rPr>
        <w:t>Those such as Chicanos street-hoppers refuse to be trapped economically by the lure of the recording industry and its perks. Street-hop artists also reject the image of themselves represented by the music industry, They resent the elite rendering of Chicanos, and their lyrics comment on the industry as well as provide different images. Their resistance comes in the form of a new language and worldview expressed over bass-heavy music.</w:t>
      </w:r>
    </w:p>
    <w:p w14:paraId="4C52A501" w14:textId="77777777" w:rsidR="008702D2" w:rsidRDefault="008702D2" w:rsidP="008702D2">
      <w:pPr>
        <w:pStyle w:val="Heading4"/>
      </w:pPr>
      <w:r>
        <w:t>Street Hop Challenges Settler Logic</w:t>
      </w:r>
    </w:p>
    <w:p w14:paraId="6B92E641" w14:textId="6F3AC653" w:rsidR="008702D2" w:rsidRPr="00691EA6" w:rsidRDefault="008702D2" w:rsidP="008702D2">
      <w:pPr>
        <w:jc w:val="both"/>
        <w:rPr>
          <w:rFonts w:asciiTheme="majorHAnsi" w:eastAsia="Times New Roman" w:hAnsiTheme="majorHAnsi" w:cs="Times New Roman"/>
          <w:sz w:val="18"/>
          <w:szCs w:val="18"/>
        </w:rPr>
      </w:pPr>
      <w:r w:rsidRPr="004B3011">
        <w:rPr>
          <w:rFonts w:asciiTheme="majorHAnsi" w:hAnsiTheme="majorHAnsi" w:cs="Times New Roman"/>
          <w:sz w:val="18"/>
          <w:szCs w:val="18"/>
        </w:rPr>
        <w:t>Pancho</w:t>
      </w:r>
      <w:r w:rsidRPr="00817832">
        <w:rPr>
          <w:rFonts w:asciiTheme="majorHAnsi" w:hAnsiTheme="majorHAnsi" w:cs="Times New Roman"/>
        </w:rPr>
        <w:t xml:space="preserve"> </w:t>
      </w:r>
      <w:r w:rsidRPr="00817832">
        <w:rPr>
          <w:rFonts w:asciiTheme="majorHAnsi" w:hAnsiTheme="majorHAnsi" w:cs="Times New Roman"/>
          <w:b/>
          <w:highlight w:val="yellow"/>
          <w:u w:val="single"/>
        </w:rPr>
        <w:t>McFarland, 2013</w:t>
      </w:r>
      <w:r w:rsidRPr="00817832">
        <w:rPr>
          <w:rFonts w:asciiTheme="majorHAnsi" w:hAnsiTheme="majorHAnsi" w:cs="Times New Roman"/>
          <w:b/>
        </w:rPr>
        <w:t xml:space="preserve"> </w:t>
      </w:r>
      <w:r w:rsidRPr="00817832">
        <w:rPr>
          <w:rFonts w:asciiTheme="majorHAnsi" w:hAnsiTheme="majorHAnsi" w:cs="Times New Roman"/>
          <w:sz w:val="18"/>
          <w:szCs w:val="18"/>
        </w:rPr>
        <w:t xml:space="preserve">(“The Chican@ Hip Hop Nation: Politics of a New Millennial Mestizaje” </w:t>
      </w:r>
      <w:r w:rsidRPr="00817832">
        <w:rPr>
          <w:rFonts w:asciiTheme="majorHAnsi" w:eastAsia="Times New Roman" w:hAnsiTheme="majorHAnsi" w:cs="Times New Roman"/>
          <w:sz w:val="18"/>
          <w:szCs w:val="18"/>
        </w:rPr>
        <w:t>Pancho McFarland, PhD, is a former b-boy, current hip hop head, professor of sociology at Chicago State University, author, martial artist and father.  His book, Chicano Rap: Gender and Violence in the Postindustrial Barrio, is the first book written about Mexican Americans and hip-hop.</w:t>
      </w:r>
      <w:r>
        <w:rPr>
          <w:rFonts w:asciiTheme="majorHAnsi" w:eastAsia="Times New Roman" w:hAnsiTheme="majorHAnsi" w:cs="Times New Roman"/>
          <w:sz w:val="18"/>
          <w:szCs w:val="18"/>
        </w:rPr>
        <w:t xml:space="preserve"> Pg. 120-121)</w:t>
      </w:r>
    </w:p>
    <w:p w14:paraId="7D983ED9" w14:textId="77777777" w:rsidR="008702D2" w:rsidRDefault="008702D2" w:rsidP="008702D2">
      <w:pPr>
        <w:jc w:val="both"/>
        <w:rPr>
          <w:rFonts w:asciiTheme="majorHAnsi" w:hAnsiTheme="majorHAnsi" w:cs="Times New Roman"/>
          <w:sz w:val="24"/>
        </w:rPr>
      </w:pPr>
      <w:r w:rsidRPr="00691EA6">
        <w:rPr>
          <w:rFonts w:asciiTheme="majorHAnsi" w:hAnsiTheme="majorHAnsi" w:cs="Times New Roman"/>
          <w:b/>
          <w:sz w:val="24"/>
          <w:u w:val="single"/>
        </w:rPr>
        <w:t>Chican@s and Mexican@s are a colonized population. As previously discussed, the ruling elites of U.S. society and the white settler population in the West and South west initiated a relationship of violence and suspicion with the Mexican population of northern Mexico.</w:t>
      </w:r>
      <w:r>
        <w:rPr>
          <w:rFonts w:asciiTheme="majorHAnsi" w:hAnsiTheme="majorHAnsi" w:cs="Times New Roman"/>
          <w:sz w:val="24"/>
        </w:rPr>
        <w:t xml:space="preserve"> </w:t>
      </w:r>
      <w:r w:rsidRPr="00691EA6">
        <w:rPr>
          <w:rFonts w:asciiTheme="majorHAnsi" w:hAnsiTheme="majorHAnsi" w:cs="Times New Roman"/>
          <w:b/>
          <w:sz w:val="24"/>
          <w:u w:val="single"/>
        </w:rPr>
        <w:t>The initial contact between the groups involved private and public murders of the indigenous and mestizo population of Mexico and the appropriation of native and Mexican@ land and resources</w:t>
      </w:r>
      <w:r w:rsidRPr="00691EA6">
        <w:rPr>
          <w:rFonts w:asciiTheme="majorHAnsi" w:hAnsiTheme="majorHAnsi" w:cs="Times New Roman"/>
          <w:b/>
          <w:sz w:val="24"/>
        </w:rPr>
        <w:t xml:space="preserve">. </w:t>
      </w:r>
      <w:r w:rsidRPr="00691EA6">
        <w:rPr>
          <w:rFonts w:asciiTheme="majorHAnsi" w:hAnsiTheme="majorHAnsi" w:cs="Times New Roman"/>
          <w:b/>
          <w:sz w:val="24"/>
          <w:u w:val="single"/>
        </w:rPr>
        <w:t>Mexicans became a laboring class for the wealthy, almost exclusively the white settler population</w:t>
      </w:r>
      <w:r w:rsidRPr="00691EA6">
        <w:rPr>
          <w:rFonts w:asciiTheme="majorHAnsi" w:hAnsiTheme="majorHAnsi" w:cs="Times New Roman"/>
          <w:sz w:val="24"/>
          <w:u w:val="single"/>
        </w:rPr>
        <w:t>.</w:t>
      </w:r>
      <w:r>
        <w:rPr>
          <w:rFonts w:asciiTheme="majorHAnsi" w:hAnsiTheme="majorHAnsi" w:cs="Times New Roman"/>
          <w:sz w:val="24"/>
        </w:rPr>
        <w:t xml:space="preserve"> </w:t>
      </w:r>
      <w:r w:rsidRPr="00691EA6">
        <w:rPr>
          <w:rFonts w:asciiTheme="majorHAnsi" w:hAnsiTheme="majorHAnsi" w:cs="Times New Roman"/>
          <w:b/>
          <w:sz w:val="24"/>
          <w:u w:val="single"/>
        </w:rPr>
        <w:t>This colonial process</w:t>
      </w:r>
      <w:r>
        <w:rPr>
          <w:rFonts w:asciiTheme="majorHAnsi" w:hAnsiTheme="majorHAnsi" w:cs="Times New Roman"/>
          <w:sz w:val="24"/>
        </w:rPr>
        <w:t xml:space="preserve">, </w:t>
      </w:r>
      <w:r w:rsidRPr="00691EA6">
        <w:rPr>
          <w:rFonts w:asciiTheme="majorHAnsi" w:hAnsiTheme="majorHAnsi" w:cs="Times New Roman"/>
          <w:sz w:val="16"/>
          <w:szCs w:val="16"/>
        </w:rPr>
        <w:t xml:space="preserve">begun in the seventeenth century in the United States, </w:t>
      </w:r>
      <w:r>
        <w:rPr>
          <w:rFonts w:asciiTheme="majorHAnsi" w:hAnsiTheme="majorHAnsi" w:cs="Times New Roman"/>
          <w:sz w:val="24"/>
        </w:rPr>
        <w:t xml:space="preserve">continues </w:t>
      </w:r>
      <w:r w:rsidRPr="00691EA6">
        <w:rPr>
          <w:rFonts w:asciiTheme="majorHAnsi" w:hAnsiTheme="majorHAnsi" w:cs="Times New Roman"/>
          <w:b/>
          <w:sz w:val="24"/>
          <w:u w:val="single"/>
        </w:rPr>
        <w:t>through law favoring the dominant group, mob violence, exclusion through English monolingualism, labor laws, and agreements such as the Bracero Program, immigration laws, and international economic treaties such as NAFTA.</w:t>
      </w:r>
      <w:r>
        <w:rPr>
          <w:rFonts w:asciiTheme="majorHAnsi" w:hAnsiTheme="majorHAnsi" w:cs="Times New Roman"/>
          <w:sz w:val="24"/>
        </w:rPr>
        <w:t xml:space="preserve"> </w:t>
      </w:r>
      <w:r w:rsidRPr="00897B18">
        <w:rPr>
          <w:rFonts w:asciiTheme="majorHAnsi" w:hAnsiTheme="majorHAnsi" w:cs="Times New Roman"/>
          <w:sz w:val="18"/>
          <w:szCs w:val="18"/>
        </w:rPr>
        <w:t xml:space="preserve">Media and popular-culture depicts of Mexican@s’ and whites’ relationship to them reinforce the colonial relationship through magnify[ying] colonized images of oppressed people.” Ball (2011, 32) describes this process as psychic violence or terror. </w:t>
      </w:r>
      <w:r w:rsidRPr="00897B18">
        <w:rPr>
          <w:rFonts w:asciiTheme="majorHAnsi" w:hAnsiTheme="majorHAnsi" w:cs="Times New Roman"/>
          <w:b/>
          <w:sz w:val="24"/>
          <w:u w:val="single"/>
        </w:rPr>
        <w:t>Street hop, like other forms of resistance communication and music, practices a decolonial cultural politics in contrast to the hegemonic corporate media and culture industries.</w:t>
      </w:r>
      <w:r>
        <w:rPr>
          <w:rFonts w:asciiTheme="majorHAnsi" w:hAnsiTheme="majorHAnsi" w:cs="Times New Roman"/>
          <w:sz w:val="24"/>
        </w:rPr>
        <w:t xml:space="preserve"> Ball defines colonialism as a “relationship between two (or more) racially ethnically, culturally, and spatially distinct and defined groups between which there is an absolute imbalance of power, whereby one determines the social, political and economic condition of the other” (30). </w:t>
      </w:r>
      <w:r w:rsidRPr="00897B18">
        <w:rPr>
          <w:rFonts w:asciiTheme="majorHAnsi" w:hAnsiTheme="majorHAnsi" w:cs="Times New Roman"/>
          <w:b/>
          <w:sz w:val="24"/>
          <w:u w:val="single"/>
        </w:rPr>
        <w:t>Colonial powers have concerned themselves with maintaining and broadening their power through the extraction of the natural resource extraction and labor exploitation. The lands taken from Mexicans provided their new owners with ranching and framing operations, oil, coal, uranium, ports, and a whole host of profit-generating resources that have solidified the dominance of the white settler population. Mexican labor turned these resources into commodities that employers could sell for profit. These agropastoral people had to be transformed into wage earners</w:t>
      </w:r>
      <w:r>
        <w:rPr>
          <w:rFonts w:asciiTheme="majorHAnsi" w:hAnsiTheme="majorHAnsi" w:cs="Times New Roman"/>
          <w:sz w:val="24"/>
        </w:rPr>
        <w:t xml:space="preserve"> (become proletarianized) </w:t>
      </w:r>
      <w:r w:rsidRPr="00897B18">
        <w:rPr>
          <w:rFonts w:asciiTheme="majorHAnsi" w:hAnsiTheme="majorHAnsi" w:cs="Times New Roman"/>
          <w:b/>
          <w:sz w:val="24"/>
          <w:u w:val="single"/>
        </w:rPr>
        <w:t>and their methods of political and economic organization had to be eliminated in order for the triumph of Capital to be complete in the new U.S. Southwest.</w:t>
      </w:r>
      <w:r>
        <w:rPr>
          <w:rFonts w:asciiTheme="majorHAnsi" w:hAnsiTheme="majorHAnsi" w:cs="Times New Roman"/>
          <w:sz w:val="24"/>
        </w:rPr>
        <w:t xml:space="preserve"> </w:t>
      </w:r>
      <w:r w:rsidRPr="00897B18">
        <w:rPr>
          <w:rFonts w:asciiTheme="majorHAnsi" w:hAnsiTheme="majorHAnsi" w:cs="Times New Roman"/>
          <w:sz w:val="18"/>
          <w:szCs w:val="18"/>
        </w:rPr>
        <w:t>Importantly for out focus here,</w:t>
      </w:r>
      <w:r>
        <w:rPr>
          <w:rFonts w:asciiTheme="majorHAnsi" w:hAnsiTheme="majorHAnsi" w:cs="Times New Roman"/>
          <w:sz w:val="24"/>
        </w:rPr>
        <w:t xml:space="preserve"> </w:t>
      </w:r>
      <w:r w:rsidRPr="00897B18">
        <w:rPr>
          <w:rFonts w:asciiTheme="majorHAnsi" w:hAnsiTheme="majorHAnsi" w:cs="Times New Roman"/>
          <w:b/>
          <w:sz w:val="24"/>
          <w:u w:val="single"/>
        </w:rPr>
        <w:t>Ball points out that the white settler population, especially the ruling class, has long mined the vast cultural resources of enslaved Africans and their children in much the same way that uranium and coal in Mexico’s former northern territories enriched the settlers.</w:t>
      </w:r>
      <w:r>
        <w:rPr>
          <w:rFonts w:asciiTheme="majorHAnsi" w:hAnsiTheme="majorHAnsi" w:cs="Times New Roman"/>
          <w:sz w:val="24"/>
        </w:rPr>
        <w:t xml:space="preserve"> </w:t>
      </w:r>
    </w:p>
    <w:p w14:paraId="0EAE35CD" w14:textId="77777777" w:rsidR="008702D2" w:rsidRDefault="008702D2" w:rsidP="004270D3">
      <w:pPr>
        <w:jc w:val="both"/>
        <w:rPr>
          <w:rFonts w:asciiTheme="majorHAnsi" w:hAnsiTheme="majorHAnsi" w:cs="Times New Roman"/>
          <w:b/>
          <w:i/>
          <w:sz w:val="24"/>
          <w:u w:val="single"/>
        </w:rPr>
      </w:pPr>
    </w:p>
    <w:p w14:paraId="3A6AAB13" w14:textId="1B5879F3" w:rsidR="004270D3" w:rsidRDefault="001E4D92" w:rsidP="001E4D92">
      <w:pPr>
        <w:pStyle w:val="Heading3"/>
      </w:pPr>
      <w:bookmarkStart w:id="65" w:name="_Toc489142866"/>
      <w:r>
        <w:t>Critical Oppositional Consciousness</w:t>
      </w:r>
      <w:bookmarkEnd w:id="65"/>
    </w:p>
    <w:p w14:paraId="522CAB75" w14:textId="1A6C8AEE" w:rsidR="001E4D92" w:rsidRPr="001E4D92" w:rsidRDefault="004270D3" w:rsidP="001E4D92">
      <w:pPr>
        <w:pStyle w:val="Heading4"/>
        <w:rPr>
          <w:sz w:val="24"/>
        </w:rPr>
      </w:pPr>
      <w:r w:rsidRPr="001E4D92">
        <w:rPr>
          <w:sz w:val="24"/>
        </w:rPr>
        <w:t xml:space="preserve">Resistance hip-hop </w:t>
      </w:r>
      <w:r w:rsidR="001E4D92" w:rsidRPr="001E4D92">
        <w:rPr>
          <w:sz w:val="24"/>
        </w:rPr>
        <w:t>emerges from response to the threats from the white ruling class which challenges dominant forms of knowledge which exclude black and indigenous perspectives. This critical oppositional consciousness is key to create new forms of expression accessible to urban youth to challenge prevailing assumptions and deal with the social realities of our time.</w:t>
      </w:r>
    </w:p>
    <w:p w14:paraId="425F1BD9" w14:textId="77777777" w:rsidR="004270D3" w:rsidRDefault="004270D3" w:rsidP="004270D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rebuchetMS" w:hAnsi="TrebuchetMS" w:cs="TrebuchetMS"/>
          <w:sz w:val="18"/>
          <w:szCs w:val="18"/>
        </w:rPr>
      </w:pPr>
      <w:r>
        <w:rPr>
          <w:rFonts w:ascii="TrebuchetMS" w:hAnsi="TrebuchetMS" w:cs="TrebuchetMS"/>
          <w:sz w:val="18"/>
          <w:szCs w:val="18"/>
        </w:rPr>
        <w:t>Pancho</w:t>
      </w:r>
      <w:r>
        <w:rPr>
          <w:rFonts w:ascii="TrebuchetMS" w:hAnsi="TrebuchetMS" w:cs="TrebuchetMS"/>
          <w:sz w:val="24"/>
        </w:rPr>
        <w:t xml:space="preserve"> </w:t>
      </w:r>
      <w:r>
        <w:rPr>
          <w:rFonts w:ascii="TrebuchetMS" w:hAnsi="TrebuchetMS" w:cs="TrebuchetMS"/>
          <w:b/>
          <w:bCs/>
          <w:sz w:val="24"/>
          <w:u w:val="single"/>
        </w:rPr>
        <w:t>McFarland, 2013</w:t>
      </w:r>
      <w:r>
        <w:rPr>
          <w:rFonts w:ascii="TrebuchetMS" w:hAnsi="TrebuchetMS" w:cs="TrebuchetMS"/>
          <w:b/>
          <w:bCs/>
          <w:sz w:val="24"/>
        </w:rPr>
        <w:t xml:space="preserve"> </w:t>
      </w:r>
      <w:r>
        <w:rPr>
          <w:rFonts w:ascii="TrebuchetMS" w:hAnsi="TrebuchetMS" w:cs="TrebuchetMS"/>
          <w:sz w:val="18"/>
          <w:szCs w:val="18"/>
        </w:rPr>
        <w:t>(“The Chican@ Hip Hop Nation: Politics of a New Millennial Mestizaje” Pancho McFarland, PhD, is a former b-boy, current hip hop head, professor of sociology at Chicago State University, author, martial artist and father.  His book, Chicano Rap: Gender and Violence in the Postindustrial Barrio, is the first book written about Mexican Americans and hip-hop. Pg. 238-239)</w:t>
      </w:r>
    </w:p>
    <w:p w14:paraId="55BC1C96" w14:textId="5A92F0CC" w:rsidR="004270D3" w:rsidRDefault="004270D3" w:rsidP="004270D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rebuchetMS" w:hAnsi="TrebuchetMS" w:cs="TrebuchetMS"/>
          <w:b/>
          <w:bCs/>
          <w:sz w:val="18"/>
          <w:szCs w:val="18"/>
          <w:u w:val="single"/>
        </w:rPr>
      </w:pPr>
      <w:r>
        <w:rPr>
          <w:rFonts w:ascii="TrebuchetMS" w:hAnsi="TrebuchetMS" w:cs="TrebuchetMS"/>
          <w:b/>
          <w:bCs/>
          <w:u w:val="single"/>
        </w:rPr>
        <w:t xml:space="preserve">Furthermore, discussions of language use, especially black and Latin@ speech patterns, illustrate the ways in which the language of hip-hop reveals a resistant politics at the heart of the African </w:t>
      </w:r>
      <w:r>
        <w:rPr>
          <w:rFonts w:ascii="TrebuchetMS" w:hAnsi="TrebuchetMS" w:cs="TrebuchetMS"/>
          <w:sz w:val="18"/>
          <w:szCs w:val="18"/>
        </w:rPr>
        <w:t xml:space="preserve">and Mesoamerican </w:t>
      </w:r>
      <w:r>
        <w:rPr>
          <w:rFonts w:ascii="TrebuchetMS" w:hAnsi="TrebuchetMS" w:cs="TrebuchetMS"/>
          <w:b/>
          <w:bCs/>
          <w:u w:val="single"/>
        </w:rPr>
        <w:t>diasporas in the Americas.</w:t>
      </w:r>
      <w:r>
        <w:rPr>
          <w:rFonts w:ascii="TrebuchetMS" w:hAnsi="TrebuchetMS" w:cs="TrebuchetMS"/>
        </w:rPr>
        <w:t xml:space="preserve"> S</w:t>
      </w:r>
      <w:r>
        <w:rPr>
          <w:rFonts w:ascii="TrebuchetMS" w:hAnsi="TrebuchetMS" w:cs="TrebuchetMS"/>
          <w:b/>
          <w:bCs/>
          <w:u w:val="single"/>
        </w:rPr>
        <w:t xml:space="preserve">tudents show pride in the way in which rap lyrics are often unintelligible to whites. </w:t>
      </w:r>
      <w:r>
        <w:rPr>
          <w:rFonts w:ascii="TrebuchetMS" w:hAnsi="TrebuchetMS" w:cs="TrebuchetMS"/>
        </w:rPr>
        <w:t>T</w:t>
      </w:r>
      <w:r>
        <w:rPr>
          <w:rFonts w:ascii="TrebuchetMS" w:hAnsi="TrebuchetMS" w:cs="TrebuchetMS"/>
          <w:b/>
          <w:bCs/>
          <w:u w:val="single"/>
        </w:rPr>
        <w:t>hrough hip-hop, black and Latin@ youth can speak to one another under the radar of dominant white culture. Black and Latin@ creativity with speech, and the pleasures that come with being insubordinate to unjust racial authority even in minor speech acts, reveals a critique of the dominant U.S. racial order. Rap lyrics and working-class Black English and Spanglish show how black and Latin@ speech in the United States has evolved in response to threats from the white ruling classes. Black speech practices such as signifyin’, double entendre, and vocal inflection or polytonality have been used as a code throughout the centuries to develop a critical oppositional consciousness, and as a tactic in</w:t>
      </w:r>
      <w:r w:rsidR="001E4D92">
        <w:rPr>
          <w:rFonts w:ascii="TrebuchetMS" w:hAnsi="TrebuchetMS" w:cs="TrebuchetMS"/>
          <w:b/>
          <w:bCs/>
          <w:u w:val="single"/>
        </w:rPr>
        <w:t xml:space="preserve"> t</w:t>
      </w:r>
      <w:r>
        <w:rPr>
          <w:rFonts w:ascii="TrebuchetMS" w:hAnsi="TrebuchetMS" w:cs="TrebuchetMS"/>
          <w:b/>
          <w:bCs/>
          <w:u w:val="single"/>
        </w:rPr>
        <w:t xml:space="preserve">he struggle for liberation </w:t>
      </w:r>
      <w:r>
        <w:rPr>
          <w:rFonts w:ascii="TrebuchetMS" w:hAnsi="TrebuchetMS" w:cs="TrebuchetMS"/>
          <w:sz w:val="18"/>
          <w:szCs w:val="18"/>
        </w:rPr>
        <w:t xml:space="preserve">(Alim 2009, 2006; Baugh 1999; Neal 2008, Perry and Delpit 1998). Hip-Hop practices such as call-and-response, polyrhythmic layering, emphasis on bass and drum sounds, storytelling in the vein of West African griots, </w:t>
      </w:r>
      <w:r>
        <w:rPr>
          <w:rFonts w:ascii="TrebuchetMS" w:hAnsi="TrebuchetMS" w:cs="TrebuchetMS"/>
          <w:i/>
          <w:iCs/>
          <w:sz w:val="18"/>
          <w:szCs w:val="18"/>
        </w:rPr>
        <w:t xml:space="preserve">nyamu, </w:t>
      </w:r>
      <w:r>
        <w:rPr>
          <w:rFonts w:ascii="TrebuchetMS" w:hAnsi="TrebuchetMS" w:cs="TrebuchetMS"/>
          <w:sz w:val="18"/>
          <w:szCs w:val="18"/>
        </w:rPr>
        <w:t>repetition, and the patchwork-quilt-like approach to sampling among other practices bear witness to the African roots of hip-hop.</w:t>
      </w:r>
      <w:r>
        <w:rPr>
          <w:rFonts w:ascii="TrebuchetMS" w:hAnsi="TrebuchetMS" w:cs="TrebuchetMS"/>
        </w:rPr>
        <w:t xml:space="preserve"> </w:t>
      </w:r>
      <w:r>
        <w:rPr>
          <w:rFonts w:ascii="TrebuchetMS" w:hAnsi="TrebuchetMS" w:cs="TrebuchetMS"/>
          <w:b/>
          <w:bCs/>
          <w:u w:val="single"/>
        </w:rPr>
        <w:t>Linguistic practices of the ChHHN not only borrow from the West African cultural retentions in hip-hop, but use a number of Mexican and indigenous American practices as well.</w:t>
      </w:r>
      <w:r>
        <w:rPr>
          <w:rFonts w:ascii="TrebuchetMS" w:hAnsi="TrebuchetMS" w:cs="TrebuchetMS"/>
        </w:rPr>
        <w:t xml:space="preserve"> </w:t>
      </w:r>
      <w:r>
        <w:rPr>
          <w:rFonts w:ascii="TrebuchetMS" w:hAnsi="TrebuchetMS" w:cs="TrebuchetMS"/>
          <w:sz w:val="16"/>
          <w:szCs w:val="16"/>
        </w:rPr>
        <w:t xml:space="preserve">Through the examination of these cultural retentions, students better understand important concepts such as diaspora, unique perspectives on time and space, and hybridity. </w:t>
      </w:r>
      <w:r>
        <w:rPr>
          <w:rFonts w:ascii="TrebuchetMS" w:hAnsi="TrebuchetMS" w:cs="TrebuchetMS"/>
          <w:b/>
          <w:bCs/>
          <w:u w:val="single"/>
        </w:rPr>
        <w:t>African and American indigenous cultures—and by extension themselves—are affirmed, while damaging notions of biological race and cultural purity are challenged.</w:t>
      </w:r>
      <w:r>
        <w:rPr>
          <w:rFonts w:ascii="TrebuchetMS" w:hAnsi="TrebuchetMS" w:cs="TrebuchetMS"/>
        </w:rPr>
        <w:t xml:space="preserve"> </w:t>
      </w:r>
      <w:r>
        <w:rPr>
          <w:rFonts w:ascii="TrebuchetMS" w:hAnsi="TrebuchetMS" w:cs="TrebuchetMS"/>
          <w:sz w:val="14"/>
          <w:szCs w:val="14"/>
        </w:rPr>
        <w:t xml:space="preserve">When diasporic cultures contributed to hip-hop’s development. They learned that pioneers such as DJ Kool Herc, Grandmster Flash, and Afrika Bambaataa have roots in the West Indies, and that rhythms and styles from the Hispanophone Caribbean including Cuba and Puerto Rico, contributed to hip-hops aesthetic (Flores 2000; Hoch 2007). </w:t>
      </w:r>
      <w:r>
        <w:rPr>
          <w:rFonts w:ascii="TrebuchetMS" w:hAnsi="TrebuchetMS" w:cs="TrebuchetMS"/>
          <w:b/>
          <w:bCs/>
          <w:u w:val="single"/>
        </w:rPr>
        <w:t>Later we find that as hip-hop travels west, we encounter a hybrid musical culture based in Mexican American/Chicano style and dance as well as Black-diasporan elements.</w:t>
      </w:r>
      <w:r>
        <w:rPr>
          <w:rFonts w:ascii="TrebuchetMS" w:hAnsi="TrebuchetMS" w:cs="TrebuchetMS"/>
        </w:rPr>
        <w:t xml:space="preserve"> </w:t>
      </w:r>
      <w:r>
        <w:rPr>
          <w:rFonts w:ascii="TrebuchetMS" w:hAnsi="TrebuchetMS" w:cs="TrebuchetMS"/>
          <w:b/>
          <w:bCs/>
          <w:u w:val="single"/>
        </w:rPr>
        <w:t>Thus, a hip-hop pedagogy helps students see themselves and their identities connected to wider diasporic processes that constitute more than simply a history of victimhood.</w:t>
      </w:r>
      <w:r>
        <w:rPr>
          <w:rFonts w:ascii="TrebuchetMS" w:hAnsi="TrebuchetMS" w:cs="TrebuchetMS"/>
        </w:rPr>
        <w:t xml:space="preserve"> </w:t>
      </w:r>
      <w:r>
        <w:rPr>
          <w:rFonts w:ascii="TrebuchetMS" w:hAnsi="TrebuchetMS" w:cs="TrebuchetMS"/>
          <w:sz w:val="16"/>
          <w:szCs w:val="16"/>
        </w:rPr>
        <w:t xml:space="preserve">They learn about African/black and Mexican and indigenous cultures, and can see connections across European-imposed racial and ethnic lines. </w:t>
      </w:r>
      <w:r>
        <w:rPr>
          <w:rFonts w:ascii="TrebuchetMS" w:hAnsi="TrebuchetMS" w:cs="TrebuchetMS"/>
          <w:b/>
          <w:bCs/>
          <w:u w:val="single"/>
        </w:rPr>
        <w:t xml:space="preserve">Black and Latin@ students strengthen and broaden their identities and make at least theoretical alliances with other people of color. </w:t>
      </w:r>
      <w:r>
        <w:rPr>
          <w:rFonts w:ascii="TrebuchetMS" w:hAnsi="TrebuchetMS" w:cs="TrebuchetMS"/>
          <w:sz w:val="14"/>
          <w:szCs w:val="14"/>
        </w:rPr>
        <w:t xml:space="preserve">Students are fascinated to find out that one of the beloved characters and tropes in hip-hop results from East Indian and African interaction in the West Indies. Contract labor from India brought their cultures and language to place like Jamaica. In Jamaica, Indians encountered former African slaves. Here, they exchanged, adapted, and adopted aspects of each other’s culture. The idea of the “thug” that permeates rap music and hip-hop culture developed in this ethnic encounter. </w:t>
      </w:r>
      <w:r>
        <w:rPr>
          <w:rFonts w:ascii="TrebuchetMS" w:hAnsi="TrebuchetMS" w:cs="TrebuchetMS"/>
          <w:b/>
          <w:bCs/>
          <w:i/>
          <w:iCs/>
          <w:u w:val="single"/>
        </w:rPr>
        <w:t>Thugees</w:t>
      </w:r>
      <w:r>
        <w:rPr>
          <w:rFonts w:ascii="TrebuchetMS" w:hAnsi="TrebuchetMS" w:cs="TrebuchetMS"/>
          <w:b/>
          <w:bCs/>
          <w:u w:val="single"/>
        </w:rPr>
        <w:t xml:space="preserve"> were Northern Indians who, because of colonial conditions, turned to robbery to make living. </w:t>
      </w:r>
      <w:r>
        <w:rPr>
          <w:rFonts w:ascii="TrebuchetMS" w:hAnsi="TrebuchetMS" w:cs="TrebuchetMS"/>
          <w:b/>
          <w:bCs/>
          <w:i/>
          <w:iCs/>
          <w:u w:val="single"/>
        </w:rPr>
        <w:t>Thugees</w:t>
      </w:r>
      <w:r>
        <w:rPr>
          <w:rFonts w:ascii="TrebuchetMS" w:hAnsi="TrebuchetMS" w:cs="TrebuchetMS"/>
          <w:b/>
          <w:bCs/>
          <w:u w:val="single"/>
        </w:rPr>
        <w:t xml:space="preserve"> or thugs became known as deceivers and thieves by British authorities who sought to eradicate this threat to their empire.</w:t>
      </w:r>
      <w:r>
        <w:rPr>
          <w:rFonts w:ascii="TrebuchetMS" w:hAnsi="TrebuchetMS" w:cs="TrebuchetMS"/>
        </w:rPr>
        <w:t xml:space="preserve"> </w:t>
      </w:r>
      <w:r>
        <w:rPr>
          <w:rFonts w:ascii="TrebuchetMS" w:hAnsi="TrebuchetMS" w:cs="TrebuchetMS"/>
          <w:sz w:val="16"/>
          <w:szCs w:val="16"/>
        </w:rPr>
        <w:t>Thugs were an oppositional group. The idea of the thug likely appealed to African Caribbean's who were also oppressed by the British colonial system.</w:t>
      </w:r>
      <w:r>
        <w:rPr>
          <w:rFonts w:ascii="TrebuchetMS" w:hAnsi="TrebuchetMS" w:cs="TrebuchetMS"/>
        </w:rPr>
        <w:t xml:space="preserve"> </w:t>
      </w:r>
      <w:r>
        <w:rPr>
          <w:rFonts w:ascii="TrebuchetMS" w:hAnsi="TrebuchetMS" w:cs="TrebuchetMS"/>
          <w:b/>
          <w:bCs/>
          <w:u w:val="single"/>
        </w:rPr>
        <w:t>The outlaw thug represented resistance. It is likely that the “thug” identity entered the hip-hop lexicon and iconography through its numerous early West Indian innovators or any number of West Indian participants in early hip-hop culture</w:t>
      </w:r>
      <w:r>
        <w:rPr>
          <w:rFonts w:ascii="TrebuchetMS" w:hAnsi="TrebuchetMS" w:cs="TrebuchetMS"/>
        </w:rPr>
        <w:t xml:space="preserve"> </w:t>
      </w:r>
      <w:r>
        <w:rPr>
          <w:rFonts w:ascii="TrebuchetMS" w:hAnsi="TrebuchetMS" w:cs="TrebuchetMS"/>
          <w:sz w:val="16"/>
          <w:szCs w:val="16"/>
        </w:rPr>
        <w:t xml:space="preserve">(Dyson 2001; Prashad 2001). The “thug” resonates well with black and Chican@/Mexican@ appreciation of outlaw figures and social bandits and a history of exalting such figures in their resistance actions and rhetorics. </w:t>
      </w:r>
      <w:r>
        <w:rPr>
          <w:rFonts w:ascii="TrebuchetMS" w:hAnsi="TrebuchetMS" w:cs="TrebuchetMS"/>
          <w:b/>
          <w:bCs/>
          <w:u w:val="single"/>
        </w:rPr>
        <w:t xml:space="preserve">Through this understanding of hip-hop polycultural foundations, students open to new ways of thinking about relationships between themselves and other people of color, and about political focused identity. </w:t>
      </w:r>
    </w:p>
    <w:p w14:paraId="2CA18EA5" w14:textId="77777777" w:rsidR="004270D3" w:rsidRPr="007A06EB" w:rsidRDefault="004270D3" w:rsidP="004270D3"/>
    <w:p w14:paraId="51A9662D" w14:textId="1978C456" w:rsidR="001E4D92" w:rsidRDefault="00A05094" w:rsidP="001E4D92">
      <w:pPr>
        <w:pStyle w:val="Heading3"/>
      </w:pPr>
      <w:bookmarkStart w:id="66" w:name="_Toc489142867"/>
      <w:r>
        <w:t>Grassroots Black and Latino Community</w:t>
      </w:r>
      <w:r w:rsidR="0000312F">
        <w:t xml:space="preserve"> Activim</w:t>
      </w:r>
      <w:bookmarkEnd w:id="66"/>
    </w:p>
    <w:p w14:paraId="7166E4B3" w14:textId="2B9E8565" w:rsidR="004270D3" w:rsidRPr="001E4D92" w:rsidRDefault="001E4D92" w:rsidP="001E4D92">
      <w:pPr>
        <w:pStyle w:val="Heading4"/>
        <w:rPr>
          <w:rFonts w:eastAsia="Times New Roman"/>
          <w:sz w:val="32"/>
          <w:shd w:val="clear" w:color="auto" w:fill="FFFFFF"/>
        </w:rPr>
      </w:pPr>
      <w:r>
        <w:rPr>
          <w:rFonts w:eastAsia="Times New Roman"/>
          <w:sz w:val="32"/>
          <w:shd w:val="clear" w:color="auto" w:fill="FFFFFF"/>
        </w:rPr>
        <w:t>Hip-Hop engages the lived experiences of grassroots Black and Latino community</w:t>
      </w:r>
      <w:r w:rsidR="004270D3" w:rsidRPr="00CB471D">
        <w:rPr>
          <w:rFonts w:eastAsia="Times New Roman"/>
          <w:sz w:val="32"/>
          <w:shd w:val="clear" w:color="auto" w:fill="FFFFFF"/>
        </w:rPr>
        <w:t xml:space="preserve"> </w:t>
      </w:r>
      <w:r w:rsidR="0000312F">
        <w:rPr>
          <w:rFonts w:eastAsia="Times New Roman"/>
          <w:sz w:val="32"/>
          <w:shd w:val="clear" w:color="auto" w:fill="FFFFFF"/>
        </w:rPr>
        <w:t>to cultivate a critical consciousness necessary to resist and survive within neoliberal structures.</w:t>
      </w:r>
    </w:p>
    <w:p w14:paraId="7EE80992" w14:textId="02739C30" w:rsidR="004270D3" w:rsidRPr="001E4D92" w:rsidRDefault="004270D3" w:rsidP="004270D3">
      <w:pPr>
        <w:jc w:val="both"/>
        <w:rPr>
          <w:rFonts w:asciiTheme="majorHAnsi" w:eastAsia="Times New Roman" w:hAnsiTheme="majorHAnsi" w:cs="Times New Roman"/>
          <w:color w:val="000000"/>
          <w:sz w:val="18"/>
          <w:szCs w:val="18"/>
          <w:shd w:val="clear" w:color="auto" w:fill="FFFFFF"/>
        </w:rPr>
      </w:pPr>
      <w:r w:rsidRPr="00155A29">
        <w:rPr>
          <w:rFonts w:asciiTheme="majorHAnsi" w:eastAsia="Times New Roman" w:hAnsiTheme="majorHAnsi" w:cs="Times New Roman"/>
          <w:b/>
          <w:color w:val="000000"/>
          <w:shd w:val="clear" w:color="auto" w:fill="FFFFFF"/>
        </w:rPr>
        <w:t xml:space="preserve">Shahid </w:t>
      </w:r>
      <w:r w:rsidRPr="00155A29">
        <w:rPr>
          <w:rFonts w:asciiTheme="majorHAnsi" w:eastAsia="Times New Roman" w:hAnsiTheme="majorHAnsi" w:cs="Times New Roman"/>
          <w:b/>
          <w:color w:val="000000"/>
          <w:highlight w:val="yellow"/>
          <w:shd w:val="clear" w:color="auto" w:fill="FFFFFF"/>
        </w:rPr>
        <w:t>Stover 2009</w:t>
      </w:r>
      <w:r w:rsidRPr="00155A29">
        <w:rPr>
          <w:rFonts w:asciiTheme="majorHAnsi" w:eastAsia="Times New Roman" w:hAnsiTheme="majorHAnsi" w:cs="Times New Roman"/>
          <w:b/>
          <w:color w:val="000000"/>
          <w:shd w:val="clear" w:color="auto" w:fill="FFFFFF"/>
        </w:rPr>
        <w:t xml:space="preserve"> </w:t>
      </w:r>
      <w:r w:rsidRPr="00155A29">
        <w:rPr>
          <w:rFonts w:asciiTheme="majorHAnsi" w:eastAsia="Times New Roman" w:hAnsiTheme="majorHAnsi" w:cs="Times New Roman"/>
          <w:b/>
          <w:color w:val="000000"/>
          <w:sz w:val="18"/>
          <w:szCs w:val="18"/>
          <w:shd w:val="clear" w:color="auto" w:fill="FFFFFF"/>
        </w:rPr>
        <w:t>(“</w:t>
      </w:r>
      <w:r w:rsidRPr="00155A29">
        <w:rPr>
          <w:rFonts w:asciiTheme="majorHAnsi" w:eastAsia="Times New Roman" w:hAnsiTheme="majorHAnsi" w:cs="Times New Roman"/>
          <w:color w:val="000000"/>
          <w:sz w:val="18"/>
          <w:szCs w:val="18"/>
          <w:shd w:val="clear" w:color="auto" w:fill="FFFFFF"/>
        </w:rPr>
        <w:t>Hip Hop Intellectual Resistance” Shahid Stover (born December 2, 1973) is an </w:t>
      </w:r>
      <w:hyperlink r:id="rId89" w:history="1">
        <w:r w:rsidRPr="00155A29">
          <w:rPr>
            <w:rFonts w:asciiTheme="majorHAnsi" w:eastAsia="Times New Roman" w:hAnsiTheme="majorHAnsi" w:cs="Times New Roman"/>
            <w:color w:val="808080"/>
            <w:sz w:val="18"/>
            <w:szCs w:val="18"/>
            <w:u w:val="single"/>
            <w:shd w:val="clear" w:color="auto" w:fill="FFFFFF"/>
          </w:rPr>
          <w:t>African American</w:t>
        </w:r>
      </w:hyperlink>
      <w:hyperlink r:id="rId90" w:history="1">
        <w:r w:rsidRPr="00155A29">
          <w:rPr>
            <w:rFonts w:asciiTheme="majorHAnsi" w:eastAsia="Times New Roman" w:hAnsiTheme="majorHAnsi" w:cs="Times New Roman"/>
            <w:color w:val="808080"/>
            <w:sz w:val="18"/>
            <w:szCs w:val="18"/>
            <w:u w:val="single"/>
            <w:shd w:val="clear" w:color="auto" w:fill="FFFFFF"/>
          </w:rPr>
          <w:t>writer</w:t>
        </w:r>
      </w:hyperlink>
      <w:r w:rsidRPr="00155A29">
        <w:rPr>
          <w:rFonts w:asciiTheme="majorHAnsi" w:eastAsia="Times New Roman" w:hAnsiTheme="majorHAnsi" w:cs="Times New Roman"/>
          <w:color w:val="000000"/>
          <w:sz w:val="18"/>
          <w:szCs w:val="18"/>
          <w:shd w:val="clear" w:color="auto" w:fill="FFFFFF"/>
        </w:rPr>
        <w:t>, philosopher and social critic based in New York City. He is a former underground Hip Hop M.C. turned radical intellectual. Having studied History and Education at Coastal Carolina University and Journalism at the University of North Carolina-Chapel Hill.)</w:t>
      </w:r>
    </w:p>
    <w:p w14:paraId="26C4341B" w14:textId="2559D601" w:rsidR="004270D3" w:rsidRDefault="001E4D92" w:rsidP="004270D3">
      <w:pPr>
        <w:jc w:val="both"/>
        <w:rPr>
          <w:rFonts w:asciiTheme="majorHAnsi" w:hAnsiTheme="majorHAnsi" w:cs="Times New Roman"/>
          <w:b/>
          <w:u w:val="single"/>
        </w:rPr>
      </w:pPr>
      <w:r>
        <w:rPr>
          <w:rFonts w:asciiTheme="majorHAnsi" w:hAnsiTheme="majorHAnsi" w:cs="Times New Roman"/>
          <w:sz w:val="18"/>
          <w:szCs w:val="18"/>
        </w:rPr>
        <w:t>As</w:t>
      </w:r>
      <w:r w:rsidR="004270D3" w:rsidRPr="00AD3B55">
        <w:rPr>
          <w:rFonts w:asciiTheme="majorHAnsi" w:hAnsiTheme="majorHAnsi" w:cs="Times New Roman"/>
          <w:sz w:val="18"/>
          <w:szCs w:val="18"/>
        </w:rPr>
        <w:t xml:space="preserve"> the foundation of</w:t>
      </w:r>
      <w:r w:rsidR="004270D3">
        <w:rPr>
          <w:rFonts w:asciiTheme="majorHAnsi" w:hAnsiTheme="majorHAnsi" w:cs="Times New Roman"/>
        </w:rPr>
        <w:t xml:space="preserve"> </w:t>
      </w:r>
      <w:r w:rsidR="004270D3" w:rsidRPr="00AD3B55">
        <w:rPr>
          <w:rFonts w:asciiTheme="majorHAnsi" w:hAnsiTheme="majorHAnsi" w:cs="Times New Roman"/>
          <w:b/>
          <w:u w:val="single"/>
        </w:rPr>
        <w:t>Hip Hop culture</w:t>
      </w:r>
      <w:r w:rsidR="004270D3">
        <w:rPr>
          <w:rFonts w:asciiTheme="majorHAnsi" w:hAnsiTheme="majorHAnsi" w:cs="Times New Roman"/>
        </w:rPr>
        <w:t xml:space="preserve">, </w:t>
      </w:r>
      <w:r w:rsidR="004270D3" w:rsidRPr="00AD3B55">
        <w:rPr>
          <w:rFonts w:asciiTheme="majorHAnsi" w:hAnsiTheme="majorHAnsi" w:cs="Times New Roman"/>
          <w:sz w:val="16"/>
          <w:szCs w:val="16"/>
        </w:rPr>
        <w:t>these manifestations</w:t>
      </w:r>
      <w:r w:rsidR="004270D3">
        <w:rPr>
          <w:rFonts w:asciiTheme="majorHAnsi" w:hAnsiTheme="majorHAnsi" w:cs="Times New Roman"/>
        </w:rPr>
        <w:t xml:space="preserve"> </w:t>
      </w:r>
      <w:r w:rsidR="004270D3" w:rsidRPr="00AD3B55">
        <w:rPr>
          <w:rFonts w:asciiTheme="majorHAnsi" w:hAnsiTheme="majorHAnsi" w:cs="Times New Roman"/>
          <w:b/>
          <w:u w:val="single"/>
        </w:rPr>
        <w:t>constitute</w:t>
      </w:r>
      <w:r w:rsidR="004270D3">
        <w:rPr>
          <w:rFonts w:asciiTheme="majorHAnsi" w:hAnsiTheme="majorHAnsi" w:cs="Times New Roman"/>
          <w:b/>
          <w:u w:val="single"/>
        </w:rPr>
        <w:t>(s)</w:t>
      </w:r>
      <w:r w:rsidR="004270D3" w:rsidRPr="00AD3B55">
        <w:rPr>
          <w:rFonts w:asciiTheme="majorHAnsi" w:hAnsiTheme="majorHAnsi" w:cs="Times New Roman"/>
          <w:b/>
          <w:u w:val="single"/>
        </w:rPr>
        <w:t xml:space="preserve"> a rebellion against</w:t>
      </w:r>
      <w:r w:rsidR="004270D3" w:rsidRPr="00AD3B55">
        <w:rPr>
          <w:rFonts w:asciiTheme="majorHAnsi" w:hAnsiTheme="majorHAnsi" w:cs="Times New Roman"/>
          <w:sz w:val="18"/>
          <w:szCs w:val="18"/>
        </w:rPr>
        <w:t xml:space="preserve"> sedentary artistic norms, a challenge to </w:t>
      </w:r>
      <w:r w:rsidR="004270D3" w:rsidRPr="00AD3B55">
        <w:rPr>
          <w:rFonts w:asciiTheme="majorHAnsi" w:hAnsiTheme="majorHAnsi" w:cs="Times New Roman"/>
          <w:b/>
          <w:u w:val="single"/>
        </w:rPr>
        <w:t>legality of imposed creative limitations and reveal a distinct style and vision, which reflect a unique set of corresponding aesthetic principles and values.</w:t>
      </w:r>
      <w:r w:rsidR="004270D3">
        <w:rPr>
          <w:rFonts w:asciiTheme="majorHAnsi" w:hAnsiTheme="majorHAnsi" w:cs="Times New Roman"/>
        </w:rPr>
        <w:t xml:space="preserve"> </w:t>
      </w:r>
      <w:r w:rsidR="004270D3" w:rsidRPr="00AD3B55">
        <w:rPr>
          <w:rFonts w:asciiTheme="majorHAnsi" w:hAnsiTheme="majorHAnsi" w:cs="Times New Roman"/>
          <w:b/>
          <w:u w:val="single"/>
        </w:rPr>
        <w:t>These aesthetic</w:t>
      </w:r>
      <w:r w:rsidR="004270D3">
        <w:rPr>
          <w:rFonts w:asciiTheme="majorHAnsi" w:hAnsiTheme="majorHAnsi" w:cs="Times New Roman"/>
        </w:rPr>
        <w:t xml:space="preserve"> </w:t>
      </w:r>
      <w:r w:rsidR="004270D3" w:rsidRPr="00AD3B55">
        <w:rPr>
          <w:rFonts w:asciiTheme="majorHAnsi" w:hAnsiTheme="majorHAnsi" w:cs="Times New Roman"/>
          <w:sz w:val="18"/>
          <w:szCs w:val="18"/>
        </w:rPr>
        <w:t>principles emphasize unlimited innovative originality over formulaic imitation,</w:t>
      </w:r>
      <w:r w:rsidR="004270D3">
        <w:rPr>
          <w:rFonts w:asciiTheme="majorHAnsi" w:hAnsiTheme="majorHAnsi" w:cs="Times New Roman"/>
        </w:rPr>
        <w:t xml:space="preserve"> </w:t>
      </w:r>
      <w:r w:rsidR="004270D3" w:rsidRPr="00AD3B55">
        <w:rPr>
          <w:rFonts w:asciiTheme="majorHAnsi" w:hAnsiTheme="majorHAnsi" w:cs="Times New Roman"/>
          <w:b/>
          <w:u w:val="single"/>
        </w:rPr>
        <w:t>prioritize that which is rugged or unfixed over that which is smooth or polished and exalt qualities which don’t seek to filter truth but reveal the real in as raw a form as possible.</w:t>
      </w:r>
      <w:r w:rsidR="004270D3">
        <w:rPr>
          <w:rFonts w:asciiTheme="majorHAnsi" w:hAnsiTheme="majorHAnsi" w:cs="Times New Roman"/>
        </w:rPr>
        <w:t xml:space="preserve"> </w:t>
      </w:r>
      <w:r w:rsidR="004270D3" w:rsidRPr="00155A29">
        <w:rPr>
          <w:rFonts w:asciiTheme="majorHAnsi" w:hAnsiTheme="majorHAnsi" w:cs="Times New Roman"/>
          <w:sz w:val="18"/>
          <w:szCs w:val="18"/>
        </w:rPr>
        <w:t>In this sense, Hip Hop aesthetics can be characterized as artistic styles and cultural sensibilities which value that which is original, rugged and raw.</w:t>
      </w:r>
      <w:r w:rsidR="004270D3">
        <w:rPr>
          <w:rFonts w:asciiTheme="majorHAnsi" w:hAnsiTheme="majorHAnsi" w:cs="Times New Roman"/>
        </w:rPr>
        <w:t xml:space="preserve"> </w:t>
      </w:r>
      <w:r w:rsidR="004270D3" w:rsidRPr="00155A29">
        <w:rPr>
          <w:rFonts w:asciiTheme="majorHAnsi" w:hAnsiTheme="majorHAnsi" w:cs="Times New Roman"/>
          <w:b/>
          <w:u w:val="single"/>
        </w:rPr>
        <w:t>These Hip Hop aesthetic values are determined within a specific subjectivity of lived experience and social identity unique to the neo-colonial American ghetto</w:t>
      </w:r>
      <w:r w:rsidR="004270D3">
        <w:rPr>
          <w:rFonts w:asciiTheme="majorHAnsi" w:hAnsiTheme="majorHAnsi" w:cs="Times New Roman"/>
        </w:rPr>
        <w:t xml:space="preserve">. </w:t>
      </w:r>
      <w:r w:rsidR="004270D3" w:rsidRPr="00155A29">
        <w:rPr>
          <w:rFonts w:asciiTheme="majorHAnsi" w:hAnsiTheme="majorHAnsi" w:cs="Times New Roman"/>
          <w:sz w:val="18"/>
          <w:szCs w:val="18"/>
        </w:rPr>
        <w:t>As such,</w:t>
      </w:r>
      <w:r w:rsidR="004270D3">
        <w:rPr>
          <w:rFonts w:asciiTheme="majorHAnsi" w:hAnsiTheme="majorHAnsi" w:cs="Times New Roman"/>
        </w:rPr>
        <w:t xml:space="preserve"> </w:t>
      </w:r>
      <w:r w:rsidR="004270D3" w:rsidRPr="00155A29">
        <w:rPr>
          <w:rFonts w:asciiTheme="majorHAnsi" w:hAnsiTheme="majorHAnsi" w:cs="Times New Roman"/>
          <w:b/>
          <w:u w:val="single"/>
        </w:rPr>
        <w:t>Hip Hop culture</w:t>
      </w:r>
      <w:r w:rsidR="004270D3">
        <w:rPr>
          <w:rFonts w:asciiTheme="majorHAnsi" w:hAnsiTheme="majorHAnsi" w:cs="Times New Roman"/>
        </w:rPr>
        <w:t xml:space="preserve">, </w:t>
      </w:r>
      <w:r w:rsidR="004270D3" w:rsidRPr="00155A29">
        <w:rPr>
          <w:rFonts w:asciiTheme="majorHAnsi" w:hAnsiTheme="majorHAnsi" w:cs="Times New Roman"/>
          <w:sz w:val="18"/>
          <w:szCs w:val="18"/>
        </w:rPr>
        <w:t xml:space="preserve">when resolutely cultivated, potentially </w:t>
      </w:r>
      <w:r w:rsidR="004270D3" w:rsidRPr="00155A29">
        <w:rPr>
          <w:rFonts w:asciiTheme="majorHAnsi" w:hAnsiTheme="majorHAnsi" w:cs="Times New Roman"/>
          <w:b/>
          <w:u w:val="single"/>
        </w:rPr>
        <w:t>serves as a redemptive artistic and intellectual vantage point from which the socio-politically oppressed, the culturally marginalized, the economically exploited, the spiritually dehumanized, the globally dispossessed, the racially outcast, the outsiders, the wretched of the earth-the postmodern lumpenproletariat can critically engage an oppressive society</w:t>
      </w:r>
      <w:r w:rsidR="004270D3">
        <w:rPr>
          <w:rFonts w:asciiTheme="majorHAnsi" w:hAnsiTheme="majorHAnsi" w:cs="Times New Roman"/>
        </w:rPr>
        <w:t xml:space="preserve">.  </w:t>
      </w:r>
      <w:r w:rsidR="004270D3" w:rsidRPr="00155A29">
        <w:rPr>
          <w:rFonts w:asciiTheme="majorHAnsi" w:hAnsiTheme="majorHAnsi" w:cs="Times New Roman"/>
          <w:b/>
          <w:u w:val="single"/>
        </w:rPr>
        <w:t>The lived experience of grassroots Black and Latino communities,</w:t>
      </w:r>
      <w:r w:rsidR="004270D3">
        <w:rPr>
          <w:rFonts w:asciiTheme="majorHAnsi" w:hAnsiTheme="majorHAnsi" w:cs="Times New Roman"/>
        </w:rPr>
        <w:t xml:space="preserve"> </w:t>
      </w:r>
      <w:r w:rsidR="004270D3" w:rsidRPr="00155A29">
        <w:rPr>
          <w:rFonts w:asciiTheme="majorHAnsi" w:hAnsiTheme="majorHAnsi" w:cs="Times New Roman"/>
          <w:sz w:val="18"/>
          <w:szCs w:val="18"/>
        </w:rPr>
        <w:t>who rely on constant social improvisation to thwart oppressive historical conditions as a matter of human survival,</w:t>
      </w:r>
      <w:r w:rsidR="004270D3">
        <w:rPr>
          <w:rFonts w:asciiTheme="majorHAnsi" w:hAnsiTheme="majorHAnsi" w:cs="Times New Roman"/>
        </w:rPr>
        <w:t xml:space="preserve"> </w:t>
      </w:r>
      <w:r w:rsidR="004270D3" w:rsidRPr="00155A29">
        <w:rPr>
          <w:rFonts w:asciiTheme="majorHAnsi" w:hAnsiTheme="majorHAnsi" w:cs="Times New Roman"/>
          <w:b/>
          <w:u w:val="single"/>
        </w:rPr>
        <w:t>is crucial in understanding the soul of Hip Hop culture.</w:t>
      </w:r>
      <w:r w:rsidR="004270D3">
        <w:rPr>
          <w:rFonts w:asciiTheme="majorHAnsi" w:hAnsiTheme="majorHAnsi" w:cs="Times New Roman"/>
        </w:rPr>
        <w:t xml:space="preserve"> </w:t>
      </w:r>
      <w:r w:rsidR="004270D3" w:rsidRPr="00155A29">
        <w:rPr>
          <w:rFonts w:asciiTheme="majorHAnsi" w:hAnsiTheme="majorHAnsi" w:cs="Times New Roman"/>
          <w:b/>
          <w:u w:val="single"/>
        </w:rPr>
        <w:t>The soul of Hip Hop,</w:t>
      </w:r>
      <w:r w:rsidR="004270D3">
        <w:rPr>
          <w:rFonts w:asciiTheme="majorHAnsi" w:hAnsiTheme="majorHAnsi" w:cs="Times New Roman"/>
        </w:rPr>
        <w:t xml:space="preserve"> </w:t>
      </w:r>
      <w:r w:rsidR="004270D3" w:rsidRPr="00155A29">
        <w:rPr>
          <w:rFonts w:asciiTheme="majorHAnsi" w:hAnsiTheme="majorHAnsi" w:cs="Times New Roman"/>
          <w:sz w:val="18"/>
          <w:szCs w:val="18"/>
        </w:rPr>
        <w:t>the original creative impulse and relevance of Hip Hop as cultural transcendence,</w:t>
      </w:r>
      <w:r w:rsidR="004270D3">
        <w:rPr>
          <w:rFonts w:asciiTheme="majorHAnsi" w:hAnsiTheme="majorHAnsi" w:cs="Times New Roman"/>
        </w:rPr>
        <w:t xml:space="preserve"> </w:t>
      </w:r>
      <w:r w:rsidR="004270D3" w:rsidRPr="00155A29">
        <w:rPr>
          <w:rFonts w:asciiTheme="majorHAnsi" w:hAnsiTheme="majorHAnsi" w:cs="Times New Roman"/>
          <w:b/>
          <w:u w:val="single"/>
        </w:rPr>
        <w:t>is derived from its ability to give voice to the conditions and concerns which inform and implicate the postmodern limpenproletariat’s existence.</w:t>
      </w:r>
      <w:r w:rsidR="004270D3">
        <w:rPr>
          <w:rFonts w:asciiTheme="majorHAnsi" w:hAnsiTheme="majorHAnsi" w:cs="Times New Roman"/>
        </w:rPr>
        <w:t xml:space="preserve"> </w:t>
      </w:r>
      <w:r w:rsidR="004270D3" w:rsidRPr="00155A29">
        <w:rPr>
          <w:rFonts w:asciiTheme="majorHAnsi" w:hAnsiTheme="majorHAnsi" w:cs="Times New Roman"/>
          <w:b/>
          <w:u w:val="single"/>
        </w:rPr>
        <w:t>The Hip Hop intellectual</w:t>
      </w:r>
      <w:r w:rsidR="004270D3">
        <w:rPr>
          <w:rFonts w:asciiTheme="majorHAnsi" w:hAnsiTheme="majorHAnsi" w:cs="Times New Roman"/>
        </w:rPr>
        <w:t xml:space="preserve">, who arises from the neo-colonial American ghetto or identifies with postmodern lumpenproletariat values, </w:t>
      </w:r>
      <w:r w:rsidR="004270D3" w:rsidRPr="00155A29">
        <w:rPr>
          <w:rFonts w:asciiTheme="majorHAnsi" w:hAnsiTheme="majorHAnsi" w:cs="Times New Roman"/>
          <w:b/>
          <w:u w:val="single"/>
        </w:rPr>
        <w:t>is responsible for cultivating a critical consciousness which meets the urgent needs of an ascendant humanity, struggling in the streets of the world in structural transition, spiritual alienation, socio-political upheaval and intellectual revolt.</w:t>
      </w:r>
      <w:r w:rsidR="004270D3">
        <w:rPr>
          <w:rFonts w:asciiTheme="majorHAnsi" w:hAnsiTheme="majorHAnsi" w:cs="Times New Roman"/>
        </w:rPr>
        <w:t xml:space="preserve"> </w:t>
      </w:r>
      <w:r w:rsidR="004270D3" w:rsidRPr="00A57BA0">
        <w:rPr>
          <w:rFonts w:asciiTheme="majorHAnsi" w:hAnsiTheme="majorHAnsi" w:cs="Times New Roman"/>
          <w:sz w:val="14"/>
          <w:szCs w:val="14"/>
        </w:rPr>
        <w:t xml:space="preserve">The very nature of this cultural dynamic, in turn, necessarily contributes to the birth of Hip Hop intellectual aesthetic, specifically through the growth and evolution of the eMCee as the primary initiator of Hip Hop intellectual activity. Though Hip Hop culture encompasses several avenues of artistic manifestation, we shall, in this case, focus on the music, with particular emphasis on the function of the eMCee as Hip Hop intellectual. The creating of Hip Hop music, which organically unites poetic lyrical discourse to a challenging of rhythmic landscape, has tremendous intellectual implications. Although </w:t>
      </w:r>
      <w:r w:rsidR="004270D3" w:rsidRPr="00A57BA0">
        <w:rPr>
          <w:rFonts w:asciiTheme="majorHAnsi" w:hAnsiTheme="majorHAnsi" w:cs="Times New Roman"/>
          <w:b/>
          <w:sz w:val="14"/>
          <w:szCs w:val="14"/>
          <w:u w:val="single"/>
        </w:rPr>
        <w:t>Hip Hip</w:t>
      </w:r>
      <w:r w:rsidR="004270D3" w:rsidRPr="00A57BA0">
        <w:rPr>
          <w:rFonts w:asciiTheme="majorHAnsi" w:hAnsiTheme="majorHAnsi" w:cs="Times New Roman"/>
          <w:sz w:val="14"/>
          <w:szCs w:val="14"/>
        </w:rPr>
        <w:t xml:space="preserve"> lyrical content was initially tailored to captivate crowds at neighborhood block parties, it </w:t>
      </w:r>
      <w:r w:rsidR="004270D3" w:rsidRPr="00155A29">
        <w:rPr>
          <w:rFonts w:asciiTheme="majorHAnsi" w:hAnsiTheme="majorHAnsi" w:cs="Times New Roman"/>
          <w:b/>
          <w:u w:val="single"/>
        </w:rPr>
        <w:t>grew and evolved into a racial taking conscience of our ascendant humanity as Black people, through cultural resi</w:t>
      </w:r>
      <w:r w:rsidR="004270D3">
        <w:rPr>
          <w:rFonts w:asciiTheme="majorHAnsi" w:hAnsiTheme="majorHAnsi" w:cs="Times New Roman"/>
          <w:b/>
          <w:u w:val="single"/>
        </w:rPr>
        <w:t>s</w:t>
      </w:r>
      <w:r w:rsidR="004270D3" w:rsidRPr="00155A29">
        <w:rPr>
          <w:rFonts w:asciiTheme="majorHAnsi" w:hAnsiTheme="majorHAnsi" w:cs="Times New Roman"/>
          <w:b/>
          <w:u w:val="single"/>
        </w:rPr>
        <w:t xml:space="preserve">tance against the racist dehumanization inherent in an advance </w:t>
      </w:r>
      <w:r w:rsidR="004270D3">
        <w:rPr>
          <w:rFonts w:asciiTheme="majorHAnsi" w:hAnsiTheme="majorHAnsi" w:cs="Times New Roman"/>
          <w:b/>
          <w:u w:val="single"/>
        </w:rPr>
        <w:t>neo-liberal capitalist society.</w:t>
      </w:r>
    </w:p>
    <w:p w14:paraId="615A8078" w14:textId="77777777" w:rsidR="00DF1ED2" w:rsidRDefault="00DF1ED2" w:rsidP="00DF1ED2">
      <w:pPr>
        <w:pStyle w:val="Heading3"/>
      </w:pPr>
      <w:bookmarkStart w:id="67" w:name="_Toc489142868"/>
      <w:r>
        <w:t>Self Reflexivity</w:t>
      </w:r>
      <w:bookmarkEnd w:id="67"/>
    </w:p>
    <w:p w14:paraId="67FF6D7C" w14:textId="77777777" w:rsidR="00DF1ED2" w:rsidRPr="00524A28" w:rsidRDefault="00DF1ED2" w:rsidP="00DF1ED2">
      <w:pPr>
        <w:keepNext/>
        <w:keepLines/>
        <w:spacing w:before="40" w:after="0"/>
        <w:outlineLvl w:val="3"/>
        <w:rPr>
          <w:rFonts w:eastAsiaTheme="majorEastAsia" w:cstheme="majorBidi"/>
          <w:b/>
          <w:iCs/>
          <w:sz w:val="24"/>
        </w:rPr>
      </w:pPr>
      <w:r w:rsidRPr="00524A28">
        <w:rPr>
          <w:rFonts w:eastAsiaTheme="majorEastAsia" w:cstheme="majorBidi"/>
          <w:b/>
          <w:iCs/>
          <w:sz w:val="24"/>
        </w:rPr>
        <w:t>Hip Hop performance allows people to become self</w:t>
      </w:r>
      <w:r>
        <w:rPr>
          <w:rFonts w:eastAsiaTheme="majorEastAsia" w:cstheme="majorBidi"/>
          <w:b/>
          <w:iCs/>
          <w:sz w:val="24"/>
        </w:rPr>
        <w:t>-</w:t>
      </w:r>
      <w:r w:rsidRPr="00524A28">
        <w:rPr>
          <w:rFonts w:eastAsiaTheme="majorEastAsia" w:cstheme="majorBidi"/>
          <w:b/>
          <w:iCs/>
          <w:sz w:val="24"/>
        </w:rPr>
        <w:t xml:space="preserve">reflexive, and </w:t>
      </w:r>
      <w:r>
        <w:rPr>
          <w:rFonts w:eastAsiaTheme="majorEastAsia" w:cstheme="majorBidi"/>
          <w:b/>
          <w:iCs/>
          <w:sz w:val="24"/>
        </w:rPr>
        <w:t>creates autonomy that exists in opposition to dominant values which challenge the way we think about learning and education as a site for developing a more ethical orientation in life.</w:t>
      </w:r>
    </w:p>
    <w:p w14:paraId="4D180B7B" w14:textId="77777777" w:rsidR="00DF1ED2" w:rsidRPr="00524A28" w:rsidRDefault="00DF1ED2" w:rsidP="00DF1ED2">
      <w:pPr>
        <w:rPr>
          <w:sz w:val="24"/>
        </w:rPr>
      </w:pPr>
      <w:r w:rsidRPr="00524A28">
        <w:rPr>
          <w:b/>
          <w:sz w:val="24"/>
        </w:rPr>
        <w:t>Soderman and Sernhede 15</w:t>
      </w:r>
      <w:r w:rsidRPr="00524A28">
        <w:rPr>
          <w:sz w:val="24"/>
        </w:rPr>
        <w:t xml:space="preserve"> (Johan Söderman &amp; Ove Sernhede (2015): Hip-hop – what's in it for the academy? Self-understanding, pedagogy and aesthetical learning processes in everyday cultural Praxis, Music Education Research, DOI: 10.1080/14613808.2015.1049257 //ES)</w:t>
      </w:r>
    </w:p>
    <w:p w14:paraId="2E7D5AEE" w14:textId="77777777" w:rsidR="00DF1ED2" w:rsidRPr="00524A28" w:rsidRDefault="00DF1ED2" w:rsidP="00DF1ED2">
      <w:pPr>
        <w:rPr>
          <w:sz w:val="24"/>
        </w:rPr>
      </w:pPr>
      <w:r w:rsidRPr="00524A28">
        <w:rPr>
          <w:sz w:val="24"/>
          <w:u w:val="single"/>
        </w:rPr>
        <w:t>Relational capability is another aspect of the learning processes</w:t>
      </w:r>
      <w:r w:rsidRPr="00524A28">
        <w:rPr>
          <w:sz w:val="24"/>
        </w:rPr>
        <w:t xml:space="preserve"> in the Swedish group</w:t>
      </w:r>
      <w:r w:rsidRPr="00524A28">
        <w:rPr>
          <w:sz w:val="24"/>
          <w:u w:val="single"/>
        </w:rPr>
        <w:t>. This term signifies the ability that emerges from the kinds of learning processes involved in reaching common agreements on how to operate, who to include or exclude, and the reasons for doing</w:t>
      </w:r>
      <w:r w:rsidRPr="00524A28">
        <w:rPr>
          <w:sz w:val="24"/>
        </w:rPr>
        <w:t xml:space="preserve"> </w:t>
      </w:r>
      <w:r w:rsidRPr="00524A28">
        <w:rPr>
          <w:sz w:val="24"/>
          <w:u w:val="single"/>
        </w:rPr>
        <w:t>so</w:t>
      </w:r>
      <w:r w:rsidRPr="00524A28">
        <w:rPr>
          <w:sz w:val="24"/>
        </w:rPr>
        <w:t>. However</w:t>
      </w:r>
      <w:r w:rsidRPr="00524A28">
        <w:rPr>
          <w:sz w:val="24"/>
          <w:u w:val="single"/>
        </w:rPr>
        <w:t>, by interacting in these ways</w:t>
      </w:r>
      <w:r w:rsidRPr="00524A28">
        <w:rPr>
          <w:sz w:val="24"/>
        </w:rPr>
        <w:t xml:space="preserve">, FDInc </w:t>
      </w:r>
      <w:r w:rsidRPr="00524A28">
        <w:rPr>
          <w:sz w:val="24"/>
          <w:u w:val="single"/>
        </w:rPr>
        <w:t>members also get to know and understand themselves through reflective processes built-in to their continuous responses to one another’s ways of being. They develop a reflexive self-knowledge and understanding</w:t>
      </w:r>
      <w:r w:rsidRPr="00524A28">
        <w:rPr>
          <w:sz w:val="24"/>
        </w:rPr>
        <w:t xml:space="preserve">. </w:t>
      </w:r>
      <w:r w:rsidRPr="00524A28">
        <w:rPr>
          <w:sz w:val="24"/>
          <w:u w:val="single"/>
        </w:rPr>
        <w:t>This type of learning also comprises dealing with visions and the goals and ideals young people develop for their lives</w:t>
      </w:r>
      <w:r w:rsidRPr="00524A28">
        <w:rPr>
          <w:sz w:val="24"/>
        </w:rPr>
        <w:t>. For the members of FDInc</w:t>
      </w:r>
      <w:r w:rsidRPr="00524A28">
        <w:rPr>
          <w:sz w:val="24"/>
          <w:u w:val="single"/>
        </w:rPr>
        <w:t>, this is a matter of being ‘true to oneself and [to] the fundamental values of hip-hop’</w:t>
      </w:r>
      <w:r w:rsidRPr="00524A28">
        <w:rPr>
          <w:sz w:val="24"/>
        </w:rPr>
        <w:t xml:space="preserve"> (Enrico). </w:t>
      </w:r>
      <w:r w:rsidRPr="00524A28">
        <w:rPr>
          <w:sz w:val="24"/>
          <w:u w:val="single"/>
        </w:rPr>
        <w:t>The Swedish rappers are also concerned with an expressivity through music,</w:t>
      </w:r>
      <w:r w:rsidRPr="00524A28">
        <w:rPr>
          <w:sz w:val="24"/>
        </w:rPr>
        <w:t xml:space="preserve"> film, and theatre </w:t>
      </w:r>
      <w:r w:rsidRPr="00524A28">
        <w:rPr>
          <w:sz w:val="24"/>
          <w:u w:val="single"/>
        </w:rPr>
        <w:t>that provides listeners and musicians with tools for grasping and giving voice to needs and feelings</w:t>
      </w:r>
      <w:r w:rsidRPr="00524A28">
        <w:rPr>
          <w:sz w:val="24"/>
        </w:rPr>
        <w:t xml:space="preserve">. </w:t>
      </w:r>
      <w:r w:rsidRPr="00524A28">
        <w:rPr>
          <w:sz w:val="24"/>
          <w:u w:val="single"/>
        </w:rPr>
        <w:t>What we are referring to here is a creative and strongly critical perspective, such as was once found in</w:t>
      </w:r>
      <w:r w:rsidRPr="00524A28">
        <w:rPr>
          <w:sz w:val="24"/>
        </w:rPr>
        <w:t xml:space="preserve"> expressionist</w:t>
      </w:r>
      <w:r w:rsidRPr="00524A28">
        <w:rPr>
          <w:sz w:val="24"/>
          <w:u w:val="single"/>
        </w:rPr>
        <w:t xml:space="preserve"> art or theatre, premised on the idea that modern societies have turned into stinting totalitarian systems through which individual autonomy and full subject possibilities for all humankind have been eliminated Expressionist art forms have aimed to transpose the intense emotional experiences invoked through participation in such circumstances into a communicative media in a way that gives voice to the subjective emotions that these experiences arouse.</w:t>
      </w:r>
      <w:r w:rsidRPr="00524A28">
        <w:rPr>
          <w:sz w:val="24"/>
        </w:rPr>
        <w:t xml:space="preserve"> </w:t>
      </w:r>
      <w:r w:rsidRPr="00524A28">
        <w:rPr>
          <w:sz w:val="24"/>
          <w:u w:val="single"/>
        </w:rPr>
        <w:t>The art forms describe the harshness of a situation with boldness and intensity in an emotionally charged manner and speak out about the frustration, anxiety, disgust, and discontent felt concerning contemporary situations and the contradictions of modern life</w:t>
      </w:r>
      <w:r w:rsidRPr="00524A28">
        <w:rPr>
          <w:sz w:val="24"/>
        </w:rPr>
        <w:t>. Expressivity is often interwoven with other dimensions of the activities in FDInc; it is connected but not restricted to feelings can be expressed in a lyric or in gestu</w:t>
      </w:r>
      <w:r>
        <w:rPr>
          <w:sz w:val="24"/>
        </w:rPr>
        <w:t xml:space="preserve">res on stage. </w:t>
      </w:r>
    </w:p>
    <w:p w14:paraId="56C0126C" w14:textId="688B38D7" w:rsidR="003E0D09" w:rsidRPr="00D91F62" w:rsidRDefault="0000312F" w:rsidP="00D91F62">
      <w:pPr>
        <w:pStyle w:val="Heading3"/>
      </w:pPr>
      <w:bookmarkStart w:id="68" w:name="_Toc489142869"/>
      <w:r>
        <w:t>Krip Hop</w:t>
      </w:r>
      <w:bookmarkEnd w:id="68"/>
    </w:p>
    <w:p w14:paraId="1D9A94E7" w14:textId="533C98D5" w:rsidR="004270D3" w:rsidRDefault="004270D3" w:rsidP="004270D3">
      <w:pPr>
        <w:shd w:val="clear" w:color="auto" w:fill="FFFFFF"/>
        <w:spacing w:after="0" w:line="240" w:lineRule="auto"/>
        <w:textAlignment w:val="baseline"/>
        <w:rPr>
          <w:rFonts w:ascii="Times New Roman" w:eastAsia="Times New Roman" w:hAnsi="Times New Roman" w:cs="Times New Roman"/>
          <w:b/>
          <w:color w:val="111111"/>
          <w:sz w:val="24"/>
        </w:rPr>
      </w:pPr>
      <w:r>
        <w:rPr>
          <w:rFonts w:ascii="Times New Roman" w:eastAsia="Times New Roman" w:hAnsi="Times New Roman" w:cs="Times New Roman"/>
          <w:b/>
          <w:color w:val="111111"/>
          <w:sz w:val="24"/>
        </w:rPr>
        <w:t>Krip with a K challenges the dominant criminalizing discourse of blackness. The very language that we engage in is what changes how blackness and disability is perceived.</w:t>
      </w:r>
    </w:p>
    <w:p w14:paraId="4D811801" w14:textId="77777777" w:rsidR="004270D3" w:rsidRPr="00DF1ED2" w:rsidRDefault="004270D3" w:rsidP="004270D3">
      <w:pPr>
        <w:shd w:val="clear" w:color="auto" w:fill="FFFFFF"/>
        <w:spacing w:after="0" w:line="240" w:lineRule="auto"/>
        <w:textAlignment w:val="baseline"/>
        <w:rPr>
          <w:rFonts w:ascii="Times New Roman" w:eastAsia="Times New Roman" w:hAnsi="Times New Roman" w:cs="Times New Roman"/>
          <w:b/>
          <w:color w:val="111111"/>
        </w:rPr>
      </w:pPr>
      <w:r w:rsidRPr="00DF1ED2">
        <w:rPr>
          <w:rFonts w:ascii="Times New Roman" w:eastAsia="Times New Roman" w:hAnsi="Times New Roman" w:cs="Times New Roman"/>
          <w:b/>
          <w:color w:val="111111"/>
          <w:sz w:val="24"/>
        </w:rPr>
        <w:t xml:space="preserve">Stevens, 2009 </w:t>
      </w:r>
    </w:p>
    <w:p w14:paraId="6C82CF5A" w14:textId="77777777" w:rsidR="004270D3" w:rsidRPr="00BD0EEA" w:rsidRDefault="004270D3" w:rsidP="004270D3">
      <w:pPr>
        <w:shd w:val="clear" w:color="auto" w:fill="FFFFFF"/>
        <w:spacing w:after="0" w:line="240" w:lineRule="auto"/>
        <w:textAlignment w:val="baseline"/>
        <w:rPr>
          <w:rFonts w:ascii="Times New Roman" w:eastAsia="Times New Roman" w:hAnsi="Times New Roman" w:cs="Times New Roman"/>
          <w:b/>
          <w:color w:val="111111"/>
          <w:sz w:val="24"/>
        </w:rPr>
      </w:pPr>
      <w:r>
        <w:rPr>
          <w:rFonts w:ascii="Times New Roman" w:eastAsia="Times New Roman" w:hAnsi="Times New Roman" w:cs="Times New Roman"/>
          <w:b/>
          <w:color w:val="111111"/>
          <w:sz w:val="24"/>
        </w:rPr>
        <w:t>(</w:t>
      </w:r>
      <w:r w:rsidRPr="00BD0EEA">
        <w:rPr>
          <w:rFonts w:ascii="Times New Roman" w:eastAsia="Times New Roman" w:hAnsi="Times New Roman" w:cs="Times New Roman"/>
          <w:b/>
          <w:color w:val="111111"/>
          <w:sz w:val="16"/>
          <w:szCs w:val="16"/>
        </w:rPr>
        <w:t>Bethany</w:t>
      </w:r>
      <w:r w:rsidRPr="00BD0EEA">
        <w:rPr>
          <w:rFonts w:ascii="Times New Roman" w:eastAsia="Times New Roman" w:hAnsi="Times New Roman" w:cs="Times New Roman"/>
          <w:color w:val="111111"/>
          <w:sz w:val="16"/>
          <w:szCs w:val="16"/>
        </w:rPr>
        <w:t xml:space="preserve"> Former Disability Studies and Sexuality Professor at Georgia State University, Disability Activist, </w:t>
      </w:r>
      <w:r w:rsidRPr="00D02987">
        <w:rPr>
          <w:rFonts w:ascii="Times New Roman" w:eastAsia="Times New Roman" w:hAnsi="Times New Roman" w:cs="Times New Roman"/>
          <w:color w:val="111111"/>
          <w:sz w:val="16"/>
          <w:szCs w:val="16"/>
        </w:rPr>
        <w:t>LEARNING ABOUT KRIPLOVE FROM KRIP HOP: PART 4 – WHAT’S IN A WORD?</w:t>
      </w:r>
      <w:r w:rsidRPr="00BD0EEA">
        <w:rPr>
          <w:rFonts w:ascii="Times New Roman" w:eastAsia="Times New Roman" w:hAnsi="Times New Roman" w:cs="Times New Roman"/>
          <w:color w:val="111111"/>
          <w:sz w:val="16"/>
          <w:szCs w:val="16"/>
        </w:rPr>
        <w:t>published in Crip Confession, blog on disability http://cripconfessions.com/archives/108)</w:t>
      </w:r>
    </w:p>
    <w:p w14:paraId="7159AC99" w14:textId="77777777" w:rsidR="004270D3" w:rsidRDefault="004270D3" w:rsidP="004270D3">
      <w:pPr>
        <w:shd w:val="clear" w:color="auto" w:fill="FFFFFF"/>
        <w:spacing w:after="0" w:line="240" w:lineRule="auto"/>
        <w:textAlignment w:val="baseline"/>
        <w:rPr>
          <w:rFonts w:ascii="Times New Roman" w:eastAsia="Times New Roman" w:hAnsi="Times New Roman" w:cs="Times New Roman"/>
          <w:color w:val="111111"/>
          <w:sz w:val="24"/>
          <w:highlight w:val="yellow"/>
          <w:u w:val="single"/>
        </w:rPr>
      </w:pPr>
    </w:p>
    <w:p w14:paraId="183F61FF" w14:textId="77777777" w:rsidR="004270D3" w:rsidRPr="0045717A" w:rsidRDefault="004270D3" w:rsidP="004270D3">
      <w:pPr>
        <w:shd w:val="clear" w:color="auto" w:fill="FFFFFF"/>
        <w:spacing w:after="0" w:line="240" w:lineRule="auto"/>
        <w:textAlignment w:val="baseline"/>
        <w:rPr>
          <w:rFonts w:ascii="Times New Roman" w:eastAsia="Times New Roman" w:hAnsi="Times New Roman" w:cs="Times New Roman"/>
          <w:color w:val="111111"/>
          <w:sz w:val="24"/>
        </w:rPr>
      </w:pPr>
      <w:r w:rsidRPr="0045717A">
        <w:rPr>
          <w:rFonts w:ascii="Times New Roman" w:eastAsia="Times New Roman" w:hAnsi="Times New Roman" w:cs="Times New Roman"/>
          <w:color w:val="111111"/>
          <w:sz w:val="24"/>
          <w:highlight w:val="yellow"/>
          <w:u w:val="single"/>
        </w:rPr>
        <w:t>KripLove</w:t>
      </w:r>
      <w:r w:rsidRPr="0045717A">
        <w:rPr>
          <w:rFonts w:ascii="Times New Roman" w:eastAsia="Times New Roman" w:hAnsi="Times New Roman" w:cs="Times New Roman"/>
          <w:color w:val="111111"/>
          <w:sz w:val="24"/>
        </w:rPr>
        <w:t xml:space="preserve"> surging through my body. I cried tears of joy, as I went over the event in my head and looked through our photos. This was much like the feeling I got from hosting the disability and sexuality conference at UF in 2005 – </w:t>
      </w:r>
      <w:r w:rsidRPr="0045717A">
        <w:rPr>
          <w:rFonts w:ascii="Times New Roman" w:eastAsia="Times New Roman" w:hAnsi="Times New Roman" w:cs="Times New Roman"/>
          <w:color w:val="111111"/>
          <w:sz w:val="24"/>
          <w:highlight w:val="yellow"/>
          <w:u w:val="single"/>
        </w:rPr>
        <w:t>an overwhelming feeling of peace, as though I achieved something that I was supposed to do.</w:t>
      </w:r>
      <w:r w:rsidRPr="0045717A">
        <w:rPr>
          <w:rFonts w:ascii="Times New Roman" w:eastAsia="Times New Roman" w:hAnsi="Times New Roman" w:cs="Times New Roman"/>
          <w:color w:val="111111"/>
          <w:sz w:val="24"/>
          <w:u w:val="single"/>
        </w:rPr>
        <w:t xml:space="preserve"> </w:t>
      </w:r>
      <w:r w:rsidRPr="0045717A">
        <w:rPr>
          <w:rFonts w:ascii="Times New Roman" w:eastAsia="Times New Roman" w:hAnsi="Times New Roman" w:cs="Times New Roman"/>
          <w:color w:val="111111"/>
          <w:sz w:val="24"/>
        </w:rPr>
        <w:t>For the UF conference, I glowed for about a week over a job well done – a well-attended event that was profound because it explored KripSex, an issue still rarely spoken of.</w:t>
      </w:r>
      <w:r>
        <w:rPr>
          <w:rFonts w:ascii="Times New Roman" w:eastAsia="Times New Roman" w:hAnsi="Times New Roman" w:cs="Times New Roman"/>
          <w:color w:val="111111"/>
          <w:sz w:val="24"/>
        </w:rPr>
        <w:t xml:space="preserve"> </w:t>
      </w:r>
      <w:r w:rsidRPr="0045717A">
        <w:rPr>
          <w:rFonts w:ascii="Times New Roman" w:eastAsia="Times New Roman" w:hAnsi="Times New Roman" w:cs="Times New Roman"/>
          <w:color w:val="111111"/>
          <w:sz w:val="24"/>
        </w:rPr>
        <w:t>This time around my joy was cut a bit short through challenges of language at the event and critiques on ways it could have been better. Maybe my skin was thicker when I was younger – because I thrived on the editorials written about how awful I was for hosting a “freak show” with an adult film star talking about disability issues – or maybe it all just means more to me now to have people really feel the message I’m trying to share about disability.</w:t>
      </w:r>
    </w:p>
    <w:p w14:paraId="795CDFB7" w14:textId="32F74F3C" w:rsidR="004270D3" w:rsidRPr="00D91F62" w:rsidRDefault="004270D3" w:rsidP="00D91F62">
      <w:pPr>
        <w:shd w:val="clear" w:color="auto" w:fill="FFFFFF"/>
        <w:spacing w:after="0" w:line="240" w:lineRule="auto"/>
        <w:textAlignment w:val="baseline"/>
        <w:rPr>
          <w:rFonts w:ascii="Times New Roman" w:eastAsia="Times New Roman" w:hAnsi="Times New Roman" w:cs="Times New Roman"/>
          <w:color w:val="111111"/>
          <w:sz w:val="24"/>
        </w:rPr>
      </w:pPr>
      <w:r w:rsidRPr="0045717A">
        <w:rPr>
          <w:rFonts w:ascii="Times New Roman" w:eastAsia="Times New Roman" w:hAnsi="Times New Roman" w:cs="Times New Roman"/>
          <w:color w:val="111111"/>
          <w:sz w:val="24"/>
          <w:u w:val="single"/>
        </w:rPr>
        <w:t>I want people to get what I am doing</w:t>
      </w:r>
      <w:r w:rsidRPr="0045717A">
        <w:rPr>
          <w:rFonts w:ascii="Times New Roman" w:eastAsia="Times New Roman" w:hAnsi="Times New Roman" w:cs="Times New Roman"/>
          <w:color w:val="111111"/>
          <w:sz w:val="24"/>
        </w:rPr>
        <w:t xml:space="preserve"> – trying to shift social conception around disability</w:t>
      </w:r>
      <w:r w:rsidRPr="0045717A">
        <w:rPr>
          <w:rFonts w:ascii="Times New Roman" w:eastAsia="Times New Roman" w:hAnsi="Times New Roman" w:cs="Times New Roman"/>
          <w:color w:val="111111"/>
          <w:sz w:val="24"/>
          <w:highlight w:val="yellow"/>
          <w:u w:val="single"/>
        </w:rPr>
        <w:t>. I want people to be liberated from the shackles of disability oppression, because it’s not just me and my krip siblings that hurt from these ideas of bodily, intellectual and sensory perfection – it’s all of us. Disability liberation is CENTRAL TO ALL of our liberation</w:t>
      </w:r>
      <w:r w:rsidRPr="0045717A">
        <w:rPr>
          <w:rFonts w:ascii="Times New Roman" w:eastAsia="Times New Roman" w:hAnsi="Times New Roman" w:cs="Times New Roman"/>
          <w:color w:val="111111"/>
          <w:sz w:val="24"/>
          <w:highlight w:val="yellow"/>
        </w:rPr>
        <w:t xml:space="preserve">. </w:t>
      </w:r>
      <w:r w:rsidRPr="0045717A">
        <w:rPr>
          <w:rFonts w:ascii="Times New Roman" w:eastAsia="Times New Roman" w:hAnsi="Times New Roman" w:cs="Times New Roman"/>
          <w:color w:val="111111"/>
          <w:sz w:val="24"/>
          <w:highlight w:val="yellow"/>
          <w:u w:val="single"/>
        </w:rPr>
        <w:t>That is what I want people to understand: this revolution of love, especially of the Krip flavor, is for everyone. I say this because if we all really LOVED DISABILITY – just imagine what cultural doors that would open (and be wide enough, with ramps, braille notations, lights, etc.) around our collective interpretation of the meaning of bodies. This could be a huge title wave of relief for so many people who hate our bodies because our culture teaches we shouldn’t or we can’t.</w:t>
      </w:r>
      <w:r w:rsidRPr="0045717A">
        <w:rPr>
          <w:rFonts w:ascii="Times New Roman" w:eastAsia="Times New Roman" w:hAnsi="Times New Roman" w:cs="Times New Roman"/>
          <w:color w:val="111111"/>
          <w:sz w:val="24"/>
          <w:u w:val="single"/>
        </w:rPr>
        <w:t xml:space="preserve"> </w:t>
      </w:r>
      <w:r w:rsidRPr="0045717A">
        <w:rPr>
          <w:rFonts w:ascii="Times New Roman" w:eastAsia="Times New Roman" w:hAnsi="Times New Roman" w:cs="Times New Roman"/>
          <w:color w:val="111111"/>
          <w:sz w:val="24"/>
        </w:rPr>
        <w:t>Dream and talk about the possibilities of this with your comrades.</w:t>
      </w:r>
      <w:r w:rsidR="00974167">
        <w:rPr>
          <w:rFonts w:ascii="Times New Roman" w:eastAsia="Times New Roman" w:hAnsi="Times New Roman" w:cs="Times New Roman"/>
          <w:color w:val="111111"/>
          <w:sz w:val="24"/>
        </w:rPr>
        <w:t xml:space="preserve"> </w:t>
      </w:r>
      <w:r w:rsidRPr="00D02987">
        <w:rPr>
          <w:color w:val="111111"/>
          <w:highlight w:val="yellow"/>
          <w:u w:val="single"/>
        </w:rPr>
        <w:t>One of the big issues before and after the</w:t>
      </w:r>
      <w:r w:rsidRPr="00D02987">
        <w:rPr>
          <w:rStyle w:val="apple-converted-space"/>
          <w:rFonts w:eastAsiaTheme="majorEastAsia"/>
          <w:color w:val="111111"/>
          <w:highlight w:val="yellow"/>
          <w:u w:val="single"/>
        </w:rPr>
        <w:t> </w:t>
      </w:r>
      <w:hyperlink r:id="rId91" w:history="1">
        <w:r w:rsidRPr="00D02987">
          <w:rPr>
            <w:rStyle w:val="Hyperlink"/>
            <w:rFonts w:eastAsiaTheme="majorEastAsia"/>
            <w:color w:val="000000"/>
            <w:highlight w:val="yellow"/>
            <w:bdr w:val="none" w:sz="0" w:space="0" w:color="auto" w:frame="1"/>
          </w:rPr>
          <w:t>Krip Hop Nation event</w:t>
        </w:r>
      </w:hyperlink>
      <w:r w:rsidRPr="00D02987">
        <w:rPr>
          <w:rStyle w:val="apple-converted-space"/>
          <w:rFonts w:eastAsiaTheme="majorEastAsia"/>
          <w:color w:val="111111"/>
          <w:highlight w:val="yellow"/>
          <w:u w:val="single"/>
        </w:rPr>
        <w:t> </w:t>
      </w:r>
      <w:r w:rsidRPr="00D02987">
        <w:rPr>
          <w:color w:val="111111"/>
          <w:highlight w:val="yellow"/>
          <w:u w:val="single"/>
        </w:rPr>
        <w:t>was the language of the movement – specifically the use of the word ‘Krip.’ Many scholars and activists in the disability communities use the term ‘</w:t>
      </w:r>
      <w:hyperlink r:id="rId92" w:anchor="v=onepage&amp;q=uppity%20crip&amp;f=false" w:history="1">
        <w:r w:rsidRPr="00D02987">
          <w:rPr>
            <w:rStyle w:val="Hyperlink"/>
            <w:rFonts w:eastAsiaTheme="majorEastAsia"/>
            <w:color w:val="000000"/>
            <w:highlight w:val="yellow"/>
            <w:bdr w:val="none" w:sz="0" w:space="0" w:color="auto" w:frame="1"/>
          </w:rPr>
          <w:t>crip</w:t>
        </w:r>
      </w:hyperlink>
      <w:r w:rsidRPr="00D02987">
        <w:rPr>
          <w:color w:val="111111"/>
          <w:highlight w:val="yellow"/>
          <w:u w:val="single"/>
        </w:rPr>
        <w:t>‘ in a reclaiming political sense</w:t>
      </w:r>
      <w:r w:rsidRPr="00D02987">
        <w:rPr>
          <w:color w:val="111111"/>
        </w:rPr>
        <w:t xml:space="preserve"> (explained more in my about me section of this blog). </w:t>
      </w:r>
      <w:r w:rsidRPr="00D02987">
        <w:rPr>
          <w:color w:val="111111"/>
          <w:highlight w:val="yellow"/>
          <w:u w:val="single"/>
        </w:rPr>
        <w:t>Leroy Moore shifted the spelling to use a ‘k’ to distinguish Krip Hop Nation from</w:t>
      </w:r>
      <w:r w:rsidRPr="00D02987">
        <w:rPr>
          <w:rStyle w:val="apple-converted-space"/>
          <w:rFonts w:eastAsiaTheme="majorEastAsia"/>
          <w:color w:val="111111"/>
          <w:highlight w:val="yellow"/>
          <w:u w:val="single"/>
        </w:rPr>
        <w:t> </w:t>
      </w:r>
      <w:hyperlink r:id="rId93" w:history="1">
        <w:r w:rsidRPr="00D02987">
          <w:rPr>
            <w:rStyle w:val="Hyperlink"/>
            <w:rFonts w:eastAsiaTheme="majorEastAsia"/>
            <w:color w:val="000000"/>
            <w:highlight w:val="yellow"/>
            <w:bdr w:val="none" w:sz="0" w:space="0" w:color="auto" w:frame="1"/>
          </w:rPr>
          <w:t>the LA gang – the Crips</w:t>
        </w:r>
      </w:hyperlink>
      <w:r w:rsidRPr="00D02987">
        <w:rPr>
          <w:color w:val="111111"/>
          <w:highlight w:val="yellow"/>
          <w:u w:val="single"/>
        </w:rPr>
        <w:t>. This is due, in part, to work against the racist assumptions held and expressed by many people that those who are black and disabled, must have become disabled through being shot or other forms of (gang) violence.</w:t>
      </w:r>
      <w:r w:rsidR="00D91F62">
        <w:rPr>
          <w:color w:val="111111"/>
          <w:highlight w:val="yellow"/>
          <w:u w:val="single"/>
        </w:rPr>
        <w:t xml:space="preserve"> </w:t>
      </w:r>
      <w:r w:rsidRPr="00D02987">
        <w:rPr>
          <w:color w:val="111111"/>
          <w:highlight w:val="yellow"/>
          <w:u w:val="single"/>
        </w:rPr>
        <w:t>Regardless of the spelling – Krip/Crip – these words are inflammatory to many. Many disability scholars and activists have reclaimed these words as a form of verbal assault against the institution of ableism through defusing the history of hate in these words. Whereas, others in the disability community are adamantly against reclaiming these words and insist upon only using</w:t>
      </w:r>
      <w:r w:rsidRPr="00D02987">
        <w:rPr>
          <w:rStyle w:val="apple-converted-space"/>
          <w:rFonts w:eastAsiaTheme="majorEastAsia"/>
          <w:color w:val="111111"/>
          <w:highlight w:val="yellow"/>
          <w:u w:val="single"/>
        </w:rPr>
        <w:t> </w:t>
      </w:r>
      <w:hyperlink r:id="rId94" w:history="1">
        <w:r w:rsidRPr="00D02987">
          <w:rPr>
            <w:rStyle w:val="Hyperlink"/>
            <w:rFonts w:eastAsiaTheme="majorEastAsia"/>
            <w:color w:val="000000"/>
            <w:highlight w:val="yellow"/>
            <w:bdr w:val="none" w:sz="0" w:space="0" w:color="auto" w:frame="1"/>
          </w:rPr>
          <w:t>people first language</w:t>
        </w:r>
      </w:hyperlink>
      <w:r w:rsidRPr="00D02987">
        <w:rPr>
          <w:color w:val="111111"/>
        </w:rPr>
        <w:t>.  People first rhetoric requires one referencing a disabled person as “a person with a disability” to signify the disability as one aspect of the person’s identity but not the central or defining featuring of it. I do not live by the people first imperative but do appreciate its purpose; more people should see disabled people as *gasp*</w:t>
      </w:r>
      <w:r w:rsidRPr="00D02987">
        <w:rPr>
          <w:rStyle w:val="apple-converted-space"/>
          <w:rFonts w:eastAsiaTheme="majorEastAsia"/>
          <w:color w:val="111111"/>
        </w:rPr>
        <w:t> </w:t>
      </w:r>
      <w:r w:rsidRPr="00D02987">
        <w:rPr>
          <w:rStyle w:val="Emphasis"/>
          <w:rFonts w:eastAsiaTheme="majorEastAsia"/>
          <w:color w:val="111111"/>
          <w:bdr w:val="none" w:sz="0" w:space="0" w:color="auto" w:frame="1"/>
        </w:rPr>
        <w:t>people</w:t>
      </w:r>
      <w:r w:rsidRPr="00D02987">
        <w:rPr>
          <w:rStyle w:val="apple-converted-space"/>
          <w:rFonts w:eastAsiaTheme="majorEastAsia"/>
          <w:i/>
          <w:iCs/>
          <w:color w:val="111111"/>
          <w:bdr w:val="none" w:sz="0" w:space="0" w:color="auto" w:frame="1"/>
        </w:rPr>
        <w:t> </w:t>
      </w:r>
      <w:r w:rsidRPr="00D02987">
        <w:rPr>
          <w:color w:val="111111"/>
        </w:rPr>
        <w:t>– not just as objects that they can violate and exclude. People first language is all fine in theory, as I agree with the idea that disabled people should be recognized as people and I explain it to my undergrads because, like the social model of disability</w:t>
      </w:r>
      <w:r w:rsidRPr="00DF1ED2">
        <w:rPr>
          <w:color w:val="111111"/>
        </w:rPr>
        <w:t xml:space="preserve">, </w:t>
      </w:r>
      <w:r w:rsidRPr="00D02987">
        <w:rPr>
          <w:color w:val="111111"/>
          <w:highlight w:val="yellow"/>
          <w:u w:val="single"/>
        </w:rPr>
        <w:t>I think these linguistic tools reflect the first steps in disability consciousness revolution. My real problem is when people first politics begin to impinge on the ability of freedom of self-identifying labels.</w:t>
      </w:r>
      <w:r w:rsidRPr="00D02987">
        <w:rPr>
          <w:color w:val="111111"/>
        </w:rPr>
        <w:t xml:space="preserve"> *Ahem* the</w:t>
      </w:r>
      <w:r w:rsidRPr="00D02987">
        <w:rPr>
          <w:rStyle w:val="apple-converted-space"/>
          <w:rFonts w:eastAsiaTheme="majorEastAsia"/>
          <w:color w:val="111111"/>
        </w:rPr>
        <w:t> </w:t>
      </w:r>
      <w:hyperlink r:id="rId95" w:history="1">
        <w:r w:rsidRPr="00D02987">
          <w:rPr>
            <w:rStyle w:val="Hyperlink"/>
            <w:rFonts w:eastAsiaTheme="majorEastAsia"/>
            <w:color w:val="000000"/>
            <w:bdr w:val="none" w:sz="0" w:space="0" w:color="auto" w:frame="1"/>
          </w:rPr>
          <w:t>First Amendment</w:t>
        </w:r>
      </w:hyperlink>
      <w:r w:rsidRPr="00D02987">
        <w:rPr>
          <w:color w:val="111111"/>
        </w:rPr>
        <w:t>. As I explained when Bridget the Midget (former adult film star) keynoted the University of Florida disability and sexuality 2005 conference – while</w:t>
      </w:r>
      <w:r w:rsidRPr="00D02987">
        <w:rPr>
          <w:rStyle w:val="apple-converted-space"/>
          <w:rFonts w:eastAsiaTheme="majorEastAsia"/>
          <w:color w:val="111111"/>
        </w:rPr>
        <w:t> </w:t>
      </w:r>
      <w:hyperlink r:id="rId96" w:history="1">
        <w:r w:rsidRPr="00D02987">
          <w:rPr>
            <w:rStyle w:val="Hyperlink"/>
            <w:rFonts w:eastAsiaTheme="majorEastAsia"/>
            <w:color w:val="000000"/>
            <w:bdr w:val="none" w:sz="0" w:space="0" w:color="auto" w:frame="1"/>
          </w:rPr>
          <w:t>the word ‘midget’ is abhorred by many little people</w:t>
        </w:r>
      </w:hyperlink>
      <w:r w:rsidRPr="00D02987">
        <w:rPr>
          <w:color w:val="111111"/>
        </w:rPr>
        <w:t xml:space="preserve">, if Bridget wants to identify as a flaming turd, she should (and does) have the right to do so. </w:t>
      </w:r>
      <w:r w:rsidRPr="00D02987">
        <w:rPr>
          <w:color w:val="111111"/>
          <w:highlight w:val="yellow"/>
          <w:u w:val="single"/>
        </w:rPr>
        <w:t>We should all be able to call ourselves the labels we need to and that feel right for our realities.</w:t>
      </w:r>
      <w:r w:rsidR="00D91F62">
        <w:rPr>
          <w:color w:val="111111"/>
          <w:u w:val="single"/>
        </w:rPr>
        <w:t xml:space="preserve"> </w:t>
      </w:r>
      <w:r w:rsidRPr="00D02987">
        <w:rPr>
          <w:color w:val="111111"/>
          <w:highlight w:val="yellow"/>
          <w:u w:val="single"/>
        </w:rPr>
        <w:t>From the beginning of discussions of bringing Krip Hop Nation to the university, people were uncomfortable with the language. I was asked to change the title, but refused because it is not my movement, and I will not engage in an act of oppression of labeling something that is not mine.  The</w:t>
      </w:r>
      <w:r w:rsidRPr="00D02987">
        <w:rPr>
          <w:rStyle w:val="apple-converted-space"/>
          <w:rFonts w:eastAsiaTheme="majorEastAsia"/>
          <w:color w:val="111111"/>
          <w:highlight w:val="yellow"/>
          <w:u w:val="single"/>
        </w:rPr>
        <w:t> </w:t>
      </w:r>
      <w:hyperlink r:id="rId97" w:history="1">
        <w:r w:rsidRPr="00D02987">
          <w:rPr>
            <w:rStyle w:val="Hyperlink"/>
            <w:rFonts w:eastAsiaTheme="majorEastAsia"/>
            <w:color w:val="000000"/>
            <w:highlight w:val="yellow"/>
            <w:bdr w:val="none" w:sz="0" w:space="0" w:color="auto" w:frame="1"/>
          </w:rPr>
          <w:t>university refused to label the event correctly on the event page of the University homepage</w:t>
        </w:r>
      </w:hyperlink>
      <w:r w:rsidRPr="00D02987">
        <w:rPr>
          <w:rStyle w:val="apple-converted-space"/>
          <w:rFonts w:eastAsiaTheme="majorEastAsia"/>
          <w:color w:val="111111"/>
          <w:highlight w:val="yellow"/>
          <w:u w:val="single"/>
        </w:rPr>
        <w:t> </w:t>
      </w:r>
      <w:r w:rsidRPr="00D02987">
        <w:rPr>
          <w:color w:val="111111"/>
          <w:highlight w:val="yellow"/>
          <w:u w:val="single"/>
        </w:rPr>
        <w:t>because they were afraid of giving off the wrong impression about the University. I explained throughout the pre-event discussions that Krip Hop is the language of the artists, and it signifies liberation to them. Therefore, they should decide how to label themselves, not us (as historically has happened with marginalized groups of people), but ultimately it didn’t matter – people tried to censor the name but Krip Hop Nation remains Krip Hop Nation. It will not bend to the whims of people not pushing this killer movement forward.</w:t>
      </w:r>
      <w:r w:rsidR="00D91F62">
        <w:rPr>
          <w:color w:val="111111"/>
          <w:u w:val="single"/>
        </w:rPr>
        <w:t xml:space="preserve"> </w:t>
      </w:r>
      <w:r w:rsidRPr="00D02987">
        <w:rPr>
          <w:color w:val="111111"/>
        </w:rPr>
        <w:t>It is of note that an interesting dichotomy popped up with the language issue</w:t>
      </w:r>
      <w:r w:rsidRPr="00D02987">
        <w:rPr>
          <w:color w:val="111111"/>
          <w:highlight w:val="yellow"/>
          <w:u w:val="single"/>
        </w:rPr>
        <w:t>. Many people first language advocates were pumped about seeing Krip Hop and talked about it. In doing so, they used disabled first language. Thus, in a not so subtle way, Krip Hop Nation helped push people to consider language without an aggressive confrontation.</w:t>
      </w:r>
      <w:r w:rsidRPr="00D02987">
        <w:rPr>
          <w:color w:val="111111"/>
        </w:rPr>
        <w:t xml:space="preserve"> Moving past what might have offended some; they saw how cool the idea of hip hop and disability could be and wanted to see it for themselves –which was evidenced by the diverse crowd in attendance. Also, a large somewhat conservative disability conference in Georgia is now courting Krip Hop Nation to perform at their event, even though they may not really be ready for Krip Hop Nation. Isn’t it beautiful how art can be part of our revolution?</w:t>
      </w:r>
    </w:p>
    <w:p w14:paraId="78958319" w14:textId="77777777" w:rsidR="004270D3" w:rsidRPr="00D02987" w:rsidRDefault="004270D3" w:rsidP="004270D3">
      <w:pPr>
        <w:spacing w:after="0" w:line="240" w:lineRule="auto"/>
        <w:rPr>
          <w:rFonts w:ascii="Times New Roman" w:hAnsi="Times New Roman" w:cs="Times New Roman"/>
          <w:sz w:val="24"/>
        </w:rPr>
      </w:pPr>
    </w:p>
    <w:p w14:paraId="1D23C4E7" w14:textId="77777777" w:rsidR="003E0D09" w:rsidRDefault="003E0D09">
      <w:pPr>
        <w:spacing w:after="0" w:line="240" w:lineRule="auto"/>
        <w:rPr>
          <w:rFonts w:eastAsiaTheme="majorEastAsia" w:cstheme="majorBidi"/>
          <w:b/>
          <w:bCs/>
          <w:sz w:val="26"/>
          <w:szCs w:val="26"/>
        </w:rPr>
      </w:pPr>
      <w:r>
        <w:br w:type="page"/>
      </w:r>
    </w:p>
    <w:p w14:paraId="1AD35204" w14:textId="218F9A6B" w:rsidR="004270D3" w:rsidRDefault="00DF1ED2" w:rsidP="004270D3">
      <w:pPr>
        <w:pStyle w:val="Heading4"/>
      </w:pPr>
      <w:r>
        <w:t>Thus the neg</w:t>
      </w:r>
      <w:r w:rsidR="00974167">
        <w:t>ative methodology</w:t>
      </w:r>
      <w:r w:rsidR="004270D3">
        <w:t xml:space="preserve"> comes out crip, the public sphere is constantly attempting to erase black and disabled bodies, we affirm Krip-Hop as method to challenge this erasure through empowering self-identification. </w:t>
      </w:r>
    </w:p>
    <w:p w14:paraId="60FDCBAB" w14:textId="2BD3ECAF" w:rsidR="004270D3" w:rsidRPr="002E0F29" w:rsidRDefault="002E0F29" w:rsidP="004270D3">
      <w:pPr>
        <w:rPr>
          <w:b/>
          <w:bCs/>
          <w:sz w:val="26"/>
        </w:rPr>
      </w:pPr>
      <w:r>
        <w:rPr>
          <w:rStyle w:val="Style13ptBold"/>
        </w:rPr>
        <w:t xml:space="preserve">Moore Jr. 14 </w:t>
      </w:r>
      <w:r w:rsidR="004270D3" w:rsidRPr="00030C21">
        <w:rPr>
          <w:rStyle w:val="Style13ptBold"/>
          <w:sz w:val="16"/>
          <w:szCs w:val="16"/>
        </w:rPr>
        <w:t>d/l 8/21/2014 (Leroy F. [is a Black writer, poet, hip-hop\music lover, community activist and feminist with a physical disability] “KRIP-HOP NATION IS MOORE THAN MUSIC,” d/l: http://www.wordgathering.com/issue22/essays/moore2.html) //jl</w:t>
      </w:r>
    </w:p>
    <w:p w14:paraId="037B3BA9" w14:textId="77777777" w:rsidR="004270D3" w:rsidRDefault="004270D3" w:rsidP="004270D3">
      <w:pPr>
        <w:rPr>
          <w:rFonts w:ascii="Times New Roman" w:hAnsi="Times New Roman" w:cs="Times New Roman"/>
          <w:sz w:val="16"/>
        </w:rPr>
      </w:pPr>
      <w:r w:rsidRPr="00030C21">
        <w:rPr>
          <w:rStyle w:val="StyleUnderline"/>
          <w:rFonts w:ascii="Times New Roman" w:hAnsi="Times New Roman" w:cs="Times New Roman"/>
          <w:highlight w:val="yellow"/>
        </w:rPr>
        <w:t>Krip-Hop Nation came from my experiences as a young Black disabled boy</w:t>
      </w:r>
      <w:r w:rsidRPr="00030C21">
        <w:rPr>
          <w:rFonts w:ascii="Times New Roman" w:hAnsi="Times New Roman" w:cs="Times New Roman"/>
          <w:sz w:val="16"/>
        </w:rPr>
        <w:t xml:space="preserve"> growing up in the late 1970's and 80's in a White suburb of Connecticut. </w:t>
      </w:r>
      <w:r w:rsidRPr="00030C21">
        <w:rPr>
          <w:rStyle w:val="StyleUnderline"/>
          <w:rFonts w:ascii="Times New Roman" w:hAnsi="Times New Roman" w:cs="Times New Roman"/>
          <w:highlight w:val="yellow"/>
        </w:rPr>
        <w:t>Always being the only Black disabled youth in almost everything I did from special education to being mainstreamed, from playing with White non-disabled kids in my neighborhood to my early days in activism with my parents, to my many years of volunteering in disability non-profits to college classes In all of these experiences I always had the same question: Where were the other people who looked like me as a Black disabled young man? With this continuous question of race and disability along with my love of poetry and music, I started to question the arena of music and performance around the representation of musicians with disabilities, especially disabled musicians of color.</w:t>
      </w:r>
      <w:r w:rsidRPr="00030C21">
        <w:rPr>
          <w:rStyle w:val="StyleUnderline"/>
          <w:rFonts w:ascii="Times New Roman" w:hAnsi="Times New Roman" w:cs="Times New Roman"/>
        </w:rPr>
        <w:t xml:space="preserve"> From my father's record collection and love of music, I learned that the Blues had a number of Blind musicians, and when I fell in love with Ray Charles at an early age it really taught me that there was a history of Blind/disabled musicians.</w:t>
      </w:r>
      <w:r w:rsidRPr="00030C21">
        <w:rPr>
          <w:rFonts w:ascii="Times New Roman" w:hAnsi="Times New Roman" w:cs="Times New Roman"/>
          <w:sz w:val="16"/>
        </w:rPr>
        <w:t xml:space="preserve"> The college papers that I wrote on Black disabled people in Freak shows, the circus and Black minstrel taught me that </w:t>
      </w:r>
      <w:r w:rsidRPr="00030C21">
        <w:rPr>
          <w:rStyle w:val="StyleUnderline"/>
          <w:rFonts w:ascii="Times New Roman" w:hAnsi="Times New Roman" w:cs="Times New Roman"/>
        </w:rPr>
        <w:t>it wasn't only</w:t>
      </w:r>
      <w:r w:rsidRPr="00030C21">
        <w:rPr>
          <w:rFonts w:ascii="Times New Roman" w:hAnsi="Times New Roman" w:cs="Times New Roman"/>
          <w:sz w:val="16"/>
        </w:rPr>
        <w:t xml:space="preserve"> my </w:t>
      </w:r>
      <w:r w:rsidRPr="00030C21">
        <w:rPr>
          <w:rStyle w:val="StyleUnderline"/>
          <w:rFonts w:ascii="Times New Roman" w:hAnsi="Times New Roman" w:cs="Times New Roman"/>
        </w:rPr>
        <w:t>higher education</w:t>
      </w:r>
      <w:r w:rsidRPr="00030C21">
        <w:rPr>
          <w:rFonts w:ascii="Times New Roman" w:hAnsi="Times New Roman" w:cs="Times New Roman"/>
          <w:sz w:val="16"/>
        </w:rPr>
        <w:t xml:space="preserve"> institution </w:t>
      </w:r>
      <w:r w:rsidRPr="00030C21">
        <w:rPr>
          <w:rStyle w:val="StyleUnderline"/>
          <w:rFonts w:ascii="Times New Roman" w:hAnsi="Times New Roman" w:cs="Times New Roman"/>
        </w:rPr>
        <w:t xml:space="preserve">that was leaving out this history but also the early popular </w:t>
      </w:r>
      <w:r w:rsidRPr="00030C21">
        <w:rPr>
          <w:rStyle w:val="StyleUnderline"/>
          <w:rFonts w:ascii="Times New Roman" w:hAnsi="Times New Roman" w:cs="Times New Roman"/>
          <w:highlight w:val="yellow"/>
        </w:rPr>
        <w:t>Hip-Hop</w:t>
      </w:r>
      <w:r w:rsidRPr="00030C21">
        <w:rPr>
          <w:rStyle w:val="StyleUnderline"/>
          <w:rFonts w:ascii="Times New Roman" w:hAnsi="Times New Roman" w:cs="Times New Roman"/>
        </w:rPr>
        <w:t xml:space="preserve"> movement with their scholars, who were following the same path as the institutions</w:t>
      </w:r>
      <w:r w:rsidRPr="00030C21">
        <w:rPr>
          <w:rFonts w:ascii="Times New Roman" w:hAnsi="Times New Roman" w:cs="Times New Roman"/>
          <w:sz w:val="16"/>
        </w:rPr>
        <w:t xml:space="preserve"> that I had collected a piece of paper from. </w:t>
      </w:r>
      <w:r w:rsidRPr="00030C21">
        <w:rPr>
          <w:rStyle w:val="StyleUnderline"/>
          <w:rFonts w:ascii="Times New Roman" w:hAnsi="Times New Roman" w:cs="Times New Roman"/>
        </w:rPr>
        <w:t xml:space="preserve">This is the background of why there is Krip-Hop Nation today. </w:t>
      </w:r>
      <w:r w:rsidRPr="00030C21">
        <w:rPr>
          <w:rFonts w:ascii="Times New Roman" w:hAnsi="Times New Roman" w:cs="Times New Roman"/>
          <w:sz w:val="16"/>
        </w:rPr>
        <w:t xml:space="preserve">Of course we know of some disabled/blind artists like Stevie Wonder, Ray Charles, and if you are a true musicology and disability scholar, you might know of the late Soul singer Robert Winters. Many of us can remember tragedy, which changed musicians' lives like Johnnie Wilder, lead singer of Heatwave, Teddy Pendergrass and Curtis Mayfield, but to date, there is no big popular Hip-Hop artist with a physical disability. </w:t>
      </w:r>
      <w:r w:rsidRPr="00030C21">
        <w:rPr>
          <w:rStyle w:val="StyleUnderline"/>
          <w:rFonts w:ascii="Times New Roman" w:hAnsi="Times New Roman" w:cs="Times New Roman"/>
          <w:highlight w:val="yellow"/>
        </w:rPr>
        <w:t>Krip-Hop Nation has also noticed that there is also oppression against Hip-Hop artists who are women and queer.</w:t>
      </w:r>
      <w:r w:rsidRPr="00030C21">
        <w:rPr>
          <w:rStyle w:val="StyleUnderline"/>
          <w:rFonts w:ascii="Times New Roman" w:hAnsi="Times New Roman" w:cs="Times New Roman"/>
        </w:rPr>
        <w:t xml:space="preserve"> </w:t>
      </w:r>
      <w:r w:rsidRPr="00030C21">
        <w:rPr>
          <w:rFonts w:ascii="Times New Roman" w:hAnsi="Times New Roman" w:cs="Times New Roman"/>
          <w:sz w:val="16"/>
        </w:rPr>
        <w:t xml:space="preserve">We continue to confront that but honestly Krip-Hop Nation and the rest of the music arena have a long way to go to improve the representation of Hip-Hop artists who are women with disabilities and queer women with disabilities and to learn from their work. </w:t>
      </w:r>
      <w:r w:rsidRPr="00030C21">
        <w:rPr>
          <w:rStyle w:val="StyleUnderline"/>
          <w:rFonts w:ascii="Times New Roman" w:hAnsi="Times New Roman" w:cs="Times New Roman"/>
          <w:highlight w:val="yellow"/>
        </w:rPr>
        <w:t>Very few know about the history of disability in Hip-Hop that was on the streets of New York</w:t>
      </w:r>
      <w:r w:rsidRPr="00030C21">
        <w:rPr>
          <w:rStyle w:val="StyleUnderline"/>
          <w:rFonts w:ascii="Times New Roman" w:hAnsi="Times New Roman" w:cs="Times New Roman"/>
        </w:rPr>
        <w:t xml:space="preserve">, the common struggle of artists with disabilities when Hip-Hop left the streets and walked through doors of corporation suites under the hot lights of the cameras like MTV and other music Video television channels. After Hip-Hop left the streets </w:t>
      </w:r>
      <w:r w:rsidRPr="00030C21">
        <w:rPr>
          <w:rFonts w:ascii="Times New Roman" w:hAnsi="Times New Roman" w:cs="Times New Roman"/>
          <w:sz w:val="16"/>
        </w:rPr>
        <w:t xml:space="preserve">like the Blues, </w:t>
      </w:r>
      <w:r w:rsidRPr="00030C21">
        <w:rPr>
          <w:rStyle w:val="StyleUnderline"/>
          <w:rFonts w:ascii="Times New Roman" w:hAnsi="Times New Roman" w:cs="Times New Roman"/>
        </w:rPr>
        <w:t xml:space="preserve">what became important was the popular and well-digested image of Hip-Hop that was shaped by others. At that time Hip-Hop split into mainstream and the underground. </w:t>
      </w:r>
      <w:r w:rsidRPr="00030C21">
        <w:rPr>
          <w:rStyle w:val="StyleUnderline"/>
          <w:rFonts w:ascii="Times New Roman" w:hAnsi="Times New Roman" w:cs="Times New Roman"/>
          <w:highlight w:val="yellow"/>
        </w:rPr>
        <w:t>Today Hip-Hop artists with disabilities are all over the underground but haven't had an activist platform to express their stories of discrimination in the underground and their experience of hitting the glass ceiling of the Hip-Hop industry.</w:t>
      </w:r>
      <w:r w:rsidRPr="00030C21">
        <w:rPr>
          <w:rFonts w:ascii="Times New Roman" w:hAnsi="Times New Roman" w:cs="Times New Roman"/>
          <w:sz w:val="16"/>
        </w:rPr>
        <w:t xml:space="preserve"> Like in other arts arenas, Hip-Hop is an arena where the individual has worked in isolation and is focus on self-success not on changing the music industry's isms. In the most part, but not all, it has left its roots of social justice for its community, the other side of commercial mainstream success that artists are not told about. </w:t>
      </w:r>
      <w:r w:rsidRPr="00030C21">
        <w:rPr>
          <w:rStyle w:val="StyleUnderline"/>
          <w:rFonts w:ascii="Times New Roman" w:hAnsi="Times New Roman" w:cs="Times New Roman"/>
        </w:rPr>
        <w:t>Krip-Hop</w:t>
      </w:r>
      <w:r w:rsidRPr="00030C21">
        <w:rPr>
          <w:rFonts w:ascii="Times New Roman" w:hAnsi="Times New Roman" w:cs="Times New Roman"/>
          <w:sz w:val="16"/>
        </w:rPr>
        <w:t xml:space="preserve"> Nation </w:t>
      </w:r>
      <w:r w:rsidRPr="00030C21">
        <w:rPr>
          <w:rStyle w:val="StyleUnderline"/>
          <w:rFonts w:ascii="Times New Roman" w:hAnsi="Times New Roman" w:cs="Times New Roman"/>
        </w:rPr>
        <w:t>has never been about getting the "bling bling" of the entertainment industry although we highlight the talents and correct the ableist writings and attitudes not only in the industry but also in the media and we perform all over the world.</w:t>
      </w:r>
      <w:r w:rsidRPr="00030C21">
        <w:rPr>
          <w:rFonts w:ascii="Times New Roman" w:hAnsi="Times New Roman" w:cs="Times New Roman"/>
          <w:sz w:val="16"/>
        </w:rPr>
        <w:t xml:space="preserve">I really hope that with the growth of Krip-Hop Nation, that we keep our strong mission in action to advocate and educate about the systemic discrimination and work of disabled musicians/Hip-Hop artists no matter what commercial success comes our way. Krip-Hop Nation must give love to Poor Magazine in San Francisco where Krip-Hop Nation was born on Poor Magazine, Poor News Network, Radio show on KPFA 94.1 FM in Berkeley, where we invited Hip-Hop artists with disabilities on the show, and where for the first time my writings on race and disability gained an audience under my own online column Illin-N-Chillin. Poor Magazine led me to being involved for almost three years on a disability radio collective called Pushing Limits at the same station. At Pushing Limits on KPFA 94.1 FM in Berkeley, CA, I proposed a three part series with a co/host, Safi wa Nairobi, on Hip-Hop and artists with disabilities in the year of 2000. The show had Hip-Hop artists who were Deaf like Sho Roc and WAWA, Keith Jones who makes beats with his feet because of his cerebral palsy and DJ Quad who became disabled while he was surfing. The show was so successful that I wanted somehow to keep it going. Thus the birth of Krip-Hop Nation. The last but important concept of Krip-Hop Nation is the title. Why Krip with a K? Like I wrote above, </w:t>
      </w:r>
      <w:r w:rsidRPr="00030C21">
        <w:rPr>
          <w:rStyle w:val="StyleUnderline"/>
          <w:rFonts w:ascii="Times New Roman" w:hAnsi="Times New Roman" w:cs="Times New Roman"/>
          <w:highlight w:val="yellow"/>
        </w:rPr>
        <w:t>Krip-Hop</w:t>
      </w:r>
      <w:r w:rsidRPr="00030C21">
        <w:rPr>
          <w:rFonts w:ascii="Times New Roman" w:hAnsi="Times New Roman" w:cs="Times New Roman"/>
          <w:sz w:val="16"/>
        </w:rPr>
        <w:t xml:space="preserve"> Nation is more than music and "bling bling", it </w:t>
      </w:r>
      <w:r w:rsidRPr="00030C21">
        <w:rPr>
          <w:rStyle w:val="StyleUnderline"/>
          <w:rFonts w:ascii="Times New Roman" w:hAnsi="Times New Roman" w:cs="Times New Roman"/>
          <w:highlight w:val="yellow"/>
        </w:rPr>
        <w:t>is about advocacy and education and taking back what has been taken from us to oppress us. Language</w:t>
      </w:r>
      <w:r w:rsidRPr="00030C21">
        <w:rPr>
          <w:rStyle w:val="StyleUnderline"/>
          <w:rFonts w:ascii="Times New Roman" w:hAnsi="Times New Roman" w:cs="Times New Roman"/>
        </w:rPr>
        <w:t xml:space="preserve">, like other oppressed groups, </w:t>
      </w:r>
      <w:r w:rsidRPr="00030C21">
        <w:rPr>
          <w:rStyle w:val="StyleUnderline"/>
          <w:rFonts w:ascii="Times New Roman" w:hAnsi="Times New Roman" w:cs="Times New Roman"/>
          <w:highlight w:val="yellow"/>
        </w:rPr>
        <w:t>was taken from people with disabilities and the language was turned on us to oppress us.</w:t>
      </w:r>
      <w:r w:rsidRPr="00030C21">
        <w:rPr>
          <w:rStyle w:val="StyleUnderline"/>
          <w:rFonts w:ascii="Times New Roman" w:hAnsi="Times New Roman" w:cs="Times New Roman"/>
        </w:rPr>
        <w:t xml:space="preserve"> Before people with disabilities had civil rights, a movement and arts, many had placed labels on us like "crazy", "lame", "cripple" and "retarded", etc. Of course, now with our civil rights and disability studies and culture, we have named ourselves and have used the negative terms to our own benefit to not only shock people but to respect that these words are our history and we must reclaim them.</w:t>
      </w:r>
      <w:r w:rsidRPr="00030C21">
        <w:rPr>
          <w:rFonts w:ascii="Times New Roman" w:hAnsi="Times New Roman" w:cs="Times New Roman"/>
          <w:sz w:val="16"/>
        </w:rPr>
        <w:t xml:space="preserve"> </w:t>
      </w:r>
      <w:r w:rsidRPr="00030C21">
        <w:rPr>
          <w:rStyle w:val="StyleUnderline"/>
          <w:rFonts w:ascii="Times New Roman" w:hAnsi="Times New Roman" w:cs="Times New Roman"/>
          <w:highlight w:val="yellow"/>
        </w:rPr>
        <w:t>After realizing that the term Crip has a long history of negativity to being used for Black gangs in LA</w:t>
      </w:r>
      <w:r w:rsidRPr="00030C21">
        <w:rPr>
          <w:rFonts w:ascii="Times New Roman" w:hAnsi="Times New Roman" w:cs="Times New Roman"/>
          <w:sz w:val="16"/>
        </w:rPr>
        <w:t xml:space="preserve"> (The Crips &amp; The Bloods and knowing that one of the gang members had a disability so they called him Cripple that become Crip) </w:t>
      </w:r>
      <w:r w:rsidRPr="00030C21">
        <w:rPr>
          <w:rStyle w:val="StyleUnderline"/>
          <w:rFonts w:ascii="Times New Roman" w:hAnsi="Times New Roman" w:cs="Times New Roman"/>
          <w:highlight w:val="yellow"/>
        </w:rPr>
        <w:t>to now being remade in Crip Culture</w:t>
      </w:r>
      <w:r w:rsidRPr="00030C21">
        <w:rPr>
          <w:rFonts w:ascii="Times New Roman" w:hAnsi="Times New Roman" w:cs="Times New Roman"/>
          <w:sz w:val="16"/>
        </w:rPr>
        <w:t xml:space="preserve"> (Disability Culture) </w:t>
      </w:r>
      <w:r w:rsidRPr="00030C21">
        <w:rPr>
          <w:rStyle w:val="StyleUnderline"/>
          <w:rFonts w:ascii="Times New Roman" w:hAnsi="Times New Roman" w:cs="Times New Roman"/>
          <w:highlight w:val="yellow"/>
        </w:rPr>
        <w:t>and also talking it over in New York with a follow disabled advocate and cultural critic</w:t>
      </w:r>
      <w:r w:rsidRPr="00030C21">
        <w:rPr>
          <w:rFonts w:ascii="Times New Roman" w:hAnsi="Times New Roman" w:cs="Times New Roman"/>
          <w:sz w:val="16"/>
        </w:rPr>
        <w:t xml:space="preserve">, Lawrence Carter-Long, </w:t>
      </w:r>
      <w:r w:rsidRPr="00030C21">
        <w:rPr>
          <w:rStyle w:val="StyleUnderline"/>
          <w:rFonts w:ascii="Times New Roman" w:hAnsi="Times New Roman" w:cs="Times New Roman"/>
          <w:highlight w:val="yellow"/>
        </w:rPr>
        <w:t>I wanted to again reclaim the term Crip to advocate and educate with a proud framework of the music and struggles of Hip-Hop artists with disabilities. Just like in Hip-Hop you turn something that the so-called mainstream has discarded with a fresh spotlight thus changing the C to a K in what we know today as Krip-Hop.</w:t>
      </w:r>
      <w:r w:rsidRPr="00030C21">
        <w:rPr>
          <w:rStyle w:val="StyleUnderline"/>
          <w:rFonts w:ascii="Times New Roman" w:hAnsi="Times New Roman" w:cs="Times New Roman"/>
        </w:rPr>
        <w:t xml:space="preserve"> Today Krip-Hop Nation has over 300 artists world-wide with a working group who keeps the work going</w:t>
      </w:r>
      <w:r w:rsidRPr="00030C21">
        <w:rPr>
          <w:rFonts w:ascii="Times New Roman" w:hAnsi="Times New Roman" w:cs="Times New Roman"/>
          <w:sz w:val="16"/>
        </w:rPr>
        <w:t>, people like Rob Da Noize Temple of NY, USA, Binki Woi of Germany, Lady MJ in the UK and Ronnie Ronnie of Uganda, Africa and myself in Berkeley, CA USA. This Krip-Hop crew has worked together all through the Internet to produce music, organize events/workshops/lectures/performances/radio gigs and writing articles for the last two years. Watch out here we come!</w:t>
      </w:r>
    </w:p>
    <w:p w14:paraId="7DCE3914" w14:textId="7F0CA3ED" w:rsidR="002D716C" w:rsidRDefault="003B599F" w:rsidP="002D716C">
      <w:pPr>
        <w:pStyle w:val="Heading3"/>
      </w:pPr>
      <w:bookmarkStart w:id="69" w:name="_Toc489142870"/>
      <w:r>
        <w:t xml:space="preserve">Hip-Hop as </w:t>
      </w:r>
      <w:r w:rsidR="002D716C">
        <w:t>Satire</w:t>
      </w:r>
      <w:bookmarkEnd w:id="69"/>
    </w:p>
    <w:p w14:paraId="18842595" w14:textId="45D23728" w:rsidR="00105189" w:rsidRDefault="00915006" w:rsidP="00105189">
      <w:pPr>
        <w:pStyle w:val="Heading4"/>
      </w:pPr>
      <w:r>
        <w:t xml:space="preserve">Hip-Hop operates through satire to fight cultural colonization and </w:t>
      </w:r>
    </w:p>
    <w:p w14:paraId="20A2881E" w14:textId="77777777" w:rsidR="00105189" w:rsidRPr="00913040" w:rsidRDefault="00105189" w:rsidP="00105189">
      <w:r w:rsidRPr="00913040">
        <w:rPr>
          <w:b/>
        </w:rPr>
        <w:t>Phillips 15</w:t>
      </w:r>
      <w:r w:rsidRPr="00913040">
        <w:t xml:space="preserve"> (Nicole</w:t>
      </w:r>
      <w:r>
        <w:t xml:space="preserve"> Phillips</w:t>
      </w:r>
      <w:r w:rsidRPr="00913040">
        <w:t xml:space="preserve">, grad from Stanford U, Sep. 2, 2015, “Modern Blackface: The Cultural Appropriation of Rap”, </w:t>
      </w:r>
      <w:hyperlink r:id="rId98" w:history="1">
        <w:r w:rsidRPr="00913040">
          <w:rPr>
            <w:rStyle w:val="Hyperlink"/>
          </w:rPr>
          <w:t>https://www.theodysseyonline.com/satire-as-survival</w:t>
        </w:r>
      </w:hyperlink>
      <w:r w:rsidRPr="00913040">
        <w:t xml:space="preserve"> </w:t>
      </w:r>
      <w:r>
        <w:t>//ES)</w:t>
      </w:r>
    </w:p>
    <w:p w14:paraId="3B9AB079" w14:textId="77777777" w:rsidR="003A6D16" w:rsidRPr="00DF1ED2" w:rsidRDefault="00105189" w:rsidP="00B43BF7">
      <w:pPr>
        <w:pStyle w:val="NormalWeb"/>
        <w:shd w:val="clear" w:color="auto" w:fill="FFFFFF"/>
        <w:spacing w:before="0" w:beforeAutospacing="0" w:after="300" w:afterAutospacing="0"/>
        <w:rPr>
          <w:rFonts w:ascii="Georgia" w:hAnsi="Georgia"/>
          <w:color w:val="000000"/>
          <w:szCs w:val="28"/>
          <w:u w:val="single"/>
        </w:rPr>
      </w:pPr>
      <w:r w:rsidRPr="00DF1ED2">
        <w:rPr>
          <w:rFonts w:ascii="Georgia" w:hAnsi="Georgia"/>
          <w:color w:val="000000"/>
          <w:szCs w:val="28"/>
        </w:rPr>
        <w:t>The tradition of African American satire first manifested itself out of necessity: a simple coded joke, in the presence of white oppressors.</w:t>
      </w:r>
      <w:r w:rsidR="00B43BF7" w:rsidRPr="00DF1ED2">
        <w:rPr>
          <w:rFonts w:ascii="Georgia" w:hAnsi="Georgia"/>
          <w:color w:val="000000"/>
          <w:szCs w:val="28"/>
        </w:rPr>
        <w:t xml:space="preserve"> </w:t>
      </w:r>
      <w:r w:rsidRPr="00DF1ED2">
        <w:rPr>
          <w:rFonts w:ascii="Georgia" w:hAnsi="Georgia"/>
          <w:color w:val="000000"/>
          <w:szCs w:val="28"/>
        </w:rPr>
        <w:t xml:space="preserve">But </w:t>
      </w:r>
      <w:r w:rsidRPr="00DF1ED2">
        <w:rPr>
          <w:rFonts w:ascii="Georgia" w:hAnsi="Georgia"/>
          <w:color w:val="000000"/>
          <w:szCs w:val="28"/>
          <w:u w:val="single"/>
        </w:rPr>
        <w:t>over time African American satire has become more layered and complicated</w:t>
      </w:r>
      <w:r w:rsidRPr="00DF1ED2">
        <w:rPr>
          <w:color w:val="000000"/>
          <w:szCs w:val="28"/>
          <w:u w:val="single"/>
        </w:rPr>
        <w:t> </w:t>
      </w:r>
      <w:r w:rsidRPr="00DF1ED2">
        <w:rPr>
          <w:rFonts w:ascii="Georgia" w:hAnsi="Georgia" w:cs="Georgia"/>
          <w:color w:val="000000"/>
          <w:szCs w:val="28"/>
          <w:u w:val="single"/>
        </w:rPr>
        <w:t>—</w:t>
      </w:r>
      <w:r w:rsidRPr="00DF1ED2">
        <w:rPr>
          <w:color w:val="000000"/>
          <w:szCs w:val="28"/>
          <w:u w:val="single"/>
        </w:rPr>
        <w:t> </w:t>
      </w:r>
      <w:r w:rsidRPr="00DF1ED2">
        <w:rPr>
          <w:rFonts w:ascii="Georgia" w:hAnsi="Georgia"/>
          <w:color w:val="000000"/>
          <w:szCs w:val="28"/>
          <w:u w:val="single"/>
        </w:rPr>
        <w:t>reflecting the progression of black identity in America</w:t>
      </w:r>
      <w:r w:rsidRPr="00DF1ED2">
        <w:rPr>
          <w:rFonts w:ascii="Georgia" w:hAnsi="Georgia"/>
          <w:color w:val="000000"/>
          <w:szCs w:val="28"/>
        </w:rPr>
        <w:t>. Increasingly, African American humor became heavily coded and drenched in what </w:t>
      </w:r>
      <w:hyperlink r:id="rId99" w:history="1">
        <w:r w:rsidRPr="00DF1ED2">
          <w:rPr>
            <w:rStyle w:val="Hyperlink"/>
            <w:szCs w:val="28"/>
          </w:rPr>
          <w:t>W.E.B Du Bois would call “double consciousness.” </w:t>
        </w:r>
      </w:hyperlink>
      <w:r w:rsidRPr="00DF1ED2">
        <w:rPr>
          <w:rFonts w:ascii="Georgia" w:hAnsi="Georgia"/>
          <w:color w:val="000000"/>
          <w:szCs w:val="28"/>
        </w:rPr>
        <w:t xml:space="preserve">Although the days of slavery and segregation are over, there </w:t>
      </w:r>
      <w:r w:rsidRPr="00DF1ED2">
        <w:rPr>
          <w:rFonts w:ascii="Georgia" w:hAnsi="Georgia"/>
          <w:color w:val="000000"/>
          <w:szCs w:val="28"/>
          <w:u w:val="single"/>
        </w:rPr>
        <w:t>is a different strain or racism that still plagues the United States. It disguises itself as a joke, reinforcing black stereotypes and burrowing itself deep under the surface of American culture.</w:t>
      </w:r>
      <w:r w:rsidR="00974167" w:rsidRPr="00DF1ED2">
        <w:rPr>
          <w:rFonts w:ascii="Georgia" w:hAnsi="Georgia"/>
          <w:color w:val="000000"/>
          <w:szCs w:val="28"/>
          <w:u w:val="single"/>
        </w:rPr>
        <w:t xml:space="preserve"> </w:t>
      </w:r>
      <w:r w:rsidRPr="00DF1ED2">
        <w:rPr>
          <w:rFonts w:ascii="Georgia" w:hAnsi="Georgia"/>
          <w:color w:val="000000"/>
          <w:szCs w:val="28"/>
        </w:rPr>
        <w:t xml:space="preserve">The rap genre in general seemingly panders to these stereotypes instead of deconstructing them. While there are a myriad of examples from the genre that could potentially fall into this category, this is an assumption that dismisses the possibility that modern rap is simply another manifestation of African American satire. </w:t>
      </w:r>
      <w:r w:rsidRPr="00DF1ED2">
        <w:rPr>
          <w:rFonts w:ascii="Georgia" w:hAnsi="Georgia"/>
          <w:color w:val="000000"/>
          <w:szCs w:val="28"/>
          <w:u w:val="single"/>
        </w:rPr>
        <w:t>There is a growing strain of rappers that feel rap is a vessel to rewrite black identity beyond the racial stereotypes typically associated with the rap genre through satire. The backpack rappers, alternative rappers more concerned with the underground than prime real estate are being thwarted, however, by those who appropriate black culture for sales.</w:t>
      </w:r>
      <w:r w:rsidR="00974167" w:rsidRPr="00DF1ED2">
        <w:rPr>
          <w:rFonts w:ascii="Georgia" w:hAnsi="Georgia"/>
          <w:color w:val="000000"/>
          <w:szCs w:val="28"/>
          <w:u w:val="single"/>
        </w:rPr>
        <w:t xml:space="preserve"> </w:t>
      </w:r>
      <w:r w:rsidRPr="00DF1ED2">
        <w:rPr>
          <w:szCs w:val="28"/>
          <w:u w:val="single"/>
        </w:rPr>
        <w:t>Rap emerged at the heels of the Civil Rights Movement. It was a way to bring attention to important social issues within the black community. It was the music that helped characterize a revolution in race relations. It was a way to survive a world where discrimination, racism, and notions of inferiority were still a reality despite the fact that the Civil Rights Movement was legislatively successful. Coded language and jokes resurfaced in rap in order to mobilize a movement.</w:t>
      </w:r>
      <w:r w:rsidR="00974167" w:rsidRPr="00DF1ED2">
        <w:rPr>
          <w:rFonts w:ascii="Georgia" w:hAnsi="Georgia"/>
          <w:color w:val="000000"/>
          <w:szCs w:val="28"/>
          <w:u w:val="single"/>
        </w:rPr>
        <w:t xml:space="preserve"> </w:t>
      </w:r>
      <w:r w:rsidRPr="00DF1ED2">
        <w:rPr>
          <w:szCs w:val="28"/>
          <w:u w:val="single"/>
        </w:rPr>
        <w:t>In the case of modern rap, it functions in direct opposition with the newest antagonist of the rap narrative: cultural appropriation fueled by the capitalist machine and </w:t>
      </w:r>
      <w:hyperlink r:id="rId100" w:history="1">
        <w:r w:rsidRPr="00DF1ED2">
          <w:rPr>
            <w:rStyle w:val="Hyperlink"/>
            <w:szCs w:val="28"/>
            <w:u w:val="single"/>
          </w:rPr>
          <w:t>notions of color blindness</w:t>
        </w:r>
      </w:hyperlink>
      <w:r w:rsidRPr="00DF1ED2">
        <w:rPr>
          <w:szCs w:val="28"/>
          <w:u w:val="single"/>
        </w:rPr>
        <w:t>.</w:t>
      </w:r>
      <w:r w:rsidR="00974167" w:rsidRPr="00DF1ED2">
        <w:rPr>
          <w:rFonts w:ascii="Georgia" w:hAnsi="Georgia"/>
          <w:color w:val="000000"/>
          <w:szCs w:val="28"/>
          <w:u w:val="single"/>
        </w:rPr>
        <w:t xml:space="preserve"> </w:t>
      </w:r>
      <w:r w:rsidRPr="00DF1ED2">
        <w:rPr>
          <w:szCs w:val="28"/>
        </w:rPr>
        <w:t>In America</w:t>
      </w:r>
      <w:r w:rsidRPr="00DF1ED2">
        <w:rPr>
          <w:rStyle w:val="Strong"/>
          <w:szCs w:val="28"/>
        </w:rPr>
        <w:t>, </w:t>
      </w:r>
      <w:r w:rsidRPr="00DF1ED2">
        <w:rPr>
          <w:szCs w:val="28"/>
        </w:rPr>
        <w:t>the game of forcing a subculture to submit is no longer in vogue. There’s a new game called “</w:t>
      </w:r>
      <w:r w:rsidRPr="00DF1ED2">
        <w:rPr>
          <w:szCs w:val="28"/>
          <w:u w:val="single"/>
        </w:rPr>
        <w:t>consensual domination,”</w:t>
      </w:r>
      <w:r w:rsidRPr="00DF1ED2">
        <w:rPr>
          <w:szCs w:val="28"/>
        </w:rPr>
        <w:t xml:space="preserve"> a term coined by Simona Hill and Dave Ramsaran in their research about Hip-Hop and Inequality, </w:t>
      </w:r>
      <w:r w:rsidRPr="00DF1ED2">
        <w:rPr>
          <w:szCs w:val="28"/>
          <w:u w:val="single"/>
        </w:rPr>
        <w:t>where the dominant culture takes away the subculture’s ability to say “no” to domination by allying with key players from any particular subculture in order to embed submission into the culture’s identity</w:t>
      </w:r>
      <w:r w:rsidRPr="00DF1ED2">
        <w:rPr>
          <w:szCs w:val="28"/>
        </w:rPr>
        <w:t xml:space="preserve">. Consent is “manufactured” rather than forced. In our color-blind, capitalist society, </w:t>
      </w:r>
      <w:r w:rsidRPr="00DF1ED2">
        <w:rPr>
          <w:szCs w:val="28"/>
          <w:u w:val="single"/>
        </w:rPr>
        <w:t>Hip-Hop serves as a capitalist game piece to advance social stratification and keep the dominant culture dominant. Modern rap uses satire to fight against the cultural colonization that is increasingly pervasive in the rap industry</w:t>
      </w:r>
      <w:r w:rsidRPr="00DF1ED2">
        <w:rPr>
          <w:szCs w:val="28"/>
        </w:rPr>
        <w:t>.</w:t>
      </w:r>
      <w:r w:rsidR="00974167" w:rsidRPr="00DF1ED2">
        <w:rPr>
          <w:rFonts w:ascii="Georgia" w:hAnsi="Georgia"/>
          <w:color w:val="000000"/>
          <w:szCs w:val="28"/>
          <w:u w:val="single"/>
        </w:rPr>
        <w:t xml:space="preserve"> </w:t>
      </w:r>
      <w:r w:rsidRPr="00DF1ED2">
        <w:rPr>
          <w:szCs w:val="28"/>
        </w:rPr>
        <w:t>Being considered “too white” to rap was not an issue in the rap genre until the dual emergence of the prevalence of white rapper appropriation and the alternative rapper. This idea of being “too white” is only bestowed upon black rappers who don’t sound “gangsta” enough or “thug” enough to be considered a Black rapper. This is a classification that emerged as a result of new inequality that has entered the rap genre as it becomes more integrated. This is not to say that there shouldn’t be white rappers, but rather this obsession with pigeonholing Black vernacular in rap to just one type of sound needs to cease. In Childish Gambino’s song “Backpackers,”</w:t>
      </w:r>
      <w:r w:rsidRPr="00DF1ED2">
        <w:rPr>
          <w:rStyle w:val="Emphasis"/>
          <w:sz w:val="24"/>
          <w:szCs w:val="28"/>
        </w:rPr>
        <w:t> </w:t>
      </w:r>
      <w:r w:rsidRPr="00DF1ED2">
        <w:rPr>
          <w:szCs w:val="28"/>
        </w:rPr>
        <w:t>he describes himself the way other people in the industry see him:</w:t>
      </w:r>
      <w:r w:rsidR="00974167" w:rsidRPr="00DF1ED2">
        <w:rPr>
          <w:szCs w:val="28"/>
        </w:rPr>
        <w:t xml:space="preserve"> </w:t>
      </w:r>
      <w:r w:rsidRPr="00DF1ED2">
        <w:rPr>
          <w:rFonts w:ascii="Georgia" w:eastAsia="Times New Roman" w:hAnsi="Georgia"/>
          <w:color w:val="58585A"/>
          <w:szCs w:val="28"/>
        </w:rPr>
        <w:t>“that well-spoken token that ain’t been heard</w:t>
      </w:r>
      <w:r w:rsidR="00974167" w:rsidRPr="00DF1ED2">
        <w:rPr>
          <w:rFonts w:ascii="Georgia" w:eastAsia="Times New Roman" w:hAnsi="Georgia"/>
          <w:color w:val="58585A"/>
          <w:szCs w:val="28"/>
        </w:rPr>
        <w:t xml:space="preserve"> </w:t>
      </w:r>
      <w:r w:rsidRPr="00DF1ED2">
        <w:rPr>
          <w:rFonts w:ascii="Georgia" w:eastAsia="Times New Roman" w:hAnsi="Georgia"/>
          <w:color w:val="58585A"/>
          <w:szCs w:val="28"/>
        </w:rPr>
        <w:t>the only white rapper who’s allowed to say the N word.”</w:t>
      </w:r>
      <w:r w:rsidR="00B43BF7" w:rsidRPr="00DF1ED2">
        <w:rPr>
          <w:rFonts w:ascii="Georgia" w:hAnsi="Georgia"/>
          <w:color w:val="000000"/>
          <w:szCs w:val="28"/>
          <w:u w:val="single"/>
        </w:rPr>
        <w:t xml:space="preserve"> </w:t>
      </w:r>
      <w:r w:rsidRPr="00DF1ED2">
        <w:rPr>
          <w:szCs w:val="28"/>
        </w:rPr>
        <w:t>Gambino is not white. He’s black, but he people in the industry do not associate him with his Black identity because he doesn’t attempt to adopt a sound that is not his.</w:t>
      </w:r>
      <w:r w:rsidR="00B43BF7" w:rsidRPr="00DF1ED2">
        <w:rPr>
          <w:rFonts w:ascii="Georgia" w:hAnsi="Georgia"/>
          <w:color w:val="000000"/>
          <w:szCs w:val="28"/>
          <w:u w:val="single"/>
        </w:rPr>
        <w:t xml:space="preserve"> </w:t>
      </w:r>
      <w:r w:rsidRPr="00DF1ED2">
        <w:rPr>
          <w:szCs w:val="28"/>
        </w:rPr>
        <w:t xml:space="preserve">Somewhere along the way, Hip-Hop became more about edge and less about the content of the message. It became about sales and the more white people, who had potentially never been truly exposed to Black culture firsthand, began to buy the music, the music inevitably had to change. The music had to change from reality to perceived reality. If it didn’t make white, suburban youth feel so grateful to live in suburbia where life is not “rough, ” then the music had not accomplished its purpose. </w:t>
      </w:r>
      <w:r w:rsidRPr="00DF1ED2">
        <w:rPr>
          <w:szCs w:val="28"/>
          <w:u w:val="single"/>
        </w:rPr>
        <w:t>Rap is perceived as deviant</w:t>
      </w:r>
      <w:r w:rsidRPr="00DF1ED2">
        <w:rPr>
          <w:szCs w:val="28"/>
        </w:rPr>
        <w:t xml:space="preserve"> — a way to rebel against parents and to hear and learn about topics possibly too taboo to bring up at the family dinner table. </w:t>
      </w:r>
      <w:r w:rsidRPr="00DF1ED2">
        <w:rPr>
          <w:szCs w:val="28"/>
          <w:u w:val="single"/>
        </w:rPr>
        <w:t>The white community finding ways to identify with struggles portrayed in rap music is not a bad a thing. However, it becomes problematic when the point is missed entirety for the sake of identification</w:t>
      </w:r>
      <w:r w:rsidRPr="00DF1ED2">
        <w:rPr>
          <w:szCs w:val="28"/>
        </w:rPr>
        <w:t xml:space="preserve">. </w:t>
      </w:r>
      <w:r w:rsidRPr="00DF1ED2">
        <w:rPr>
          <w:szCs w:val="28"/>
          <w:u w:val="single"/>
        </w:rPr>
        <w:t>Hip-Hop has come to represent “the rebelliousness of youth” rather than the rebelliousness of the individual seeking to perpetuate real change</w:t>
      </w:r>
      <w:r w:rsidRPr="00DF1ED2">
        <w:rPr>
          <w:szCs w:val="28"/>
        </w:rPr>
        <w:t>.</w:t>
      </w:r>
      <w:r w:rsidR="00B43BF7" w:rsidRPr="00DF1ED2">
        <w:rPr>
          <w:szCs w:val="28"/>
        </w:rPr>
        <w:t xml:space="preserve"> </w:t>
      </w:r>
      <w:r w:rsidRPr="00DF1ED2">
        <w:rPr>
          <w:rFonts w:ascii="Georgia" w:eastAsia="Times New Roman" w:hAnsi="Georgia"/>
          <w:i/>
          <w:iCs/>
          <w:color w:val="58585A"/>
          <w:szCs w:val="28"/>
        </w:rPr>
        <w:t>Tire marks, tire marks, finish line with the fire marks</w:t>
      </w:r>
      <w:r w:rsidR="00B43BF7" w:rsidRPr="00DF1ED2">
        <w:rPr>
          <w:rFonts w:ascii="Georgia" w:eastAsia="Times New Roman" w:hAnsi="Georgia"/>
          <w:i/>
          <w:iCs/>
          <w:color w:val="58585A"/>
          <w:szCs w:val="28"/>
        </w:rPr>
        <w:t xml:space="preserve"> </w:t>
      </w:r>
      <w:r w:rsidRPr="00DF1ED2">
        <w:rPr>
          <w:rFonts w:ascii="Georgia" w:eastAsia="Times New Roman" w:hAnsi="Georgia"/>
          <w:i/>
          <w:iCs/>
          <w:color w:val="58585A"/>
          <w:szCs w:val="28"/>
        </w:rPr>
        <w:t>When it really starts I’m a runaway slave-master</w:t>
      </w:r>
      <w:r w:rsidR="00B43BF7" w:rsidRPr="00DF1ED2">
        <w:rPr>
          <w:rFonts w:ascii="Georgia" w:eastAsia="Times New Roman" w:hAnsi="Georgia"/>
          <w:i/>
          <w:iCs/>
          <w:color w:val="58585A"/>
          <w:szCs w:val="28"/>
        </w:rPr>
        <w:t xml:space="preserve"> </w:t>
      </w:r>
      <w:r w:rsidRPr="00DF1ED2">
        <w:rPr>
          <w:rFonts w:ascii="Georgia" w:eastAsia="Times New Roman" w:hAnsi="Georgia"/>
          <w:i/>
          <w:iCs/>
          <w:color w:val="58585A"/>
          <w:szCs w:val="28"/>
        </w:rPr>
        <w:t>-</w:t>
      </w:r>
      <w:r w:rsidRPr="00DF1ED2">
        <w:rPr>
          <w:rFonts w:ascii="Georgia" w:eastAsia="Times New Roman" w:hAnsi="Georgia"/>
          <w:color w:val="58585A"/>
          <w:szCs w:val="28"/>
        </w:rPr>
        <w:t>Iggy Azaela, D.R.U.G.S</w:t>
      </w:r>
      <w:r w:rsidR="00B43BF7" w:rsidRPr="00DF1ED2">
        <w:rPr>
          <w:rFonts w:ascii="Georgia" w:hAnsi="Georgia"/>
          <w:color w:val="000000"/>
          <w:szCs w:val="28"/>
          <w:u w:val="single"/>
        </w:rPr>
        <w:t xml:space="preserve"> </w:t>
      </w:r>
    </w:p>
    <w:p w14:paraId="22676215" w14:textId="732A7F77" w:rsidR="00DF1ED2" w:rsidRDefault="00DF1ED2" w:rsidP="00DF1ED2">
      <w:pPr>
        <w:pStyle w:val="Heading3"/>
      </w:pPr>
      <w:bookmarkStart w:id="70" w:name="_Toc489142871"/>
      <w:r>
        <w:t>Emancipatory Politics</w:t>
      </w:r>
      <w:bookmarkEnd w:id="70"/>
    </w:p>
    <w:p w14:paraId="0BF09C56" w14:textId="7B7F6045" w:rsidR="00105189" w:rsidRPr="007D4AF9" w:rsidRDefault="00DF1ED2" w:rsidP="00105189">
      <w:pPr>
        <w:pStyle w:val="Heading4"/>
      </w:pPr>
      <w:r>
        <w:t xml:space="preserve">Hip hop pedagogy constitutes </w:t>
      </w:r>
      <w:r w:rsidR="00105189" w:rsidRPr="007D4AF9">
        <w:t xml:space="preserve">a praxis creates a sphere that can </w:t>
      </w:r>
      <w:r w:rsidR="0099691D">
        <w:t xml:space="preserve">allow for emancipatory politics and collective community building; </w:t>
      </w:r>
    </w:p>
    <w:p w14:paraId="28AA40EC" w14:textId="77777777" w:rsidR="00105189" w:rsidRPr="007D4AF9" w:rsidRDefault="00105189" w:rsidP="00105189">
      <w:r w:rsidRPr="007D4AF9">
        <w:rPr>
          <w:b/>
        </w:rPr>
        <w:t>Soderman and Sernhede 15</w:t>
      </w:r>
      <w:r w:rsidRPr="007D4AF9">
        <w:t xml:space="preserve"> (Johan Söderman &amp; Ove Sernhede (2015): Hip-hop – what's in it for the academy? Self-understanding, pedagogy and aesthetical learning processes in everyday cultural Praxis, Music Education Research, DOI: 10.1080/14613808.2015.1049257</w:t>
      </w:r>
      <w:r>
        <w:t xml:space="preserve"> //ES</w:t>
      </w:r>
      <w:r w:rsidRPr="007D4AF9">
        <w:t>)</w:t>
      </w:r>
    </w:p>
    <w:p w14:paraId="2689619F" w14:textId="0B885D38" w:rsidR="00105189" w:rsidRDefault="00105189" w:rsidP="00105189">
      <w:pPr>
        <w:rPr>
          <w:rFonts w:asciiTheme="minorHAnsi" w:hAnsiTheme="minorHAnsi"/>
          <w:sz w:val="24"/>
          <w:u w:val="single"/>
        </w:rPr>
      </w:pPr>
      <w:r w:rsidRPr="0099691D">
        <w:rPr>
          <w:rFonts w:asciiTheme="minorHAnsi" w:hAnsiTheme="minorHAnsi"/>
          <w:sz w:val="24"/>
        </w:rPr>
        <w:t xml:space="preserve">Any how it was obvious that some of the scholars we interviewed argued, in line with Giroux ([1992] 2005), that </w:t>
      </w:r>
      <w:r w:rsidRPr="0099691D">
        <w:rPr>
          <w:rFonts w:ascii="Arial" w:hAnsi="Arial" w:cs="Arial"/>
          <w:sz w:val="21"/>
          <w:szCs w:val="20"/>
          <w:u w:val="single"/>
        </w:rPr>
        <w:t>pedagogy should focus on the creation of a public sphere and that brings people together. For any educational endeavour with critical ambitions it is therefore of great importance to understand the role of artistic expressions for contemporary youth. It is obvious that the praxis of the</w:t>
      </w:r>
      <w:r w:rsidRPr="0099691D">
        <w:rPr>
          <w:rFonts w:ascii="Arial" w:hAnsi="Arial" w:cs="Arial"/>
          <w:sz w:val="21"/>
          <w:szCs w:val="20"/>
        </w:rPr>
        <w:t xml:space="preserve"> </w:t>
      </w:r>
      <w:r w:rsidRPr="0099691D">
        <w:rPr>
          <w:rFonts w:ascii="Arial" w:hAnsi="Arial" w:cs="Arial"/>
          <w:sz w:val="21"/>
          <w:szCs w:val="20"/>
          <w:u w:val="single"/>
        </w:rPr>
        <w:t>Swedish hip-hop collective is also about creating a public sphere that brings people together and that the space that is created could be the starting point for a formation of a critical (music) pedagogy</w:t>
      </w:r>
      <w:r w:rsidRPr="0099691D">
        <w:rPr>
          <w:rFonts w:ascii="Arial" w:hAnsi="Arial" w:cs="Arial"/>
          <w:sz w:val="21"/>
          <w:szCs w:val="20"/>
        </w:rPr>
        <w:t>.</w:t>
      </w:r>
      <w:r w:rsidRPr="0099691D">
        <w:rPr>
          <w:rFonts w:asciiTheme="minorHAnsi" w:hAnsiTheme="minorHAnsi"/>
          <w:sz w:val="24"/>
        </w:rPr>
        <w:t xml:space="preserve"> Our interviews argued that </w:t>
      </w:r>
      <w:r w:rsidRPr="0099691D">
        <w:rPr>
          <w:rFonts w:asciiTheme="minorHAnsi" w:hAnsiTheme="minorHAnsi"/>
          <w:sz w:val="24"/>
          <w:u w:val="single"/>
        </w:rPr>
        <w:t>a critical pedagogical and educational work with young people is especially an important opportunity to establish alliances with the forces in society that strives towards individual and collective liberation</w:t>
      </w:r>
      <w:r w:rsidRPr="0099691D">
        <w:rPr>
          <w:rFonts w:asciiTheme="minorHAnsi" w:hAnsiTheme="minorHAnsi"/>
          <w:sz w:val="24"/>
        </w:rPr>
        <w:t>. These endeavours ha</w:t>
      </w:r>
      <w:r w:rsidR="00213D17">
        <w:rPr>
          <w:rFonts w:asciiTheme="minorHAnsi" w:hAnsiTheme="minorHAnsi"/>
          <w:sz w:val="24"/>
        </w:rPr>
        <w:t>ve been characteriz</w:t>
      </w:r>
      <w:r w:rsidRPr="0099691D">
        <w:rPr>
          <w:rFonts w:asciiTheme="minorHAnsi" w:hAnsiTheme="minorHAnsi"/>
          <w:sz w:val="24"/>
        </w:rPr>
        <w:t xml:space="preserve">ed by the British sociologist Anthony Giddens: I define </w:t>
      </w:r>
      <w:r w:rsidRPr="0099691D">
        <w:rPr>
          <w:rFonts w:asciiTheme="minorHAnsi" w:hAnsiTheme="minorHAnsi"/>
          <w:sz w:val="24"/>
          <w:u w:val="single"/>
        </w:rPr>
        <w:t>emancipatory politics as a generic outlook concerned above all with liberating individuals and groups from constraints which adversely affect their life chances</w:t>
      </w:r>
      <w:r w:rsidRPr="0099691D">
        <w:rPr>
          <w:rFonts w:asciiTheme="minorHAnsi" w:hAnsiTheme="minorHAnsi"/>
          <w:sz w:val="24"/>
        </w:rPr>
        <w:t xml:space="preserve">. </w:t>
      </w:r>
      <w:r w:rsidRPr="0099691D">
        <w:rPr>
          <w:rFonts w:asciiTheme="minorHAnsi" w:hAnsiTheme="minorHAnsi"/>
          <w:sz w:val="24"/>
          <w:u w:val="single"/>
        </w:rPr>
        <w:t>Emancipatory politics involves two main</w:t>
      </w:r>
      <w:r w:rsidR="00213D17">
        <w:rPr>
          <w:rFonts w:asciiTheme="minorHAnsi" w:hAnsiTheme="minorHAnsi"/>
          <w:sz w:val="24"/>
          <w:u w:val="single"/>
        </w:rPr>
        <w:t xml:space="preserve"> elements: the effort to shed s</w:t>
      </w:r>
      <w:r w:rsidRPr="0099691D">
        <w:rPr>
          <w:rFonts w:asciiTheme="minorHAnsi" w:hAnsiTheme="minorHAnsi"/>
          <w:sz w:val="24"/>
          <w:u w:val="single"/>
        </w:rPr>
        <w:t>hackles of the past, thereby permitting a transformative attitude towards the future; and the aim of overcoming the illegitimate domination of some individuals or groups by others</w:t>
      </w:r>
      <w:r w:rsidRPr="0099691D">
        <w:rPr>
          <w:rFonts w:asciiTheme="minorHAnsi" w:hAnsiTheme="minorHAnsi"/>
          <w:sz w:val="24"/>
        </w:rPr>
        <w:t>. The first of these objectives fos</w:t>
      </w:r>
      <w:r w:rsidR="00213D17">
        <w:rPr>
          <w:rFonts w:asciiTheme="minorHAnsi" w:hAnsiTheme="minorHAnsi"/>
          <w:sz w:val="24"/>
        </w:rPr>
        <w:t>ters the positive dynamic impet</w:t>
      </w:r>
      <w:r w:rsidRPr="0099691D">
        <w:rPr>
          <w:rFonts w:asciiTheme="minorHAnsi" w:hAnsiTheme="minorHAnsi"/>
          <w:sz w:val="24"/>
        </w:rPr>
        <w:t xml:space="preserve">us of modernity (Giddens 1991, 210). If the ambition is to create one to the post-industrial society adjusted version of Freire’s (1972) </w:t>
      </w:r>
      <w:r w:rsidRPr="0099691D">
        <w:rPr>
          <w:rFonts w:asciiTheme="minorHAnsi" w:hAnsiTheme="minorHAnsi"/>
          <w:sz w:val="24"/>
          <w:u w:val="single"/>
        </w:rPr>
        <w:t>‘pedagogy of the oppressed’ this has to be done in the junction between critical political theory and the learning processes that is inherent the aesthetic and political praxis of hip-hop as a collective activity</w:t>
      </w:r>
      <w:r w:rsidR="0099691D">
        <w:rPr>
          <w:rFonts w:asciiTheme="minorHAnsi" w:hAnsiTheme="minorHAnsi"/>
          <w:sz w:val="24"/>
          <w:u w:val="single"/>
        </w:rPr>
        <w:t>.</w:t>
      </w:r>
    </w:p>
    <w:p w14:paraId="096CF5BA" w14:textId="14713A52" w:rsidR="00213D17" w:rsidRPr="00213D17" w:rsidRDefault="00213D17" w:rsidP="00213D17">
      <w:pPr>
        <w:pStyle w:val="Heading3"/>
      </w:pPr>
      <w:bookmarkStart w:id="71" w:name="_Toc489142872"/>
      <w:r>
        <w:t xml:space="preserve">(Queer) </w:t>
      </w:r>
      <w:r w:rsidRPr="00213D17">
        <w:t>Poetics</w:t>
      </w:r>
      <w:bookmarkEnd w:id="71"/>
    </w:p>
    <w:p w14:paraId="7F72D9F7" w14:textId="77777777" w:rsidR="00105189" w:rsidRDefault="00105189" w:rsidP="00105189">
      <w:pPr>
        <w:pStyle w:val="Heading4"/>
      </w:pPr>
      <w:r w:rsidRPr="00040E68">
        <w:t>Poetry is an act of political engagement that reclaims agency and is vital to grassroots activism</w:t>
      </w:r>
    </w:p>
    <w:p w14:paraId="7420C453" w14:textId="68887698" w:rsidR="00105189" w:rsidRPr="00D66758" w:rsidRDefault="00105189" w:rsidP="00105189">
      <w:pPr>
        <w:rPr>
          <w:rFonts w:ascii="Times New Roman" w:hAnsi="Times New Roman" w:cs="Times New Roman"/>
          <w:sz w:val="20"/>
          <w:szCs w:val="20"/>
        </w:rPr>
      </w:pPr>
      <w:r w:rsidRPr="006F32C2">
        <w:rPr>
          <w:b/>
          <w:sz w:val="24"/>
        </w:rPr>
        <w:t>Dominguez 12</w:t>
      </w:r>
      <w:r w:rsidR="00D66758">
        <w:t xml:space="preserve"> </w:t>
      </w:r>
      <w:r w:rsidR="00D66758" w:rsidRPr="00D66758">
        <w:rPr>
          <w:rFonts w:ascii="Times New Roman" w:hAnsi="Times New Roman" w:cs="Times New Roman"/>
          <w:sz w:val="20"/>
          <w:szCs w:val="20"/>
        </w:rPr>
        <w:t>(</w:t>
      </w:r>
      <w:r w:rsidRPr="00D66758">
        <w:rPr>
          <w:rFonts w:ascii="Times New Roman" w:hAnsi="Times New Roman" w:cs="Times New Roman"/>
          <w:sz w:val="20"/>
          <w:szCs w:val="20"/>
        </w:rPr>
        <w:t>Christina Dominguez, San Diego State Graduate, July 5</w:t>
      </w:r>
      <w:r w:rsidRPr="00D66758">
        <w:rPr>
          <w:rFonts w:ascii="Times New Roman" w:hAnsi="Times New Roman" w:cs="Times New Roman"/>
          <w:sz w:val="20"/>
          <w:szCs w:val="20"/>
          <w:vertAlign w:val="superscript"/>
        </w:rPr>
        <w:t>th</w:t>
      </w:r>
      <w:r w:rsidRPr="00D66758">
        <w:rPr>
          <w:rFonts w:ascii="Times New Roman" w:hAnsi="Times New Roman" w:cs="Times New Roman"/>
          <w:sz w:val="20"/>
          <w:szCs w:val="20"/>
        </w:rPr>
        <w:t xml:space="preserve"> 2012, "POETRY IS NOT A LUXURY": QUEER POETRY AS A GRASSROOTS ACTIVIST MEDIUM IN SOUTH AFRICA//ES)</w:t>
      </w:r>
    </w:p>
    <w:p w14:paraId="28189E10" w14:textId="77777777" w:rsidR="00105189" w:rsidRDefault="00105189" w:rsidP="00105189">
      <w:r w:rsidRPr="00213D17">
        <w:rPr>
          <w:b/>
          <w:u w:val="single"/>
        </w:rPr>
        <w:t>Poetry, both read and performed, has long been an activist tool worldwide</w:t>
      </w:r>
      <w:r w:rsidRPr="00213D17">
        <w:rPr>
          <w:b/>
        </w:rPr>
        <w:t>.</w:t>
      </w:r>
      <w:r>
        <w:t xml:space="preserve"> In her study of the use of poetry in the 1970s women’s liberation movement, Kim Whitehead argues that poetry became an activist tool of choice because of the way in which </w:t>
      </w:r>
      <w:r w:rsidRPr="00213D17">
        <w:rPr>
          <w:b/>
          <w:u w:val="single"/>
        </w:rPr>
        <w:t>it engages the writer and reader in a meaning-making relationship</w:t>
      </w:r>
      <w:r>
        <w:t xml:space="preserve"> (33). While some scholars underestimate the ability of poetry to influence events or actions, others recognize its ability to awaken an activist mentality in both the writer and the audience. Scholars studying poetry</w:t>
      </w:r>
      <w:r w:rsidRPr="00040E68">
        <w:t xml:space="preserve"> </w:t>
      </w:r>
      <w:r>
        <w:t xml:space="preserve">and its presence in activism argue, “Poetry is about conscientising the reader or listener, building meaning and memory, or opening some locked-up knowledge” (Molebatsiv and d’Abdon 173). In studies of both written and oral poetry and its use by South African activists during and post-apartheid, much has been said about poetry’s activist qualities. For example, scholars Lee Sustar and Aisha Karim have written that in the work of Edward Brutus, antiapartheid poet and activist, “the word and the act, history and the text, politics and poetry, have melded together to the extent that they have become indistinguishable” (Sustar and Karim 12). The work of Brutus is said to be representative of contemporary Third World writing in this act of viewing the world and lived experience through a multidimensional intersecting perspective. Sustar and Karim also argue, </w:t>
      </w:r>
      <w:r w:rsidRPr="00213D17">
        <w:rPr>
          <w:b/>
          <w:u w:val="single"/>
        </w:rPr>
        <w:t>“If there is a generalization that can be made about such literature it is that it’s creating itself is a political act</w:t>
      </w:r>
      <w:r>
        <w:t xml:space="preserve">” (12). In this sense, not only is </w:t>
      </w:r>
      <w:r w:rsidRPr="00213D17">
        <w:rPr>
          <w:b/>
          <w:u w:val="single"/>
        </w:rPr>
        <w:t>the content and performance of poetry political, so too is the process of writing itself</w:t>
      </w:r>
      <w:r w:rsidRPr="00213D17">
        <w:rPr>
          <w:b/>
        </w:rPr>
        <w:t xml:space="preserve">. </w:t>
      </w:r>
      <w:r w:rsidRPr="00213D17">
        <w:rPr>
          <w:b/>
          <w:u w:val="single"/>
        </w:rPr>
        <w:t>This creation, distribution and sharing publicly of poetry and the way in which it combines the political, personal, social and cultural, continues to allow activists to find the voice to acknowledge both legal and lived injustice. Poetry’s ability to elicit the engagement of both the poet and audience with language has made it a vital aspect of grassroots activism</w:t>
      </w:r>
      <w:r>
        <w:t>. For these reasons, the daring presence and at times even braver distribution of queer poetry by queer poets must be explored.</w:t>
      </w:r>
    </w:p>
    <w:p w14:paraId="591DC07C" w14:textId="77777777" w:rsidR="00105189" w:rsidRDefault="00105189" w:rsidP="00105189"/>
    <w:p w14:paraId="27FA6360" w14:textId="77777777" w:rsidR="00E67F45" w:rsidRDefault="00E67F45" w:rsidP="00E67F45"/>
    <w:p w14:paraId="36B50AF1" w14:textId="7CCB3498" w:rsidR="008702D2" w:rsidRDefault="008702D2" w:rsidP="008702D2">
      <w:pPr>
        <w:pStyle w:val="Heading3"/>
      </w:pPr>
      <w:bookmarkStart w:id="72" w:name="_Toc489142873"/>
      <w:r>
        <w:t>Hip-Hop Solves Cap</w:t>
      </w:r>
      <w:bookmarkEnd w:id="72"/>
    </w:p>
    <w:p w14:paraId="5A719A23" w14:textId="77777777" w:rsidR="008702D2" w:rsidRPr="00061D42" w:rsidRDefault="008702D2" w:rsidP="008702D2">
      <w:pPr>
        <w:pStyle w:val="Heading4"/>
      </w:pPr>
      <w:r>
        <w:t>Hip Hop key to challenge and resist the violence of capitalism</w:t>
      </w:r>
    </w:p>
    <w:p w14:paraId="533321B5" w14:textId="77777777" w:rsidR="008702D2" w:rsidRPr="00E15207" w:rsidRDefault="008702D2" w:rsidP="008702D2">
      <w:pPr>
        <w:jc w:val="both"/>
        <w:rPr>
          <w:rFonts w:asciiTheme="majorHAnsi" w:eastAsia="Times New Roman" w:hAnsiTheme="majorHAnsi" w:cs="Times New Roman"/>
          <w:sz w:val="18"/>
          <w:szCs w:val="18"/>
        </w:rPr>
      </w:pPr>
      <w:r w:rsidRPr="004B3011">
        <w:rPr>
          <w:rFonts w:asciiTheme="majorHAnsi" w:hAnsiTheme="majorHAnsi" w:cs="Times New Roman"/>
          <w:sz w:val="18"/>
          <w:szCs w:val="18"/>
        </w:rPr>
        <w:t>Pancho</w:t>
      </w:r>
      <w:r w:rsidRPr="00817832">
        <w:rPr>
          <w:rFonts w:asciiTheme="majorHAnsi" w:hAnsiTheme="majorHAnsi" w:cs="Times New Roman"/>
        </w:rPr>
        <w:t xml:space="preserve"> </w:t>
      </w:r>
      <w:r w:rsidRPr="002E0F29">
        <w:rPr>
          <w:rStyle w:val="Style13ptBold"/>
        </w:rPr>
        <w:t>McFarland, 2013</w:t>
      </w:r>
      <w:r w:rsidRPr="00817832">
        <w:rPr>
          <w:rFonts w:asciiTheme="majorHAnsi" w:hAnsiTheme="majorHAnsi" w:cs="Times New Roman"/>
          <w:b/>
        </w:rPr>
        <w:t xml:space="preserve"> </w:t>
      </w:r>
      <w:r w:rsidRPr="00817832">
        <w:rPr>
          <w:rFonts w:asciiTheme="majorHAnsi" w:hAnsiTheme="majorHAnsi" w:cs="Times New Roman"/>
          <w:sz w:val="18"/>
          <w:szCs w:val="18"/>
        </w:rPr>
        <w:t xml:space="preserve">(“The Chican@ Hip Hop Nation: Politics of a New Millennial Mestizaje” </w:t>
      </w:r>
      <w:r w:rsidRPr="00817832">
        <w:rPr>
          <w:rFonts w:asciiTheme="majorHAnsi" w:eastAsia="Times New Roman" w:hAnsiTheme="majorHAnsi" w:cs="Times New Roman"/>
          <w:sz w:val="18"/>
          <w:szCs w:val="18"/>
        </w:rPr>
        <w:t>Pancho McFarland, PhD, is a former b-boy, current hip hop head, professor of sociology at Chicago State University, author, martial artist and father.  His book, Chicano Rap: Gender and Violence in the Postindustrial Barrio, is the first book written about Mexican Americans and hip-hop.</w:t>
      </w:r>
      <w:r>
        <w:rPr>
          <w:rFonts w:asciiTheme="majorHAnsi" w:eastAsia="Times New Roman" w:hAnsiTheme="majorHAnsi" w:cs="Times New Roman"/>
          <w:sz w:val="18"/>
          <w:szCs w:val="18"/>
        </w:rPr>
        <w:t xml:space="preserve"> Pg. 134) </w:t>
      </w:r>
    </w:p>
    <w:p w14:paraId="6BA0F34B" w14:textId="77777777" w:rsidR="008702D2" w:rsidRDefault="008702D2" w:rsidP="008702D2">
      <w:pPr>
        <w:jc w:val="both"/>
        <w:rPr>
          <w:rFonts w:asciiTheme="majorHAnsi" w:hAnsiTheme="majorHAnsi" w:cs="Times New Roman"/>
          <w:sz w:val="24"/>
        </w:rPr>
      </w:pPr>
      <w:r w:rsidRPr="001A1100">
        <w:rPr>
          <w:rFonts w:asciiTheme="majorHAnsi" w:hAnsiTheme="majorHAnsi" w:cs="Times New Roman"/>
          <w:b/>
          <w:sz w:val="24"/>
          <w:u w:val="single"/>
        </w:rPr>
        <w:t>Many</w:t>
      </w:r>
      <w:r w:rsidRPr="001A1100">
        <w:rPr>
          <w:rFonts w:asciiTheme="majorHAnsi" w:hAnsiTheme="majorHAnsi" w:cs="Times New Roman"/>
          <w:sz w:val="24"/>
        </w:rPr>
        <w:t xml:space="preserve"> </w:t>
      </w:r>
      <w:r w:rsidRPr="001A1100">
        <w:rPr>
          <w:rFonts w:asciiTheme="majorHAnsi" w:hAnsiTheme="majorHAnsi" w:cs="Times New Roman"/>
          <w:sz w:val="16"/>
          <w:szCs w:val="16"/>
        </w:rPr>
        <w:t>Sick Symphonies</w:t>
      </w:r>
      <w:r>
        <w:rPr>
          <w:rFonts w:asciiTheme="majorHAnsi" w:hAnsiTheme="majorHAnsi" w:cs="Times New Roman"/>
          <w:sz w:val="24"/>
        </w:rPr>
        <w:t xml:space="preserve"> </w:t>
      </w:r>
      <w:r w:rsidRPr="001A1100">
        <w:rPr>
          <w:rFonts w:asciiTheme="majorHAnsi" w:hAnsiTheme="majorHAnsi" w:cs="Times New Roman"/>
          <w:b/>
          <w:sz w:val="24"/>
          <w:u w:val="single"/>
        </w:rPr>
        <w:t>songs illustrate the street-hop analysis of class.</w:t>
      </w:r>
      <w:r>
        <w:rPr>
          <w:rFonts w:asciiTheme="majorHAnsi" w:hAnsiTheme="majorHAnsi" w:cs="Times New Roman"/>
          <w:sz w:val="24"/>
        </w:rPr>
        <w:t xml:space="preserve"> </w:t>
      </w:r>
      <w:r w:rsidRPr="001A1100">
        <w:rPr>
          <w:rFonts w:asciiTheme="majorHAnsi" w:hAnsiTheme="majorHAnsi" w:cs="Times New Roman"/>
          <w:b/>
          <w:sz w:val="24"/>
          <w:u w:val="single"/>
        </w:rPr>
        <w:t>They, like Marxist</w:t>
      </w:r>
      <w:r>
        <w:rPr>
          <w:rFonts w:asciiTheme="majorHAnsi" w:hAnsiTheme="majorHAnsi" w:cs="Times New Roman"/>
          <w:sz w:val="24"/>
        </w:rPr>
        <w:t xml:space="preserve"> </w:t>
      </w:r>
      <w:r w:rsidRPr="001A1100">
        <w:rPr>
          <w:rFonts w:asciiTheme="majorHAnsi" w:hAnsiTheme="majorHAnsi" w:cs="Times New Roman"/>
          <w:sz w:val="16"/>
          <w:szCs w:val="16"/>
        </w:rPr>
        <w:t>and anarchist</w:t>
      </w:r>
      <w:r>
        <w:rPr>
          <w:rFonts w:asciiTheme="majorHAnsi" w:hAnsiTheme="majorHAnsi" w:cs="Times New Roman"/>
          <w:sz w:val="24"/>
        </w:rPr>
        <w:t xml:space="preserve"> </w:t>
      </w:r>
      <w:r w:rsidRPr="001A1100">
        <w:rPr>
          <w:rFonts w:asciiTheme="majorHAnsi" w:hAnsiTheme="majorHAnsi" w:cs="Times New Roman"/>
          <w:b/>
          <w:sz w:val="24"/>
          <w:u w:val="single"/>
        </w:rPr>
        <w:t>critiques of capitalism</w:t>
      </w:r>
      <w:r>
        <w:rPr>
          <w:rFonts w:asciiTheme="majorHAnsi" w:hAnsiTheme="majorHAnsi" w:cs="Times New Roman"/>
          <w:sz w:val="24"/>
        </w:rPr>
        <w:t xml:space="preserve">, </w:t>
      </w:r>
      <w:r w:rsidRPr="001A1100">
        <w:rPr>
          <w:rFonts w:asciiTheme="majorHAnsi" w:hAnsiTheme="majorHAnsi" w:cs="Times New Roman"/>
          <w:b/>
          <w:sz w:val="24"/>
          <w:u w:val="single"/>
        </w:rPr>
        <w:t>see class in terms of a struggle between an elite class of the wealthy and one of the working people</w:t>
      </w:r>
      <w:r>
        <w:rPr>
          <w:rFonts w:asciiTheme="majorHAnsi" w:hAnsiTheme="majorHAnsi" w:cs="Times New Roman"/>
          <w:sz w:val="24"/>
        </w:rPr>
        <w:t xml:space="preserve">- </w:t>
      </w:r>
      <w:r w:rsidRPr="001A1100">
        <w:rPr>
          <w:rFonts w:asciiTheme="majorHAnsi" w:hAnsiTheme="majorHAnsi" w:cs="Times New Roman"/>
          <w:sz w:val="16"/>
          <w:szCs w:val="16"/>
        </w:rPr>
        <w:t>in Marxist and anarchist terms, the bourgeoisie and proletariat</w:t>
      </w:r>
      <w:r w:rsidRPr="001A1100">
        <w:rPr>
          <w:rFonts w:asciiTheme="majorHAnsi" w:hAnsiTheme="majorHAnsi" w:cs="Times New Roman"/>
          <w:b/>
          <w:sz w:val="16"/>
          <w:szCs w:val="16"/>
          <w:u w:val="single"/>
        </w:rPr>
        <w:t xml:space="preserve">. </w:t>
      </w:r>
      <w:r w:rsidRPr="001A1100">
        <w:rPr>
          <w:rFonts w:asciiTheme="majorHAnsi" w:hAnsiTheme="majorHAnsi" w:cs="Times New Roman"/>
          <w:b/>
          <w:sz w:val="24"/>
          <w:u w:val="single"/>
        </w:rPr>
        <w:t>The members of the group theorize that the elite benefit from the wars in which working people are sent to kill and die and otherwise experience the horrors of war.</w:t>
      </w:r>
      <w:r>
        <w:rPr>
          <w:rFonts w:asciiTheme="majorHAnsi" w:hAnsiTheme="majorHAnsi" w:cs="Times New Roman"/>
          <w:sz w:val="24"/>
        </w:rPr>
        <w:t xml:space="preserve"> </w:t>
      </w:r>
      <w:r w:rsidRPr="001A1100">
        <w:rPr>
          <w:rFonts w:asciiTheme="majorHAnsi" w:hAnsiTheme="majorHAnsi" w:cs="Times New Roman"/>
          <w:sz w:val="16"/>
          <w:szCs w:val="16"/>
        </w:rPr>
        <w:t>The Cheney reference earlier alludes to this as well. They argue explicitly from what Marxists and what anarchists call a class-conscious perspective. They see themselves in what amounts to a class war</w:t>
      </w:r>
      <w:r w:rsidRPr="001A1100">
        <w:rPr>
          <w:rFonts w:asciiTheme="majorHAnsi" w:hAnsiTheme="majorHAnsi" w:cs="Times New Roman"/>
          <w:b/>
          <w:sz w:val="16"/>
          <w:szCs w:val="16"/>
          <w:u w:val="single"/>
        </w:rPr>
        <w:t>.</w:t>
      </w:r>
      <w:r w:rsidRPr="001A1100">
        <w:rPr>
          <w:rFonts w:asciiTheme="majorHAnsi" w:hAnsiTheme="majorHAnsi" w:cs="Times New Roman"/>
          <w:b/>
          <w:sz w:val="24"/>
          <w:u w:val="single"/>
        </w:rPr>
        <w:t xml:space="preserve"> They identify with the working-and underclasses, express solidarity with them, and try to inspire them to revolutionary and activist behavior.</w:t>
      </w:r>
      <w:r>
        <w:rPr>
          <w:rFonts w:asciiTheme="majorHAnsi" w:hAnsiTheme="majorHAnsi" w:cs="Times New Roman"/>
          <w:sz w:val="24"/>
        </w:rPr>
        <w:t xml:space="preserve"> </w:t>
      </w:r>
      <w:r w:rsidRPr="001A1100">
        <w:rPr>
          <w:rFonts w:asciiTheme="majorHAnsi" w:hAnsiTheme="majorHAnsi" w:cs="Times New Roman"/>
          <w:sz w:val="18"/>
          <w:szCs w:val="18"/>
        </w:rPr>
        <w:t xml:space="preserve">The song “Time We’re Living In” from the </w:t>
      </w:r>
      <w:r w:rsidRPr="001A1100">
        <w:rPr>
          <w:rFonts w:asciiTheme="majorHAnsi" w:hAnsiTheme="majorHAnsi" w:cs="Times New Roman"/>
          <w:i/>
          <w:sz w:val="18"/>
          <w:szCs w:val="18"/>
        </w:rPr>
        <w:t>Sickside Stories</w:t>
      </w:r>
      <w:r w:rsidRPr="001A1100">
        <w:rPr>
          <w:rFonts w:asciiTheme="majorHAnsi" w:hAnsiTheme="majorHAnsi" w:cs="Times New Roman"/>
          <w:sz w:val="18"/>
          <w:szCs w:val="18"/>
        </w:rPr>
        <w:t xml:space="preserve"> combat disc is a vignette about working-class experience of wage labor, class struggle, and their dreams for a good life. The song opens with city sounds, including car horns that blend into funk horns. The music is persistent with a driving drumbeat, including a strong and loud bass drum and a syncopated high hat, screeching guitar licks and rapid-fire piano figures. Crow expresses the dilemma that many working-class people face: they want to survive and provide for their families, but hate the exploitive conditions and backbreaking work they must endure.</w:t>
      </w:r>
      <w:r>
        <w:rPr>
          <w:rFonts w:asciiTheme="majorHAnsi" w:hAnsiTheme="majorHAnsi" w:cs="Times New Roman"/>
          <w:sz w:val="24"/>
        </w:rPr>
        <w:t xml:space="preserve"> </w:t>
      </w:r>
      <w:r w:rsidRPr="001A1100">
        <w:rPr>
          <w:rFonts w:asciiTheme="majorHAnsi" w:hAnsiTheme="majorHAnsi" w:cs="Times New Roman"/>
          <w:b/>
          <w:sz w:val="24"/>
          <w:u w:val="single"/>
        </w:rPr>
        <w:t>The verses of the song provide details about the blue-collar working class relationship to labor.</w:t>
      </w:r>
      <w:r>
        <w:rPr>
          <w:rFonts w:asciiTheme="majorHAnsi" w:hAnsiTheme="majorHAnsi" w:cs="Times New Roman"/>
          <w:sz w:val="24"/>
        </w:rPr>
        <w:t xml:space="preserve"> </w:t>
      </w:r>
      <w:r w:rsidRPr="001A1100">
        <w:rPr>
          <w:rFonts w:asciiTheme="majorHAnsi" w:hAnsiTheme="majorHAnsi" w:cs="Times New Roman"/>
          <w:sz w:val="16"/>
          <w:szCs w:val="16"/>
        </w:rPr>
        <w:t xml:space="preserve">Like many anarchists and other revolutionary critics of capitalism who argue that private property allows one class to dominate another, </w:t>
      </w:r>
      <w:r w:rsidRPr="001A1100">
        <w:rPr>
          <w:rFonts w:asciiTheme="majorHAnsi" w:hAnsiTheme="majorHAnsi" w:cs="Times New Roman"/>
          <w:b/>
          <w:sz w:val="24"/>
          <w:u w:val="single"/>
        </w:rPr>
        <w:t>they recognize how thei</w:t>
      </w:r>
      <w:r>
        <w:rPr>
          <w:rFonts w:asciiTheme="majorHAnsi" w:hAnsiTheme="majorHAnsi" w:cs="Times New Roman"/>
          <w:b/>
          <w:sz w:val="24"/>
          <w:u w:val="single"/>
        </w:rPr>
        <w:t xml:space="preserve">r labor is exploited for profits </w:t>
      </w:r>
      <w:r w:rsidRPr="001A1100">
        <w:rPr>
          <w:rFonts w:asciiTheme="majorHAnsi" w:hAnsiTheme="majorHAnsi" w:cs="Times New Roman"/>
          <w:b/>
          <w:sz w:val="24"/>
          <w:u w:val="single"/>
        </w:rPr>
        <w:t>for “the man”</w:t>
      </w:r>
      <w:r>
        <w:rPr>
          <w:rFonts w:asciiTheme="majorHAnsi" w:hAnsiTheme="majorHAnsi" w:cs="Times New Roman"/>
          <w:sz w:val="24"/>
        </w:rPr>
        <w:t xml:space="preserve"> </w:t>
      </w:r>
      <w:r w:rsidRPr="001A1100">
        <w:rPr>
          <w:rFonts w:asciiTheme="majorHAnsi" w:hAnsiTheme="majorHAnsi" w:cs="Times New Roman"/>
          <w:sz w:val="16"/>
          <w:szCs w:val="16"/>
        </w:rPr>
        <w:t>(McKay 2007)—</w:t>
      </w:r>
      <w:r w:rsidRPr="001A1100">
        <w:rPr>
          <w:rFonts w:asciiTheme="majorHAnsi" w:hAnsiTheme="majorHAnsi" w:cs="Times New Roman"/>
          <w:b/>
          <w:sz w:val="24"/>
          <w:u w:val="single"/>
        </w:rPr>
        <w:t xml:space="preserve">though unlike </w:t>
      </w:r>
      <w:r w:rsidRPr="001A1100">
        <w:rPr>
          <w:rFonts w:asciiTheme="majorHAnsi" w:hAnsiTheme="majorHAnsi" w:cs="Times New Roman"/>
          <w:sz w:val="16"/>
          <w:szCs w:val="16"/>
        </w:rPr>
        <w:t>anarchists and</w:t>
      </w:r>
      <w:r>
        <w:rPr>
          <w:rFonts w:asciiTheme="majorHAnsi" w:hAnsiTheme="majorHAnsi" w:cs="Times New Roman"/>
          <w:sz w:val="24"/>
        </w:rPr>
        <w:t xml:space="preserve"> </w:t>
      </w:r>
      <w:r w:rsidRPr="001A1100">
        <w:rPr>
          <w:rFonts w:asciiTheme="majorHAnsi" w:hAnsiTheme="majorHAnsi" w:cs="Times New Roman"/>
          <w:b/>
          <w:sz w:val="24"/>
          <w:u w:val="single"/>
        </w:rPr>
        <w:t>Marxists, they never condemn the wage itself as the central oppressive mechanism of capitalism.</w:t>
      </w:r>
      <w:r>
        <w:rPr>
          <w:rFonts w:asciiTheme="majorHAnsi" w:hAnsiTheme="majorHAnsi" w:cs="Times New Roman"/>
          <w:sz w:val="24"/>
        </w:rPr>
        <w:t xml:space="preserve"> </w:t>
      </w:r>
      <w:r w:rsidRPr="001A1100">
        <w:rPr>
          <w:rFonts w:asciiTheme="majorHAnsi" w:hAnsiTheme="majorHAnsi" w:cs="Times New Roman"/>
          <w:sz w:val="18"/>
          <w:szCs w:val="18"/>
        </w:rPr>
        <w:t>Crow describes such work as wage slavery; rhyming: “In this dark horse of a workforce called labor/they enslave ya./80hours, two weeks to pay ya./Day in and day out,/clocking in and clocking out.” This situation causes many working people to develop a critical view of and animosity toward “bosses” or “the man,” including having fantasies of killing their employers. Crow continues: “That’s why my scalp keeps thinking these thoughts/or knocking off my boss.”</w:t>
      </w:r>
      <w:r>
        <w:rPr>
          <w:rFonts w:asciiTheme="majorHAnsi" w:hAnsiTheme="majorHAnsi" w:cs="Times New Roman"/>
          <w:sz w:val="24"/>
        </w:rPr>
        <w:t xml:space="preserve"> </w:t>
      </w:r>
      <w:r w:rsidRPr="001A1100">
        <w:rPr>
          <w:rFonts w:asciiTheme="majorHAnsi" w:hAnsiTheme="majorHAnsi" w:cs="Times New Roman"/>
          <w:b/>
          <w:sz w:val="24"/>
          <w:u w:val="single"/>
        </w:rPr>
        <w:t>They recognize that under capitalist social conditions, the working-class relationship to corporate owners and bosses is one of exploitation, whereby they are paid less than the value that their labor produces.</w:t>
      </w:r>
      <w:r>
        <w:rPr>
          <w:rFonts w:asciiTheme="majorHAnsi" w:hAnsiTheme="majorHAnsi" w:cs="Times New Roman"/>
          <w:sz w:val="24"/>
        </w:rPr>
        <w:t xml:space="preserve"> </w:t>
      </w:r>
      <w:r w:rsidRPr="001A1100">
        <w:rPr>
          <w:rFonts w:asciiTheme="majorHAnsi" w:hAnsiTheme="majorHAnsi" w:cs="Times New Roman"/>
          <w:sz w:val="18"/>
          <w:szCs w:val="18"/>
        </w:rPr>
        <w:t>For example, Cynic says, “I’m legally getting pimped.” He compares his relationship to his boss to that of prostitutes to pimps. Like a prostitute who sells his/her labor and gives over the profits of a pimp, his boss is exploiting him. Crow echoes this analysis in the next verse, saying, “I think my company’s fucking me”. His work violates or rapes him.</w:t>
      </w:r>
      <w:r>
        <w:rPr>
          <w:rFonts w:asciiTheme="majorHAnsi" w:hAnsiTheme="majorHAnsi" w:cs="Times New Roman"/>
          <w:sz w:val="24"/>
        </w:rPr>
        <w:t xml:space="preserve"> </w:t>
      </w:r>
      <w:r w:rsidRPr="001A1100">
        <w:rPr>
          <w:rFonts w:asciiTheme="majorHAnsi" w:hAnsiTheme="majorHAnsi" w:cs="Times New Roman"/>
          <w:b/>
          <w:sz w:val="24"/>
          <w:u w:val="single"/>
        </w:rPr>
        <w:t>While work is not satisfying and is experiences as exploitative</w:t>
      </w:r>
      <w:r>
        <w:rPr>
          <w:rFonts w:asciiTheme="majorHAnsi" w:hAnsiTheme="majorHAnsi" w:cs="Times New Roman"/>
          <w:sz w:val="24"/>
        </w:rPr>
        <w:t xml:space="preserve">, </w:t>
      </w:r>
      <w:r w:rsidRPr="001A1100">
        <w:rPr>
          <w:rFonts w:asciiTheme="majorHAnsi" w:hAnsiTheme="majorHAnsi" w:cs="Times New Roman"/>
          <w:sz w:val="16"/>
          <w:szCs w:val="16"/>
        </w:rPr>
        <w:t>they feel the important parts of their life and outside of alienating wage labor. Crow explains: “I can’t wait to get off/until then I feel insanity. / Get home to my family/ spend a second with my kids/ then it’s back to work again”. Cynic and Crow both mention that</w:t>
      </w:r>
      <w:r>
        <w:rPr>
          <w:rFonts w:asciiTheme="majorHAnsi" w:hAnsiTheme="majorHAnsi" w:cs="Times New Roman"/>
          <w:sz w:val="24"/>
        </w:rPr>
        <w:t xml:space="preserve"> </w:t>
      </w:r>
      <w:r w:rsidRPr="001A1100">
        <w:rPr>
          <w:rFonts w:asciiTheme="majorHAnsi" w:hAnsiTheme="majorHAnsi" w:cs="Times New Roman"/>
          <w:b/>
          <w:sz w:val="24"/>
          <w:u w:val="single"/>
        </w:rPr>
        <w:t>work does not define them,</w:t>
      </w:r>
      <w:r>
        <w:rPr>
          <w:rFonts w:asciiTheme="majorHAnsi" w:hAnsiTheme="majorHAnsi" w:cs="Times New Roman"/>
          <w:sz w:val="24"/>
        </w:rPr>
        <w:t xml:space="preserve"> </w:t>
      </w:r>
      <w:r w:rsidRPr="001A1100">
        <w:rPr>
          <w:rFonts w:asciiTheme="majorHAnsi" w:hAnsiTheme="majorHAnsi" w:cs="Times New Roman"/>
          <w:b/>
          <w:sz w:val="24"/>
          <w:u w:val="single"/>
        </w:rPr>
        <w:t>and that hip-hop is a strong component of their identities. They have great talents at writing and performing but are forced to work blue-collar jobs to support their families.</w:t>
      </w:r>
      <w:r>
        <w:rPr>
          <w:rFonts w:asciiTheme="majorHAnsi" w:hAnsiTheme="majorHAnsi" w:cs="Times New Roman"/>
          <w:sz w:val="24"/>
        </w:rPr>
        <w:t xml:space="preserve"> </w:t>
      </w:r>
      <w:r w:rsidRPr="001A1100">
        <w:rPr>
          <w:rFonts w:asciiTheme="majorHAnsi" w:hAnsiTheme="majorHAnsi" w:cs="Times New Roman"/>
          <w:b/>
          <w:sz w:val="24"/>
          <w:u w:val="single"/>
        </w:rPr>
        <w:t xml:space="preserve">They want to be free to engage in dignified labor. </w:t>
      </w:r>
      <w:r w:rsidRPr="001A1100">
        <w:rPr>
          <w:rFonts w:asciiTheme="majorHAnsi" w:hAnsiTheme="majorHAnsi" w:cs="Times New Roman"/>
          <w:sz w:val="16"/>
          <w:szCs w:val="16"/>
        </w:rPr>
        <w:t>This is similar to Marx’s argument that humans’ species-being involves self-edifying labor, and that exploitative labor under capitalism undermines our essence, leading to alienation. Anarchists extended the critique beyond capitalism, as exemplified by Murray Bookchin, who wrote that</w:t>
      </w:r>
      <w:r>
        <w:rPr>
          <w:rFonts w:asciiTheme="majorHAnsi" w:hAnsiTheme="majorHAnsi" w:cs="Times New Roman"/>
          <w:sz w:val="24"/>
        </w:rPr>
        <w:t xml:space="preserve"> “</w:t>
      </w:r>
      <w:r w:rsidRPr="001A1100">
        <w:rPr>
          <w:rFonts w:asciiTheme="majorHAnsi" w:hAnsiTheme="majorHAnsi" w:cs="Times New Roman"/>
          <w:b/>
          <w:sz w:val="24"/>
          <w:u w:val="single"/>
        </w:rPr>
        <w:t>hierarchies, classes, and states wrap the creative powers of humanity”. These street-hoppers acknowledge their alientation at the hands of “the man” and find their identity and value in the self-edifying, dignified labor and creativity of hip-hop.</w:t>
      </w:r>
      <w:r>
        <w:rPr>
          <w:rFonts w:asciiTheme="majorHAnsi" w:hAnsiTheme="majorHAnsi" w:cs="Times New Roman"/>
          <w:sz w:val="24"/>
        </w:rPr>
        <w:t xml:space="preserve"> </w:t>
      </w:r>
    </w:p>
    <w:p w14:paraId="13B2DEB1" w14:textId="77777777" w:rsidR="008702D2" w:rsidRPr="00E54E7E" w:rsidRDefault="008702D2" w:rsidP="008702D2"/>
    <w:p w14:paraId="72C380A0" w14:textId="2FBBFAA8" w:rsidR="008702D2" w:rsidRPr="002E0F29" w:rsidRDefault="008702D2" w:rsidP="002E0F29">
      <w:pPr>
        <w:pStyle w:val="Heading4"/>
      </w:pPr>
      <w:r>
        <w:t>Hip hop solves cap</w:t>
      </w:r>
    </w:p>
    <w:p w14:paraId="640E6C92" w14:textId="598BB9B3" w:rsidR="008702D2" w:rsidRPr="002E0F29" w:rsidRDefault="008702D2" w:rsidP="002E0F29">
      <w:r w:rsidRPr="002E0F29">
        <w:t xml:space="preserve">Pancho </w:t>
      </w:r>
      <w:r w:rsidRPr="002E0F29">
        <w:rPr>
          <w:rStyle w:val="Style13ptBold"/>
        </w:rPr>
        <w:t>McFarland, 2013</w:t>
      </w:r>
      <w:r w:rsidRPr="002E0F29">
        <w:t xml:space="preserve"> (“The Chican@ Hip Hop Nation: Politics of a New Millennial Mestizaje” Pancho McFarland, PhD, is a former b-boy, current hip hop head, professor of sociology at Chicago State University, author, martial artist and father.  His book, Chicano Rap: Gender and Violence in the Postindustrial Barrio, is the first book written about Mexican Americans and hip-hop. Pg. 252-253)</w:t>
      </w:r>
    </w:p>
    <w:p w14:paraId="186809FD" w14:textId="77777777" w:rsidR="008702D2" w:rsidRPr="008702D2" w:rsidRDefault="008702D2" w:rsidP="008702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rebuchetMS" w:hAnsi="TrebuchetMS" w:cs="TrebuchetMS"/>
          <w:b/>
          <w:bCs/>
          <w:sz w:val="21"/>
          <w:u w:val="single"/>
        </w:rPr>
      </w:pPr>
      <w:r>
        <w:rPr>
          <w:rFonts w:ascii="TrebuchetMS" w:hAnsi="TrebuchetMS" w:cs="TrebuchetMS"/>
          <w:b/>
          <w:bCs/>
          <w:u w:val="single"/>
        </w:rPr>
        <w:t>Inherent in any working-class cultural expression is an examination of the capitalist system and the effects of poverty on working people and their identities.</w:t>
      </w:r>
      <w:r>
        <w:rPr>
          <w:rFonts w:ascii="TrebuchetMS" w:hAnsi="TrebuchetMS" w:cs="TrebuchetMS"/>
        </w:rPr>
        <w:t xml:space="preserve"> </w:t>
      </w:r>
      <w:r>
        <w:rPr>
          <w:rFonts w:ascii="TrebuchetMS" w:hAnsi="TrebuchetMS" w:cs="TrebuchetMS"/>
          <w:sz w:val="16"/>
          <w:szCs w:val="16"/>
        </w:rPr>
        <w:t>The conclusions drawn about capitalism and working-class identity vary according to a number of other influences, such as racial/ethnic identity, nationalism, loyalty to capitalism (false consciousness), and employment status and type.</w:t>
      </w:r>
      <w:r>
        <w:rPr>
          <w:rFonts w:ascii="TrebuchetMS" w:hAnsi="TrebuchetMS" w:cs="TrebuchetMS"/>
        </w:rPr>
        <w:t xml:space="preserve"> </w:t>
      </w:r>
      <w:r>
        <w:rPr>
          <w:rFonts w:ascii="TrebuchetMS" w:hAnsi="TrebuchetMS" w:cs="TrebuchetMS"/>
          <w:b/>
          <w:bCs/>
          <w:u w:val="single"/>
        </w:rPr>
        <w:t xml:space="preserve">So, for example, Chicano “gangsta” rappers recognize that they are oppressed because of their class status, but they fall short of having a “class consciousness” in the Marxian or anarchist sense </w:t>
      </w:r>
      <w:r>
        <w:rPr>
          <w:rFonts w:ascii="TrebuchetMS" w:hAnsi="TrebuchetMS" w:cs="TrebuchetMS"/>
          <w:sz w:val="16"/>
          <w:szCs w:val="16"/>
        </w:rPr>
        <w:t xml:space="preserve">due to their acceptance of capitalist ethics, including that of competition over cooperation. Chicano “gangsta” rappers believe in an extreme form of individualism—or, at best tribalism—that is reject by the internationalism of anarchists, Marxists, and others. </w:t>
      </w:r>
      <w:r>
        <w:rPr>
          <w:rFonts w:ascii="TrebuchetMS" w:hAnsi="TrebuchetMS" w:cs="TrebuchetMS"/>
          <w:b/>
          <w:bCs/>
          <w:u w:val="single"/>
        </w:rPr>
        <w:t>Their position as a “surplus labor force” for capital and a radicalized subgroup of the working classes forces them to be in contact with the most vicious and selfish aspects of capitalism. It is the capitalist dog-eat-dog world that teaches them to “get rich or die trying,”</w:t>
      </w:r>
      <w:r>
        <w:rPr>
          <w:rFonts w:ascii="TrebuchetMS" w:hAnsi="TrebuchetMS" w:cs="TrebuchetMS"/>
        </w:rPr>
        <w:t xml:space="preserve"> </w:t>
      </w:r>
      <w:r>
        <w:rPr>
          <w:rFonts w:ascii="TrebuchetMS" w:hAnsi="TrebuchetMS" w:cs="TrebuchetMS"/>
          <w:sz w:val="18"/>
          <w:szCs w:val="18"/>
        </w:rPr>
        <w:t>to quote black rap superstar 50 Cent. They correctly analyze that wealth and power are built on exploitation and violence. Without a critique of capitalism and their acceptance of the desire for wealth and power, their working-class identity becomes violent and nationalistic even fascist in orientation. On the other hand,</w:t>
      </w:r>
      <w:r>
        <w:rPr>
          <w:rFonts w:ascii="TrebuchetMS" w:hAnsi="TrebuchetMS" w:cs="TrebuchetMS"/>
        </w:rPr>
        <w:t xml:space="preserve"> </w:t>
      </w:r>
      <w:r>
        <w:rPr>
          <w:rFonts w:ascii="TrebuchetMS" w:hAnsi="TrebuchetMS" w:cs="TrebuchetMS"/>
          <w:b/>
          <w:bCs/>
          <w:u w:val="single"/>
        </w:rPr>
        <w:t>Chican@/Mexican American street-hop artists develop a working-class identity that includes class consiousness. Without letting go of their ethno-racial identities, these artists express solidarity and identify with non-Chicano/Mexican American members of the working class.</w:t>
      </w:r>
      <w:r>
        <w:rPr>
          <w:rFonts w:ascii="TrebuchetMS" w:hAnsi="TrebuchetMS" w:cs="TrebuchetMS"/>
        </w:rPr>
        <w:t xml:space="preserve"> </w:t>
      </w:r>
      <w:r>
        <w:rPr>
          <w:rFonts w:ascii="TrebuchetMS" w:hAnsi="TrebuchetMS" w:cs="TrebuchetMS"/>
          <w:sz w:val="16"/>
          <w:szCs w:val="16"/>
        </w:rPr>
        <w:t>In many songs street-hop artists identity themselves directly as working-class or poor. Krazy Race’s song “Get Up, Stand Up” “pay[s] homage to all those who came before us,” including a multicultural, multiracial, and international group of revolutionaries and rebels. Krazy Race acknowledges his revolutionary class consciousness and working-class identity, rapping that “This ain’t a race card, homie./I ride with the Left/I’ll stand up for my rights till the day of my death.” Much the same can be said about the work of “Mexican nationalist” artists such as Akwid and Kinto Sol who speak about the importance of the Mexican laboring classes to the United States.</w:t>
      </w:r>
      <w:r>
        <w:rPr>
          <w:rFonts w:ascii="TrebuchetMS" w:hAnsi="TrebuchetMS" w:cs="TrebuchetMS"/>
        </w:rPr>
        <w:t xml:space="preserve"> </w:t>
      </w:r>
      <w:r>
        <w:rPr>
          <w:rFonts w:ascii="TrebuchetMS" w:hAnsi="TrebuchetMS" w:cs="TrebuchetMS"/>
          <w:b/>
          <w:bCs/>
          <w:u w:val="single"/>
        </w:rPr>
        <w:t>Additionally, these emcees collaborate with artists of many different racial/ethnic backgrounds and with artists from any places across the globe. They have solidarity</w:t>
      </w:r>
      <w:r>
        <w:rPr>
          <w:rFonts w:ascii="TrebuchetMS" w:hAnsi="TrebuchetMS" w:cs="TrebuchetMS"/>
        </w:rPr>
        <w:t xml:space="preserve"> </w:t>
      </w:r>
      <w:r>
        <w:rPr>
          <w:rFonts w:ascii="TrebuchetMS" w:hAnsi="TrebuchetMS" w:cs="TrebuchetMS"/>
          <w:sz w:val="16"/>
          <w:szCs w:val="16"/>
        </w:rPr>
        <w:t xml:space="preserve">or </w:t>
      </w:r>
      <w:r>
        <w:rPr>
          <w:rFonts w:ascii="TrebuchetMS" w:hAnsi="TrebuchetMS" w:cs="TrebuchetMS"/>
          <w:i/>
          <w:iCs/>
          <w:sz w:val="16"/>
          <w:szCs w:val="16"/>
        </w:rPr>
        <w:t>hermandad (</w:t>
      </w:r>
      <w:r>
        <w:rPr>
          <w:rFonts w:ascii="TrebuchetMS" w:hAnsi="TrebuchetMS" w:cs="TrebuchetMS"/>
          <w:sz w:val="16"/>
          <w:szCs w:val="16"/>
        </w:rPr>
        <w:t>brotherhood)</w:t>
      </w:r>
      <w:r>
        <w:rPr>
          <w:rFonts w:ascii="TrebuchetMS" w:hAnsi="TrebuchetMS" w:cs="TrebuchetMS"/>
        </w:rPr>
        <w:t xml:space="preserve"> </w:t>
      </w:r>
      <w:r>
        <w:rPr>
          <w:rFonts w:ascii="TrebuchetMS" w:hAnsi="TrebuchetMS" w:cs="TrebuchetMS"/>
          <w:b/>
          <w:bCs/>
          <w:u w:val="single"/>
        </w:rPr>
        <w:t>with the global poor and colonized.</w:t>
      </w:r>
      <w:r>
        <w:rPr>
          <w:rFonts w:ascii="TrebuchetMS" w:hAnsi="TrebuchetMS" w:cs="TrebuchetMS"/>
        </w:rPr>
        <w:t xml:space="preserve"> Krazy R</w:t>
      </w:r>
      <w:r>
        <w:rPr>
          <w:rFonts w:ascii="TrebuchetMS" w:hAnsi="TrebuchetMS" w:cs="TrebuchetMS"/>
          <w:b/>
          <w:bCs/>
          <w:u w:val="single"/>
        </w:rPr>
        <w:t>ace’s recent participation in concert fundraisers for Japanese victims of the devastating tsunami of 2011 and for the homeless in Los Angeles illustrates the international and cross-racial working class consciousness within street hop.</w:t>
      </w:r>
      <w:r>
        <w:rPr>
          <w:rFonts w:ascii="TrebuchetMS" w:hAnsi="TrebuchetMS" w:cs="TrebuchetMS"/>
        </w:rPr>
        <w:t xml:space="preserve"> </w:t>
      </w:r>
      <w:r>
        <w:rPr>
          <w:rFonts w:ascii="TrebuchetMS" w:hAnsi="TrebuchetMS" w:cs="TrebuchetMS"/>
          <w:sz w:val="16"/>
          <w:szCs w:val="16"/>
        </w:rPr>
        <w:t xml:space="preserve">The working-class consciousness of Chicano street-hop artists includes displacing elites, often through violence, but rarely offers a different vision for a new society. in order to develop an egalitarian vision of society, they require dialogue and engagement with progressive actives and revolutionaries. For this reason and many others discussed throughout the book, I find an examination of Chicano/Mexican American identity in hip-hop to be valuable. Those struggling for </w:t>
      </w:r>
      <w:r w:rsidRPr="008702D2">
        <w:rPr>
          <w:rFonts w:ascii="TrebuchetMS" w:hAnsi="TrebuchetMS" w:cs="TrebuchetMS"/>
          <w:b/>
          <w:bCs/>
          <w:sz w:val="21"/>
          <w:u w:val="single"/>
        </w:rPr>
        <w:t>social change and social justice should pay particular attention to youth Chican@/Mexican American voices.</w:t>
      </w:r>
      <w:r w:rsidRPr="008702D2">
        <w:rPr>
          <w:rFonts w:ascii="TrebuchetMS" w:hAnsi="TrebuchetMS" w:cs="TrebuchetMS"/>
          <w:sz w:val="21"/>
        </w:rPr>
        <w:t xml:space="preserve"> </w:t>
      </w:r>
      <w:r w:rsidRPr="008702D2">
        <w:rPr>
          <w:rFonts w:ascii="TrebuchetMS" w:hAnsi="TrebuchetMS" w:cs="TrebuchetMS"/>
          <w:b/>
          <w:bCs/>
          <w:sz w:val="21"/>
          <w:u w:val="single"/>
        </w:rPr>
        <w:t xml:space="preserve">This is the voice of a “new American” working class. Their analysis of our times, and the information they provide about themselves and their perspective are crucial to building a revolutionary working classes as a undifferentiated mass is limey to meet defeat, since working-classes people do not simply have a class identity, but also multilayered ethnic identities. These ethnic identities contain the very mechanisms by which they have been able to survive racist, imperialist capitalism. The place-based moralities, ethics, perspectives, and spiritualities developed over centuries by the colonized are the very forces that make life worth living for many. </w:t>
      </w:r>
      <w:r w:rsidRPr="008702D2">
        <w:rPr>
          <w:rFonts w:ascii="TrebuchetMS" w:hAnsi="TrebuchetMS" w:cs="TrebuchetMS"/>
          <w:b/>
          <w:bCs/>
          <w:sz w:val="20"/>
          <w:u w:val="single"/>
        </w:rPr>
        <w:t xml:space="preserve">Careful attention to their radicalized class experience and identities, and engaged dialogue with the ChHHN can assist in developing cross-racial, cross-cultural solidarity and affiliation. </w:t>
      </w:r>
    </w:p>
    <w:p w14:paraId="53B92886" w14:textId="7E9A6390" w:rsidR="00E67F45" w:rsidRDefault="00E67F45" w:rsidP="00D66758">
      <w:pPr>
        <w:pStyle w:val="Heading3"/>
      </w:pPr>
      <w:bookmarkStart w:id="73" w:name="_Toc489142874"/>
      <w:r>
        <w:t>Hip Hop</w:t>
      </w:r>
      <w:r w:rsidR="00D66758">
        <w:t xml:space="preserve"> via Latino/a poetics</w:t>
      </w:r>
      <w:bookmarkEnd w:id="73"/>
    </w:p>
    <w:p w14:paraId="1FDAE36C" w14:textId="1A2CB39F" w:rsidR="00E67F45" w:rsidRDefault="00E67F45" w:rsidP="00D66758">
      <w:pPr>
        <w:pStyle w:val="Heading4"/>
      </w:pPr>
      <w:r>
        <w:t>Hip hop can serve as a (mis)identification for latino/as to formulate resistance</w:t>
      </w:r>
    </w:p>
    <w:p w14:paraId="3A85572F" w14:textId="3FF38B8A" w:rsidR="00E67F45" w:rsidRPr="00D66758" w:rsidRDefault="00E67F45" w:rsidP="00E67F45">
      <w:pPr>
        <w:rPr>
          <w:b/>
          <w:sz w:val="26"/>
        </w:rPr>
      </w:pPr>
      <w:r>
        <w:rPr>
          <w:rStyle w:val="Style13ptBold"/>
        </w:rPr>
        <w:t xml:space="preserve">Noel 2011 </w:t>
      </w:r>
      <w:r w:rsidRPr="002E0F29">
        <w:t>(Urayoan [SUNY Albany] “Bodies that Antimatter: Locating US Latino/a Poetry, 2000-2009,” Contemporary Literature, Volume 52, Number 4, Winter 2011, pp. 852-882, d/l: muse) //jl</w:t>
      </w:r>
    </w:p>
    <w:p w14:paraId="286E7AEF" w14:textId="77777777" w:rsidR="00E67F45" w:rsidRDefault="00E67F45" w:rsidP="00E67F45">
      <w:pPr>
        <w:rPr>
          <w:rStyle w:val="StyleUnderline"/>
        </w:rPr>
      </w:pPr>
      <w:r w:rsidRPr="008C6531">
        <w:rPr>
          <w:rStyle w:val="StyleUnderline"/>
        </w:rPr>
        <w:t>Faced with the spectral/specular transnational city of globalization,</w:t>
      </w:r>
      <w:r>
        <w:rPr>
          <w:rStyle w:val="StyleUnderline"/>
        </w:rPr>
        <w:t xml:space="preserve"> </w:t>
      </w:r>
      <w:r w:rsidRPr="008C6531">
        <w:rPr>
          <w:rStyle w:val="StyleUnderline"/>
        </w:rPr>
        <w:t>various younger Latino/a poets have responded by seeking</w:t>
      </w:r>
      <w:r>
        <w:rPr>
          <w:rStyle w:val="StyleUnderline"/>
        </w:rPr>
        <w:t xml:space="preserve"> </w:t>
      </w:r>
      <w:r w:rsidRPr="008C6531">
        <w:rPr>
          <w:rStyle w:val="StyleUnderline"/>
        </w:rPr>
        <w:t>out poetics that postulate a new vernacular city, enriched by</w:t>
      </w:r>
      <w:r>
        <w:rPr>
          <w:rStyle w:val="StyleUnderline"/>
        </w:rPr>
        <w:t xml:space="preserve"> </w:t>
      </w:r>
      <w:r w:rsidRPr="008C6531">
        <w:rPr>
          <w:rStyle w:val="StyleUnderline"/>
        </w:rPr>
        <w:t>the languages and cultures of migration and diaspora. A number</w:t>
      </w:r>
      <w:r>
        <w:rPr>
          <w:rStyle w:val="StyleUnderline"/>
        </w:rPr>
        <w:t xml:space="preserve"> </w:t>
      </w:r>
      <w:r w:rsidRPr="008C6531">
        <w:rPr>
          <w:rStyle w:val="StyleUnderline"/>
        </w:rPr>
        <w:t xml:space="preserve">of these poets work </w:t>
      </w:r>
      <w:r w:rsidRPr="008C6531">
        <w:rPr>
          <w:sz w:val="16"/>
        </w:rPr>
        <w:t xml:space="preserve">at least partly </w:t>
      </w:r>
      <w:r w:rsidRPr="008C6531">
        <w:rPr>
          <w:rStyle w:val="StyleUnderline"/>
        </w:rPr>
        <w:t>within</w:t>
      </w:r>
      <w:r w:rsidRPr="008C6531">
        <w:rPr>
          <w:sz w:val="16"/>
        </w:rPr>
        <w:t xml:space="preserve"> the Nuyorican and </w:t>
      </w:r>
      <w:r w:rsidRPr="008C6531">
        <w:rPr>
          <w:rStyle w:val="StyleUnderline"/>
        </w:rPr>
        <w:t>Chicano traditions, even as their poetry is attuned to urban, multicultural,</w:t>
      </w:r>
      <w:r>
        <w:rPr>
          <w:rStyle w:val="StyleUnderline"/>
        </w:rPr>
        <w:t xml:space="preserve"> </w:t>
      </w:r>
      <w:r w:rsidRPr="008C6531">
        <w:rPr>
          <w:rStyle w:val="StyleUnderline"/>
        </w:rPr>
        <w:t>post–hip-hop vernaculars.</w:t>
      </w:r>
      <w:r w:rsidRPr="008C6531">
        <w:rPr>
          <w:sz w:val="16"/>
        </w:rPr>
        <w:t xml:space="preserve"> Of these, Willie Perdomo’s Smoking Lovely (2003) stands out for its sophisticated and uncompromising engagement with the problematics of poetry’s circulation in a contemporary context where community meets commodity. Perdomo crossed over from the Nuyorican Poets Cafe slam scene of the early 1990s and went on to publish the influential collection Where a Nickel Costs a Dime (1996). As I have argued elsewhere (“Counter/Public”), Smoking Lovely begins as an interrogation of Perdomo’s own celebrity and commodification as a slam poet and opens up into a critique of the neoliberal city of gentrification, media saturation, corporate whitewash, and nativist backlash. </w:t>
      </w:r>
      <w:r w:rsidRPr="008C6531">
        <w:rPr>
          <w:rStyle w:val="StyleUnderline"/>
        </w:rPr>
        <w:t>Key to the book is the speaker’s ironic self construction</w:t>
      </w:r>
      <w:r>
        <w:rPr>
          <w:rStyle w:val="StyleUnderline"/>
        </w:rPr>
        <w:t xml:space="preserve"> </w:t>
      </w:r>
      <w:r w:rsidRPr="008C6531">
        <w:rPr>
          <w:rStyle w:val="StyleUnderline"/>
        </w:rPr>
        <w:t>through a series of performative (mis)identifications:</w:t>
      </w:r>
      <w:r>
        <w:rPr>
          <w:rStyle w:val="StyleUnderline"/>
        </w:rPr>
        <w:t xml:space="preserve"> </w:t>
      </w:r>
      <w:r w:rsidRPr="008C6531">
        <w:rPr>
          <w:rStyle w:val="StyleUnderline"/>
        </w:rPr>
        <w:t>he is by turns the hip-hop poet, the salsa singer, the</w:t>
      </w:r>
      <w:r>
        <w:rPr>
          <w:rStyle w:val="StyleUnderline"/>
        </w:rPr>
        <w:t xml:space="preserve"> </w:t>
      </w:r>
      <w:r w:rsidRPr="008C6531">
        <w:rPr>
          <w:rStyle w:val="StyleUnderline"/>
        </w:rPr>
        <w:t>terrorist, the immigrant, the displaced barrio denizen, the alter</w:t>
      </w:r>
      <w:r>
        <w:rPr>
          <w:rStyle w:val="StyleUnderline"/>
        </w:rPr>
        <w:t xml:space="preserve"> </w:t>
      </w:r>
      <w:r w:rsidRPr="008C6531">
        <w:rPr>
          <w:rStyle w:val="StyleUnderline"/>
        </w:rPr>
        <w:t>ego “Papo,” and the moralist decrying how “[coffee] chains, Tshirt</w:t>
      </w:r>
      <w:r>
        <w:rPr>
          <w:rStyle w:val="StyleUnderline"/>
        </w:rPr>
        <w:t xml:space="preserve"> </w:t>
      </w:r>
      <w:r w:rsidRPr="008C6531">
        <w:rPr>
          <w:rStyle w:val="StyleUnderline"/>
        </w:rPr>
        <w:t>clubs and ringing taco bells got the magazines saying that</w:t>
      </w:r>
      <w:r>
        <w:rPr>
          <w:rStyle w:val="StyleUnderline"/>
        </w:rPr>
        <w:t xml:space="preserve"> </w:t>
      </w:r>
      <w:r w:rsidRPr="008C6531">
        <w:rPr>
          <w:rStyle w:val="StyleUnderline"/>
        </w:rPr>
        <w:t>our communities are safe and clean”</w:t>
      </w:r>
      <w:r w:rsidRPr="008C6531">
        <w:rPr>
          <w:sz w:val="16"/>
        </w:rPr>
        <w:t xml:space="preserve"> (24). </w:t>
      </w:r>
      <w:r w:rsidRPr="008C6531">
        <w:rPr>
          <w:rStyle w:val="StyleUnderline"/>
        </w:rPr>
        <w:t>Ominously, images of</w:t>
      </w:r>
      <w:r>
        <w:rPr>
          <w:rStyle w:val="StyleUnderline"/>
        </w:rPr>
        <w:t xml:space="preserve"> </w:t>
      </w:r>
      <w:r w:rsidRPr="008C6531">
        <w:rPr>
          <w:rStyle w:val="StyleUnderline"/>
        </w:rPr>
        <w:t>global terror and global capital blend into one another, as the</w:t>
      </w:r>
      <w:r>
        <w:rPr>
          <w:rStyle w:val="StyleUnderline"/>
        </w:rPr>
        <w:t xml:space="preserve"> </w:t>
      </w:r>
      <w:r w:rsidRPr="008C6531">
        <w:rPr>
          <w:rStyle w:val="StyleUnderline"/>
        </w:rPr>
        <w:t>surveillance cameras of post–9/11 New York meet the cameras</w:t>
      </w:r>
      <w:r>
        <w:rPr>
          <w:rStyle w:val="StyleUnderline"/>
        </w:rPr>
        <w:t xml:space="preserve"> </w:t>
      </w:r>
      <w:r w:rsidRPr="008C6531">
        <w:rPr>
          <w:rStyle w:val="StyleUnderline"/>
        </w:rPr>
        <w:t>of documentary filmmakers scouring the barrio for one last shred</w:t>
      </w:r>
      <w:r>
        <w:rPr>
          <w:rStyle w:val="StyleUnderline"/>
        </w:rPr>
        <w:t xml:space="preserve"> </w:t>
      </w:r>
      <w:r w:rsidRPr="008C6531">
        <w:rPr>
          <w:rStyle w:val="StyleUnderline"/>
        </w:rPr>
        <w:t xml:space="preserve">of commodifiable authenticity. </w:t>
      </w:r>
      <w:r w:rsidRPr="008C6531">
        <w:rPr>
          <w:sz w:val="16"/>
        </w:rPr>
        <w:t xml:space="preserve">Like Herrera’s, Perdomo’s is a poetics that pushes against the limits of documentary poetics even as it documents moments of personal and communal struggle. Perdomo has had a decided influence on younger writers and performers, both through his self-reflexive poetics and, more recently, as publisher of Cypher Books, home to innovative poet performers such as Suheir Hammad and John Murillo. Smoking Lovely stands as an epochal meditation on the complexities of poetry and identity’s global circulation. Another poet who takes on the contradictions of the neoliberal city is Toma´s Riley. In his debut Mahcic (2005), Riley, a veteran of the poetry- and spoken-word collective Taco Shop Poets, proposes </w:t>
      </w:r>
      <w:r w:rsidRPr="008C6531">
        <w:rPr>
          <w:rStyle w:val="StyleUnderline"/>
        </w:rPr>
        <w:t>a translingual poetics</w:t>
      </w:r>
      <w:r w:rsidRPr="008C6531">
        <w:rPr>
          <w:sz w:val="16"/>
        </w:rPr>
        <w:t xml:space="preserve"> that </w:t>
      </w:r>
      <w:r w:rsidRPr="008C6531">
        <w:rPr>
          <w:rStyle w:val="StyleUnderline"/>
        </w:rPr>
        <w:t>fuses a Chicano baroque and a</w:t>
      </w:r>
      <w:r>
        <w:rPr>
          <w:rStyle w:val="StyleUnderline"/>
        </w:rPr>
        <w:t xml:space="preserve"> </w:t>
      </w:r>
      <w:r w:rsidRPr="008C6531">
        <w:rPr>
          <w:rStyle w:val="StyleUnderline"/>
        </w:rPr>
        <w:t xml:space="preserve">(post–hip-hop) multicultural vernacular. </w:t>
      </w:r>
      <w:r w:rsidRPr="008C6531">
        <w:rPr>
          <w:sz w:val="16"/>
        </w:rPr>
        <w:t xml:space="preserve">In “The Movement: Freestyles from the Dying Sun,” from the third section of Mahcic, Riley shrewdly conflates Chicano movement poetries (the book repeatedly evokes the work of foundational Chicano poets such as Rau´ l Salinas) and the movement of a deejay’s spinning plate, until P-Funk and ranchera music blur (47). Translanguage scores these transmedia explorations: mariachi muse(sic) riffs against the twilight of an olmec head nod hand fly flecha fast to dominate the plate rotating in the dark obsidian outcast on the remix overrun by selva sagrada con su machete en la mano mascarada (47) </w:t>
      </w:r>
      <w:r w:rsidRPr="008C6531">
        <w:rPr>
          <w:rStyle w:val="StyleUnderline"/>
        </w:rPr>
        <w:t>Here, the remixing aesthetic echoes the hybrid or mestizo/a</w:t>
      </w:r>
      <w:r>
        <w:rPr>
          <w:rStyle w:val="StyleUnderline"/>
        </w:rPr>
        <w:t xml:space="preserve"> </w:t>
      </w:r>
      <w:r w:rsidRPr="008C6531">
        <w:rPr>
          <w:rStyle w:val="StyleUnderline"/>
        </w:rPr>
        <w:t>poetics of the Chicano/a tradition, extending to the audacious</w:t>
      </w:r>
      <w:r>
        <w:rPr>
          <w:rStyle w:val="StyleUnderline"/>
        </w:rPr>
        <w:t xml:space="preserve"> </w:t>
      </w:r>
      <w:r w:rsidRPr="008C6531">
        <w:rPr>
          <w:rStyle w:val="StyleUnderline"/>
        </w:rPr>
        <w:t>code switches that counterpoint the flash of images in the text.</w:t>
      </w:r>
      <w:r>
        <w:rPr>
          <w:rStyle w:val="StyleUnderline"/>
        </w:rPr>
        <w:t xml:space="preserve"> </w:t>
      </w:r>
      <w:r w:rsidRPr="008C6531">
        <w:rPr>
          <w:sz w:val="16"/>
        </w:rPr>
        <w:t xml:space="preserve">(According to the book’s epigraph, “Mahcic” means “something whole or complete” in Nahuatl, the language of the Aztecs.) Riley’s language tactics also serve as poignant commentary on the images that frame each of the book’s first three sections: black-and-white images of urban landscapes in San Diego and San Francisco (Riley’s hometowns) that prominently feature power lines and wires. </w:t>
      </w:r>
      <w:r w:rsidRPr="008C6531">
        <w:rPr>
          <w:rStyle w:val="StyleUnderline"/>
        </w:rPr>
        <w:t>Read against the remixed language of the</w:t>
      </w:r>
      <w:r>
        <w:rPr>
          <w:rStyle w:val="StyleUnderline"/>
        </w:rPr>
        <w:t xml:space="preserve"> </w:t>
      </w:r>
      <w:r w:rsidRPr="008C6531">
        <w:rPr>
          <w:rStyle w:val="StyleUnderline"/>
        </w:rPr>
        <w:t>poetry, whose short and lower-cased lines at times have the feel</w:t>
      </w:r>
      <w:r>
        <w:rPr>
          <w:rStyle w:val="StyleUnderline"/>
        </w:rPr>
        <w:t xml:space="preserve"> </w:t>
      </w:r>
      <w:r w:rsidRPr="008C6531">
        <w:rPr>
          <w:rStyle w:val="StyleUnderline"/>
        </w:rPr>
        <w:t>of digital code, the images of wires have a distinctly nostalgic</w:t>
      </w:r>
      <w:r>
        <w:rPr>
          <w:rStyle w:val="StyleUnderline"/>
        </w:rPr>
        <w:t xml:space="preserve"> </w:t>
      </w:r>
      <w:r w:rsidRPr="008C6531">
        <w:rPr>
          <w:rStyle w:val="StyleUnderline"/>
        </w:rPr>
        <w:t>feel, as if (futilely) attempting to sample the warmth of an analog</w:t>
      </w:r>
      <w:r>
        <w:rPr>
          <w:rStyle w:val="StyleUnderline"/>
        </w:rPr>
        <w:t xml:space="preserve"> </w:t>
      </w:r>
      <w:r w:rsidRPr="008C6531">
        <w:rPr>
          <w:rStyle w:val="StyleUnderline"/>
        </w:rPr>
        <w:t>past. Seeking the solace of a road trip</w:t>
      </w:r>
      <w:r w:rsidRPr="008C6531">
        <w:rPr>
          <w:sz w:val="16"/>
        </w:rPr>
        <w:t xml:space="preserve"> (of the kind that fueled an earlier generation of Chicano innovators, including Oscar Zeta Acosta), </w:t>
      </w:r>
      <w:r w:rsidRPr="008C6531">
        <w:rPr>
          <w:rStyle w:val="StyleUnderline"/>
        </w:rPr>
        <w:t>the speaker finds himself instead ironizing</w:t>
      </w:r>
      <w:r w:rsidRPr="008C6531">
        <w:rPr>
          <w:sz w:val="16"/>
        </w:rPr>
        <w:t xml:space="preserve"> (as Lorna Dee Cervantes does in Drive) </w:t>
      </w:r>
      <w:r w:rsidRPr="008C6531">
        <w:rPr>
          <w:rStyle w:val="StyleUnderline"/>
        </w:rPr>
        <w:t>what he sees “across / effete and</w:t>
      </w:r>
      <w:r>
        <w:rPr>
          <w:rStyle w:val="StyleUnderline"/>
        </w:rPr>
        <w:t xml:space="preserve"> </w:t>
      </w:r>
      <w:r w:rsidRPr="008C6531">
        <w:rPr>
          <w:rStyle w:val="StyleUnderline"/>
        </w:rPr>
        <w:t>desolate / America.”</w:t>
      </w:r>
    </w:p>
    <w:p w14:paraId="316EDE52" w14:textId="77777777" w:rsidR="00E67F45" w:rsidRDefault="00E67F45" w:rsidP="00E67F45">
      <w:pPr>
        <w:rPr>
          <w:rStyle w:val="StyleUnderline"/>
        </w:rPr>
      </w:pPr>
    </w:p>
    <w:p w14:paraId="1FB8572F" w14:textId="77777777" w:rsidR="00E67F45" w:rsidRDefault="00E67F45" w:rsidP="00E67F45">
      <w:pPr>
        <w:rPr>
          <w:rStyle w:val="StyleUnderline"/>
        </w:rPr>
      </w:pPr>
    </w:p>
    <w:p w14:paraId="62A71E4D" w14:textId="77777777" w:rsidR="00E67F45" w:rsidRDefault="00E67F45" w:rsidP="00E67F45">
      <w:pPr>
        <w:jc w:val="both"/>
        <w:rPr>
          <w:rFonts w:asciiTheme="majorHAnsi" w:hAnsiTheme="majorHAnsi" w:cs="Times New Roman"/>
          <w:b/>
          <w:u w:val="single"/>
        </w:rPr>
      </w:pPr>
    </w:p>
    <w:p w14:paraId="4270600A" w14:textId="77777777" w:rsidR="00E67F45" w:rsidRPr="003C4B94" w:rsidRDefault="00E67F45" w:rsidP="00E67F45"/>
    <w:p w14:paraId="2E2B5DFC" w14:textId="3C1E3638" w:rsidR="008702D2" w:rsidRDefault="008702D2" w:rsidP="008702D2">
      <w:pPr>
        <w:pStyle w:val="Heading3"/>
      </w:pPr>
      <w:bookmarkStart w:id="74" w:name="_Toc489142875"/>
      <w:r>
        <w:t>Chican@ Hip-Hop Alt</w:t>
      </w:r>
      <w:bookmarkEnd w:id="74"/>
    </w:p>
    <w:p w14:paraId="2703A9E3" w14:textId="7B124D44" w:rsidR="00E67F45" w:rsidRDefault="008702D2" w:rsidP="008702D2">
      <w:pPr>
        <w:pStyle w:val="Heading4"/>
      </w:pPr>
      <w:r>
        <w:t>Chican@ hip-hop is a way for the pedagogy of the oppressed to counter psychic violence and survive/thrive by creating a counter-discourse which challenges traditional storytelling and naturalized forms of dehumanization.</w:t>
      </w:r>
    </w:p>
    <w:p w14:paraId="589EA836" w14:textId="620A9380" w:rsidR="00E67F45" w:rsidRPr="008702D2" w:rsidRDefault="00E67F45" w:rsidP="00E67F45">
      <w:pPr>
        <w:jc w:val="both"/>
        <w:rPr>
          <w:rFonts w:asciiTheme="majorHAnsi" w:eastAsia="Times New Roman" w:hAnsiTheme="majorHAnsi" w:cs="Times New Roman"/>
          <w:sz w:val="18"/>
          <w:szCs w:val="18"/>
        </w:rPr>
      </w:pPr>
      <w:r w:rsidRPr="004B3011">
        <w:rPr>
          <w:rFonts w:asciiTheme="majorHAnsi" w:hAnsiTheme="majorHAnsi" w:cs="Times New Roman"/>
          <w:sz w:val="18"/>
          <w:szCs w:val="18"/>
        </w:rPr>
        <w:t>Pancho</w:t>
      </w:r>
      <w:r w:rsidRPr="00817832">
        <w:rPr>
          <w:rFonts w:asciiTheme="majorHAnsi" w:hAnsiTheme="majorHAnsi" w:cs="Times New Roman"/>
        </w:rPr>
        <w:t xml:space="preserve"> </w:t>
      </w:r>
      <w:r w:rsidRPr="002E0F29">
        <w:rPr>
          <w:rStyle w:val="Style13ptBold"/>
        </w:rPr>
        <w:t>McFarland, 2013</w:t>
      </w:r>
      <w:r w:rsidRPr="00817832">
        <w:rPr>
          <w:rFonts w:asciiTheme="majorHAnsi" w:hAnsiTheme="majorHAnsi" w:cs="Times New Roman"/>
          <w:b/>
        </w:rPr>
        <w:t xml:space="preserve"> </w:t>
      </w:r>
      <w:r w:rsidRPr="00817832">
        <w:rPr>
          <w:rFonts w:asciiTheme="majorHAnsi" w:hAnsiTheme="majorHAnsi" w:cs="Times New Roman"/>
          <w:sz w:val="18"/>
          <w:szCs w:val="18"/>
        </w:rPr>
        <w:t xml:space="preserve">(“The Chican@ Hip Hop Nation: Politics of a New Millennial Mestizaje” </w:t>
      </w:r>
      <w:r w:rsidRPr="00817832">
        <w:rPr>
          <w:rFonts w:asciiTheme="majorHAnsi" w:eastAsia="Times New Roman" w:hAnsiTheme="majorHAnsi" w:cs="Times New Roman"/>
          <w:sz w:val="18"/>
          <w:szCs w:val="18"/>
        </w:rPr>
        <w:t>Pancho McFarland, PhD, is a former b-boy, current hip hop head, professor of sociology at Chicago State University, author, martial artist and father.  His book, Chicano Rap: Gender and Violence in the Postindustrial Barrio, is the first book written about Mexican Americans and hip-hop.</w:t>
      </w:r>
      <w:r>
        <w:rPr>
          <w:rFonts w:asciiTheme="majorHAnsi" w:eastAsia="Times New Roman" w:hAnsiTheme="majorHAnsi" w:cs="Times New Roman"/>
          <w:sz w:val="18"/>
          <w:szCs w:val="18"/>
        </w:rPr>
        <w:t xml:space="preserve"> Pg. 10-11) //LH</w:t>
      </w:r>
    </w:p>
    <w:p w14:paraId="1D3C221E" w14:textId="7B359820" w:rsidR="00E67F45" w:rsidRPr="008702D2" w:rsidRDefault="00E67F45" w:rsidP="008702D2">
      <w:pPr>
        <w:jc w:val="both"/>
        <w:rPr>
          <w:rFonts w:asciiTheme="majorHAnsi" w:hAnsiTheme="majorHAnsi" w:cs="Times New Roman"/>
          <w:b/>
          <w:u w:val="single"/>
        </w:rPr>
      </w:pPr>
      <w:r w:rsidRPr="00D50FBE">
        <w:rPr>
          <w:rFonts w:asciiTheme="majorHAnsi" w:hAnsiTheme="majorHAnsi" w:cs="Times New Roman"/>
          <w:b/>
          <w:u w:val="single"/>
        </w:rPr>
        <w:t>I choose to examine the rap lyrics of Chican@ and Mexican@ emcees as opposed to researching graffiti, hip-hop dance, and b-boying or other aspects of the culture because I believe that Paolo Freire that “Language variations</w:t>
      </w:r>
      <w:r>
        <w:rPr>
          <w:rFonts w:asciiTheme="majorHAnsi" w:hAnsiTheme="majorHAnsi" w:cs="Times New Roman"/>
        </w:rPr>
        <w:t xml:space="preserve"> (</w:t>
      </w:r>
      <w:r w:rsidRPr="0036130F">
        <w:rPr>
          <w:rFonts w:asciiTheme="majorHAnsi" w:hAnsiTheme="majorHAnsi" w:cs="Times New Roman"/>
          <w:sz w:val="18"/>
          <w:szCs w:val="18"/>
        </w:rPr>
        <w:t xml:space="preserve">women’s language, ethnic language, dialects) </w:t>
      </w:r>
      <w:r w:rsidRPr="00D50FBE">
        <w:rPr>
          <w:rFonts w:asciiTheme="majorHAnsi" w:hAnsiTheme="majorHAnsi" w:cs="Times New Roman"/>
          <w:b/>
          <w:u w:val="single"/>
        </w:rPr>
        <w:t xml:space="preserve">are intimately interconnected with, coincide with, and express identity. </w:t>
      </w:r>
      <w:r w:rsidRPr="00D50FBE">
        <w:rPr>
          <w:rFonts w:asciiTheme="majorHAnsi" w:hAnsiTheme="majorHAnsi" w:cs="Times New Roman"/>
          <w:sz w:val="18"/>
          <w:szCs w:val="18"/>
        </w:rPr>
        <w:t xml:space="preserve">They help defend one’s sense of identity and they are absolutely necessary in the process of struggling for liberation” (qtd. In Perry and Delpit 1998, 30). </w:t>
      </w:r>
      <w:r w:rsidRPr="00D50FBE">
        <w:rPr>
          <w:rFonts w:asciiTheme="majorHAnsi" w:hAnsiTheme="majorHAnsi" w:cs="Times New Roman"/>
          <w:b/>
          <w:u w:val="single"/>
        </w:rPr>
        <w:t>In this postindustrial era, the poor and marginalized, including and especially Mexican-origin youth in the United States, struggle against “epistemic violence” that uses the discourse of the dominant groups to misunderstand and denigrate racialized others</w:t>
      </w:r>
      <w:r>
        <w:rPr>
          <w:rFonts w:asciiTheme="majorHAnsi" w:hAnsiTheme="majorHAnsi" w:cs="Times New Roman"/>
        </w:rPr>
        <w:t xml:space="preserve"> (Martinez 2010, 482-83). </w:t>
      </w:r>
      <w:r w:rsidRPr="0036130F">
        <w:rPr>
          <w:rFonts w:asciiTheme="majorHAnsi" w:hAnsiTheme="majorHAnsi" w:cs="Times New Roman"/>
          <w:b/>
          <w:u w:val="single"/>
        </w:rPr>
        <w:t>The media and other ideological apparatuses commit “psychic violence”</w:t>
      </w:r>
      <w:r>
        <w:rPr>
          <w:rFonts w:asciiTheme="majorHAnsi" w:hAnsiTheme="majorHAnsi" w:cs="Times New Roman"/>
        </w:rPr>
        <w:t xml:space="preserve"> (Ball 2011) </w:t>
      </w:r>
      <w:r w:rsidRPr="0036130F">
        <w:rPr>
          <w:rFonts w:asciiTheme="majorHAnsi" w:hAnsiTheme="majorHAnsi" w:cs="Times New Roman"/>
          <w:b/>
          <w:u w:val="single"/>
        </w:rPr>
        <w:t>against Mexicans through their images and stories of Mexican people.</w:t>
      </w:r>
      <w:r>
        <w:rPr>
          <w:rFonts w:asciiTheme="majorHAnsi" w:hAnsiTheme="majorHAnsi" w:cs="Times New Roman"/>
        </w:rPr>
        <w:t xml:space="preserve"> </w:t>
      </w:r>
      <w:r w:rsidRPr="0036130F">
        <w:rPr>
          <w:rFonts w:asciiTheme="majorHAnsi" w:hAnsiTheme="majorHAnsi" w:cs="Times New Roman"/>
          <w:b/>
          <w:u w:val="single"/>
        </w:rPr>
        <w:t>In response, Chican@ emcees develop a language, a counter-discourse, apart from and against the dominant ways of knowing and seeing, to establish themselves as different yet equal citizens with the same rights, responsibilities, and opportunities as others who live in the United States.</w:t>
      </w:r>
      <w:r>
        <w:rPr>
          <w:rFonts w:asciiTheme="majorHAnsi" w:hAnsiTheme="majorHAnsi" w:cs="Times New Roman"/>
        </w:rPr>
        <w:t xml:space="preserve"> </w:t>
      </w:r>
      <w:r w:rsidRPr="0036130F">
        <w:rPr>
          <w:rFonts w:asciiTheme="majorHAnsi" w:hAnsiTheme="majorHAnsi" w:cs="Times New Roman"/>
          <w:sz w:val="18"/>
          <w:szCs w:val="18"/>
        </w:rPr>
        <w:t>At the same time, responsibilities, and opportunities as others who live in the United States. At the same time, theirs is not a struggle for assimilation. They want to be respected without having to lose their cultural identity. Their language-use practices distinguish them from others, especially Anglos.</w:t>
      </w:r>
      <w:r>
        <w:rPr>
          <w:rFonts w:asciiTheme="majorHAnsi" w:hAnsiTheme="majorHAnsi" w:cs="Times New Roman"/>
        </w:rPr>
        <w:t xml:space="preserve"> </w:t>
      </w:r>
      <w:r w:rsidRPr="0036130F">
        <w:rPr>
          <w:rFonts w:asciiTheme="majorHAnsi" w:hAnsiTheme="majorHAnsi" w:cs="Times New Roman"/>
          <w:b/>
          <w:u w:val="single"/>
        </w:rPr>
        <w:t>Speaking Standard American English (SAE) is a symbol of assimilation for many youth of Mexican descent who develop their own language-use practices, such as speaking in Spanglish</w:t>
      </w:r>
      <w:r>
        <w:rPr>
          <w:rFonts w:asciiTheme="majorHAnsi" w:hAnsiTheme="majorHAnsi" w:cs="Times New Roman"/>
        </w:rPr>
        <w:t xml:space="preserve"> </w:t>
      </w:r>
      <w:r w:rsidRPr="0036130F">
        <w:rPr>
          <w:rFonts w:asciiTheme="majorHAnsi" w:hAnsiTheme="majorHAnsi" w:cs="Times New Roman"/>
          <w:sz w:val="18"/>
          <w:szCs w:val="18"/>
        </w:rPr>
        <w:t>with friends and peers, speaking Spanish with their elders, and learning Standard American English in their schools, illustrate their struggle around language and identity and their subaltern agency.</w:t>
      </w:r>
      <w:r>
        <w:rPr>
          <w:rFonts w:asciiTheme="majorHAnsi" w:hAnsiTheme="majorHAnsi" w:cs="Times New Roman"/>
        </w:rPr>
        <w:t xml:space="preserve"> </w:t>
      </w:r>
      <w:r w:rsidRPr="0036130F">
        <w:rPr>
          <w:rFonts w:asciiTheme="majorHAnsi" w:hAnsiTheme="majorHAnsi" w:cs="Times New Roman"/>
          <w:b/>
          <w:u w:val="single"/>
        </w:rPr>
        <w:t>For marginalized groups who lack access to and ownership of the culture industries and whose stories are rarely told in the first person in our schoolbooks, to speak up is an act of claiming agency.</w:t>
      </w:r>
      <w:r>
        <w:rPr>
          <w:rFonts w:asciiTheme="majorHAnsi" w:hAnsiTheme="majorHAnsi" w:cs="Times New Roman"/>
        </w:rPr>
        <w:t xml:space="preserve"> </w:t>
      </w:r>
      <w:r w:rsidRPr="00CF43F5">
        <w:rPr>
          <w:rFonts w:asciiTheme="majorHAnsi" w:hAnsiTheme="majorHAnsi" w:cs="Times New Roman"/>
          <w:b/>
          <w:u w:val="single"/>
        </w:rPr>
        <w:t>It is to say, “I am human and I am worth”. Through speaking we claim space, history and identity.</w:t>
      </w:r>
      <w:r>
        <w:rPr>
          <w:rFonts w:asciiTheme="majorHAnsi" w:hAnsiTheme="majorHAnsi" w:cs="Times New Roman"/>
        </w:rPr>
        <w:t xml:space="preserve"> </w:t>
      </w:r>
      <w:r w:rsidRPr="00CF43F5">
        <w:rPr>
          <w:rFonts w:asciiTheme="majorHAnsi" w:hAnsiTheme="majorHAnsi" w:cs="Times New Roman"/>
          <w:sz w:val="16"/>
          <w:szCs w:val="16"/>
        </w:rPr>
        <w:t>As Fanon (quoted in Smitherman 1998, 37) finds through his work with the colonized Algerians,” “Every dialect, every language, is a way of thinking. To speak means to assume culture.” Culture as our lifeblood and our connection to our ancestors and others is expressed and passed on primarily though language. Regarding language discrimination and its effects on young people, Duchnowski (2011) writes that “alienating students on the basis of their language variations in the same as discriminating against them because of their race or ethnicity.”</w:t>
      </w:r>
      <w:r>
        <w:rPr>
          <w:rFonts w:asciiTheme="majorHAnsi" w:hAnsiTheme="majorHAnsi" w:cs="Times New Roman"/>
        </w:rPr>
        <w:t xml:space="preserve"> </w:t>
      </w:r>
      <w:r w:rsidRPr="00CF43F5">
        <w:rPr>
          <w:rFonts w:asciiTheme="majorHAnsi" w:hAnsiTheme="majorHAnsi" w:cs="Times New Roman"/>
          <w:b/>
          <w:u w:val="single"/>
        </w:rPr>
        <w:t>Since language is so closely related to identity, and potentially to self-directed, autonomous behavior on the part of subordinated ethnic/colonized groups, the ruling elites need to undermine it. Bal</w:t>
      </w:r>
      <w:r>
        <w:rPr>
          <w:rFonts w:asciiTheme="majorHAnsi" w:hAnsiTheme="majorHAnsi" w:cs="Times New Roman"/>
        </w:rPr>
        <w:t xml:space="preserve">l (2011,4) </w:t>
      </w:r>
      <w:r w:rsidRPr="00CF43F5">
        <w:rPr>
          <w:rFonts w:asciiTheme="majorHAnsi" w:hAnsiTheme="majorHAnsi" w:cs="Times New Roman"/>
          <w:b/>
          <w:u w:val="single"/>
        </w:rPr>
        <w:t xml:space="preserve">explains that colonialism aggresses upon the very “function of speech within the African culture” and, therefore, also speaks directly to an expanded role of the theft of the soul”. </w:t>
      </w:r>
    </w:p>
    <w:p w14:paraId="08C1A6D9" w14:textId="77777777" w:rsidR="003E0D09" w:rsidRDefault="003E0D09">
      <w:pPr>
        <w:spacing w:after="0" w:line="240" w:lineRule="auto"/>
        <w:rPr>
          <w:rFonts w:eastAsiaTheme="majorEastAsia" w:cstheme="majorBidi"/>
          <w:b/>
          <w:bCs/>
          <w:sz w:val="26"/>
          <w:szCs w:val="26"/>
        </w:rPr>
      </w:pPr>
      <w:r>
        <w:br w:type="page"/>
      </w:r>
    </w:p>
    <w:p w14:paraId="35E3275E" w14:textId="00459715" w:rsidR="00E67F45" w:rsidRPr="00BC5C3D" w:rsidRDefault="008702D2" w:rsidP="008702D2">
      <w:pPr>
        <w:pStyle w:val="Heading4"/>
      </w:pPr>
      <w:r>
        <w:t>Chi</w:t>
      </w:r>
      <w:r w:rsidR="00E67F45">
        <w:t>can@ hip hop allows for border talk</w:t>
      </w:r>
    </w:p>
    <w:p w14:paraId="666A027C" w14:textId="77777777" w:rsidR="00E67F45" w:rsidRDefault="00E67F45" w:rsidP="00E67F45">
      <w:pPr>
        <w:jc w:val="both"/>
        <w:rPr>
          <w:rFonts w:asciiTheme="majorHAnsi" w:eastAsia="Times New Roman" w:hAnsiTheme="majorHAnsi" w:cs="Times New Roman"/>
          <w:sz w:val="18"/>
          <w:szCs w:val="18"/>
        </w:rPr>
      </w:pPr>
      <w:r w:rsidRPr="004B3011">
        <w:rPr>
          <w:rFonts w:asciiTheme="majorHAnsi" w:hAnsiTheme="majorHAnsi" w:cs="Times New Roman"/>
          <w:sz w:val="18"/>
          <w:szCs w:val="18"/>
        </w:rPr>
        <w:t>Pancho</w:t>
      </w:r>
      <w:r w:rsidRPr="00817832">
        <w:rPr>
          <w:rFonts w:asciiTheme="majorHAnsi" w:hAnsiTheme="majorHAnsi" w:cs="Times New Roman"/>
        </w:rPr>
        <w:t xml:space="preserve"> </w:t>
      </w:r>
      <w:r w:rsidRPr="002E0F29">
        <w:rPr>
          <w:rStyle w:val="Style13ptBold"/>
        </w:rPr>
        <w:t>McFarland, 2013</w:t>
      </w:r>
      <w:r w:rsidRPr="00817832">
        <w:rPr>
          <w:rFonts w:asciiTheme="majorHAnsi" w:hAnsiTheme="majorHAnsi" w:cs="Times New Roman"/>
          <w:b/>
        </w:rPr>
        <w:t xml:space="preserve"> </w:t>
      </w:r>
      <w:r w:rsidRPr="00817832">
        <w:rPr>
          <w:rFonts w:asciiTheme="majorHAnsi" w:hAnsiTheme="majorHAnsi" w:cs="Times New Roman"/>
          <w:sz w:val="18"/>
          <w:szCs w:val="18"/>
        </w:rPr>
        <w:t xml:space="preserve">(“The Chican@ Hip Hop Nation: Politics of a New Millennial Mestizaje” </w:t>
      </w:r>
      <w:r w:rsidRPr="00817832">
        <w:rPr>
          <w:rFonts w:asciiTheme="majorHAnsi" w:eastAsia="Times New Roman" w:hAnsiTheme="majorHAnsi" w:cs="Times New Roman"/>
          <w:sz w:val="18"/>
          <w:szCs w:val="18"/>
        </w:rPr>
        <w:t>Pancho McFarland, PhD, is a former b-boy, current hip hop head, professor of sociology at Chicago State University, author, martial artist and father.  His book, Chicano Rap: Gender and Violence in the Postindustrial Barrio, is the first book written about Mexican Americans and hip-hop.</w:t>
      </w:r>
      <w:r>
        <w:rPr>
          <w:rFonts w:asciiTheme="majorHAnsi" w:eastAsia="Times New Roman" w:hAnsiTheme="majorHAnsi" w:cs="Times New Roman"/>
          <w:sz w:val="18"/>
          <w:szCs w:val="18"/>
        </w:rPr>
        <w:t xml:space="preserve"> Pg. 8)</w:t>
      </w:r>
    </w:p>
    <w:p w14:paraId="4CE24445" w14:textId="77777777" w:rsidR="00E67F45" w:rsidRDefault="00E67F45" w:rsidP="00E67F45">
      <w:pPr>
        <w:jc w:val="both"/>
        <w:rPr>
          <w:rFonts w:asciiTheme="majorHAnsi" w:hAnsiTheme="majorHAnsi" w:cs="Times New Roman"/>
        </w:rPr>
      </w:pPr>
      <w:r w:rsidRPr="00AF300F">
        <w:rPr>
          <w:rFonts w:asciiTheme="majorHAnsi" w:hAnsiTheme="majorHAnsi" w:cs="Times New Roman"/>
          <w:b/>
          <w:u w:val="single"/>
        </w:rPr>
        <w:t>Chican@ hip-hop lyrics are “border narratives” or “border talk”</w:t>
      </w:r>
      <w:r>
        <w:rPr>
          <w:rFonts w:asciiTheme="majorHAnsi" w:hAnsiTheme="majorHAnsi" w:cs="Times New Roman"/>
        </w:rPr>
        <w:t xml:space="preserve">; </w:t>
      </w:r>
      <w:r w:rsidRPr="00AF300F">
        <w:rPr>
          <w:rFonts w:asciiTheme="majorHAnsi" w:hAnsiTheme="majorHAnsi" w:cs="Times New Roman"/>
          <w:b/>
          <w:u w:val="single"/>
        </w:rPr>
        <w:t>they are “the experiential conversations of people on the borderlands who talk about their lives as border dwellers</w:t>
      </w:r>
      <w:r>
        <w:rPr>
          <w:rFonts w:asciiTheme="majorHAnsi" w:hAnsiTheme="majorHAnsi" w:cs="Times New Roman"/>
        </w:rPr>
        <w:t xml:space="preserve">” (Bejarano, 48). </w:t>
      </w:r>
      <w:r w:rsidRPr="00AF300F">
        <w:rPr>
          <w:rFonts w:asciiTheme="majorHAnsi" w:hAnsiTheme="majorHAnsi" w:cs="Times New Roman"/>
          <w:b/>
          <w:u w:val="single"/>
        </w:rPr>
        <w:t>They allow us intimate insight into the life of a twenty-first-century young person of Mexican descent in the United States.</w:t>
      </w:r>
      <w:r>
        <w:rPr>
          <w:rFonts w:asciiTheme="majorHAnsi" w:hAnsiTheme="majorHAnsi" w:cs="Times New Roman"/>
        </w:rPr>
        <w:t xml:space="preserve"> </w:t>
      </w:r>
      <w:r w:rsidRPr="00AF300F">
        <w:rPr>
          <w:rFonts w:asciiTheme="majorHAnsi" w:hAnsiTheme="majorHAnsi" w:cs="Times New Roman"/>
          <w:sz w:val="18"/>
          <w:szCs w:val="18"/>
        </w:rPr>
        <w:t xml:space="preserve">They “demonstrate young people’s vulnerable and complex lives as well as the turmoil they confront” (49). </w:t>
      </w:r>
      <w:r w:rsidRPr="00AF300F">
        <w:rPr>
          <w:rFonts w:asciiTheme="majorHAnsi" w:hAnsiTheme="majorHAnsi" w:cs="Times New Roman"/>
          <w:b/>
          <w:u w:val="single"/>
        </w:rPr>
        <w:t>Scholars and other authorities overlook these primary data since most are unable to understand the language of these stories.</w:t>
      </w:r>
      <w:r>
        <w:rPr>
          <w:rFonts w:asciiTheme="majorHAnsi" w:hAnsiTheme="majorHAnsi" w:cs="Times New Roman"/>
        </w:rPr>
        <w:t xml:space="preserve"> </w:t>
      </w:r>
      <w:r w:rsidRPr="00AF300F">
        <w:rPr>
          <w:rFonts w:asciiTheme="majorHAnsi" w:hAnsiTheme="majorHAnsi" w:cs="Times New Roman"/>
          <w:b/>
          <w:u w:val="single"/>
        </w:rPr>
        <w:t>Removed from youth culture and style, we too often interpret their cultural performances through outmoded interpretative frameworks.</w:t>
      </w:r>
      <w:r>
        <w:rPr>
          <w:rFonts w:asciiTheme="majorHAnsi" w:hAnsiTheme="majorHAnsi" w:cs="Times New Roman"/>
        </w:rPr>
        <w:t xml:space="preserve"> </w:t>
      </w:r>
      <w:r w:rsidRPr="00223072">
        <w:rPr>
          <w:rFonts w:asciiTheme="majorHAnsi" w:hAnsiTheme="majorHAnsi" w:cs="Times New Roman"/>
          <w:b/>
          <w:u w:val="single"/>
        </w:rPr>
        <w:t>Our lack of knowledge relative to Chican@ and Mexican@ youth language use and culture can be rectified through careful attention to thing such as hip-hop.</w:t>
      </w:r>
      <w:r>
        <w:rPr>
          <w:rFonts w:asciiTheme="majorHAnsi" w:hAnsiTheme="majorHAnsi" w:cs="Times New Roman"/>
        </w:rPr>
        <w:t xml:space="preserve"> </w:t>
      </w:r>
      <w:r w:rsidRPr="007F48E3">
        <w:rPr>
          <w:rFonts w:asciiTheme="majorHAnsi" w:hAnsiTheme="majorHAnsi" w:cs="Times New Roman"/>
          <w:sz w:val="18"/>
          <w:szCs w:val="18"/>
        </w:rPr>
        <w:t>This book, in part, serves as dictionary, encyclopedia, and thesaurus as it provides translations and interpretations of Chican@ and Mexican@ hip-hop and youth language-use practices.</w:t>
      </w:r>
      <w:r>
        <w:rPr>
          <w:rFonts w:asciiTheme="majorHAnsi" w:hAnsiTheme="majorHAnsi" w:cs="Times New Roman"/>
        </w:rPr>
        <w:t xml:space="preserve"> </w:t>
      </w:r>
      <w:r w:rsidRPr="007F48E3">
        <w:rPr>
          <w:rFonts w:asciiTheme="majorHAnsi" w:hAnsiTheme="majorHAnsi" w:cs="Times New Roman"/>
          <w:b/>
          <w:u w:val="single"/>
        </w:rPr>
        <w:t>Hip Hop and rap music produced and consumed by Chican@s/Mexian@s reflect the polyculturality of people of Mexican decent amongst the United States’ Chican@s</w:t>
      </w:r>
      <w:r>
        <w:rPr>
          <w:rFonts w:asciiTheme="majorHAnsi" w:hAnsiTheme="majorHAnsi" w:cs="Times New Roman"/>
        </w:rPr>
        <w:t>.</w:t>
      </w:r>
      <w:r w:rsidRPr="007F48E3">
        <w:rPr>
          <w:rFonts w:asciiTheme="majorHAnsi" w:hAnsiTheme="majorHAnsi" w:cs="Times New Roman"/>
          <w:sz w:val="18"/>
          <w:szCs w:val="18"/>
        </w:rPr>
        <w:t xml:space="preserve"> Or as Perez Torres (2006, 211) suggests, Chican@ music “represents an evolving sense of cultural hybridity common to Chicano cultural production.” </w:t>
      </w:r>
      <w:r w:rsidRPr="007F48E3">
        <w:rPr>
          <w:rFonts w:asciiTheme="majorHAnsi" w:hAnsiTheme="majorHAnsi" w:cs="Times New Roman"/>
          <w:b/>
          <w:u w:val="single"/>
        </w:rPr>
        <w:t>This Chican@ and Mexican@ polyculturality as expressed through an evolving mestizaje is dynamic.</w:t>
      </w:r>
      <w:r>
        <w:rPr>
          <w:rFonts w:asciiTheme="majorHAnsi" w:hAnsiTheme="majorHAnsi" w:cs="Times New Roman"/>
        </w:rPr>
        <w:t xml:space="preserve"> It “allows for other forms of self-identification, other types of cultural creation, other means of social struggle” (Perez-Torres, 327). </w:t>
      </w:r>
      <w:r w:rsidRPr="007F48E3">
        <w:rPr>
          <w:rFonts w:asciiTheme="majorHAnsi" w:hAnsiTheme="majorHAnsi" w:cs="Times New Roman"/>
          <w:b/>
          <w:u w:val="single"/>
        </w:rPr>
        <w:t>The dynamic mestizaje evident in the music of people of Mexican descent in the United States</w:t>
      </w:r>
      <w:r w:rsidRPr="007F48E3">
        <w:rPr>
          <w:rFonts w:asciiTheme="majorHAnsi" w:hAnsiTheme="majorHAnsi" w:cs="Times New Roman"/>
          <w:sz w:val="18"/>
          <w:szCs w:val="18"/>
        </w:rPr>
        <w:t xml:space="preserve"> not only provides an analysis concerning their identity, but </w:t>
      </w:r>
      <w:r w:rsidRPr="007F48E3">
        <w:rPr>
          <w:rFonts w:asciiTheme="majorHAnsi" w:hAnsiTheme="majorHAnsi" w:cs="Times New Roman"/>
          <w:b/>
          <w:u w:val="single"/>
        </w:rPr>
        <w:t>also brings into focus questions about this thing called “America”</w:t>
      </w:r>
      <w:r>
        <w:rPr>
          <w:rFonts w:asciiTheme="majorHAnsi" w:hAnsiTheme="majorHAnsi" w:cs="Times New Roman"/>
        </w:rPr>
        <w:t xml:space="preserve">. </w:t>
      </w:r>
      <w:r w:rsidRPr="007F48E3">
        <w:rPr>
          <w:rFonts w:asciiTheme="majorHAnsi" w:hAnsiTheme="majorHAnsi" w:cs="Times New Roman"/>
          <w:sz w:val="18"/>
          <w:szCs w:val="18"/>
        </w:rPr>
        <w:t xml:space="preserve">Again Perez Torres’s insights are instructive as he points out that “Chicano music forms a space in contemporary culture where a critical dialogue continues to develop about the nature and shape of American consciousness” (330). </w:t>
      </w:r>
      <w:r w:rsidRPr="007F48E3">
        <w:rPr>
          <w:rFonts w:asciiTheme="majorHAnsi" w:hAnsiTheme="majorHAnsi" w:cs="Times New Roman"/>
          <w:b/>
          <w:u w:val="single"/>
        </w:rPr>
        <w:t>What and who people of Mexican decent are in the United States are important questions, not only for better self-understanding but also for a more complete image of what “America” and “American</w:t>
      </w:r>
      <w:r>
        <w:rPr>
          <w:rFonts w:asciiTheme="majorHAnsi" w:hAnsiTheme="majorHAnsi" w:cs="Times New Roman"/>
          <w:b/>
          <w:u w:val="single"/>
        </w:rPr>
        <w:t>s</w:t>
      </w:r>
      <w:r w:rsidRPr="007F48E3">
        <w:rPr>
          <w:rFonts w:asciiTheme="majorHAnsi" w:hAnsiTheme="majorHAnsi" w:cs="Times New Roman"/>
          <w:b/>
          <w:u w:val="single"/>
        </w:rPr>
        <w:t>” are and will be</w:t>
      </w:r>
      <w:r>
        <w:rPr>
          <w:rFonts w:asciiTheme="majorHAnsi" w:hAnsiTheme="majorHAnsi" w:cs="Times New Roman"/>
          <w:b/>
          <w:u w:val="single"/>
        </w:rPr>
        <w:t xml:space="preserve"> i</w:t>
      </w:r>
      <w:r w:rsidRPr="007F48E3">
        <w:rPr>
          <w:rFonts w:asciiTheme="majorHAnsi" w:hAnsiTheme="majorHAnsi" w:cs="Times New Roman"/>
          <w:b/>
          <w:u w:val="single"/>
        </w:rPr>
        <w:t>n the new millennium.</w:t>
      </w:r>
      <w:r>
        <w:rPr>
          <w:rFonts w:asciiTheme="majorHAnsi" w:hAnsiTheme="majorHAnsi" w:cs="Times New Roman"/>
        </w:rPr>
        <w:t xml:space="preserve"> As Habell-Pallan (quoted in Chabram Dernersesian 2007, 56) argues, “</w:t>
      </w:r>
      <w:r w:rsidRPr="007F48E3">
        <w:rPr>
          <w:rFonts w:asciiTheme="majorHAnsi" w:hAnsiTheme="majorHAnsi" w:cs="Times New Roman"/>
          <w:b/>
          <w:u w:val="single"/>
        </w:rPr>
        <w:t>We need to recognize that we’re not just being imposed upon by the dominant U.S. culture or by European culture-Chicano culture has changed U.S. culture too.” Chican@ hip-hop challenges the one-way assimilationist perspective in “American” culture</w:t>
      </w:r>
      <w:r>
        <w:rPr>
          <w:rFonts w:asciiTheme="majorHAnsi" w:hAnsiTheme="majorHAnsi" w:cs="Times New Roman"/>
        </w:rPr>
        <w:t>,</w:t>
      </w:r>
      <w:r w:rsidRPr="007F48E3">
        <w:rPr>
          <w:rFonts w:asciiTheme="majorHAnsi" w:hAnsiTheme="majorHAnsi" w:cs="Times New Roman"/>
          <w:sz w:val="18"/>
          <w:szCs w:val="18"/>
        </w:rPr>
        <w:t xml:space="preserve"> illustrating what Jose David Saldivar (in Chabram-Dernersesian 2007, 86)</w:t>
      </w:r>
      <w:r>
        <w:rPr>
          <w:rFonts w:asciiTheme="majorHAnsi" w:hAnsiTheme="majorHAnsi" w:cs="Times New Roman"/>
        </w:rPr>
        <w:t xml:space="preserve"> </w:t>
      </w:r>
      <w:r w:rsidRPr="007F48E3">
        <w:rPr>
          <w:rFonts w:asciiTheme="majorHAnsi" w:hAnsiTheme="majorHAnsi" w:cs="Times New Roman"/>
          <w:b/>
          <w:u w:val="single"/>
        </w:rPr>
        <w:t xml:space="preserve">called the “transfrontera imaginary.”  This imaginary “challenges dominant national centers of identity and culture with new borderland subjectivities and theories.” Chican@ hip-hop heads and performers recognize that a new “America” is emerging even while most of the rest of us continue to invest in an outdate understanding of what it means to be “American”. </w:t>
      </w:r>
    </w:p>
    <w:p w14:paraId="6E14F327" w14:textId="1B6DF9E7" w:rsidR="009F036D" w:rsidRDefault="009F036D" w:rsidP="009F036D">
      <w:pPr>
        <w:pStyle w:val="Heading3"/>
      </w:pPr>
      <w:bookmarkStart w:id="75" w:name="_Toc489142876"/>
      <w:r>
        <w:t>Chicano HH as Liberatory Praxis</w:t>
      </w:r>
      <w:bookmarkEnd w:id="75"/>
    </w:p>
    <w:p w14:paraId="34C1116F" w14:textId="77777777" w:rsidR="009F036D" w:rsidRPr="009F036D" w:rsidRDefault="009F036D" w:rsidP="009F036D">
      <w:pPr>
        <w:pStyle w:val="Heading4"/>
        <w:rPr>
          <w:sz w:val="24"/>
        </w:rPr>
      </w:pPr>
      <w:r w:rsidRPr="009F036D">
        <w:rPr>
          <w:sz w:val="24"/>
        </w:rPr>
        <w:t>Hip-hop creates a form of liberation from capitalist and colonial thought. It connects individuals to their ancestors and mythologies of the past that exist external to the logic of the oppressor.</w:t>
      </w:r>
    </w:p>
    <w:p w14:paraId="6DC6A950" w14:textId="77777777" w:rsidR="009F036D" w:rsidRDefault="009F036D" w:rsidP="009F036D">
      <w:pPr>
        <w:jc w:val="both"/>
        <w:rPr>
          <w:rFonts w:asciiTheme="majorHAnsi" w:eastAsia="Times New Roman" w:hAnsiTheme="majorHAnsi" w:cs="Times New Roman"/>
          <w:sz w:val="18"/>
          <w:szCs w:val="18"/>
        </w:rPr>
      </w:pPr>
      <w:r w:rsidRPr="004B3011">
        <w:rPr>
          <w:rFonts w:asciiTheme="majorHAnsi" w:hAnsiTheme="majorHAnsi" w:cs="Times New Roman"/>
          <w:sz w:val="18"/>
          <w:szCs w:val="18"/>
        </w:rPr>
        <w:t>Pancho</w:t>
      </w:r>
      <w:r w:rsidRPr="00817832">
        <w:rPr>
          <w:rFonts w:asciiTheme="majorHAnsi" w:hAnsiTheme="majorHAnsi" w:cs="Times New Roman"/>
        </w:rPr>
        <w:t xml:space="preserve"> </w:t>
      </w:r>
      <w:r w:rsidRPr="002E0F29">
        <w:rPr>
          <w:rStyle w:val="Style13ptBold"/>
        </w:rPr>
        <w:t>McFarland, 2013</w:t>
      </w:r>
      <w:r w:rsidRPr="00817832">
        <w:rPr>
          <w:rFonts w:asciiTheme="majorHAnsi" w:hAnsiTheme="majorHAnsi" w:cs="Times New Roman"/>
          <w:b/>
        </w:rPr>
        <w:t xml:space="preserve"> </w:t>
      </w:r>
      <w:r w:rsidRPr="00817832">
        <w:rPr>
          <w:rFonts w:asciiTheme="majorHAnsi" w:hAnsiTheme="majorHAnsi" w:cs="Times New Roman"/>
          <w:sz w:val="18"/>
          <w:szCs w:val="18"/>
        </w:rPr>
        <w:t xml:space="preserve">(“The Chican@ Hip Hop Nation: Politics of a New Millennial Mestizaje” </w:t>
      </w:r>
      <w:r w:rsidRPr="00817832">
        <w:rPr>
          <w:rFonts w:asciiTheme="majorHAnsi" w:eastAsia="Times New Roman" w:hAnsiTheme="majorHAnsi" w:cs="Times New Roman"/>
          <w:sz w:val="18"/>
          <w:szCs w:val="18"/>
        </w:rPr>
        <w:t>Pancho McFarland, PhD, is a former b-boy, current hip hop head, professor of sociology at Chicago State University, author, martial artist and father.  His book, Chicano Rap: Gender and Violence in the Postindustrial Barrio, is the first book written about Mexican Americans and hip-hop.</w:t>
      </w:r>
      <w:r>
        <w:rPr>
          <w:rFonts w:asciiTheme="majorHAnsi" w:eastAsia="Times New Roman" w:hAnsiTheme="majorHAnsi" w:cs="Times New Roman"/>
          <w:sz w:val="18"/>
          <w:szCs w:val="18"/>
        </w:rPr>
        <w:t xml:space="preserve"> Pg. 11-12)</w:t>
      </w:r>
    </w:p>
    <w:p w14:paraId="795A41AB" w14:textId="77777777" w:rsidR="009F036D" w:rsidRDefault="009F036D" w:rsidP="009F036D">
      <w:pPr>
        <w:jc w:val="both"/>
        <w:rPr>
          <w:sz w:val="24"/>
        </w:rPr>
      </w:pPr>
      <w:r w:rsidRPr="00F25102">
        <w:rPr>
          <w:sz w:val="16"/>
          <w:szCs w:val="16"/>
        </w:rPr>
        <w:t xml:space="preserve">Myths are sacred statements about our world and our place in it. Each society and/or culture develops myths that tell us who they </w:t>
      </w:r>
      <w:r w:rsidRPr="00F25102">
        <w:rPr>
          <w:b/>
          <w:sz w:val="24"/>
          <w:u w:val="single"/>
        </w:rPr>
        <w:t>Mexica/indigenous Xican@s should be seen as part of the “actively diasporan faction’ that seeks to remake the world according to how they believe their Aztec and other indigenous ancestors lived. However, instead of imitating a mythological Aztec or capitalist European culture, the political project of Mexica artists is to rethink how we live.</w:t>
      </w:r>
      <w:r w:rsidRPr="00F25102">
        <w:rPr>
          <w:sz w:val="24"/>
        </w:rPr>
        <w:t xml:space="preserve"> </w:t>
      </w:r>
      <w:r w:rsidRPr="00F25102">
        <w:rPr>
          <w:b/>
          <w:sz w:val="24"/>
          <w:u w:val="single"/>
        </w:rPr>
        <w:t>They want to use their “memories” of their ancestors to liberate themselves from colonialism and racism.</w:t>
      </w:r>
      <w:r w:rsidRPr="00F25102">
        <w:rPr>
          <w:sz w:val="24"/>
        </w:rPr>
        <w:t xml:space="preserve"> </w:t>
      </w:r>
      <w:r w:rsidRPr="00F25102">
        <w:rPr>
          <w:sz w:val="18"/>
          <w:szCs w:val="18"/>
        </w:rPr>
        <w:t xml:space="preserve">Rivera’s (2009) explanation regarding bomba and palo music of the Afro-Caribbean is useful for thinking about this process among Mexica emcees: </w:t>
      </w:r>
      <w:r w:rsidRPr="00F25102">
        <w:rPr>
          <w:sz w:val="24"/>
        </w:rPr>
        <w:t>“</w:t>
      </w:r>
      <w:r w:rsidRPr="00F25102">
        <w:rPr>
          <w:b/>
          <w:sz w:val="24"/>
          <w:u w:val="single"/>
        </w:rPr>
        <w:t>The purpose of these liberation mythologies is to dig deep into the (often repressed) histories of African descendants in the Americas in order to confront the present injustices that African descendants face and to craft dreams of freedom for the future. The Aztec warrior and Aztec culture in Chicano hip-hop fill the same roles as the Haitian and maroonage in Caribbean music. They provide a cultural foundation and set of liberation mythologies that allow one to dream of and work toward better life for the diasporan Latin</w:t>
      </w:r>
      <w:r w:rsidRPr="00F25102">
        <w:rPr>
          <w:b/>
          <w:sz w:val="16"/>
          <w:szCs w:val="16"/>
          <w:u w:val="single"/>
        </w:rPr>
        <w:t xml:space="preserve">@. </w:t>
      </w:r>
      <w:r w:rsidRPr="00F25102">
        <w:rPr>
          <w:sz w:val="16"/>
          <w:szCs w:val="16"/>
        </w:rPr>
        <w:t>Such mythology is important to movements for social justice since “fantasy remains our most pre-emptive critical faculty, for it alone tells us what can be” (Kelley 2002,164</w:t>
      </w:r>
      <w:r w:rsidRPr="00F25102">
        <w:rPr>
          <w:b/>
          <w:sz w:val="16"/>
          <w:szCs w:val="16"/>
          <w:u w:val="single"/>
        </w:rPr>
        <w:t>)</w:t>
      </w:r>
      <w:r w:rsidRPr="00F25102">
        <w:rPr>
          <w:b/>
          <w:sz w:val="24"/>
          <w:u w:val="single"/>
        </w:rPr>
        <w:t>. The stories told and identities expressed by Mexica/indigenous emcees are not simply appropriations of an essentialized mythological past. They, like the black radical intellectuals</w:t>
      </w:r>
      <w:r w:rsidRPr="00F25102">
        <w:rPr>
          <w:sz w:val="24"/>
        </w:rPr>
        <w:t xml:space="preserve"> </w:t>
      </w:r>
      <w:r w:rsidRPr="00F25102">
        <w:rPr>
          <w:sz w:val="16"/>
          <w:szCs w:val="16"/>
        </w:rPr>
        <w:t>discussed by Kelley (2002,15), “</w:t>
      </w:r>
      <w:r w:rsidRPr="00F25102">
        <w:rPr>
          <w:b/>
          <w:sz w:val="24"/>
          <w:u w:val="single"/>
        </w:rPr>
        <w:t>dreamed the ancient world as a place of freedom, a picture to imagine what we desired and what was possible.” They are “modern ancients” who develop their own lens to interpret the past and imagine much more democratic and egalitarian future</w:t>
      </w:r>
      <w:r w:rsidRPr="00F25102">
        <w:rPr>
          <w:sz w:val="24"/>
        </w:rPr>
        <w:t xml:space="preserve">. </w:t>
      </w:r>
      <w:r w:rsidRPr="00F25102">
        <w:rPr>
          <w:b/>
          <w:sz w:val="24"/>
          <w:u w:val="single"/>
        </w:rPr>
        <w:t>Organically developed expressive culture such as hip-hop is crucial to combating colonial and capitalist ideology that turns colonial subjects into commodities or mere thing that can be manipulated for the benefit of the ruling class</w:t>
      </w:r>
      <w:r w:rsidRPr="00F25102">
        <w:rPr>
          <w:sz w:val="24"/>
        </w:rPr>
        <w:t xml:space="preserve">. </w:t>
      </w:r>
      <w:r w:rsidRPr="00BB716C">
        <w:rPr>
          <w:sz w:val="18"/>
          <w:szCs w:val="18"/>
        </w:rPr>
        <w:t>Ceasire (2001,6) writes that relations between colonizer and colonized turn “the indigenous man into an instrument of production”. He explains that colonialism is “thigification.” The colonial system requires an ideology of racial hierarchy so as to naturalize and normalize white colonial domination. Through schools, media, religion, and other such institutions, this ideology predominates among colonizer, settler, and colonized alike. Cesaire among many other</w:t>
      </w:r>
      <w:r w:rsidRPr="00F25102">
        <w:rPr>
          <w:sz w:val="24"/>
        </w:rPr>
        <w:t xml:space="preserve"> </w:t>
      </w:r>
      <w:r w:rsidRPr="00BB716C">
        <w:rPr>
          <w:b/>
          <w:sz w:val="24"/>
          <w:u w:val="single"/>
        </w:rPr>
        <w:t>anticolonial writers argue</w:t>
      </w:r>
      <w:r w:rsidRPr="00F25102">
        <w:rPr>
          <w:sz w:val="24"/>
        </w:rPr>
        <w:t xml:space="preserve">s </w:t>
      </w:r>
      <w:r w:rsidRPr="00BB716C">
        <w:rPr>
          <w:b/>
          <w:sz w:val="24"/>
          <w:u w:val="single"/>
        </w:rPr>
        <w:t>for seeing the ancestral cultures and</w:t>
      </w:r>
      <w:r>
        <w:rPr>
          <w:b/>
          <w:sz w:val="24"/>
          <w:u w:val="single"/>
        </w:rPr>
        <w:t xml:space="preserve"> societies of the colonized as </w:t>
      </w:r>
      <w:r w:rsidRPr="00BB716C">
        <w:rPr>
          <w:b/>
          <w:sz w:val="24"/>
          <w:u w:val="single"/>
        </w:rPr>
        <w:t>anticapitalist, communal, egalitarian and democratic</w:t>
      </w:r>
      <w:r w:rsidRPr="00F25102">
        <w:rPr>
          <w:sz w:val="24"/>
        </w:rPr>
        <w:t xml:space="preserve">. Importantly, </w:t>
      </w:r>
      <w:r w:rsidRPr="00F25102">
        <w:rPr>
          <w:b/>
          <w:sz w:val="24"/>
          <w:u w:val="single"/>
        </w:rPr>
        <w:t xml:space="preserve">Cesaire includes the Aztecs as one of these democratic, egalitarian societies. </w:t>
      </w:r>
      <w:r w:rsidRPr="00BB716C">
        <w:rPr>
          <w:sz w:val="18"/>
          <w:szCs w:val="18"/>
        </w:rPr>
        <w:t>Cesaire is intentionally being polemical and essentialist as a strategy to defend the colonized.</w:t>
      </w:r>
      <w:r w:rsidRPr="00F25102">
        <w:rPr>
          <w:sz w:val="24"/>
        </w:rPr>
        <w:t xml:space="preserve"> </w:t>
      </w:r>
      <w:r w:rsidRPr="00BB716C">
        <w:rPr>
          <w:b/>
          <w:sz w:val="24"/>
          <w:u w:val="single"/>
        </w:rPr>
        <w:t>He wants us to reject seeing the colonized through the lens of colonizer and instead develop an ideological defense on them</w:t>
      </w:r>
      <w:r w:rsidRPr="00F25102">
        <w:rPr>
          <w:sz w:val="24"/>
        </w:rPr>
        <w:t xml:space="preserve">. </w:t>
      </w:r>
      <w:r w:rsidRPr="00BB716C">
        <w:rPr>
          <w:b/>
          <w:sz w:val="24"/>
          <w:u w:val="single"/>
        </w:rPr>
        <w:t>His critique and new way of seeing parallels that of the freedom dreams of musicians and artists; they often draw from an idealized understanding of pre-colonial times to develop a decolonial or anticolonial counter memory from which to struggle for a better life.</w:t>
      </w:r>
      <w:r w:rsidRPr="00F25102">
        <w:rPr>
          <w:sz w:val="24"/>
        </w:rPr>
        <w:t xml:space="preserve"> </w:t>
      </w:r>
    </w:p>
    <w:p w14:paraId="04B49D45" w14:textId="77777777" w:rsidR="007E4A08" w:rsidRDefault="007E4A08" w:rsidP="007E4A08">
      <w:pPr>
        <w:pStyle w:val="Heading2"/>
      </w:pPr>
      <w:bookmarkStart w:id="76" w:name="_Toc489142877"/>
      <w:r>
        <w:t>***SPECIFIC PERFORMANCES</w:t>
      </w:r>
      <w:r w:rsidRPr="002C7670">
        <w:t>***</w:t>
      </w:r>
      <w:bookmarkEnd w:id="76"/>
    </w:p>
    <w:p w14:paraId="20022048" w14:textId="77777777" w:rsidR="007E4A08" w:rsidRDefault="007E4A08" w:rsidP="007E4A08">
      <w:pPr>
        <w:pStyle w:val="Heading3"/>
      </w:pPr>
      <w:bookmarkStart w:id="77" w:name="_Toc489142878"/>
      <w:r>
        <w:t>Kai Davis – Homicidal Rainbow</w:t>
      </w:r>
      <w:bookmarkEnd w:id="77"/>
    </w:p>
    <w:p w14:paraId="0C9D3730" w14:textId="77777777" w:rsidR="007E4A08" w:rsidRDefault="007E4A08" w:rsidP="007E4A08">
      <w:pPr>
        <w:rPr>
          <w:rFonts w:ascii="Arial" w:hAnsi="Arial" w:cs="Arial"/>
          <w:sz w:val="20"/>
          <w:szCs w:val="20"/>
        </w:rPr>
        <w:sectPr w:rsidR="007E4A08" w:rsidSect="007E4A08">
          <w:type w:val="continuous"/>
          <w:pgSz w:w="12240" w:h="15840"/>
          <w:pgMar w:top="1440" w:right="1440" w:bottom="1440" w:left="1440" w:header="720" w:footer="720" w:gutter="0"/>
          <w:cols w:space="720"/>
          <w:docGrid w:linePitch="360"/>
        </w:sectPr>
      </w:pPr>
    </w:p>
    <w:p w14:paraId="065AD56D" w14:textId="77777777" w:rsidR="007E4A08" w:rsidRPr="00401880" w:rsidRDefault="007E4A08" w:rsidP="007E4A08">
      <w:pPr>
        <w:rPr>
          <w:rFonts w:ascii="Arial" w:hAnsi="Arial" w:cs="Arial"/>
          <w:sz w:val="20"/>
          <w:szCs w:val="21"/>
        </w:rPr>
      </w:pPr>
      <w:r w:rsidRPr="00401880">
        <w:rPr>
          <w:rFonts w:ascii="Arial" w:hAnsi="Arial" w:cs="Arial"/>
          <w:sz w:val="20"/>
          <w:szCs w:val="21"/>
        </w:rPr>
        <w:t>I planned a mass murder</w:t>
      </w:r>
    </w:p>
    <w:p w14:paraId="65BA77C9" w14:textId="77777777" w:rsidR="007E4A08" w:rsidRPr="00401880" w:rsidRDefault="007E4A08" w:rsidP="007E4A08">
      <w:pPr>
        <w:rPr>
          <w:rFonts w:ascii="Arial" w:hAnsi="Arial" w:cs="Arial"/>
          <w:sz w:val="20"/>
          <w:szCs w:val="21"/>
        </w:rPr>
      </w:pPr>
      <w:r w:rsidRPr="00401880">
        <w:rPr>
          <w:rFonts w:ascii="Arial" w:hAnsi="Arial" w:cs="Arial"/>
          <w:sz w:val="20"/>
          <w:szCs w:val="21"/>
        </w:rPr>
        <w:t>In a red notebook</w:t>
      </w:r>
    </w:p>
    <w:p w14:paraId="3D9234E8" w14:textId="77777777" w:rsidR="007E4A08" w:rsidRPr="00401880" w:rsidRDefault="007E4A08" w:rsidP="007E4A08">
      <w:pPr>
        <w:rPr>
          <w:rFonts w:ascii="Arial" w:hAnsi="Arial" w:cs="Arial"/>
          <w:sz w:val="20"/>
          <w:szCs w:val="21"/>
        </w:rPr>
      </w:pPr>
      <w:r w:rsidRPr="00401880">
        <w:rPr>
          <w:rFonts w:ascii="Arial" w:hAnsi="Arial" w:cs="Arial"/>
          <w:sz w:val="20"/>
          <w:szCs w:val="21"/>
        </w:rPr>
        <w:t>On an orange and yellow school bus</w:t>
      </w:r>
    </w:p>
    <w:p w14:paraId="2D048EC9" w14:textId="77777777" w:rsidR="007E4A08" w:rsidRPr="00401880" w:rsidRDefault="007E4A08" w:rsidP="007E4A08">
      <w:pPr>
        <w:rPr>
          <w:rFonts w:ascii="Arial" w:hAnsi="Arial" w:cs="Arial"/>
          <w:sz w:val="20"/>
          <w:szCs w:val="21"/>
        </w:rPr>
      </w:pPr>
      <w:r w:rsidRPr="00401880">
        <w:rPr>
          <w:rFonts w:ascii="Arial" w:hAnsi="Arial" w:cs="Arial"/>
          <w:sz w:val="20"/>
          <w:szCs w:val="21"/>
        </w:rPr>
        <w:t>I don’t care that the earth is gorgeous and green</w:t>
      </w:r>
    </w:p>
    <w:p w14:paraId="22E67B14" w14:textId="77777777" w:rsidR="007E4A08" w:rsidRPr="00401880" w:rsidRDefault="007E4A08" w:rsidP="007E4A08">
      <w:pPr>
        <w:rPr>
          <w:rFonts w:ascii="Arial" w:hAnsi="Arial" w:cs="Arial"/>
          <w:sz w:val="20"/>
          <w:szCs w:val="21"/>
        </w:rPr>
      </w:pPr>
      <w:r w:rsidRPr="00401880">
        <w:rPr>
          <w:rFonts w:ascii="Arial" w:hAnsi="Arial" w:cs="Arial"/>
          <w:sz w:val="20"/>
          <w:szCs w:val="21"/>
        </w:rPr>
        <w:t>I live in one shade of blue</w:t>
      </w:r>
    </w:p>
    <w:p w14:paraId="7F0C81BB" w14:textId="77777777" w:rsidR="007E4A08" w:rsidRPr="00401880" w:rsidRDefault="007E4A08" w:rsidP="007E4A08">
      <w:pPr>
        <w:rPr>
          <w:rFonts w:ascii="Arial" w:hAnsi="Arial" w:cs="Arial"/>
          <w:sz w:val="20"/>
          <w:szCs w:val="21"/>
        </w:rPr>
      </w:pPr>
      <w:r w:rsidRPr="00401880">
        <w:rPr>
          <w:rFonts w:ascii="Arial" w:hAnsi="Arial" w:cs="Arial"/>
          <w:sz w:val="20"/>
          <w:szCs w:val="21"/>
        </w:rPr>
        <w:t>So I never knew about indigo</w:t>
      </w:r>
    </w:p>
    <w:p w14:paraId="1DD9F07A" w14:textId="77777777" w:rsidR="007E4A08" w:rsidRPr="00401880" w:rsidRDefault="007E4A08" w:rsidP="007E4A08">
      <w:pPr>
        <w:rPr>
          <w:rFonts w:ascii="Arial" w:hAnsi="Arial" w:cs="Arial"/>
          <w:sz w:val="20"/>
          <w:szCs w:val="21"/>
        </w:rPr>
      </w:pPr>
      <w:r w:rsidRPr="00401880">
        <w:rPr>
          <w:rFonts w:ascii="Arial" w:hAnsi="Arial" w:cs="Arial"/>
          <w:sz w:val="20"/>
          <w:szCs w:val="21"/>
        </w:rPr>
        <w:t>And all my visions were in violet, I mean violent</w:t>
      </w:r>
    </w:p>
    <w:p w14:paraId="4CEB3071" w14:textId="77777777" w:rsidR="007E4A08" w:rsidRPr="00401880" w:rsidRDefault="007E4A08" w:rsidP="007E4A08">
      <w:pPr>
        <w:rPr>
          <w:rFonts w:ascii="Arial" w:hAnsi="Arial" w:cs="Arial"/>
          <w:sz w:val="20"/>
          <w:szCs w:val="21"/>
        </w:rPr>
      </w:pPr>
      <w:r w:rsidRPr="00401880">
        <w:rPr>
          <w:rFonts w:ascii="Arial" w:hAnsi="Arial" w:cs="Arial"/>
          <w:sz w:val="20"/>
          <w:szCs w:val="21"/>
        </w:rPr>
        <w:t>Color me… homicidal… they colored me... homicidal</w:t>
      </w:r>
    </w:p>
    <w:p w14:paraId="75AE3AC3" w14:textId="77777777" w:rsidR="007E4A08" w:rsidRPr="00401880" w:rsidRDefault="007E4A08" w:rsidP="007E4A08">
      <w:pPr>
        <w:rPr>
          <w:rFonts w:ascii="Arial" w:hAnsi="Arial" w:cs="Arial"/>
          <w:sz w:val="20"/>
          <w:szCs w:val="21"/>
        </w:rPr>
      </w:pPr>
      <w:r w:rsidRPr="00401880">
        <w:rPr>
          <w:rFonts w:ascii="Arial" w:hAnsi="Arial" w:cs="Arial"/>
          <w:sz w:val="20"/>
          <w:szCs w:val="21"/>
        </w:rPr>
        <w:t>They beat me black and blue</w:t>
      </w:r>
      <w:r w:rsidRPr="00401880">
        <w:rPr>
          <w:rFonts w:ascii="Arial" w:hAnsi="Arial" w:cs="Arial"/>
          <w:sz w:val="20"/>
          <w:szCs w:val="21"/>
        </w:rPr>
        <w:tab/>
      </w:r>
    </w:p>
    <w:p w14:paraId="38113145" w14:textId="77777777" w:rsidR="007E4A08" w:rsidRPr="00401880" w:rsidRDefault="007E4A08" w:rsidP="007E4A08">
      <w:pPr>
        <w:rPr>
          <w:rFonts w:ascii="Arial" w:hAnsi="Arial" w:cs="Arial"/>
          <w:sz w:val="20"/>
          <w:szCs w:val="21"/>
        </w:rPr>
      </w:pPr>
      <w:r w:rsidRPr="00401880">
        <w:rPr>
          <w:rFonts w:ascii="Arial" w:hAnsi="Arial" w:cs="Arial"/>
          <w:sz w:val="20"/>
          <w:szCs w:val="21"/>
        </w:rPr>
        <w:t>I bled maroon, golden puss seeping out of my sores</w:t>
      </w:r>
    </w:p>
    <w:p w14:paraId="069BE33C" w14:textId="77777777" w:rsidR="007E4A08" w:rsidRPr="00401880" w:rsidRDefault="007E4A08" w:rsidP="007E4A08">
      <w:pPr>
        <w:rPr>
          <w:rFonts w:ascii="Arial" w:hAnsi="Arial" w:cs="Arial"/>
          <w:sz w:val="20"/>
          <w:szCs w:val="21"/>
        </w:rPr>
      </w:pPr>
      <w:r w:rsidRPr="00401880">
        <w:rPr>
          <w:rFonts w:ascii="Arial" w:hAnsi="Arial" w:cs="Arial"/>
          <w:sz w:val="20"/>
          <w:szCs w:val="21"/>
        </w:rPr>
        <w:t>It strained our truce on the kickball field</w:t>
      </w:r>
      <w:r w:rsidRPr="00401880">
        <w:rPr>
          <w:rFonts w:ascii="Arial" w:hAnsi="Arial" w:cs="Arial"/>
          <w:sz w:val="20"/>
          <w:szCs w:val="21"/>
        </w:rPr>
        <w:tab/>
      </w:r>
    </w:p>
    <w:p w14:paraId="25692CFF" w14:textId="77777777" w:rsidR="007E4A08" w:rsidRPr="00401880" w:rsidRDefault="007E4A08" w:rsidP="007E4A08">
      <w:pPr>
        <w:rPr>
          <w:rFonts w:ascii="Arial" w:hAnsi="Arial" w:cs="Arial"/>
          <w:sz w:val="20"/>
          <w:szCs w:val="21"/>
        </w:rPr>
      </w:pPr>
      <w:r w:rsidRPr="00401880">
        <w:rPr>
          <w:rFonts w:ascii="Arial" w:hAnsi="Arial" w:cs="Arial"/>
          <w:sz w:val="20"/>
          <w:szCs w:val="21"/>
        </w:rPr>
        <w:t>I never wanted to be a rainbow</w:t>
      </w:r>
    </w:p>
    <w:p w14:paraId="4EEFEEF4" w14:textId="77777777" w:rsidR="007E4A08" w:rsidRPr="00401880" w:rsidRDefault="007E4A08" w:rsidP="007E4A08">
      <w:pPr>
        <w:rPr>
          <w:rFonts w:ascii="Arial" w:hAnsi="Arial" w:cs="Arial"/>
          <w:sz w:val="20"/>
          <w:szCs w:val="21"/>
        </w:rPr>
      </w:pPr>
      <w:r w:rsidRPr="00401880">
        <w:rPr>
          <w:rFonts w:ascii="Arial" w:hAnsi="Arial" w:cs="Arial"/>
          <w:sz w:val="20"/>
          <w:szCs w:val="21"/>
        </w:rPr>
        <w:t>To bend to the whim of a thunderstorm</w:t>
      </w:r>
      <w:r w:rsidRPr="00401880">
        <w:rPr>
          <w:rFonts w:ascii="Arial" w:hAnsi="Arial" w:cs="Arial"/>
          <w:sz w:val="20"/>
          <w:szCs w:val="21"/>
        </w:rPr>
        <w:tab/>
      </w:r>
    </w:p>
    <w:p w14:paraId="65AEE8F2" w14:textId="77777777" w:rsidR="007E4A08" w:rsidRPr="00401880" w:rsidRDefault="007E4A08" w:rsidP="007E4A08">
      <w:pPr>
        <w:rPr>
          <w:rFonts w:ascii="Arial" w:hAnsi="Arial" w:cs="Arial"/>
          <w:sz w:val="20"/>
          <w:szCs w:val="21"/>
        </w:rPr>
      </w:pPr>
      <w:r w:rsidRPr="00401880">
        <w:rPr>
          <w:rFonts w:ascii="Arial" w:hAnsi="Arial" w:cs="Arial"/>
          <w:sz w:val="20"/>
          <w:szCs w:val="21"/>
        </w:rPr>
        <w:t>A slave to alien strikes on my insides</w:t>
      </w:r>
    </w:p>
    <w:p w14:paraId="022B71BF" w14:textId="77777777" w:rsidR="007E4A08" w:rsidRPr="00401880" w:rsidRDefault="007E4A08" w:rsidP="007E4A08">
      <w:pPr>
        <w:rPr>
          <w:rFonts w:ascii="Arial" w:hAnsi="Arial" w:cs="Arial"/>
          <w:sz w:val="20"/>
          <w:szCs w:val="21"/>
        </w:rPr>
      </w:pPr>
      <w:r w:rsidRPr="00401880">
        <w:rPr>
          <w:rFonts w:ascii="Arial" w:hAnsi="Arial" w:cs="Arial"/>
          <w:sz w:val="20"/>
          <w:szCs w:val="21"/>
        </w:rPr>
        <w:t>I am afraid of sidewalks, side streets, side glances</w:t>
      </w:r>
    </w:p>
    <w:p w14:paraId="57B75A18" w14:textId="77777777" w:rsidR="007E4A08" w:rsidRPr="00401880" w:rsidRDefault="007E4A08" w:rsidP="007E4A08">
      <w:pPr>
        <w:rPr>
          <w:rFonts w:ascii="Arial" w:hAnsi="Arial" w:cs="Arial"/>
          <w:sz w:val="20"/>
          <w:szCs w:val="21"/>
        </w:rPr>
      </w:pPr>
      <w:r w:rsidRPr="00401880">
        <w:rPr>
          <w:rFonts w:ascii="Arial" w:hAnsi="Arial" w:cs="Arial"/>
          <w:sz w:val="20"/>
          <w:szCs w:val="21"/>
        </w:rPr>
        <w:t>They see the colors</w:t>
      </w:r>
    </w:p>
    <w:p w14:paraId="30081CEB" w14:textId="77777777" w:rsidR="007E4A08" w:rsidRPr="00401880" w:rsidRDefault="007E4A08" w:rsidP="007E4A08">
      <w:pPr>
        <w:rPr>
          <w:rFonts w:ascii="Arial" w:hAnsi="Arial" w:cs="Arial"/>
          <w:sz w:val="20"/>
          <w:szCs w:val="21"/>
        </w:rPr>
      </w:pPr>
      <w:r w:rsidRPr="00401880">
        <w:rPr>
          <w:rFonts w:ascii="Arial" w:hAnsi="Arial" w:cs="Arial"/>
          <w:sz w:val="20"/>
          <w:szCs w:val="21"/>
        </w:rPr>
        <w:t>It doesn’t matter if I’m dressed a certain way</w:t>
      </w:r>
    </w:p>
    <w:p w14:paraId="424A37D1" w14:textId="77777777" w:rsidR="007E4A08" w:rsidRPr="00401880" w:rsidRDefault="007E4A08" w:rsidP="007E4A08">
      <w:pPr>
        <w:rPr>
          <w:rFonts w:ascii="Arial" w:hAnsi="Arial" w:cs="Arial"/>
          <w:sz w:val="20"/>
          <w:szCs w:val="21"/>
        </w:rPr>
      </w:pPr>
      <w:r w:rsidRPr="00401880">
        <w:rPr>
          <w:rFonts w:ascii="Arial" w:hAnsi="Arial" w:cs="Arial"/>
          <w:sz w:val="20"/>
          <w:szCs w:val="21"/>
        </w:rPr>
        <w:t>They watch my walk</w:t>
      </w:r>
      <w:r w:rsidRPr="00401880">
        <w:rPr>
          <w:rFonts w:ascii="Arial" w:hAnsi="Arial" w:cs="Arial"/>
          <w:sz w:val="20"/>
          <w:szCs w:val="21"/>
        </w:rPr>
        <w:tab/>
      </w:r>
    </w:p>
    <w:p w14:paraId="344C1B9A" w14:textId="77777777" w:rsidR="007E4A08" w:rsidRPr="00401880" w:rsidRDefault="007E4A08" w:rsidP="007E4A08">
      <w:pPr>
        <w:rPr>
          <w:rFonts w:ascii="Arial" w:hAnsi="Arial" w:cs="Arial"/>
          <w:sz w:val="20"/>
          <w:szCs w:val="21"/>
        </w:rPr>
      </w:pPr>
      <w:r w:rsidRPr="00401880">
        <w:rPr>
          <w:rFonts w:ascii="Arial" w:hAnsi="Arial" w:cs="Arial"/>
          <w:sz w:val="20"/>
          <w:szCs w:val="21"/>
        </w:rPr>
        <w:t>So I twitch and I try to straighten my switch</w:t>
      </w:r>
      <w:r w:rsidRPr="00401880">
        <w:rPr>
          <w:rFonts w:ascii="Arial" w:hAnsi="Arial" w:cs="Arial"/>
          <w:sz w:val="20"/>
          <w:szCs w:val="21"/>
        </w:rPr>
        <w:tab/>
      </w:r>
    </w:p>
    <w:p w14:paraId="66CBB224" w14:textId="77777777" w:rsidR="007E4A08" w:rsidRPr="00401880" w:rsidRDefault="007E4A08" w:rsidP="007E4A08">
      <w:pPr>
        <w:rPr>
          <w:rFonts w:ascii="Arial" w:hAnsi="Arial" w:cs="Arial"/>
          <w:sz w:val="20"/>
          <w:szCs w:val="21"/>
        </w:rPr>
      </w:pPr>
      <w:r w:rsidRPr="00401880">
        <w:rPr>
          <w:rFonts w:ascii="Arial" w:hAnsi="Arial" w:cs="Arial"/>
          <w:sz w:val="20"/>
          <w:szCs w:val="21"/>
        </w:rPr>
        <w:t>And I keep, biting my tongue but it just strengthens my lisp</w:t>
      </w:r>
    </w:p>
    <w:p w14:paraId="2F7E0F0F" w14:textId="77777777" w:rsidR="007E4A08" w:rsidRPr="00401880" w:rsidRDefault="007E4A08" w:rsidP="007E4A08">
      <w:pPr>
        <w:rPr>
          <w:rFonts w:ascii="Arial" w:hAnsi="Arial" w:cs="Arial"/>
          <w:sz w:val="20"/>
          <w:szCs w:val="21"/>
        </w:rPr>
      </w:pPr>
      <w:r w:rsidRPr="00401880">
        <w:rPr>
          <w:rFonts w:ascii="Arial" w:hAnsi="Arial" w:cs="Arial"/>
          <w:sz w:val="20"/>
          <w:szCs w:val="21"/>
        </w:rPr>
        <w:t>And I can’t hide behind stall</w:t>
      </w:r>
    </w:p>
    <w:p w14:paraId="12146F38" w14:textId="77777777" w:rsidR="007E4A08" w:rsidRPr="00401880" w:rsidRDefault="007E4A08" w:rsidP="007E4A08">
      <w:pPr>
        <w:rPr>
          <w:rFonts w:ascii="Arial" w:hAnsi="Arial" w:cs="Arial"/>
          <w:sz w:val="20"/>
          <w:szCs w:val="21"/>
        </w:rPr>
      </w:pPr>
      <w:r w:rsidRPr="00401880">
        <w:rPr>
          <w:rFonts w:ascii="Arial" w:hAnsi="Arial" w:cs="Arial"/>
          <w:sz w:val="20"/>
          <w:szCs w:val="21"/>
        </w:rPr>
        <w:t>They always find me, amongst black and white</w:t>
      </w:r>
    </w:p>
    <w:p w14:paraId="34FB76BC" w14:textId="77777777" w:rsidR="007E4A08" w:rsidRPr="00401880" w:rsidRDefault="007E4A08" w:rsidP="007E4A08">
      <w:pPr>
        <w:rPr>
          <w:rFonts w:ascii="Arial" w:hAnsi="Arial" w:cs="Arial"/>
          <w:sz w:val="20"/>
          <w:szCs w:val="21"/>
        </w:rPr>
      </w:pPr>
      <w:r w:rsidRPr="00401880">
        <w:rPr>
          <w:rFonts w:ascii="Arial" w:hAnsi="Arial" w:cs="Arial"/>
          <w:sz w:val="20"/>
          <w:szCs w:val="21"/>
        </w:rPr>
        <w:t>Linoleum and piss</w:t>
      </w:r>
    </w:p>
    <w:p w14:paraId="2E06D766" w14:textId="77777777" w:rsidR="007E4A08" w:rsidRPr="00401880" w:rsidRDefault="007E4A08" w:rsidP="007E4A08">
      <w:pPr>
        <w:rPr>
          <w:rFonts w:ascii="Arial" w:hAnsi="Arial" w:cs="Arial"/>
          <w:sz w:val="20"/>
          <w:szCs w:val="21"/>
        </w:rPr>
      </w:pPr>
      <w:r w:rsidRPr="00401880">
        <w:rPr>
          <w:rFonts w:ascii="Arial" w:hAnsi="Arial" w:cs="Arial"/>
          <w:sz w:val="20"/>
          <w:szCs w:val="21"/>
        </w:rPr>
        <w:t>And I can’t forget they called me a faggot, and a fruit, and tinkerbell</w:t>
      </w:r>
    </w:p>
    <w:p w14:paraId="57823A5F" w14:textId="77777777" w:rsidR="007E4A08" w:rsidRPr="00401880" w:rsidRDefault="007E4A08" w:rsidP="007E4A08">
      <w:pPr>
        <w:rPr>
          <w:rFonts w:ascii="Arial" w:hAnsi="Arial" w:cs="Arial"/>
          <w:sz w:val="20"/>
          <w:szCs w:val="21"/>
        </w:rPr>
      </w:pPr>
      <w:r w:rsidRPr="00401880">
        <w:rPr>
          <w:rFonts w:ascii="Arial" w:hAnsi="Arial" w:cs="Arial"/>
          <w:sz w:val="20"/>
          <w:szCs w:val="21"/>
        </w:rPr>
        <w:t>But I thought that she had wings</w:t>
      </w:r>
    </w:p>
    <w:p w14:paraId="3A0631F1" w14:textId="77777777" w:rsidR="007E4A08" w:rsidRPr="00401880" w:rsidRDefault="007E4A08" w:rsidP="007E4A08">
      <w:pPr>
        <w:rPr>
          <w:rFonts w:ascii="Arial" w:hAnsi="Arial" w:cs="Arial"/>
          <w:sz w:val="20"/>
          <w:szCs w:val="21"/>
        </w:rPr>
      </w:pPr>
      <w:r w:rsidRPr="00401880">
        <w:rPr>
          <w:rFonts w:ascii="Arial" w:hAnsi="Arial" w:cs="Arial"/>
          <w:sz w:val="20"/>
          <w:szCs w:val="21"/>
        </w:rPr>
        <w:t>And I’ve never felt like I could fly</w:t>
      </w:r>
    </w:p>
    <w:p w14:paraId="1AB6C5D1" w14:textId="77777777" w:rsidR="007E4A08" w:rsidRPr="00401880" w:rsidRDefault="007E4A08" w:rsidP="007E4A08">
      <w:pPr>
        <w:rPr>
          <w:rFonts w:ascii="Arial" w:hAnsi="Arial" w:cs="Arial"/>
          <w:sz w:val="20"/>
          <w:szCs w:val="21"/>
        </w:rPr>
      </w:pPr>
      <w:r w:rsidRPr="00401880">
        <w:rPr>
          <w:rFonts w:ascii="Arial" w:hAnsi="Arial" w:cs="Arial"/>
          <w:sz w:val="20"/>
          <w:szCs w:val="21"/>
        </w:rPr>
        <w:t>If I could I would have flown away a long time ago</w:t>
      </w:r>
    </w:p>
    <w:p w14:paraId="70CF9F8A" w14:textId="77777777" w:rsidR="007E4A08" w:rsidRPr="00401880" w:rsidRDefault="007E4A08" w:rsidP="007E4A08">
      <w:pPr>
        <w:rPr>
          <w:rFonts w:ascii="Arial" w:hAnsi="Arial" w:cs="Arial"/>
          <w:sz w:val="20"/>
          <w:szCs w:val="21"/>
        </w:rPr>
      </w:pPr>
      <w:r w:rsidRPr="00401880">
        <w:rPr>
          <w:rFonts w:ascii="Arial" w:hAnsi="Arial" w:cs="Arial"/>
          <w:sz w:val="20"/>
          <w:szCs w:val="21"/>
        </w:rPr>
        <w:t>But instead they clipped wings before they sprouted</w:t>
      </w:r>
    </w:p>
    <w:p w14:paraId="68286F4F" w14:textId="77777777" w:rsidR="007E4A08" w:rsidRPr="00401880" w:rsidRDefault="007E4A08" w:rsidP="007E4A08">
      <w:pPr>
        <w:rPr>
          <w:rFonts w:ascii="Arial" w:hAnsi="Arial" w:cs="Arial"/>
          <w:sz w:val="20"/>
          <w:szCs w:val="21"/>
        </w:rPr>
      </w:pPr>
      <w:r w:rsidRPr="00401880">
        <w:rPr>
          <w:rFonts w:ascii="Arial" w:hAnsi="Arial" w:cs="Arial"/>
          <w:sz w:val="20"/>
          <w:szCs w:val="21"/>
        </w:rPr>
        <w:t>They clipped spines, I can’t be straight, I mean I can’t walk straight</w:t>
      </w:r>
    </w:p>
    <w:p w14:paraId="72432567" w14:textId="77777777" w:rsidR="007E4A08" w:rsidRPr="00401880" w:rsidRDefault="007E4A08" w:rsidP="007E4A08">
      <w:pPr>
        <w:rPr>
          <w:rFonts w:ascii="Arial" w:hAnsi="Arial" w:cs="Arial"/>
          <w:sz w:val="20"/>
          <w:szCs w:val="21"/>
        </w:rPr>
      </w:pPr>
      <w:r w:rsidRPr="00401880">
        <w:rPr>
          <w:rFonts w:ascii="Arial" w:hAnsi="Arial" w:cs="Arial"/>
          <w:sz w:val="20"/>
          <w:szCs w:val="21"/>
        </w:rPr>
        <w:t xml:space="preserve">Held down by layers, of toxic pain </w:t>
      </w:r>
    </w:p>
    <w:p w14:paraId="14FEDC5A" w14:textId="77777777" w:rsidR="007E4A08" w:rsidRPr="00401880" w:rsidRDefault="007E4A08" w:rsidP="007E4A08">
      <w:pPr>
        <w:rPr>
          <w:rFonts w:ascii="Arial" w:hAnsi="Arial" w:cs="Arial"/>
          <w:sz w:val="20"/>
          <w:szCs w:val="21"/>
        </w:rPr>
      </w:pPr>
      <w:r w:rsidRPr="00401880">
        <w:rPr>
          <w:rFonts w:ascii="Arial" w:hAnsi="Arial" w:cs="Arial"/>
          <w:sz w:val="20"/>
          <w:szCs w:val="21"/>
        </w:rPr>
        <w:t>I bet they didn’t know they were coloring me in</w:t>
      </w:r>
    </w:p>
    <w:p w14:paraId="10582CF5" w14:textId="77777777" w:rsidR="007E4A08" w:rsidRPr="00401880" w:rsidRDefault="007E4A08" w:rsidP="007E4A08">
      <w:pPr>
        <w:rPr>
          <w:rFonts w:ascii="Arial" w:hAnsi="Arial" w:cs="Arial"/>
          <w:sz w:val="20"/>
          <w:szCs w:val="21"/>
        </w:rPr>
      </w:pPr>
      <w:r w:rsidRPr="00401880">
        <w:rPr>
          <w:rFonts w:ascii="Arial" w:hAnsi="Arial" w:cs="Arial"/>
          <w:sz w:val="20"/>
          <w:szCs w:val="21"/>
        </w:rPr>
        <w:t>They were etching hitlists in my skin</w:t>
      </w:r>
    </w:p>
    <w:p w14:paraId="21C178B0" w14:textId="77777777" w:rsidR="007E4A08" w:rsidRPr="00401880" w:rsidRDefault="007E4A08" w:rsidP="007E4A08">
      <w:pPr>
        <w:rPr>
          <w:rFonts w:ascii="Arial" w:hAnsi="Arial" w:cs="Arial"/>
          <w:sz w:val="20"/>
          <w:szCs w:val="21"/>
        </w:rPr>
      </w:pPr>
      <w:r w:rsidRPr="00401880">
        <w:rPr>
          <w:rFonts w:ascii="Arial" w:hAnsi="Arial" w:cs="Arial"/>
          <w:sz w:val="20"/>
          <w:szCs w:val="21"/>
        </w:rPr>
        <w:t>She called me a queer 1</w:t>
      </w:r>
    </w:p>
    <w:p w14:paraId="163FCEEF" w14:textId="77777777" w:rsidR="007E4A08" w:rsidRPr="00401880" w:rsidRDefault="007E4A08" w:rsidP="007E4A08">
      <w:pPr>
        <w:rPr>
          <w:rFonts w:ascii="Arial" w:hAnsi="Arial" w:cs="Arial"/>
          <w:sz w:val="20"/>
          <w:szCs w:val="21"/>
        </w:rPr>
      </w:pPr>
      <w:r w:rsidRPr="00401880">
        <w:rPr>
          <w:rFonts w:ascii="Arial" w:hAnsi="Arial" w:cs="Arial"/>
          <w:sz w:val="20"/>
          <w:szCs w:val="21"/>
        </w:rPr>
        <w:t>You said I was going to hell 2</w:t>
      </w:r>
    </w:p>
    <w:p w14:paraId="28F255E2" w14:textId="77777777" w:rsidR="007E4A08" w:rsidRPr="00401880" w:rsidRDefault="007E4A08" w:rsidP="007E4A08">
      <w:pPr>
        <w:rPr>
          <w:rFonts w:ascii="Arial" w:hAnsi="Arial" w:cs="Arial"/>
          <w:sz w:val="20"/>
          <w:szCs w:val="21"/>
        </w:rPr>
      </w:pPr>
      <w:r w:rsidRPr="00401880">
        <w:rPr>
          <w:rFonts w:ascii="Arial" w:hAnsi="Arial" w:cs="Arial"/>
          <w:sz w:val="20"/>
          <w:szCs w:val="21"/>
        </w:rPr>
        <w:t>My love is disgusting 3</w:t>
      </w:r>
    </w:p>
    <w:p w14:paraId="73D57546" w14:textId="77777777" w:rsidR="007E4A08" w:rsidRPr="00401880" w:rsidRDefault="007E4A08" w:rsidP="007E4A08">
      <w:pPr>
        <w:rPr>
          <w:rFonts w:ascii="Arial" w:hAnsi="Arial" w:cs="Arial"/>
          <w:sz w:val="20"/>
          <w:szCs w:val="21"/>
        </w:rPr>
      </w:pPr>
      <w:r w:rsidRPr="00401880">
        <w:rPr>
          <w:rFonts w:ascii="Arial" w:hAnsi="Arial" w:cs="Arial"/>
          <w:sz w:val="20"/>
          <w:szCs w:val="21"/>
        </w:rPr>
        <w:t>He broke my nose 4</w:t>
      </w:r>
    </w:p>
    <w:p w14:paraId="5F00E4C8" w14:textId="77777777" w:rsidR="007E4A08" w:rsidRPr="00401880" w:rsidRDefault="007E4A08" w:rsidP="007E4A08">
      <w:pPr>
        <w:rPr>
          <w:rFonts w:ascii="Arial" w:hAnsi="Arial" w:cs="Arial"/>
          <w:sz w:val="20"/>
          <w:szCs w:val="21"/>
        </w:rPr>
      </w:pPr>
      <w:r w:rsidRPr="00401880">
        <w:rPr>
          <w:rFonts w:ascii="Arial" w:hAnsi="Arial" w:cs="Arial"/>
          <w:sz w:val="20"/>
          <w:szCs w:val="21"/>
        </w:rPr>
        <w:t>I can’t babysit your son 5</w:t>
      </w:r>
    </w:p>
    <w:p w14:paraId="4055AB4A" w14:textId="77777777" w:rsidR="007E4A08" w:rsidRPr="00401880" w:rsidRDefault="007E4A08" w:rsidP="007E4A08">
      <w:pPr>
        <w:rPr>
          <w:rFonts w:ascii="Arial" w:hAnsi="Arial" w:cs="Arial"/>
          <w:sz w:val="20"/>
          <w:szCs w:val="21"/>
        </w:rPr>
      </w:pPr>
      <w:r w:rsidRPr="00401880">
        <w:rPr>
          <w:rFonts w:ascii="Arial" w:hAnsi="Arial" w:cs="Arial"/>
          <w:sz w:val="20"/>
          <w:szCs w:val="21"/>
        </w:rPr>
        <w:t>Dad said he’d disown me 6</w:t>
      </w:r>
    </w:p>
    <w:p w14:paraId="31991F88" w14:textId="77777777" w:rsidR="007E4A08" w:rsidRPr="00401880" w:rsidRDefault="007E4A08" w:rsidP="007E4A08">
      <w:pPr>
        <w:rPr>
          <w:rFonts w:ascii="Arial" w:hAnsi="Arial" w:cs="Arial"/>
          <w:sz w:val="20"/>
          <w:szCs w:val="21"/>
        </w:rPr>
      </w:pPr>
      <w:r w:rsidRPr="00401880">
        <w:rPr>
          <w:rFonts w:ascii="Arial" w:hAnsi="Arial" w:cs="Arial"/>
          <w:sz w:val="20"/>
          <w:szCs w:val="21"/>
        </w:rPr>
        <w:t>I’ll die alone 7</w:t>
      </w:r>
    </w:p>
    <w:p w14:paraId="5A5B8297" w14:textId="77777777" w:rsidR="007E4A08" w:rsidRPr="00401880" w:rsidRDefault="007E4A08" w:rsidP="007E4A08">
      <w:pPr>
        <w:rPr>
          <w:rFonts w:ascii="Arial" w:hAnsi="Arial" w:cs="Arial"/>
          <w:sz w:val="20"/>
          <w:szCs w:val="21"/>
        </w:rPr>
      </w:pPr>
      <w:r w:rsidRPr="00401880">
        <w:rPr>
          <w:rFonts w:ascii="Arial" w:hAnsi="Arial" w:cs="Arial"/>
          <w:sz w:val="20"/>
          <w:szCs w:val="21"/>
        </w:rPr>
        <w:t>For every color of that rainbow</w:t>
      </w:r>
    </w:p>
    <w:p w14:paraId="03ADC110" w14:textId="77777777" w:rsidR="007E4A08" w:rsidRPr="00401880" w:rsidRDefault="007E4A08" w:rsidP="007E4A08">
      <w:pPr>
        <w:rPr>
          <w:rFonts w:ascii="Arial" w:hAnsi="Arial" w:cs="Arial"/>
          <w:sz w:val="20"/>
          <w:szCs w:val="21"/>
        </w:rPr>
      </w:pPr>
      <w:r w:rsidRPr="00401880">
        <w:rPr>
          <w:rFonts w:ascii="Arial" w:hAnsi="Arial" w:cs="Arial"/>
          <w:sz w:val="20"/>
          <w:szCs w:val="21"/>
        </w:rPr>
        <w:t>I’ll put one bullet in my pocket</w:t>
      </w:r>
    </w:p>
    <w:p w14:paraId="3BD42CFF" w14:textId="77777777" w:rsidR="007E4A08" w:rsidRPr="00401880" w:rsidRDefault="007E4A08" w:rsidP="007E4A08">
      <w:pPr>
        <w:rPr>
          <w:rFonts w:ascii="Arial" w:hAnsi="Arial" w:cs="Arial"/>
          <w:sz w:val="20"/>
          <w:szCs w:val="21"/>
        </w:rPr>
      </w:pPr>
      <w:r w:rsidRPr="00401880">
        <w:rPr>
          <w:rFonts w:ascii="Arial" w:hAnsi="Arial" w:cs="Arial"/>
          <w:sz w:val="20"/>
          <w:szCs w:val="21"/>
        </w:rPr>
        <w:t xml:space="preserve">And six in the revolver, I’ll put a thunderstorm </w:t>
      </w:r>
    </w:p>
    <w:p w14:paraId="55CF1697" w14:textId="77777777" w:rsidR="007E4A08" w:rsidRPr="00401880" w:rsidRDefault="007E4A08" w:rsidP="007E4A08">
      <w:pPr>
        <w:rPr>
          <w:rFonts w:ascii="Arial" w:hAnsi="Arial" w:cs="Arial"/>
          <w:sz w:val="20"/>
          <w:szCs w:val="21"/>
        </w:rPr>
      </w:pPr>
      <w:r w:rsidRPr="00401880">
        <w:rPr>
          <w:rFonts w:ascii="Arial" w:hAnsi="Arial" w:cs="Arial"/>
          <w:sz w:val="20"/>
          <w:szCs w:val="21"/>
        </w:rPr>
        <w:t>And they will bend to my whim</w:t>
      </w:r>
    </w:p>
    <w:p w14:paraId="04A28489" w14:textId="77777777" w:rsidR="007E4A08" w:rsidRPr="00401880" w:rsidRDefault="007E4A08" w:rsidP="007E4A08">
      <w:pPr>
        <w:rPr>
          <w:rFonts w:ascii="Arial" w:hAnsi="Arial" w:cs="Arial"/>
          <w:sz w:val="20"/>
          <w:szCs w:val="21"/>
        </w:rPr>
      </w:pPr>
      <w:r w:rsidRPr="00401880">
        <w:rPr>
          <w:rFonts w:ascii="Arial" w:hAnsi="Arial" w:cs="Arial"/>
          <w:sz w:val="20"/>
          <w:szCs w:val="21"/>
        </w:rPr>
        <w:t>I’ll make lighting strike in their insides</w:t>
      </w:r>
    </w:p>
    <w:p w14:paraId="69C341E6" w14:textId="77777777" w:rsidR="007E4A08" w:rsidRPr="00401880" w:rsidRDefault="007E4A08" w:rsidP="007E4A08">
      <w:pPr>
        <w:rPr>
          <w:rFonts w:ascii="Arial" w:hAnsi="Arial" w:cs="Arial"/>
          <w:sz w:val="20"/>
          <w:szCs w:val="21"/>
        </w:rPr>
      </w:pPr>
      <w:r w:rsidRPr="00401880">
        <w:rPr>
          <w:rFonts w:ascii="Arial" w:hAnsi="Arial" w:cs="Arial"/>
          <w:sz w:val="20"/>
          <w:szCs w:val="21"/>
        </w:rPr>
        <w:t>Make them afraid of sidewalks</w:t>
      </w:r>
    </w:p>
    <w:p w14:paraId="02C4155C" w14:textId="77777777" w:rsidR="007E4A08" w:rsidRPr="00401880" w:rsidRDefault="007E4A08" w:rsidP="007E4A08">
      <w:pPr>
        <w:rPr>
          <w:rFonts w:ascii="Arial" w:hAnsi="Arial" w:cs="Arial"/>
          <w:sz w:val="20"/>
          <w:szCs w:val="21"/>
        </w:rPr>
      </w:pPr>
      <w:r w:rsidRPr="00401880">
        <w:rPr>
          <w:rFonts w:ascii="Arial" w:hAnsi="Arial" w:cs="Arial"/>
          <w:sz w:val="20"/>
          <w:szCs w:val="21"/>
        </w:rPr>
        <w:t>Make them bite their lips</w:t>
      </w:r>
    </w:p>
    <w:p w14:paraId="3774271D" w14:textId="77777777" w:rsidR="007E4A08" w:rsidRPr="00401880" w:rsidRDefault="007E4A08" w:rsidP="007E4A08">
      <w:pPr>
        <w:rPr>
          <w:rFonts w:ascii="Arial" w:hAnsi="Arial" w:cs="Arial"/>
          <w:sz w:val="20"/>
          <w:szCs w:val="21"/>
        </w:rPr>
      </w:pPr>
      <w:r w:rsidRPr="00401880">
        <w:rPr>
          <w:rFonts w:ascii="Arial" w:hAnsi="Arial" w:cs="Arial"/>
          <w:sz w:val="20"/>
          <w:szCs w:val="21"/>
        </w:rPr>
        <w:t>And make them walk with a switch, we switch roles</w:t>
      </w:r>
    </w:p>
    <w:p w14:paraId="7E0D6251" w14:textId="77777777" w:rsidR="007E4A08" w:rsidRPr="00401880" w:rsidRDefault="007E4A08" w:rsidP="007E4A08">
      <w:pPr>
        <w:rPr>
          <w:rFonts w:ascii="Arial" w:hAnsi="Arial" w:cs="Arial"/>
          <w:sz w:val="20"/>
          <w:szCs w:val="21"/>
        </w:rPr>
      </w:pPr>
      <w:r w:rsidRPr="00401880">
        <w:rPr>
          <w:rFonts w:ascii="Arial" w:hAnsi="Arial" w:cs="Arial"/>
          <w:sz w:val="20"/>
          <w:szCs w:val="21"/>
        </w:rPr>
        <w:t>They won’t care that I liked pop music, when I’m toting heavy metal</w:t>
      </w:r>
    </w:p>
    <w:p w14:paraId="6281CC03" w14:textId="77777777" w:rsidR="007E4A08" w:rsidRPr="00401880" w:rsidRDefault="007E4A08" w:rsidP="007E4A08">
      <w:pPr>
        <w:rPr>
          <w:rFonts w:ascii="Arial" w:hAnsi="Arial" w:cs="Arial"/>
          <w:sz w:val="20"/>
          <w:szCs w:val="21"/>
        </w:rPr>
      </w:pPr>
      <w:r w:rsidRPr="00401880">
        <w:rPr>
          <w:rFonts w:ascii="Arial" w:hAnsi="Arial" w:cs="Arial"/>
          <w:sz w:val="20"/>
          <w:szCs w:val="21"/>
        </w:rPr>
        <w:t>Ill paint this place red</w:t>
      </w:r>
    </w:p>
    <w:p w14:paraId="287C8268" w14:textId="77777777" w:rsidR="007E4A08" w:rsidRPr="00401880" w:rsidRDefault="007E4A08" w:rsidP="007E4A08">
      <w:pPr>
        <w:rPr>
          <w:rFonts w:ascii="Arial" w:hAnsi="Arial" w:cs="Arial"/>
          <w:sz w:val="20"/>
          <w:szCs w:val="21"/>
        </w:rPr>
      </w:pPr>
      <w:r w:rsidRPr="00401880">
        <w:rPr>
          <w:rFonts w:ascii="Arial" w:hAnsi="Arial" w:cs="Arial"/>
          <w:sz w:val="20"/>
          <w:szCs w:val="21"/>
        </w:rPr>
        <w:t>Dye their families blue</w:t>
      </w:r>
    </w:p>
    <w:p w14:paraId="4BA39829" w14:textId="77777777" w:rsidR="007E4A08" w:rsidRPr="00401880" w:rsidRDefault="007E4A08" w:rsidP="007E4A08">
      <w:pPr>
        <w:rPr>
          <w:rFonts w:ascii="Arial" w:hAnsi="Arial" w:cs="Arial"/>
          <w:sz w:val="20"/>
          <w:szCs w:val="21"/>
        </w:rPr>
      </w:pPr>
      <w:r w:rsidRPr="00401880">
        <w:rPr>
          <w:rFonts w:ascii="Arial" w:hAnsi="Arial" w:cs="Arial"/>
          <w:sz w:val="20"/>
          <w:szCs w:val="21"/>
        </w:rPr>
        <w:t xml:space="preserve">Strip their skin violet </w:t>
      </w:r>
    </w:p>
    <w:p w14:paraId="5E114891" w14:textId="77777777" w:rsidR="007E4A08" w:rsidRPr="00401880" w:rsidRDefault="007E4A08" w:rsidP="007E4A08">
      <w:pPr>
        <w:rPr>
          <w:rFonts w:ascii="Arial" w:hAnsi="Arial" w:cs="Arial"/>
          <w:sz w:val="20"/>
          <w:szCs w:val="21"/>
        </w:rPr>
      </w:pPr>
      <w:r w:rsidRPr="00401880">
        <w:rPr>
          <w:rFonts w:ascii="Arial" w:hAnsi="Arial" w:cs="Arial"/>
          <w:sz w:val="20"/>
          <w:szCs w:val="21"/>
        </w:rPr>
        <w:t>And let them rot yellow and green</w:t>
      </w:r>
    </w:p>
    <w:p w14:paraId="5819BD30" w14:textId="77777777" w:rsidR="007E4A08" w:rsidRPr="00401880" w:rsidRDefault="007E4A08" w:rsidP="007E4A08">
      <w:pPr>
        <w:rPr>
          <w:rFonts w:ascii="Arial" w:hAnsi="Arial" w:cs="Arial"/>
          <w:sz w:val="20"/>
          <w:szCs w:val="21"/>
        </w:rPr>
      </w:pPr>
      <w:r w:rsidRPr="00401880">
        <w:rPr>
          <w:rFonts w:ascii="Arial" w:hAnsi="Arial" w:cs="Arial"/>
          <w:sz w:val="20"/>
          <w:szCs w:val="21"/>
        </w:rPr>
        <w:t>And I will stand behind indigo bars</w:t>
      </w:r>
    </w:p>
    <w:p w14:paraId="6E7BC475" w14:textId="77777777" w:rsidR="007E4A08" w:rsidRPr="00401880" w:rsidRDefault="007E4A08" w:rsidP="007E4A08">
      <w:pPr>
        <w:rPr>
          <w:rFonts w:ascii="Arial" w:hAnsi="Arial" w:cs="Arial"/>
          <w:sz w:val="20"/>
          <w:szCs w:val="21"/>
        </w:rPr>
      </w:pPr>
      <w:r w:rsidRPr="00401880">
        <w:rPr>
          <w:rFonts w:ascii="Arial" w:hAnsi="Arial" w:cs="Arial"/>
          <w:sz w:val="20"/>
          <w:szCs w:val="21"/>
        </w:rPr>
        <w:t>In a bright orange jumpsuit</w:t>
      </w:r>
    </w:p>
    <w:p w14:paraId="1D2CBD88" w14:textId="77777777" w:rsidR="007E4A08" w:rsidRPr="00401880" w:rsidRDefault="007E4A08" w:rsidP="007E4A08">
      <w:pPr>
        <w:rPr>
          <w:rFonts w:ascii="Arial" w:hAnsi="Arial" w:cs="Arial"/>
          <w:sz w:val="20"/>
          <w:szCs w:val="21"/>
        </w:rPr>
      </w:pPr>
      <w:r w:rsidRPr="00401880">
        <w:rPr>
          <w:rFonts w:ascii="Arial" w:hAnsi="Arial" w:cs="Arial"/>
          <w:sz w:val="20"/>
          <w:szCs w:val="21"/>
        </w:rPr>
        <w:t>And they will ask why I did it</w:t>
      </w:r>
    </w:p>
    <w:p w14:paraId="586FDC27" w14:textId="77777777" w:rsidR="007E4A08" w:rsidRPr="00401880" w:rsidRDefault="007E4A08" w:rsidP="007E4A08">
      <w:pPr>
        <w:rPr>
          <w:rFonts w:ascii="Arial" w:hAnsi="Arial" w:cs="Arial"/>
          <w:sz w:val="20"/>
          <w:szCs w:val="21"/>
        </w:rPr>
      </w:pPr>
      <w:r w:rsidRPr="00401880">
        <w:rPr>
          <w:rFonts w:ascii="Arial" w:hAnsi="Arial" w:cs="Arial"/>
          <w:sz w:val="20"/>
          <w:szCs w:val="21"/>
        </w:rPr>
        <w:t>And I’ll say because,</w:t>
      </w:r>
    </w:p>
    <w:p w14:paraId="565DA486" w14:textId="77777777" w:rsidR="007E4A08" w:rsidRPr="00401880" w:rsidRDefault="007E4A08" w:rsidP="007E4A08">
      <w:pPr>
        <w:rPr>
          <w:rFonts w:ascii="Arial" w:hAnsi="Arial" w:cs="Arial"/>
          <w:sz w:val="20"/>
          <w:szCs w:val="21"/>
        </w:rPr>
      </w:pPr>
      <w:r w:rsidRPr="00401880">
        <w:rPr>
          <w:rFonts w:ascii="Arial" w:hAnsi="Arial" w:cs="Arial"/>
          <w:sz w:val="20"/>
          <w:szCs w:val="21"/>
        </w:rPr>
        <w:t>I never asked to be a rainbow</w:t>
      </w:r>
    </w:p>
    <w:p w14:paraId="617D9925" w14:textId="77777777" w:rsidR="007E4A08" w:rsidRPr="00401880" w:rsidRDefault="007E4A08" w:rsidP="007E4A08">
      <w:pPr>
        <w:rPr>
          <w:rFonts w:ascii="Arial" w:hAnsi="Arial" w:cs="Arial"/>
          <w:sz w:val="20"/>
          <w:szCs w:val="21"/>
        </w:rPr>
      </w:pPr>
      <w:r w:rsidRPr="00401880">
        <w:rPr>
          <w:rFonts w:ascii="Arial" w:hAnsi="Arial" w:cs="Arial"/>
          <w:sz w:val="20"/>
          <w:szCs w:val="21"/>
        </w:rPr>
        <w:t xml:space="preserve">They colored me homicidal </w:t>
      </w:r>
    </w:p>
    <w:p w14:paraId="2A6912EF" w14:textId="77777777" w:rsidR="007E4A08" w:rsidRPr="00401880" w:rsidRDefault="007E4A08" w:rsidP="007E4A08">
      <w:pPr>
        <w:rPr>
          <w:sz w:val="21"/>
          <w:szCs w:val="21"/>
        </w:rPr>
        <w:sectPr w:rsidR="007E4A08" w:rsidRPr="00401880" w:rsidSect="00401880">
          <w:type w:val="continuous"/>
          <w:pgSz w:w="12240" w:h="15840"/>
          <w:pgMar w:top="1440" w:right="1440" w:bottom="1440" w:left="1440" w:header="720" w:footer="720" w:gutter="0"/>
          <w:cols w:num="2" w:space="720"/>
          <w:docGrid w:linePitch="360"/>
        </w:sectPr>
      </w:pPr>
    </w:p>
    <w:p w14:paraId="1C082348" w14:textId="77777777" w:rsidR="007E4A08" w:rsidRDefault="007E4A08" w:rsidP="007E4A08">
      <w:pPr>
        <w:pStyle w:val="Heading3"/>
      </w:pPr>
      <w:bookmarkStart w:id="78" w:name="_Toc489142879"/>
      <w:r>
        <w:t>The Education System – Power Poetry - Shirmina</w:t>
      </w:r>
      <w:bookmarkEnd w:id="78"/>
    </w:p>
    <w:p w14:paraId="7F3E4D6E" w14:textId="77777777" w:rsidR="007E4A08" w:rsidRDefault="007E4A08" w:rsidP="007E4A08">
      <w:pPr>
        <w:rPr>
          <w:rFonts w:asciiTheme="majorHAnsi" w:hAnsiTheme="majorHAnsi" w:cs="Arial"/>
          <w:color w:val="252525"/>
          <w:sz w:val="26"/>
          <w:szCs w:val="26"/>
          <w:shd w:val="clear" w:color="auto" w:fill="FFFFFF"/>
        </w:rPr>
        <w:sectPr w:rsidR="007E4A08" w:rsidSect="00401880">
          <w:type w:val="continuous"/>
          <w:pgSz w:w="12240" w:h="15840"/>
          <w:pgMar w:top="1440" w:right="1440" w:bottom="1440" w:left="1440" w:header="720" w:footer="720" w:gutter="0"/>
          <w:cols w:space="720"/>
          <w:docGrid w:linePitch="360"/>
        </w:sectPr>
      </w:pPr>
    </w:p>
    <w:p w14:paraId="142D71B8" w14:textId="77777777" w:rsidR="007E4A08" w:rsidRPr="00966C8C" w:rsidRDefault="007E4A08" w:rsidP="007E4A08">
      <w:pPr>
        <w:rPr>
          <w:rFonts w:ascii="Arial" w:hAnsi="Arial" w:cs="Arial"/>
        </w:rPr>
      </w:pPr>
      <w:r w:rsidRPr="00966C8C">
        <w:rPr>
          <w:rFonts w:ascii="Arial" w:hAnsi="Arial" w:cs="Arial"/>
          <w:color w:val="252525"/>
          <w:shd w:val="clear" w:color="auto" w:fill="FFFFFF"/>
        </w:rPr>
        <w:t>I am four walls</w:t>
      </w:r>
      <w:r w:rsidRPr="00966C8C">
        <w:rPr>
          <w:rFonts w:ascii="Arial" w:hAnsi="Arial" w:cs="Arial"/>
          <w:color w:val="252525"/>
        </w:rPr>
        <w:br/>
      </w:r>
      <w:r w:rsidRPr="00966C8C">
        <w:rPr>
          <w:rFonts w:ascii="Arial" w:hAnsi="Arial" w:cs="Arial"/>
          <w:color w:val="252525"/>
          <w:shd w:val="clear" w:color="auto" w:fill="FFFFFF"/>
        </w:rPr>
        <w:t>I am brick</w:t>
      </w:r>
      <w:r w:rsidRPr="00966C8C">
        <w:rPr>
          <w:rFonts w:ascii="Arial" w:hAnsi="Arial" w:cs="Arial"/>
          <w:color w:val="252525"/>
        </w:rPr>
        <w:br/>
      </w:r>
      <w:r w:rsidRPr="00966C8C">
        <w:rPr>
          <w:rFonts w:ascii="Arial" w:hAnsi="Arial" w:cs="Arial"/>
          <w:color w:val="252525"/>
          <w:shd w:val="clear" w:color="auto" w:fill="FFFFFF"/>
        </w:rPr>
        <w:t>I am stone</w:t>
      </w:r>
      <w:r w:rsidRPr="00966C8C">
        <w:rPr>
          <w:rFonts w:ascii="Arial" w:hAnsi="Arial" w:cs="Arial"/>
          <w:color w:val="252525"/>
        </w:rPr>
        <w:br/>
      </w:r>
      <w:r w:rsidRPr="00966C8C">
        <w:rPr>
          <w:rFonts w:ascii="Arial" w:hAnsi="Arial" w:cs="Arial"/>
          <w:color w:val="252525"/>
          <w:shd w:val="clear" w:color="auto" w:fill="FFFFFF"/>
        </w:rPr>
        <w:t>I am broke</w:t>
      </w:r>
      <w:r w:rsidRPr="00966C8C">
        <w:rPr>
          <w:rFonts w:ascii="Arial" w:hAnsi="Arial" w:cs="Arial"/>
          <w:color w:val="252525"/>
        </w:rPr>
        <w:br/>
      </w:r>
      <w:r w:rsidRPr="00966C8C">
        <w:rPr>
          <w:rFonts w:ascii="Arial" w:hAnsi="Arial" w:cs="Arial"/>
          <w:color w:val="252525"/>
          <w:shd w:val="clear" w:color="auto" w:fill="FFFFFF"/>
        </w:rPr>
        <w:t>I make broken</w:t>
      </w:r>
      <w:r w:rsidRPr="00966C8C">
        <w:rPr>
          <w:rFonts w:ascii="Arial" w:hAnsi="Arial" w:cs="Arial"/>
          <w:color w:val="252525"/>
        </w:rPr>
        <w:br/>
      </w:r>
      <w:r w:rsidRPr="00966C8C">
        <w:rPr>
          <w:rFonts w:ascii="Arial" w:hAnsi="Arial" w:cs="Arial"/>
          <w:color w:val="252525"/>
          <w:shd w:val="clear" w:color="auto" w:fill="FFFFFF"/>
        </w:rPr>
        <w:t>I am the "un fun" in unfunded </w:t>
      </w:r>
      <w:r w:rsidRPr="00966C8C">
        <w:rPr>
          <w:rFonts w:ascii="Arial" w:hAnsi="Arial" w:cs="Arial"/>
          <w:color w:val="252525"/>
        </w:rPr>
        <w:br/>
      </w:r>
      <w:r w:rsidRPr="00966C8C">
        <w:rPr>
          <w:rFonts w:ascii="Arial" w:hAnsi="Arial" w:cs="Arial"/>
          <w:color w:val="252525"/>
        </w:rPr>
        <w:br/>
      </w:r>
      <w:r w:rsidRPr="00966C8C">
        <w:rPr>
          <w:rFonts w:ascii="Arial" w:hAnsi="Arial" w:cs="Arial"/>
          <w:color w:val="252525"/>
          <w:shd w:val="clear" w:color="auto" w:fill="FFFFFF"/>
        </w:rPr>
        <w:t>I'm not prison</w:t>
      </w:r>
      <w:r w:rsidRPr="00966C8C">
        <w:rPr>
          <w:rFonts w:ascii="Arial" w:hAnsi="Arial" w:cs="Arial"/>
          <w:color w:val="252525"/>
        </w:rPr>
        <w:br/>
      </w:r>
      <w:r w:rsidRPr="00966C8C">
        <w:rPr>
          <w:rFonts w:ascii="Arial" w:hAnsi="Arial" w:cs="Arial"/>
          <w:color w:val="252525"/>
          <w:shd w:val="clear" w:color="auto" w:fill="FFFFFF"/>
        </w:rPr>
        <w:t>but yet I am</w:t>
      </w:r>
      <w:r w:rsidRPr="00966C8C">
        <w:rPr>
          <w:rFonts w:ascii="Arial" w:hAnsi="Arial" w:cs="Arial"/>
          <w:color w:val="252525"/>
        </w:rPr>
        <w:br/>
      </w:r>
      <w:r w:rsidRPr="00966C8C">
        <w:rPr>
          <w:rFonts w:ascii="Arial" w:hAnsi="Arial" w:cs="Arial"/>
          <w:color w:val="252525"/>
          <w:shd w:val="clear" w:color="auto" w:fill="FFFFFF"/>
        </w:rPr>
        <w:t>I sentence 12 year death sentences </w:t>
      </w:r>
      <w:r w:rsidRPr="00966C8C">
        <w:rPr>
          <w:rFonts w:ascii="Arial" w:hAnsi="Arial" w:cs="Arial"/>
          <w:color w:val="252525"/>
        </w:rPr>
        <w:br/>
      </w:r>
      <w:r w:rsidRPr="00966C8C">
        <w:rPr>
          <w:rFonts w:ascii="Arial" w:hAnsi="Arial" w:cs="Arial"/>
          <w:color w:val="252525"/>
          <w:shd w:val="clear" w:color="auto" w:fill="FFFFFF"/>
        </w:rPr>
        <w:t>and have the nerve to let them live after </w:t>
      </w:r>
      <w:r w:rsidRPr="00966C8C">
        <w:rPr>
          <w:rFonts w:ascii="Arial" w:hAnsi="Arial" w:cs="Arial"/>
          <w:color w:val="252525"/>
        </w:rPr>
        <w:br/>
      </w:r>
      <w:r w:rsidRPr="00966C8C">
        <w:rPr>
          <w:rFonts w:ascii="Arial" w:hAnsi="Arial" w:cs="Arial"/>
          <w:color w:val="252525"/>
          <w:shd w:val="clear" w:color="auto" w:fill="FFFFFF"/>
        </w:rPr>
        <w:t>give them a comma to cliff hanger themselves over for college</w:t>
      </w:r>
      <w:r w:rsidRPr="00966C8C">
        <w:rPr>
          <w:rFonts w:ascii="Arial" w:hAnsi="Arial" w:cs="Arial"/>
          <w:color w:val="252525"/>
        </w:rPr>
        <w:br/>
      </w:r>
      <w:r w:rsidRPr="00966C8C">
        <w:rPr>
          <w:rFonts w:ascii="Arial" w:hAnsi="Arial" w:cs="Arial"/>
          <w:color w:val="252525"/>
        </w:rPr>
        <w:br/>
      </w:r>
      <w:r w:rsidRPr="00966C8C">
        <w:rPr>
          <w:rFonts w:ascii="Arial" w:hAnsi="Arial" w:cs="Arial"/>
          <w:color w:val="252525"/>
          <w:shd w:val="clear" w:color="auto" w:fill="FFFFFF"/>
        </w:rPr>
        <w:t>I am zombie apocalypse</w:t>
      </w:r>
      <w:r w:rsidRPr="00966C8C">
        <w:rPr>
          <w:rFonts w:ascii="Arial" w:hAnsi="Arial" w:cs="Arial"/>
          <w:color w:val="252525"/>
        </w:rPr>
        <w:br/>
      </w:r>
      <w:r w:rsidRPr="00966C8C">
        <w:rPr>
          <w:rFonts w:ascii="Arial" w:hAnsi="Arial" w:cs="Arial"/>
          <w:color w:val="252525"/>
          <w:shd w:val="clear" w:color="auto" w:fill="FFFFFF"/>
        </w:rPr>
        <w:t>i am full of undead </w:t>
      </w:r>
      <w:r w:rsidRPr="00966C8C">
        <w:rPr>
          <w:rFonts w:ascii="Arial" w:hAnsi="Arial" w:cs="Arial"/>
          <w:color w:val="252525"/>
        </w:rPr>
        <w:br/>
      </w:r>
      <w:r w:rsidRPr="00966C8C">
        <w:rPr>
          <w:rFonts w:ascii="Arial" w:hAnsi="Arial" w:cs="Arial"/>
          <w:color w:val="252525"/>
          <w:shd w:val="clear" w:color="auto" w:fill="FFFFFF"/>
        </w:rPr>
        <w:t>full of the hungry</w:t>
      </w:r>
      <w:r w:rsidRPr="00966C8C">
        <w:rPr>
          <w:rFonts w:ascii="Arial" w:hAnsi="Arial" w:cs="Arial"/>
          <w:color w:val="252525"/>
        </w:rPr>
        <w:br/>
      </w:r>
      <w:r w:rsidRPr="00966C8C">
        <w:rPr>
          <w:rFonts w:ascii="Arial" w:hAnsi="Arial" w:cs="Arial"/>
          <w:color w:val="252525"/>
          <w:shd w:val="clear" w:color="auto" w:fill="FFFFFF"/>
        </w:rPr>
        <w:t>I am full off the hungry</w:t>
      </w:r>
      <w:r w:rsidRPr="00966C8C">
        <w:rPr>
          <w:rFonts w:ascii="Arial" w:hAnsi="Arial" w:cs="Arial"/>
          <w:color w:val="252525"/>
        </w:rPr>
        <w:br/>
      </w:r>
      <w:r w:rsidRPr="00966C8C">
        <w:rPr>
          <w:rFonts w:ascii="Arial" w:hAnsi="Arial" w:cs="Arial"/>
          <w:color w:val="252525"/>
          <w:shd w:val="clear" w:color="auto" w:fill="FFFFFF"/>
        </w:rPr>
        <w:t>their stomach echo through my halls</w:t>
      </w:r>
      <w:r w:rsidRPr="00966C8C">
        <w:rPr>
          <w:rFonts w:ascii="Arial" w:hAnsi="Arial" w:cs="Arial"/>
          <w:color w:val="252525"/>
        </w:rPr>
        <w:br/>
      </w:r>
      <w:r w:rsidRPr="00966C8C">
        <w:rPr>
          <w:rFonts w:ascii="Arial" w:hAnsi="Arial" w:cs="Arial"/>
          <w:color w:val="252525"/>
          <w:shd w:val="clear" w:color="auto" w:fill="FFFFFF"/>
        </w:rPr>
        <w:t>for more than a freebie </w:t>
      </w:r>
      <w:r w:rsidRPr="00966C8C">
        <w:rPr>
          <w:rFonts w:ascii="Arial" w:hAnsi="Arial" w:cs="Arial"/>
          <w:color w:val="252525"/>
        </w:rPr>
        <w:br/>
      </w:r>
      <w:r w:rsidRPr="00966C8C">
        <w:rPr>
          <w:rFonts w:ascii="Arial" w:hAnsi="Arial" w:cs="Arial"/>
          <w:color w:val="252525"/>
          <w:shd w:val="clear" w:color="auto" w:fill="FFFFFF"/>
        </w:rPr>
        <w:t>I am the starve in their creativity</w:t>
      </w:r>
      <w:r w:rsidRPr="00966C8C">
        <w:rPr>
          <w:rFonts w:ascii="Arial" w:hAnsi="Arial" w:cs="Arial"/>
          <w:color w:val="252525"/>
        </w:rPr>
        <w:br/>
      </w:r>
      <w:r w:rsidRPr="00966C8C">
        <w:rPr>
          <w:rFonts w:ascii="Arial" w:hAnsi="Arial" w:cs="Arial"/>
          <w:color w:val="252525"/>
          <w:shd w:val="clear" w:color="auto" w:fill="FFFFFF"/>
        </w:rPr>
        <w:t>I am less Mozart and DaVinci </w:t>
      </w:r>
      <w:r w:rsidRPr="00966C8C">
        <w:rPr>
          <w:rFonts w:ascii="Arial" w:hAnsi="Arial" w:cs="Arial"/>
          <w:color w:val="252525"/>
        </w:rPr>
        <w:br/>
      </w:r>
      <w:r w:rsidRPr="00966C8C">
        <w:rPr>
          <w:rFonts w:ascii="Arial" w:hAnsi="Arial" w:cs="Arial"/>
          <w:color w:val="252525"/>
          <w:shd w:val="clear" w:color="auto" w:fill="FFFFFF"/>
        </w:rPr>
        <w:t>more lets study for the SAT</w:t>
      </w:r>
      <w:r w:rsidRPr="00966C8C">
        <w:rPr>
          <w:rFonts w:ascii="Arial" w:hAnsi="Arial" w:cs="Arial"/>
          <w:color w:val="252525"/>
        </w:rPr>
        <w:br/>
      </w:r>
      <w:r w:rsidRPr="00966C8C">
        <w:rPr>
          <w:rFonts w:ascii="Arial" w:hAnsi="Arial" w:cs="Arial"/>
          <w:color w:val="252525"/>
          <w:shd w:val="clear" w:color="auto" w:fill="FFFFFF"/>
        </w:rPr>
        <w:t>I am not enough welcoming </w:t>
      </w:r>
      <w:r w:rsidRPr="00966C8C">
        <w:rPr>
          <w:rFonts w:ascii="Arial" w:hAnsi="Arial" w:cs="Arial"/>
          <w:color w:val="252525"/>
        </w:rPr>
        <w:br/>
      </w:r>
      <w:r w:rsidRPr="00966C8C">
        <w:rPr>
          <w:rFonts w:ascii="Arial" w:hAnsi="Arial" w:cs="Arial"/>
          <w:color w:val="252525"/>
          <w:shd w:val="clear" w:color="auto" w:fill="FFFFFF"/>
        </w:rPr>
        <w:t>and too much he just needs some Ritalin</w:t>
      </w:r>
      <w:r w:rsidRPr="00966C8C">
        <w:rPr>
          <w:rFonts w:ascii="Arial" w:hAnsi="Arial" w:cs="Arial"/>
          <w:color w:val="252525"/>
        </w:rPr>
        <w:br/>
      </w:r>
      <w:r w:rsidRPr="00966C8C">
        <w:rPr>
          <w:rFonts w:ascii="Arial" w:hAnsi="Arial" w:cs="Arial"/>
          <w:color w:val="252525"/>
        </w:rPr>
        <w:br/>
      </w:r>
      <w:r w:rsidRPr="00966C8C">
        <w:rPr>
          <w:rFonts w:ascii="Arial" w:hAnsi="Arial" w:cs="Arial"/>
          <w:color w:val="252525"/>
          <w:shd w:val="clear" w:color="auto" w:fill="FFFFFF"/>
        </w:rPr>
        <w:t>i am circus</w:t>
      </w:r>
      <w:r w:rsidRPr="00966C8C">
        <w:rPr>
          <w:rFonts w:ascii="Arial" w:hAnsi="Arial" w:cs="Arial"/>
          <w:color w:val="252525"/>
        </w:rPr>
        <w:br/>
      </w:r>
      <w:r w:rsidRPr="00966C8C">
        <w:rPr>
          <w:rFonts w:ascii="Arial" w:hAnsi="Arial" w:cs="Arial"/>
          <w:color w:val="252525"/>
          <w:shd w:val="clear" w:color="auto" w:fill="FFFFFF"/>
        </w:rPr>
        <w:t>i make them juggle 3 essays a week</w:t>
      </w:r>
      <w:r w:rsidRPr="00966C8C">
        <w:rPr>
          <w:rFonts w:ascii="Arial" w:hAnsi="Arial" w:cs="Arial"/>
          <w:color w:val="252525"/>
        </w:rPr>
        <w:br/>
      </w:r>
      <w:r w:rsidRPr="00966C8C">
        <w:rPr>
          <w:rFonts w:ascii="Arial" w:hAnsi="Arial" w:cs="Arial"/>
          <w:color w:val="252525"/>
          <w:shd w:val="clear" w:color="auto" w:fill="FFFFFF"/>
        </w:rPr>
        <w:t>and balance textbooks on the backs</w:t>
      </w:r>
      <w:r w:rsidRPr="00966C8C">
        <w:rPr>
          <w:rFonts w:ascii="Arial" w:hAnsi="Arial" w:cs="Arial"/>
          <w:color w:val="252525"/>
        </w:rPr>
        <w:br/>
      </w:r>
      <w:r w:rsidRPr="00966C8C">
        <w:rPr>
          <w:rFonts w:ascii="Arial" w:hAnsi="Arial" w:cs="Arial"/>
          <w:color w:val="252525"/>
          <w:shd w:val="clear" w:color="auto" w:fill="FFFFFF"/>
        </w:rPr>
        <w:t>I put the trap in trapeze</w:t>
      </w:r>
      <w:r w:rsidRPr="00966C8C">
        <w:rPr>
          <w:rFonts w:ascii="Arial" w:hAnsi="Arial" w:cs="Arial"/>
          <w:color w:val="252525"/>
        </w:rPr>
        <w:br/>
      </w:r>
      <w:r w:rsidRPr="00966C8C">
        <w:rPr>
          <w:rFonts w:ascii="Arial" w:hAnsi="Arial" w:cs="Arial"/>
          <w:color w:val="252525"/>
          <w:shd w:val="clear" w:color="auto" w:fill="FFFFFF"/>
        </w:rPr>
        <w:t>I even hire lion tamers</w:t>
      </w:r>
      <w:r w:rsidRPr="00966C8C">
        <w:rPr>
          <w:rFonts w:ascii="Arial" w:hAnsi="Arial" w:cs="Arial"/>
          <w:color w:val="252525"/>
        </w:rPr>
        <w:br/>
      </w:r>
      <w:r w:rsidRPr="00966C8C">
        <w:rPr>
          <w:rFonts w:ascii="Arial" w:hAnsi="Arial" w:cs="Arial"/>
          <w:color w:val="252525"/>
          <w:shd w:val="clear" w:color="auto" w:fill="FFFFFF"/>
        </w:rPr>
        <w:t>to teach these kittens</w:t>
      </w:r>
      <w:r w:rsidRPr="00966C8C">
        <w:rPr>
          <w:rFonts w:ascii="Arial" w:hAnsi="Arial" w:cs="Arial"/>
          <w:color w:val="252525"/>
        </w:rPr>
        <w:br/>
      </w:r>
      <w:r w:rsidRPr="00966C8C">
        <w:rPr>
          <w:rFonts w:ascii="Arial" w:hAnsi="Arial" w:cs="Arial"/>
          <w:color w:val="252525"/>
          <w:shd w:val="clear" w:color="auto" w:fill="FFFFFF"/>
        </w:rPr>
        <w:t>a trick or two</w:t>
      </w:r>
      <w:r w:rsidRPr="00966C8C">
        <w:rPr>
          <w:rFonts w:ascii="Arial" w:hAnsi="Arial" w:cs="Arial"/>
          <w:color w:val="252525"/>
        </w:rPr>
        <w:br/>
      </w:r>
      <w:r w:rsidRPr="00966C8C">
        <w:rPr>
          <w:rFonts w:ascii="Arial" w:hAnsi="Arial" w:cs="Arial"/>
          <w:color w:val="252525"/>
          <w:shd w:val="clear" w:color="auto" w:fill="FFFFFF"/>
        </w:rPr>
        <w:t>I find them so silly for their sacrifice </w:t>
      </w:r>
      <w:r w:rsidRPr="00966C8C">
        <w:rPr>
          <w:rFonts w:ascii="Arial" w:hAnsi="Arial" w:cs="Arial"/>
          <w:color w:val="252525"/>
        </w:rPr>
        <w:br/>
      </w:r>
      <w:r w:rsidRPr="00966C8C">
        <w:rPr>
          <w:rFonts w:ascii="Arial" w:hAnsi="Arial" w:cs="Arial"/>
          <w:color w:val="252525"/>
          <w:shd w:val="clear" w:color="auto" w:fill="FFFFFF"/>
        </w:rPr>
        <w:t>when they get paid less and less</w:t>
      </w:r>
      <w:r w:rsidRPr="00966C8C">
        <w:rPr>
          <w:rFonts w:ascii="Arial" w:hAnsi="Arial" w:cs="Arial"/>
          <w:color w:val="252525"/>
        </w:rPr>
        <w:br/>
      </w:r>
      <w:r w:rsidRPr="00966C8C">
        <w:rPr>
          <w:rFonts w:ascii="Arial" w:hAnsi="Arial" w:cs="Arial"/>
          <w:color w:val="252525"/>
          <w:shd w:val="clear" w:color="auto" w:fill="FFFFFF"/>
        </w:rPr>
        <w:t>for their educated advice </w:t>
      </w:r>
      <w:r w:rsidRPr="00966C8C">
        <w:rPr>
          <w:rFonts w:ascii="Arial" w:hAnsi="Arial" w:cs="Arial"/>
          <w:color w:val="252525"/>
        </w:rPr>
        <w:br/>
      </w:r>
      <w:r w:rsidRPr="00966C8C">
        <w:rPr>
          <w:rFonts w:ascii="Arial" w:hAnsi="Arial" w:cs="Arial"/>
          <w:color w:val="252525"/>
        </w:rPr>
        <w:br/>
      </w:r>
      <w:r w:rsidRPr="00966C8C">
        <w:rPr>
          <w:rFonts w:ascii="Arial" w:hAnsi="Arial" w:cs="Arial"/>
          <w:color w:val="252525"/>
          <w:shd w:val="clear" w:color="auto" w:fill="FFFFFF"/>
        </w:rPr>
        <w:t>I am ocean</w:t>
      </w:r>
      <w:r w:rsidRPr="00966C8C">
        <w:rPr>
          <w:rFonts w:ascii="Arial" w:hAnsi="Arial" w:cs="Arial"/>
          <w:color w:val="252525"/>
        </w:rPr>
        <w:br/>
      </w:r>
      <w:r w:rsidRPr="00966C8C">
        <w:rPr>
          <w:rFonts w:ascii="Arial" w:hAnsi="Arial" w:cs="Arial"/>
          <w:color w:val="252525"/>
          <w:shd w:val="clear" w:color="auto" w:fill="FFFFFF"/>
        </w:rPr>
        <w:t>but we can't afford arks here</w:t>
      </w:r>
      <w:r w:rsidRPr="00966C8C">
        <w:rPr>
          <w:rFonts w:ascii="Arial" w:hAnsi="Arial" w:cs="Arial"/>
          <w:color w:val="252525"/>
        </w:rPr>
        <w:br/>
      </w:r>
      <w:r w:rsidRPr="00966C8C">
        <w:rPr>
          <w:rFonts w:ascii="Arial" w:hAnsi="Arial" w:cs="Arial"/>
          <w:color w:val="252525"/>
          <w:shd w:val="clear" w:color="auto" w:fill="FFFFFF"/>
        </w:rPr>
        <w:t>can't talk about arks here </w:t>
      </w:r>
      <w:r w:rsidRPr="00966C8C">
        <w:rPr>
          <w:rFonts w:ascii="Arial" w:hAnsi="Arial" w:cs="Arial"/>
          <w:color w:val="252525"/>
        </w:rPr>
        <w:br/>
      </w:r>
      <w:r w:rsidRPr="00966C8C">
        <w:rPr>
          <w:rFonts w:ascii="Arial" w:hAnsi="Arial" w:cs="Arial"/>
          <w:color w:val="252525"/>
          <w:shd w:val="clear" w:color="auto" w:fill="FFFFFF"/>
        </w:rPr>
        <w:t>separation between church and estate </w:t>
      </w:r>
      <w:r w:rsidRPr="00966C8C">
        <w:rPr>
          <w:rFonts w:ascii="Arial" w:hAnsi="Arial" w:cs="Arial"/>
          <w:color w:val="252525"/>
        </w:rPr>
        <w:br/>
      </w:r>
      <w:r w:rsidRPr="00966C8C">
        <w:rPr>
          <w:rFonts w:ascii="Arial" w:hAnsi="Arial" w:cs="Arial"/>
          <w:color w:val="252525"/>
          <w:shd w:val="clear" w:color="auto" w:fill="FFFFFF"/>
        </w:rPr>
        <w:t>we take God out of homes here</w:t>
      </w:r>
      <w:r w:rsidRPr="00966C8C">
        <w:rPr>
          <w:rFonts w:ascii="Arial" w:hAnsi="Arial" w:cs="Arial"/>
          <w:color w:val="252525"/>
        </w:rPr>
        <w:br/>
      </w:r>
      <w:r w:rsidRPr="00966C8C">
        <w:rPr>
          <w:rFonts w:ascii="Arial" w:hAnsi="Arial" w:cs="Arial"/>
          <w:color w:val="252525"/>
          <w:shd w:val="clear" w:color="auto" w:fill="FFFFFF"/>
        </w:rPr>
        <w:t>put faith into tombs here </w:t>
      </w:r>
      <w:r w:rsidRPr="00966C8C">
        <w:rPr>
          <w:rFonts w:ascii="Arial" w:hAnsi="Arial" w:cs="Arial"/>
          <w:color w:val="252525"/>
        </w:rPr>
        <w:br/>
      </w:r>
      <w:r w:rsidRPr="00966C8C">
        <w:rPr>
          <w:rFonts w:ascii="Arial" w:hAnsi="Arial" w:cs="Arial"/>
          <w:color w:val="252525"/>
          <w:shd w:val="clear" w:color="auto" w:fill="FFFFFF"/>
        </w:rPr>
        <w:t>I make drowning happen</w:t>
      </w:r>
      <w:r w:rsidRPr="00966C8C">
        <w:rPr>
          <w:rFonts w:ascii="Arial" w:hAnsi="Arial" w:cs="Arial"/>
          <w:color w:val="252525"/>
        </w:rPr>
        <w:br/>
      </w:r>
      <w:r w:rsidRPr="00966C8C">
        <w:rPr>
          <w:rFonts w:ascii="Arial" w:hAnsi="Arial" w:cs="Arial"/>
          <w:color w:val="252525"/>
          <w:shd w:val="clear" w:color="auto" w:fill="FFFFFF"/>
        </w:rPr>
        <w:t>I make a baptism out of the bastards</w:t>
      </w:r>
      <w:r w:rsidRPr="00966C8C">
        <w:rPr>
          <w:rFonts w:ascii="Arial" w:hAnsi="Arial" w:cs="Arial"/>
          <w:color w:val="252525"/>
        </w:rPr>
        <w:br/>
      </w:r>
      <w:r w:rsidRPr="00966C8C">
        <w:rPr>
          <w:rFonts w:ascii="Arial" w:hAnsi="Arial" w:cs="Arial"/>
          <w:color w:val="252525"/>
          <w:shd w:val="clear" w:color="auto" w:fill="FFFFFF"/>
        </w:rPr>
        <w:t>I make swimming in assignments mandatory </w:t>
      </w:r>
      <w:r w:rsidRPr="00966C8C">
        <w:rPr>
          <w:rFonts w:ascii="Arial" w:hAnsi="Arial" w:cs="Arial"/>
          <w:color w:val="252525"/>
        </w:rPr>
        <w:br/>
      </w:r>
      <w:r w:rsidRPr="00966C8C">
        <w:rPr>
          <w:rFonts w:ascii="Arial" w:hAnsi="Arial" w:cs="Arial"/>
          <w:color w:val="252525"/>
          <w:shd w:val="clear" w:color="auto" w:fill="FFFFFF"/>
        </w:rPr>
        <w:t>I am drop-out or dive in</w:t>
      </w:r>
      <w:r w:rsidRPr="00966C8C">
        <w:rPr>
          <w:rFonts w:ascii="Arial" w:hAnsi="Arial" w:cs="Arial"/>
          <w:color w:val="252525"/>
        </w:rPr>
        <w:br/>
      </w:r>
      <w:r w:rsidRPr="00966C8C">
        <w:rPr>
          <w:rFonts w:ascii="Arial" w:hAnsi="Arial" w:cs="Arial"/>
          <w:color w:val="252525"/>
          <w:shd w:val="clear" w:color="auto" w:fill="FFFFFF"/>
        </w:rPr>
        <w:t>the only way to not swim with the fishes</w:t>
      </w:r>
      <w:r w:rsidRPr="00966C8C">
        <w:rPr>
          <w:rFonts w:ascii="Arial" w:hAnsi="Arial" w:cs="Arial"/>
          <w:color w:val="252525"/>
        </w:rPr>
        <w:br/>
      </w:r>
      <w:r w:rsidRPr="00966C8C">
        <w:rPr>
          <w:rFonts w:ascii="Arial" w:hAnsi="Arial" w:cs="Arial"/>
          <w:color w:val="252525"/>
          <w:shd w:val="clear" w:color="auto" w:fill="FFFFFF"/>
        </w:rPr>
        <w:t>is to go down a pipeline here</w:t>
      </w:r>
      <w:r w:rsidRPr="00966C8C">
        <w:rPr>
          <w:rFonts w:ascii="Arial" w:hAnsi="Arial" w:cs="Arial"/>
          <w:color w:val="252525"/>
        </w:rPr>
        <w:br/>
      </w:r>
      <w:r w:rsidRPr="00966C8C">
        <w:rPr>
          <w:rFonts w:ascii="Arial" w:hAnsi="Arial" w:cs="Arial"/>
          <w:color w:val="252525"/>
        </w:rPr>
        <w:br/>
      </w:r>
      <w:r w:rsidRPr="00966C8C">
        <w:rPr>
          <w:rFonts w:ascii="Arial" w:hAnsi="Arial" w:cs="Arial"/>
          <w:color w:val="252525"/>
          <w:shd w:val="clear" w:color="auto" w:fill="FFFFFF"/>
        </w:rPr>
        <w:t>I am drain</w:t>
      </w:r>
      <w:r w:rsidRPr="00966C8C">
        <w:rPr>
          <w:rFonts w:ascii="Arial" w:hAnsi="Arial" w:cs="Arial"/>
          <w:color w:val="252525"/>
        </w:rPr>
        <w:br/>
      </w:r>
      <w:r w:rsidRPr="00966C8C">
        <w:rPr>
          <w:rFonts w:ascii="Arial" w:hAnsi="Arial" w:cs="Arial"/>
          <w:color w:val="252525"/>
          <w:shd w:val="clear" w:color="auto" w:fill="FFFFFF"/>
        </w:rPr>
        <w:t>I do drain</w:t>
      </w:r>
      <w:r w:rsidRPr="00966C8C">
        <w:rPr>
          <w:rFonts w:ascii="Arial" w:hAnsi="Arial" w:cs="Arial"/>
          <w:color w:val="252525"/>
        </w:rPr>
        <w:br/>
      </w:r>
      <w:r w:rsidRPr="00966C8C">
        <w:rPr>
          <w:rFonts w:ascii="Arial" w:hAnsi="Arial" w:cs="Arial"/>
          <w:color w:val="252525"/>
          <w:shd w:val="clear" w:color="auto" w:fill="FFFFFF"/>
        </w:rPr>
        <w:t>I dry </w:t>
      </w:r>
      <w:r w:rsidRPr="00966C8C">
        <w:rPr>
          <w:rFonts w:ascii="Arial" w:hAnsi="Arial" w:cs="Arial"/>
          <w:color w:val="252525"/>
        </w:rPr>
        <w:br/>
      </w:r>
      <w:r w:rsidRPr="00966C8C">
        <w:rPr>
          <w:rFonts w:ascii="Arial" w:hAnsi="Arial" w:cs="Arial"/>
          <w:color w:val="252525"/>
          <w:shd w:val="clear" w:color="auto" w:fill="FFFFFF"/>
        </w:rPr>
        <w:t>I separate</w:t>
      </w:r>
      <w:r w:rsidRPr="00966C8C">
        <w:rPr>
          <w:rFonts w:ascii="Arial" w:hAnsi="Arial" w:cs="Arial"/>
          <w:color w:val="252525"/>
        </w:rPr>
        <w:br/>
      </w:r>
      <w:r w:rsidRPr="00966C8C">
        <w:rPr>
          <w:rFonts w:ascii="Arial" w:hAnsi="Arial" w:cs="Arial"/>
          <w:color w:val="252525"/>
        </w:rPr>
        <w:br/>
      </w:r>
      <w:r w:rsidRPr="00966C8C">
        <w:rPr>
          <w:rFonts w:ascii="Arial" w:hAnsi="Arial" w:cs="Arial"/>
          <w:color w:val="252525"/>
          <w:shd w:val="clear" w:color="auto" w:fill="FFFFFF"/>
        </w:rPr>
        <w:t>can't teach</w:t>
      </w:r>
      <w:r w:rsidRPr="00966C8C">
        <w:rPr>
          <w:rFonts w:ascii="Arial" w:hAnsi="Arial" w:cs="Arial"/>
          <w:color w:val="252525"/>
        </w:rPr>
        <w:br/>
      </w:r>
      <w:r w:rsidRPr="00966C8C">
        <w:rPr>
          <w:rFonts w:ascii="Arial" w:hAnsi="Arial" w:cs="Arial"/>
          <w:color w:val="252525"/>
          <w:shd w:val="clear" w:color="auto" w:fill="FFFFFF"/>
        </w:rPr>
        <w:t>I mean</w:t>
      </w:r>
      <w:r w:rsidRPr="00966C8C">
        <w:rPr>
          <w:rFonts w:ascii="Arial" w:hAnsi="Arial" w:cs="Arial"/>
          <w:color w:val="252525"/>
        </w:rPr>
        <w:br/>
      </w:r>
      <w:r w:rsidRPr="00966C8C">
        <w:rPr>
          <w:rFonts w:ascii="Arial" w:hAnsi="Arial" w:cs="Arial"/>
          <w:color w:val="252525"/>
          <w:shd w:val="clear" w:color="auto" w:fill="FFFFFF"/>
        </w:rPr>
        <w:t>wash the whites</w:t>
      </w:r>
      <w:r w:rsidRPr="00966C8C">
        <w:rPr>
          <w:rFonts w:ascii="Arial" w:hAnsi="Arial" w:cs="Arial"/>
          <w:color w:val="252525"/>
        </w:rPr>
        <w:br/>
      </w:r>
      <w:r w:rsidRPr="00966C8C">
        <w:rPr>
          <w:rFonts w:ascii="Arial" w:hAnsi="Arial" w:cs="Arial"/>
          <w:color w:val="252525"/>
          <w:shd w:val="clear" w:color="auto" w:fill="FFFFFF"/>
        </w:rPr>
        <w:t>with the coloreds right? </w:t>
      </w:r>
      <w:r w:rsidRPr="00966C8C">
        <w:rPr>
          <w:rFonts w:ascii="Arial" w:hAnsi="Arial" w:cs="Arial"/>
          <w:color w:val="252525"/>
        </w:rPr>
        <w:br/>
      </w:r>
      <w:r w:rsidRPr="00966C8C">
        <w:rPr>
          <w:rFonts w:ascii="Arial" w:hAnsi="Arial" w:cs="Arial"/>
          <w:color w:val="252525"/>
        </w:rPr>
        <w:br/>
      </w:r>
      <w:r w:rsidRPr="00966C8C">
        <w:rPr>
          <w:rFonts w:ascii="Arial" w:hAnsi="Arial" w:cs="Arial"/>
          <w:color w:val="252525"/>
          <w:shd w:val="clear" w:color="auto" w:fill="FFFFFF"/>
        </w:rPr>
        <w:t>I am the asterisk next to brown vs. board of education </w:t>
      </w:r>
      <w:r w:rsidRPr="00966C8C">
        <w:rPr>
          <w:rFonts w:ascii="Arial" w:hAnsi="Arial" w:cs="Arial"/>
          <w:color w:val="252525"/>
        </w:rPr>
        <w:br/>
      </w:r>
      <w:r w:rsidRPr="00966C8C">
        <w:rPr>
          <w:rFonts w:ascii="Arial" w:hAnsi="Arial" w:cs="Arial"/>
          <w:color w:val="252525"/>
          <w:shd w:val="clear" w:color="auto" w:fill="FFFFFF"/>
        </w:rPr>
        <w:t>I am how the browns get bored of education</w:t>
      </w:r>
      <w:r w:rsidRPr="00966C8C">
        <w:rPr>
          <w:rFonts w:ascii="Arial" w:hAnsi="Arial" w:cs="Arial"/>
          <w:color w:val="252525"/>
        </w:rPr>
        <w:br/>
      </w:r>
      <w:r w:rsidRPr="00966C8C">
        <w:rPr>
          <w:rFonts w:ascii="Arial" w:hAnsi="Arial" w:cs="Arial"/>
          <w:color w:val="252525"/>
          <w:shd w:val="clear" w:color="auto" w:fill="FFFFFF"/>
        </w:rPr>
        <w:t>you know </w:t>
      </w:r>
      <w:r w:rsidRPr="00966C8C">
        <w:rPr>
          <w:rFonts w:ascii="Arial" w:hAnsi="Arial" w:cs="Arial"/>
          <w:color w:val="252525"/>
        </w:rPr>
        <w:br/>
      </w:r>
      <w:r w:rsidRPr="00966C8C">
        <w:rPr>
          <w:rFonts w:ascii="Arial" w:hAnsi="Arial" w:cs="Arial"/>
          <w:color w:val="252525"/>
          <w:shd w:val="clear" w:color="auto" w:fill="FFFFFF"/>
        </w:rPr>
        <w:t>that why ya daddy didn't graduate </w:t>
      </w:r>
      <w:r w:rsidRPr="00966C8C">
        <w:rPr>
          <w:rFonts w:ascii="Arial" w:hAnsi="Arial" w:cs="Arial"/>
          <w:color w:val="252525"/>
        </w:rPr>
        <w:br/>
      </w:r>
      <w:r w:rsidRPr="00966C8C">
        <w:rPr>
          <w:rFonts w:ascii="Arial" w:hAnsi="Arial" w:cs="Arial"/>
          <w:color w:val="252525"/>
          <w:shd w:val="clear" w:color="auto" w:fill="FFFFFF"/>
        </w:rPr>
        <w:t>he thought he'd be first generation too</w:t>
      </w:r>
      <w:r w:rsidRPr="00966C8C">
        <w:rPr>
          <w:rFonts w:ascii="Arial" w:hAnsi="Arial" w:cs="Arial"/>
          <w:color w:val="252525"/>
        </w:rPr>
        <w:br/>
      </w:r>
      <w:r w:rsidRPr="00966C8C">
        <w:rPr>
          <w:rFonts w:ascii="Arial" w:hAnsi="Arial" w:cs="Arial"/>
          <w:color w:val="252525"/>
          <w:shd w:val="clear" w:color="auto" w:fill="FFFFFF"/>
        </w:rPr>
        <w:t>I am neighborhood school eviction notices</w:t>
      </w:r>
      <w:r w:rsidRPr="00966C8C">
        <w:rPr>
          <w:rFonts w:ascii="Arial" w:hAnsi="Arial" w:cs="Arial"/>
          <w:color w:val="252525"/>
        </w:rPr>
        <w:br/>
      </w:r>
      <w:r w:rsidRPr="00966C8C">
        <w:rPr>
          <w:rFonts w:ascii="Arial" w:hAnsi="Arial" w:cs="Arial"/>
          <w:color w:val="252525"/>
          <w:shd w:val="clear" w:color="auto" w:fill="FFFFFF"/>
        </w:rPr>
        <w:t>but good luck trying to afford </w:t>
      </w:r>
      <w:r w:rsidRPr="00966C8C">
        <w:rPr>
          <w:rFonts w:ascii="Arial" w:hAnsi="Arial" w:cs="Arial"/>
          <w:color w:val="252525"/>
        </w:rPr>
        <w:br/>
      </w:r>
      <w:r w:rsidRPr="00966C8C">
        <w:rPr>
          <w:rFonts w:ascii="Arial" w:hAnsi="Arial" w:cs="Arial"/>
          <w:color w:val="252525"/>
          <w:shd w:val="clear" w:color="auto" w:fill="FFFFFF"/>
        </w:rPr>
        <w:t>charter school uniform </w:t>
      </w:r>
      <w:r w:rsidRPr="00966C8C">
        <w:rPr>
          <w:rFonts w:ascii="Arial" w:hAnsi="Arial" w:cs="Arial"/>
          <w:color w:val="252525"/>
        </w:rPr>
        <w:br/>
      </w:r>
      <w:r w:rsidRPr="00966C8C">
        <w:rPr>
          <w:rFonts w:ascii="Arial" w:hAnsi="Arial" w:cs="Arial"/>
          <w:color w:val="252525"/>
          <w:shd w:val="clear" w:color="auto" w:fill="FFFFFF"/>
        </w:rPr>
        <w:t>or a catholic school prayer </w:t>
      </w:r>
      <w:r w:rsidRPr="00966C8C">
        <w:rPr>
          <w:rFonts w:ascii="Arial" w:hAnsi="Arial" w:cs="Arial"/>
          <w:color w:val="252525"/>
        </w:rPr>
        <w:br/>
      </w:r>
      <w:r w:rsidRPr="00966C8C">
        <w:rPr>
          <w:rFonts w:ascii="Arial" w:hAnsi="Arial" w:cs="Arial"/>
          <w:color w:val="252525"/>
          <w:shd w:val="clear" w:color="auto" w:fill="FFFFFF"/>
        </w:rPr>
        <w:t>I am locs are for your mouth</w:t>
      </w:r>
      <w:r w:rsidRPr="00966C8C">
        <w:rPr>
          <w:rFonts w:ascii="Arial" w:hAnsi="Arial" w:cs="Arial"/>
          <w:color w:val="252525"/>
        </w:rPr>
        <w:br/>
      </w:r>
      <w:r w:rsidRPr="00966C8C">
        <w:rPr>
          <w:rFonts w:ascii="Arial" w:hAnsi="Arial" w:cs="Arial"/>
          <w:color w:val="252525"/>
          <w:shd w:val="clear" w:color="auto" w:fill="FFFFFF"/>
        </w:rPr>
        <w:t>not for you hair</w:t>
      </w:r>
      <w:r w:rsidRPr="00966C8C">
        <w:rPr>
          <w:rFonts w:ascii="Arial" w:hAnsi="Arial" w:cs="Arial"/>
          <w:color w:val="252525"/>
        </w:rPr>
        <w:br/>
      </w:r>
      <w:r w:rsidRPr="00966C8C">
        <w:rPr>
          <w:rFonts w:ascii="Arial" w:hAnsi="Arial" w:cs="Arial"/>
          <w:color w:val="252525"/>
          <w:shd w:val="clear" w:color="auto" w:fill="FFFFFF"/>
        </w:rPr>
        <w:t>I am 30 year old whitewashed black history books</w:t>
      </w:r>
      <w:r w:rsidRPr="00966C8C">
        <w:rPr>
          <w:rFonts w:ascii="Arial" w:hAnsi="Arial" w:cs="Arial"/>
          <w:color w:val="252525"/>
        </w:rPr>
        <w:br/>
      </w:r>
      <w:r w:rsidRPr="00966C8C">
        <w:rPr>
          <w:rFonts w:ascii="Arial" w:hAnsi="Arial" w:cs="Arial"/>
          <w:color w:val="252525"/>
          <w:shd w:val="clear" w:color="auto" w:fill="FFFFFF"/>
        </w:rPr>
        <w:t>I am your mother's only hope for your chance out of the hood</w:t>
      </w:r>
      <w:r w:rsidRPr="00966C8C">
        <w:rPr>
          <w:rFonts w:ascii="Arial" w:hAnsi="Arial" w:cs="Arial"/>
          <w:color w:val="252525"/>
        </w:rPr>
        <w:br/>
      </w:r>
      <w:r w:rsidRPr="00966C8C">
        <w:rPr>
          <w:rFonts w:ascii="Arial" w:hAnsi="Arial" w:cs="Arial"/>
          <w:color w:val="252525"/>
          <w:shd w:val="clear" w:color="auto" w:fill="FFFFFF"/>
        </w:rPr>
        <w:t>I am gentrification and separation in your education</w:t>
      </w:r>
      <w:r w:rsidRPr="00966C8C">
        <w:rPr>
          <w:rFonts w:ascii="Arial" w:hAnsi="Arial" w:cs="Arial"/>
          <w:color w:val="252525"/>
        </w:rPr>
        <w:br/>
      </w:r>
      <w:r w:rsidRPr="00966C8C">
        <w:rPr>
          <w:rFonts w:ascii="Arial" w:hAnsi="Arial" w:cs="Arial"/>
          <w:color w:val="252525"/>
        </w:rPr>
        <w:br/>
      </w:r>
      <w:r w:rsidRPr="00966C8C">
        <w:rPr>
          <w:rFonts w:ascii="Arial" w:hAnsi="Arial" w:cs="Arial"/>
          <w:color w:val="252525"/>
          <w:shd w:val="clear" w:color="auto" w:fill="FFFFFF"/>
        </w:rPr>
        <w:t>but sometimes</w:t>
      </w:r>
      <w:r w:rsidRPr="00966C8C">
        <w:rPr>
          <w:rFonts w:ascii="Arial" w:hAnsi="Arial" w:cs="Arial"/>
          <w:color w:val="252525"/>
        </w:rPr>
        <w:br/>
      </w:r>
      <w:r w:rsidRPr="00966C8C">
        <w:rPr>
          <w:rFonts w:ascii="Arial" w:hAnsi="Arial" w:cs="Arial"/>
          <w:color w:val="252525"/>
          <w:shd w:val="clear" w:color="auto" w:fill="FFFFFF"/>
        </w:rPr>
        <w:t>I am scared</w:t>
      </w:r>
      <w:r w:rsidRPr="00966C8C">
        <w:rPr>
          <w:rFonts w:ascii="Arial" w:hAnsi="Arial" w:cs="Arial"/>
          <w:color w:val="252525"/>
        </w:rPr>
        <w:br/>
      </w:r>
      <w:r w:rsidRPr="00966C8C">
        <w:rPr>
          <w:rFonts w:ascii="Arial" w:hAnsi="Arial" w:cs="Arial"/>
          <w:color w:val="252525"/>
          <w:shd w:val="clear" w:color="auto" w:fill="FFFFFF"/>
        </w:rPr>
        <w:t>sometimes </w:t>
      </w:r>
      <w:r w:rsidRPr="00966C8C">
        <w:rPr>
          <w:rFonts w:ascii="Arial" w:hAnsi="Arial" w:cs="Arial"/>
          <w:color w:val="252525"/>
        </w:rPr>
        <w:br/>
      </w:r>
      <w:r w:rsidRPr="00966C8C">
        <w:rPr>
          <w:rFonts w:ascii="Arial" w:hAnsi="Arial" w:cs="Arial"/>
          <w:color w:val="252525"/>
          <w:shd w:val="clear" w:color="auto" w:fill="FFFFFF"/>
        </w:rPr>
        <w:t>the children</w:t>
      </w:r>
      <w:r w:rsidRPr="00966C8C">
        <w:rPr>
          <w:rFonts w:ascii="Arial" w:hAnsi="Arial" w:cs="Arial"/>
          <w:color w:val="252525"/>
        </w:rPr>
        <w:br/>
      </w:r>
      <w:r w:rsidRPr="00966C8C">
        <w:rPr>
          <w:rFonts w:ascii="Arial" w:hAnsi="Arial" w:cs="Arial"/>
          <w:color w:val="252525"/>
          <w:shd w:val="clear" w:color="auto" w:fill="FFFFFF"/>
        </w:rPr>
        <w:t>learn the system</w:t>
      </w:r>
      <w:r w:rsidRPr="00966C8C">
        <w:rPr>
          <w:rFonts w:ascii="Arial" w:hAnsi="Arial" w:cs="Arial"/>
          <w:color w:val="252525"/>
        </w:rPr>
        <w:br/>
      </w:r>
      <w:r w:rsidRPr="00966C8C">
        <w:rPr>
          <w:rFonts w:ascii="Arial" w:hAnsi="Arial" w:cs="Arial"/>
          <w:color w:val="252525"/>
        </w:rPr>
        <w:br/>
      </w:r>
      <w:r w:rsidRPr="00966C8C">
        <w:rPr>
          <w:rFonts w:ascii="Arial" w:hAnsi="Arial" w:cs="Arial"/>
          <w:color w:val="252525"/>
          <w:shd w:val="clear" w:color="auto" w:fill="FFFFFF"/>
        </w:rPr>
        <w:t>and little by little they realize </w:t>
      </w:r>
      <w:r w:rsidRPr="00966C8C">
        <w:rPr>
          <w:rFonts w:ascii="Arial" w:hAnsi="Arial" w:cs="Arial"/>
          <w:color w:val="252525"/>
        </w:rPr>
        <w:br/>
      </w:r>
      <w:r w:rsidRPr="00966C8C">
        <w:rPr>
          <w:rFonts w:ascii="Arial" w:hAnsi="Arial" w:cs="Arial"/>
          <w:color w:val="252525"/>
          <w:shd w:val="clear" w:color="auto" w:fill="FFFFFF"/>
        </w:rPr>
        <w:t>I am really only what they are</w:t>
      </w:r>
      <w:r w:rsidRPr="00966C8C">
        <w:rPr>
          <w:rFonts w:ascii="Arial" w:hAnsi="Arial" w:cs="Arial"/>
          <w:color w:val="252525"/>
        </w:rPr>
        <w:br/>
      </w:r>
      <w:r w:rsidRPr="00966C8C">
        <w:rPr>
          <w:rFonts w:ascii="Arial" w:hAnsi="Arial" w:cs="Arial"/>
          <w:color w:val="252525"/>
        </w:rPr>
        <w:br/>
      </w:r>
      <w:r w:rsidRPr="00966C8C">
        <w:rPr>
          <w:rFonts w:ascii="Arial" w:hAnsi="Arial" w:cs="Arial"/>
          <w:color w:val="252525"/>
          <w:shd w:val="clear" w:color="auto" w:fill="FFFFFF"/>
        </w:rPr>
        <w:t>I am back of the class daydreams</w:t>
      </w:r>
      <w:r w:rsidRPr="00966C8C">
        <w:rPr>
          <w:rFonts w:ascii="Arial" w:hAnsi="Arial" w:cs="Arial"/>
          <w:color w:val="252525"/>
        </w:rPr>
        <w:br/>
      </w:r>
      <w:r w:rsidRPr="00966C8C">
        <w:rPr>
          <w:rFonts w:ascii="Arial" w:hAnsi="Arial" w:cs="Arial"/>
          <w:color w:val="252525"/>
          <w:shd w:val="clear" w:color="auto" w:fill="FFFFFF"/>
        </w:rPr>
        <w:t>I am doodles on desks</w:t>
      </w:r>
      <w:r w:rsidRPr="00966C8C">
        <w:rPr>
          <w:rFonts w:ascii="Arial" w:hAnsi="Arial" w:cs="Arial"/>
          <w:color w:val="252525"/>
        </w:rPr>
        <w:br/>
      </w:r>
      <w:r w:rsidRPr="00966C8C">
        <w:rPr>
          <w:rFonts w:ascii="Arial" w:hAnsi="Arial" w:cs="Arial"/>
          <w:color w:val="252525"/>
          <w:shd w:val="clear" w:color="auto" w:fill="FFFFFF"/>
        </w:rPr>
        <w:t>I am apprehensive raised hands</w:t>
      </w:r>
      <w:r w:rsidRPr="00966C8C">
        <w:rPr>
          <w:rFonts w:ascii="Arial" w:hAnsi="Arial" w:cs="Arial"/>
          <w:color w:val="252525"/>
        </w:rPr>
        <w:br/>
      </w:r>
      <w:r>
        <w:rPr>
          <w:rFonts w:ascii="Arial" w:hAnsi="Arial" w:cs="Arial"/>
          <w:color w:val="252525"/>
          <w:shd w:val="clear" w:color="auto" w:fill="FFFFFF"/>
        </w:rPr>
        <w:t xml:space="preserve">and forget </w:t>
      </w:r>
      <w:r w:rsidRPr="00966C8C">
        <w:rPr>
          <w:rFonts w:ascii="Arial" w:hAnsi="Arial" w:cs="Arial"/>
          <w:color w:val="252525"/>
          <w:shd w:val="clear" w:color="auto" w:fill="FFFFFF"/>
        </w:rPr>
        <w:t>this test </w:t>
      </w:r>
      <w:r w:rsidRPr="00966C8C">
        <w:rPr>
          <w:rFonts w:ascii="Arial" w:hAnsi="Arial" w:cs="Arial"/>
          <w:color w:val="252525"/>
        </w:rPr>
        <w:br/>
      </w:r>
      <w:r w:rsidRPr="00966C8C">
        <w:rPr>
          <w:rFonts w:ascii="Arial" w:hAnsi="Arial" w:cs="Arial"/>
          <w:color w:val="252525"/>
          <w:shd w:val="clear" w:color="auto" w:fill="FFFFFF"/>
        </w:rPr>
        <w:t>I am right handed left brains</w:t>
      </w:r>
      <w:r w:rsidRPr="00966C8C">
        <w:rPr>
          <w:rFonts w:ascii="Arial" w:hAnsi="Arial" w:cs="Arial"/>
          <w:color w:val="252525"/>
        </w:rPr>
        <w:br/>
      </w:r>
      <w:r w:rsidRPr="00966C8C">
        <w:rPr>
          <w:rFonts w:ascii="Arial" w:hAnsi="Arial" w:cs="Arial"/>
          <w:color w:val="252525"/>
          <w:shd w:val="clear" w:color="auto" w:fill="FFFFFF"/>
        </w:rPr>
        <w:t>and that not how the hell you say my name</w:t>
      </w:r>
      <w:r w:rsidRPr="00966C8C">
        <w:rPr>
          <w:rFonts w:ascii="Arial" w:hAnsi="Arial" w:cs="Arial"/>
          <w:color w:val="252525"/>
        </w:rPr>
        <w:br/>
      </w:r>
      <w:r w:rsidRPr="00966C8C">
        <w:rPr>
          <w:rFonts w:ascii="Arial" w:hAnsi="Arial" w:cs="Arial"/>
          <w:color w:val="252525"/>
          <w:shd w:val="clear" w:color="auto" w:fill="FFFFFF"/>
        </w:rPr>
        <w:t>I am movers and shakers</w:t>
      </w:r>
      <w:r w:rsidRPr="00966C8C">
        <w:rPr>
          <w:rFonts w:ascii="Arial" w:hAnsi="Arial" w:cs="Arial"/>
          <w:color w:val="252525"/>
        </w:rPr>
        <w:br/>
      </w:r>
      <w:r w:rsidRPr="00966C8C">
        <w:rPr>
          <w:rFonts w:ascii="Arial" w:hAnsi="Arial" w:cs="Arial"/>
          <w:color w:val="252525"/>
          <w:shd w:val="clear" w:color="auto" w:fill="FFFFFF"/>
        </w:rPr>
        <w:t>and rule breakers</w:t>
      </w:r>
      <w:r w:rsidRPr="00966C8C">
        <w:rPr>
          <w:rFonts w:ascii="Arial" w:hAnsi="Arial" w:cs="Arial"/>
          <w:color w:val="252525"/>
        </w:rPr>
        <w:br/>
      </w:r>
      <w:r w:rsidRPr="00966C8C">
        <w:rPr>
          <w:rFonts w:ascii="Arial" w:hAnsi="Arial" w:cs="Arial"/>
          <w:color w:val="252525"/>
          <w:shd w:val="clear" w:color="auto" w:fill="FFFFFF"/>
        </w:rPr>
        <w:t>I am sleepy heads down</w:t>
      </w:r>
      <w:r w:rsidRPr="00966C8C">
        <w:rPr>
          <w:rFonts w:ascii="Arial" w:hAnsi="Arial" w:cs="Arial"/>
          <w:color w:val="252525"/>
        </w:rPr>
        <w:br/>
      </w:r>
      <w:r w:rsidRPr="00966C8C">
        <w:rPr>
          <w:rFonts w:ascii="Arial" w:hAnsi="Arial" w:cs="Arial"/>
          <w:color w:val="252525"/>
          <w:shd w:val="clear" w:color="auto" w:fill="FFFFFF"/>
        </w:rPr>
        <w:t>but woke fists up </w:t>
      </w:r>
      <w:r w:rsidRPr="00966C8C">
        <w:rPr>
          <w:rFonts w:ascii="Arial" w:hAnsi="Arial" w:cs="Arial"/>
          <w:color w:val="252525"/>
        </w:rPr>
        <w:br/>
      </w:r>
      <w:r w:rsidRPr="00966C8C">
        <w:rPr>
          <w:rFonts w:ascii="Arial" w:hAnsi="Arial" w:cs="Arial"/>
          <w:color w:val="252525"/>
          <w:shd w:val="clear" w:color="auto" w:fill="FFFFFF"/>
        </w:rPr>
        <w:t>i am "my mama told me to tell you!"</w:t>
      </w:r>
      <w:r w:rsidRPr="00966C8C">
        <w:rPr>
          <w:rFonts w:ascii="Arial" w:hAnsi="Arial" w:cs="Arial"/>
          <w:color w:val="252525"/>
        </w:rPr>
        <w:br/>
      </w:r>
      <w:r w:rsidRPr="00966C8C">
        <w:rPr>
          <w:rFonts w:ascii="Arial" w:hAnsi="Arial" w:cs="Arial"/>
          <w:color w:val="252525"/>
          <w:shd w:val="clear" w:color="auto" w:fill="FFFFFF"/>
        </w:rPr>
        <w:t>I am thinkers</w:t>
      </w:r>
      <w:r w:rsidRPr="00966C8C">
        <w:rPr>
          <w:rFonts w:ascii="Arial" w:hAnsi="Arial" w:cs="Arial"/>
          <w:color w:val="252525"/>
        </w:rPr>
        <w:br/>
      </w:r>
      <w:r w:rsidRPr="00966C8C">
        <w:rPr>
          <w:rFonts w:ascii="Arial" w:hAnsi="Arial" w:cs="Arial"/>
          <w:color w:val="252525"/>
          <w:shd w:val="clear" w:color="auto" w:fill="FFFFFF"/>
        </w:rPr>
        <w:t>and tinkers</w:t>
      </w:r>
      <w:r w:rsidRPr="00966C8C">
        <w:rPr>
          <w:rFonts w:ascii="Arial" w:hAnsi="Arial" w:cs="Arial"/>
          <w:color w:val="252525"/>
        </w:rPr>
        <w:br/>
      </w:r>
      <w:r w:rsidRPr="00966C8C">
        <w:rPr>
          <w:rFonts w:ascii="Arial" w:hAnsi="Arial" w:cs="Arial"/>
          <w:color w:val="252525"/>
          <w:shd w:val="clear" w:color="auto" w:fill="FFFFFF"/>
        </w:rPr>
        <w:t>and speakers</w:t>
      </w:r>
      <w:r w:rsidRPr="00966C8C">
        <w:rPr>
          <w:rFonts w:ascii="Arial" w:hAnsi="Arial" w:cs="Arial"/>
          <w:color w:val="252525"/>
        </w:rPr>
        <w:br/>
      </w:r>
      <w:r w:rsidRPr="00966C8C">
        <w:rPr>
          <w:rFonts w:ascii="Arial" w:hAnsi="Arial" w:cs="Arial"/>
          <w:color w:val="252525"/>
          <w:shd w:val="clear" w:color="auto" w:fill="FFFFFF"/>
        </w:rPr>
        <w:t>and dreamers</w:t>
      </w:r>
      <w:r w:rsidRPr="00966C8C">
        <w:rPr>
          <w:rFonts w:ascii="Arial" w:hAnsi="Arial" w:cs="Arial"/>
          <w:color w:val="252525"/>
        </w:rPr>
        <w:br/>
      </w:r>
      <w:r w:rsidRPr="00966C8C">
        <w:rPr>
          <w:rFonts w:ascii="Arial" w:hAnsi="Arial" w:cs="Arial"/>
          <w:color w:val="252525"/>
          <w:shd w:val="clear" w:color="auto" w:fill="FFFFFF"/>
        </w:rPr>
        <w:t>sometimes</w:t>
      </w:r>
      <w:r w:rsidRPr="00966C8C">
        <w:rPr>
          <w:rFonts w:ascii="Arial" w:hAnsi="Arial" w:cs="Arial"/>
          <w:color w:val="252525"/>
        </w:rPr>
        <w:br/>
      </w:r>
      <w:r w:rsidRPr="00966C8C">
        <w:rPr>
          <w:rFonts w:ascii="Arial" w:hAnsi="Arial" w:cs="Arial"/>
          <w:color w:val="252525"/>
          <w:shd w:val="clear" w:color="auto" w:fill="FFFFFF"/>
        </w:rPr>
        <w:t>I am not just the education system</w:t>
      </w:r>
      <w:r w:rsidRPr="00966C8C">
        <w:rPr>
          <w:rFonts w:ascii="Arial" w:hAnsi="Arial" w:cs="Arial"/>
          <w:color w:val="252525"/>
        </w:rPr>
        <w:br/>
      </w:r>
      <w:r w:rsidRPr="00966C8C">
        <w:rPr>
          <w:rFonts w:ascii="Arial" w:hAnsi="Arial" w:cs="Arial"/>
          <w:color w:val="252525"/>
          <w:shd w:val="clear" w:color="auto" w:fill="FFFFFF"/>
        </w:rPr>
        <w:t>I am just the tool of student</w:t>
      </w:r>
      <w:r w:rsidRPr="00966C8C">
        <w:rPr>
          <w:rFonts w:ascii="Arial" w:hAnsi="Arial" w:cs="Arial"/>
          <w:color w:val="252525"/>
        </w:rPr>
        <w:br/>
      </w:r>
      <w:r w:rsidRPr="00966C8C">
        <w:rPr>
          <w:rFonts w:ascii="Arial" w:hAnsi="Arial" w:cs="Arial"/>
          <w:color w:val="252525"/>
          <w:shd w:val="clear" w:color="auto" w:fill="FFFFFF"/>
        </w:rPr>
        <w:t>used at whim of their own wisdom</w:t>
      </w:r>
      <w:r w:rsidRPr="00966C8C">
        <w:rPr>
          <w:rFonts w:ascii="Arial" w:hAnsi="Arial" w:cs="Arial"/>
          <w:color w:val="252525"/>
        </w:rPr>
        <w:br/>
      </w:r>
      <w:r w:rsidRPr="00966C8C">
        <w:rPr>
          <w:rFonts w:ascii="Arial" w:hAnsi="Arial" w:cs="Arial"/>
          <w:color w:val="252525"/>
          <w:shd w:val="clear" w:color="auto" w:fill="FFFFFF"/>
        </w:rPr>
        <w:t>I am a measly gust of wind</w:t>
      </w:r>
      <w:r w:rsidRPr="00966C8C">
        <w:rPr>
          <w:rFonts w:ascii="Arial" w:hAnsi="Arial" w:cs="Arial"/>
          <w:color w:val="252525"/>
        </w:rPr>
        <w:br/>
      </w:r>
      <w:r w:rsidRPr="00966C8C">
        <w:rPr>
          <w:rFonts w:ascii="Arial" w:hAnsi="Arial" w:cs="Arial"/>
          <w:color w:val="252525"/>
          <w:shd w:val="clear" w:color="auto" w:fill="FFFFFF"/>
        </w:rPr>
        <w:t>to their forest fire spirits</w:t>
      </w:r>
      <w:r w:rsidRPr="00966C8C">
        <w:rPr>
          <w:rFonts w:ascii="Arial" w:hAnsi="Arial" w:cs="Arial"/>
          <w:color w:val="252525"/>
        </w:rPr>
        <w:br/>
      </w:r>
      <w:r w:rsidRPr="00966C8C">
        <w:rPr>
          <w:rFonts w:ascii="Arial" w:hAnsi="Arial" w:cs="Arial"/>
          <w:color w:val="252525"/>
          <w:shd w:val="clear" w:color="auto" w:fill="FFFFFF"/>
        </w:rPr>
        <w:t>sometimes </w:t>
      </w:r>
      <w:r w:rsidRPr="00966C8C">
        <w:rPr>
          <w:rFonts w:ascii="Arial" w:hAnsi="Arial" w:cs="Arial"/>
          <w:color w:val="252525"/>
        </w:rPr>
        <w:br/>
      </w:r>
      <w:r w:rsidRPr="00966C8C">
        <w:rPr>
          <w:rFonts w:ascii="Arial" w:hAnsi="Arial" w:cs="Arial"/>
          <w:color w:val="252525"/>
          <w:shd w:val="clear" w:color="auto" w:fill="FFFFFF"/>
        </w:rPr>
        <w:t>I am the one that gets schooled. </w:t>
      </w:r>
      <w:r w:rsidRPr="00966C8C">
        <w:rPr>
          <w:rFonts w:ascii="Arial" w:hAnsi="Arial" w:cs="Arial"/>
          <w:color w:val="252525"/>
        </w:rPr>
        <w:br/>
      </w:r>
      <w:r w:rsidRPr="00966C8C">
        <w:rPr>
          <w:rFonts w:ascii="Arial" w:hAnsi="Arial" w:cs="Arial"/>
          <w:color w:val="252525"/>
          <w:shd w:val="clear" w:color="auto" w:fill="FFFFFF"/>
        </w:rPr>
        <w:t>please don't tell them</w:t>
      </w:r>
      <w:r w:rsidRPr="00966C8C">
        <w:rPr>
          <w:rFonts w:ascii="Arial" w:hAnsi="Arial" w:cs="Arial"/>
          <w:color w:val="252525"/>
        </w:rPr>
        <w:br/>
      </w:r>
      <w:r w:rsidRPr="00966C8C">
        <w:rPr>
          <w:rFonts w:ascii="Arial" w:hAnsi="Arial" w:cs="Arial"/>
          <w:color w:val="252525"/>
          <w:shd w:val="clear" w:color="auto" w:fill="FFFFFF"/>
        </w:rPr>
        <w:t>i am nothing without them. </w:t>
      </w:r>
    </w:p>
    <w:p w14:paraId="2E7063F4" w14:textId="77777777" w:rsidR="007E4A08" w:rsidRPr="00966C8C" w:rsidRDefault="007E4A08" w:rsidP="007E4A08">
      <w:pPr>
        <w:rPr>
          <w:rFonts w:ascii="Arial" w:hAnsi="Arial" w:cs="Arial"/>
        </w:rPr>
        <w:sectPr w:rsidR="007E4A08" w:rsidRPr="00966C8C" w:rsidSect="00966C8C">
          <w:type w:val="continuous"/>
          <w:pgSz w:w="12240" w:h="15840"/>
          <w:pgMar w:top="1440" w:right="1440" w:bottom="1440" w:left="1440" w:header="720" w:footer="720" w:gutter="0"/>
          <w:cols w:num="2" w:space="720"/>
          <w:docGrid w:linePitch="360"/>
        </w:sectPr>
      </w:pPr>
    </w:p>
    <w:p w14:paraId="28B765C1" w14:textId="77777777" w:rsidR="007E4A08" w:rsidRDefault="007E4A08" w:rsidP="007E4A08"/>
    <w:p w14:paraId="1EC755FC" w14:textId="77777777" w:rsidR="007E4A08" w:rsidRPr="00B82648" w:rsidRDefault="007E4A08" w:rsidP="007E4A08">
      <w:pPr>
        <w:pStyle w:val="Heading3"/>
      </w:pPr>
      <w:bookmarkStart w:id="79" w:name="_Toc489142880"/>
      <w:r>
        <w:t>Clean Version – 2PAC Changes</w:t>
      </w:r>
      <w:bookmarkEnd w:id="79"/>
    </w:p>
    <w:p w14:paraId="603A7937" w14:textId="77777777" w:rsidR="007E4A08" w:rsidRDefault="007E4A08" w:rsidP="007E4A08">
      <w:pPr>
        <w:spacing w:after="0" w:line="240" w:lineRule="auto"/>
        <w:rPr>
          <w:rFonts w:ascii="Times New Roman" w:eastAsia="Times New Roman" w:hAnsi="Times New Roman" w:cs="Times New Roman"/>
          <w:color w:val="000000" w:themeColor="text1"/>
          <w:sz w:val="24"/>
        </w:rPr>
      </w:pPr>
      <w:r w:rsidRPr="005F4804">
        <w:rPr>
          <w:rFonts w:ascii="Helvetica" w:eastAsia="Times New Roman" w:hAnsi="Helvetica" w:cs="Times New Roman"/>
          <w:color w:val="000000" w:themeColor="text1"/>
          <w:sz w:val="27"/>
          <w:szCs w:val="27"/>
          <w:shd w:val="clear" w:color="auto" w:fill="FFFFFF"/>
        </w:rPr>
        <w:t>I see no changes, wake up in the morning and I ask myself</w:t>
      </w:r>
      <w:r w:rsidRPr="005F4804">
        <w:rPr>
          <w:rFonts w:ascii="Helvetica" w:eastAsia="Times New Roman" w:hAnsi="Helvetica" w:cs="Times New Roman"/>
          <w:color w:val="000000" w:themeColor="text1"/>
          <w:sz w:val="27"/>
          <w:szCs w:val="27"/>
        </w:rPr>
        <w:br/>
      </w:r>
      <w:r w:rsidRPr="005F4804">
        <w:rPr>
          <w:rFonts w:ascii="Helvetica" w:eastAsia="Times New Roman" w:hAnsi="Helvetica" w:cs="Times New Roman"/>
          <w:color w:val="000000" w:themeColor="text1"/>
          <w:sz w:val="27"/>
          <w:szCs w:val="27"/>
          <w:shd w:val="clear" w:color="auto" w:fill="FFFFFF"/>
        </w:rPr>
        <w:t>Is life worth livin'? Should I blast myself?</w:t>
      </w:r>
      <w:r w:rsidRPr="005F4804">
        <w:rPr>
          <w:rFonts w:ascii="Helvetica" w:eastAsia="Times New Roman" w:hAnsi="Helvetica" w:cs="Times New Roman"/>
          <w:color w:val="000000" w:themeColor="text1"/>
          <w:sz w:val="27"/>
          <w:szCs w:val="27"/>
        </w:rPr>
        <w:br/>
      </w:r>
      <w:r w:rsidRPr="005F4804">
        <w:rPr>
          <w:rFonts w:ascii="Helvetica" w:eastAsia="Times New Roman" w:hAnsi="Helvetica" w:cs="Times New Roman"/>
          <w:color w:val="000000" w:themeColor="text1"/>
          <w:sz w:val="27"/>
          <w:szCs w:val="27"/>
          <w:shd w:val="clear" w:color="auto" w:fill="FFFFFF"/>
        </w:rPr>
        <w:t>I'm tired of bein' poor and, even worse, I'm black</w:t>
      </w:r>
      <w:r w:rsidRPr="005F4804">
        <w:rPr>
          <w:rFonts w:ascii="Helvetica" w:eastAsia="Times New Roman" w:hAnsi="Helvetica" w:cs="Times New Roman"/>
          <w:color w:val="000000" w:themeColor="text1"/>
          <w:sz w:val="27"/>
          <w:szCs w:val="27"/>
        </w:rPr>
        <w:br/>
      </w:r>
      <w:r w:rsidRPr="005F4804">
        <w:rPr>
          <w:rFonts w:ascii="Helvetica" w:eastAsia="Times New Roman" w:hAnsi="Helvetica" w:cs="Times New Roman"/>
          <w:color w:val="000000" w:themeColor="text1"/>
          <w:sz w:val="27"/>
          <w:szCs w:val="27"/>
          <w:bdr w:val="none" w:sz="0" w:space="0" w:color="auto" w:frame="1"/>
          <w:shd w:val="clear" w:color="auto" w:fill="E9E9E9"/>
        </w:rPr>
        <w:t>My stomach hurts so I'm lookin' for a purse to snatch</w:t>
      </w:r>
    </w:p>
    <w:p w14:paraId="3E491690" w14:textId="77777777" w:rsidR="007E4A08" w:rsidRDefault="007E4A08" w:rsidP="007E4A08">
      <w:pPr>
        <w:spacing w:after="0" w:line="240" w:lineRule="auto"/>
        <w:rPr>
          <w:rFonts w:ascii="Times New Roman" w:eastAsia="Times New Roman" w:hAnsi="Times New Roman" w:cs="Times New Roman"/>
          <w:color w:val="000000" w:themeColor="text1"/>
          <w:sz w:val="24"/>
        </w:rPr>
      </w:pPr>
      <w:r w:rsidRPr="005F4804">
        <w:rPr>
          <w:rFonts w:ascii="Helvetica" w:eastAsia="Times New Roman" w:hAnsi="Helvetica" w:cs="Times New Roman"/>
          <w:color w:val="000000" w:themeColor="text1"/>
          <w:sz w:val="27"/>
          <w:szCs w:val="27"/>
        </w:rPr>
        <w:br/>
      </w:r>
      <w:hyperlink r:id="rId101" w:anchor="note-8049" w:history="1">
        <w:r w:rsidRPr="005F4804">
          <w:rPr>
            <w:rFonts w:ascii="Helvetica" w:eastAsia="Times New Roman" w:hAnsi="Helvetica" w:cs="Times New Roman"/>
            <w:color w:val="000000" w:themeColor="text1"/>
            <w:sz w:val="27"/>
            <w:szCs w:val="27"/>
            <w:bdr w:val="none" w:sz="0" w:space="0" w:color="auto" w:frame="1"/>
            <w:shd w:val="clear" w:color="auto" w:fill="E9E9E9"/>
          </w:rPr>
          <w:t>"Give the crack to the kids, who the hell cares?</w:t>
        </w:r>
        <w:r w:rsidRPr="005F4804">
          <w:rPr>
            <w:rFonts w:ascii="Helvetica" w:eastAsia="Times New Roman" w:hAnsi="Helvetica" w:cs="Times New Roman"/>
            <w:color w:val="000000" w:themeColor="text1"/>
            <w:sz w:val="27"/>
            <w:szCs w:val="27"/>
            <w:bdr w:val="none" w:sz="0" w:space="0" w:color="auto" w:frame="1"/>
            <w:shd w:val="clear" w:color="auto" w:fill="E9E9E9"/>
          </w:rPr>
          <w:br/>
          <w:t>One less hungry mouth on the welfare!"</w:t>
        </w:r>
      </w:hyperlink>
      <w:r w:rsidRPr="005F4804">
        <w:rPr>
          <w:rFonts w:ascii="Helvetica" w:eastAsia="Times New Roman" w:hAnsi="Helvetica" w:cs="Times New Roman"/>
          <w:color w:val="000000" w:themeColor="text1"/>
          <w:sz w:val="27"/>
          <w:szCs w:val="27"/>
        </w:rPr>
        <w:br/>
      </w:r>
      <w:r w:rsidRPr="005F4804">
        <w:rPr>
          <w:rFonts w:ascii="Helvetica" w:eastAsia="Times New Roman" w:hAnsi="Helvetica" w:cs="Times New Roman"/>
          <w:color w:val="000000" w:themeColor="text1"/>
          <w:sz w:val="27"/>
          <w:szCs w:val="27"/>
          <w:bdr w:val="none" w:sz="0" w:space="0" w:color="auto" w:frame="1"/>
          <w:shd w:val="clear" w:color="auto" w:fill="E9E9E9"/>
        </w:rPr>
        <w:t>First ship 'em dope and let 'em deal to brothers</w:t>
      </w:r>
      <w:r w:rsidRPr="005F4804">
        <w:rPr>
          <w:rFonts w:ascii="Helvetica" w:eastAsia="Times New Roman" w:hAnsi="Helvetica" w:cs="Times New Roman"/>
          <w:color w:val="000000" w:themeColor="text1"/>
          <w:sz w:val="27"/>
          <w:szCs w:val="27"/>
          <w:bdr w:val="none" w:sz="0" w:space="0" w:color="auto" w:frame="1"/>
          <w:shd w:val="clear" w:color="auto" w:fill="E9E9E9"/>
        </w:rPr>
        <w:br/>
        <w:t>Give 'em guns, step back, watch 'em kill each other</w:t>
      </w:r>
      <w:r w:rsidRPr="005F4804">
        <w:rPr>
          <w:rFonts w:ascii="Helvetica" w:eastAsia="Times New Roman" w:hAnsi="Helvetica" w:cs="Times New Roman"/>
          <w:color w:val="000000" w:themeColor="text1"/>
          <w:sz w:val="27"/>
          <w:szCs w:val="27"/>
        </w:rPr>
        <w:br/>
      </w:r>
      <w:r w:rsidRPr="005F4804">
        <w:rPr>
          <w:rFonts w:ascii="Helvetica" w:eastAsia="Times New Roman" w:hAnsi="Helvetica" w:cs="Times New Roman"/>
          <w:color w:val="000000" w:themeColor="text1"/>
          <w:sz w:val="27"/>
          <w:szCs w:val="27"/>
          <w:bdr w:val="none" w:sz="0" w:space="0" w:color="auto" w:frame="1"/>
          <w:shd w:val="clear" w:color="auto" w:fill="E9E9E9"/>
        </w:rPr>
        <w:t>"It's time to fight back," that's what Huey said</w:t>
      </w:r>
      <w:r w:rsidRPr="005F4804">
        <w:rPr>
          <w:rFonts w:ascii="Helvetica" w:eastAsia="Times New Roman" w:hAnsi="Helvetica" w:cs="Times New Roman"/>
          <w:color w:val="000000" w:themeColor="text1"/>
          <w:sz w:val="27"/>
          <w:szCs w:val="27"/>
          <w:bdr w:val="none" w:sz="0" w:space="0" w:color="auto" w:frame="1"/>
          <w:shd w:val="clear" w:color="auto" w:fill="E9E9E9"/>
        </w:rPr>
        <w:br/>
        <w:t>Two shots in the dark, now Huey's dead</w:t>
      </w:r>
    </w:p>
    <w:p w14:paraId="14F35527" w14:textId="77777777" w:rsidR="007E4A08" w:rsidRDefault="007E4A08" w:rsidP="007E4A08">
      <w:pPr>
        <w:spacing w:after="0" w:line="240" w:lineRule="auto"/>
        <w:rPr>
          <w:rFonts w:ascii="Times New Roman" w:eastAsia="Times New Roman" w:hAnsi="Times New Roman" w:cs="Times New Roman"/>
          <w:color w:val="000000" w:themeColor="text1"/>
          <w:sz w:val="24"/>
        </w:rPr>
      </w:pPr>
      <w:r w:rsidRPr="005F4804">
        <w:rPr>
          <w:rFonts w:ascii="Helvetica" w:eastAsia="Times New Roman" w:hAnsi="Helvetica" w:cs="Times New Roman"/>
          <w:color w:val="000000" w:themeColor="text1"/>
          <w:sz w:val="27"/>
          <w:szCs w:val="27"/>
        </w:rPr>
        <w:br/>
      </w:r>
      <w:r w:rsidRPr="005F4804">
        <w:rPr>
          <w:rFonts w:ascii="Helvetica" w:eastAsia="Times New Roman" w:hAnsi="Helvetica" w:cs="Times New Roman"/>
          <w:color w:val="000000" w:themeColor="text1"/>
          <w:sz w:val="27"/>
          <w:szCs w:val="27"/>
          <w:bdr w:val="none" w:sz="0" w:space="0" w:color="auto" w:frame="1"/>
          <w:shd w:val="clear" w:color="auto" w:fill="E9E9E9"/>
        </w:rPr>
        <w:t>I got love for my brother</w:t>
      </w:r>
      <w:r w:rsidRPr="005F4804">
        <w:rPr>
          <w:rFonts w:ascii="Helvetica" w:eastAsia="Times New Roman" w:hAnsi="Helvetica" w:cs="Times New Roman"/>
          <w:color w:val="000000" w:themeColor="text1"/>
          <w:sz w:val="27"/>
          <w:szCs w:val="27"/>
        </w:rPr>
        <w:br/>
      </w:r>
      <w:r w:rsidRPr="005F4804">
        <w:rPr>
          <w:rFonts w:ascii="Helvetica" w:eastAsia="Times New Roman" w:hAnsi="Helvetica" w:cs="Times New Roman"/>
          <w:color w:val="000000" w:themeColor="text1"/>
          <w:sz w:val="27"/>
          <w:szCs w:val="27"/>
          <w:bdr w:val="none" w:sz="0" w:space="0" w:color="auto" w:frame="1"/>
          <w:shd w:val="clear" w:color="auto" w:fill="E9E9E9"/>
        </w:rPr>
        <w:t>But we can never go nowhere unless we share with each other</w:t>
      </w:r>
    </w:p>
    <w:p w14:paraId="56166D8B" w14:textId="77777777" w:rsidR="007E4A08" w:rsidRDefault="007E4A08" w:rsidP="007E4A08">
      <w:pPr>
        <w:spacing w:after="0" w:line="240" w:lineRule="auto"/>
        <w:rPr>
          <w:rFonts w:ascii="Times New Roman" w:eastAsia="Times New Roman" w:hAnsi="Times New Roman" w:cs="Times New Roman"/>
          <w:color w:val="000000" w:themeColor="text1"/>
          <w:sz w:val="24"/>
        </w:rPr>
      </w:pPr>
      <w:r w:rsidRPr="005F4804">
        <w:rPr>
          <w:rFonts w:ascii="Helvetica" w:eastAsia="Times New Roman" w:hAnsi="Helvetica" w:cs="Times New Roman"/>
          <w:color w:val="000000" w:themeColor="text1"/>
          <w:sz w:val="27"/>
          <w:szCs w:val="27"/>
          <w:shd w:val="clear" w:color="auto" w:fill="FFFFFF"/>
        </w:rPr>
        <w:t>We gotta start makin' changes</w:t>
      </w:r>
      <w:r w:rsidRPr="005F4804">
        <w:rPr>
          <w:rFonts w:ascii="Helvetica" w:eastAsia="Times New Roman" w:hAnsi="Helvetica" w:cs="Times New Roman"/>
          <w:color w:val="000000" w:themeColor="text1"/>
          <w:sz w:val="27"/>
          <w:szCs w:val="27"/>
        </w:rPr>
        <w:br/>
      </w:r>
      <w:r w:rsidRPr="005F4804">
        <w:rPr>
          <w:rFonts w:ascii="Helvetica" w:eastAsia="Times New Roman" w:hAnsi="Helvetica" w:cs="Times New Roman"/>
          <w:color w:val="000000" w:themeColor="text1"/>
          <w:sz w:val="27"/>
          <w:szCs w:val="27"/>
          <w:bdr w:val="none" w:sz="0" w:space="0" w:color="auto" w:frame="1"/>
          <w:shd w:val="clear" w:color="auto" w:fill="E9E9E9"/>
        </w:rPr>
        <w:t>Learn to see me as a brother instead of two distant strangers</w:t>
      </w:r>
      <w:r w:rsidRPr="005F4804">
        <w:rPr>
          <w:rFonts w:ascii="Helvetica" w:eastAsia="Times New Roman" w:hAnsi="Helvetica" w:cs="Times New Roman"/>
          <w:color w:val="000000" w:themeColor="text1"/>
          <w:sz w:val="27"/>
          <w:szCs w:val="27"/>
          <w:bdr w:val="none" w:sz="0" w:space="0" w:color="auto" w:frame="1"/>
          <w:shd w:val="clear" w:color="auto" w:fill="E9E9E9"/>
        </w:rPr>
        <w:br/>
        <w:t>And that's how it's supposed to be</w:t>
      </w:r>
      <w:r w:rsidRPr="005F4804">
        <w:rPr>
          <w:rFonts w:ascii="Helvetica" w:eastAsia="Times New Roman" w:hAnsi="Helvetica" w:cs="Times New Roman"/>
          <w:color w:val="000000" w:themeColor="text1"/>
          <w:sz w:val="27"/>
          <w:szCs w:val="27"/>
          <w:bdr w:val="none" w:sz="0" w:space="0" w:color="auto" w:frame="1"/>
          <w:shd w:val="clear" w:color="auto" w:fill="E9E9E9"/>
        </w:rPr>
        <w:br/>
        <w:t>How can the Devil take a brother if he's close to me?</w:t>
      </w:r>
      <w:r w:rsidRPr="005F4804">
        <w:rPr>
          <w:rFonts w:ascii="Helvetica" w:eastAsia="Times New Roman" w:hAnsi="Helvetica" w:cs="Times New Roman"/>
          <w:color w:val="000000" w:themeColor="text1"/>
          <w:sz w:val="27"/>
          <w:szCs w:val="27"/>
        </w:rPr>
        <w:br/>
      </w:r>
      <w:hyperlink r:id="rId102" w:anchor="note-8053" w:history="1">
        <w:r w:rsidRPr="005F4804">
          <w:rPr>
            <w:rFonts w:ascii="Helvetica" w:eastAsia="Times New Roman" w:hAnsi="Helvetica" w:cs="Times New Roman"/>
            <w:color w:val="000000" w:themeColor="text1"/>
            <w:sz w:val="27"/>
            <w:szCs w:val="27"/>
            <w:bdr w:val="none" w:sz="0" w:space="0" w:color="auto" w:frame="1"/>
            <w:shd w:val="clear" w:color="auto" w:fill="E9E9E9"/>
          </w:rPr>
          <w:t>I'd love to go back to when we played as kids</w:t>
        </w:r>
        <w:r w:rsidRPr="005F4804">
          <w:rPr>
            <w:rFonts w:ascii="Helvetica" w:eastAsia="Times New Roman" w:hAnsi="Helvetica" w:cs="Times New Roman"/>
            <w:color w:val="000000" w:themeColor="text1"/>
            <w:sz w:val="27"/>
            <w:szCs w:val="27"/>
            <w:bdr w:val="none" w:sz="0" w:space="0" w:color="auto" w:frame="1"/>
            <w:shd w:val="clear" w:color="auto" w:fill="E9E9E9"/>
          </w:rPr>
          <w:br/>
          <w:t>But things change… and that's the way it is</w:t>
        </w:r>
      </w:hyperlink>
    </w:p>
    <w:p w14:paraId="35754610" w14:textId="77777777" w:rsidR="007E4A08" w:rsidRPr="005F4804" w:rsidRDefault="007E4A08" w:rsidP="007E4A08">
      <w:pPr>
        <w:spacing w:after="0" w:line="240" w:lineRule="auto"/>
        <w:rPr>
          <w:rFonts w:ascii="Times New Roman" w:eastAsia="Times New Roman" w:hAnsi="Times New Roman" w:cs="Times New Roman"/>
          <w:color w:val="000000" w:themeColor="text1"/>
          <w:sz w:val="24"/>
        </w:rPr>
      </w:pPr>
    </w:p>
    <w:p w14:paraId="6F0DA21C" w14:textId="77777777" w:rsidR="007E4A08" w:rsidRDefault="007E4A08" w:rsidP="007E4A08">
      <w:pPr>
        <w:spacing w:after="0" w:line="240" w:lineRule="auto"/>
        <w:rPr>
          <w:rFonts w:ascii="Times New Roman" w:eastAsia="Times New Roman" w:hAnsi="Times New Roman" w:cs="Times New Roman"/>
          <w:color w:val="000000" w:themeColor="text1"/>
          <w:sz w:val="24"/>
        </w:rPr>
      </w:pPr>
      <w:r w:rsidRPr="00D957FD">
        <w:rPr>
          <w:rFonts w:ascii="Helvetica" w:eastAsia="Times New Roman" w:hAnsi="Helvetica" w:cs="Times New Roman"/>
          <w:color w:val="000000" w:themeColor="text1"/>
          <w:sz w:val="27"/>
          <w:szCs w:val="27"/>
          <w:shd w:val="clear" w:color="auto" w:fill="FFFFFF"/>
        </w:rPr>
        <w:t>I see no changes, all I see is racist faces</w:t>
      </w:r>
      <w:r w:rsidRPr="00D957FD">
        <w:rPr>
          <w:rFonts w:ascii="Helvetica" w:eastAsia="Times New Roman" w:hAnsi="Helvetica" w:cs="Times New Roman"/>
          <w:color w:val="000000" w:themeColor="text1"/>
          <w:sz w:val="27"/>
          <w:szCs w:val="27"/>
        </w:rPr>
        <w:br/>
      </w:r>
      <w:hyperlink r:id="rId103" w:anchor="note-52188" w:history="1">
        <w:r w:rsidRPr="00D957FD">
          <w:rPr>
            <w:rFonts w:ascii="Helvetica" w:eastAsia="Times New Roman" w:hAnsi="Helvetica" w:cs="Times New Roman"/>
            <w:color w:val="000000" w:themeColor="text1"/>
            <w:sz w:val="27"/>
            <w:szCs w:val="27"/>
            <w:bdr w:val="none" w:sz="0" w:space="0" w:color="auto" w:frame="1"/>
            <w:shd w:val="clear" w:color="auto" w:fill="E9E9E9"/>
          </w:rPr>
          <w:t>Misplaced hate makes disgrace to races</w:t>
        </w:r>
      </w:hyperlink>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We under, I wonder what it takes to make this</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One better place, let's erase the wasted</w:t>
      </w:r>
      <w:r w:rsidRPr="00D957FD">
        <w:rPr>
          <w:rFonts w:ascii="Helvetica" w:eastAsia="Times New Roman" w:hAnsi="Helvetica" w:cs="Times New Roman"/>
          <w:color w:val="000000" w:themeColor="text1"/>
          <w:sz w:val="27"/>
          <w:szCs w:val="27"/>
        </w:rPr>
        <w:br/>
      </w:r>
      <w:hyperlink r:id="rId104" w:anchor="note-1314612" w:history="1">
        <w:r w:rsidRPr="00D957FD">
          <w:rPr>
            <w:rFonts w:ascii="Helvetica" w:eastAsia="Times New Roman" w:hAnsi="Helvetica" w:cs="Times New Roman"/>
            <w:color w:val="000000" w:themeColor="text1"/>
            <w:sz w:val="27"/>
            <w:szCs w:val="27"/>
            <w:bdr w:val="none" w:sz="0" w:space="0" w:color="auto" w:frame="1"/>
            <w:shd w:val="clear" w:color="auto" w:fill="E9E9E9"/>
          </w:rPr>
          <w:t>Take the evil out the people, they'll be actin' right</w:t>
        </w:r>
      </w:hyperlink>
    </w:p>
    <w:p w14:paraId="79110541" w14:textId="77777777" w:rsidR="007E4A08" w:rsidRDefault="007E4A08" w:rsidP="007E4A08">
      <w:pPr>
        <w:spacing w:after="0" w:line="240" w:lineRule="auto"/>
        <w:rPr>
          <w:rFonts w:ascii="Helvetica" w:eastAsia="Times New Roman" w:hAnsi="Helvetica" w:cs="Times New Roman"/>
          <w:color w:val="000000" w:themeColor="text1"/>
          <w:sz w:val="27"/>
          <w:szCs w:val="27"/>
          <w:shd w:val="clear" w:color="auto" w:fill="FFFFFF"/>
        </w:rPr>
      </w:pP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bdr w:val="none" w:sz="0" w:space="0" w:color="auto" w:frame="1"/>
          <w:shd w:val="clear" w:color="auto" w:fill="E9E9E9"/>
        </w:rPr>
        <w:t>‘Cause both black and white are smokin' tonight</w:t>
      </w:r>
      <w:r w:rsidRPr="00D957FD">
        <w:rPr>
          <w:rFonts w:ascii="Helvetica" w:eastAsia="Times New Roman" w:hAnsi="Helvetica" w:cs="Times New Roman"/>
          <w:color w:val="000000" w:themeColor="text1"/>
          <w:sz w:val="27"/>
          <w:szCs w:val="27"/>
        </w:rPr>
        <w:br/>
      </w:r>
      <w:hyperlink r:id="rId105" w:anchor="note-8904" w:history="1">
        <w:r w:rsidRPr="00D957FD">
          <w:rPr>
            <w:rFonts w:ascii="Helvetica" w:eastAsia="Times New Roman" w:hAnsi="Helvetica" w:cs="Times New Roman"/>
            <w:color w:val="000000" w:themeColor="text1"/>
            <w:sz w:val="27"/>
            <w:szCs w:val="27"/>
            <w:bdr w:val="none" w:sz="0" w:space="0" w:color="auto" w:frame="1"/>
            <w:shd w:val="clear" w:color="auto" w:fill="E9E9E9"/>
          </w:rPr>
          <w:t>And the only time we chill is when we kill each other</w:t>
        </w:r>
      </w:hyperlink>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It takes skill to be real, time to heal each other</w:t>
      </w:r>
      <w:r w:rsidRPr="00D957FD">
        <w:rPr>
          <w:rFonts w:ascii="Helvetica" w:eastAsia="Times New Roman" w:hAnsi="Helvetica" w:cs="Times New Roman"/>
          <w:color w:val="000000" w:themeColor="text1"/>
          <w:sz w:val="27"/>
          <w:szCs w:val="27"/>
        </w:rPr>
        <w:br/>
      </w:r>
      <w:hyperlink r:id="rId106" w:anchor="note-8056" w:history="1">
        <w:r w:rsidRPr="00D957FD">
          <w:rPr>
            <w:rFonts w:ascii="Helvetica" w:eastAsia="Times New Roman" w:hAnsi="Helvetica" w:cs="Times New Roman"/>
            <w:color w:val="000000" w:themeColor="text1"/>
            <w:sz w:val="27"/>
            <w:szCs w:val="27"/>
            <w:bdr w:val="none" w:sz="0" w:space="0" w:color="auto" w:frame="1"/>
            <w:shd w:val="clear" w:color="auto" w:fill="E9E9E9"/>
          </w:rPr>
          <w:t>And although it seems heaven-sent</w:t>
        </w:r>
        <w:r w:rsidRPr="00D957FD">
          <w:rPr>
            <w:rFonts w:ascii="Helvetica" w:eastAsia="Times New Roman" w:hAnsi="Helvetica" w:cs="Times New Roman"/>
            <w:color w:val="000000" w:themeColor="text1"/>
            <w:sz w:val="27"/>
            <w:szCs w:val="27"/>
            <w:bdr w:val="none" w:sz="0" w:space="0" w:color="auto" w:frame="1"/>
            <w:shd w:val="clear" w:color="auto" w:fill="E9E9E9"/>
          </w:rPr>
          <w:br/>
          <w:t>We ain't ready to see a black president</w:t>
        </w:r>
      </w:hyperlink>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It ain't a secret, don't conceal the fact</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The penitentiary's packed, and it's filled with blacks</w:t>
      </w:r>
    </w:p>
    <w:p w14:paraId="1D037CD6" w14:textId="77777777" w:rsidR="007E4A08" w:rsidRDefault="007E4A08" w:rsidP="007E4A08">
      <w:pPr>
        <w:spacing w:after="0" w:line="240" w:lineRule="auto"/>
        <w:rPr>
          <w:rFonts w:ascii="Helvetica" w:eastAsia="Times New Roman" w:hAnsi="Helvetica" w:cs="Times New Roman"/>
          <w:color w:val="000000" w:themeColor="text1"/>
          <w:sz w:val="27"/>
          <w:szCs w:val="27"/>
          <w:shd w:val="clear" w:color="auto" w:fill="FFFFFF"/>
        </w:rPr>
      </w:pP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But some things will never change</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Try to show another way, but you stayin' in the dope game</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Now tell me, what's a mother to do?</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Bein' real don't appeal to the brother in you</w:t>
      </w:r>
    </w:p>
    <w:p w14:paraId="29D8D8B6" w14:textId="77777777" w:rsidR="007E4A08" w:rsidRDefault="007E4A08" w:rsidP="007E4A08">
      <w:pPr>
        <w:spacing w:after="0" w:line="240" w:lineRule="auto"/>
        <w:rPr>
          <w:rFonts w:ascii="Times New Roman" w:eastAsia="Times New Roman" w:hAnsi="Times New Roman" w:cs="Times New Roman"/>
          <w:color w:val="000000" w:themeColor="text1"/>
          <w:sz w:val="24"/>
        </w:rPr>
      </w:pPr>
      <w:r w:rsidRPr="00D957FD">
        <w:rPr>
          <w:rFonts w:ascii="Helvetica" w:eastAsia="Times New Roman" w:hAnsi="Helvetica" w:cs="Times New Roman"/>
          <w:color w:val="000000" w:themeColor="text1"/>
          <w:sz w:val="27"/>
          <w:szCs w:val="27"/>
        </w:rPr>
        <w:br/>
      </w:r>
      <w:hyperlink r:id="rId107" w:anchor="note-8067" w:history="1">
        <w:r w:rsidRPr="00D957FD">
          <w:rPr>
            <w:rFonts w:ascii="Helvetica" w:eastAsia="Times New Roman" w:hAnsi="Helvetica" w:cs="Times New Roman"/>
            <w:color w:val="000000" w:themeColor="text1"/>
            <w:sz w:val="27"/>
            <w:szCs w:val="27"/>
            <w:bdr w:val="none" w:sz="0" w:space="0" w:color="auto" w:frame="1"/>
            <w:shd w:val="clear" w:color="auto" w:fill="E9E9E9"/>
          </w:rPr>
          <w:t>You gotta operate the easy way</w:t>
        </w:r>
        <w:r w:rsidRPr="00D957FD">
          <w:rPr>
            <w:rFonts w:ascii="Helvetica" w:eastAsia="Times New Roman" w:hAnsi="Helvetica" w:cs="Times New Roman"/>
            <w:color w:val="000000" w:themeColor="text1"/>
            <w:sz w:val="27"/>
            <w:szCs w:val="27"/>
            <w:bdr w:val="none" w:sz="0" w:space="0" w:color="auto" w:frame="1"/>
            <w:shd w:val="clear" w:color="auto" w:fill="E9E9E9"/>
          </w:rPr>
          <w:br/>
          <w:t>"I made a G today," but you made it in a sleazy way</w:t>
        </w:r>
        <w:r w:rsidRPr="00D957FD">
          <w:rPr>
            <w:rFonts w:ascii="Helvetica" w:eastAsia="Times New Roman" w:hAnsi="Helvetica" w:cs="Times New Roman"/>
            <w:color w:val="000000" w:themeColor="text1"/>
            <w:sz w:val="27"/>
            <w:szCs w:val="27"/>
            <w:bdr w:val="none" w:sz="0" w:space="0" w:color="auto" w:frame="1"/>
            <w:shd w:val="clear" w:color="auto" w:fill="E9E9E9"/>
          </w:rPr>
          <w:br/>
          <w:t>Sellin' crack to the kids</w:t>
        </w:r>
        <w:r w:rsidRPr="00D957FD">
          <w:rPr>
            <w:rFonts w:ascii="Helvetica" w:eastAsia="Times New Roman" w:hAnsi="Helvetica" w:cs="Times New Roman"/>
            <w:color w:val="000000" w:themeColor="text1"/>
            <w:sz w:val="27"/>
            <w:szCs w:val="27"/>
            <w:bdr w:val="none" w:sz="0" w:space="0" w:color="auto" w:frame="1"/>
            <w:shd w:val="clear" w:color="auto" w:fill="E9E9E9"/>
          </w:rPr>
          <w:br/>
          <w:t>"I gotta get paid!" — well hey, but that's the way it is</w:t>
        </w:r>
      </w:hyperlink>
    </w:p>
    <w:p w14:paraId="7EFE9614" w14:textId="77777777" w:rsidR="007E4A08" w:rsidRDefault="007E4A08" w:rsidP="007E4A08">
      <w:pPr>
        <w:spacing w:after="0" w:line="240" w:lineRule="auto"/>
        <w:rPr>
          <w:rFonts w:ascii="Times New Roman" w:eastAsia="Times New Roman" w:hAnsi="Times New Roman" w:cs="Times New Roman"/>
          <w:color w:val="000000" w:themeColor="text1"/>
          <w:sz w:val="24"/>
        </w:rPr>
      </w:pPr>
    </w:p>
    <w:p w14:paraId="07D086EA" w14:textId="77777777" w:rsidR="007E4A08" w:rsidRPr="00D957FD" w:rsidRDefault="007E4A08" w:rsidP="007E4A08">
      <w:pPr>
        <w:spacing w:after="0" w:line="240" w:lineRule="auto"/>
        <w:rPr>
          <w:rFonts w:ascii="Times New Roman" w:eastAsia="Times New Roman" w:hAnsi="Times New Roman" w:cs="Times New Roman"/>
          <w:color w:val="000000" w:themeColor="text1"/>
          <w:sz w:val="24"/>
        </w:rPr>
      </w:pPr>
    </w:p>
    <w:p w14:paraId="65D4660B" w14:textId="77777777" w:rsidR="007E4A08" w:rsidRDefault="007E4A08" w:rsidP="007E4A08">
      <w:pPr>
        <w:spacing w:after="0" w:line="240" w:lineRule="auto"/>
        <w:rPr>
          <w:rFonts w:ascii="Helvetica" w:eastAsia="Times New Roman" w:hAnsi="Helvetica" w:cs="Times New Roman"/>
          <w:color w:val="000000" w:themeColor="text1"/>
          <w:sz w:val="27"/>
          <w:szCs w:val="27"/>
          <w:shd w:val="clear" w:color="auto" w:fill="FFFFFF"/>
        </w:rPr>
      </w:pPr>
      <w:r w:rsidRPr="00D957FD">
        <w:rPr>
          <w:rFonts w:ascii="Helvetica" w:eastAsia="Times New Roman" w:hAnsi="Helvetica" w:cs="Times New Roman"/>
          <w:color w:val="000000" w:themeColor="text1"/>
          <w:sz w:val="27"/>
          <w:szCs w:val="27"/>
          <w:shd w:val="clear" w:color="auto" w:fill="FFFFFF"/>
        </w:rPr>
        <w:t>We gotta make a change</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It's time for us as a people to start makin' some changes</w:t>
      </w:r>
      <w:r w:rsidRPr="00D957FD">
        <w:rPr>
          <w:rFonts w:ascii="Helvetica" w:eastAsia="Times New Roman" w:hAnsi="Helvetica" w:cs="Times New Roman"/>
          <w:color w:val="000000" w:themeColor="text1"/>
          <w:sz w:val="27"/>
          <w:szCs w:val="27"/>
        </w:rPr>
        <w:br/>
      </w:r>
      <w:hyperlink r:id="rId108" w:anchor="note-8146" w:history="1">
        <w:r w:rsidRPr="00D957FD">
          <w:rPr>
            <w:rFonts w:ascii="Helvetica" w:eastAsia="Times New Roman" w:hAnsi="Helvetica" w:cs="Times New Roman"/>
            <w:color w:val="000000" w:themeColor="text1"/>
            <w:sz w:val="27"/>
            <w:szCs w:val="27"/>
            <w:bdr w:val="none" w:sz="0" w:space="0" w:color="auto" w:frame="1"/>
            <w:shd w:val="clear" w:color="auto" w:fill="E9E9E9"/>
          </w:rPr>
          <w:t>Let's change the way we eat</w:t>
        </w:r>
        <w:r w:rsidRPr="00D957FD">
          <w:rPr>
            <w:rFonts w:ascii="Helvetica" w:eastAsia="Times New Roman" w:hAnsi="Helvetica" w:cs="Times New Roman"/>
            <w:color w:val="000000" w:themeColor="text1"/>
            <w:sz w:val="27"/>
            <w:szCs w:val="27"/>
            <w:bdr w:val="none" w:sz="0" w:space="0" w:color="auto" w:frame="1"/>
            <w:shd w:val="clear" w:color="auto" w:fill="E9E9E9"/>
          </w:rPr>
          <w:br/>
          <w:t>Let's change the way we live</w:t>
        </w:r>
      </w:hyperlink>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And let's change the way we treat each other</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You see the old way wasn't workin'</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So it's on us to do what we gotta do to survive</w:t>
      </w:r>
    </w:p>
    <w:p w14:paraId="205BA630" w14:textId="77777777" w:rsidR="007E4A08" w:rsidRPr="00D957FD" w:rsidRDefault="007E4A08" w:rsidP="007E4A08">
      <w:pPr>
        <w:spacing w:after="0" w:line="240" w:lineRule="auto"/>
        <w:rPr>
          <w:rFonts w:ascii="Times New Roman" w:eastAsia="Times New Roman" w:hAnsi="Times New Roman" w:cs="Times New Roman"/>
          <w:color w:val="000000" w:themeColor="text1"/>
          <w:sz w:val="24"/>
        </w:rPr>
      </w:pPr>
    </w:p>
    <w:p w14:paraId="77035261" w14:textId="77777777" w:rsidR="007E4A08" w:rsidRDefault="007E4A08" w:rsidP="007E4A08">
      <w:pPr>
        <w:spacing w:after="0" w:line="240" w:lineRule="auto"/>
        <w:rPr>
          <w:rFonts w:ascii="Times New Roman" w:eastAsia="Times New Roman" w:hAnsi="Times New Roman" w:cs="Times New Roman"/>
          <w:color w:val="000000" w:themeColor="text1"/>
          <w:sz w:val="24"/>
        </w:rPr>
      </w:pPr>
      <w:r w:rsidRPr="00D957FD">
        <w:rPr>
          <w:rFonts w:ascii="Helvetica" w:eastAsia="Times New Roman" w:hAnsi="Helvetica" w:cs="Times New Roman"/>
          <w:color w:val="000000" w:themeColor="text1"/>
          <w:sz w:val="27"/>
          <w:szCs w:val="27"/>
          <w:shd w:val="clear" w:color="auto" w:fill="FFFFFF"/>
        </w:rPr>
        <w:t>And still I see no changes; </w:t>
      </w:r>
      <w:hyperlink r:id="rId109" w:anchor="note-487759" w:history="1">
        <w:r w:rsidRPr="00D957FD">
          <w:rPr>
            <w:rFonts w:ascii="Helvetica" w:eastAsia="Times New Roman" w:hAnsi="Helvetica" w:cs="Times New Roman"/>
            <w:color w:val="000000" w:themeColor="text1"/>
            <w:sz w:val="27"/>
            <w:szCs w:val="27"/>
            <w:bdr w:val="none" w:sz="0" w:space="0" w:color="auto" w:frame="1"/>
            <w:shd w:val="clear" w:color="auto" w:fill="E9E9E9"/>
          </w:rPr>
          <w:t>can't a brother get a little peace?</w:t>
        </w:r>
      </w:hyperlink>
      <w:r w:rsidRPr="00D957FD">
        <w:rPr>
          <w:rFonts w:ascii="Helvetica" w:eastAsia="Times New Roman" w:hAnsi="Helvetica" w:cs="Times New Roman"/>
          <w:color w:val="000000" w:themeColor="text1"/>
          <w:sz w:val="27"/>
          <w:szCs w:val="27"/>
        </w:rPr>
        <w:br/>
      </w:r>
      <w:hyperlink r:id="rId110" w:anchor="note-8147" w:history="1">
        <w:r w:rsidRPr="00D957FD">
          <w:rPr>
            <w:rFonts w:ascii="Helvetica" w:eastAsia="Times New Roman" w:hAnsi="Helvetica" w:cs="Times New Roman"/>
            <w:color w:val="000000" w:themeColor="text1"/>
            <w:sz w:val="27"/>
            <w:szCs w:val="27"/>
            <w:bdr w:val="none" w:sz="0" w:space="0" w:color="auto" w:frame="1"/>
            <w:shd w:val="clear" w:color="auto" w:fill="E9E9E9"/>
          </w:rPr>
          <w:t>It's war on the streets and a war in the Middle East</w:t>
        </w:r>
      </w:hyperlink>
    </w:p>
    <w:p w14:paraId="557C565D" w14:textId="77777777" w:rsidR="007E4A08" w:rsidRDefault="007E4A08" w:rsidP="007E4A08">
      <w:pPr>
        <w:spacing w:after="0" w:line="240" w:lineRule="auto"/>
        <w:rPr>
          <w:rFonts w:ascii="Times New Roman" w:eastAsia="Times New Roman" w:hAnsi="Times New Roman" w:cs="Times New Roman"/>
          <w:color w:val="000000" w:themeColor="text1"/>
          <w:sz w:val="24"/>
        </w:rPr>
      </w:pPr>
      <w:r w:rsidRPr="00D957FD">
        <w:rPr>
          <w:rFonts w:ascii="Helvetica" w:eastAsia="Times New Roman" w:hAnsi="Helvetica" w:cs="Times New Roman"/>
          <w:color w:val="000000" w:themeColor="text1"/>
          <w:sz w:val="27"/>
          <w:szCs w:val="27"/>
        </w:rPr>
        <w:br/>
      </w:r>
      <w:hyperlink r:id="rId111" w:anchor="note-854512" w:history="1">
        <w:r w:rsidRPr="00D957FD">
          <w:rPr>
            <w:rFonts w:ascii="Helvetica" w:eastAsia="Times New Roman" w:hAnsi="Helvetica" w:cs="Times New Roman"/>
            <w:color w:val="000000" w:themeColor="text1"/>
            <w:sz w:val="27"/>
            <w:szCs w:val="27"/>
            <w:bdr w:val="none" w:sz="0" w:space="0" w:color="auto" w:frame="1"/>
            <w:shd w:val="clear" w:color="auto" w:fill="E9E9E9"/>
          </w:rPr>
          <w:t>Instead of war on poverty</w:t>
        </w:r>
        <w:r w:rsidRPr="00D957FD">
          <w:rPr>
            <w:rFonts w:ascii="Helvetica" w:eastAsia="Times New Roman" w:hAnsi="Helvetica" w:cs="Times New Roman"/>
            <w:color w:val="000000" w:themeColor="text1"/>
            <w:sz w:val="27"/>
            <w:szCs w:val="27"/>
            <w:bdr w:val="none" w:sz="0" w:space="0" w:color="auto" w:frame="1"/>
            <w:shd w:val="clear" w:color="auto" w:fill="E9E9E9"/>
          </w:rPr>
          <w:br/>
          <w:t>They got a war on drugs so the police can bother me</w:t>
        </w:r>
      </w:hyperlink>
    </w:p>
    <w:p w14:paraId="1E0A02D5" w14:textId="77777777" w:rsidR="007E4A08" w:rsidRPr="00D957FD" w:rsidRDefault="007E4A08" w:rsidP="007E4A08">
      <w:pPr>
        <w:spacing w:after="0" w:line="240" w:lineRule="auto"/>
        <w:rPr>
          <w:rFonts w:ascii="Times New Roman" w:eastAsia="Times New Roman" w:hAnsi="Times New Roman" w:cs="Times New Roman"/>
          <w:color w:val="000000" w:themeColor="text1"/>
          <w:sz w:val="24"/>
        </w:rPr>
      </w:pPr>
      <w:r w:rsidRPr="00D957FD">
        <w:rPr>
          <w:rFonts w:ascii="Helvetica" w:eastAsia="Times New Roman" w:hAnsi="Helvetica" w:cs="Times New Roman"/>
          <w:color w:val="000000" w:themeColor="text1"/>
          <w:sz w:val="27"/>
          <w:szCs w:val="27"/>
        </w:rPr>
        <w:br/>
      </w:r>
      <w:hyperlink r:id="rId112" w:anchor="note-837705" w:history="1">
        <w:r w:rsidRPr="00D957FD">
          <w:rPr>
            <w:rFonts w:ascii="Helvetica" w:eastAsia="Times New Roman" w:hAnsi="Helvetica" w:cs="Times New Roman"/>
            <w:color w:val="000000" w:themeColor="text1"/>
            <w:sz w:val="27"/>
            <w:szCs w:val="27"/>
            <w:bdr w:val="none" w:sz="0" w:space="0" w:color="auto" w:frame="1"/>
            <w:shd w:val="clear" w:color="auto" w:fill="E9E9E9"/>
          </w:rPr>
          <w:t>And I ain't never did a crime I ain't have to do</w:t>
        </w:r>
      </w:hyperlink>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But now I'm back with the facts, givin' it back to you</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Don't let 'em jack you up, back you up</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Crack you up and pimp-smack you up</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You gotta learn to hold your own</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They get jealous when they see you with your mobile phone</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But tell the cops they can't touch this</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I don't trust this, when they try to rush I bust this</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That's the sound of my tool</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You say it ain't cool, my mama didn't raise no fool</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shd w:val="clear" w:color="auto" w:fill="FFFFFF"/>
        </w:rPr>
        <w:t>And as long as I stay black I gotta stay strapped</w:t>
      </w:r>
      <w:r w:rsidRPr="00D957FD">
        <w:rPr>
          <w:rFonts w:ascii="Helvetica" w:eastAsia="Times New Roman" w:hAnsi="Helvetica" w:cs="Times New Roman"/>
          <w:color w:val="000000" w:themeColor="text1"/>
          <w:sz w:val="27"/>
          <w:szCs w:val="27"/>
        </w:rPr>
        <w:br/>
      </w:r>
      <w:r w:rsidRPr="00D957FD">
        <w:rPr>
          <w:rFonts w:ascii="Helvetica" w:eastAsia="Times New Roman" w:hAnsi="Helvetica" w:cs="Times New Roman"/>
          <w:color w:val="000000" w:themeColor="text1"/>
          <w:sz w:val="27"/>
          <w:szCs w:val="27"/>
          <w:bdr w:val="none" w:sz="0" w:space="0" w:color="auto" w:frame="1"/>
          <w:shd w:val="clear" w:color="auto" w:fill="E9E9E9"/>
        </w:rPr>
        <w:t>And I never get to lay back</w:t>
      </w:r>
      <w:r w:rsidRPr="00D957FD">
        <w:rPr>
          <w:rFonts w:ascii="Helvetica" w:eastAsia="Times New Roman" w:hAnsi="Helvetica" w:cs="Times New Roman"/>
          <w:color w:val="000000" w:themeColor="text1"/>
          <w:sz w:val="27"/>
          <w:szCs w:val="27"/>
          <w:bdr w:val="none" w:sz="0" w:space="0" w:color="auto" w:frame="1"/>
          <w:shd w:val="clear" w:color="auto" w:fill="E9E9E9"/>
        </w:rPr>
        <w:br/>
        <w:t>‘Cause I always got to worry 'bout the payback</w:t>
      </w:r>
      <w:r w:rsidRPr="00D957FD">
        <w:rPr>
          <w:rFonts w:ascii="PMingLiU" w:eastAsia="PMingLiU" w:hAnsi="PMingLiU" w:cs="PMingLiU"/>
          <w:color w:val="000000" w:themeColor="text1"/>
          <w:sz w:val="27"/>
          <w:szCs w:val="27"/>
          <w:bdr w:val="none" w:sz="0" w:space="0" w:color="auto" w:frame="1"/>
          <w:shd w:val="clear" w:color="auto" w:fill="E9E9E9"/>
        </w:rPr>
        <w:br/>
      </w:r>
      <w:r w:rsidRPr="00D957FD">
        <w:rPr>
          <w:rFonts w:ascii="Helvetica" w:eastAsia="Times New Roman" w:hAnsi="Helvetica" w:cs="Times New Roman"/>
          <w:color w:val="000000" w:themeColor="text1"/>
          <w:sz w:val="27"/>
          <w:szCs w:val="27"/>
          <w:bdr w:val="none" w:sz="0" w:space="0" w:color="auto" w:frame="1"/>
          <w:shd w:val="clear" w:color="auto" w:fill="E9E9E9"/>
        </w:rPr>
        <w:t>Some buck that I roughed up way back</w:t>
      </w:r>
      <w:r w:rsidRPr="00D957FD">
        <w:rPr>
          <w:rFonts w:ascii="PMingLiU" w:eastAsia="PMingLiU" w:hAnsi="PMingLiU" w:cs="PMingLiU"/>
          <w:color w:val="000000" w:themeColor="text1"/>
          <w:sz w:val="27"/>
          <w:szCs w:val="27"/>
          <w:bdr w:val="none" w:sz="0" w:space="0" w:color="auto" w:frame="1"/>
          <w:shd w:val="clear" w:color="auto" w:fill="E9E9E9"/>
        </w:rPr>
        <w:br/>
      </w:r>
      <w:r w:rsidRPr="00D957FD">
        <w:rPr>
          <w:rFonts w:ascii="Helvetica" w:eastAsia="Times New Roman" w:hAnsi="Helvetica" w:cs="Times New Roman"/>
          <w:color w:val="000000" w:themeColor="text1"/>
          <w:sz w:val="27"/>
          <w:szCs w:val="27"/>
          <w:bdr w:val="none" w:sz="0" w:space="0" w:color="auto" w:frame="1"/>
          <w:shd w:val="clear" w:color="auto" w:fill="E9E9E9"/>
        </w:rPr>
        <w:t>Comin' back after all these years</w:t>
      </w:r>
      <w:r w:rsidRPr="00D957FD">
        <w:rPr>
          <w:rFonts w:ascii="Helvetica" w:eastAsia="Times New Roman" w:hAnsi="Helvetica" w:cs="Times New Roman"/>
          <w:color w:val="000000" w:themeColor="text1"/>
          <w:sz w:val="27"/>
          <w:szCs w:val="27"/>
        </w:rPr>
        <w:br/>
      </w:r>
      <w:hyperlink r:id="rId113" w:anchor="note-487751" w:history="1">
        <w:r w:rsidRPr="00D957FD">
          <w:rPr>
            <w:rFonts w:ascii="Helvetica" w:eastAsia="Times New Roman" w:hAnsi="Helvetica" w:cs="Times New Roman"/>
            <w:color w:val="000000" w:themeColor="text1"/>
            <w:sz w:val="27"/>
            <w:szCs w:val="27"/>
            <w:bdr w:val="none" w:sz="0" w:space="0" w:color="auto" w:frame="1"/>
            <w:shd w:val="clear" w:color="auto" w:fill="E9E9E9"/>
          </w:rPr>
          <w:t>"Rat-a-tat-tat-tat-tat,"</w:t>
        </w:r>
      </w:hyperlink>
      <w:r w:rsidRPr="00D957FD">
        <w:rPr>
          <w:rFonts w:ascii="Helvetica" w:eastAsia="Times New Roman" w:hAnsi="Helvetica" w:cs="Times New Roman"/>
          <w:color w:val="000000" w:themeColor="text1"/>
          <w:sz w:val="27"/>
          <w:szCs w:val="27"/>
          <w:shd w:val="clear" w:color="auto" w:fill="FFFFFF"/>
        </w:rPr>
        <w:t> </w:t>
      </w:r>
      <w:hyperlink r:id="rId114" w:anchor="note-1296493" w:history="1">
        <w:r w:rsidRPr="00D957FD">
          <w:rPr>
            <w:rFonts w:ascii="Helvetica" w:eastAsia="Times New Roman" w:hAnsi="Helvetica" w:cs="Times New Roman"/>
            <w:color w:val="000000" w:themeColor="text1"/>
            <w:sz w:val="27"/>
            <w:szCs w:val="27"/>
            <w:bdr w:val="none" w:sz="0" w:space="0" w:color="auto" w:frame="1"/>
            <w:shd w:val="clear" w:color="auto" w:fill="E9E9E9"/>
          </w:rPr>
          <w:t>that's the way it is</w:t>
        </w:r>
      </w:hyperlink>
    </w:p>
    <w:p w14:paraId="121B3080" w14:textId="287F316B" w:rsidR="007E4A08" w:rsidRPr="004B4707" w:rsidRDefault="007E4A08" w:rsidP="004B4707">
      <w:pPr>
        <w:pStyle w:val="Heading3"/>
      </w:pPr>
      <w:bookmarkStart w:id="80" w:name="_Toc489142881"/>
      <w:r>
        <w:t>Clean Version – J Cole “Kenny Lofton”</w:t>
      </w:r>
      <w:bookmarkEnd w:id="80"/>
    </w:p>
    <w:p w14:paraId="382054C0" w14:textId="77777777" w:rsidR="007E4A08" w:rsidRDefault="007E4A08" w:rsidP="007E4A08">
      <w:pPr>
        <w:spacing w:after="0" w:line="240" w:lineRule="auto"/>
        <w:rPr>
          <w:rFonts w:ascii="Helvetica" w:eastAsia="Times New Roman" w:hAnsi="Helvetica" w:cs="Times New Roman"/>
          <w:color w:val="222222"/>
          <w:sz w:val="27"/>
          <w:szCs w:val="27"/>
          <w:shd w:val="clear" w:color="auto" w:fill="FFFFFF"/>
        </w:rPr>
      </w:pPr>
      <w:r>
        <w:rPr>
          <w:rFonts w:ascii="Helvetica" w:eastAsia="Times New Roman" w:hAnsi="Helvetica" w:cs="Times New Roman"/>
          <w:color w:val="222222"/>
          <w:sz w:val="27"/>
          <w:szCs w:val="27"/>
          <w:shd w:val="clear" w:color="auto" w:fill="FFFFFF"/>
        </w:rPr>
        <w:t>They only care 'bout ‘em</w:t>
      </w:r>
      <w:r w:rsidRPr="00371C4E">
        <w:rPr>
          <w:rFonts w:ascii="Helvetica" w:eastAsia="Times New Roman" w:hAnsi="Helvetica" w:cs="Times New Roman"/>
          <w:color w:val="222222"/>
          <w:sz w:val="27"/>
          <w:szCs w:val="27"/>
          <w:shd w:val="clear" w:color="auto" w:fill="FFFFFF"/>
        </w:rPr>
        <w:t xml:space="preserve"> when he handle the rock</w:t>
      </w:r>
      <w:r w:rsidRPr="00836FBA">
        <w:rPr>
          <w:rFonts w:ascii="Helvetica" w:eastAsia="Times New Roman" w:hAnsi="Helvetica" w:cs="Times New Roman"/>
          <w:color w:val="222222"/>
          <w:sz w:val="27"/>
          <w:szCs w:val="27"/>
          <w:shd w:val="clear" w:color="auto" w:fill="FFFFFF"/>
        </w:rPr>
        <w:br/>
      </w:r>
      <w:r w:rsidRPr="00371C4E">
        <w:rPr>
          <w:rFonts w:ascii="Helvetica" w:eastAsia="Times New Roman" w:hAnsi="Helvetica" w:cs="Times New Roman"/>
          <w:color w:val="222222"/>
          <w:sz w:val="27"/>
          <w:szCs w:val="27"/>
          <w:shd w:val="clear" w:color="auto" w:fill="FFFFFF"/>
        </w:rPr>
        <w:t>Or when he dishing the pill, or when he grippin' the steel</w:t>
      </w:r>
      <w:r w:rsidRPr="00836FBA">
        <w:rPr>
          <w:rFonts w:ascii="Helvetica" w:eastAsia="Times New Roman" w:hAnsi="Helvetica" w:cs="Times New Roman"/>
          <w:color w:val="222222"/>
          <w:sz w:val="27"/>
          <w:szCs w:val="27"/>
          <w:shd w:val="clear" w:color="auto" w:fill="FFFFFF"/>
        </w:rPr>
        <w:br/>
        <w:t>Bailing out my brother, tell the lawyer "get the appeal"</w:t>
      </w:r>
      <w:r w:rsidRPr="00836FBA">
        <w:rPr>
          <w:rFonts w:ascii="Helvetica" w:eastAsia="Times New Roman" w:hAnsi="Helvetica" w:cs="Times New Roman"/>
          <w:color w:val="222222"/>
          <w:sz w:val="27"/>
          <w:szCs w:val="27"/>
          <w:shd w:val="clear" w:color="auto" w:fill="FFFFFF"/>
        </w:rPr>
        <w:br/>
        <w:t>With the flick of the pen write the check and he out</w:t>
      </w:r>
      <w:r w:rsidRPr="00836FBA">
        <w:rPr>
          <w:rFonts w:ascii="Helvetica" w:eastAsia="Times New Roman" w:hAnsi="Helvetica" w:cs="Times New Roman"/>
          <w:color w:val="222222"/>
          <w:sz w:val="27"/>
          <w:szCs w:val="27"/>
          <w:shd w:val="clear" w:color="auto" w:fill="FFFFFF"/>
        </w:rPr>
        <w:br/>
        <w:t>Two years later he be at my shows checking me out</w:t>
      </w:r>
    </w:p>
    <w:p w14:paraId="4B601C35" w14:textId="77777777" w:rsidR="007E4A08" w:rsidRPr="00836FBA" w:rsidRDefault="007E4A08" w:rsidP="007E4A08">
      <w:pPr>
        <w:spacing w:after="0" w:line="240" w:lineRule="auto"/>
        <w:rPr>
          <w:rFonts w:ascii="Helvetica" w:eastAsia="Times New Roman" w:hAnsi="Helvetica" w:cs="Times New Roman"/>
          <w:color w:val="222222"/>
          <w:sz w:val="27"/>
          <w:szCs w:val="27"/>
          <w:shd w:val="clear" w:color="auto" w:fill="FFFFFF"/>
        </w:rPr>
      </w:pPr>
    </w:p>
    <w:p w14:paraId="4127064E" w14:textId="77777777" w:rsidR="007E4A08" w:rsidRPr="00371C4E" w:rsidRDefault="00AF7204" w:rsidP="007E4A08">
      <w:pPr>
        <w:spacing w:after="0" w:line="240" w:lineRule="auto"/>
        <w:rPr>
          <w:rFonts w:ascii="Helvetica" w:eastAsia="Times New Roman" w:hAnsi="Helvetica" w:cs="Times New Roman"/>
          <w:color w:val="222222"/>
          <w:sz w:val="27"/>
          <w:szCs w:val="27"/>
          <w:shd w:val="clear" w:color="auto" w:fill="FFFFFF"/>
        </w:rPr>
      </w:pPr>
      <w:hyperlink r:id="rId115" w:anchor="note-1726475" w:history="1">
        <w:r w:rsidR="007E4A08" w:rsidRPr="000C6F48">
          <w:rPr>
            <w:rFonts w:ascii="Helvetica" w:eastAsia="Times New Roman" w:hAnsi="Helvetica" w:cs="Times New Roman"/>
            <w:color w:val="222222"/>
            <w:sz w:val="27"/>
            <w:szCs w:val="27"/>
            <w:shd w:val="clear" w:color="auto" w:fill="FFFFFF"/>
          </w:rPr>
          <w:t>I seen it all at this young age</w:t>
        </w:r>
        <w:r w:rsidR="007E4A08" w:rsidRPr="000C6F48">
          <w:rPr>
            <w:rFonts w:ascii="Helvetica" w:eastAsia="Times New Roman" w:hAnsi="Helvetica" w:cs="Times New Roman"/>
            <w:color w:val="222222"/>
            <w:sz w:val="27"/>
            <w:szCs w:val="27"/>
            <w:shd w:val="clear" w:color="auto" w:fill="FFFFFF"/>
          </w:rPr>
          <w:br/>
          <w:t>The only thing left to do is die and hit front page</w:t>
        </w:r>
      </w:hyperlink>
      <w:r w:rsidR="007E4A08" w:rsidRPr="000C6F48">
        <w:rPr>
          <w:rFonts w:ascii="Helvetica" w:eastAsia="Times New Roman" w:hAnsi="Helvetica" w:cs="Times New Roman"/>
          <w:color w:val="222222"/>
          <w:sz w:val="27"/>
          <w:szCs w:val="27"/>
          <w:shd w:val="clear" w:color="auto" w:fill="FFFFFF"/>
        </w:rPr>
        <w:br/>
      </w:r>
      <w:hyperlink r:id="rId116" w:anchor="note-1726865" w:history="1">
        <w:r w:rsidR="007E4A08" w:rsidRPr="000C6F48">
          <w:rPr>
            <w:rFonts w:ascii="Helvetica" w:eastAsia="Times New Roman" w:hAnsi="Helvetica" w:cs="Times New Roman"/>
            <w:color w:val="222222"/>
            <w:sz w:val="27"/>
            <w:szCs w:val="27"/>
            <w:shd w:val="clear" w:color="auto" w:fill="FFFFFF"/>
          </w:rPr>
          <w:t>Should I knock on wood and pray like God forbid</w:t>
        </w:r>
      </w:hyperlink>
      <w:r w:rsidR="007E4A08" w:rsidRPr="000C6F48">
        <w:rPr>
          <w:rFonts w:ascii="Helvetica" w:eastAsia="Times New Roman" w:hAnsi="Helvetica" w:cs="Times New Roman"/>
          <w:color w:val="222222"/>
          <w:sz w:val="27"/>
          <w:szCs w:val="27"/>
          <w:shd w:val="clear" w:color="auto" w:fill="FFFFFF"/>
        </w:rPr>
        <w:br/>
      </w:r>
    </w:p>
    <w:p w14:paraId="1129AB24" w14:textId="77777777" w:rsidR="007E4A08" w:rsidRPr="00836FBA" w:rsidRDefault="007E4A08" w:rsidP="007E4A08">
      <w:pPr>
        <w:spacing w:after="0" w:line="240" w:lineRule="auto"/>
        <w:rPr>
          <w:rFonts w:ascii="Helvetica" w:eastAsia="Times New Roman" w:hAnsi="Helvetica" w:cs="Times New Roman"/>
          <w:color w:val="222222"/>
          <w:sz w:val="27"/>
          <w:szCs w:val="27"/>
          <w:shd w:val="clear" w:color="auto" w:fill="FFFFFF"/>
        </w:rPr>
      </w:pPr>
      <w:r w:rsidRPr="00836FBA">
        <w:rPr>
          <w:rFonts w:ascii="Helvetica" w:eastAsia="Times New Roman" w:hAnsi="Helvetica" w:cs="Times New Roman"/>
          <w:color w:val="222222"/>
          <w:sz w:val="27"/>
          <w:szCs w:val="27"/>
          <w:shd w:val="clear" w:color="auto" w:fill="FFFFFF"/>
        </w:rPr>
        <w:t>Pac on the mic in h</w:t>
      </w:r>
      <w:r>
        <w:rPr>
          <w:rFonts w:ascii="Helvetica" w:eastAsia="Times New Roman" w:hAnsi="Helvetica" w:cs="Times New Roman"/>
          <w:color w:val="222222"/>
          <w:sz w:val="27"/>
          <w:szCs w:val="27"/>
          <w:shd w:val="clear" w:color="auto" w:fill="FFFFFF"/>
        </w:rPr>
        <w:t>is prime</w:t>
      </w:r>
      <w:r>
        <w:rPr>
          <w:rFonts w:ascii="Helvetica" w:eastAsia="Times New Roman" w:hAnsi="Helvetica" w:cs="Times New Roman"/>
          <w:color w:val="222222"/>
          <w:sz w:val="27"/>
          <w:szCs w:val="27"/>
          <w:shd w:val="clear" w:color="auto" w:fill="FFFFFF"/>
        </w:rPr>
        <w:br/>
        <w:t xml:space="preserve">They only care 'bout ‘em </w:t>
      </w:r>
      <w:r w:rsidRPr="00836FBA">
        <w:rPr>
          <w:rFonts w:ascii="Helvetica" w:eastAsia="Times New Roman" w:hAnsi="Helvetica" w:cs="Times New Roman"/>
          <w:color w:val="222222"/>
          <w:sz w:val="27"/>
          <w:szCs w:val="27"/>
          <w:shd w:val="clear" w:color="auto" w:fill="FFFFFF"/>
        </w:rPr>
        <w:t>when he writing a rhyme, boy</w:t>
      </w:r>
      <w:r w:rsidRPr="00836FBA">
        <w:rPr>
          <w:rFonts w:ascii="Helvetica" w:eastAsia="Times New Roman" w:hAnsi="Helvetica" w:cs="Times New Roman"/>
          <w:color w:val="222222"/>
          <w:sz w:val="27"/>
          <w:szCs w:val="27"/>
          <w:shd w:val="clear" w:color="auto" w:fill="FFFFFF"/>
        </w:rPr>
        <w:br/>
      </w:r>
      <w:hyperlink r:id="rId117" w:anchor="note-1726521" w:history="1">
        <w:r w:rsidRPr="00371C4E">
          <w:rPr>
            <w:rFonts w:ascii="Helvetica" w:eastAsia="Times New Roman" w:hAnsi="Helvetica" w:cs="Times New Roman"/>
            <w:color w:val="222222"/>
            <w:sz w:val="27"/>
            <w:szCs w:val="27"/>
            <w:shd w:val="clear" w:color="auto" w:fill="FFFFFF"/>
          </w:rPr>
          <w:t>Kenny Lofton you feelin' my pace?</w:t>
        </w:r>
      </w:hyperlink>
      <w:r w:rsidRPr="00836FBA">
        <w:rPr>
          <w:rFonts w:ascii="Helvetica" w:eastAsia="Times New Roman" w:hAnsi="Helvetica" w:cs="Times New Roman"/>
          <w:color w:val="222222"/>
          <w:sz w:val="27"/>
          <w:szCs w:val="27"/>
          <w:shd w:val="clear" w:color="auto" w:fill="FFFFFF"/>
        </w:rPr>
        <w:br/>
      </w:r>
      <w:hyperlink r:id="rId118" w:anchor="note-1726517" w:history="1">
        <w:r w:rsidRPr="00371C4E">
          <w:rPr>
            <w:rFonts w:ascii="Helvetica" w:eastAsia="Times New Roman" w:hAnsi="Helvetica" w:cs="Times New Roman"/>
            <w:color w:val="222222"/>
            <w:sz w:val="27"/>
            <w:szCs w:val="27"/>
            <w:shd w:val="clear" w:color="auto" w:fill="FFFFFF"/>
          </w:rPr>
          <w:t xml:space="preserve">They only care 'bout </w:t>
        </w:r>
        <w:r>
          <w:rPr>
            <w:rFonts w:ascii="Helvetica" w:eastAsia="Times New Roman" w:hAnsi="Helvetica" w:cs="Times New Roman"/>
            <w:color w:val="222222"/>
            <w:sz w:val="27"/>
            <w:szCs w:val="27"/>
            <w:shd w:val="clear" w:color="auto" w:fill="FFFFFF"/>
          </w:rPr>
          <w:t>‘em</w:t>
        </w:r>
        <w:r w:rsidRPr="00371C4E">
          <w:rPr>
            <w:rFonts w:ascii="Helvetica" w:eastAsia="Times New Roman" w:hAnsi="Helvetica" w:cs="Times New Roman"/>
            <w:color w:val="222222"/>
            <w:sz w:val="27"/>
            <w:szCs w:val="27"/>
            <w:shd w:val="clear" w:color="auto" w:fill="FFFFFF"/>
          </w:rPr>
          <w:t xml:space="preserve"> when he stealin' the base</w:t>
        </w:r>
      </w:hyperlink>
      <w:r w:rsidRPr="00836FBA">
        <w:rPr>
          <w:rFonts w:ascii="Helvetica" w:eastAsia="Times New Roman" w:hAnsi="Helvetica" w:cs="Times New Roman"/>
          <w:color w:val="222222"/>
          <w:sz w:val="27"/>
          <w:szCs w:val="27"/>
          <w:shd w:val="clear" w:color="auto" w:fill="FFFFFF"/>
        </w:rPr>
        <w:br/>
      </w:r>
      <w:hyperlink r:id="rId119" w:anchor="note-1726482" w:history="1">
        <w:r w:rsidRPr="00371C4E">
          <w:rPr>
            <w:rFonts w:ascii="Helvetica" w:eastAsia="Times New Roman" w:hAnsi="Helvetica" w:cs="Times New Roman"/>
            <w:color w:val="222222"/>
            <w:sz w:val="27"/>
            <w:szCs w:val="27"/>
            <w:shd w:val="clear" w:color="auto" w:fill="FFFFFF"/>
          </w:rPr>
          <w:t>It's like I'm Wilt the Stilt, I'm fucking them all</w:t>
        </w:r>
      </w:hyperlink>
      <w:r>
        <w:rPr>
          <w:rFonts w:ascii="Helvetica" w:eastAsia="Times New Roman" w:hAnsi="Helvetica" w:cs="Times New Roman"/>
          <w:color w:val="222222"/>
          <w:sz w:val="27"/>
          <w:szCs w:val="27"/>
          <w:shd w:val="clear" w:color="auto" w:fill="FFFFFF"/>
        </w:rPr>
        <w:br/>
        <w:t>They only care 'bout a ‘em</w:t>
      </w:r>
      <w:r w:rsidRPr="00836FBA">
        <w:rPr>
          <w:rFonts w:ascii="Helvetica" w:eastAsia="Times New Roman" w:hAnsi="Helvetica" w:cs="Times New Roman"/>
          <w:color w:val="222222"/>
          <w:sz w:val="27"/>
          <w:szCs w:val="27"/>
          <w:shd w:val="clear" w:color="auto" w:fill="FFFFFF"/>
        </w:rPr>
        <w:t xml:space="preserve"> when he dunkin' the ball</w:t>
      </w:r>
      <w:r w:rsidRPr="00836FBA">
        <w:rPr>
          <w:rFonts w:ascii="Helvetica" w:eastAsia="Times New Roman" w:hAnsi="Helvetica" w:cs="Times New Roman"/>
          <w:color w:val="222222"/>
          <w:sz w:val="27"/>
          <w:szCs w:val="27"/>
          <w:shd w:val="clear" w:color="auto" w:fill="FFFFFF"/>
        </w:rPr>
        <w:br/>
      </w:r>
      <w:hyperlink r:id="rId120" w:anchor="note-1731393" w:history="1">
        <w:r w:rsidRPr="00371C4E">
          <w:rPr>
            <w:rFonts w:ascii="Helvetica" w:eastAsia="Times New Roman" w:hAnsi="Helvetica" w:cs="Times New Roman"/>
            <w:color w:val="222222"/>
            <w:sz w:val="27"/>
            <w:szCs w:val="27"/>
            <w:shd w:val="clear" w:color="auto" w:fill="FFFFFF"/>
          </w:rPr>
          <w:t>And it breaks my heart</w:t>
        </w:r>
        <w:r w:rsidRPr="00836FBA">
          <w:rPr>
            <w:rFonts w:ascii="Helvetica" w:eastAsia="Times New Roman" w:hAnsi="Helvetica" w:cs="Times New Roman"/>
            <w:color w:val="222222"/>
            <w:sz w:val="27"/>
            <w:szCs w:val="27"/>
            <w:shd w:val="clear" w:color="auto" w:fill="FFFFFF"/>
          </w:rPr>
          <w:br/>
        </w:r>
        <w:r w:rsidRPr="00371C4E">
          <w:rPr>
            <w:rFonts w:ascii="Helvetica" w:eastAsia="Times New Roman" w:hAnsi="Helvetica" w:cs="Times New Roman"/>
            <w:color w:val="222222"/>
            <w:sz w:val="27"/>
            <w:szCs w:val="27"/>
            <w:shd w:val="clear" w:color="auto" w:fill="FFFFFF"/>
          </w:rPr>
          <w:t>The world’s a stage, I'll just play my part</w:t>
        </w:r>
      </w:hyperlink>
    </w:p>
    <w:p w14:paraId="06973E87" w14:textId="77777777" w:rsidR="007E4A08" w:rsidRPr="0026278C" w:rsidRDefault="007E4A08" w:rsidP="007E4A08"/>
    <w:p w14:paraId="7346683A" w14:textId="77777777" w:rsidR="007E4A08" w:rsidRDefault="007E4A08" w:rsidP="007E4A08">
      <w:pPr>
        <w:pStyle w:val="Heading3"/>
      </w:pPr>
      <w:bookmarkStart w:id="81" w:name="_Toc489142882"/>
      <w:r>
        <w:t>Clean Version – Kendrick HiiPower</w:t>
      </w:r>
      <w:bookmarkEnd w:id="81"/>
    </w:p>
    <w:p w14:paraId="6F197932" w14:textId="77777777" w:rsidR="007E4A08" w:rsidRDefault="007E4A08" w:rsidP="007E4A08">
      <w:pPr>
        <w:spacing w:after="0" w:line="240" w:lineRule="auto"/>
        <w:rPr>
          <w:rFonts w:ascii="Arial" w:eastAsia="Times New Roman" w:hAnsi="Arial" w:cs="Arial"/>
          <w:color w:val="000000" w:themeColor="text1"/>
          <w:sz w:val="20"/>
          <w:szCs w:val="20"/>
          <w:bdr w:val="none" w:sz="0" w:space="0" w:color="auto" w:frame="1"/>
          <w:shd w:val="clear" w:color="auto" w:fill="E9E9E9"/>
        </w:rPr>
      </w:pPr>
    </w:p>
    <w:p w14:paraId="3F4B6462" w14:textId="77777777" w:rsidR="007E4A08" w:rsidRPr="004F59E5" w:rsidRDefault="007E4A08" w:rsidP="007E4A08">
      <w:pPr>
        <w:spacing w:after="0" w:line="240" w:lineRule="auto"/>
        <w:rPr>
          <w:rFonts w:ascii="Arial" w:eastAsia="Times New Roman" w:hAnsi="Arial" w:cs="Arial"/>
          <w:color w:val="000000" w:themeColor="text1"/>
          <w:sz w:val="20"/>
          <w:szCs w:val="20"/>
        </w:rPr>
      </w:pPr>
      <w:r w:rsidRPr="004F59E5">
        <w:rPr>
          <w:rFonts w:ascii="Arial" w:eastAsia="Times New Roman" w:hAnsi="Arial" w:cs="Arial"/>
          <w:color w:val="000000" w:themeColor="text1"/>
          <w:sz w:val="20"/>
          <w:szCs w:val="20"/>
          <w:bdr w:val="none" w:sz="0" w:space="0" w:color="auto" w:frame="1"/>
          <w:shd w:val="clear" w:color="auto" w:fill="E9E9E9"/>
        </w:rPr>
        <w:t>Visions of Martin Luther staring at me</w:t>
      </w:r>
      <w:r w:rsidRPr="004F59E5">
        <w:rPr>
          <w:rFonts w:ascii="Arial" w:eastAsia="Times New Roman" w:hAnsi="Arial" w:cs="Arial"/>
          <w:color w:val="000000" w:themeColor="text1"/>
          <w:sz w:val="20"/>
          <w:szCs w:val="20"/>
        </w:rPr>
        <w:br/>
      </w:r>
      <w:hyperlink r:id="rId121" w:anchor="note-257853" w:history="1">
        <w:r w:rsidRPr="004F59E5">
          <w:rPr>
            <w:rFonts w:ascii="Arial" w:eastAsia="Times New Roman" w:hAnsi="Arial" w:cs="Arial"/>
            <w:color w:val="000000" w:themeColor="text1"/>
            <w:sz w:val="20"/>
            <w:szCs w:val="20"/>
            <w:bdr w:val="none" w:sz="0" w:space="0" w:color="auto" w:frame="1"/>
            <w:shd w:val="clear" w:color="auto" w:fill="E9E9E9"/>
          </w:rPr>
          <w:t>Malcolm X put a hex on my future, someone catch me</w:t>
        </w:r>
        <w:r w:rsidRPr="004F59E5">
          <w:rPr>
            <w:rFonts w:ascii="Arial" w:eastAsia="Times New Roman" w:hAnsi="Arial" w:cs="Arial"/>
            <w:color w:val="000000" w:themeColor="text1"/>
            <w:sz w:val="20"/>
            <w:szCs w:val="20"/>
            <w:bdr w:val="none" w:sz="0" w:space="0" w:color="auto" w:frame="1"/>
            <w:shd w:val="clear" w:color="auto" w:fill="E9E9E9"/>
          </w:rPr>
          <w:br/>
          <w:t>I'm falling victim to a revolutionary song,</w:t>
        </w:r>
      </w:hyperlink>
      <w:r w:rsidRPr="004F59E5">
        <w:rPr>
          <w:rFonts w:ascii="Arial" w:eastAsia="Times New Roman" w:hAnsi="Arial" w:cs="Arial"/>
          <w:color w:val="000000" w:themeColor="text1"/>
          <w:sz w:val="20"/>
          <w:szCs w:val="20"/>
          <w:shd w:val="clear" w:color="auto" w:fill="FFFFFF"/>
        </w:rPr>
        <w:t> </w:t>
      </w:r>
      <w:hyperlink r:id="rId122" w:anchor="note-170949" w:history="1">
        <w:r w:rsidRPr="004F59E5">
          <w:rPr>
            <w:rFonts w:ascii="Arial" w:eastAsia="Times New Roman" w:hAnsi="Arial" w:cs="Arial"/>
            <w:color w:val="000000" w:themeColor="text1"/>
            <w:sz w:val="20"/>
            <w:szCs w:val="20"/>
            <w:bdr w:val="none" w:sz="0" w:space="0" w:color="auto" w:frame="1"/>
            <w:shd w:val="clear" w:color="auto" w:fill="E9E9E9"/>
          </w:rPr>
          <w:t>the Serengeti's clone</w:t>
        </w:r>
      </w:hyperlink>
      <w:r w:rsidRPr="004F59E5">
        <w:rPr>
          <w:rFonts w:ascii="Arial" w:eastAsia="Times New Roman" w:hAnsi="Arial" w:cs="Arial"/>
          <w:color w:val="000000" w:themeColor="text1"/>
          <w:sz w:val="20"/>
          <w:szCs w:val="20"/>
        </w:rPr>
        <w:br/>
      </w:r>
      <w:hyperlink r:id="rId123" w:anchor="note-170456" w:history="1">
        <w:r w:rsidRPr="004F59E5">
          <w:rPr>
            <w:rFonts w:ascii="Arial" w:eastAsia="Times New Roman" w:hAnsi="Arial" w:cs="Arial"/>
            <w:color w:val="000000" w:themeColor="text1"/>
            <w:sz w:val="20"/>
            <w:szCs w:val="20"/>
            <w:bdr w:val="none" w:sz="0" w:space="0" w:color="auto" w:frame="1"/>
            <w:shd w:val="clear" w:color="auto" w:fill="E9E9E9"/>
          </w:rPr>
          <w:t>Back to put you backstabbers back on your spinal bone</w:t>
        </w:r>
      </w:hyperlink>
      <w:r w:rsidRPr="004F59E5">
        <w:rPr>
          <w:rFonts w:ascii="Arial" w:eastAsia="Times New Roman" w:hAnsi="Arial" w:cs="Arial"/>
          <w:color w:val="000000" w:themeColor="text1"/>
          <w:sz w:val="20"/>
          <w:szCs w:val="20"/>
        </w:rPr>
        <w:t xml:space="preserve"> you wanted to diss when I slipped you my disc </w:t>
      </w:r>
    </w:p>
    <w:p w14:paraId="4A56C8C3" w14:textId="77777777" w:rsidR="007E4A08" w:rsidRPr="004F59E5" w:rsidRDefault="007E4A08" w:rsidP="007E4A08">
      <w:pPr>
        <w:spacing w:after="0" w:line="240" w:lineRule="auto"/>
        <w:rPr>
          <w:rFonts w:ascii="Arial" w:eastAsia="Times New Roman" w:hAnsi="Arial" w:cs="Arial"/>
          <w:color w:val="000000" w:themeColor="text1"/>
          <w:sz w:val="20"/>
          <w:szCs w:val="20"/>
        </w:rPr>
      </w:pPr>
      <w:r w:rsidRPr="004F59E5">
        <w:rPr>
          <w:rFonts w:ascii="Arial" w:eastAsia="Times New Roman" w:hAnsi="Arial" w:cs="Arial"/>
          <w:color w:val="000000" w:themeColor="text1"/>
          <w:sz w:val="20"/>
          <w:szCs w:val="20"/>
        </w:rPr>
        <w:t xml:space="preserve">But you jumped on me quick </w:t>
      </w:r>
      <w:r w:rsidRPr="004F59E5">
        <w:rPr>
          <w:rFonts w:ascii="Arial" w:eastAsia="Times New Roman" w:hAnsi="Arial" w:cs="Arial"/>
          <w:color w:val="000000" w:themeColor="text1"/>
          <w:sz w:val="20"/>
          <w:szCs w:val="20"/>
        </w:rPr>
        <w:br/>
        <w:t xml:space="preserve">grown men should never bite they tounge unless you see shit the government have dung </w:t>
      </w:r>
      <w:r w:rsidRPr="004F59E5">
        <w:rPr>
          <w:rFonts w:ascii="Arial" w:eastAsia="Times New Roman" w:hAnsi="Arial" w:cs="Arial"/>
          <w:color w:val="000000" w:themeColor="text1"/>
          <w:sz w:val="20"/>
          <w:szCs w:val="20"/>
        </w:rPr>
        <w:br/>
      </w:r>
      <w:hyperlink r:id="rId124" w:anchor="note-170408" w:history="1">
        <w:r>
          <w:rPr>
            <w:rFonts w:ascii="Arial" w:eastAsia="Times New Roman" w:hAnsi="Arial" w:cs="Arial"/>
            <w:color w:val="000000" w:themeColor="text1"/>
            <w:sz w:val="20"/>
            <w:szCs w:val="20"/>
            <w:bdr w:val="none" w:sz="0" w:space="0" w:color="auto" w:frame="1"/>
            <w:shd w:val="clear" w:color="auto" w:fill="E9E9E9"/>
          </w:rPr>
          <w:t>I got my finger on the</w:t>
        </w:r>
        <w:r w:rsidRPr="004F59E5">
          <w:rPr>
            <w:rFonts w:ascii="Arial" w:eastAsia="Times New Roman" w:hAnsi="Arial" w:cs="Arial"/>
            <w:color w:val="000000" w:themeColor="text1"/>
            <w:sz w:val="20"/>
            <w:szCs w:val="20"/>
            <w:bdr w:val="none" w:sz="0" w:space="0" w:color="auto" w:frame="1"/>
            <w:shd w:val="clear" w:color="auto" w:fill="E9E9E9"/>
          </w:rPr>
          <w:t xml:space="preserve"> pistol</w:t>
        </w:r>
        <w:r w:rsidRPr="004F59E5">
          <w:rPr>
            <w:rFonts w:ascii="Arial" w:eastAsia="Times New Roman" w:hAnsi="Arial" w:cs="Arial"/>
            <w:color w:val="000000" w:themeColor="text1"/>
            <w:sz w:val="20"/>
            <w:szCs w:val="20"/>
            <w:bdr w:val="none" w:sz="0" w:space="0" w:color="auto" w:frame="1"/>
            <w:shd w:val="clear" w:color="auto" w:fill="E9E9E9"/>
          </w:rPr>
          <w:br/>
          <w:t>Aiming it at a pig, Charlotte's web is going to miss you</w:t>
        </w:r>
      </w:hyperlink>
      <w:r w:rsidRPr="004F59E5">
        <w:rPr>
          <w:rFonts w:ascii="Arial" w:eastAsia="Times New Roman" w:hAnsi="Arial" w:cs="Arial"/>
          <w:color w:val="000000" w:themeColor="text1"/>
          <w:sz w:val="20"/>
          <w:szCs w:val="20"/>
        </w:rPr>
        <w:br/>
      </w:r>
      <w:hyperlink r:id="rId125" w:anchor="note-171590" w:history="1">
        <w:r w:rsidRPr="004F59E5">
          <w:rPr>
            <w:rFonts w:ascii="Arial" w:eastAsia="Times New Roman" w:hAnsi="Arial" w:cs="Arial"/>
            <w:color w:val="000000" w:themeColor="text1"/>
            <w:sz w:val="20"/>
            <w:szCs w:val="20"/>
            <w:bdr w:val="none" w:sz="0" w:space="0" w:color="auto" w:frame="1"/>
            <w:shd w:val="clear" w:color="auto" w:fill="E9E9E9"/>
          </w:rPr>
          <w:t>My issue isn't televised,</w:t>
        </w:r>
      </w:hyperlink>
      <w:r w:rsidRPr="004F59E5">
        <w:rPr>
          <w:rFonts w:ascii="Arial" w:eastAsia="Times New Roman" w:hAnsi="Arial" w:cs="Arial"/>
          <w:color w:val="000000" w:themeColor="text1"/>
          <w:sz w:val="20"/>
          <w:szCs w:val="20"/>
          <w:shd w:val="clear" w:color="auto" w:fill="FFFFFF"/>
        </w:rPr>
        <w:t> </w:t>
      </w:r>
      <w:hyperlink r:id="rId126" w:anchor="note-569579" w:history="1">
        <w:r w:rsidRPr="004F59E5">
          <w:rPr>
            <w:rFonts w:ascii="Arial" w:eastAsia="Times New Roman" w:hAnsi="Arial" w:cs="Arial"/>
            <w:color w:val="000000" w:themeColor="text1"/>
            <w:sz w:val="20"/>
            <w:szCs w:val="20"/>
            <w:bdr w:val="none" w:sz="0" w:space="0" w:color="auto" w:frame="1"/>
            <w:shd w:val="clear" w:color="auto" w:fill="E9E9E9"/>
          </w:rPr>
          <w:t>and you ain't gotta tell the wise</w:t>
        </w:r>
      </w:hyperlink>
      <w:r w:rsidRPr="004F59E5">
        <w:rPr>
          <w:rFonts w:ascii="Arial" w:eastAsia="Times New Roman" w:hAnsi="Arial" w:cs="Arial"/>
          <w:color w:val="000000" w:themeColor="text1"/>
          <w:sz w:val="20"/>
          <w:szCs w:val="20"/>
        </w:rPr>
        <w:br/>
      </w:r>
      <w:r w:rsidRPr="004F59E5">
        <w:rPr>
          <w:rFonts w:ascii="Arial" w:eastAsia="Times New Roman" w:hAnsi="Arial" w:cs="Arial"/>
          <w:color w:val="000000" w:themeColor="text1"/>
          <w:sz w:val="20"/>
          <w:szCs w:val="20"/>
          <w:bdr w:val="none" w:sz="0" w:space="0" w:color="auto" w:frame="1"/>
          <w:shd w:val="clear" w:color="auto" w:fill="E9E9E9"/>
        </w:rPr>
        <w:t>How to stay on beat, because our life's an instrumental</w:t>
      </w:r>
      <w:r w:rsidRPr="004F59E5">
        <w:rPr>
          <w:rFonts w:ascii="Arial" w:eastAsia="Times New Roman" w:hAnsi="Arial" w:cs="Arial"/>
          <w:color w:val="000000" w:themeColor="text1"/>
          <w:sz w:val="20"/>
          <w:szCs w:val="20"/>
        </w:rPr>
        <w:br/>
      </w:r>
      <w:hyperlink r:id="rId127" w:anchor="note-777719" w:history="1">
        <w:r w:rsidRPr="004F59E5">
          <w:rPr>
            <w:rFonts w:ascii="Arial" w:eastAsia="Times New Roman" w:hAnsi="Arial" w:cs="Arial"/>
            <w:color w:val="000000" w:themeColor="text1"/>
            <w:sz w:val="20"/>
            <w:szCs w:val="20"/>
            <w:bdr w:val="none" w:sz="0" w:space="0" w:color="auto" w:frame="1"/>
            <w:shd w:val="clear" w:color="auto" w:fill="E9E9E9"/>
          </w:rPr>
          <w:t>This is physical and mental,</w:t>
        </w:r>
      </w:hyperlink>
      <w:r w:rsidRPr="004F59E5">
        <w:rPr>
          <w:rFonts w:ascii="Arial" w:eastAsia="Times New Roman" w:hAnsi="Arial" w:cs="Arial"/>
          <w:color w:val="000000" w:themeColor="text1"/>
          <w:sz w:val="20"/>
          <w:szCs w:val="20"/>
          <w:shd w:val="clear" w:color="auto" w:fill="FFFFFF"/>
        </w:rPr>
        <w:t> </w:t>
      </w:r>
      <w:hyperlink r:id="rId128" w:anchor="note-170427" w:history="1">
        <w:r w:rsidRPr="004F59E5">
          <w:rPr>
            <w:rFonts w:ascii="Arial" w:eastAsia="Times New Roman" w:hAnsi="Arial" w:cs="Arial"/>
            <w:color w:val="000000" w:themeColor="text1"/>
            <w:sz w:val="20"/>
            <w:szCs w:val="20"/>
            <w:bdr w:val="none" w:sz="0" w:space="0" w:color="auto" w:frame="1"/>
            <w:shd w:val="clear" w:color="auto" w:fill="E9E9E9"/>
          </w:rPr>
          <w:t>I won't sugar coat it</w:t>
        </w:r>
        <w:r w:rsidRPr="004F59E5">
          <w:rPr>
            <w:rFonts w:ascii="Arial" w:eastAsia="Times New Roman" w:hAnsi="Arial" w:cs="Arial"/>
            <w:color w:val="000000" w:themeColor="text1"/>
            <w:sz w:val="20"/>
            <w:szCs w:val="20"/>
            <w:bdr w:val="none" w:sz="0" w:space="0" w:color="auto" w:frame="1"/>
            <w:shd w:val="clear" w:color="auto" w:fill="E9E9E9"/>
          </w:rPr>
          <w:br/>
          <w:t xml:space="preserve">You'd die from diabetes if these other </w:t>
        </w:r>
        <w:r>
          <w:rPr>
            <w:rFonts w:ascii="Arial" w:eastAsia="Times New Roman" w:hAnsi="Arial" w:cs="Arial"/>
            <w:color w:val="000000" w:themeColor="text1"/>
            <w:sz w:val="20"/>
            <w:szCs w:val="20"/>
            <w:bdr w:val="none" w:sz="0" w:space="0" w:color="auto" w:frame="1"/>
            <w:shd w:val="clear" w:color="auto" w:fill="E9E9E9"/>
          </w:rPr>
          <w:t>people</w:t>
        </w:r>
        <w:r w:rsidRPr="004F59E5">
          <w:rPr>
            <w:rFonts w:ascii="Arial" w:eastAsia="Times New Roman" w:hAnsi="Arial" w:cs="Arial"/>
            <w:color w:val="000000" w:themeColor="text1"/>
            <w:sz w:val="20"/>
            <w:szCs w:val="20"/>
            <w:bdr w:val="none" w:sz="0" w:space="0" w:color="auto" w:frame="1"/>
            <w:shd w:val="clear" w:color="auto" w:fill="E9E9E9"/>
          </w:rPr>
          <w:t xml:space="preserve"> wrote it</w:t>
        </w:r>
      </w:hyperlink>
      <w:r w:rsidRPr="004F59E5">
        <w:rPr>
          <w:rFonts w:ascii="Arial" w:eastAsia="Times New Roman" w:hAnsi="Arial" w:cs="Arial"/>
          <w:color w:val="000000" w:themeColor="text1"/>
          <w:sz w:val="20"/>
          <w:szCs w:val="20"/>
        </w:rPr>
        <w:br/>
      </w:r>
      <w:hyperlink r:id="rId129" w:anchor="note-171148" w:history="1">
        <w:r w:rsidRPr="004F59E5">
          <w:rPr>
            <w:rFonts w:ascii="Arial" w:eastAsia="Times New Roman" w:hAnsi="Arial" w:cs="Arial"/>
            <w:color w:val="000000" w:themeColor="text1"/>
            <w:sz w:val="20"/>
            <w:szCs w:val="20"/>
            <w:bdr w:val="none" w:sz="0" w:space="0" w:color="auto" w:frame="1"/>
            <w:shd w:val="clear" w:color="auto" w:fill="E9E9E9"/>
          </w:rPr>
          <w:t>And everything on TV just a figment of imagination</w:t>
        </w:r>
        <w:r w:rsidRPr="004F59E5">
          <w:rPr>
            <w:rFonts w:ascii="Arial" w:eastAsia="Times New Roman" w:hAnsi="Arial" w:cs="Arial"/>
            <w:color w:val="000000" w:themeColor="text1"/>
            <w:sz w:val="20"/>
            <w:szCs w:val="20"/>
            <w:bdr w:val="none" w:sz="0" w:space="0" w:color="auto" w:frame="1"/>
            <w:shd w:val="clear" w:color="auto" w:fill="E9E9E9"/>
          </w:rPr>
          <w:br/>
          <w:t>I don't want plastic nation, dread that like a Haitian</w:t>
        </w:r>
      </w:hyperlink>
      <w:r w:rsidRPr="004F59E5">
        <w:rPr>
          <w:rFonts w:ascii="Arial" w:eastAsia="Times New Roman" w:hAnsi="Arial" w:cs="Arial"/>
          <w:color w:val="000000" w:themeColor="text1"/>
          <w:sz w:val="20"/>
          <w:szCs w:val="20"/>
        </w:rPr>
        <w:br/>
      </w:r>
      <w:hyperlink r:id="rId130" w:anchor="note-170442" w:history="1">
        <w:r w:rsidRPr="004F59E5">
          <w:rPr>
            <w:rFonts w:ascii="Arial" w:eastAsia="Times New Roman" w:hAnsi="Arial" w:cs="Arial"/>
            <w:color w:val="000000" w:themeColor="text1"/>
            <w:sz w:val="20"/>
            <w:szCs w:val="20"/>
            <w:bdr w:val="none" w:sz="0" w:space="0" w:color="auto" w:frame="1"/>
            <w:shd w:val="clear" w:color="auto" w:fill="E9E9E9"/>
          </w:rPr>
          <w:t>While you waiting, I be off the slave ship</w:t>
        </w:r>
        <w:r w:rsidRPr="004F59E5">
          <w:rPr>
            <w:rFonts w:ascii="Arial" w:eastAsia="Times New Roman" w:hAnsi="Arial" w:cs="Arial"/>
            <w:color w:val="000000" w:themeColor="text1"/>
            <w:sz w:val="20"/>
            <w:szCs w:val="20"/>
            <w:bdr w:val="none" w:sz="0" w:space="0" w:color="auto" w:frame="1"/>
            <w:shd w:val="clear" w:color="auto" w:fill="E9E9E9"/>
          </w:rPr>
          <w:br/>
          <w:t>Building pyramids, writing my own hieroglyphs</w:t>
        </w:r>
      </w:hyperlink>
    </w:p>
    <w:p w14:paraId="7E60AD6A" w14:textId="77777777" w:rsidR="007E4A08" w:rsidRPr="004F59E5" w:rsidRDefault="007E4A08" w:rsidP="007E4A08">
      <w:pPr>
        <w:shd w:val="clear" w:color="auto" w:fill="FFFFFF"/>
        <w:spacing w:after="0" w:line="240" w:lineRule="auto"/>
        <w:rPr>
          <w:rFonts w:ascii="Arial" w:eastAsia="Times New Roman" w:hAnsi="Arial" w:cs="Arial"/>
          <w:color w:val="000000" w:themeColor="text1"/>
          <w:sz w:val="20"/>
          <w:szCs w:val="20"/>
        </w:rPr>
      </w:pPr>
    </w:p>
    <w:p w14:paraId="5DE9ADC6" w14:textId="77777777" w:rsidR="007E4A08" w:rsidRPr="004F59E5" w:rsidRDefault="00AF7204" w:rsidP="007E4A08">
      <w:pPr>
        <w:spacing w:after="0" w:line="240" w:lineRule="auto"/>
        <w:rPr>
          <w:rFonts w:ascii="Arial" w:eastAsia="Times New Roman" w:hAnsi="Arial" w:cs="Arial"/>
          <w:color w:val="000000" w:themeColor="text1"/>
          <w:sz w:val="20"/>
          <w:szCs w:val="20"/>
        </w:rPr>
      </w:pPr>
      <w:hyperlink r:id="rId131" w:anchor="note-443435" w:history="1">
        <w:r w:rsidR="007E4A08" w:rsidRPr="004F59E5">
          <w:rPr>
            <w:rFonts w:ascii="Arial" w:eastAsia="Times New Roman" w:hAnsi="Arial" w:cs="Arial"/>
            <w:color w:val="000000" w:themeColor="text1"/>
            <w:sz w:val="20"/>
            <w:szCs w:val="20"/>
            <w:bdr w:val="none" w:sz="0" w:space="0" w:color="auto" w:frame="1"/>
            <w:shd w:val="clear" w:color="auto" w:fill="E9E9E9"/>
          </w:rPr>
          <w:t>Visions of Martin Luther staring at me</w:t>
        </w:r>
      </w:hyperlink>
      <w:r w:rsidR="007E4A08" w:rsidRPr="004F59E5">
        <w:rPr>
          <w:rFonts w:ascii="Arial" w:eastAsia="Times New Roman" w:hAnsi="Arial" w:cs="Arial"/>
          <w:color w:val="000000" w:themeColor="text1"/>
          <w:sz w:val="20"/>
          <w:szCs w:val="20"/>
        </w:rPr>
        <w:br/>
      </w:r>
      <w:hyperlink r:id="rId132" w:anchor="note-257849" w:history="1">
        <w:r w:rsidR="007E4A08" w:rsidRPr="004F59E5">
          <w:rPr>
            <w:rFonts w:ascii="Arial" w:eastAsia="Times New Roman" w:hAnsi="Arial" w:cs="Arial"/>
            <w:color w:val="000000" w:themeColor="text1"/>
            <w:sz w:val="20"/>
            <w:szCs w:val="20"/>
            <w:bdr w:val="none" w:sz="0" w:space="0" w:color="auto" w:frame="1"/>
            <w:shd w:val="clear" w:color="auto" w:fill="E9E9E9"/>
          </w:rPr>
          <w:t>If I see it how he seen it, that would make my parents happy</w:t>
        </w:r>
      </w:hyperlink>
      <w:r w:rsidR="007E4A08" w:rsidRPr="004F59E5">
        <w:rPr>
          <w:rFonts w:ascii="Arial" w:eastAsia="Times New Roman" w:hAnsi="Arial" w:cs="Arial"/>
          <w:color w:val="000000" w:themeColor="text1"/>
          <w:sz w:val="20"/>
          <w:szCs w:val="20"/>
        </w:rPr>
        <w:br/>
      </w:r>
      <w:hyperlink r:id="rId133" w:anchor="note-170439" w:history="1">
        <w:r w:rsidR="007E4A08" w:rsidRPr="004F59E5">
          <w:rPr>
            <w:rFonts w:ascii="Arial" w:eastAsia="Times New Roman" w:hAnsi="Arial" w:cs="Arial"/>
            <w:color w:val="000000" w:themeColor="text1"/>
            <w:sz w:val="20"/>
            <w:szCs w:val="20"/>
            <w:bdr w:val="none" w:sz="0" w:space="0" w:color="auto" w:frame="1"/>
            <w:shd w:val="clear" w:color="auto" w:fill="E9E9E9"/>
          </w:rPr>
          <w:t>Sorry mama, I can't turn the other cheek</w:t>
        </w:r>
      </w:hyperlink>
      <w:r w:rsidR="007E4A08" w:rsidRPr="004F59E5">
        <w:rPr>
          <w:rFonts w:ascii="Arial" w:eastAsia="Times New Roman" w:hAnsi="Arial" w:cs="Arial"/>
          <w:color w:val="000000" w:themeColor="text1"/>
          <w:sz w:val="20"/>
          <w:szCs w:val="20"/>
        </w:rPr>
        <w:br/>
      </w:r>
      <w:hyperlink r:id="rId134" w:anchor="note-170413" w:history="1">
        <w:r w:rsidR="007E4A08" w:rsidRPr="004F59E5">
          <w:rPr>
            <w:rFonts w:ascii="Arial" w:eastAsia="Times New Roman" w:hAnsi="Arial" w:cs="Arial"/>
            <w:color w:val="000000" w:themeColor="text1"/>
            <w:sz w:val="20"/>
            <w:szCs w:val="20"/>
            <w:bdr w:val="none" w:sz="0" w:space="0" w:color="auto" w:frame="1"/>
            <w:shd w:val="clear" w:color="auto" w:fill="E9E9E9"/>
          </w:rPr>
          <w:t>They wanna knock me off the edge like a fucking widow's peak, uhh</w:t>
        </w:r>
      </w:hyperlink>
      <w:r w:rsidR="007E4A08" w:rsidRPr="004F59E5">
        <w:rPr>
          <w:rFonts w:ascii="Arial" w:eastAsia="Times New Roman" w:hAnsi="Arial" w:cs="Arial"/>
          <w:color w:val="000000" w:themeColor="text1"/>
          <w:sz w:val="20"/>
          <w:szCs w:val="20"/>
        </w:rPr>
        <w:br/>
      </w:r>
      <w:hyperlink r:id="rId135" w:anchor="note-407347" w:history="1">
        <w:r w:rsidR="007E4A08" w:rsidRPr="004F59E5">
          <w:rPr>
            <w:rFonts w:ascii="Arial" w:eastAsia="Times New Roman" w:hAnsi="Arial" w:cs="Arial"/>
            <w:color w:val="000000" w:themeColor="text1"/>
            <w:sz w:val="20"/>
            <w:szCs w:val="20"/>
            <w:bdr w:val="none" w:sz="0" w:space="0" w:color="auto" w:frame="1"/>
            <w:shd w:val="clear" w:color="auto" w:fill="E9E9E9"/>
          </w:rPr>
          <w:t>And she always told me pray for the weak, uhh</w:t>
        </w:r>
      </w:hyperlink>
      <w:r w:rsidR="007E4A08" w:rsidRPr="004F59E5">
        <w:rPr>
          <w:rFonts w:ascii="Arial" w:eastAsia="Times New Roman" w:hAnsi="Arial" w:cs="Arial"/>
          <w:color w:val="000000" w:themeColor="text1"/>
          <w:sz w:val="20"/>
          <w:szCs w:val="20"/>
        </w:rPr>
        <w:br/>
      </w:r>
      <w:hyperlink r:id="rId136" w:anchor="note-170416" w:history="1">
        <w:r w:rsidR="007E4A08" w:rsidRPr="004F59E5">
          <w:rPr>
            <w:rFonts w:ascii="Arial" w:eastAsia="Times New Roman" w:hAnsi="Arial" w:cs="Arial"/>
            <w:color w:val="000000" w:themeColor="text1"/>
            <w:sz w:val="20"/>
            <w:szCs w:val="20"/>
            <w:bdr w:val="none" w:sz="0" w:space="0" w:color="auto" w:frame="1"/>
            <w:shd w:val="clear" w:color="auto" w:fill="E9E9E9"/>
          </w:rPr>
          <w:t>Them demons got me, I ain't prayed in some weeks, uhh</w:t>
        </w:r>
      </w:hyperlink>
      <w:r w:rsidR="007E4A08" w:rsidRPr="004F59E5">
        <w:rPr>
          <w:rFonts w:ascii="Arial" w:eastAsia="Times New Roman" w:hAnsi="Arial" w:cs="Arial"/>
          <w:color w:val="000000" w:themeColor="text1"/>
          <w:sz w:val="20"/>
          <w:szCs w:val="20"/>
        </w:rPr>
        <w:br/>
      </w:r>
      <w:hyperlink r:id="rId137" w:anchor="note-311464" w:history="1">
        <w:r w:rsidR="007E4A08" w:rsidRPr="004F59E5">
          <w:rPr>
            <w:rFonts w:ascii="Arial" w:eastAsia="Times New Roman" w:hAnsi="Arial" w:cs="Arial"/>
            <w:color w:val="000000" w:themeColor="text1"/>
            <w:sz w:val="20"/>
            <w:szCs w:val="20"/>
            <w:bdr w:val="none" w:sz="0" w:space="0" w:color="auto" w:frame="1"/>
            <w:shd w:val="clear" w:color="auto" w:fill="E9E9E9"/>
          </w:rPr>
          <w:t>Dear Lord come save me, the devil's working hard</w:t>
        </w:r>
        <w:r w:rsidR="007E4A08" w:rsidRPr="004F59E5">
          <w:rPr>
            <w:rFonts w:ascii="Arial" w:eastAsia="Times New Roman" w:hAnsi="Arial" w:cs="Arial"/>
            <w:color w:val="000000" w:themeColor="text1"/>
            <w:sz w:val="20"/>
            <w:szCs w:val="20"/>
            <w:bdr w:val="none" w:sz="0" w:space="0" w:color="auto" w:frame="1"/>
            <w:shd w:val="clear" w:color="auto" w:fill="E9E9E9"/>
          </w:rPr>
          <w:br/>
          <w:t>He probly clocking double shifts on all of his jobs</w:t>
        </w:r>
      </w:hyperlink>
      <w:r w:rsidR="007E4A08" w:rsidRPr="004F59E5">
        <w:rPr>
          <w:rFonts w:ascii="Arial" w:eastAsia="Times New Roman" w:hAnsi="Arial" w:cs="Arial"/>
          <w:color w:val="000000" w:themeColor="text1"/>
          <w:sz w:val="20"/>
          <w:szCs w:val="20"/>
        </w:rPr>
        <w:br/>
      </w:r>
      <w:hyperlink r:id="rId138" w:anchor="note-4257869" w:history="1">
        <w:r w:rsidR="007E4A08" w:rsidRPr="004F59E5">
          <w:rPr>
            <w:rFonts w:ascii="Arial" w:eastAsia="Times New Roman" w:hAnsi="Arial" w:cs="Arial"/>
            <w:color w:val="000000" w:themeColor="text1"/>
            <w:sz w:val="20"/>
            <w:szCs w:val="20"/>
            <w:bdr w:val="none" w:sz="0" w:space="0" w:color="auto" w:frame="1"/>
            <w:shd w:val="clear" w:color="auto" w:fill="E9E9E9"/>
          </w:rPr>
          <w:t>Frightening, so fucking frightening</w:t>
        </w:r>
      </w:hyperlink>
      <w:r w:rsidR="007E4A08" w:rsidRPr="004F59E5">
        <w:rPr>
          <w:rFonts w:ascii="Arial" w:eastAsia="Times New Roman" w:hAnsi="Arial" w:cs="Arial"/>
          <w:color w:val="000000" w:themeColor="text1"/>
          <w:sz w:val="20"/>
          <w:szCs w:val="20"/>
        </w:rPr>
        <w:br/>
      </w:r>
      <w:hyperlink r:id="rId139" w:anchor="note-212944" w:history="1">
        <w:r w:rsidR="007E4A08" w:rsidRPr="004F59E5">
          <w:rPr>
            <w:rFonts w:ascii="Arial" w:eastAsia="Times New Roman" w:hAnsi="Arial" w:cs="Arial"/>
            <w:color w:val="000000" w:themeColor="text1"/>
            <w:sz w:val="20"/>
            <w:szCs w:val="20"/>
            <w:bdr w:val="none" w:sz="0" w:space="0" w:color="auto" w:frame="1"/>
            <w:shd w:val="clear" w:color="auto" w:fill="E9E9E9"/>
          </w:rPr>
          <w:t>Enough to drive a man insane, I need a license to kill</w:t>
        </w:r>
      </w:hyperlink>
      <w:r w:rsidR="007E4A08" w:rsidRPr="004F59E5">
        <w:rPr>
          <w:rFonts w:ascii="Arial" w:eastAsia="Times New Roman" w:hAnsi="Arial" w:cs="Arial"/>
          <w:color w:val="000000" w:themeColor="text1"/>
          <w:sz w:val="20"/>
          <w:szCs w:val="20"/>
        </w:rPr>
        <w:br/>
      </w:r>
      <w:hyperlink r:id="rId140" w:anchor="note-170960" w:history="1">
        <w:r w:rsidR="007E4A08" w:rsidRPr="004F59E5">
          <w:rPr>
            <w:rFonts w:ascii="Arial" w:eastAsia="Times New Roman" w:hAnsi="Arial" w:cs="Arial"/>
            <w:color w:val="000000" w:themeColor="text1"/>
            <w:sz w:val="20"/>
            <w:szCs w:val="20"/>
            <w:bdr w:val="none" w:sz="0" w:space="0" w:color="auto" w:frame="1"/>
            <w:shd w:val="clear" w:color="auto" w:fill="E9E9E9"/>
          </w:rPr>
          <w:t>I'm standing on the field full of land mines</w:t>
        </w:r>
        <w:r w:rsidR="007E4A08" w:rsidRPr="004F59E5">
          <w:rPr>
            <w:rFonts w:ascii="Arial" w:eastAsia="Times New Roman" w:hAnsi="Arial" w:cs="Arial"/>
            <w:color w:val="000000" w:themeColor="text1"/>
            <w:sz w:val="20"/>
            <w:szCs w:val="20"/>
            <w:bdr w:val="none" w:sz="0" w:space="0" w:color="auto" w:frame="1"/>
            <w:shd w:val="clear" w:color="auto" w:fill="E9E9E9"/>
          </w:rPr>
          <w:br/>
          <w:t>Doing the moonwalk, hoping I blow up in time</w:t>
        </w:r>
      </w:hyperlink>
      <w:r w:rsidR="007E4A08" w:rsidRPr="004F59E5">
        <w:rPr>
          <w:rFonts w:ascii="Arial" w:eastAsia="Times New Roman" w:hAnsi="Arial" w:cs="Arial"/>
          <w:color w:val="000000" w:themeColor="text1"/>
          <w:sz w:val="20"/>
          <w:szCs w:val="20"/>
        </w:rPr>
        <w:br/>
      </w:r>
      <w:r w:rsidR="007E4A08" w:rsidRPr="004F59E5">
        <w:rPr>
          <w:rFonts w:ascii="Arial" w:eastAsia="Times New Roman" w:hAnsi="Arial" w:cs="Arial"/>
          <w:color w:val="000000" w:themeColor="text1"/>
          <w:sz w:val="20"/>
          <w:szCs w:val="20"/>
          <w:bdr w:val="none" w:sz="0" w:space="0" w:color="auto" w:frame="1"/>
          <w:shd w:val="clear" w:color="auto" w:fill="E9E9E9"/>
        </w:rPr>
        <w:t>Cause 2012 might not be a legend</w:t>
      </w:r>
      <w:r w:rsidR="007E4A08" w:rsidRPr="004F59E5">
        <w:rPr>
          <w:rFonts w:ascii="Arial" w:eastAsia="Times New Roman" w:hAnsi="Arial" w:cs="Arial"/>
          <w:color w:val="000000" w:themeColor="text1"/>
          <w:sz w:val="20"/>
          <w:szCs w:val="20"/>
        </w:rPr>
        <w:br/>
      </w:r>
      <w:hyperlink r:id="rId141" w:anchor="note-212941" w:history="1">
        <w:r w:rsidR="007E4A08" w:rsidRPr="004F59E5">
          <w:rPr>
            <w:rFonts w:ascii="Arial" w:eastAsia="Times New Roman" w:hAnsi="Arial" w:cs="Arial"/>
            <w:color w:val="000000" w:themeColor="text1"/>
            <w:sz w:val="20"/>
            <w:szCs w:val="20"/>
            <w:bdr w:val="none" w:sz="0" w:space="0" w:color="auto" w:frame="1"/>
            <w:shd w:val="clear" w:color="auto" w:fill="E9E9E9"/>
          </w:rPr>
          <w:t>Tryna be a fucking legend, the man of mankind</w:t>
        </w:r>
      </w:hyperlink>
      <w:r w:rsidR="007E4A08" w:rsidRPr="004F59E5">
        <w:rPr>
          <w:rFonts w:ascii="Arial" w:eastAsia="Times New Roman" w:hAnsi="Arial" w:cs="Arial"/>
          <w:color w:val="000000" w:themeColor="text1"/>
          <w:sz w:val="20"/>
          <w:szCs w:val="20"/>
        </w:rPr>
        <w:br/>
      </w:r>
      <w:hyperlink r:id="rId142" w:anchor="note-170968" w:history="1">
        <w:r w:rsidR="007E4A08" w:rsidRPr="004F59E5">
          <w:rPr>
            <w:rFonts w:ascii="Arial" w:eastAsia="Times New Roman" w:hAnsi="Arial" w:cs="Arial"/>
            <w:color w:val="000000" w:themeColor="text1"/>
            <w:sz w:val="20"/>
            <w:szCs w:val="20"/>
            <w:bdr w:val="none" w:sz="0" w:space="0" w:color="auto" w:frame="1"/>
            <w:shd w:val="clear" w:color="auto" w:fill="E9E9E9"/>
          </w:rPr>
          <w:t>Who said a black man in the Illuminati?</w:t>
        </w:r>
        <w:r w:rsidR="007E4A08" w:rsidRPr="004F59E5">
          <w:rPr>
            <w:rFonts w:ascii="Arial" w:eastAsia="Times New Roman" w:hAnsi="Arial" w:cs="Arial"/>
            <w:color w:val="000000" w:themeColor="text1"/>
            <w:sz w:val="20"/>
            <w:szCs w:val="20"/>
            <w:bdr w:val="none" w:sz="0" w:space="0" w:color="auto" w:frame="1"/>
            <w:shd w:val="clear" w:color="auto" w:fill="E9E9E9"/>
          </w:rPr>
          <w:br/>
          <w:t>Last time I checked, that was the biggest racist party</w:t>
        </w:r>
      </w:hyperlink>
      <w:r w:rsidR="007E4A08" w:rsidRPr="004F59E5">
        <w:rPr>
          <w:rFonts w:ascii="Arial" w:eastAsia="Times New Roman" w:hAnsi="Arial" w:cs="Arial"/>
          <w:color w:val="000000" w:themeColor="text1"/>
          <w:sz w:val="20"/>
          <w:szCs w:val="20"/>
        </w:rPr>
        <w:br/>
      </w:r>
      <w:hyperlink r:id="rId143" w:anchor="note-170443" w:history="1">
        <w:r w:rsidR="007E4A08" w:rsidRPr="004F59E5">
          <w:rPr>
            <w:rFonts w:ascii="Arial" w:eastAsia="Times New Roman" w:hAnsi="Arial" w:cs="Arial"/>
            <w:color w:val="000000" w:themeColor="text1"/>
            <w:sz w:val="20"/>
            <w:szCs w:val="20"/>
            <w:bdr w:val="none" w:sz="0" w:space="0" w:color="auto" w:frame="1"/>
            <w:shd w:val="clear" w:color="auto" w:fill="E9E9E9"/>
          </w:rPr>
          <w:t>So get up off that slave ship</w:t>
        </w:r>
        <w:r w:rsidR="007E4A08" w:rsidRPr="004F59E5">
          <w:rPr>
            <w:rFonts w:ascii="Arial" w:eastAsia="Times New Roman" w:hAnsi="Arial" w:cs="Arial"/>
            <w:color w:val="000000" w:themeColor="text1"/>
            <w:sz w:val="20"/>
            <w:szCs w:val="20"/>
            <w:bdr w:val="none" w:sz="0" w:space="0" w:color="auto" w:frame="1"/>
            <w:shd w:val="clear" w:color="auto" w:fill="E9E9E9"/>
          </w:rPr>
          <w:br/>
          <w:t>Build your own pyramids, write your own hieroglyph</w:t>
        </w:r>
      </w:hyperlink>
      <w:r w:rsidR="007E4A08" w:rsidRPr="004F59E5">
        <w:rPr>
          <w:rFonts w:ascii="Arial" w:eastAsia="Times New Roman" w:hAnsi="Arial" w:cs="Arial"/>
          <w:color w:val="000000" w:themeColor="text1"/>
          <w:sz w:val="20"/>
          <w:szCs w:val="20"/>
        </w:rPr>
        <w:t>s</w:t>
      </w:r>
    </w:p>
    <w:p w14:paraId="68BC5EEB" w14:textId="77777777" w:rsidR="007E4A08" w:rsidRPr="004F59E5" w:rsidRDefault="007E4A08" w:rsidP="007E4A08">
      <w:pPr>
        <w:spacing w:after="0" w:line="240" w:lineRule="auto"/>
        <w:rPr>
          <w:rFonts w:ascii="Arial" w:eastAsia="Times New Roman" w:hAnsi="Arial" w:cs="Arial"/>
          <w:color w:val="000000" w:themeColor="text1"/>
          <w:sz w:val="20"/>
          <w:szCs w:val="20"/>
        </w:rPr>
      </w:pPr>
    </w:p>
    <w:p w14:paraId="1D923CFB" w14:textId="77777777" w:rsidR="007E4A08" w:rsidRPr="004F59E5" w:rsidRDefault="007E4A08" w:rsidP="007E4A08">
      <w:pPr>
        <w:spacing w:after="0" w:line="240" w:lineRule="auto"/>
        <w:rPr>
          <w:rFonts w:ascii="Arial" w:eastAsia="Times New Roman" w:hAnsi="Arial" w:cs="Arial"/>
          <w:color w:val="000000" w:themeColor="text1"/>
          <w:sz w:val="20"/>
          <w:szCs w:val="20"/>
        </w:rPr>
      </w:pPr>
    </w:p>
    <w:p w14:paraId="0E3A3A56" w14:textId="77777777" w:rsidR="007E4A08" w:rsidRPr="004F59E5" w:rsidRDefault="00AF7204" w:rsidP="007E4A08">
      <w:pPr>
        <w:spacing w:after="0" w:line="240" w:lineRule="auto"/>
        <w:rPr>
          <w:rFonts w:ascii="Arial" w:eastAsia="Times New Roman" w:hAnsi="Arial" w:cs="Arial"/>
          <w:color w:val="000000" w:themeColor="text1"/>
          <w:sz w:val="20"/>
          <w:szCs w:val="20"/>
        </w:rPr>
      </w:pPr>
      <w:hyperlink r:id="rId144" w:anchor="note-556811" w:history="1">
        <w:r w:rsidR="007E4A08" w:rsidRPr="004F59E5">
          <w:rPr>
            <w:rFonts w:ascii="Arial" w:eastAsia="Times New Roman" w:hAnsi="Arial" w:cs="Arial"/>
            <w:color w:val="000000" w:themeColor="text1"/>
            <w:sz w:val="20"/>
            <w:szCs w:val="20"/>
            <w:bdr w:val="none" w:sz="0" w:space="0" w:color="auto" w:frame="1"/>
            <w:shd w:val="clear" w:color="auto" w:fill="E9E9E9"/>
          </w:rPr>
          <w:t>Every day we fight the system just to make our way</w:t>
        </w:r>
        <w:r w:rsidR="007E4A08" w:rsidRPr="004F59E5">
          <w:rPr>
            <w:rFonts w:ascii="Arial" w:eastAsia="Times New Roman" w:hAnsi="Arial" w:cs="Arial"/>
            <w:color w:val="000000" w:themeColor="text1"/>
            <w:sz w:val="20"/>
            <w:szCs w:val="20"/>
            <w:bdr w:val="none" w:sz="0" w:space="0" w:color="auto" w:frame="1"/>
            <w:shd w:val="clear" w:color="auto" w:fill="E9E9E9"/>
          </w:rPr>
          <w:br/>
          <w:t>We been down for too long, but that's alright</w:t>
        </w:r>
        <w:r w:rsidR="007E4A08" w:rsidRPr="004F59E5">
          <w:rPr>
            <w:rFonts w:ascii="Arial" w:eastAsia="Times New Roman" w:hAnsi="Arial" w:cs="Arial"/>
            <w:color w:val="000000" w:themeColor="text1"/>
            <w:sz w:val="20"/>
            <w:szCs w:val="20"/>
            <w:bdr w:val="none" w:sz="0" w:space="0" w:color="auto" w:frame="1"/>
            <w:shd w:val="clear" w:color="auto" w:fill="E9E9E9"/>
          </w:rPr>
          <w:br/>
          <w:t>We was built to be strong, cause it's our life, na-na-na</w:t>
        </w:r>
        <w:r w:rsidR="007E4A08" w:rsidRPr="004F59E5">
          <w:rPr>
            <w:rFonts w:ascii="Arial" w:eastAsia="Times New Roman" w:hAnsi="Arial" w:cs="Arial"/>
            <w:color w:val="000000" w:themeColor="text1"/>
            <w:sz w:val="20"/>
            <w:szCs w:val="20"/>
            <w:bdr w:val="none" w:sz="0" w:space="0" w:color="auto" w:frame="1"/>
            <w:shd w:val="clear" w:color="auto" w:fill="E9E9E9"/>
          </w:rPr>
          <w:br/>
          <w:t>Every day we fight the system, we fight the system</w:t>
        </w:r>
        <w:r w:rsidR="007E4A08" w:rsidRPr="004F59E5">
          <w:rPr>
            <w:rFonts w:ascii="Arial" w:eastAsia="Times New Roman" w:hAnsi="Arial" w:cs="Arial"/>
            <w:color w:val="000000" w:themeColor="text1"/>
            <w:sz w:val="20"/>
            <w:szCs w:val="20"/>
            <w:bdr w:val="none" w:sz="0" w:space="0" w:color="auto" w:frame="1"/>
            <w:shd w:val="clear" w:color="auto" w:fill="E9E9E9"/>
          </w:rPr>
          <w:br/>
          <w:t>We fight the system (Never like the system)</w:t>
        </w:r>
        <w:r w:rsidR="007E4A08" w:rsidRPr="004F59E5">
          <w:rPr>
            <w:rFonts w:ascii="Arial" w:eastAsia="Times New Roman" w:hAnsi="Arial" w:cs="Arial"/>
            <w:color w:val="000000" w:themeColor="text1"/>
            <w:sz w:val="20"/>
            <w:szCs w:val="20"/>
            <w:bdr w:val="none" w:sz="0" w:space="0" w:color="auto" w:frame="1"/>
            <w:shd w:val="clear" w:color="auto" w:fill="E9E9E9"/>
          </w:rPr>
          <w:br/>
          <w:t>We been down for too long but that's alright, na-na-na</w:t>
        </w:r>
      </w:hyperlink>
    </w:p>
    <w:p w14:paraId="6ADC9DDA" w14:textId="77777777" w:rsidR="007E4A08" w:rsidRPr="004F59E5" w:rsidRDefault="007E4A08" w:rsidP="007E4A08">
      <w:pPr>
        <w:rPr>
          <w:rFonts w:ascii="Arial" w:hAnsi="Arial" w:cs="Arial"/>
          <w:color w:val="000000" w:themeColor="text1"/>
          <w:sz w:val="20"/>
          <w:szCs w:val="20"/>
        </w:rPr>
      </w:pPr>
    </w:p>
    <w:p w14:paraId="2CA09F45" w14:textId="77777777" w:rsidR="007E4A08" w:rsidRPr="004F59E5" w:rsidRDefault="00AF7204" w:rsidP="007E4A08">
      <w:pPr>
        <w:spacing w:after="0" w:line="240" w:lineRule="auto"/>
        <w:rPr>
          <w:rFonts w:ascii="Arial" w:eastAsia="Times New Roman" w:hAnsi="Arial" w:cs="Arial"/>
          <w:color w:val="000000" w:themeColor="text1"/>
          <w:sz w:val="20"/>
          <w:szCs w:val="20"/>
        </w:rPr>
      </w:pPr>
      <w:hyperlink r:id="rId145" w:anchor="note-267973" w:history="1">
        <w:r w:rsidR="007E4A08" w:rsidRPr="004F59E5">
          <w:rPr>
            <w:rFonts w:ascii="Arial" w:eastAsia="Times New Roman" w:hAnsi="Arial" w:cs="Arial"/>
            <w:color w:val="000000" w:themeColor="text1"/>
            <w:sz w:val="20"/>
            <w:szCs w:val="20"/>
            <w:bdr w:val="none" w:sz="0" w:space="0" w:color="auto" w:frame="1"/>
            <w:shd w:val="clear" w:color="auto" w:fill="E9E9E9"/>
          </w:rPr>
          <w:t>Who said a black man in the Illuminati?</w:t>
        </w:r>
        <w:r w:rsidR="007E4A08" w:rsidRPr="004F59E5">
          <w:rPr>
            <w:rFonts w:ascii="Arial" w:eastAsia="Times New Roman" w:hAnsi="Arial" w:cs="Arial"/>
            <w:color w:val="000000" w:themeColor="text1"/>
            <w:sz w:val="20"/>
            <w:szCs w:val="20"/>
            <w:bdr w:val="none" w:sz="0" w:space="0" w:color="auto" w:frame="1"/>
            <w:shd w:val="clear" w:color="auto" w:fill="E9E9E9"/>
          </w:rPr>
          <w:br/>
          <w:t>Last time I checked, that was the biggest racist party</w:t>
        </w:r>
      </w:hyperlink>
      <w:r w:rsidR="007E4A08" w:rsidRPr="004F59E5">
        <w:rPr>
          <w:rFonts w:ascii="Arial" w:eastAsia="Times New Roman" w:hAnsi="Arial" w:cs="Arial"/>
          <w:color w:val="000000" w:themeColor="text1"/>
          <w:sz w:val="20"/>
          <w:szCs w:val="20"/>
        </w:rPr>
        <w:br/>
      </w:r>
      <w:hyperlink r:id="rId146" w:anchor="note-4606873" w:history="1">
        <w:r w:rsidR="007E4A08" w:rsidRPr="004F59E5">
          <w:rPr>
            <w:rFonts w:ascii="Arial" w:eastAsia="Times New Roman" w:hAnsi="Arial" w:cs="Arial"/>
            <w:color w:val="000000" w:themeColor="text1"/>
            <w:sz w:val="20"/>
            <w:szCs w:val="20"/>
            <w:bdr w:val="none" w:sz="0" w:space="0" w:color="auto" w:frame="1"/>
            <w:shd w:val="clear" w:color="auto" w:fill="E9E9E9"/>
          </w:rPr>
          <w:t>Last time I checked,</w:t>
        </w:r>
      </w:hyperlink>
      <w:r w:rsidR="007E4A08" w:rsidRPr="004F59E5">
        <w:rPr>
          <w:rFonts w:ascii="Arial" w:eastAsia="Times New Roman" w:hAnsi="Arial" w:cs="Arial"/>
          <w:color w:val="000000" w:themeColor="text1"/>
          <w:sz w:val="20"/>
          <w:szCs w:val="20"/>
          <w:shd w:val="clear" w:color="auto" w:fill="FFFFFF"/>
        </w:rPr>
        <w:t> </w:t>
      </w:r>
      <w:hyperlink r:id="rId147" w:anchor="note-170480" w:history="1">
        <w:r w:rsidR="007E4A08" w:rsidRPr="004F59E5">
          <w:rPr>
            <w:rFonts w:ascii="Arial" w:eastAsia="Times New Roman" w:hAnsi="Arial" w:cs="Arial"/>
            <w:color w:val="000000" w:themeColor="text1"/>
            <w:sz w:val="20"/>
            <w:szCs w:val="20"/>
            <w:bdr w:val="none" w:sz="0" w:space="0" w:color="auto" w:frame="1"/>
            <w:shd w:val="clear" w:color="auto" w:fill="E9E9E9"/>
          </w:rPr>
          <w:t>we was racing with Marcus Garvey</w:t>
        </w:r>
        <w:r w:rsidR="007E4A08" w:rsidRPr="004F59E5">
          <w:rPr>
            <w:rFonts w:ascii="Arial" w:eastAsia="Times New Roman" w:hAnsi="Arial" w:cs="Arial"/>
            <w:color w:val="000000" w:themeColor="text1"/>
            <w:sz w:val="20"/>
            <w:szCs w:val="20"/>
            <w:bdr w:val="none" w:sz="0" w:space="0" w:color="auto" w:frame="1"/>
            <w:shd w:val="clear" w:color="auto" w:fill="E9E9E9"/>
          </w:rPr>
          <w:br/>
          <w:t>On the freeway to Africa</w:t>
        </w:r>
      </w:hyperlink>
      <w:r w:rsidR="007E4A08" w:rsidRPr="004F59E5">
        <w:rPr>
          <w:rFonts w:ascii="Arial" w:eastAsia="Times New Roman" w:hAnsi="Arial" w:cs="Arial"/>
          <w:color w:val="000000" w:themeColor="text1"/>
          <w:sz w:val="20"/>
          <w:szCs w:val="20"/>
          <w:shd w:val="clear" w:color="auto" w:fill="FFFFFF"/>
        </w:rPr>
        <w:t> </w:t>
      </w:r>
      <w:hyperlink r:id="rId148" w:anchor="note-172237" w:history="1">
        <w:r w:rsidR="007E4A08" w:rsidRPr="004F59E5">
          <w:rPr>
            <w:rFonts w:ascii="Arial" w:eastAsia="Times New Roman" w:hAnsi="Arial" w:cs="Arial"/>
            <w:color w:val="000000" w:themeColor="text1"/>
            <w:sz w:val="20"/>
            <w:szCs w:val="20"/>
            <w:bdr w:val="none" w:sz="0" w:space="0" w:color="auto" w:frame="1"/>
            <w:shd w:val="clear" w:color="auto" w:fill="E9E9E9"/>
          </w:rPr>
          <w:t>'til I wreck my Audi</w:t>
        </w:r>
      </w:hyperlink>
      <w:r w:rsidR="007E4A08" w:rsidRPr="004F59E5">
        <w:rPr>
          <w:rFonts w:ascii="Arial" w:eastAsia="Times New Roman" w:hAnsi="Arial" w:cs="Arial"/>
          <w:color w:val="000000" w:themeColor="text1"/>
          <w:sz w:val="20"/>
          <w:szCs w:val="20"/>
        </w:rPr>
        <w:br/>
      </w:r>
      <w:hyperlink r:id="rId149" w:anchor="note-170482" w:history="1">
        <w:r w:rsidR="007E4A08" w:rsidRPr="004F59E5">
          <w:rPr>
            <w:rFonts w:ascii="Arial" w:eastAsia="Times New Roman" w:hAnsi="Arial" w:cs="Arial"/>
            <w:color w:val="000000" w:themeColor="text1"/>
            <w:sz w:val="20"/>
            <w:szCs w:val="20"/>
            <w:bdr w:val="none" w:sz="0" w:space="0" w:color="auto" w:frame="1"/>
            <w:shd w:val="clear" w:color="auto" w:fill="E9E9E9"/>
          </w:rPr>
          <w:t>And I want everybody to view my autopsy</w:t>
        </w:r>
        <w:r w:rsidR="007E4A08" w:rsidRPr="004F59E5">
          <w:rPr>
            <w:rFonts w:ascii="Arial" w:eastAsia="Times New Roman" w:hAnsi="Arial" w:cs="Arial"/>
            <w:color w:val="000000" w:themeColor="text1"/>
            <w:sz w:val="20"/>
            <w:szCs w:val="20"/>
            <w:bdr w:val="none" w:sz="0" w:space="0" w:color="auto" w:frame="1"/>
            <w:shd w:val="clear" w:color="auto" w:fill="E9E9E9"/>
          </w:rPr>
          <w:br/>
          <w:t>So you can see exactly where the government had shot me</w:t>
        </w:r>
      </w:hyperlink>
      <w:r w:rsidR="007E4A08" w:rsidRPr="004F59E5">
        <w:rPr>
          <w:rFonts w:ascii="Arial" w:eastAsia="Times New Roman" w:hAnsi="Arial" w:cs="Arial"/>
          <w:color w:val="000000" w:themeColor="text1"/>
          <w:sz w:val="20"/>
          <w:szCs w:val="20"/>
        </w:rPr>
        <w:br/>
      </w:r>
      <w:hyperlink r:id="rId150" w:anchor="note-172240" w:history="1">
        <w:r w:rsidR="007E4A08" w:rsidRPr="004F59E5">
          <w:rPr>
            <w:rFonts w:ascii="Arial" w:eastAsia="Times New Roman" w:hAnsi="Arial" w:cs="Arial"/>
            <w:color w:val="000000" w:themeColor="text1"/>
            <w:sz w:val="20"/>
            <w:szCs w:val="20"/>
            <w:bdr w:val="none" w:sz="0" w:space="0" w:color="auto" w:frame="1"/>
            <w:shd w:val="clear" w:color="auto" w:fill="E9E9E9"/>
          </w:rPr>
          <w:t>No conspiracy, my fate is inevitable</w:t>
        </w:r>
      </w:hyperlink>
      <w:r w:rsidR="007E4A08" w:rsidRPr="004F59E5">
        <w:rPr>
          <w:rFonts w:ascii="Arial" w:eastAsia="Times New Roman" w:hAnsi="Arial" w:cs="Arial"/>
          <w:color w:val="000000" w:themeColor="text1"/>
          <w:sz w:val="20"/>
          <w:szCs w:val="20"/>
        </w:rPr>
        <w:br/>
      </w:r>
      <w:hyperlink r:id="rId151" w:anchor="note-257850" w:history="1">
        <w:r w:rsidR="007E4A08" w:rsidRPr="004F59E5">
          <w:rPr>
            <w:rFonts w:ascii="Arial" w:eastAsia="Times New Roman" w:hAnsi="Arial" w:cs="Arial"/>
            <w:color w:val="000000" w:themeColor="text1"/>
            <w:sz w:val="20"/>
            <w:szCs w:val="20"/>
            <w:bdr w:val="none" w:sz="0" w:space="0" w:color="auto" w:frame="1"/>
            <w:shd w:val="clear" w:color="auto" w:fill="E9E9E9"/>
          </w:rPr>
          <w:t>They play musical chairs once I'm on that pedestal</w:t>
        </w:r>
      </w:hyperlink>
      <w:r w:rsidR="007E4A08" w:rsidRPr="004F59E5">
        <w:rPr>
          <w:rFonts w:ascii="Arial" w:eastAsia="Times New Roman" w:hAnsi="Arial" w:cs="Arial"/>
          <w:color w:val="000000" w:themeColor="text1"/>
          <w:sz w:val="20"/>
          <w:szCs w:val="20"/>
        </w:rPr>
        <w:br/>
      </w:r>
      <w:hyperlink r:id="rId152" w:anchor="note-257851" w:history="1">
        <w:r w:rsidR="007E4A08" w:rsidRPr="004F59E5">
          <w:rPr>
            <w:rFonts w:ascii="Arial" w:eastAsia="Times New Roman" w:hAnsi="Arial" w:cs="Arial"/>
            <w:color w:val="000000" w:themeColor="text1"/>
            <w:sz w:val="20"/>
            <w:szCs w:val="20"/>
            <w:bdr w:val="none" w:sz="0" w:space="0" w:color="auto" w:frame="1"/>
            <w:shd w:val="clear" w:color="auto" w:fill="E9E9E9"/>
          </w:rPr>
          <w:t>Frightening, so frightening</w:t>
        </w:r>
        <w:r w:rsidR="007E4A08" w:rsidRPr="004F59E5">
          <w:rPr>
            <w:rFonts w:ascii="Arial" w:eastAsia="Times New Roman" w:hAnsi="Arial" w:cs="Arial"/>
            <w:color w:val="000000" w:themeColor="text1"/>
            <w:sz w:val="20"/>
            <w:szCs w:val="20"/>
            <w:bdr w:val="none" w:sz="0" w:space="0" w:color="auto" w:frame="1"/>
            <w:shd w:val="clear" w:color="auto" w:fill="E9E9E9"/>
          </w:rPr>
          <w:br/>
          <w:t>Enough to drive a man insane, a woman insane</w:t>
        </w:r>
        <w:r w:rsidR="007E4A08" w:rsidRPr="004F59E5">
          <w:rPr>
            <w:rFonts w:ascii="Arial" w:eastAsia="Times New Roman" w:hAnsi="Arial" w:cs="Arial"/>
            <w:color w:val="000000" w:themeColor="text1"/>
            <w:sz w:val="20"/>
            <w:szCs w:val="20"/>
            <w:bdr w:val="none" w:sz="0" w:space="0" w:color="auto" w:frame="1"/>
            <w:shd w:val="clear" w:color="auto" w:fill="E9E9E9"/>
          </w:rPr>
          <w:br/>
          <w:t>The reason Lauryn Hill don't sing,</w:t>
        </w:r>
      </w:hyperlink>
      <w:r w:rsidR="007E4A08" w:rsidRPr="004F59E5">
        <w:rPr>
          <w:rFonts w:ascii="Arial" w:eastAsia="Times New Roman" w:hAnsi="Arial" w:cs="Arial"/>
          <w:color w:val="000000" w:themeColor="text1"/>
          <w:sz w:val="20"/>
          <w:szCs w:val="20"/>
          <w:shd w:val="clear" w:color="auto" w:fill="FFFFFF"/>
        </w:rPr>
        <w:t> </w:t>
      </w:r>
      <w:hyperlink r:id="rId153" w:anchor="note-212865" w:history="1">
        <w:r w:rsidR="007E4A08" w:rsidRPr="004F59E5">
          <w:rPr>
            <w:rFonts w:ascii="Arial" w:eastAsia="Times New Roman" w:hAnsi="Arial" w:cs="Arial"/>
            <w:color w:val="000000" w:themeColor="text1"/>
            <w:sz w:val="20"/>
            <w:szCs w:val="20"/>
            <w:bdr w:val="none" w:sz="0" w:space="0" w:color="auto" w:frame="1"/>
            <w:shd w:val="clear" w:color="auto" w:fill="E9E9E9"/>
          </w:rPr>
          <w:t>or Kurt Cobain</w:t>
        </w:r>
        <w:r w:rsidR="007E4A08" w:rsidRPr="004F59E5">
          <w:rPr>
            <w:rFonts w:ascii="Arial" w:eastAsia="Times New Roman" w:hAnsi="Arial" w:cs="Arial"/>
            <w:color w:val="000000" w:themeColor="text1"/>
            <w:sz w:val="20"/>
            <w:szCs w:val="20"/>
            <w:bdr w:val="none" w:sz="0" w:space="0" w:color="auto" w:frame="1"/>
            <w:shd w:val="clear" w:color="auto" w:fill="E9E9E9"/>
          </w:rPr>
          <w:br/>
          <w:t>Loaded that clip and then said bang, the drama it bring is crazy</w:t>
        </w:r>
      </w:hyperlink>
      <w:r w:rsidR="007E4A08" w:rsidRPr="004F59E5">
        <w:rPr>
          <w:rFonts w:ascii="Arial" w:eastAsia="Times New Roman" w:hAnsi="Arial" w:cs="Arial"/>
          <w:color w:val="000000" w:themeColor="text1"/>
          <w:sz w:val="20"/>
          <w:szCs w:val="20"/>
        </w:rPr>
        <w:br/>
      </w:r>
      <w:hyperlink r:id="rId154" w:anchor="note-267975" w:history="1">
        <w:r w:rsidR="007E4A08" w:rsidRPr="004F59E5">
          <w:rPr>
            <w:rFonts w:ascii="Arial" w:eastAsia="Times New Roman" w:hAnsi="Arial" w:cs="Arial"/>
            <w:color w:val="000000" w:themeColor="text1"/>
            <w:sz w:val="20"/>
            <w:szCs w:val="20"/>
            <w:bdr w:val="none" w:sz="0" w:space="0" w:color="auto" w:frame="1"/>
            <w:shd w:val="clear" w:color="auto" w:fill="E9E9E9"/>
          </w:rPr>
          <w:t>Product of the late 80's</w:t>
        </w:r>
      </w:hyperlink>
      <w:r w:rsidR="007E4A08" w:rsidRPr="004F59E5">
        <w:rPr>
          <w:rFonts w:ascii="Arial" w:eastAsia="Times New Roman" w:hAnsi="Arial" w:cs="Arial"/>
          <w:color w:val="000000" w:themeColor="text1"/>
          <w:sz w:val="20"/>
          <w:szCs w:val="20"/>
        </w:rPr>
        <w:br/>
      </w:r>
      <w:hyperlink r:id="rId155" w:anchor="note-267980" w:history="1">
        <w:r w:rsidR="007E4A08" w:rsidRPr="004F59E5">
          <w:rPr>
            <w:rFonts w:ascii="Arial" w:eastAsia="Times New Roman" w:hAnsi="Arial" w:cs="Arial"/>
            <w:color w:val="000000" w:themeColor="text1"/>
            <w:sz w:val="20"/>
            <w:szCs w:val="20"/>
            <w:bdr w:val="none" w:sz="0" w:space="0" w:color="auto" w:frame="1"/>
            <w:shd w:val="clear" w:color="auto" w:fill="E9E9E9"/>
          </w:rPr>
          <w:t>Tryna stay above water, that's why we shun the navy</w:t>
        </w:r>
      </w:hyperlink>
      <w:r w:rsidR="007E4A08" w:rsidRPr="004F59E5">
        <w:rPr>
          <w:rFonts w:ascii="Arial" w:eastAsia="Times New Roman" w:hAnsi="Arial" w:cs="Arial"/>
          <w:color w:val="000000" w:themeColor="text1"/>
          <w:sz w:val="20"/>
          <w:szCs w:val="20"/>
        </w:rPr>
        <w:br/>
      </w:r>
      <w:hyperlink r:id="rId156" w:anchor="note-585108" w:history="1">
        <w:r w:rsidR="007E4A08" w:rsidRPr="004F59E5">
          <w:rPr>
            <w:rFonts w:ascii="Arial" w:eastAsia="Times New Roman" w:hAnsi="Arial" w:cs="Arial"/>
            <w:color w:val="000000" w:themeColor="text1"/>
            <w:sz w:val="20"/>
            <w:szCs w:val="20"/>
            <w:bdr w:val="none" w:sz="0" w:space="0" w:color="auto" w:frame="1"/>
            <w:shd w:val="clear" w:color="auto" w:fill="E9E9E9"/>
          </w:rPr>
          <w:t>Pull your guns and play me, let's set it off</w:t>
        </w:r>
      </w:hyperlink>
      <w:r w:rsidR="007E4A08" w:rsidRPr="004F59E5">
        <w:rPr>
          <w:rFonts w:ascii="Arial" w:eastAsia="Times New Roman" w:hAnsi="Arial" w:cs="Arial"/>
          <w:color w:val="000000" w:themeColor="text1"/>
          <w:sz w:val="20"/>
          <w:szCs w:val="20"/>
        </w:rPr>
        <w:br/>
      </w:r>
      <w:hyperlink r:id="rId157" w:anchor="note-213661" w:history="1">
        <w:r w:rsidR="007E4A08" w:rsidRPr="004F59E5">
          <w:rPr>
            <w:rFonts w:ascii="Arial" w:eastAsia="Times New Roman" w:hAnsi="Arial" w:cs="Arial"/>
            <w:color w:val="000000" w:themeColor="text1"/>
            <w:sz w:val="20"/>
            <w:szCs w:val="20"/>
            <w:bdr w:val="none" w:sz="0" w:space="0" w:color="auto" w:frame="1"/>
            <w:shd w:val="clear" w:color="auto" w:fill="E9E9E9"/>
          </w:rPr>
          <w:t>Cause a riot, throw a Molotov,</w:t>
        </w:r>
      </w:hyperlink>
      <w:r w:rsidR="007E4A08" w:rsidRPr="004F59E5">
        <w:rPr>
          <w:rFonts w:ascii="Arial" w:eastAsia="Times New Roman" w:hAnsi="Arial" w:cs="Arial"/>
          <w:color w:val="000000" w:themeColor="text1"/>
          <w:sz w:val="20"/>
          <w:szCs w:val="20"/>
          <w:shd w:val="clear" w:color="auto" w:fill="FFFFFF"/>
        </w:rPr>
        <w:t> </w:t>
      </w:r>
      <w:hyperlink r:id="rId158" w:anchor="note-555776" w:history="1">
        <w:r w:rsidR="007E4A08" w:rsidRPr="004F59E5">
          <w:rPr>
            <w:rFonts w:ascii="Arial" w:eastAsia="Times New Roman" w:hAnsi="Arial" w:cs="Arial"/>
            <w:color w:val="000000" w:themeColor="text1"/>
            <w:sz w:val="20"/>
            <w:szCs w:val="20"/>
            <w:bdr w:val="none" w:sz="0" w:space="0" w:color="auto" w:frame="1"/>
            <w:shd w:val="clear" w:color="auto" w:fill="E9E9E9"/>
          </w:rPr>
          <w:t>somebody told me them pirates had got lost</w:t>
        </w:r>
        <w:r w:rsidR="007E4A08" w:rsidRPr="004F59E5">
          <w:rPr>
            <w:rFonts w:ascii="Arial" w:eastAsia="Times New Roman" w:hAnsi="Arial" w:cs="Arial"/>
            <w:color w:val="000000" w:themeColor="text1"/>
            <w:sz w:val="20"/>
            <w:szCs w:val="20"/>
            <w:bdr w:val="none" w:sz="0" w:space="0" w:color="auto" w:frame="1"/>
            <w:shd w:val="clear" w:color="auto" w:fill="E9E9E9"/>
          </w:rPr>
          <w:br/>
          <w:t>Cause we been off them slave ships</w:t>
        </w:r>
      </w:hyperlink>
      <w:r w:rsidR="007E4A08" w:rsidRPr="004F59E5">
        <w:rPr>
          <w:rFonts w:ascii="Arial" w:eastAsia="Times New Roman" w:hAnsi="Arial" w:cs="Arial"/>
          <w:color w:val="000000" w:themeColor="text1"/>
          <w:sz w:val="20"/>
          <w:szCs w:val="20"/>
        </w:rPr>
        <w:br/>
      </w:r>
      <w:hyperlink r:id="rId159" w:anchor="note-373150" w:history="1">
        <w:r w:rsidR="007E4A08" w:rsidRPr="004F59E5">
          <w:rPr>
            <w:rFonts w:ascii="Arial" w:eastAsia="Times New Roman" w:hAnsi="Arial" w:cs="Arial"/>
            <w:color w:val="000000" w:themeColor="text1"/>
            <w:sz w:val="20"/>
            <w:szCs w:val="20"/>
            <w:bdr w:val="none" w:sz="0" w:space="0" w:color="auto" w:frame="1"/>
            <w:shd w:val="clear" w:color="auto" w:fill="E9E9E9"/>
          </w:rPr>
          <w:t>Got our own pyramids, write our own hieroglyphs</w:t>
        </w:r>
      </w:hyperlink>
    </w:p>
    <w:p w14:paraId="5DC5B4C4" w14:textId="77777777" w:rsidR="007E4A08" w:rsidRDefault="007E4A08" w:rsidP="009F036D">
      <w:pPr>
        <w:jc w:val="both"/>
        <w:rPr>
          <w:sz w:val="24"/>
        </w:rPr>
      </w:pPr>
    </w:p>
    <w:p w14:paraId="7ECD0051" w14:textId="169E86F7" w:rsidR="008702D2" w:rsidRDefault="008702D2" w:rsidP="008702D2">
      <w:pPr>
        <w:pStyle w:val="Heading2"/>
      </w:pPr>
      <w:bookmarkStart w:id="82" w:name="_Toc489142883"/>
      <w:r>
        <w:t>***IMPACTS***</w:t>
      </w:r>
      <w:bookmarkEnd w:id="82"/>
    </w:p>
    <w:p w14:paraId="0F7DFECF" w14:textId="77777777" w:rsidR="00F520A1" w:rsidRDefault="00F520A1" w:rsidP="00F520A1">
      <w:pPr>
        <w:pStyle w:val="Heading3"/>
      </w:pPr>
      <w:bookmarkStart w:id="83" w:name="_Toc489142884"/>
      <w:r>
        <w:t>I! - Exclusion</w:t>
      </w:r>
      <w:bookmarkEnd w:id="83"/>
    </w:p>
    <w:p w14:paraId="6FA50F9B" w14:textId="77777777" w:rsidR="00F520A1" w:rsidRDefault="00F520A1" w:rsidP="00F520A1">
      <w:pPr>
        <w:pStyle w:val="Heading4"/>
      </w:pPr>
      <w:r>
        <w:t>Despite a large amount of evidence for the effectiveness of Hip Hop the current curriculum and school system either ex/implicity bans it.</w:t>
      </w:r>
    </w:p>
    <w:p w14:paraId="2A54A74B" w14:textId="4AF7B396" w:rsidR="00F520A1" w:rsidRPr="002E0F29" w:rsidRDefault="00F520A1" w:rsidP="00F520A1">
      <w:r w:rsidRPr="002E0F29">
        <w:rPr>
          <w:rStyle w:val="Style13ptBold"/>
        </w:rPr>
        <w:t>Hall 17</w:t>
      </w:r>
      <w:r w:rsidR="002E0F29">
        <w:t xml:space="preserve"> </w:t>
      </w:r>
      <w:r w:rsidR="002E0F29" w:rsidRPr="002E0F29">
        <w:t>(</w:t>
      </w:r>
      <w:r w:rsidRPr="002E0F29">
        <w:t>H. Bernard Hall , PhD Temple University assistant professor writing zones coordinator, “Deeper than Rap: Expanding Conceptions of Hip-hop Culture and Pedagogy in the English Language Arts Classroom</w:t>
      </w:r>
      <w:r w:rsidR="002E0F29" w:rsidRPr="002E0F29">
        <w:t>”, Pg. 1, URL, Accessed 7/28/17)</w:t>
      </w:r>
    </w:p>
    <w:p w14:paraId="0CA2B700" w14:textId="77777777" w:rsidR="00F520A1" w:rsidRDefault="00F520A1" w:rsidP="00F520A1">
      <w:r w:rsidRPr="00DA5803">
        <w:t xml:space="preserve">Since the early 1990s, language and literacy scholars have explored the pedagogical potential of hip-hop culture in the English language arts classroom. </w:t>
      </w:r>
      <w:r w:rsidRPr="00C16170">
        <w:rPr>
          <w:sz w:val="26"/>
          <w:szCs w:val="26"/>
          <w:u w:val="single"/>
        </w:rPr>
        <w:t xml:space="preserve">Despite more than 25 years’ worth of peer-reviewed research documenting its effectiveness, hip-hop pedagogies continue to be relegated to the margins of English education policy and practice. In this essay, I argue that the future of “hip-hop based education” (HHBE) research in English education demands moving beyond making a case for hip-hop’s pedagogical </w:t>
      </w:r>
      <w:r w:rsidRPr="00974FE3">
        <w:rPr>
          <w:rStyle w:val="StyleUnderline"/>
          <w:sz w:val="26"/>
        </w:rPr>
        <w:t>merits</w:t>
      </w:r>
      <w:r w:rsidRPr="00C16170">
        <w:rPr>
          <w:sz w:val="26"/>
          <w:szCs w:val="26"/>
          <w:u w:val="single"/>
        </w:rPr>
        <w:t xml:space="preserve"> and toward helping teachers and teacher educators put theories of HHBE into practice, given their various identities and institutional contexts</w:t>
      </w:r>
      <w:r w:rsidRPr="00DA5803">
        <w:t>. Thus, I begin by addressing practical and philosophical dilemmas regarding the role, purpose, and function of hip-hop-based curricular interventions in this current era of the Common Core State Standards. As the title of this Forum piece suggests</w:t>
      </w:r>
      <w:r w:rsidRPr="00142537">
        <w:rPr>
          <w:rStyle w:val="StyleUnderline"/>
          <w:sz w:val="26"/>
          <w:szCs w:val="26"/>
        </w:rPr>
        <w:t>, hip-hop culture and pedagogy are more than just rap music and textual analysis.</w:t>
      </w:r>
      <w:r w:rsidRPr="00DA5803">
        <w:t xml:space="preserve"> Therefore, </w:t>
      </w:r>
      <w:r w:rsidRPr="00F6709C">
        <w:rPr>
          <w:rStyle w:val="StyleUnderline"/>
          <w:sz w:val="26"/>
          <w:szCs w:val="26"/>
        </w:rPr>
        <w:t>I seek to shift the conversation from pedagogies with hip-hop texts to a more complex unit of analysis known as “pedagogies with hip-hop aesthetics</w:t>
      </w:r>
      <w:r w:rsidRPr="00DA5803">
        <w:t xml:space="preserve">.” With a broader and deeper understanding of hip-hop cultural knowledge, as well as the tensions and contradictions contributing to the shortcomings of HHBE research, I conclude with a call for additional studies that “show and prove” the possibilities (and pitfalls) of hip-hop pedagogies in English language arts and English education classrooms. Standing outside my conference room at the 2014 National Council of Teachers of English Annual Convention, I was approached by a white, female high school English teacher from Portland, Oregon. She inquired about how to use Macklemore and Iggy Azalea to teach her predominantly white high school students the differences between cultural exchange and cultural appropriation. We met a black, male English teacher working in a prestigious independent school in suburban Philadelphia. He wanted to know if I, a black, male, self-identified “hip-hop pedagogue,” considered him to be an “Uncle Tom” for using Bobby Shmurda (a New York rapper currently arraigned on conspiracy, reckless endangerment, and weapons and drug charges) as a modern-day example of cooning. We were joined for lunch by a Portuguese-Jamaican middle school teacher working in a predominantly black Catholic school in Newark. Her administrators explicitly prohibited her from integrating hip-hop texts into her curriculum; however, she knew that her school’s “no hip-hop” policies could not stop her students from bringing hiphop culture into her classroom. </w:t>
      </w:r>
      <w:r w:rsidRPr="00974FE3">
        <w:rPr>
          <w:rStyle w:val="StyleUnderline"/>
          <w:sz w:val="26"/>
          <w:szCs w:val="26"/>
        </w:rPr>
        <w:t>These conversations reflect some of the pressing issues “hip-hop based education”</w:t>
      </w:r>
      <w:r w:rsidRPr="00DA5803">
        <w:t xml:space="preserve"> (HHBE; Hill, 2009) research in English education is wrestling with at this historical juncture. </w:t>
      </w:r>
      <w:r w:rsidRPr="00974FE3">
        <w:rPr>
          <w:rStyle w:val="StyleUnderline"/>
          <w:sz w:val="26"/>
          <w:szCs w:val="26"/>
        </w:rPr>
        <w:t xml:space="preserve">Twenty-five years ago, we were asking if hip-hop was a legitimate form worthy of canonization (Jeremiah, 1992; Powell, 1991). Ten years ago, we were asking, “Does it work?” and “What does working mean?” </w:t>
      </w:r>
      <w:r w:rsidRPr="00DA5803">
        <w:t xml:space="preserve">Morrell and Duncan-Andrade (2002) showed how </w:t>
      </w:r>
      <w:r w:rsidRPr="00974FE3">
        <w:rPr>
          <w:rStyle w:val="StyleUnderline"/>
          <w:sz w:val="26"/>
          <w:szCs w:val="26"/>
        </w:rPr>
        <w:t>hip-hop texts served to broaden students’ grasp of literary terms and figurative language in a “traditional”</w:t>
      </w:r>
      <w:r w:rsidRPr="00DA5803">
        <w:t xml:space="preserve"> 12th-grade poetry class in Northern California. Hill (2009) explained how critical readings of rap lyrics provide opportunities to negotiate complex lines of racial, aesthetic, class, and generational authenticity in his “Hip-hop Lit” course for troubled youth. The conversations I had at the NCTE conference echo Irby, Hall, and Hill’s (2013) recent findings that teachers no longer need to be sold on why they should be using hiphop in the classroom; they want to be told how to use hip-hop in the classroom. This has led me and many other scholars personally and professionally vested in the crossroads of hip-hop and teacher education to query: Should they bring these notions of hip-hop into the classroom? And, should we teach them how to do so? In this Forum article, I argue that the future of HHBE research in English education demands moving beyond making a case for hip-hop’s pedagogical merits and toward helping teachers put models of HHBE into action, given their various intersectional situations. With the trepidations of inservice and preservice English teachers—as well as fellow hip-hop scholars—in mind, I begin by addressing practical and philosophical dilemmas regarding the role, purpose, and function of hip-hop-based curricular interventions in this era of the Common Core State Standards. From there, I seek to shift the conversation from hip-hop as content to a more complex unit of analysis that Petchauer (2013) refers to as hip-hop aesthetics. After briefly describing the aesthetic forms of freestyling and ciphering, I call for further research into how the “‘ways of doing and being’ [found] in the sonic, kinesthetic, linguistic, and visual practices/expressions of hip-hop” (Petchauer, 2015, p. 79) can serve a discipline devoted to reading, writing, speaking, viewing, and listening. As the title of the article suggests, hip-hop culture and pedagogy are more than just rap music and textual analysis. Ultimately, my goal is to inspire teachers, teacher educators, and researchers to think more broadly and deeply about the ways hip-hop cultural knowledge can “remix” (Knobel &amp; Lankshear, 2008) not only conceptions of literary and informational texts in the ELA classroom, but composition and participation as well </w:t>
      </w:r>
    </w:p>
    <w:p w14:paraId="4E8159ED" w14:textId="0C71ACA2" w:rsidR="009454DD" w:rsidRDefault="005315EE" w:rsidP="009454DD">
      <w:pPr>
        <w:pStyle w:val="Heading3"/>
      </w:pPr>
      <w:bookmarkStart w:id="84" w:name="_Toc489142885"/>
      <w:r>
        <w:t>I! Black S</w:t>
      </w:r>
      <w:r w:rsidR="009454DD">
        <w:t>urvival</w:t>
      </w:r>
      <w:bookmarkEnd w:id="84"/>
    </w:p>
    <w:p w14:paraId="5363AB38" w14:textId="77777777" w:rsidR="009454DD" w:rsidRDefault="009454DD" w:rsidP="009454DD">
      <w:pPr>
        <w:pStyle w:val="Heading4"/>
      </w:pPr>
      <w:r>
        <w:t>Renaming – using the resolution and repeating it – key to a black approach to language.  This is crucial to BLACK SURVIVAL</w:t>
      </w:r>
    </w:p>
    <w:p w14:paraId="4306F567" w14:textId="08560771" w:rsidR="009454DD" w:rsidRPr="002E0F29" w:rsidRDefault="009454DD" w:rsidP="009454DD">
      <w:pPr>
        <w:rPr>
          <w:b/>
          <w:bCs/>
          <w:sz w:val="26"/>
        </w:rPr>
      </w:pPr>
      <w:r w:rsidRPr="002E0F29">
        <w:rPr>
          <w:rStyle w:val="Style13ptBold"/>
        </w:rPr>
        <w:t>Spurlin 90</w:t>
      </w:r>
      <w:r w:rsidR="002E0F29">
        <w:rPr>
          <w:rStyle w:val="Style13ptBold"/>
        </w:rPr>
        <w:t xml:space="preserve">  </w:t>
      </w:r>
      <w:r w:rsidR="002E0F29">
        <w:t>(</w:t>
      </w:r>
      <w:r>
        <w:t>Theorizing Signifying(g) and the Role of the Reader: Possible Directions for African-American Literary CriticismAuthor(s): William J. Spurlin Reviewed work(s): Source: College English, Vol. 52, No. 7, African-American Criticism (Nov., 1990), pp. 732-742Published by: National Council of Teachers of English Stable</w:t>
      </w:r>
      <w:r w:rsidR="002E0F29">
        <w:t>)</w:t>
      </w:r>
    </w:p>
    <w:p w14:paraId="0238561B" w14:textId="77777777" w:rsidR="009454DD" w:rsidRPr="00A13D5F" w:rsidRDefault="009454DD" w:rsidP="009454DD">
      <w:r>
        <w:t>Gates has cogently and painstakingly attempted "to isolate the signifying black difference" in The Signifying Monkey through a close analysis of early African myths, slave narratives, and contemporary black novels, all of which, he argues, have their roots, their antecedents, in the black vernacular tradition, where signification operates rhetorically, (re)directing attention from the semantic by signifying upon both formal language usage and its conventions as established, at least officially, by middle class whites (46-47). Though it can be argued that texts by blacks, such as those genres mentioned above, also resemble other Western texts, Gates insists that "black formal repetition always repeats with a difference, a black difference that manifests itself in specific language use" (xxiixxiii). Black signification, or "</w:t>
      </w:r>
      <w:r w:rsidRPr="00717560">
        <w:rPr>
          <w:rStyle w:val="StyleUnderline"/>
          <w:highlight w:val="yellow"/>
        </w:rPr>
        <w:t>Signifyin(g),"</w:t>
      </w:r>
      <w:r>
        <w:t xml:space="preserve"> according to Gates, </w:t>
      </w:r>
      <w:r w:rsidRPr="00E35818">
        <w:rPr>
          <w:rStyle w:val="StyleUnderline"/>
        </w:rPr>
        <w:t>is two-tiered or</w:t>
      </w:r>
      <w:r>
        <w:rPr>
          <w:rStyle w:val="StyleUnderline"/>
        </w:rPr>
        <w:t xml:space="preserve"> </w:t>
      </w:r>
      <w:r w:rsidRPr="00717560">
        <w:rPr>
          <w:rStyle w:val="StyleUnderline"/>
          <w:highlight w:val="yellow"/>
        </w:rPr>
        <w:t>double-voiced and serves as a trope for African-American discourse</w:t>
      </w:r>
      <w:r w:rsidRPr="00717560">
        <w:rPr>
          <w:highlight w:val="yellow"/>
        </w:rPr>
        <w:t xml:space="preserve"> </w:t>
      </w:r>
      <w:r w:rsidRPr="00717560">
        <w:rPr>
          <w:rStyle w:val="StyleUnderline"/>
          <w:highlight w:val="yellow"/>
        </w:rPr>
        <w:t xml:space="preserve">in a </w:t>
      </w:r>
      <w:r w:rsidRPr="00717560">
        <w:rPr>
          <w:rStyle w:val="Emphasis"/>
          <w:highlight w:val="yellow"/>
        </w:rPr>
        <w:t>relation of difference</w:t>
      </w:r>
      <w:r w:rsidRPr="00717560">
        <w:rPr>
          <w:highlight w:val="yellow"/>
        </w:rPr>
        <w:t xml:space="preserve"> </w:t>
      </w:r>
      <w:r w:rsidRPr="00717560">
        <w:rPr>
          <w:rStyle w:val="StyleUnderline"/>
          <w:highlight w:val="yellow"/>
        </w:rPr>
        <w:t>to English</w:t>
      </w:r>
      <w:r w:rsidRPr="00E35818">
        <w:rPr>
          <w:rStyle w:val="StyleUnderline"/>
        </w:rPr>
        <w:t xml:space="preserve"> or Western </w:t>
      </w:r>
      <w:r w:rsidRPr="00717560">
        <w:rPr>
          <w:rStyle w:val="StyleUnderline"/>
          <w:highlight w:val="yellow"/>
        </w:rPr>
        <w:t>signification</w:t>
      </w:r>
      <w:r w:rsidRPr="00717560">
        <w:rPr>
          <w:highlight w:val="yellow"/>
        </w:rPr>
        <w:t>.</w:t>
      </w:r>
      <w:r>
        <w:t xml:space="preserve"> Signifyin(g) concerns itself with what is suspended vertically on the paradigmatic axis of language from which a speaker draws figurative substitutions; it luxuriates in the free play of associative rhetorical and semantic relations in contradistinction to Western signification, which, it is argued, depends on the exclusion of such associations for order and coherence (49). </w:t>
      </w:r>
      <w:r w:rsidRPr="00717560">
        <w:rPr>
          <w:rStyle w:val="StyleUnderline"/>
          <w:highlight w:val="yellow"/>
        </w:rPr>
        <w:t>It is the signifying black difference</w:t>
      </w:r>
      <w:r>
        <w:t xml:space="preserve">, Signifyin(g), then, </w:t>
      </w:r>
      <w:r w:rsidRPr="00717560">
        <w:rPr>
          <w:rStyle w:val="StyleUnderline"/>
          <w:highlight w:val="yellow"/>
        </w:rPr>
        <w:t>that displaces and defers meaning</w:t>
      </w:r>
      <w:r w:rsidRPr="00E35818">
        <w:rPr>
          <w:rStyle w:val="StyleUnderline"/>
        </w:rPr>
        <w:t xml:space="preserve"> through the ongoing play of differences,</w:t>
      </w:r>
      <w:r>
        <w:rPr>
          <w:rStyle w:val="StyleUnderline"/>
        </w:rPr>
        <w:t xml:space="preserve"> </w:t>
      </w:r>
      <w:r w:rsidRPr="00E35818">
        <w:rPr>
          <w:rStyle w:val="StyleUnderline"/>
        </w:rPr>
        <w:t>rendering it indeterminate</w:t>
      </w:r>
      <w:r>
        <w:t xml:space="preserve"> as embodied in Esu-Elegbara, the divine trickster figure of Yoruba mythology. Esu-Elegbara-characterized by such qualities as satire, parody, irony, indeterminacy, open-endedness, and indirection-mediates between the grammar of divination and its rhetorical structures (6). His AfricanAmerican descendent, the Signifying Monkey, the Signifier himself, embodies the ambiguities of language, wreaking havoc upon the Signified (52). It is important to note, therefore, that what is signified in black discourse is not so much a transcendent signified, or a final meaning, as a mode of figuration and a critique of white signification. As Gates points out in "Criticism in the Jungle," </w:t>
      </w:r>
      <w:r w:rsidRPr="00717560">
        <w:rPr>
          <w:rStyle w:val="StyleUnderline"/>
          <w:highlight w:val="yellow"/>
        </w:rPr>
        <w:t>the African-American tradition has been figurative</w:t>
      </w:r>
      <w:r>
        <w:t xml:space="preserve"> since its beginnings because blacks have always been masterful of the figure, saying one thing to mean quite another, </w:t>
      </w:r>
      <w:r w:rsidRPr="00717560">
        <w:rPr>
          <w:rStyle w:val="StyleUnderline"/>
          <w:highlight w:val="yellow"/>
        </w:rPr>
        <w:t xml:space="preserve">a necessity for </w:t>
      </w:r>
      <w:r w:rsidRPr="00717560">
        <w:rPr>
          <w:rStyle w:val="Emphasis"/>
          <w:highlight w:val="yellow"/>
        </w:rPr>
        <w:t>black survival</w:t>
      </w:r>
      <w:r w:rsidRPr="00717560">
        <w:rPr>
          <w:rStyle w:val="StyleUnderline"/>
          <w:highlight w:val="yellow"/>
        </w:rPr>
        <w:t xml:space="preserve"> in oppressive Western cultures</w:t>
      </w:r>
      <w:r>
        <w:t xml:space="preserve"> (6).</w:t>
      </w:r>
    </w:p>
    <w:p w14:paraId="0D50D81D" w14:textId="77777777" w:rsidR="009454DD" w:rsidRDefault="009454DD" w:rsidP="009454DD">
      <w:pPr>
        <w:pStyle w:val="Heading4"/>
      </w:pPr>
      <w:r>
        <w:br w:type="column"/>
        <w:t>Resignifying isn’t a game – it is matter of resistance through SURVIVAL</w:t>
      </w:r>
    </w:p>
    <w:p w14:paraId="2D925F5D" w14:textId="774012A1" w:rsidR="009454DD" w:rsidRPr="002E0F29" w:rsidRDefault="009454DD" w:rsidP="009454DD">
      <w:pPr>
        <w:rPr>
          <w:b/>
          <w:bCs/>
          <w:sz w:val="26"/>
        </w:rPr>
      </w:pPr>
      <w:r w:rsidRPr="002E0F29">
        <w:rPr>
          <w:rStyle w:val="Style13ptBold"/>
        </w:rPr>
        <w:t>Gera-Roy 10</w:t>
      </w:r>
      <w:r w:rsidR="002E0F29">
        <w:rPr>
          <w:rStyle w:val="Style13ptBold"/>
        </w:rPr>
        <w:t xml:space="preserve"> </w:t>
      </w:r>
      <w:r>
        <w:t>Prof. Anjali Gera Roy  Ph. D. (IIT Bombay)  Professor, Humanities &amp; Social Sciences  Contact Details  Address  A 92 IIT Kharagpur   Email  anjali@hss.iitkgp.ernet.in  Phone    Office  +91 - 3222 - 283616  Residence  +91 - 3222 - 283617  Dr. Roy joined the department in the year 1988. She has published around 8 books/edited journals and more than 40 research papers in refereed journals and 40 book chapters. She has received many academic honours, which include the Senior Research Fellowship at the Asia Research Institute National University of Singapore, Indo-Canadian Shastri Fellowship, Salzburg Seminar Fellowship and many more. She was a visiting faculty at IIM, Bangalore and has lectured at many universities in India and abroad. She is a member of various Professional bodies like IASA, IACS, AASA, and CSA. STUDIES IN HUMANITIES AND SOCIAL SCIENCES Journal of the Inter-University Centre for Humanities and Social Sciences VOL. XVII, NUMBER 1&amp; 2, 2010</w:t>
      </w:r>
    </w:p>
    <w:p w14:paraId="273E225E" w14:textId="683C5F46" w:rsidR="009454DD" w:rsidRPr="009454DD" w:rsidRDefault="009454DD" w:rsidP="009454DD">
      <w:pPr>
        <w:rPr>
          <w:rStyle w:val="Emphasis"/>
          <w:b w:val="0"/>
          <w:iCs w:val="0"/>
          <w:u w:val="none"/>
        </w:rPr>
      </w:pPr>
      <w:r>
        <w:t>Through his critical engagement with the philosophical and aesthetic tradition represented by Hume, Hegel and others, Soyinka was, in Gates Jr’s words, “</w:t>
      </w:r>
      <w:r w:rsidRPr="00717560">
        <w:rPr>
          <w:rStyle w:val="Emphasis"/>
          <w:highlight w:val="yellow"/>
        </w:rPr>
        <w:t>signifyin(g) upon the figure</w:t>
      </w:r>
      <w:r w:rsidRPr="001F6DEF">
        <w:rPr>
          <w:rStyle w:val="StyleUnderline"/>
        </w:rPr>
        <w:t xml:space="preserve"> of the chain itself</w:t>
      </w:r>
      <w:r>
        <w:t xml:space="preserve"> ”(1989167). Gates’ </w:t>
      </w:r>
      <w:r w:rsidRPr="00717560">
        <w:rPr>
          <w:rStyle w:val="StyleUnderline"/>
          <w:highlight w:val="yellow"/>
        </w:rPr>
        <w:t>unmasking</w:t>
      </w:r>
      <w:r w:rsidRPr="001F6DEF">
        <w:rPr>
          <w:rStyle w:val="StyleUnderline"/>
        </w:rPr>
        <w:t xml:space="preserve"> of the </w:t>
      </w:r>
      <w:r w:rsidRPr="00717560">
        <w:rPr>
          <w:rStyle w:val="StyleUnderline"/>
          <w:highlight w:val="yellow"/>
        </w:rPr>
        <w:t>Cartesian privileging of reason</w:t>
      </w:r>
      <w:r>
        <w:t xml:space="preserve"> and the view of writing as “the visible sign of reason”, Hume’s notion of writing as “the ultimate sign of difference between animal and human” demonstrated the importance of the “recording of an authentic black voice” through which the “African would become the European, the slave become the ex-slave, brute animal become the human being”. (1985 11) By winning the highest honour for the black people, Soyinka was bringing the task began by the five pioneers named by Gates of “</w:t>
      </w:r>
      <w:r w:rsidRPr="00717560">
        <w:rPr>
          <w:rStyle w:val="StyleUnderline"/>
          <w:highlight w:val="yellow"/>
        </w:rPr>
        <w:t xml:space="preserve">deliverance from the deafening </w:t>
      </w:r>
      <w:r w:rsidRPr="00717560">
        <w:rPr>
          <w:rStyle w:val="Emphasis"/>
          <w:highlight w:val="yellow"/>
        </w:rPr>
        <w:t>discursive silence</w:t>
      </w:r>
      <w:r w:rsidRPr="00717560">
        <w:rPr>
          <w:rStyle w:val="StyleUnderline"/>
          <w:highlight w:val="yellow"/>
        </w:rPr>
        <w:t xml:space="preserve"> which</w:t>
      </w:r>
      <w:r>
        <w:t xml:space="preserve"> an enlightened </w:t>
      </w:r>
      <w:r w:rsidRPr="00717560">
        <w:rPr>
          <w:rStyle w:val="StyleUnderline"/>
          <w:highlight w:val="yellow"/>
        </w:rPr>
        <w:t>Europe cited to prove the absence of the African’s humanity</w:t>
      </w:r>
      <w:r w:rsidRPr="001F6DEF">
        <w:rPr>
          <w:rStyle w:val="StyleUnderline"/>
        </w:rPr>
        <w:t xml:space="preserve">” </w:t>
      </w:r>
      <w:r>
        <w:t xml:space="preserve">to a logical conclusion(2006 218) </w:t>
      </w:r>
      <w:r w:rsidRPr="001F6DEF">
        <w:rPr>
          <w:rStyle w:val="StyleUnderline"/>
        </w:rPr>
        <w:t xml:space="preserve">Like other black writers </w:t>
      </w:r>
      <w:r w:rsidRPr="00717560">
        <w:rPr>
          <w:rStyle w:val="StyleUnderline"/>
          <w:highlight w:val="yellow"/>
        </w:rPr>
        <w:t>writing “as if their lives depended on it</w:t>
      </w:r>
      <w:r w:rsidRPr="001F6DEF">
        <w:rPr>
          <w:rStyle w:val="StyleUnderline"/>
        </w:rPr>
        <w:t>”, Soyinka</w:t>
      </w:r>
      <w:r>
        <w:rPr>
          <w:rStyle w:val="StyleUnderline"/>
        </w:rPr>
        <w:t xml:space="preserve"> </w:t>
      </w:r>
      <w:r w:rsidRPr="00717560">
        <w:rPr>
          <w:rStyle w:val="StyleUnderline"/>
          <w:highlight w:val="yellow"/>
        </w:rPr>
        <w:t>wrote the black people “out of slavery</w:t>
      </w:r>
      <w:r w:rsidRPr="001F6DEF">
        <w:rPr>
          <w:rStyle w:val="StyleUnderline"/>
        </w:rPr>
        <w:t>”.</w:t>
      </w:r>
      <w:r>
        <w:t xml:space="preserve"> The “</w:t>
      </w:r>
      <w:r w:rsidRPr="00717560">
        <w:rPr>
          <w:rStyle w:val="StyleUnderline"/>
          <w:highlight w:val="yellow"/>
        </w:rPr>
        <w:t>signifyin(g) upon writing as violence is visible</w:t>
      </w:r>
      <w:r w:rsidRPr="001F6DEF">
        <w:rPr>
          <w:rStyle w:val="StyleUnderline"/>
        </w:rPr>
        <w:t xml:space="preserve"> in other black voices</w:t>
      </w:r>
      <w:r>
        <w:t xml:space="preserve"> from Africa and African diaspora. Toni Morrison, in Beloved, thematizes the commonly held ideas of irresistible racial differences in 1850 through the experiments conducted by the schoolmaster on the ‘menbred slaves’ to determine their human and animal characteristics by wrapping string around Sethe’s head, nose and behind and counting her teeth. (Morrison 1991 173) Paul D, one of the six men on Sweet Home, who survived to tell the tale, is made to understand the difference between being treated like a human being and being dehumanized when, bit on mouth, he imagines the rooster Mister smile at his bondage. Chinua Achebe admitted that his motivation behind writing Things Fall Apart was to tell the world that the African past was not one long night of savagery from which the white man, acting on God’s behalf, delivered them. As </w:t>
      </w:r>
      <w:r w:rsidRPr="001F6DEF">
        <w:rPr>
          <w:rStyle w:val="StyleUnderline"/>
        </w:rPr>
        <w:t>writing was the prime instrument of imperialism</w:t>
      </w:r>
      <w:r>
        <w:rPr>
          <w:rStyle w:val="StyleUnderline"/>
        </w:rPr>
        <w:t xml:space="preserve"> </w:t>
      </w:r>
      <w:r w:rsidRPr="001F6DEF">
        <w:rPr>
          <w:rStyle w:val="StyleUnderline"/>
        </w:rPr>
        <w:t>through which blackness was figured as an absence</w:t>
      </w:r>
      <w:r>
        <w:t xml:space="preserve">, </w:t>
      </w:r>
      <w:r w:rsidRPr="001F6DEF">
        <w:rPr>
          <w:rStyle w:val="StyleUnderline"/>
        </w:rPr>
        <w:t>the act of writing</w:t>
      </w:r>
      <w:r>
        <w:rPr>
          <w:rStyle w:val="StyleUnderline"/>
        </w:rPr>
        <w:t xml:space="preserve"> </w:t>
      </w:r>
      <w:r w:rsidRPr="001F6DEF">
        <w:rPr>
          <w:rStyle w:val="StyleUnderline"/>
        </w:rPr>
        <w:t xml:space="preserve">becomes </w:t>
      </w:r>
      <w:r w:rsidRPr="00717560">
        <w:rPr>
          <w:rStyle w:val="StyleUnderline"/>
          <w:highlight w:val="yellow"/>
        </w:rPr>
        <w:t xml:space="preserve">the means with which the </w:t>
      </w:r>
      <w:r w:rsidRPr="00717560">
        <w:rPr>
          <w:rStyle w:val="Emphasis"/>
          <w:highlight w:val="yellow"/>
        </w:rPr>
        <w:t>black writer</w:t>
      </w:r>
      <w:r w:rsidRPr="00717560">
        <w:rPr>
          <w:rStyle w:val="StyleUnderline"/>
          <w:highlight w:val="yellow"/>
        </w:rPr>
        <w:t xml:space="preserve"> reinscribes the black person </w:t>
      </w:r>
      <w:r w:rsidRPr="00717560">
        <w:rPr>
          <w:rStyle w:val="Emphasis"/>
          <w:highlight w:val="yellow"/>
        </w:rPr>
        <w:t>into human race</w:t>
      </w:r>
      <w:r w:rsidRPr="001F6DEF">
        <w:rPr>
          <w:rStyle w:val="StyleUnderline"/>
        </w:rPr>
        <w:t xml:space="preserve">. </w:t>
      </w:r>
      <w:r>
        <w:t xml:space="preserve">Through using writing, the prime culprit in the denigration of blackness, in emancipating the black race, </w:t>
      </w:r>
      <w:r w:rsidRPr="00717560">
        <w:rPr>
          <w:rStyle w:val="StyleUnderline"/>
          <w:highlight w:val="yellow"/>
        </w:rPr>
        <w:t xml:space="preserve">black writers turn the </w:t>
      </w:r>
      <w:r w:rsidRPr="00717560">
        <w:rPr>
          <w:rStyle w:val="Emphasis"/>
          <w:highlight w:val="yellow"/>
        </w:rPr>
        <w:t>master’s tools against himself.</w:t>
      </w:r>
    </w:p>
    <w:p w14:paraId="464BFF4F" w14:textId="77777777" w:rsidR="009454DD" w:rsidRPr="00A13D5F" w:rsidRDefault="009454DD" w:rsidP="009454DD">
      <w:pPr>
        <w:rPr>
          <w:lang w:eastAsia="x-none"/>
        </w:rPr>
      </w:pPr>
    </w:p>
    <w:p w14:paraId="2C922F2E" w14:textId="7C3B288C" w:rsidR="008702D2" w:rsidRDefault="005315EE" w:rsidP="008702D2">
      <w:pPr>
        <w:pStyle w:val="Heading3"/>
      </w:pPr>
      <w:bookmarkStart w:id="85" w:name="_Toc489142886"/>
      <w:r>
        <w:t>I! Xenophobia</w:t>
      </w:r>
      <w:bookmarkEnd w:id="85"/>
    </w:p>
    <w:p w14:paraId="1629B76F" w14:textId="18A27C95" w:rsidR="00E67F45" w:rsidRPr="00BC5C3D" w:rsidRDefault="00E67F45" w:rsidP="008702D2">
      <w:pPr>
        <w:pStyle w:val="Heading4"/>
      </w:pPr>
      <w:r w:rsidRPr="00C00F4D">
        <w:t xml:space="preserve">Mainstream America will always criminalize our Black and Brown voices when we attempt to speak out. Xenophobia has delegitimized the perspective of Blacks and Mexican@’s </w:t>
      </w:r>
      <w:r>
        <w:t xml:space="preserve">making our narratives seem “empty of content”. Hip-Hop intellectuals have always recognized they are subordinated by capitalist structures.   </w:t>
      </w:r>
    </w:p>
    <w:p w14:paraId="0C63ED9A" w14:textId="5AAC6B6D" w:rsidR="00E67F45" w:rsidRPr="008702D2" w:rsidRDefault="00E67F45" w:rsidP="00E67F45">
      <w:pPr>
        <w:jc w:val="both"/>
        <w:rPr>
          <w:rFonts w:asciiTheme="majorHAnsi" w:hAnsiTheme="majorHAnsi" w:cs="Times New Roman"/>
          <w:sz w:val="18"/>
          <w:szCs w:val="18"/>
        </w:rPr>
      </w:pPr>
      <w:r w:rsidRPr="00C00F4D">
        <w:rPr>
          <w:rFonts w:asciiTheme="majorHAnsi" w:hAnsiTheme="majorHAnsi" w:cs="Times New Roman"/>
        </w:rPr>
        <w:t xml:space="preserve">Pancho </w:t>
      </w:r>
      <w:r w:rsidRPr="002E0F29">
        <w:rPr>
          <w:rStyle w:val="Style13ptBold"/>
        </w:rPr>
        <w:t>McFarland 2012</w:t>
      </w:r>
      <w:r w:rsidRPr="00C00F4D">
        <w:rPr>
          <w:rFonts w:asciiTheme="majorHAnsi" w:hAnsiTheme="majorHAnsi" w:cs="Times New Roman"/>
        </w:rPr>
        <w:t xml:space="preserve">  </w:t>
      </w:r>
      <w:r w:rsidRPr="00C00F4D">
        <w:rPr>
          <w:rFonts w:asciiTheme="majorHAnsi" w:hAnsiTheme="majorHAnsi" w:cs="Times New Roman"/>
          <w:sz w:val="18"/>
          <w:szCs w:val="18"/>
        </w:rPr>
        <w:t xml:space="preserve">(“The Chica@ Hip Hop Nation: Politics of a New Millennial Mestizaje” </w:t>
      </w:r>
      <w:r w:rsidRPr="00C00F4D">
        <w:rPr>
          <w:rFonts w:asciiTheme="majorHAnsi" w:eastAsia="Times New Roman" w:hAnsiTheme="majorHAnsi" w:cs="Times New Roman"/>
          <w:b/>
          <w:bCs/>
          <w:color w:val="000000"/>
          <w:sz w:val="18"/>
          <w:szCs w:val="18"/>
          <w:shd w:val="clear" w:color="auto" w:fill="FFFFFF"/>
        </w:rPr>
        <w:t>Dr. Pancho McFarland</w:t>
      </w:r>
      <w:r w:rsidRPr="00C00F4D">
        <w:rPr>
          <w:rFonts w:asciiTheme="majorHAnsi" w:eastAsia="Times New Roman" w:hAnsiTheme="majorHAnsi" w:cs="Times New Roman"/>
          <w:color w:val="000000"/>
          <w:sz w:val="18"/>
          <w:szCs w:val="18"/>
          <w:shd w:val="clear" w:color="auto" w:fill="FFFFFF"/>
        </w:rPr>
        <w:t> is a former b-boy, current hip hop head, professor of sociology at Chicago State University, author, martial artist and father and he join</w:t>
      </w:r>
      <w:r w:rsidRPr="00C00F4D">
        <w:rPr>
          <w:rFonts w:asciiTheme="majorHAnsi" w:eastAsia="Times New Roman" w:hAnsiTheme="majorHAnsi" w:cs="Times New Roman"/>
          <w:sz w:val="18"/>
          <w:szCs w:val="18"/>
          <w:shd w:val="clear" w:color="auto" w:fill="FFFFFF"/>
        </w:rPr>
        <w:t>s us now to discuss his brand new book, </w:t>
      </w:r>
      <w:hyperlink r:id="rId160" w:tgtFrame="_blank" w:history="1">
        <w:r w:rsidRPr="00C00F4D">
          <w:rPr>
            <w:rFonts w:asciiTheme="majorHAnsi" w:eastAsia="Times New Roman" w:hAnsiTheme="majorHAnsi" w:cs="Times New Roman"/>
            <w:bCs/>
            <w:i/>
            <w:iCs/>
            <w:sz w:val="18"/>
            <w:szCs w:val="18"/>
            <w:shd w:val="clear" w:color="auto" w:fill="FFFFFF"/>
          </w:rPr>
          <w:t>The Chican@ Hip Hop Nation: Politics of a New Millennial Mestizaje</w:t>
        </w:r>
      </w:hyperlink>
      <w:r w:rsidRPr="00C00F4D">
        <w:rPr>
          <w:rFonts w:asciiTheme="majorHAnsi" w:eastAsia="Times New Roman" w:hAnsiTheme="majorHAnsi" w:cs="Times New Roman"/>
          <w:sz w:val="18"/>
          <w:szCs w:val="18"/>
          <w:shd w:val="clear" w:color="auto" w:fill="FFFFFF"/>
        </w:rPr>
        <w:t>.</w:t>
      </w:r>
      <w:r w:rsidRPr="00C00F4D">
        <w:rPr>
          <w:rFonts w:asciiTheme="majorHAnsi" w:hAnsiTheme="majorHAnsi" w:cs="Times New Roman"/>
          <w:sz w:val="18"/>
          <w:szCs w:val="18"/>
        </w:rPr>
        <w:t>)</w:t>
      </w:r>
    </w:p>
    <w:p w14:paraId="1D58DB46" w14:textId="68D325C4" w:rsidR="00E67F45" w:rsidRPr="008702D2" w:rsidRDefault="00E67F45" w:rsidP="00E67F45">
      <w:pPr>
        <w:jc w:val="both"/>
        <w:rPr>
          <w:rFonts w:asciiTheme="majorHAnsi" w:hAnsiTheme="majorHAnsi" w:cs="Times New Roman"/>
        </w:rPr>
      </w:pPr>
      <w:r w:rsidRPr="00A94B06">
        <w:rPr>
          <w:rFonts w:asciiTheme="majorHAnsi" w:hAnsiTheme="majorHAnsi" w:cs="Times New Roman"/>
          <w:b/>
          <w:u w:val="single"/>
        </w:rPr>
        <w:t>“Mainstream America” misunderstands and dismisses the barrio youth examined in street hop.</w:t>
      </w:r>
      <w:r>
        <w:rPr>
          <w:rFonts w:asciiTheme="majorHAnsi" w:hAnsiTheme="majorHAnsi" w:cs="Times New Roman"/>
        </w:rPr>
        <w:t xml:space="preserve"> </w:t>
      </w:r>
      <w:r w:rsidRPr="00C00F4D">
        <w:rPr>
          <w:rFonts w:asciiTheme="majorHAnsi" w:hAnsiTheme="majorHAnsi" w:cs="Times New Roman"/>
          <w:sz w:val="16"/>
          <w:szCs w:val="16"/>
        </w:rPr>
        <w:t>They see a brown man donning tattoos, shaved haircuts and hip-hop-style clothing as a threat.</w:t>
      </w:r>
      <w:r>
        <w:rPr>
          <w:rFonts w:asciiTheme="majorHAnsi" w:hAnsiTheme="majorHAnsi" w:cs="Times New Roman"/>
        </w:rPr>
        <w:t xml:space="preserve"> </w:t>
      </w:r>
      <w:r w:rsidRPr="00A94B06">
        <w:rPr>
          <w:rFonts w:asciiTheme="majorHAnsi" w:hAnsiTheme="majorHAnsi" w:cs="Times New Roman"/>
          <w:b/>
          <w:u w:val="single"/>
        </w:rPr>
        <w:t>The brown man criminalized since at least 1848 represents the fear of foreigners, the xenophobia inherent in the mythos of U.S. exceptionalism and “American” values</w:t>
      </w:r>
      <w:r>
        <w:rPr>
          <w:rFonts w:asciiTheme="majorHAnsi" w:hAnsiTheme="majorHAnsi" w:cs="Times New Roman"/>
        </w:rPr>
        <w:t xml:space="preserve">. </w:t>
      </w:r>
      <w:r w:rsidRPr="00A94B06">
        <w:rPr>
          <w:rFonts w:asciiTheme="majorHAnsi" w:hAnsiTheme="majorHAnsi" w:cs="Times New Roman"/>
          <w:sz w:val="18"/>
          <w:szCs w:val="18"/>
        </w:rPr>
        <w:t>And so it must be in order to maintain the colonial relationship between the mostly white power elite and the Cican@/Mexican@ working class. This is evident in the title “#1 Target.” Street-hop youth of color are the number one target of U.S. scapegoating. Fears concerning our declining standards of living, the threat of violent criminality and “terrorism,” and the loss of U.S. status as the premier superpower are projected onto the easiest targets.</w:t>
      </w:r>
      <w:r>
        <w:rPr>
          <w:rFonts w:asciiTheme="majorHAnsi" w:hAnsiTheme="majorHAnsi" w:cs="Times New Roman"/>
        </w:rPr>
        <w:t xml:space="preserve"> </w:t>
      </w:r>
      <w:r w:rsidRPr="00A94B06">
        <w:rPr>
          <w:rFonts w:asciiTheme="majorHAnsi" w:hAnsiTheme="majorHAnsi" w:cs="Times New Roman"/>
          <w:b/>
          <w:u w:val="single"/>
        </w:rPr>
        <w:t>Black and Chican@/Mexian@ men have been systematically denied the opportunity to represent themselves, to tell their stories, and thus have become the object of representation</w:t>
      </w:r>
      <w:r>
        <w:rPr>
          <w:rFonts w:asciiTheme="majorHAnsi" w:hAnsiTheme="majorHAnsi" w:cs="Times New Roman"/>
        </w:rPr>
        <w:t xml:space="preserve">. </w:t>
      </w:r>
      <w:r w:rsidRPr="00A94B06">
        <w:rPr>
          <w:rFonts w:asciiTheme="majorHAnsi" w:hAnsiTheme="majorHAnsi" w:cs="Times New Roman"/>
          <w:b/>
          <w:u w:val="single"/>
        </w:rPr>
        <w:t>The nightly news, televisions shows, and movies tell “America” that their problems stem from the brown invasion of immigrants and the black and Chicano criminal.</w:t>
      </w:r>
      <w:r>
        <w:rPr>
          <w:rFonts w:asciiTheme="majorHAnsi" w:hAnsiTheme="majorHAnsi" w:cs="Times New Roman"/>
        </w:rPr>
        <w:t xml:space="preserve"> </w:t>
      </w:r>
      <w:r w:rsidRPr="00A94B06">
        <w:rPr>
          <w:rFonts w:asciiTheme="majorHAnsi" w:hAnsiTheme="majorHAnsi" w:cs="Times New Roman"/>
          <w:sz w:val="18"/>
          <w:szCs w:val="18"/>
        </w:rPr>
        <w:t>Images of brown, tattooed men have become synonymous with threat, criminality, and problem. Sick Symphonies explain further: “The Man can’t understand the link and needle/ the haircut the zero and the culture of my people. / It should be apparent why we’re not caring. We barely doing better than our parents;/ a generation that feels the desperation” (“#1 Target”). This desperate generation has been conditioned, in many respects, to care for themselves at the expense of others. Since they see little chance of doing well through legitimate means, they engage in illicit entrepreneurial activity and violence. The desperate situation they have been put in requires desperate action. Astutely, they observe that without financial power, they must turn to physical power to redeem their manhood and humanity. Their conditions cause them to see the world in stark terms—starker than most</w:t>
      </w:r>
      <w:r w:rsidRPr="00C00F4D">
        <w:rPr>
          <w:rFonts w:asciiTheme="majorHAnsi" w:hAnsiTheme="majorHAnsi" w:cs="Times New Roman"/>
        </w:rPr>
        <w:t xml:space="preserve">. </w:t>
      </w:r>
      <w:r w:rsidRPr="00C00F4D">
        <w:rPr>
          <w:rFonts w:asciiTheme="majorHAnsi" w:hAnsiTheme="majorHAnsi" w:cs="Times New Roman"/>
          <w:b/>
          <w:u w:val="single"/>
        </w:rPr>
        <w:t>Yet</w:t>
      </w:r>
      <w:r w:rsidRPr="00A94B06">
        <w:rPr>
          <w:rFonts w:asciiTheme="majorHAnsi" w:hAnsiTheme="majorHAnsi" w:cs="Times New Roman"/>
          <w:b/>
          <w:u w:val="single"/>
        </w:rPr>
        <w:t xml:space="preserve"> there may be a more accurate</w:t>
      </w:r>
      <w:r>
        <w:rPr>
          <w:rFonts w:asciiTheme="majorHAnsi" w:hAnsiTheme="majorHAnsi" w:cs="Times New Roman"/>
          <w:b/>
          <w:u w:val="single"/>
        </w:rPr>
        <w:t xml:space="preserve"> analysis of a capitalist work</w:t>
      </w:r>
      <w:r w:rsidRPr="00A94B06">
        <w:rPr>
          <w:rFonts w:asciiTheme="majorHAnsi" w:hAnsiTheme="majorHAnsi" w:cs="Times New Roman"/>
          <w:b/>
          <w:u w:val="single"/>
        </w:rPr>
        <w:t xml:space="preserve"> marked by racism and extreme poverty. They, perhaps more honestly face violence and theft. Street-hop artists often recognize the relationship between capitalism and violence. They know that they are subordinated, not due to any cultural or biological deficiency but because they do not have guns or the law that would legitimate violence.</w:t>
      </w:r>
      <w:r>
        <w:rPr>
          <w:rFonts w:asciiTheme="majorHAnsi" w:hAnsiTheme="majorHAnsi" w:cs="Times New Roman"/>
        </w:rPr>
        <w:t xml:space="preserve"> </w:t>
      </w:r>
      <w:r w:rsidRPr="00A94B06">
        <w:rPr>
          <w:rFonts w:asciiTheme="majorHAnsi" w:hAnsiTheme="majorHAnsi" w:cs="Times New Roman"/>
          <w:b/>
          <w:u w:val="single"/>
        </w:rPr>
        <w:t>They know that the power to be fully human and to fully participate in the polity as political subjects requires physical and financial power</w:t>
      </w:r>
      <w:r>
        <w:rPr>
          <w:rFonts w:asciiTheme="majorHAnsi" w:hAnsiTheme="majorHAnsi" w:cs="Times New Roman"/>
        </w:rPr>
        <w:t xml:space="preserve"> (Thomson 2010). </w:t>
      </w:r>
      <w:r w:rsidRPr="00A94B06">
        <w:rPr>
          <w:rFonts w:asciiTheme="majorHAnsi" w:hAnsiTheme="majorHAnsi" w:cs="Times New Roman"/>
          <w:b/>
          <w:u w:val="single"/>
        </w:rPr>
        <w:t>They recognize the interrelatedness of these two types of power in a capitalist society.</w:t>
      </w:r>
      <w:r>
        <w:rPr>
          <w:rFonts w:asciiTheme="majorHAnsi" w:hAnsiTheme="majorHAnsi" w:cs="Times New Roman"/>
        </w:rPr>
        <w:t xml:space="preserve"> </w:t>
      </w:r>
    </w:p>
    <w:p w14:paraId="18D74FE0" w14:textId="77777777" w:rsidR="00E67F45" w:rsidRPr="00E54E7E" w:rsidRDefault="00E67F45" w:rsidP="00E67F45"/>
    <w:p w14:paraId="24CD02E8" w14:textId="77777777" w:rsidR="008702D2" w:rsidRPr="008702D2" w:rsidRDefault="008702D2" w:rsidP="008702D2">
      <w:pPr>
        <w:pStyle w:val="Heading3"/>
      </w:pPr>
      <w:bookmarkStart w:id="86" w:name="_Toc489142887"/>
      <w:r>
        <w:t>I! – Africa as Pathology</w:t>
      </w:r>
      <w:bookmarkEnd w:id="86"/>
    </w:p>
    <w:p w14:paraId="752F52B9" w14:textId="77777777" w:rsidR="001E1865" w:rsidRPr="00D070D2" w:rsidRDefault="001E1865" w:rsidP="001E1865">
      <w:pPr>
        <w:pStyle w:val="Heading4"/>
      </w:pPr>
      <w:r>
        <w:t>The pedagogy produced through hip-hop breaks from the pathologization of Africa and Africans in the status quo to instead create new modes of survival vis a vis educational praxis for people of color</w:t>
      </w:r>
    </w:p>
    <w:p w14:paraId="338577DF" w14:textId="77777777" w:rsidR="001E1865" w:rsidRDefault="001E1865" w:rsidP="001E1865">
      <w:pPr>
        <w:rPr>
          <w:rFonts w:ascii="TimesNewRomanPSMT" w:hAnsi="TimesNewRomanPSMT" w:cs="TimesNewRomanPSMT"/>
          <w:sz w:val="24"/>
        </w:rPr>
      </w:pPr>
      <w:r>
        <w:rPr>
          <w:rFonts w:ascii="TrebuchetMS" w:hAnsi="TrebuchetMS" w:cs="TrebuchetMS"/>
          <w:sz w:val="18"/>
          <w:szCs w:val="18"/>
        </w:rPr>
        <w:t>Pancho</w:t>
      </w:r>
      <w:r>
        <w:rPr>
          <w:rFonts w:ascii="TrebuchetMS" w:hAnsi="TrebuchetMS" w:cs="TrebuchetMS"/>
          <w:sz w:val="24"/>
        </w:rPr>
        <w:t xml:space="preserve"> </w:t>
      </w:r>
      <w:r w:rsidRPr="002E0F29">
        <w:rPr>
          <w:rStyle w:val="Style13ptBold"/>
        </w:rPr>
        <w:t>McFarland, 2013</w:t>
      </w:r>
      <w:r>
        <w:rPr>
          <w:rFonts w:ascii="TrebuchetMS" w:hAnsi="TrebuchetMS" w:cs="TrebuchetMS"/>
          <w:b/>
          <w:bCs/>
          <w:sz w:val="24"/>
        </w:rPr>
        <w:t xml:space="preserve"> </w:t>
      </w:r>
      <w:r>
        <w:rPr>
          <w:rFonts w:ascii="TrebuchetMS" w:hAnsi="TrebuchetMS" w:cs="TrebuchetMS"/>
          <w:sz w:val="18"/>
          <w:szCs w:val="18"/>
        </w:rPr>
        <w:t>(“The Chican@ Hip Hop Nation: Politics of a New Millennial Mestizaje” Pancho McFarland, PhD, is a former b-boy, current hip hop head, professor of sociology at Chicago State University, author, martial artist and father.  His book, Chicano Rap: Gender and Violence in the Postindustrial Barrio, is the first book written about Mexican Americans and hip-hop. Pg. 237-238)</w:t>
      </w:r>
    </w:p>
    <w:p w14:paraId="225478CF" w14:textId="77777777" w:rsidR="001E1865" w:rsidRPr="00E61CDC" w:rsidRDefault="001E1865" w:rsidP="001E1865">
      <w:pPr>
        <w:rPr>
          <w:rFonts w:ascii="TrebuchetMS" w:hAnsi="TrebuchetMS" w:cs="TrebuchetMS"/>
        </w:rPr>
      </w:pPr>
      <w:r w:rsidRPr="00D070D2">
        <w:rPr>
          <w:rFonts w:ascii="TrebuchetMS" w:hAnsi="TrebuchetMS" w:cs="TrebuchetMS"/>
          <w:b/>
          <w:bCs/>
          <w:highlight w:val="yellow"/>
          <w:u w:val="single"/>
        </w:rPr>
        <w:t>Hip-hop is an effective way to teach black and Latin@ history, and the history of relations between these two groups.</w:t>
      </w:r>
      <w:r w:rsidRPr="00D070D2">
        <w:rPr>
          <w:rFonts w:ascii="TrebuchetMS" w:hAnsi="TrebuchetMS" w:cs="TrebuchetMS"/>
          <w:highlight w:val="yellow"/>
        </w:rPr>
        <w:t xml:space="preserve"> </w:t>
      </w:r>
      <w:r w:rsidRPr="00D070D2">
        <w:rPr>
          <w:rFonts w:ascii="TrebuchetMS" w:hAnsi="TrebuchetMS" w:cs="TrebuchetMS"/>
          <w:b/>
          <w:bCs/>
          <w:highlight w:val="yellow"/>
          <w:u w:val="single"/>
        </w:rPr>
        <w:t>Implicit in hip-hop is a history of African music and culture.</w:t>
      </w:r>
      <w:r>
        <w:rPr>
          <w:rFonts w:ascii="TrebuchetMS" w:hAnsi="TrebuchetMS" w:cs="TrebuchetMS"/>
          <w:b/>
          <w:bCs/>
          <w:u w:val="single"/>
        </w:rPr>
        <w:t xml:space="preserve"> Through readings about the various elements of hip-hop and rap music, and audio and visual examples, </w:t>
      </w:r>
      <w:r w:rsidRPr="00D070D2">
        <w:rPr>
          <w:rFonts w:ascii="TrebuchetMS" w:hAnsi="TrebuchetMS" w:cs="TrebuchetMS"/>
          <w:b/>
          <w:bCs/>
          <w:highlight w:val="yellow"/>
          <w:u w:val="single"/>
        </w:rPr>
        <w:t>students are able to see that hip-hop and black people have histories that predate the rise of hip-hop in the 1970s,</w:t>
      </w:r>
      <w:r w:rsidRPr="00D070D2">
        <w:rPr>
          <w:rFonts w:ascii="TrebuchetMS" w:hAnsi="TrebuchetMS" w:cs="TrebuchetMS"/>
          <w:highlight w:val="yellow"/>
        </w:rPr>
        <w:t xml:space="preserve"> </w:t>
      </w:r>
      <w:r w:rsidRPr="00D070D2">
        <w:rPr>
          <w:rFonts w:ascii="TrebuchetMS" w:hAnsi="TrebuchetMS" w:cs="TrebuchetMS"/>
          <w:b/>
          <w:bCs/>
          <w:highlight w:val="yellow"/>
          <w:u w:val="single"/>
        </w:rPr>
        <w:t>and even slavery in the America</w:t>
      </w:r>
      <w:r>
        <w:rPr>
          <w:rFonts w:ascii="TrebuchetMS" w:hAnsi="TrebuchetMS" w:cs="TrebuchetMS"/>
          <w:b/>
          <w:bCs/>
          <w:u w:val="single"/>
        </w:rPr>
        <w:t>.</w:t>
      </w:r>
      <w:r>
        <w:rPr>
          <w:rFonts w:ascii="TrebuchetMS" w:hAnsi="TrebuchetMS" w:cs="TrebuchetMS"/>
        </w:rPr>
        <w:t xml:space="preserve"> </w:t>
      </w:r>
      <w:r>
        <w:rPr>
          <w:rFonts w:ascii="TrebuchetMS" w:hAnsi="TrebuchetMS" w:cs="TrebuchetMS"/>
          <w:sz w:val="16"/>
          <w:szCs w:val="16"/>
        </w:rPr>
        <w:t>Students who up to this point may have only seen African and black people in the historical role of victim are able to further develop an empowering identity through witnessing how African culture has endured.</w:t>
      </w:r>
      <w:r>
        <w:rPr>
          <w:rFonts w:ascii="TrebuchetMS" w:hAnsi="TrebuchetMS" w:cs="TrebuchetMS"/>
        </w:rPr>
        <w:t xml:space="preserve"> </w:t>
      </w:r>
      <w:r w:rsidRPr="00D070D2">
        <w:rPr>
          <w:rFonts w:ascii="TrebuchetMS" w:hAnsi="TrebuchetMS" w:cs="TrebuchetMS"/>
          <w:b/>
          <w:bCs/>
          <w:highlight w:val="yellow"/>
          <w:u w:val="single"/>
        </w:rPr>
        <w:t>Instead of seeing Africa in pejorative or ambiguous terms and seeing hip-hop as cut off from black tradition, students learn about the important musical and cultural contributions of Africa to the Americas and the world.</w:t>
      </w:r>
      <w:r>
        <w:rPr>
          <w:rFonts w:ascii="TrebuchetMS" w:hAnsi="TrebuchetMS" w:cs="TrebuchetMS"/>
          <w:b/>
          <w:bCs/>
          <w:u w:val="single"/>
        </w:rPr>
        <w:t xml:space="preserve"> It becomes clear that hip-hop retains important cultural traits, and modifies others that were brought from Africa during the Atlantic slave trade and reversioner over centuries in the Americas.</w:t>
      </w:r>
      <w:r>
        <w:rPr>
          <w:rFonts w:ascii="TrebuchetMS" w:hAnsi="TrebuchetMS" w:cs="TrebuchetMS"/>
        </w:rPr>
        <w:t xml:space="preserve"> </w:t>
      </w:r>
      <w:r>
        <w:rPr>
          <w:rFonts w:ascii="TrebuchetMS" w:hAnsi="TrebuchetMS" w:cs="TrebuchetMS"/>
          <w:sz w:val="14"/>
          <w:szCs w:val="14"/>
        </w:rPr>
        <w:t xml:space="preserve">Additionally, a polycultural approach to understanding history and hip-hop serves to deepen student’s knowledge and sense of self and community and their interrelatedness with other people of color. </w:t>
      </w:r>
      <w:r>
        <w:rPr>
          <w:rFonts w:ascii="TrebuchetMS" w:hAnsi="TrebuchetMS" w:cs="TrebuchetMS"/>
          <w:b/>
          <w:bCs/>
          <w:u w:val="single"/>
        </w:rPr>
        <w:t>Examples of African musical aesthetics and worldview abound in rap music and hip-hop culture. An important place to begin is with the very terms “hip-hop” and “rap.”</w:t>
      </w:r>
      <w:r>
        <w:rPr>
          <w:rFonts w:ascii="TrebuchetMS" w:hAnsi="TrebuchetMS" w:cs="TrebuchetMS"/>
        </w:rPr>
        <w:t xml:space="preserve"> Sheila Walker (2001) shows us how </w:t>
      </w:r>
      <w:r w:rsidRPr="00D070D2">
        <w:rPr>
          <w:rFonts w:ascii="TrebuchetMS" w:hAnsi="TrebuchetMS" w:cs="TrebuchetMS"/>
          <w:b/>
          <w:bCs/>
          <w:highlight w:val="yellow"/>
          <w:u w:val="single"/>
        </w:rPr>
        <w:t>African languages have broadly influenced black speech and Standard American English. Walker discusses the etymology of the term “hip</w:t>
      </w:r>
      <w:r>
        <w:rPr>
          <w:rFonts w:ascii="TrebuchetMS" w:hAnsi="TrebuchetMS" w:cs="TrebuchetMS"/>
          <w:b/>
          <w:bCs/>
          <w:u w:val="single"/>
        </w:rPr>
        <w:t>”.</w:t>
      </w:r>
      <w:r>
        <w:rPr>
          <w:rFonts w:ascii="TrebuchetMS" w:hAnsi="TrebuchetMS" w:cs="TrebuchetMS"/>
        </w:rPr>
        <w:t xml:space="preserve"> </w:t>
      </w:r>
      <w:r>
        <w:rPr>
          <w:rFonts w:ascii="TrebuchetMS" w:hAnsi="TrebuchetMS" w:cs="TrebuchetMS"/>
          <w:sz w:val="16"/>
          <w:szCs w:val="16"/>
        </w:rPr>
        <w:t>in class we discuss how “hip,” which has always meant something “good” or “empowering” in U.S. black vernacular,</w:t>
      </w:r>
      <w:r>
        <w:rPr>
          <w:rFonts w:ascii="TrebuchetMS" w:hAnsi="TrebuchetMS" w:cs="TrebuchetMS"/>
        </w:rPr>
        <w:t xml:space="preserve"> </w:t>
      </w:r>
      <w:r>
        <w:rPr>
          <w:rFonts w:ascii="TrebuchetMS" w:hAnsi="TrebuchetMS" w:cs="TrebuchetMS"/>
          <w:b/>
          <w:bCs/>
          <w:u w:val="single"/>
        </w:rPr>
        <w:t>comes from the Wolof word x</w:t>
      </w:r>
      <w:r>
        <w:rPr>
          <w:rFonts w:ascii="TrebuchetMS" w:hAnsi="TrebuchetMS" w:cs="TrebuchetMS"/>
          <w:b/>
          <w:bCs/>
          <w:i/>
          <w:iCs/>
          <w:u w:val="single"/>
        </w:rPr>
        <w:t>ipi</w:t>
      </w:r>
      <w:r>
        <w:rPr>
          <w:rFonts w:ascii="TrebuchetMS" w:hAnsi="TrebuchetMS" w:cs="TrebuchetMS"/>
          <w:b/>
          <w:bCs/>
          <w:u w:val="single"/>
        </w:rPr>
        <w:t xml:space="preserve"> (pronounced hippi) it means “to have one’s eyes wide open.” Someone who is “hip” is aware of what is happening. He/she has an empowering knowledge that allows him/her to survive and be successful. </w:t>
      </w:r>
      <w:r>
        <w:rPr>
          <w:rFonts w:ascii="TrebuchetMS" w:hAnsi="TrebuchetMS" w:cs="TrebuchetMS"/>
          <w:sz w:val="16"/>
          <w:szCs w:val="16"/>
        </w:rPr>
        <w:t>Someone who is hip can also alert others. They can pass on their knowledge and skills.</w:t>
      </w:r>
      <w:r>
        <w:rPr>
          <w:rFonts w:ascii="TrebuchetMS" w:hAnsi="TrebuchetMS" w:cs="TrebuchetMS"/>
        </w:rPr>
        <w:t xml:space="preserve"> </w:t>
      </w:r>
      <w:r>
        <w:rPr>
          <w:rFonts w:ascii="TrebuchetMS" w:hAnsi="TrebuchetMS" w:cs="TrebuchetMS"/>
          <w:b/>
          <w:bCs/>
          <w:u w:val="single"/>
        </w:rPr>
        <w:t>Moreover, this is done within a community context in which those who have their eyes open do so as a result of their experiences within a community.</w:t>
      </w:r>
      <w:r>
        <w:rPr>
          <w:rFonts w:ascii="TrebuchetMS" w:hAnsi="TrebuchetMS" w:cs="TrebuchetMS"/>
        </w:rPr>
        <w:t xml:space="preserve"> </w:t>
      </w:r>
      <w:r>
        <w:rPr>
          <w:rFonts w:ascii="TrebuchetMS" w:hAnsi="TrebuchetMS" w:cs="TrebuchetMS"/>
          <w:sz w:val="16"/>
          <w:szCs w:val="16"/>
        </w:rPr>
        <w:t>Hip-hop etymology, then, challenges the all-too-common understanding of it as ignorant, sexist, violent, and greedy. Hip-Hop’s value system includes community and individuals empowerment through knowledge. Corporate rap, on the other hand, suggests a wholly different set of values. It foresters greed, capitalism, domination and sexism</w:t>
      </w:r>
      <w:r w:rsidRPr="00D070D2">
        <w:rPr>
          <w:rFonts w:ascii="TrebuchetMS" w:hAnsi="TrebuchetMS" w:cs="TrebuchetMS"/>
          <w:sz w:val="16"/>
          <w:szCs w:val="16"/>
          <w:highlight w:val="yellow"/>
        </w:rPr>
        <w:t>.</w:t>
      </w:r>
      <w:r w:rsidRPr="00D070D2">
        <w:rPr>
          <w:rFonts w:ascii="TrebuchetMS" w:hAnsi="TrebuchetMS" w:cs="TrebuchetMS"/>
          <w:highlight w:val="yellow"/>
        </w:rPr>
        <w:t xml:space="preserve"> </w:t>
      </w:r>
      <w:r w:rsidRPr="00D070D2">
        <w:rPr>
          <w:rFonts w:ascii="TrebuchetMS" w:hAnsi="TrebuchetMS" w:cs="TrebuchetMS"/>
          <w:b/>
          <w:bCs/>
          <w:highlight w:val="yellow"/>
          <w:u w:val="single"/>
        </w:rPr>
        <w:t>In this way, different types of rap and individual songs can be evaluated for their relationship to diasporic, West African-derived values and aesthetics, as opposed to European-dominated capitalist values. Certain African cultural traditions can thus be exalted while the values behind colonialism, capitalism and sexism are rejected</w:t>
      </w:r>
      <w:r>
        <w:rPr>
          <w:rFonts w:ascii="TrebuchetMS" w:hAnsi="TrebuchetMS" w:cs="TrebuchetMS"/>
          <w:b/>
          <w:bCs/>
          <w:u w:val="single"/>
        </w:rPr>
        <w:t>.</w:t>
      </w:r>
      <w:r>
        <w:rPr>
          <w:rFonts w:ascii="TrebuchetMS" w:hAnsi="TrebuchetMS" w:cs="TrebuchetMS"/>
        </w:rPr>
        <w:t xml:space="preserve"> </w:t>
      </w:r>
      <w:r>
        <w:rPr>
          <w:rFonts w:ascii="TrebuchetMS" w:hAnsi="TrebuchetMS" w:cs="TrebuchetMS"/>
          <w:sz w:val="16"/>
          <w:szCs w:val="16"/>
        </w:rPr>
        <w:t xml:space="preserve">Rap music can be evaluated not simply on its sound or an artist’s degree of “swag” (charisma and style), but on whether or not it adheres to liberatory, anti colonial, antiracist values—or as Alexs Pate (2010) might suggest, its level of saturation. </w:t>
      </w:r>
    </w:p>
    <w:p w14:paraId="5651D776" w14:textId="77777777" w:rsidR="00922120" w:rsidRPr="00922120" w:rsidRDefault="00922120" w:rsidP="00922120">
      <w:pPr>
        <w:pStyle w:val="Heading3"/>
        <w:rPr>
          <w:rStyle w:val="Style13ptBold"/>
          <w:b/>
          <w:u w:val="single"/>
        </w:rPr>
      </w:pPr>
      <w:bookmarkStart w:id="87" w:name="_Toc489142888"/>
      <w:r w:rsidRPr="00922120">
        <w:rPr>
          <w:rStyle w:val="Style13ptBold"/>
          <w:b/>
          <w:u w:val="single"/>
        </w:rPr>
        <w:t>I! Systematic Devaluation/Serial Policy Failure</w:t>
      </w:r>
      <w:bookmarkEnd w:id="87"/>
    </w:p>
    <w:p w14:paraId="1CC3B864" w14:textId="5DA0E409" w:rsidR="00922120" w:rsidRDefault="00922120" w:rsidP="00922120">
      <w:pPr>
        <w:pStyle w:val="Heading4"/>
      </w:pPr>
      <w:r>
        <w:t>Hip-hop culture perpetuates a systematic devaluing of the modern education system – preventing reform from taking place. Changing the curriculum is the key first step in challenging negative stereotypes within hip-hop.</w:t>
      </w:r>
    </w:p>
    <w:p w14:paraId="1B8584BC" w14:textId="77777777" w:rsidR="00922120" w:rsidRPr="00377F6C" w:rsidRDefault="00922120" w:rsidP="00922120">
      <w:pPr>
        <w:rPr>
          <w:iCs/>
          <w:u w:val="single"/>
        </w:rPr>
      </w:pPr>
      <w:r w:rsidRPr="00377F6C">
        <w:rPr>
          <w:b/>
          <w:bCs/>
          <w:u w:val="single"/>
        </w:rPr>
        <w:t>Rose 2008</w:t>
      </w:r>
      <w:r w:rsidRPr="00377F6C">
        <w:rPr>
          <w:iCs/>
          <w:u w:val="single"/>
        </w:rPr>
        <w:t xml:space="preserve"> </w:t>
      </w:r>
      <w:r w:rsidRPr="00377F6C">
        <w:rPr>
          <w:iCs/>
        </w:rPr>
        <w:t>[Tricia; BA in Sociology from Yale, Ph.D. from Brown University in American Studies, Chancellor’s Professor of Africana Studies and the Director of the Center for</w:t>
      </w:r>
      <w:r>
        <w:rPr>
          <w:iCs/>
        </w:rPr>
        <w:t>-</w:t>
      </w:r>
      <w:r w:rsidRPr="00377F6C">
        <w:rPr>
          <w:iCs/>
        </w:rPr>
        <w:t xml:space="preserve"> the Study of Race and Ethnicity in America at Brown University; “The Hip Hop Wars: What We Talk About When We Talk About Hip Hop – and Why It Matters”; </w:t>
      </w:r>
      <w:r>
        <w:rPr>
          <w:iCs/>
        </w:rPr>
        <w:t>80-81</w:t>
      </w:r>
      <w:r>
        <w:rPr>
          <w:iCs/>
          <w:u w:val="single"/>
        </w:rPr>
        <w:t>]</w:t>
      </w:r>
    </w:p>
    <w:p w14:paraId="6C41E0CF" w14:textId="77777777" w:rsidR="00922120" w:rsidRPr="00190338" w:rsidRDefault="00922120" w:rsidP="00922120">
      <w:pPr>
        <w:rPr>
          <w:sz w:val="16"/>
        </w:rPr>
      </w:pPr>
      <w:r w:rsidRPr="00190338">
        <w:rPr>
          <w:sz w:val="16"/>
        </w:rPr>
        <w:t xml:space="preserve">Too many attacks use hip hop as an easy scapegoat for much larger social issues—issues that require our sustained empathetic attention and commitment. Angry railing at the music without serious attention to the contexts for its creation and evolution generates an illusion that hip hop is a primary cause of urban social ills. This scapegoating happens frequently when it comes to the educational component of how hip hop hurts blacks. </w:t>
      </w:r>
      <w:r w:rsidRPr="00377F6C">
        <w:rPr>
          <w:rStyle w:val="StyleUnderline"/>
        </w:rPr>
        <w:t>Critics suggest that the anti-education “cool pose” represented by hip hop, which some say has “gripped” poor black youth, is the central explanation for black educational failure as revealed by high drop-out and unemployment rates.</w:t>
      </w:r>
      <w:r w:rsidRPr="00190338">
        <w:rPr>
          <w:sz w:val="16"/>
        </w:rPr>
        <w:t xml:space="preserve"> For example, as quoted at the outset of the chapter, Policy Bridge—</w:t>
      </w:r>
      <w:r w:rsidRPr="00377F6C">
        <w:rPr>
          <w:rStyle w:val="Emphasis"/>
        </w:rPr>
        <w:t>a black think tank in Cleveland, Ohio, founded and run by three local black professional men, all of whom attended Cleveland public schools—has produced a report claiming that “no amount of money or strategy will close the gap as long as black children are raised in an environment that devalues education.”</w:t>
      </w:r>
      <w:r w:rsidRPr="00190338">
        <w:rPr>
          <w:sz w:val="16"/>
        </w:rPr>
        <w:t xml:space="preserve"> Rap music, poverty, and pop culture celebrities combine to create an alluring “cool-pose culture of self destructive behaviors.” </w:t>
      </w:r>
      <w:r w:rsidRPr="00377F6C">
        <w:rPr>
          <w:rStyle w:val="Emphasis"/>
        </w:rPr>
        <w:t>Similarly, John McWhorter has argued that “the attitude and style expressed by the hip hop ‘identity’ keeps blacks down.”</w:t>
      </w:r>
      <w:r w:rsidRPr="00190338">
        <w:rPr>
          <w:sz w:val="16"/>
        </w:rPr>
        <w:t xml:space="preserve"> Indeed, he goes so far as to suggest that </w:t>
      </w:r>
      <w:r w:rsidRPr="00377F6C">
        <w:rPr>
          <w:rStyle w:val="StyleUnderline"/>
        </w:rPr>
        <w:t>the opportunities he personally enjoys are available to everyone and that all these black kids have to do is give up their bad attitude, gestures, and behaviors, and a world of opportunity will be open to them.</w:t>
      </w:r>
      <w:r w:rsidRPr="00190338">
        <w:rPr>
          <w:sz w:val="16"/>
        </w:rPr>
        <w:t xml:space="preserve">1 So, rap music and pop culture and their </w:t>
      </w:r>
      <w:r w:rsidRPr="00377F6C">
        <w:rPr>
          <w:rStyle w:val="StyleUnderline"/>
        </w:rPr>
        <w:t>emphasis on the “coolpose culture of self-destructive behaviors”</w:t>
      </w:r>
      <w:r w:rsidRPr="00190338">
        <w:rPr>
          <w:sz w:val="16"/>
        </w:rPr>
        <w:t xml:space="preserve"> (a stylish form of unflappability and feigned disengagement) </w:t>
      </w:r>
      <w:r w:rsidRPr="00377F6C">
        <w:rPr>
          <w:rStyle w:val="StyleUnderline"/>
        </w:rPr>
        <w:t>not only rank with poverty as the central problems facing poor black youth today but also, according to Policy Bridge, account for two-thirds of the whole problem facing poor black youth today!</w:t>
      </w:r>
      <w:r w:rsidRPr="00190338">
        <w:rPr>
          <w:sz w:val="16"/>
        </w:rPr>
        <w:t xml:space="preserve"> This is bad enough, but even worse is their claim that “no amount of money or strategy” will have a meaningful impact until this cool-pose attitude (held solely responsible for devaluing education among some black youth) is defeated. </w:t>
      </w:r>
      <w:r w:rsidRPr="00377F6C">
        <w:rPr>
          <w:rStyle w:val="StyleUnderline"/>
        </w:rPr>
        <w:t>It’s as if rap attitude is responsible for all the ways that race and class discrimination affect poor black youth</w:t>
      </w:r>
      <w:r w:rsidRPr="00190338">
        <w:rPr>
          <w:sz w:val="16"/>
        </w:rPr>
        <w:t xml:space="preserve">. So, </w:t>
      </w:r>
      <w:r w:rsidRPr="00377F6C">
        <w:rPr>
          <w:rStyle w:val="StyleUnderline"/>
        </w:rPr>
        <w:t xml:space="preserve">following this logic, </w:t>
      </w:r>
      <w:r w:rsidRPr="00377F6C">
        <w:rPr>
          <w:rStyle w:val="Emphasis"/>
        </w:rPr>
        <w:t>there is no point in making policy changes, creating school improvement plans</w:t>
      </w:r>
      <w:r w:rsidRPr="00377F6C">
        <w:rPr>
          <w:rStyle w:val="StyleUnderline"/>
        </w:rPr>
        <w:t xml:space="preserve">, expanding job training programs, enhancing economic opportunity, or relying on rehabilitation over punishment and criminalization—at least not </w:t>
      </w:r>
      <w:r w:rsidRPr="00377F6C">
        <w:rPr>
          <w:rStyle w:val="Emphasis"/>
        </w:rPr>
        <w:t>until rap music and popular culture change</w:t>
      </w:r>
      <w:r w:rsidRPr="00190338">
        <w:rPr>
          <w:sz w:val="16"/>
        </w:rPr>
        <w:t xml:space="preserve">. This oft-repeated position—that the cool-pose attitude now associated with hip hop and black popular culture hurts black people— denies two key facts: (1) This type of self-protective, male response preceded hip hop by decades, and (2) the cool pose itself functions as a survival strategy in the face of crushing oppression and violence against poor black youth, especially boys and men. It is indeed a form of protection against their actual and perceived long odds in society. For example, an important and award-winning study on job application discrimination done by Princeton University sociologists Devah Pager and Bruce Western concluded that “black job applicants are only two-thirds as successful as equally qualified Latinos, and little more than half as successful as equally qualified whites. Indeed, black job seekers [who have not gone to prison] fare no better than white men just released from prison.”2 The post–civil rights era brand of racism that creates these realities operates under a rhetoric of already achieved racial equality and has thus generated a unique kind of disillusionment among racial minorities. How are rejected black job candidates like the ones in Pager and Western’s study supposed to respond to the ongoing reality of unjust limitations on opportunity, no matter how well they achieve? </w:t>
      </w:r>
      <w:r w:rsidRPr="00377F6C">
        <w:rPr>
          <w:rStyle w:val="StyleUnderline"/>
        </w:rPr>
        <w:t>Perhaps a motivation for the cool pose that youth sometimes present reflects an effort to appear undaunted by this reality, to seem untouched by the real effects of racial injustice that continue to be under accounted for in our analysis of why some black children lag behind others.</w:t>
      </w:r>
    </w:p>
    <w:p w14:paraId="25949CF1" w14:textId="57B006F4" w:rsidR="00E07757" w:rsidRDefault="00E07757" w:rsidP="00E07757">
      <w:pPr>
        <w:pStyle w:val="Heading2"/>
      </w:pPr>
      <w:bookmarkStart w:id="88" w:name="_Toc489142889"/>
      <w:r>
        <w:t>***AFF ANSWERS***</w:t>
      </w:r>
      <w:bookmarkEnd w:id="88"/>
    </w:p>
    <w:p w14:paraId="3498AAAC" w14:textId="037D0909" w:rsidR="00922120" w:rsidRDefault="00922120" w:rsidP="00922120">
      <w:pPr>
        <w:pStyle w:val="Heading3"/>
        <w:rPr>
          <w:rStyle w:val="Style13ptBold"/>
          <w:b/>
          <w:u w:val="single"/>
        </w:rPr>
      </w:pPr>
      <w:bookmarkStart w:id="89" w:name="_Toc489142890"/>
      <w:r>
        <w:rPr>
          <w:rStyle w:val="Style13ptBold"/>
          <w:b/>
          <w:u w:val="single"/>
        </w:rPr>
        <w:t xml:space="preserve">Hip-Hop </w:t>
      </w:r>
      <w:r w:rsidRPr="00922120">
        <w:rPr>
          <w:rStyle w:val="Style13ptBold"/>
          <w:b/>
          <w:u w:val="single"/>
        </w:rPr>
        <w:sym w:font="Wingdings" w:char="F0E0"/>
      </w:r>
      <w:r>
        <w:rPr>
          <w:rStyle w:val="Style13ptBold"/>
          <w:b/>
          <w:u w:val="single"/>
        </w:rPr>
        <w:t xml:space="preserve"> Gendered Violence</w:t>
      </w:r>
      <w:bookmarkEnd w:id="89"/>
    </w:p>
    <w:p w14:paraId="6ED050EB" w14:textId="77777777" w:rsidR="00922120" w:rsidRPr="00922120" w:rsidRDefault="00922120" w:rsidP="00922120">
      <w:pPr>
        <w:pStyle w:val="Heading4"/>
        <w:rPr>
          <w:rStyle w:val="Style13ptBold"/>
          <w:b/>
        </w:rPr>
      </w:pPr>
      <w:r w:rsidRPr="00922120">
        <w:rPr>
          <w:rStyle w:val="Style13ptBold"/>
          <w:b/>
        </w:rPr>
        <w:t>Hip-Hop Culture Promotes Gendered and Sexualized Violence by not outwardly supporting the black feminist agenda.</w:t>
      </w:r>
    </w:p>
    <w:p w14:paraId="1F39321E" w14:textId="20981605" w:rsidR="00922120" w:rsidRPr="001E1865" w:rsidRDefault="00922120" w:rsidP="00922120">
      <w:pPr>
        <w:rPr>
          <w:rStyle w:val="StyleUnderline"/>
          <w:iCs/>
        </w:rPr>
      </w:pPr>
      <w:r w:rsidRPr="00AB38C9">
        <w:rPr>
          <w:rStyle w:val="Style13ptBold"/>
        </w:rPr>
        <w:t>Rose 2008</w:t>
      </w:r>
      <w:r>
        <w:rPr>
          <w:rStyle w:val="Emphasis"/>
          <w:b w:val="0"/>
        </w:rPr>
        <w:t xml:space="preserve"> [Tricia; </w:t>
      </w:r>
      <w:r w:rsidRPr="00B87C4A">
        <w:rPr>
          <w:rStyle w:val="Emphasis"/>
          <w:b w:val="0"/>
        </w:rPr>
        <w:t xml:space="preserve">BA in Sociology </w:t>
      </w:r>
      <w:r>
        <w:rPr>
          <w:rStyle w:val="Emphasis"/>
          <w:b w:val="0"/>
        </w:rPr>
        <w:t xml:space="preserve">from Yale, </w:t>
      </w:r>
      <w:r w:rsidRPr="00B87C4A">
        <w:rPr>
          <w:rStyle w:val="Emphasis"/>
          <w:b w:val="0"/>
        </w:rPr>
        <w:t>Ph.D. from Brown University in American Studies</w:t>
      </w:r>
      <w:r>
        <w:rPr>
          <w:rStyle w:val="Emphasis"/>
          <w:b w:val="0"/>
        </w:rPr>
        <w:t xml:space="preserve">, </w:t>
      </w:r>
      <w:r w:rsidRPr="00B87C4A">
        <w:rPr>
          <w:rStyle w:val="Emphasis"/>
          <w:b w:val="0"/>
        </w:rPr>
        <w:t>Chancellor’s Professor of Africana Studies and the Director of the Center for the Study of Race and Ethnicity in America at Brown University</w:t>
      </w:r>
      <w:r>
        <w:rPr>
          <w:rStyle w:val="Emphasis"/>
          <w:b w:val="0"/>
        </w:rPr>
        <w:t>; “The Hip Hop Wars: What We Talk About When We Talk About Hip Hop – and Why It Matters”; 114-116</w:t>
      </w:r>
      <w:r w:rsidR="001E1865">
        <w:rPr>
          <w:rStyle w:val="Emphasis"/>
          <w:b w:val="0"/>
        </w:rPr>
        <w:t xml:space="preserve"> </w:t>
      </w:r>
      <w:r w:rsidRPr="00DD34D8">
        <w:rPr>
          <w:rStyle w:val="Emphasis"/>
        </w:rPr>
        <w:t>HIP HOP’S SEXISM IS VISIBLE, vulgar, aggressive, and popular.</w:t>
      </w:r>
      <w:r w:rsidRPr="00B87C4A">
        <w:rPr>
          <w:sz w:val="16"/>
        </w:rPr>
        <w:t xml:space="preserve"> In 2003, Lil’ Jon and the Eastside Boys scored a </w:t>
      </w:r>
      <w:r w:rsidRPr="00AB38C9">
        <w:rPr>
          <w:rStyle w:val="StyleUnderline"/>
        </w:rPr>
        <w:t>second-mostplayed song in the country</w:t>
      </w:r>
      <w:r w:rsidRPr="00B87C4A">
        <w:rPr>
          <w:sz w:val="16"/>
        </w:rPr>
        <w:t xml:space="preserve"> with their song “Get Low.” The hook for this bawdy sex song </w:t>
      </w:r>
      <w:r w:rsidRPr="00AB38C9">
        <w:rPr>
          <w:rStyle w:val="StyleUnderline"/>
        </w:rPr>
        <w:t>includes the following lines</w:t>
      </w:r>
      <w:r w:rsidRPr="00B87C4A">
        <w:rPr>
          <w:sz w:val="16"/>
        </w:rPr>
        <w:t xml:space="preserve">: “ To the sweat drops down my balls (my balls) </w:t>
      </w:r>
      <w:r w:rsidRPr="00AB38C9">
        <w:rPr>
          <w:rStyle w:val="StyleUnderline"/>
        </w:rPr>
        <w:t>To all these bitches crawl (crawl) to all skeet skeet motherfucker</w:t>
      </w:r>
      <w:r w:rsidRPr="00B87C4A">
        <w:rPr>
          <w:sz w:val="16"/>
        </w:rPr>
        <w:t xml:space="preserve"> (motherfucker).” “Skeet skeet” refers to ejaculation. 50 Cent collaborated with Snoop Dogg on his 2003 song “P.I.M.P.” In it, Snoop Dogg’s </w:t>
      </w:r>
      <w:r w:rsidRPr="00AB38C9">
        <w:rPr>
          <w:rStyle w:val="StyleUnderline"/>
        </w:rPr>
        <w:t>chorus explains how a “bitch” can’t get anything from him</w:t>
      </w:r>
      <w:r w:rsidRPr="00B87C4A">
        <w:rPr>
          <w:sz w:val="16"/>
        </w:rPr>
        <w:t xml:space="preserve"> and later raps, “yea bitch I got my now and later gators on, I’m bout to show you how my pimp hand is way strong.” In one of 50 Cent’s lines </w:t>
      </w:r>
      <w:r w:rsidRPr="00AB38C9">
        <w:rPr>
          <w:rStyle w:val="StyleUnderline"/>
        </w:rPr>
        <w:t>he brags, “see I was born to break a bitch</w:t>
      </w:r>
      <w:r w:rsidRPr="00B87C4A">
        <w:rPr>
          <w:sz w:val="16"/>
        </w:rPr>
        <w:t>.” In 2005, the Ying Yang Twins’ “Wait (The Whisper Song),” which dominated urban radio, included in its hook and chorus the following lines repeated several times: “Ay bitch! Wait til you see my dick. . . . I’m a beat that pussy u</w:t>
      </w:r>
      <w:r w:rsidRPr="00AB38C9">
        <w:rPr>
          <w:sz w:val="16"/>
          <w:szCs w:val="16"/>
        </w:rPr>
        <w:t>p.”</w:t>
      </w:r>
      <w:r w:rsidRPr="00AB38C9">
        <w:rPr>
          <w:rStyle w:val="StyleUnderline"/>
          <w:sz w:val="24"/>
        </w:rPr>
        <w:t xml:space="preserve"> </w:t>
      </w:r>
      <w:r w:rsidRPr="00AB38C9">
        <w:rPr>
          <w:rStyle w:val="StyleUnderline"/>
        </w:rPr>
        <w:t>Given this, it</w:t>
      </w:r>
      <w:r w:rsidRPr="00DD34D8">
        <w:rPr>
          <w:rStyle w:val="StyleUnderline"/>
        </w:rPr>
        <w:t xml:space="preserve"> should not be surprising that commercial hip hop has developed a large and growing anti-fan base. Clearly, the issue isn’t if hip hop</w:t>
      </w:r>
      <w:r w:rsidRPr="00B87C4A">
        <w:rPr>
          <w:sz w:val="16"/>
        </w:rPr>
        <w:t>—as it has evolved in the commercial arena over the past dozen years or so—</w:t>
      </w:r>
      <w:r w:rsidRPr="00DD34D8">
        <w:rPr>
          <w:rStyle w:val="StyleUnderline"/>
        </w:rPr>
        <w:t>promotes sexist and demeaning images of black women as its bread-and-butter product. The fact of hip hop’s primary trade in explicit and sustained sexist images cannot reasonably be quibbled over</w:t>
      </w:r>
      <w:r w:rsidRPr="00B87C4A">
        <w:rPr>
          <w:sz w:val="16"/>
        </w:rPr>
        <w:t xml:space="preserve"> (although some misguided defender of all things hip hop is surely working on crafting a defense). Instead, we are left with other questions and concerns about this hotly debated issue, ones that can reveal what we are really talking about when we talk about sexism in hip hop. Unfortunately, it isn’t usually about sexual justice or gender equality for black women. </w:t>
      </w:r>
      <w:r w:rsidRPr="00DD34D8">
        <w:rPr>
          <w:rStyle w:val="StyleUnderline"/>
        </w:rPr>
        <w:t>Those who take on sexism in hip hop can generally be divided into two broad groups</w:t>
      </w:r>
      <w:r w:rsidRPr="00B87C4A">
        <w:rPr>
          <w:sz w:val="16"/>
        </w:rPr>
        <w:t xml:space="preserve">: (a) </w:t>
      </w:r>
      <w:r w:rsidRPr="00DD34D8">
        <w:rPr>
          <w:rStyle w:val="StyleUnderline"/>
        </w:rPr>
        <w:t>those who use hip hop’s sexism</w:t>
      </w:r>
      <w:r w:rsidRPr="00B87C4A">
        <w:rPr>
          <w:sz w:val="16"/>
        </w:rPr>
        <w:t xml:space="preserve"> (and other ghetto-inspired imagery) </w:t>
      </w:r>
      <w:r w:rsidRPr="00DD34D8">
        <w:rPr>
          <w:rStyle w:val="StyleUnderline"/>
        </w:rPr>
        <w:t>as a means to cement and consolidate the perception of black deviance and inferiority and advance socially conservative and anti-feminist agendas</w:t>
      </w:r>
      <w:r w:rsidRPr="005C10AA">
        <w:rPr>
          <w:rStyle w:val="StyleUnderline"/>
        </w:rPr>
        <w:t>; and</w:t>
      </w:r>
      <w:r w:rsidRPr="00B87C4A">
        <w:rPr>
          <w:sz w:val="16"/>
        </w:rPr>
        <w:t xml:space="preserve"> (b) those liberals and </w:t>
      </w:r>
      <w:r w:rsidRPr="005C10AA">
        <w:rPr>
          <w:rStyle w:val="StyleUnderline"/>
        </w:rPr>
        <w:t>progressives who are deeply concerned about the depths of the sexist imagery upon which much of hip hop relies</w:t>
      </w:r>
      <w:r w:rsidRPr="00B87C4A">
        <w:rPr>
          <w:sz w:val="16"/>
        </w:rPr>
        <w:t xml:space="preserve">, but who generally support and appreciate the music, and are working on behalf of black people, music, and culture. </w:t>
      </w:r>
      <w:r w:rsidRPr="00077754">
        <w:rPr>
          <w:rStyle w:val="Emphasis"/>
        </w:rPr>
        <w:t>Members of group (a) rarely speak about the need to prevent discrimination against black women, nor do they offer support of feminist agendas</w:t>
      </w:r>
      <w:r w:rsidRPr="00B87C4A">
        <w:rPr>
          <w:sz w:val="16"/>
        </w:rPr>
        <w:t xml:space="preserve">. Their goal has more to do with protecting America from hip hop and deviant black people. </w:t>
      </w:r>
      <w:r w:rsidRPr="00077754">
        <w:rPr>
          <w:rStyle w:val="StyleUnderline"/>
        </w:rPr>
        <w:t>The issue of respect dominates this groups’ rhetoric, not women’s rights or the discriminatory nature of patriarchal culture.</w:t>
      </w:r>
      <w:r w:rsidRPr="00B87C4A">
        <w:rPr>
          <w:sz w:val="16"/>
        </w:rPr>
        <w:t xml:space="preserve"> </w:t>
      </w:r>
      <w:r w:rsidRPr="00077754">
        <w:rPr>
          <w:rStyle w:val="StyleUnderline"/>
        </w:rPr>
        <w:t>The disrespect shown to black women</w:t>
      </w:r>
      <w:r w:rsidRPr="00B87C4A">
        <w:rPr>
          <w:sz w:val="16"/>
        </w:rPr>
        <w:t xml:space="preserve"> by some black men </w:t>
      </w:r>
      <w:r w:rsidRPr="00077754">
        <w:rPr>
          <w:rStyle w:val="StyleUnderline"/>
        </w:rPr>
        <w:t>is, for them, a sign of insubordinate black masculinity and thus needs correction and containment</w:t>
      </w:r>
      <w:r w:rsidRPr="00B87C4A">
        <w:rPr>
          <w:sz w:val="16"/>
        </w:rPr>
        <w:t xml:space="preserve">. Group (b) members challenge misogyny against black women and perceive hip hop as a particularly pernicious homegrown version. </w:t>
      </w:r>
      <w:r w:rsidRPr="00B87C4A">
        <w:rPr>
          <w:rStyle w:val="Emphasis"/>
        </w:rPr>
        <w:t>They worry about the influence of hip hop’s commercial vision of black women as sexual objects and how a constant diet of these images and stories might affect black communities.</w:t>
      </w:r>
      <w:r w:rsidRPr="00B87C4A">
        <w:rPr>
          <w:sz w:val="16"/>
        </w:rPr>
        <w:t xml:space="preserve"> The political differences between these two groups is not absolute, however</w:t>
      </w:r>
      <w:r w:rsidRPr="00B87C4A">
        <w:rPr>
          <w:rStyle w:val="StyleUnderline"/>
        </w:rPr>
        <w:t>. Although the language of disrespect</w:t>
      </w:r>
      <w:r w:rsidRPr="00B87C4A">
        <w:rPr>
          <w:sz w:val="16"/>
        </w:rPr>
        <w:t xml:space="preserve">, the emphasis </w:t>
      </w:r>
      <w:r w:rsidRPr="00B87C4A">
        <w:rPr>
          <w:rStyle w:val="StyleUnderline"/>
        </w:rPr>
        <w:t>on degradation of women</w:t>
      </w:r>
      <w:r w:rsidRPr="00B87C4A">
        <w:rPr>
          <w:sz w:val="16"/>
        </w:rPr>
        <w:t xml:space="preserve"> (because it thumbs its nose at patriarchal men’s role as protector of women), </w:t>
      </w:r>
      <w:r w:rsidRPr="00B87C4A">
        <w:rPr>
          <w:rStyle w:val="StyleUnderline"/>
        </w:rPr>
        <w:t>has roots in white conservatism, it also has solid roots in black religious and patriarchal conservative values</w:t>
      </w:r>
      <w:r w:rsidRPr="00B87C4A">
        <w:rPr>
          <w:sz w:val="16"/>
        </w:rPr>
        <w:t xml:space="preserve">. To further complicate matters, </w:t>
      </w:r>
      <w:r w:rsidRPr="00B87C4A">
        <w:rPr>
          <w:rStyle w:val="StyleUnderline"/>
        </w:rPr>
        <w:t>the long history of America’s refusal to consider black women worthy of patriarchal protection and respect encouraged the development of a strand of black feminism that emphasized what Evelyn Brooks-Higginbotham has dubbed the “politics of respectability.”</w:t>
      </w:r>
      <w:r w:rsidRPr="00B87C4A">
        <w:rPr>
          <w:sz w:val="16"/>
        </w:rPr>
        <w:t xml:space="preserve"> </w:t>
      </w:r>
      <w:r w:rsidRPr="00B87C4A">
        <w:rPr>
          <w:rStyle w:val="StyleUnderline"/>
        </w:rPr>
        <w:t>This strategy was designed to counter the mainstream idea throughout all of the slavery era and well into the twentieth century that black women were sexually excessive and deviant as a class of women.</w:t>
      </w:r>
      <w:r w:rsidRPr="00B87C4A">
        <w:rPr>
          <w:sz w:val="16"/>
        </w:rPr>
        <w:t xml:space="preserve"> Black female resistance to this perception encouraged a culture of black female sexual repression and propriety as a necessary component of racial uplift.1 </w:t>
      </w:r>
      <w:r w:rsidRPr="00B87C4A">
        <w:rPr>
          <w:rStyle w:val="StyleUnderline"/>
        </w:rPr>
        <w:t>The intertwined strands of these disparate agendas and motivations play themselves out in today’s wars over hip hop, and the overlap between these two groups’ positions on sexually degrading images in the music has increased as criticism of and public protests against commercial hip hop have significantly escalated and broadened</w:t>
      </w:r>
      <w:r w:rsidRPr="00B87C4A">
        <w:rPr>
          <w:sz w:val="16"/>
        </w:rPr>
        <w:t xml:space="preserve">. Sometimes this is the result of unlikely collaborations; at other times conservative critics attempt to co-opt progressive agendas. For example, conservative writer Myrna Blyth—whose own book, Spin Sisters: How the Women of the Media Sell Unhappiness and Liberalism to the Women of America, attacks what she considers the negative impact of liberal media women’s spin—spins Essence magazine’s progressive challenge to sexism in hip hop into a conservative one. Writing in the National Review, she applauds their “Take Back the Music Campaign,” saying: “When I told Michaela [a campaign representative] that Essence was to be commended for expressing a very appropriate— and conservative—point of view, she didn’t want to agree.” </w:t>
      </w:r>
      <w:r w:rsidRPr="00B87C4A">
        <w:rPr>
          <w:rStyle w:val="StyleUnderline"/>
        </w:rPr>
        <w:t>Attempts, such as this one, to reframe progressive concern have combined with the need for collaborative activism to tackle the brazen racial brand of anti-black female sexism and have thereby given conservative language greater visibility and traction.2</w:t>
      </w:r>
    </w:p>
    <w:p w14:paraId="1F39B261" w14:textId="0E080D77" w:rsidR="00922120" w:rsidRPr="00922120" w:rsidRDefault="00922120" w:rsidP="00922120">
      <w:pPr>
        <w:spacing w:after="0" w:line="240" w:lineRule="auto"/>
      </w:pPr>
      <w:r>
        <w:br w:type="page"/>
      </w:r>
    </w:p>
    <w:p w14:paraId="11A49E3D" w14:textId="77777777" w:rsidR="00922120" w:rsidRPr="00922120" w:rsidRDefault="00922120" w:rsidP="00922120">
      <w:pPr>
        <w:pStyle w:val="Heading3"/>
        <w:rPr>
          <w:bCs/>
          <w:sz w:val="26"/>
        </w:rPr>
      </w:pPr>
      <w:bookmarkStart w:id="90" w:name="_Toc489142891"/>
      <w:r>
        <w:rPr>
          <w:rStyle w:val="Style13ptBold"/>
          <w:b/>
          <w:u w:val="single"/>
        </w:rPr>
        <w:t xml:space="preserve">Hip-Hop </w:t>
      </w:r>
      <w:r w:rsidRPr="00922120">
        <w:rPr>
          <w:rStyle w:val="Style13ptBold"/>
          <w:b/>
          <w:u w:val="single"/>
        </w:rPr>
        <w:sym w:font="Wingdings" w:char="F0E0"/>
      </w:r>
      <w:r>
        <w:rPr>
          <w:rStyle w:val="Style13ptBold"/>
          <w:b/>
          <w:u w:val="single"/>
        </w:rPr>
        <w:t xml:space="preserve"> Structural Violence</w:t>
      </w:r>
      <w:bookmarkEnd w:id="90"/>
      <w:r>
        <w:rPr>
          <w:rStyle w:val="Style13ptBold"/>
          <w:b/>
          <w:u w:val="single"/>
        </w:rPr>
        <w:t xml:space="preserve"> </w:t>
      </w:r>
    </w:p>
    <w:p w14:paraId="73573D42" w14:textId="77777777" w:rsidR="00922120" w:rsidRDefault="00922120" w:rsidP="00922120">
      <w:pPr>
        <w:pStyle w:val="Heading4"/>
      </w:pPr>
      <w:r>
        <w:t>Hip-hop causes structural violence within Black communities</w:t>
      </w:r>
    </w:p>
    <w:p w14:paraId="74D60888" w14:textId="77777777" w:rsidR="00922120" w:rsidRPr="00377F6C" w:rsidRDefault="00922120" w:rsidP="00922120">
      <w:pPr>
        <w:rPr>
          <w:rStyle w:val="StyleUnderline"/>
          <w:iCs/>
        </w:rPr>
      </w:pPr>
      <w:r w:rsidRPr="00377F6C">
        <w:rPr>
          <w:b/>
          <w:bCs/>
          <w:u w:val="single"/>
        </w:rPr>
        <w:t>Rose 2008</w:t>
      </w:r>
      <w:r w:rsidRPr="00377F6C">
        <w:rPr>
          <w:iCs/>
          <w:u w:val="single"/>
        </w:rPr>
        <w:t xml:space="preserve"> </w:t>
      </w:r>
      <w:r w:rsidRPr="00377F6C">
        <w:rPr>
          <w:iCs/>
        </w:rPr>
        <w:t xml:space="preserve">[Tricia; BA in Sociology from Yale, Ph.D. from Brown University in American Studies, Chancellor’s Professor of Africana Studies and the Director of the Center for the Study of Race and Ethnicity in America at Brown University; “The Hip Hop Wars: What We Talk About When We Talk About Hip Hop – and Why It Matters”; </w:t>
      </w:r>
      <w:r>
        <w:rPr>
          <w:iCs/>
        </w:rPr>
        <w:t>75-77]</w:t>
      </w:r>
    </w:p>
    <w:p w14:paraId="5212377A" w14:textId="77777777" w:rsidR="00922120" w:rsidRPr="009758A8" w:rsidRDefault="00922120" w:rsidP="00922120">
      <w:pPr>
        <w:rPr>
          <w:sz w:val="16"/>
        </w:rPr>
      </w:pPr>
      <w:r w:rsidRPr="009758A8">
        <w:rPr>
          <w:rStyle w:val="StyleUnderline"/>
        </w:rPr>
        <w:t xml:space="preserve">MANY WRITERS, LEADERS, social critics, and cultural commentators claim that hip hop hurts black people—especially poor black youth, who can least afford it. Among the injuries </w:t>
      </w:r>
      <w:r w:rsidRPr="009758A8">
        <w:rPr>
          <w:rStyle w:val="Emphasis"/>
        </w:rPr>
        <w:t>they suffer</w:t>
      </w:r>
      <w:r w:rsidRPr="009758A8">
        <w:rPr>
          <w:rStyle w:val="StyleUnderline"/>
        </w:rPr>
        <w:t xml:space="preserve"> are </w:t>
      </w:r>
      <w:r w:rsidRPr="009758A8">
        <w:rPr>
          <w:rStyle w:val="Emphasis"/>
        </w:rPr>
        <w:t>lower levels of academic and economic achievement,</w:t>
      </w:r>
      <w:r w:rsidRPr="009758A8">
        <w:rPr>
          <w:rStyle w:val="StyleUnderline"/>
        </w:rPr>
        <w:t xml:space="preserve"> for which </w:t>
      </w:r>
      <w:r w:rsidRPr="009758A8">
        <w:rPr>
          <w:rStyle w:val="Emphasis"/>
        </w:rPr>
        <w:t>there are three primary explanations: self-destructive anti-education attitudes, emphasis on violence, and misogyny.</w:t>
      </w:r>
      <w:r w:rsidRPr="009758A8">
        <w:rPr>
          <w:sz w:val="16"/>
        </w:rPr>
        <w:t xml:space="preserve"> Some claim that </w:t>
      </w:r>
      <w:r w:rsidRPr="009758A8">
        <w:rPr>
          <w:rStyle w:val="StyleUnderline"/>
        </w:rPr>
        <w:t xml:space="preserve">hip hop is fueling (if not instigating) a self-destructive, anti-education attitude that reduces chances for already at-risk, economically fragile youth. </w:t>
      </w:r>
      <w:r w:rsidRPr="009758A8">
        <w:rPr>
          <w:sz w:val="16"/>
        </w:rPr>
        <w:t xml:space="preserve">Others argue that </w:t>
      </w:r>
      <w:r w:rsidRPr="009758A8">
        <w:rPr>
          <w:rStyle w:val="StyleUnderline"/>
        </w:rPr>
        <w:t>it promotes violence, thus contributing to crime rates and black social decline by encouraging and glamorizing those disposed to committing petty or violent street crime</w:t>
      </w:r>
      <w:r w:rsidRPr="009758A8">
        <w:rPr>
          <w:sz w:val="16"/>
        </w:rPr>
        <w:t xml:space="preserve">. And </w:t>
      </w:r>
      <w:r w:rsidRPr="009758A8">
        <w:rPr>
          <w:rStyle w:val="Emphasis"/>
        </w:rPr>
        <w:t>regarding misogyny and representations of hyper-sexual and exploitative behavior, language, and imagery targeting black women, hip hop is considered the key societal culprit.</w:t>
      </w:r>
      <w:r w:rsidRPr="009758A8">
        <w:rPr>
          <w:sz w:val="16"/>
        </w:rPr>
        <w:t xml:space="preserve"> </w:t>
      </w:r>
      <w:r w:rsidRPr="009758A8">
        <w:rPr>
          <w:rStyle w:val="StyleUnderline"/>
        </w:rPr>
        <w:t>Some critics claim that hip hop fosters negative interactions and exploitative relations between young black men and women, in ways that degrade black women</w:t>
      </w:r>
      <w:r w:rsidRPr="009758A8">
        <w:rPr>
          <w:sz w:val="16"/>
        </w:rPr>
        <w:t xml:space="preserve">. Finally, </w:t>
      </w:r>
      <w:r w:rsidRPr="009758A8">
        <w:rPr>
          <w:rStyle w:val="StyleUnderline"/>
        </w:rPr>
        <w:t>some claim that hip hop is self-destructive</w:t>
      </w:r>
      <w:r w:rsidRPr="009758A8">
        <w:rPr>
          <w:sz w:val="16"/>
        </w:rPr>
        <w:t xml:space="preserve">, </w:t>
      </w:r>
      <w:r w:rsidRPr="009758A8">
        <w:rPr>
          <w:rStyle w:val="Emphasis"/>
        </w:rPr>
        <w:t>that it is black people’s own worst enemy</w:t>
      </w:r>
      <w:r w:rsidRPr="009758A8">
        <w:rPr>
          <w:sz w:val="16"/>
        </w:rPr>
        <w:t xml:space="preserve">, and </w:t>
      </w:r>
      <w:r w:rsidRPr="009758A8">
        <w:rPr>
          <w:rStyle w:val="StyleUnderline"/>
        </w:rPr>
        <w:t>that paying attention to the myriad other reasons underlying the conditions that plague poor black communities, especially young people, is misguided.</w:t>
      </w:r>
      <w:r w:rsidRPr="009758A8">
        <w:rPr>
          <w:sz w:val="16"/>
        </w:rPr>
        <w:t xml:space="preserve"> </w:t>
      </w:r>
      <w:r w:rsidRPr="009758A8">
        <w:rPr>
          <w:rStyle w:val="StyleUnderline"/>
        </w:rPr>
        <w:t>It’s really the “enemy within” that is destroying black people and limiting opportunity</w:t>
      </w:r>
      <w:r w:rsidRPr="009758A8">
        <w:rPr>
          <w:sz w:val="16"/>
        </w:rPr>
        <w:t xml:space="preserve">—or so the argument goes. Unlike many other claims made against hip hop, the idea that it hurts black people tends to come from black critics such as Bill Cosby and those quoted at the outset of this chapter. Despite my many concerns with how, where, and why this argument has been made, it is completely understandable that observers, fans, and leaders would be concerned about the content of commercial hip hop. And </w:t>
      </w:r>
      <w:r w:rsidRPr="009758A8">
        <w:rPr>
          <w:rStyle w:val="Emphasis"/>
        </w:rPr>
        <w:t>there is some important truth to the notion that the direction commercial hip hop has taken over the past ten years especially hurts young black people</w:t>
      </w:r>
      <w:r w:rsidRPr="009758A8">
        <w:rPr>
          <w:sz w:val="16"/>
        </w:rPr>
        <w:t xml:space="preserve">. </w:t>
      </w:r>
      <w:r w:rsidRPr="009758A8">
        <w:rPr>
          <w:rStyle w:val="StyleUnderline"/>
        </w:rPr>
        <w:t>Even some strong supporters of hip hop could be coaxed into agreement with this point. Writers such as Bakari Kitwana, Joan Morgan, T. Denean Sharpley-Whiting, Ewuare X. Osayande, and others in the hip hop generation have grown increasingly concerned over the massive changes that have taken place in hip hop.</w:t>
      </w:r>
      <w:r w:rsidRPr="009758A8">
        <w:rPr>
          <w:sz w:val="16"/>
        </w:rPr>
        <w:t xml:space="preserve"> </w:t>
      </w:r>
      <w:r w:rsidRPr="009758A8">
        <w:rPr>
          <w:rStyle w:val="StyleUnderline"/>
        </w:rPr>
        <w:t>Some even say that hip hop as they once knew it is dead</w:t>
      </w:r>
      <w:r w:rsidRPr="009758A8">
        <w:rPr>
          <w:sz w:val="16"/>
        </w:rPr>
        <w:t xml:space="preserve">. </w:t>
      </w:r>
      <w:r w:rsidRPr="009758A8">
        <w:rPr>
          <w:rStyle w:val="Emphasis"/>
        </w:rPr>
        <w:t>The sheer abundance of lyrical, stylistic, and iconic references to violence, gang activity, drug dealing, verbal and sexual abuse of black women, and homophobia in hip hop cannot be denied, defended, or explained away as only a reflection of actual lived experience.</w:t>
      </w:r>
      <w:r w:rsidRPr="009758A8">
        <w:rPr>
          <w:sz w:val="16"/>
        </w:rPr>
        <w:t xml:space="preserve"> </w:t>
      </w:r>
      <w:r w:rsidRPr="009758A8">
        <w:rPr>
          <w:rStyle w:val="StyleUnderline"/>
        </w:rPr>
        <w:t>Surely these references are fundamentally connected to the devastation of black communities and thus emerge from some aspect of reality.</w:t>
      </w:r>
      <w:r w:rsidRPr="009758A8">
        <w:rPr>
          <w:sz w:val="16"/>
        </w:rPr>
        <w:t xml:space="preserve"> But t</w:t>
      </w:r>
      <w:r w:rsidRPr="009758A8">
        <w:rPr>
          <w:rStyle w:val="StyleUnderline"/>
        </w:rPr>
        <w:t>he state of hip hop isn’t entirely about reality; it also ties into the social prestige and market power associated with these versions of black reality</w:t>
      </w:r>
      <w:r w:rsidRPr="009758A8">
        <w:rPr>
          <w:sz w:val="16"/>
        </w:rPr>
        <w:t xml:space="preserve">. </w:t>
      </w:r>
      <w:r w:rsidRPr="009758A8">
        <w:rPr>
          <w:rStyle w:val="StyleUnderline"/>
        </w:rPr>
        <w:t>Few thoughtful observers would make favorable claims for a constant barrage of misogynistic street hustling as a perpetual metaphor for black coo</w:t>
      </w:r>
      <w:r w:rsidRPr="009758A8">
        <w:rPr>
          <w:sz w:val="16"/>
        </w:rPr>
        <w:t xml:space="preserve">l. </w:t>
      </w:r>
      <w:r w:rsidRPr="009758A8">
        <w:rPr>
          <w:rStyle w:val="Emphasis"/>
        </w:rPr>
        <w:t>Poor black kids are definitely not helped by heavy consumption of constant negative and mean-spirited sexist images and lyrics that distort black masculinity,</w:t>
      </w:r>
      <w:r w:rsidRPr="009758A8">
        <w:rPr>
          <w:rStyle w:val="StyleUnderline"/>
        </w:rPr>
        <w:t xml:space="preserve"> or by stories that glorify violent confrontations with other black teens and celebrate predatory behaviors and the necessity of selling drugs to one’s neighbors</w:t>
      </w:r>
      <w:r w:rsidRPr="009758A8">
        <w:rPr>
          <w:sz w:val="16"/>
        </w:rPr>
        <w:t>.</w:t>
      </w:r>
    </w:p>
    <w:p w14:paraId="3B0CC838" w14:textId="77777777" w:rsidR="00E07757" w:rsidRDefault="00E07757" w:rsidP="00E07757">
      <w:pPr>
        <w:pStyle w:val="Heading3"/>
      </w:pPr>
      <w:bookmarkStart w:id="91" w:name="_Toc489142892"/>
      <w:r>
        <w:t>L - Hip-Hop is Commodified</w:t>
      </w:r>
      <w:bookmarkEnd w:id="91"/>
    </w:p>
    <w:p w14:paraId="7469EEB9" w14:textId="77777777" w:rsidR="00E07757" w:rsidRPr="00537A39" w:rsidRDefault="00E07757" w:rsidP="00E07757">
      <w:pPr>
        <w:pStyle w:val="Heading4"/>
      </w:pPr>
      <w:r w:rsidRPr="00537A39">
        <w:t>The attempt to include a rejection and problematization of libe</w:t>
      </w:r>
      <w:r>
        <w:t>ralism and still endorse the neg performance</w:t>
      </w:r>
      <w:r w:rsidRPr="00537A39">
        <w:t xml:space="preserve"> reaffirms a belief in a responsible agent that reduces politics to morality and still relies on a venomous and imperial compassion. we must reject </w:t>
      </w:r>
      <w:r>
        <w:t xml:space="preserve">the negative’s investment </w:t>
      </w:r>
      <w:r w:rsidRPr="00537A39">
        <w:t>liberalism writ large if we are to avoid its ability to co-opt criticism and reduce it to a footnote</w:t>
      </w:r>
    </w:p>
    <w:p w14:paraId="1EF81C01" w14:textId="77777777" w:rsidR="00E07757" w:rsidRPr="00997CEC" w:rsidRDefault="00E07757" w:rsidP="00E07757">
      <w:pPr>
        <w:rPr>
          <w:b/>
          <w:sz w:val="26"/>
        </w:rPr>
      </w:pPr>
      <w:r>
        <w:rPr>
          <w:rStyle w:val="Style13ptBold"/>
        </w:rPr>
        <w:t>Abbas 2010</w:t>
      </w:r>
      <w:r>
        <w:t xml:space="preserve"> (Asma, Professor and Division Head in Social Studies, Political Science, Philosophy at the Liebowitz Center for International Studies at Bard College at Simon’s Rock, </w:t>
      </w:r>
      <w:r>
        <w:rPr>
          <w:u w:val="single"/>
        </w:rPr>
        <w:t>Liberalism and Human Suffering: Materialist Reflections on Politics, Ethics, and Aesthetics</w:t>
      </w:r>
      <w:r>
        <w:t>, London: Palgrave Macmillan, pg. Pg. 38-39/</w:t>
      </w:r>
    </w:p>
    <w:p w14:paraId="2F572250" w14:textId="77777777" w:rsidR="00E07757" w:rsidRDefault="00E07757" w:rsidP="00E07757">
      <w:pPr>
        <w:rPr>
          <w:rStyle w:val="IntenseEmphasis"/>
        </w:rPr>
      </w:pPr>
      <w:r>
        <w:t xml:space="preserve">The dizzying back and forth between professed Kantians and Humeans blurs the fact that, regardless of whether morality is anchored interior to the acting subject or determined by the effects of the actions of the subject as they play out in the outside world, the unit of analysis is quite the same. Thus, </w:t>
      </w:r>
      <w:r>
        <w:rPr>
          <w:rStyle w:val="IntenseEmphasis"/>
          <w:highlight w:val="green"/>
        </w:rPr>
        <w:t>when touchy liberals desire better attention to</w:t>
      </w:r>
      <w:r>
        <w:rPr>
          <w:rStyle w:val="IntenseEmphasis"/>
        </w:rPr>
        <w:t xml:space="preserve"> the fact of human pain and </w:t>
      </w:r>
      <w:r>
        <w:rPr>
          <w:rStyle w:val="IntenseEmphasis"/>
          <w:highlight w:val="green"/>
        </w:rPr>
        <w:t>suffering, they</w:t>
      </w:r>
      <w:r>
        <w:rPr>
          <w:rStyle w:val="IntenseEmphasis"/>
          <w:highlight w:val="yellow"/>
        </w:rPr>
        <w:t xml:space="preserve"> manage to </w:t>
      </w:r>
      <w:r>
        <w:rPr>
          <w:rStyle w:val="IntenseEmphasis"/>
          <w:highlight w:val="green"/>
        </w:rPr>
        <w:t>talk about cruelty where, ironically, cruel actions are derivatives of cruel agents</w:t>
      </w:r>
      <w:r>
        <w:rPr>
          <w:rStyle w:val="IntenseEmphasis"/>
        </w:rPr>
        <w:t xml:space="preserve"> and the victim’s suffering is just fallout</w:t>
      </w:r>
      <w:r>
        <w:t xml:space="preserve">.  Besides this shared </w:t>
      </w:r>
      <w:r>
        <w:rPr>
          <w:rStyle w:val="IntenseEmphasis"/>
        </w:rPr>
        <w:t>inability to dispel the primacy of the agent and the perpetrator in favor of the sufferer of pain,</w:t>
      </w:r>
      <w:r>
        <w:t xml:space="preserve"> the rift between Kant and Hume is deceptive in another way. In terms of historical evolution, </w:t>
      </w:r>
      <w:r>
        <w:rPr>
          <w:rStyle w:val="IntenseEmphasis"/>
          <w:highlight w:val="green"/>
        </w:rPr>
        <w:t>the current status of cruelty betrays a fetish of the active agent.</w:t>
      </w:r>
      <w:r>
        <w:rPr>
          <w:rStyle w:val="IntenseEmphasis"/>
        </w:rPr>
        <w:t xml:space="preserve"> It is no accident that the terms “good” and “evil” require a focus on cruelty and its infliction, leaving untouched the suffering of cruelty.  Moral psychology ends up being the psychology of cruelty, which is a moral question, and hence of those who cause it.</w:t>
      </w:r>
      <w:r>
        <w:t xml:space="preserve"> In the same frame, </w:t>
      </w:r>
      <w:r>
        <w:rPr>
          <w:rStyle w:val="IntenseEmphasis"/>
          <w:highlight w:val="green"/>
        </w:rPr>
        <w:t>suffering is never a moral</w:t>
      </w:r>
      <w:r>
        <w:rPr>
          <w:rStyle w:val="IntenseEmphasis"/>
          <w:highlight w:val="yellow"/>
        </w:rPr>
        <w:t xml:space="preserve">, let alone </w:t>
      </w:r>
      <w:r>
        <w:rPr>
          <w:rStyle w:val="IntenseEmphasis"/>
          <w:highlight w:val="green"/>
        </w:rPr>
        <w:t>political or legal, question unless a moral agent</w:t>
      </w:r>
      <w:r>
        <w:rPr>
          <w:rStyle w:val="IntenseEmphasis"/>
          <w:highlight w:val="yellow"/>
        </w:rPr>
        <w:t xml:space="preserve"> with a conscience has </w:t>
      </w:r>
      <w:r>
        <w:rPr>
          <w:rStyle w:val="IntenseEmphasis"/>
          <w:highlight w:val="green"/>
        </w:rPr>
        <w:t>caused it. All sufferers automatically become victims</w:t>
      </w:r>
      <w:r>
        <w:rPr>
          <w:rStyle w:val="IntenseEmphasis"/>
        </w:rPr>
        <w:t xml:space="preserve"> in the eyes of politics </w:t>
      </w:r>
      <w:r>
        <w:rPr>
          <w:rStyle w:val="IntenseEmphasis"/>
          <w:highlight w:val="yellow"/>
        </w:rPr>
        <w:t xml:space="preserve">and law </w:t>
      </w:r>
      <w:r>
        <w:rPr>
          <w:rStyle w:val="IntenseEmphasis"/>
          <w:highlight w:val="green"/>
        </w:rPr>
        <w:t>when “recognized.”</w:t>
      </w:r>
      <w:r>
        <w:rPr>
          <w:rStyle w:val="IntenseEmphasis"/>
        </w:rPr>
        <w:t xml:space="preserve"> </w:t>
      </w:r>
      <w:r>
        <w:rPr>
          <w:rStyle w:val="IntenseEmphasis"/>
          <w:highlight w:val="yellow"/>
        </w:rPr>
        <w:t>Suffering is thus relevant as a political question only after it is a moral one</w:t>
      </w:r>
      <w:r>
        <w:rPr>
          <w:rStyle w:val="IntenseEmphasis"/>
        </w:rPr>
        <w:t xml:space="preserve">, when it is embodied and located in a certain way, when it surpasses arbitrary thresholds. </w:t>
      </w:r>
      <w:r>
        <w:rPr>
          <w:rStyle w:val="IntenseEmphasis"/>
          <w:highlight w:val="green"/>
        </w:rPr>
        <w:t>It is one thing to claim that liberalism</w:t>
      </w:r>
      <w:r>
        <w:t xml:space="preserve">, whether empiricist or idealist, </w:t>
      </w:r>
      <w:r>
        <w:rPr>
          <w:rStyle w:val="IntenseEmphasis"/>
          <w:highlight w:val="green"/>
        </w:rPr>
        <w:t>cannot overcome its subject-centeredness</w:t>
      </w:r>
      <w:r>
        <w:rPr>
          <w:rStyle w:val="IntenseEmphasis"/>
        </w:rPr>
        <w:t xml:space="preserve"> even in its moments of empathy for the “victim.” </w:t>
      </w:r>
      <w:r>
        <w:rPr>
          <w:rStyle w:val="IntenseEmphasis"/>
          <w:highlight w:val="green"/>
        </w:rPr>
        <w:t>It is another to understand the stubborn constitution of the agent</w:t>
      </w:r>
      <w:r>
        <w:rPr>
          <w:rStyle w:val="IntenseEmphasis"/>
        </w:rPr>
        <w:t xml:space="preserve"> at the helm of liberal justice </w:t>
      </w:r>
      <w:r>
        <w:rPr>
          <w:rStyle w:val="IntenseEmphasis"/>
          <w:highlight w:val="green"/>
        </w:rPr>
        <w:t>and ask what makes it so incurable</w:t>
      </w:r>
      <w:r>
        <w:rPr>
          <w:rStyle w:val="IntenseEmphasis"/>
        </w:rPr>
        <w:t xml:space="preserve"> and headstrong and what the temperament of this stubbornness might be:</w:t>
      </w:r>
      <w:r>
        <w:t xml:space="preserve"> is it </w:t>
      </w:r>
      <w:r>
        <w:rPr>
          <w:rStyle w:val="IntenseEmphasis"/>
        </w:rPr>
        <w:t>pathetic, squishy, helplessly compassionate, humble, philanthropic, imperialist, venomous, neurotic</w:t>
      </w:r>
      <w:r>
        <w:t xml:space="preserve">, all of the above, or none of these? </w:t>
      </w:r>
      <w:r>
        <w:rPr>
          <w:rStyle w:val="IntenseEmphasis"/>
          <w:highlight w:val="yellow"/>
        </w:rPr>
        <w:t xml:space="preserve">Not figuring out this pathos is </w:t>
      </w:r>
      <w:r>
        <w:rPr>
          <w:rStyle w:val="IntenseEmphasis"/>
          <w:highlight w:val="green"/>
        </w:rPr>
        <w:t>bound to reduce all interaction</w:t>
      </w:r>
      <w:r>
        <w:rPr>
          <w:rStyle w:val="IntenseEmphasis"/>
        </w:rPr>
        <w:t xml:space="preserve"> with liberal assertions </w:t>
      </w:r>
      <w:r>
        <w:rPr>
          <w:rStyle w:val="IntenseEmphasis"/>
          <w:highlight w:val="green"/>
        </w:rPr>
        <w:t xml:space="preserve">to </w:t>
      </w:r>
      <w:r>
        <w:rPr>
          <w:rStyle w:val="IntenseEmphasis"/>
          <w:highlight w:val="yellow"/>
        </w:rPr>
        <w:t>one</w:t>
      </w:r>
      <w:r>
        <w:rPr>
          <w:rStyle w:val="IntenseEmphasis"/>
        </w:rPr>
        <w:t xml:space="preserve"> or another act </w:t>
      </w:r>
      <w:r>
        <w:rPr>
          <w:rStyle w:val="IntenseEmphasis"/>
          <w:highlight w:val="yellow"/>
        </w:rPr>
        <w:t xml:space="preserve">of </w:t>
      </w:r>
      <w:r>
        <w:rPr>
          <w:rStyle w:val="IntenseEmphasis"/>
          <w:highlight w:val="green"/>
        </w:rPr>
        <w:t>editing or “correcting” them.</w:t>
      </w:r>
      <w:r>
        <w:t xml:space="preserve"> Inadvertently, </w:t>
      </w:r>
      <w:r>
        <w:rPr>
          <w:rStyle w:val="IntenseEmphasis"/>
          <w:highlight w:val="green"/>
        </w:rPr>
        <w:t>all protests to liberalism</w:t>
      </w:r>
      <w:r>
        <w:rPr>
          <w:rStyle w:val="IntenseEmphasis"/>
        </w:rPr>
        <w:t xml:space="preserve"> tread a limited, predictable path and </w:t>
      </w:r>
      <w:r>
        <w:rPr>
          <w:rStyle w:val="IntenseEmphasis"/>
          <w:highlight w:val="green"/>
        </w:rPr>
        <w:t>will be</w:t>
      </w:r>
      <w:r>
        <w:rPr>
          <w:rStyle w:val="IntenseEmphasis"/>
        </w:rPr>
        <w:t xml:space="preserve">, at some point, </w:t>
      </w:r>
      <w:r>
        <w:rPr>
          <w:rStyle w:val="IntenseEmphasis"/>
          <w:highlight w:val="green"/>
        </w:rPr>
        <w:t>incorporated</w:t>
      </w:r>
      <w:r>
        <w:rPr>
          <w:rStyle w:val="IntenseEmphasis"/>
        </w:rPr>
        <w:t xml:space="preserve"> within it. </w:t>
      </w:r>
      <w:r>
        <w:rPr>
          <w:rStyle w:val="IntenseEmphasis"/>
          <w:highlight w:val="green"/>
        </w:rPr>
        <w:t>Liberalism’s</w:t>
      </w:r>
      <w:r>
        <w:rPr>
          <w:rStyle w:val="IntenseEmphasis"/>
          <w:highlight w:val="yellow"/>
        </w:rPr>
        <w:t xml:space="preserve"> singular gall</w:t>
      </w:r>
      <w:r>
        <w:rPr>
          <w:rStyle w:val="IntenseEmphasis"/>
        </w:rPr>
        <w:t xml:space="preserve"> and </w:t>
      </w:r>
      <w:r>
        <w:rPr>
          <w:rStyle w:val="IntenseEmphasis"/>
          <w:highlight w:val="green"/>
        </w:rPr>
        <w:t>violence is accessed every time a resistance</w:t>
      </w:r>
      <w:r>
        <w:rPr>
          <w:rStyle w:val="IntenseEmphasis"/>
          <w:highlight w:val="yellow"/>
        </w:rPr>
        <w:t xml:space="preserve"> to it </w:t>
      </w:r>
      <w:r>
        <w:rPr>
          <w:rStyle w:val="IntenseEmphasis"/>
          <w:highlight w:val="green"/>
        </w:rPr>
        <w:t>is accommodated</w:t>
      </w:r>
      <w:r>
        <w:rPr>
          <w:rStyle w:val="IntenseEmphasis"/>
          <w:highlight w:val="yellow"/>
        </w:rPr>
        <w:t xml:space="preserve"> by liberalism.</w:t>
      </w:r>
      <w:r>
        <w:rPr>
          <w:rStyle w:val="IntenseEmphasis"/>
        </w:rPr>
        <w:t xml:space="preserve"> Think</w:t>
      </w:r>
      <w:r>
        <w:t xml:space="preserve">, for instance, </w:t>
      </w:r>
      <w:r>
        <w:rPr>
          <w:rStyle w:val="IntenseEmphasis"/>
        </w:rPr>
        <w:t>not only of how often liberals affirm their clumsiness and mediocrity in speaking for the other’s suffering but also of how quickly its antagonists</w:t>
      </w:r>
      <w:r>
        <w:t>—purveyors of many a righteous anti-representational politics—</w:t>
      </w:r>
      <w:r>
        <w:rPr>
          <w:rStyle w:val="IntenseEmphasis"/>
        </w:rPr>
        <w:t>“make space” for the voice of others without challenging the (</w:t>
      </w:r>
      <w:r>
        <w:rPr>
          <w:rStyle w:val="IntenseEmphasis"/>
          <w:highlight w:val="green"/>
        </w:rPr>
        <w:t>liberal</w:t>
      </w:r>
      <w:r>
        <w:rPr>
          <w:rStyle w:val="IntenseEmphasis"/>
        </w:rPr>
        <w:t xml:space="preserve">, </w:t>
      </w:r>
      <w:r>
        <w:rPr>
          <w:rStyle w:val="IntenseEmphasis"/>
          <w:highlight w:val="green"/>
        </w:rPr>
        <w:t>colonizing</w:t>
      </w:r>
      <w:r>
        <w:rPr>
          <w:rStyle w:val="IntenseEmphasis"/>
        </w:rPr>
        <w:t xml:space="preserve">) </w:t>
      </w:r>
      <w:r>
        <w:rPr>
          <w:rStyle w:val="IntenseEmphasis"/>
          <w:highlight w:val="green"/>
        </w:rPr>
        <w:t>structures</w:t>
      </w:r>
      <w:r>
        <w:rPr>
          <w:rStyle w:val="IntenseEmphasis"/>
        </w:rPr>
        <w:t xml:space="preserve"> that </w:t>
      </w:r>
      <w:r>
        <w:rPr>
          <w:rStyle w:val="IntenseEmphasis"/>
          <w:highlight w:val="green"/>
        </w:rPr>
        <w:t>determine and distribute the suffering</w:t>
      </w:r>
      <w:r>
        <w:rPr>
          <w:rStyle w:val="IntenseEmphasis"/>
        </w:rPr>
        <w:t xml:space="preserve"> and speaking self, and the suffering and speaking other, to begin with. </w:t>
      </w:r>
      <w:r>
        <w:rPr>
          <w:rStyle w:val="IntenseEmphasis"/>
          <w:highlight w:val="yellow"/>
        </w:rPr>
        <w:t>This protest leaves unquestioned what it means to speak for one’s own</w:t>
      </w:r>
      <w:r>
        <w:rPr>
          <w:rStyle w:val="IntenseEmphasis"/>
        </w:rPr>
        <w:t xml:space="preserve">, or others’, </w:t>
      </w:r>
      <w:r>
        <w:rPr>
          <w:rStyle w:val="IntenseEmphasis"/>
          <w:highlight w:val="yellow"/>
        </w:rPr>
        <w:t>suffering</w:t>
      </w:r>
      <w:r>
        <w:rPr>
          <w:rStyle w:val="IntenseEmphasis"/>
        </w:rPr>
        <w:t xml:space="preserve"> and whether there are other ways of speaking suffering that problematize these as the only options.</w:t>
      </w:r>
    </w:p>
    <w:p w14:paraId="3CCC29A2" w14:textId="77777777" w:rsidR="00E07757" w:rsidRDefault="00E07757" w:rsidP="00E07757">
      <w:pPr>
        <w:pStyle w:val="Heading3"/>
      </w:pPr>
      <w:bookmarkStart w:id="92" w:name="_Toc489142893"/>
      <w:r>
        <w:t>L/AT: Personal Experience</w:t>
      </w:r>
      <w:bookmarkEnd w:id="92"/>
    </w:p>
    <w:p w14:paraId="7F660C22" w14:textId="77777777" w:rsidR="00E07757" w:rsidRPr="000056A4" w:rsidRDefault="00E07757" w:rsidP="000056A4">
      <w:pPr>
        <w:pStyle w:val="Heading4"/>
        <w:rPr>
          <w:rStyle w:val="Style13ptBold"/>
          <w:b/>
        </w:rPr>
      </w:pPr>
      <w:r w:rsidRPr="000056A4">
        <w:rPr>
          <w:rStyle w:val="Style13ptBold"/>
          <w:b/>
        </w:rPr>
        <w:t>Prioritizing personal experience oversimplifies racism and stifles real world engagement</w:t>
      </w:r>
    </w:p>
    <w:p w14:paraId="08EC5DDB" w14:textId="582BECB7" w:rsidR="00E07757" w:rsidRDefault="00E07757" w:rsidP="00E07757">
      <w:r w:rsidRPr="00011698">
        <w:rPr>
          <w:rStyle w:val="Style13ptBold"/>
        </w:rPr>
        <w:t xml:space="preserve">McWhorter </w:t>
      </w:r>
      <w:r>
        <w:t>200</w:t>
      </w:r>
      <w:r w:rsidRPr="00011698">
        <w:rPr>
          <w:rStyle w:val="Style13ptBold"/>
        </w:rPr>
        <w:t>6</w:t>
      </w:r>
      <w:r>
        <w:rPr>
          <w:rStyle w:val="Style13ptBold"/>
        </w:rPr>
        <w:t xml:space="preserve"> </w:t>
      </w:r>
      <w:r>
        <w:t xml:space="preserve"> </w:t>
      </w:r>
      <w:r w:rsidR="002E0F29">
        <w:t>(</w:t>
      </w:r>
      <w:r>
        <w:t xml:space="preserve">associate professor of English and comparative literature at Columbia University. He earned his PhD in linguistics from Stanford University in 1993 and became associate professor of linguistics at UC Berkeley after teaching at Cornell University. He was senior fellow at the Manhattan Institute from 2002 until 2010 (John, </w:t>
      </w:r>
      <w:r>
        <w:rPr>
          <w:i/>
        </w:rPr>
        <w:t>Winning the Race: Beyond the Crisis in Black America</w:t>
      </w:r>
      <w:r>
        <w:t>,</w:t>
      </w:r>
      <w:r>
        <w:rPr>
          <w:i/>
        </w:rPr>
        <w:t xml:space="preserve"> </w:t>
      </w:r>
      <w:r>
        <w:t>382-383)</w:t>
      </w:r>
    </w:p>
    <w:p w14:paraId="6ED94471" w14:textId="77777777" w:rsidR="00E07757" w:rsidRDefault="00E07757" w:rsidP="00E07757">
      <w:pPr>
        <w:rPr>
          <w:rStyle w:val="StyleUnderline"/>
        </w:rPr>
      </w:pPr>
      <w:r w:rsidRPr="009D4AD1">
        <w:rPr>
          <w:rStyle w:val="StyleUnderline"/>
        </w:rPr>
        <w:t>We must get beyond the idea that the race problem in America is something vaguely occult, a higher wisdom possessed by black Americans as the result of a certain "experience" that only we can "understand.”</w:t>
      </w:r>
      <w:r w:rsidRPr="009D4AD1">
        <w:t xml:space="preserve"> Only a meme of therapeutic alienation leads someone to claim that their lives are stained deeply by racism in 2006 via a mysterious liturgy that is considered</w:t>
      </w:r>
      <w:r w:rsidRPr="009D4AD1">
        <w:rPr>
          <w:sz w:val="12"/>
        </w:rPr>
        <w:t xml:space="preserve"> </w:t>
      </w:r>
      <w:r w:rsidRPr="009D4AD1">
        <w:t>a "deep" affair requiring long, tortured "conversations" where actually</w:t>
      </w:r>
      <w:r w:rsidRPr="009D4AD1">
        <w:rPr>
          <w:sz w:val="12"/>
        </w:rPr>
        <w:t xml:space="preserve"> </w:t>
      </w:r>
      <w:r w:rsidRPr="009D4AD1">
        <w:t>only blacks are allowed to talk, exploring "What I See" and "How I Felt."</w:t>
      </w:r>
      <w:r w:rsidRPr="009D4AD1">
        <w:rPr>
          <w:sz w:val="12"/>
        </w:rPr>
        <w:t xml:space="preserve"> </w:t>
      </w:r>
      <w:r w:rsidRPr="009D4AD1">
        <w:t>As late as 1960, there was no such thing as "the race thang" that a</w:t>
      </w:r>
      <w:r w:rsidRPr="009D4AD1">
        <w:rPr>
          <w:sz w:val="12"/>
        </w:rPr>
        <w:t xml:space="preserve"> </w:t>
      </w:r>
      <w:r w:rsidRPr="009D4AD1">
        <w:t>white person "just wouldn't understand" -the "thang" of legalized segregation</w:t>
      </w:r>
      <w:r w:rsidRPr="009D4AD1">
        <w:rPr>
          <w:sz w:val="12"/>
        </w:rPr>
        <w:t xml:space="preserve"> </w:t>
      </w:r>
      <w:r w:rsidRPr="009D4AD1">
        <w:t>and denial of voting rights was too obvious for anyone to miss if it</w:t>
      </w:r>
      <w:r w:rsidRPr="009D4AD1">
        <w:rPr>
          <w:sz w:val="12"/>
        </w:rPr>
        <w:t xml:space="preserve"> </w:t>
      </w:r>
      <w:r w:rsidRPr="009D4AD1">
        <w:t>was presented. Many think that the problem is just as bad today but "subtle."</w:t>
      </w:r>
      <w:r w:rsidRPr="009D4AD1">
        <w:rPr>
          <w:sz w:val="12"/>
        </w:rPr>
        <w:t xml:space="preserve"> </w:t>
      </w:r>
      <w:r w:rsidRPr="009D4AD1">
        <w:t>In fact, the problem is not just 'subtle" but lesser, and much, much</w:t>
      </w:r>
      <w:r w:rsidRPr="009D4AD1">
        <w:rPr>
          <w:sz w:val="12"/>
        </w:rPr>
        <w:t xml:space="preserve"> </w:t>
      </w:r>
      <w:r w:rsidRPr="009D4AD1">
        <w:t xml:space="preserve">lesser. </w:t>
      </w:r>
      <w:r w:rsidRPr="009D4AD1">
        <w:rPr>
          <w:rStyle w:val="StyleUnderline"/>
        </w:rPr>
        <w:t>Racism today is no longer "all life is,"</w:t>
      </w:r>
      <w:r w:rsidRPr="009D4AD1">
        <w:t xml:space="preserve"> as Ellis Cose puts it, </w:t>
      </w:r>
      <w:r w:rsidRPr="009D4AD1">
        <w:rPr>
          <w:rStyle w:val="StyleUnderline"/>
        </w:rPr>
        <w:t>for any black person who is not psychologically primed to pretend that it is.</w:t>
      </w:r>
      <w:r>
        <w:rPr>
          <w:rStyle w:val="StyleUnderline"/>
        </w:rPr>
        <w:t xml:space="preserve"> </w:t>
      </w:r>
      <w:r w:rsidRPr="009D4AD1">
        <w:t>A useful litmus test is explaining "the race thang" to a foreigner. Often</w:t>
      </w:r>
      <w:r w:rsidRPr="009D4AD1">
        <w:rPr>
          <w:sz w:val="12"/>
        </w:rPr>
        <w:t xml:space="preserve"> </w:t>
      </w:r>
      <w:r w:rsidRPr="009D4AD1">
        <w:t>I have heard foreigners describe "the race issue" in America as a mysterious</w:t>
      </w:r>
      <w:r w:rsidRPr="009D4AD1">
        <w:rPr>
          <w:sz w:val="12"/>
        </w:rPr>
        <w:t xml:space="preserve"> </w:t>
      </w:r>
      <w:r w:rsidRPr="009D4AD1">
        <w:t>business that they have tried to understand but never quite have. They</w:t>
      </w:r>
      <w:r w:rsidRPr="009D4AD1">
        <w:rPr>
          <w:sz w:val="12"/>
        </w:rPr>
        <w:t xml:space="preserve"> </w:t>
      </w:r>
      <w:r w:rsidRPr="009D4AD1">
        <w:t>listen to a contingent telling them that racism remains a scourge on black</w:t>
      </w:r>
      <w:r w:rsidRPr="009D4AD1">
        <w:rPr>
          <w:sz w:val="12"/>
        </w:rPr>
        <w:t xml:space="preserve"> </w:t>
      </w:r>
      <w:r w:rsidRPr="009D4AD1">
        <w:t>lives in America but can't quite see what they mean in a country where</w:t>
      </w:r>
      <w:r w:rsidRPr="009D4AD1">
        <w:rPr>
          <w:sz w:val="12"/>
        </w:rPr>
        <w:t xml:space="preserve"> </w:t>
      </w:r>
      <w:r w:rsidRPr="009D4AD1">
        <w:t>they see so many successful blacks around them all the time and everybody</w:t>
      </w:r>
      <w:r w:rsidRPr="009D4AD1">
        <w:rPr>
          <w:sz w:val="12"/>
        </w:rPr>
        <w:t xml:space="preserve"> </w:t>
      </w:r>
      <w:r w:rsidRPr="009D4AD1">
        <w:t>they meet seems so repulsed by, well, racism.</w:t>
      </w:r>
      <w:r>
        <w:t xml:space="preserve"> </w:t>
      </w:r>
      <w:r w:rsidRPr="009D4AD1">
        <w:t>Let's imagine a middle-class black man whose girlfriend is from</w:t>
      </w:r>
      <w:r w:rsidRPr="009D4AD1">
        <w:rPr>
          <w:sz w:val="12"/>
        </w:rPr>
        <w:t xml:space="preserve"> </w:t>
      </w:r>
      <w:r w:rsidRPr="009D4AD1">
        <w:t>Korea-where people are acutely conscious of "racism" against them by the</w:t>
      </w:r>
      <w:r w:rsidRPr="009D4AD1">
        <w:rPr>
          <w:sz w:val="12"/>
        </w:rPr>
        <w:t xml:space="preserve">¶ </w:t>
      </w:r>
      <w:r w:rsidRPr="009D4AD1">
        <w:t>Japanese, even today more naked. than anything known in America since</w:t>
      </w:r>
      <w:r w:rsidRPr="009D4AD1">
        <w:rPr>
          <w:sz w:val="12"/>
        </w:rPr>
        <w:t xml:space="preserve"> </w:t>
      </w:r>
      <w:r w:rsidRPr="009D4AD1">
        <w:t>the 1960s. Or, let's imagine a middle-class black woman whose boyfriend</w:t>
      </w:r>
      <w:r w:rsidRPr="009D4AD1">
        <w:rPr>
          <w:sz w:val="12"/>
        </w:rPr>
        <w:t xml:space="preserve">¶ </w:t>
      </w:r>
      <w:r w:rsidRPr="009D4AD1">
        <w:t>is a Bosnian-who saw his town razed by Serbs who thought of his people</w:t>
      </w:r>
      <w:r w:rsidRPr="009D4AD1">
        <w:rPr>
          <w:sz w:val="12"/>
        </w:rPr>
        <w:t xml:space="preserve">¶ </w:t>
      </w:r>
      <w:r w:rsidRPr="009D4AD1">
        <w:t>as animals. The middle-class black person in the couple now explains to</w:t>
      </w:r>
      <w:r w:rsidRPr="009D4AD1">
        <w:rPr>
          <w:sz w:val="12"/>
        </w:rPr>
        <w:t xml:space="preserve">¶ </w:t>
      </w:r>
      <w:r w:rsidRPr="009D4AD1">
        <w:t>their foreign mate why racism colors their existence to the extent that they</w:t>
      </w:r>
      <w:r w:rsidRPr="009D4AD1">
        <w:rPr>
          <w:sz w:val="12"/>
        </w:rPr>
        <w:t xml:space="preserve">¶ </w:t>
      </w:r>
      <w:r w:rsidRPr="009D4AD1">
        <w:t>would even feel it necessary to initiate them into the "issues" in question.</w:t>
      </w:r>
      <w:r>
        <w:t xml:space="preserve"> </w:t>
      </w:r>
      <w:r w:rsidRPr="009D4AD1">
        <w:t>If it would take the foreigner longer than five minutes to understand</w:t>
      </w:r>
      <w:r w:rsidRPr="009D4AD1">
        <w:rPr>
          <w:sz w:val="12"/>
        </w:rPr>
        <w:t xml:space="preserve">¶ </w:t>
      </w:r>
      <w:r w:rsidRPr="009D4AD1">
        <w:t>why their black mate is "oppressed" in America, then the black person is</w:t>
      </w:r>
      <w:r w:rsidRPr="009D4AD1">
        <w:rPr>
          <w:sz w:val="12"/>
        </w:rPr>
        <w:t xml:space="preserve">¶ </w:t>
      </w:r>
      <w:r w:rsidRPr="009D4AD1">
        <w:t>acting. Remember Bayard Rustin telling white leftists who wanted to hook</w:t>
      </w:r>
      <w:r w:rsidRPr="009D4AD1">
        <w:rPr>
          <w:sz w:val="12"/>
        </w:rPr>
        <w:t xml:space="preserve">¶ </w:t>
      </w:r>
      <w:r w:rsidRPr="009D4AD1">
        <w:t>poor blacks on Open-ended welfare, "If you have an idea that takes two</w:t>
      </w:r>
      <w:r w:rsidRPr="009D4AD1">
        <w:rPr>
          <w:sz w:val="12"/>
        </w:rPr>
        <w:t xml:space="preserve">¶ </w:t>
      </w:r>
      <w:r w:rsidRPr="009D4AD1">
        <w:t>hours to explain, then you don't have an idea"? Sometimes, that's true,</w:t>
      </w:r>
      <w:r w:rsidRPr="009D4AD1">
        <w:rPr>
          <w:sz w:val="12"/>
        </w:rPr>
        <w:t xml:space="preserve">¶ </w:t>
      </w:r>
      <w:r w:rsidRPr="009D4AD1">
        <w:t>and this is one of those times.</w:t>
      </w:r>
      <w:r>
        <w:t xml:space="preserve"> </w:t>
      </w:r>
      <w:r w:rsidRPr="009D4AD1">
        <w:t>We must view the very idea that race issues are "complex" with suspicion, as so often this is a fig leaf for the same old self-medicating indoctrinations. Take the following announcement:</w:t>
      </w:r>
      <w:r>
        <w:t xml:space="preserve"> </w:t>
      </w:r>
      <w:r w:rsidRPr="009D4AD1">
        <w:t>The University of Colorado at Boulder announced yesterday that it</w:t>
      </w:r>
      <w:r w:rsidRPr="009D4AD1">
        <w:rPr>
          <w:sz w:val="12"/>
        </w:rPr>
        <w:t xml:space="preserve">¶ </w:t>
      </w:r>
      <w:r w:rsidRPr="009D4AD1">
        <w:t>no longer would restrict an education course to minority and first generation</w:t>
      </w:r>
      <w:r w:rsidRPr="009D4AD1">
        <w:rPr>
          <w:sz w:val="12"/>
        </w:rPr>
        <w:t xml:space="preserve">¶ </w:t>
      </w:r>
      <w:r w:rsidRPr="009D4AD1">
        <w:t>college students after receiving complaints that the restrictions</w:t>
      </w:r>
      <w:r w:rsidRPr="009D4AD1">
        <w:rPr>
          <w:sz w:val="12"/>
        </w:rPr>
        <w:t xml:space="preserve">¶ </w:t>
      </w:r>
      <w:r w:rsidRPr="009D4AD1">
        <w:t>violated equal-protection laws. Educators had limited fall</w:t>
      </w:r>
      <w:r w:rsidRPr="009D4AD1">
        <w:rPr>
          <w:sz w:val="12"/>
        </w:rPr>
        <w:t xml:space="preserve">¶ </w:t>
      </w:r>
      <w:r w:rsidRPr="009D4AD1">
        <w:t>enrollment for the Friday section of "School and Society" to "students</w:t>
      </w:r>
      <w:r w:rsidRPr="009D4AD1">
        <w:rPr>
          <w:sz w:val="12"/>
        </w:rPr>
        <w:t xml:space="preserve">¶ </w:t>
      </w:r>
      <w:r w:rsidRPr="009D4AD1">
        <w:t>of color" and first-generation college students, saying the restriction</w:t>
      </w:r>
      <w:r w:rsidRPr="009D4AD1">
        <w:rPr>
          <w:sz w:val="12"/>
        </w:rPr>
        <w:t xml:space="preserve">¶ </w:t>
      </w:r>
      <w:r w:rsidRPr="009D4AD1">
        <w:t>offered "a much safer and open environment" in which to</w:t>
      </w:r>
      <w:r w:rsidRPr="009D4AD1">
        <w:rPr>
          <w:sz w:val="12"/>
        </w:rPr>
        <w:t xml:space="preserve">¶ </w:t>
      </w:r>
      <w:r w:rsidRPr="009D4AD1">
        <w:t>discuss issues of race, class and the sexes.</w:t>
      </w:r>
      <w:r>
        <w:t xml:space="preserve"> </w:t>
      </w:r>
      <w:r w:rsidRPr="009D4AD1">
        <w:t xml:space="preserve">Here is </w:t>
      </w:r>
      <w:r w:rsidRPr="009D4AD1">
        <w:rPr>
          <w:rStyle w:val="StyleUnderline"/>
        </w:rPr>
        <w:t>that notion that race issues are uniquely tricky, such that one must be "in on" a certain way of processing things to truly understand</w:t>
      </w:r>
      <w:r w:rsidRPr="009D4AD1">
        <w:t>. It</w:t>
      </w:r>
      <w:r w:rsidRPr="009D4AD1">
        <w:rPr>
          <w:sz w:val="12"/>
        </w:rPr>
        <w:t xml:space="preserve">¶ </w:t>
      </w:r>
      <w:r w:rsidRPr="009D4AD1">
        <w:rPr>
          <w:rStyle w:val="StyleUnderline"/>
        </w:rPr>
        <w:t>reminds me of the slow</w:t>
      </w:r>
      <w:r w:rsidRPr="009D4AD1">
        <w:t xml:space="preserve">, mysterious </w:t>
      </w:r>
      <w:r w:rsidRPr="009D4AD1">
        <w:rPr>
          <w:rStyle w:val="StyleUnderline"/>
        </w:rPr>
        <w:t>initiation of</w:t>
      </w:r>
      <w:r w:rsidRPr="009D4AD1">
        <w:t xml:space="preserve"> Ralph Macchio into the</w:t>
      </w:r>
      <w:r w:rsidRPr="009D4AD1">
        <w:rPr>
          <w:sz w:val="12"/>
        </w:rPr>
        <w:t xml:space="preserve">¶ </w:t>
      </w:r>
      <w:r w:rsidRPr="009D4AD1">
        <w:t xml:space="preserve">mysteries of karate in </w:t>
      </w:r>
      <w:r w:rsidRPr="009D4AD1">
        <w:rPr>
          <w:rStyle w:val="StyleUnderline"/>
        </w:rPr>
        <w:t>The Karate Kid.</w:t>
      </w:r>
      <w:r w:rsidRPr="009D4AD1">
        <w:t xml:space="preserve"> Thus, </w:t>
      </w:r>
      <w:r w:rsidRPr="009D4AD1">
        <w:rPr>
          <w:rStyle w:val="StyleUnderline"/>
        </w:rPr>
        <w:t>these educators think a class where all of the students are "oppressed" will be "safer" -that is, with none of those uninitiated people whose middle-class existences mean that they can only "get it" after years of training.</w:t>
      </w:r>
      <w:r>
        <w:rPr>
          <w:rStyle w:val="StyleUnderline"/>
        </w:rPr>
        <w:t xml:space="preserve"> </w:t>
      </w:r>
      <w:r w:rsidRPr="009D4AD1">
        <w:rPr>
          <w:rStyle w:val="StyleUnderline"/>
        </w:rPr>
        <w:t xml:space="preserve">But why "safe"? I thought the wisdom </w:t>
      </w:r>
      <w:r w:rsidRPr="009D4AD1">
        <w:t>education schools like to impart</w:t>
      </w:r>
      <w:r w:rsidRPr="009D4AD1">
        <w:rPr>
          <w:sz w:val="12"/>
        </w:rPr>
        <w:t xml:space="preserve"> </w:t>
      </w:r>
      <w:r w:rsidRPr="009D4AD1">
        <w:rPr>
          <w:rStyle w:val="StyleUnderline"/>
        </w:rPr>
        <w:t xml:space="preserve">was so clear. Or is it that they know that the kind of "discussion" they want to have, trading everything wrong with minorities' education to whitey's hatred, is a </w:t>
      </w:r>
      <w:r w:rsidRPr="009D4AD1">
        <w:rPr>
          <w:rStyle w:val="Emphasis"/>
        </w:rPr>
        <w:t>fragile web of oversimplifications that is glaringly open to challenge by people engaging with the real world?</w:t>
      </w:r>
      <w:r w:rsidRPr="009D4AD1">
        <w:rPr>
          <w:rStyle w:val="StyleUnderline"/>
        </w:rPr>
        <w:t xml:space="preserve"> </w:t>
      </w:r>
      <w:r w:rsidRPr="009D4AD1">
        <w:t>Or more charitably,</w:t>
      </w:r>
      <w:r w:rsidRPr="009D4AD1">
        <w:rPr>
          <w:sz w:val="12"/>
        </w:rPr>
        <w:t xml:space="preserve">¶ </w:t>
      </w:r>
      <w:r w:rsidRPr="009D4AD1">
        <w:t>is it that they think that whitey just can't "understand"?</w:t>
      </w:r>
      <w:r>
        <w:t xml:space="preserve"> </w:t>
      </w:r>
      <w:r w:rsidRPr="009D4AD1">
        <w:rPr>
          <w:rStyle w:val="StyleUnderline"/>
        </w:rPr>
        <w:t>But</w:t>
      </w:r>
      <w:r w:rsidRPr="009D4AD1">
        <w:t xml:space="preserve"> it is </w:t>
      </w:r>
      <w:r w:rsidRPr="009D4AD1">
        <w:rPr>
          <w:rStyle w:val="StyleUnderline"/>
        </w:rPr>
        <w:t>these people</w:t>
      </w:r>
      <w:r w:rsidRPr="009D4AD1">
        <w:t xml:space="preserve"> who </w:t>
      </w:r>
      <w:r w:rsidRPr="009D4AD1">
        <w:rPr>
          <w:rStyle w:val="StyleUnderline"/>
        </w:rPr>
        <w:t>misunderstand, if they are going to teach¶ that for poor blacks and Latinos, "agency" is useless</w:t>
      </w:r>
      <w:r w:rsidRPr="009D4AD1">
        <w:t>-</w:t>
      </w:r>
      <w:r w:rsidRPr="009D4AD1">
        <w:rPr>
          <w:rStyle w:val="StyleUnderline"/>
        </w:rPr>
        <w:t>that is, that the problems¶ in question must sit static until a Second Civil Rights Revolution</w:t>
      </w:r>
      <w:r w:rsidRPr="009D4AD1">
        <w:t>.</w:t>
      </w:r>
      <w:r w:rsidRPr="009D4AD1">
        <w:rPr>
          <w:sz w:val="12"/>
        </w:rPr>
        <w:t xml:space="preserve">¶ </w:t>
      </w:r>
      <w:r w:rsidRPr="009D4AD1">
        <w:t>This is, after all, precisely what all claims that blacks have no "agency"</w:t>
      </w:r>
      <w:r w:rsidRPr="009D4AD1">
        <w:rPr>
          <w:sz w:val="12"/>
        </w:rPr>
        <w:t xml:space="preserve">¶ </w:t>
      </w:r>
      <w:r w:rsidRPr="009D4AD1">
        <w:t>mean, pure and simple. If this is not spelled out, it is only because the</w:t>
      </w:r>
      <w:r w:rsidRPr="009D4AD1">
        <w:rPr>
          <w:sz w:val="12"/>
        </w:rPr>
        <w:t xml:space="preserve">¶ </w:t>
      </w:r>
      <w:r w:rsidRPr="009D4AD1">
        <w:t>writer feels no need to because the assumption is processed as a long established</w:t>
      </w:r>
      <w:r w:rsidRPr="009D4AD1">
        <w:rPr>
          <w:sz w:val="12"/>
        </w:rPr>
        <w:t xml:space="preserve">¶ </w:t>
      </w:r>
      <w:r w:rsidRPr="009D4AD1">
        <w:t xml:space="preserve">fact. </w:t>
      </w:r>
      <w:r w:rsidRPr="009D4AD1">
        <w:rPr>
          <w:rStyle w:val="StyleUnderline"/>
        </w:rPr>
        <w:t>Whatever private counsel such people want to give will—as¶ we have seen for forty years-bear no fruit.</w:t>
      </w:r>
    </w:p>
    <w:p w14:paraId="2882C002" w14:textId="77777777" w:rsidR="00E07757" w:rsidRPr="00E07757" w:rsidRDefault="00E07757" w:rsidP="00E07757"/>
    <w:p w14:paraId="40068105" w14:textId="77777777" w:rsidR="00E07757" w:rsidRDefault="00E07757" w:rsidP="00E07757">
      <w:pPr>
        <w:pStyle w:val="Heading3"/>
      </w:pPr>
      <w:bookmarkStart w:id="93" w:name="_Toc489142894"/>
      <w:r>
        <w:t>L - Survival Link</w:t>
      </w:r>
      <w:bookmarkEnd w:id="93"/>
    </w:p>
    <w:p w14:paraId="549080D8" w14:textId="37D1F82A" w:rsidR="00E07757" w:rsidRPr="002926C2" w:rsidRDefault="00E07757" w:rsidP="00E07757">
      <w:pPr>
        <w:pStyle w:val="Heading4"/>
      </w:pPr>
      <w:r w:rsidRPr="006775DF">
        <w:t>Survival within the academy is me</w:t>
      </w:r>
      <w:r w:rsidR="000056A4">
        <w:t>rely social death- turns the alt</w:t>
      </w:r>
    </w:p>
    <w:p w14:paraId="46B56875" w14:textId="3212B037" w:rsidR="00E07757" w:rsidRPr="002E0F29" w:rsidRDefault="00E07757" w:rsidP="00E07757">
      <w:pPr>
        <w:rPr>
          <w:sz w:val="24"/>
        </w:rPr>
      </w:pPr>
      <w:r w:rsidRPr="00EB3034">
        <w:rPr>
          <w:rStyle w:val="Style13ptBold"/>
        </w:rPr>
        <w:t>Occupied UC Berkeley 09</w:t>
      </w:r>
      <w:r w:rsidR="002E0F29">
        <w:rPr>
          <w:sz w:val="24"/>
        </w:rPr>
        <w:t xml:space="preserve"> </w:t>
      </w:r>
      <w:r w:rsidRPr="00365B6C">
        <w:rPr>
          <w:sz w:val="16"/>
          <w:szCs w:val="16"/>
        </w:rPr>
        <w:t xml:space="preserve">11/19/09, (“The Necrosocial: Civic Life, Social Death, and the UC”, </w:t>
      </w:r>
      <w:hyperlink r:id="rId161" w:history="1">
        <w:r w:rsidRPr="00365B6C">
          <w:rPr>
            <w:rStyle w:val="Hyperlink"/>
            <w:sz w:val="16"/>
            <w:szCs w:val="16"/>
          </w:rPr>
          <w:t>http://anticapitalprojects.wordpress.com/2009/11/19/the-necrosocial/</w:t>
        </w:r>
      </w:hyperlink>
      <w:r w:rsidRPr="00365B6C">
        <w:rPr>
          <w:sz w:val="16"/>
          <w:szCs w:val="16"/>
        </w:rPr>
        <w:t>)</w:t>
      </w:r>
    </w:p>
    <w:p w14:paraId="3875300A" w14:textId="77777777" w:rsidR="00E07757" w:rsidRDefault="00E07757" w:rsidP="00E07757">
      <w:pPr>
        <w:rPr>
          <w:sz w:val="24"/>
        </w:rPr>
      </w:pPr>
      <w:r>
        <w:rPr>
          <w:sz w:val="24"/>
        </w:rPr>
        <w:t>--- We don’t endorse the language in this card ---</w:t>
      </w:r>
    </w:p>
    <w:p w14:paraId="02C0B9D1" w14:textId="77777777" w:rsidR="00E07757" w:rsidRPr="00DA7758" w:rsidRDefault="00E07757" w:rsidP="00E07757">
      <w:r w:rsidRPr="00C552F2">
        <w:rPr>
          <w:sz w:val="16"/>
          <w:szCs w:val="26"/>
        </w:rPr>
        <w:t xml:space="preserve">Yes, very much a cemetery. Only here there are no dirges, no prayers, only the repeated testing of our threshold for anxiety, humiliation, and debt. </w:t>
      </w:r>
      <w:r w:rsidRPr="00C552F2">
        <w:rPr>
          <w:rStyle w:val="StyleUnderline"/>
          <w:sz w:val="26"/>
          <w:szCs w:val="26"/>
          <w:highlight w:val="green"/>
        </w:rPr>
        <w:t>The classroom</w:t>
      </w:r>
      <w:r w:rsidRPr="00C552F2">
        <w:rPr>
          <w:rStyle w:val="StyleUnderline"/>
          <w:sz w:val="26"/>
          <w:szCs w:val="26"/>
        </w:rPr>
        <w:t xml:space="preserve"> just like the workplace just like the university just </w:t>
      </w:r>
      <w:r w:rsidRPr="00365B6C">
        <w:rPr>
          <w:rStyle w:val="StyleUnderline"/>
          <w:sz w:val="26"/>
          <w:szCs w:val="26"/>
          <w:highlight w:val="green"/>
        </w:rPr>
        <w:t>like t</w:t>
      </w:r>
      <w:r w:rsidRPr="00C552F2">
        <w:rPr>
          <w:rStyle w:val="StyleUnderline"/>
          <w:sz w:val="26"/>
          <w:szCs w:val="26"/>
          <w:highlight w:val="green"/>
        </w:rPr>
        <w:t>he state</w:t>
      </w:r>
      <w:r w:rsidRPr="00C552F2">
        <w:rPr>
          <w:sz w:val="16"/>
          <w:szCs w:val="26"/>
        </w:rPr>
        <w:t xml:space="preserve"> </w:t>
      </w:r>
      <w:r w:rsidRPr="00C552F2">
        <w:rPr>
          <w:rStyle w:val="StyleUnderline"/>
          <w:sz w:val="26"/>
          <w:szCs w:val="26"/>
        </w:rPr>
        <w:t>just like the economy</w:t>
      </w:r>
      <w:r w:rsidRPr="00C552F2">
        <w:rPr>
          <w:sz w:val="16"/>
          <w:szCs w:val="26"/>
        </w:rPr>
        <w:t xml:space="preserve"> </w:t>
      </w:r>
      <w:r w:rsidRPr="00C552F2">
        <w:rPr>
          <w:rStyle w:val="StyleUnderline"/>
          <w:sz w:val="26"/>
          <w:szCs w:val="26"/>
          <w:highlight w:val="green"/>
        </w:rPr>
        <w:t>manages our</w:t>
      </w:r>
      <w:r w:rsidRPr="00C552F2">
        <w:rPr>
          <w:sz w:val="16"/>
          <w:szCs w:val="26"/>
          <w:highlight w:val="green"/>
        </w:rPr>
        <w:t xml:space="preserve"> </w:t>
      </w:r>
      <w:r w:rsidRPr="00C552F2">
        <w:rPr>
          <w:rStyle w:val="Emphasis"/>
          <w:highlight w:val="green"/>
        </w:rPr>
        <w:t>social death</w:t>
      </w:r>
      <w:r w:rsidRPr="00C552F2">
        <w:rPr>
          <w:sz w:val="16"/>
          <w:szCs w:val="26"/>
          <w:highlight w:val="green"/>
        </w:rPr>
        <w:t xml:space="preserve">, </w:t>
      </w:r>
      <w:r w:rsidRPr="00C552F2">
        <w:rPr>
          <w:rStyle w:val="StyleUnderline"/>
          <w:sz w:val="26"/>
          <w:szCs w:val="26"/>
          <w:highlight w:val="green"/>
        </w:rPr>
        <w:t>translating what we</w:t>
      </w:r>
      <w:r w:rsidRPr="00C552F2">
        <w:rPr>
          <w:sz w:val="16"/>
          <w:szCs w:val="26"/>
        </w:rPr>
        <w:t xml:space="preserve"> once </w:t>
      </w:r>
      <w:r w:rsidRPr="00C552F2">
        <w:rPr>
          <w:rStyle w:val="StyleUnderline"/>
          <w:sz w:val="26"/>
          <w:szCs w:val="26"/>
          <w:highlight w:val="green"/>
        </w:rPr>
        <w:t>knew</w:t>
      </w:r>
      <w:r w:rsidRPr="00C552F2">
        <w:rPr>
          <w:sz w:val="16"/>
          <w:szCs w:val="26"/>
        </w:rPr>
        <w:t xml:space="preserve"> from high school, from work, from our family life into academic parlance, </w:t>
      </w:r>
      <w:r w:rsidRPr="00C552F2">
        <w:rPr>
          <w:rStyle w:val="StyleUnderline"/>
          <w:sz w:val="26"/>
          <w:szCs w:val="26"/>
          <w:highlight w:val="green"/>
        </w:rPr>
        <w:t>into</w:t>
      </w:r>
      <w:r w:rsidRPr="00C552F2">
        <w:rPr>
          <w:sz w:val="16"/>
          <w:szCs w:val="26"/>
          <w:highlight w:val="green"/>
        </w:rPr>
        <w:t xml:space="preserve"> </w:t>
      </w:r>
      <w:r w:rsidRPr="00C552F2">
        <w:rPr>
          <w:rStyle w:val="Emphasis"/>
          <w:highlight w:val="green"/>
        </w:rPr>
        <w:t>acceptable forms</w:t>
      </w:r>
      <w:r w:rsidRPr="00C552F2">
        <w:rPr>
          <w:sz w:val="16"/>
          <w:szCs w:val="26"/>
          <w:highlight w:val="green"/>
        </w:rPr>
        <w:t xml:space="preserve"> </w:t>
      </w:r>
      <w:r w:rsidRPr="00C552F2">
        <w:rPr>
          <w:rStyle w:val="StyleUnderline"/>
          <w:sz w:val="26"/>
          <w:szCs w:val="26"/>
          <w:highlight w:val="green"/>
        </w:rPr>
        <w:t xml:space="preserve">of </w:t>
      </w:r>
      <w:r w:rsidRPr="00C552F2">
        <w:rPr>
          <w:rStyle w:val="StyleUnderline"/>
          <w:sz w:val="26"/>
          <w:szCs w:val="26"/>
        </w:rPr>
        <w:t xml:space="preserve">social </w:t>
      </w:r>
      <w:r w:rsidRPr="00C552F2">
        <w:rPr>
          <w:rStyle w:val="StyleUnderline"/>
          <w:sz w:val="26"/>
          <w:szCs w:val="26"/>
          <w:highlight w:val="green"/>
        </w:rPr>
        <w:t>conflict</w:t>
      </w:r>
      <w:r w:rsidRPr="00C552F2">
        <w:rPr>
          <w:sz w:val="16"/>
          <w:szCs w:val="26"/>
        </w:rPr>
        <w:t xml:space="preserve">. </w:t>
      </w:r>
      <w:r w:rsidRPr="00C552F2">
        <w:rPr>
          <w:rStyle w:val="StyleUnderline"/>
          <w:sz w:val="26"/>
          <w:szCs w:val="26"/>
        </w:rPr>
        <w:t xml:space="preserve">Who knew that </w:t>
      </w:r>
      <w:r w:rsidRPr="00C552F2">
        <w:rPr>
          <w:rStyle w:val="StyleUnderline"/>
          <w:sz w:val="26"/>
          <w:szCs w:val="26"/>
          <w:highlight w:val="green"/>
        </w:rPr>
        <w:t>behind</w:t>
      </w:r>
      <w:r w:rsidRPr="00C552F2">
        <w:rPr>
          <w:rStyle w:val="StyleUnderline"/>
          <w:sz w:val="26"/>
          <w:szCs w:val="26"/>
        </w:rPr>
        <w:t xml:space="preserve"> so much civic </w:t>
      </w:r>
      <w:r w:rsidRPr="00C552F2">
        <w:rPr>
          <w:rStyle w:val="StyleUnderline"/>
          <w:sz w:val="26"/>
          <w:szCs w:val="26"/>
          <w:highlight w:val="green"/>
        </w:rPr>
        <w:t>life</w:t>
      </w:r>
      <w:r w:rsidRPr="00C552F2">
        <w:rPr>
          <w:sz w:val="16"/>
          <w:szCs w:val="26"/>
        </w:rPr>
        <w:t xml:space="preserve"> (electoral campaigns, student body representatives, bureaucratic administrators, public relations officials, Peace and Conflict Studies, ad nauseam) </w:t>
      </w:r>
      <w:r w:rsidRPr="00365B6C">
        <w:rPr>
          <w:rStyle w:val="StyleUnderline"/>
          <w:sz w:val="26"/>
          <w:szCs w:val="26"/>
          <w:highlight w:val="green"/>
        </w:rPr>
        <w:t>was so much</w:t>
      </w:r>
      <w:r w:rsidRPr="00C552F2">
        <w:rPr>
          <w:sz w:val="16"/>
          <w:szCs w:val="26"/>
        </w:rPr>
        <w:t xml:space="preserve"> </w:t>
      </w:r>
      <w:r w:rsidRPr="00365B6C">
        <w:rPr>
          <w:b/>
          <w:sz w:val="24"/>
          <w:highlight w:val="green"/>
          <w:u w:val="single"/>
        </w:rPr>
        <w:t xml:space="preserve">social </w:t>
      </w:r>
      <w:r w:rsidRPr="00365B6C">
        <w:rPr>
          <w:rStyle w:val="StyleUnderline"/>
          <w:sz w:val="26"/>
          <w:szCs w:val="26"/>
          <w:highlight w:val="green"/>
        </w:rPr>
        <w:t>death</w:t>
      </w:r>
      <w:r w:rsidRPr="00C552F2">
        <w:rPr>
          <w:sz w:val="16"/>
          <w:szCs w:val="26"/>
        </w:rPr>
        <w:t xml:space="preserve">? </w:t>
      </w:r>
      <w:r w:rsidRPr="00C552F2">
        <w:rPr>
          <w:rStyle w:val="StyleUnderline"/>
          <w:sz w:val="26"/>
          <w:szCs w:val="26"/>
        </w:rPr>
        <w:t>What postures we maintain to claim representation, what limits we assume, what desires we dismiss</w:t>
      </w:r>
      <w:r w:rsidRPr="00C552F2">
        <w:rPr>
          <w:sz w:val="16"/>
          <w:szCs w:val="26"/>
        </w:rPr>
        <w:t xml:space="preserve">? </w:t>
      </w:r>
      <w:r w:rsidRPr="00C552F2">
        <w:rPr>
          <w:rStyle w:val="StyleUnderline"/>
          <w:sz w:val="26"/>
          <w:szCs w:val="26"/>
        </w:rPr>
        <w:t xml:space="preserve">And </w:t>
      </w:r>
      <w:r w:rsidRPr="00C552F2">
        <w:rPr>
          <w:rStyle w:val="StyleUnderline"/>
          <w:sz w:val="26"/>
          <w:szCs w:val="26"/>
          <w:highlight w:val="green"/>
        </w:rPr>
        <w:t xml:space="preserve">in </w:t>
      </w:r>
      <w:r w:rsidRPr="00C552F2">
        <w:rPr>
          <w:rStyle w:val="StyleUnderline"/>
          <w:sz w:val="26"/>
          <w:szCs w:val="26"/>
        </w:rPr>
        <w:t xml:space="preserve">this moment of </w:t>
      </w:r>
      <w:r w:rsidRPr="00C552F2">
        <w:rPr>
          <w:rStyle w:val="StyleUnderline"/>
          <w:sz w:val="26"/>
          <w:szCs w:val="26"/>
          <w:highlight w:val="green"/>
        </w:rPr>
        <w:t>crisis</w:t>
      </w:r>
      <w:r w:rsidRPr="00C552F2">
        <w:rPr>
          <w:sz w:val="16"/>
          <w:szCs w:val="26"/>
        </w:rPr>
        <w:t xml:space="preserve"> they ask us to twist ourselves in a way that they can hear. Petitions to Sacramento, phone calls to Congressmen—even the chancellor patronizingly congratulates our September 24th student strike, shaping the meaning and the force of the movement as a movement against the policies of Sacramento. </w:t>
      </w:r>
      <w:r w:rsidRPr="00C552F2">
        <w:rPr>
          <w:rStyle w:val="StyleUnderline"/>
          <w:sz w:val="26"/>
          <w:szCs w:val="26"/>
          <w:highlight w:val="green"/>
        </w:rPr>
        <w:t xml:space="preserve">He expands his </w:t>
      </w:r>
      <w:r w:rsidRPr="00C552F2">
        <w:rPr>
          <w:rStyle w:val="StyleUnderline"/>
          <w:sz w:val="26"/>
          <w:szCs w:val="26"/>
        </w:rPr>
        <w:t xml:space="preserve">institutional </w:t>
      </w:r>
      <w:r w:rsidRPr="00C552F2">
        <w:rPr>
          <w:rStyle w:val="StyleUnderline"/>
          <w:sz w:val="26"/>
          <w:szCs w:val="26"/>
          <w:highlight w:val="green"/>
        </w:rPr>
        <w:t>authority</w:t>
      </w:r>
      <w:r w:rsidRPr="00C552F2">
        <w:rPr>
          <w:sz w:val="16"/>
          <w:szCs w:val="26"/>
          <w:highlight w:val="green"/>
        </w:rPr>
        <w:t xml:space="preserve"> </w:t>
      </w:r>
      <w:r w:rsidRPr="00C552F2">
        <w:rPr>
          <w:rStyle w:val="StyleUnderline"/>
          <w:sz w:val="26"/>
          <w:szCs w:val="26"/>
          <w:highlight w:val="green"/>
        </w:rPr>
        <w:t>to</w:t>
      </w:r>
      <w:r w:rsidRPr="00C552F2">
        <w:rPr>
          <w:sz w:val="16"/>
          <w:szCs w:val="26"/>
          <w:highlight w:val="green"/>
        </w:rPr>
        <w:t xml:space="preserve"> </w:t>
      </w:r>
      <w:r w:rsidRPr="00C552F2">
        <w:rPr>
          <w:rStyle w:val="Emphasis"/>
          <w:highlight w:val="green"/>
        </w:rPr>
        <w:t>encompass the movement</w:t>
      </w:r>
      <w:r w:rsidRPr="00C552F2">
        <w:rPr>
          <w:sz w:val="16"/>
          <w:szCs w:val="26"/>
          <w:highlight w:val="green"/>
        </w:rPr>
        <w:t>.</w:t>
      </w:r>
      <w:r w:rsidRPr="00C552F2">
        <w:rPr>
          <w:sz w:val="16"/>
          <w:szCs w:val="26"/>
        </w:rPr>
        <w:t xml:space="preserve"> When students begin to hold libraries over night, beginning to take our first baby step as an autonomous movement he reins us in by serendipitously announcing library money. </w:t>
      </w:r>
      <w:r w:rsidRPr="00C552F2">
        <w:rPr>
          <w:rStyle w:val="StyleUnderline"/>
          <w:sz w:val="26"/>
          <w:szCs w:val="26"/>
          <w:highlight w:val="green"/>
        </w:rPr>
        <w:t>He manages</w:t>
      </w:r>
      <w:r w:rsidRPr="00C552F2">
        <w:rPr>
          <w:rStyle w:val="StyleUnderline"/>
          <w:sz w:val="26"/>
          <w:szCs w:val="26"/>
        </w:rPr>
        <w:t xml:space="preserve"> movement</w:t>
      </w:r>
      <w:r w:rsidRPr="00C552F2">
        <w:rPr>
          <w:sz w:val="16"/>
          <w:szCs w:val="26"/>
        </w:rPr>
        <w:t xml:space="preserve">, </w:t>
      </w:r>
      <w:r w:rsidRPr="00C552F2">
        <w:rPr>
          <w:rStyle w:val="StyleUnderline"/>
          <w:sz w:val="26"/>
          <w:szCs w:val="26"/>
          <w:highlight w:val="green"/>
        </w:rPr>
        <w:t>he</w:t>
      </w:r>
      <w:r w:rsidRPr="00C552F2">
        <w:rPr>
          <w:rStyle w:val="StyleUnderline"/>
          <w:sz w:val="26"/>
          <w:szCs w:val="26"/>
        </w:rPr>
        <w:t xml:space="preserve"> </w:t>
      </w:r>
      <w:r w:rsidRPr="00C552F2">
        <w:rPr>
          <w:rStyle w:val="StyleUnderline"/>
          <w:sz w:val="26"/>
          <w:szCs w:val="26"/>
          <w:highlight w:val="green"/>
        </w:rPr>
        <w:t xml:space="preserve">kills </w:t>
      </w:r>
      <w:r w:rsidRPr="00C552F2">
        <w:rPr>
          <w:rStyle w:val="StyleUnderline"/>
          <w:sz w:val="26"/>
          <w:szCs w:val="26"/>
        </w:rPr>
        <w:t>movement</w:t>
      </w:r>
      <w:r w:rsidRPr="00C552F2">
        <w:rPr>
          <w:sz w:val="16"/>
          <w:szCs w:val="26"/>
        </w:rPr>
        <w:t xml:space="preserve"> by funneling it into the electoral process. </w:t>
      </w:r>
      <w:r w:rsidRPr="00C552F2">
        <w:rPr>
          <w:rStyle w:val="StyleUnderline"/>
          <w:sz w:val="26"/>
          <w:szCs w:val="26"/>
        </w:rPr>
        <w:t>He manages</w:t>
      </w:r>
      <w:r w:rsidRPr="00C552F2">
        <w:rPr>
          <w:sz w:val="16"/>
          <w:szCs w:val="26"/>
        </w:rPr>
        <w:t xml:space="preserve"> our </w:t>
      </w:r>
      <w:r w:rsidRPr="00C552F2">
        <w:rPr>
          <w:rStyle w:val="StyleUnderline"/>
          <w:sz w:val="26"/>
          <w:szCs w:val="26"/>
        </w:rPr>
        <w:t>social death</w:t>
      </w:r>
      <w:r w:rsidRPr="00C552F2">
        <w:rPr>
          <w:sz w:val="16"/>
          <w:szCs w:val="26"/>
        </w:rPr>
        <w:t xml:space="preserve">. </w:t>
      </w:r>
      <w:r w:rsidRPr="00C552F2">
        <w:rPr>
          <w:rStyle w:val="StyleUnderline"/>
          <w:sz w:val="26"/>
          <w:szCs w:val="26"/>
          <w:highlight w:val="green"/>
        </w:rPr>
        <w:t>He looks forward to</w:t>
      </w:r>
      <w:r w:rsidRPr="00C552F2">
        <w:rPr>
          <w:sz w:val="16"/>
          <w:szCs w:val="26"/>
          <w:highlight w:val="green"/>
        </w:rPr>
        <w:t xml:space="preserve"> </w:t>
      </w:r>
      <w:r w:rsidRPr="00C552F2">
        <w:rPr>
          <w:rStyle w:val="StyleUnderline"/>
          <w:sz w:val="26"/>
          <w:szCs w:val="26"/>
        </w:rPr>
        <w:t xml:space="preserve">these </w:t>
      </w:r>
      <w:r w:rsidRPr="00C552F2">
        <w:rPr>
          <w:rStyle w:val="StyleUnderline"/>
          <w:sz w:val="26"/>
          <w:szCs w:val="26"/>
          <w:highlight w:val="green"/>
        </w:rPr>
        <w:t>battles on</w:t>
      </w:r>
      <w:r w:rsidRPr="00C552F2">
        <w:rPr>
          <w:sz w:val="16"/>
          <w:szCs w:val="26"/>
          <w:highlight w:val="green"/>
        </w:rPr>
        <w:t xml:space="preserve"> </w:t>
      </w:r>
      <w:r w:rsidRPr="00C552F2">
        <w:rPr>
          <w:rStyle w:val="Emphasis"/>
          <w:highlight w:val="green"/>
        </w:rPr>
        <w:t>his terrain</w:t>
      </w:r>
      <w:r w:rsidRPr="00C552F2">
        <w:rPr>
          <w:sz w:val="16"/>
          <w:szCs w:val="26"/>
        </w:rPr>
        <w:t xml:space="preserve">, to eulogize a proposition, to win this or that—he and his look forward to exhausting us. He and his look forward to a reproduction of the logic of representative governance, the release valve of the university plunges us into an abyss where ideas are wisps of ether—that is, meaning is ripped from action. </w:t>
      </w:r>
      <w:r w:rsidRPr="00C552F2">
        <w:rPr>
          <w:rStyle w:val="StyleUnderline"/>
          <w:sz w:val="26"/>
          <w:szCs w:val="26"/>
        </w:rPr>
        <w:t>Let’s talk about the fight endlessly</w:t>
      </w:r>
      <w:r w:rsidRPr="00C552F2">
        <w:rPr>
          <w:sz w:val="16"/>
          <w:szCs w:val="26"/>
        </w:rPr>
        <w:t xml:space="preserve">, </w:t>
      </w:r>
      <w:r w:rsidRPr="00C552F2">
        <w:rPr>
          <w:rStyle w:val="StyleUnderline"/>
          <w:sz w:val="26"/>
          <w:szCs w:val="26"/>
        </w:rPr>
        <w:t>but</w:t>
      </w:r>
      <w:r w:rsidRPr="00C552F2">
        <w:rPr>
          <w:sz w:val="16"/>
          <w:szCs w:val="26"/>
        </w:rPr>
        <w:t xml:space="preserve"> always </w:t>
      </w:r>
      <w:r w:rsidRPr="00C552F2">
        <w:rPr>
          <w:rStyle w:val="StyleUnderline"/>
          <w:sz w:val="26"/>
          <w:szCs w:val="26"/>
        </w:rPr>
        <w:t>only in their managed form</w:t>
      </w:r>
      <w:r w:rsidRPr="00C552F2">
        <w:rPr>
          <w:sz w:val="16"/>
          <w:szCs w:val="26"/>
        </w:rPr>
        <w:t xml:space="preserve">: </w:t>
      </w:r>
      <w:r w:rsidRPr="00C552F2">
        <w:rPr>
          <w:rStyle w:val="StyleUnderline"/>
          <w:sz w:val="26"/>
          <w:szCs w:val="26"/>
        </w:rPr>
        <w:t>to</w:t>
      </w:r>
      <w:r w:rsidRPr="00C552F2">
        <w:rPr>
          <w:sz w:val="16"/>
          <w:szCs w:val="26"/>
        </w:rPr>
        <w:t xml:space="preserve"> </w:t>
      </w:r>
      <w:r w:rsidRPr="00C552F2">
        <w:rPr>
          <w:rStyle w:val="StyleUnderline"/>
          <w:sz w:val="26"/>
          <w:szCs w:val="26"/>
        </w:rPr>
        <w:t>perpetually deliberate</w:t>
      </w:r>
      <w:r w:rsidRPr="00C552F2">
        <w:rPr>
          <w:sz w:val="16"/>
          <w:szCs w:val="26"/>
        </w:rPr>
        <w:t>, the endless fleshing-out-of—when we push the boundaries of this form they are quick to reconfigure themselves to contain us: the chancellor’s congratulations, the reopening of the libraries, the managed general assembly—</w:t>
      </w:r>
      <w:r w:rsidRPr="00C552F2">
        <w:rPr>
          <w:rStyle w:val="StyleUnderline"/>
          <w:sz w:val="26"/>
          <w:szCs w:val="26"/>
        </w:rPr>
        <w:t>there is no fight</w:t>
      </w:r>
      <w:r w:rsidRPr="00C552F2">
        <w:rPr>
          <w:sz w:val="16"/>
          <w:szCs w:val="26"/>
        </w:rPr>
        <w:t xml:space="preserve"> against the administration here, </w:t>
      </w:r>
      <w:r w:rsidRPr="00C552F2">
        <w:rPr>
          <w:rStyle w:val="StyleUnderline"/>
          <w:sz w:val="26"/>
          <w:szCs w:val="26"/>
        </w:rPr>
        <w:t>only</w:t>
      </w:r>
      <w:r w:rsidRPr="00C552F2">
        <w:rPr>
          <w:sz w:val="16"/>
          <w:szCs w:val="26"/>
        </w:rPr>
        <w:t xml:space="preserve"> its own </w:t>
      </w:r>
      <w:r w:rsidRPr="00C552F2">
        <w:rPr>
          <w:rStyle w:val="StyleUnderline"/>
          <w:sz w:val="26"/>
          <w:szCs w:val="26"/>
        </w:rPr>
        <w:t>extension</w:t>
      </w:r>
      <w:r w:rsidRPr="00C552F2">
        <w:rPr>
          <w:sz w:val="16"/>
          <w:szCs w:val="26"/>
        </w:rPr>
        <w:t xml:space="preserve">. </w:t>
      </w:r>
      <w:r w:rsidRPr="00C552F2">
        <w:rPr>
          <w:rStyle w:val="StyleUnderline"/>
          <w:sz w:val="26"/>
          <w:szCs w:val="26"/>
        </w:rPr>
        <w:t>Each day passes</w:t>
      </w:r>
      <w:r w:rsidRPr="00C552F2">
        <w:rPr>
          <w:sz w:val="16"/>
          <w:szCs w:val="26"/>
        </w:rPr>
        <w:t xml:space="preserve"> in this way, </w:t>
      </w:r>
      <w:r w:rsidRPr="00C552F2">
        <w:rPr>
          <w:rStyle w:val="StyleUnderline"/>
          <w:sz w:val="26"/>
          <w:szCs w:val="26"/>
        </w:rPr>
        <w:t>the administration on the look out to shape</w:t>
      </w:r>
      <w:r w:rsidRPr="00C552F2">
        <w:rPr>
          <w:sz w:val="16"/>
          <w:szCs w:val="26"/>
        </w:rPr>
        <w:t xml:space="preserve"> s</w:t>
      </w:r>
      <w:r w:rsidRPr="00C552F2">
        <w:rPr>
          <w:rStyle w:val="StyleUnderline"/>
          <w:sz w:val="26"/>
          <w:szCs w:val="26"/>
        </w:rPr>
        <w:t>tudent discourse</w:t>
      </w:r>
      <w:r w:rsidRPr="00C552F2">
        <w:rPr>
          <w:sz w:val="16"/>
          <w:szCs w:val="26"/>
        </w:rPr>
        <w:t>—</w:t>
      </w:r>
      <w:r w:rsidRPr="00C552F2">
        <w:rPr>
          <w:rStyle w:val="Emphasis"/>
        </w:rPr>
        <w:t>it happens without pause, we don’t notice nor do we care to.</w:t>
      </w:r>
      <w:r w:rsidRPr="00C552F2">
        <w:rPr>
          <w:sz w:val="16"/>
          <w:szCs w:val="26"/>
        </w:rPr>
        <w:t xml:space="preserve"> I</w:t>
      </w:r>
      <w:r w:rsidRPr="00C552F2">
        <w:rPr>
          <w:rStyle w:val="StyleUnderline"/>
          <w:sz w:val="26"/>
          <w:szCs w:val="26"/>
        </w:rPr>
        <w:t>t becomes banal, thoughtless</w:t>
      </w:r>
      <w:r w:rsidRPr="00C552F2">
        <w:rPr>
          <w:sz w:val="16"/>
          <w:szCs w:val="26"/>
        </w:rPr>
        <w:t xml:space="preserve">. So much so that we see we are accumulating days: one semester, two, how close to being this or that, how far? This accumulation is our shared history. This accumulation—every once in a while interrupted, violated by a riot, a wild protest, unforgettable fucking, the overwhelming joy of love, life shattering heartbreak—is a muted, but desirous life. A dead but restless and desirous life. </w:t>
      </w:r>
      <w:r w:rsidRPr="00C552F2">
        <w:rPr>
          <w:rStyle w:val="StyleUnderline"/>
          <w:sz w:val="26"/>
          <w:szCs w:val="26"/>
          <w:highlight w:val="green"/>
        </w:rPr>
        <w:t xml:space="preserve">The university steals </w:t>
      </w:r>
      <w:r w:rsidRPr="00C552F2">
        <w:rPr>
          <w:rStyle w:val="StyleUnderline"/>
          <w:sz w:val="26"/>
          <w:szCs w:val="26"/>
        </w:rPr>
        <w:t>and homogenizes our time</w:t>
      </w:r>
      <w:r w:rsidRPr="00C552F2">
        <w:rPr>
          <w:sz w:val="16"/>
          <w:szCs w:val="26"/>
        </w:rPr>
        <w:t xml:space="preserve"> yes, our bank accounts also, but </w:t>
      </w:r>
      <w:r w:rsidRPr="00C552F2">
        <w:rPr>
          <w:rStyle w:val="StyleUnderline"/>
          <w:sz w:val="26"/>
          <w:szCs w:val="26"/>
        </w:rPr>
        <w:t xml:space="preserve">it also steals and homogenizes </w:t>
      </w:r>
      <w:r w:rsidRPr="00C552F2">
        <w:rPr>
          <w:rStyle w:val="StyleUnderline"/>
          <w:sz w:val="26"/>
          <w:szCs w:val="26"/>
          <w:highlight w:val="green"/>
        </w:rPr>
        <w:t>meaning</w:t>
      </w:r>
      <w:r w:rsidRPr="00C552F2">
        <w:rPr>
          <w:sz w:val="16"/>
          <w:szCs w:val="26"/>
        </w:rPr>
        <w:t xml:space="preserve">. As much as capital is invested in building a killing apparatus abroad, an incarceration apparatus in California, </w:t>
      </w:r>
      <w:r w:rsidRPr="00C552F2">
        <w:rPr>
          <w:rStyle w:val="StyleUnderline"/>
          <w:sz w:val="26"/>
          <w:szCs w:val="26"/>
        </w:rPr>
        <w:t xml:space="preserve">it is equally invested </w:t>
      </w:r>
      <w:r w:rsidRPr="00C552F2">
        <w:rPr>
          <w:sz w:val="16"/>
          <w:szCs w:val="26"/>
        </w:rPr>
        <w:t xml:space="preserve">here </w:t>
      </w:r>
      <w:r w:rsidRPr="00C552F2">
        <w:rPr>
          <w:rStyle w:val="StyleUnderline"/>
          <w:sz w:val="26"/>
          <w:szCs w:val="26"/>
        </w:rPr>
        <w:t xml:space="preserve">in </w:t>
      </w:r>
      <w:r w:rsidRPr="00C552F2">
        <w:rPr>
          <w:rStyle w:val="StyleUnderline"/>
          <w:sz w:val="26"/>
          <w:szCs w:val="26"/>
          <w:highlight w:val="green"/>
        </w:rPr>
        <w:t>an apparatus for managing social death</w:t>
      </w:r>
      <w:r w:rsidRPr="00C552F2">
        <w:rPr>
          <w:sz w:val="16"/>
          <w:szCs w:val="26"/>
        </w:rPr>
        <w:t xml:space="preserve">. </w:t>
      </w:r>
      <w:r w:rsidRPr="00C552F2">
        <w:rPr>
          <w:rStyle w:val="StyleUnderline"/>
          <w:sz w:val="26"/>
          <w:szCs w:val="26"/>
        </w:rPr>
        <w:t>Social death is</w:t>
      </w:r>
      <w:r w:rsidRPr="00C552F2">
        <w:rPr>
          <w:sz w:val="16"/>
          <w:szCs w:val="26"/>
        </w:rPr>
        <w:t xml:space="preserve">, of course, simply </w:t>
      </w:r>
      <w:r w:rsidRPr="00C552F2">
        <w:rPr>
          <w:rStyle w:val="StyleUnderline"/>
          <w:sz w:val="26"/>
          <w:szCs w:val="26"/>
        </w:rPr>
        <w:t>the power source</w:t>
      </w:r>
      <w:r w:rsidRPr="00C552F2">
        <w:rPr>
          <w:sz w:val="16"/>
          <w:szCs w:val="26"/>
        </w:rPr>
        <w:t xml:space="preserve">, the generator, of civic life with its talk of reform, responsibility, unity. A ‘life,’ then, which serves merely as the public relations mechanism for death: its garrulous slogans of freedom and democracy designed to obscure the shit and decay in which our feet are planted. </w:t>
      </w:r>
      <w:r w:rsidRPr="00C552F2">
        <w:rPr>
          <w:rStyle w:val="StyleUnderline"/>
          <w:sz w:val="26"/>
          <w:szCs w:val="26"/>
        </w:rPr>
        <w:t>Yes</w:t>
      </w:r>
      <w:r w:rsidRPr="00C552F2">
        <w:rPr>
          <w:sz w:val="16"/>
          <w:szCs w:val="26"/>
        </w:rPr>
        <w:t xml:space="preserve">, </w:t>
      </w:r>
      <w:r w:rsidRPr="00C552F2">
        <w:rPr>
          <w:rStyle w:val="StyleUnderline"/>
          <w:sz w:val="26"/>
          <w:szCs w:val="26"/>
          <w:highlight w:val="green"/>
        </w:rPr>
        <w:t>the university is a graveyard</w:t>
      </w:r>
      <w:r w:rsidRPr="00C552F2">
        <w:rPr>
          <w:sz w:val="16"/>
          <w:szCs w:val="26"/>
          <w:highlight w:val="green"/>
        </w:rPr>
        <w:t>,</w:t>
      </w:r>
      <w:r w:rsidRPr="00C552F2">
        <w:rPr>
          <w:sz w:val="16"/>
          <w:szCs w:val="26"/>
        </w:rPr>
        <w:t xml:space="preserve"> </w:t>
      </w:r>
      <w:r w:rsidRPr="00C552F2">
        <w:rPr>
          <w:rStyle w:val="StyleUnderline"/>
          <w:sz w:val="26"/>
          <w:szCs w:val="26"/>
          <w:highlight w:val="green"/>
        </w:rPr>
        <w:t>but it is</w:t>
      </w:r>
      <w:r w:rsidRPr="00C552F2">
        <w:rPr>
          <w:rStyle w:val="StyleUnderline"/>
          <w:sz w:val="26"/>
          <w:szCs w:val="26"/>
        </w:rPr>
        <w:t xml:space="preserve"> </w:t>
      </w:r>
      <w:r w:rsidRPr="00C552F2">
        <w:rPr>
          <w:rStyle w:val="StyleUnderline"/>
          <w:sz w:val="26"/>
          <w:szCs w:val="26"/>
          <w:highlight w:val="green"/>
        </w:rPr>
        <w:t>also a factory</w:t>
      </w:r>
      <w:r w:rsidRPr="00C552F2">
        <w:rPr>
          <w:sz w:val="16"/>
          <w:szCs w:val="26"/>
        </w:rPr>
        <w:t xml:space="preserve">: </w:t>
      </w:r>
      <w:r w:rsidRPr="00C552F2">
        <w:rPr>
          <w:rStyle w:val="StyleUnderline"/>
          <w:sz w:val="26"/>
          <w:szCs w:val="26"/>
          <w:highlight w:val="green"/>
        </w:rPr>
        <w:t>a factory of meaning which</w:t>
      </w:r>
      <w:r w:rsidRPr="00C552F2">
        <w:rPr>
          <w:sz w:val="16"/>
          <w:szCs w:val="26"/>
          <w:highlight w:val="green"/>
        </w:rPr>
        <w:t xml:space="preserve"> </w:t>
      </w:r>
      <w:r w:rsidRPr="00C552F2">
        <w:rPr>
          <w:rStyle w:val="StyleUnderline"/>
          <w:sz w:val="26"/>
          <w:szCs w:val="26"/>
          <w:highlight w:val="green"/>
        </w:rPr>
        <w:t>produces</w:t>
      </w:r>
      <w:r w:rsidRPr="00C552F2">
        <w:rPr>
          <w:rStyle w:val="StyleUnderline"/>
          <w:sz w:val="26"/>
          <w:szCs w:val="26"/>
        </w:rPr>
        <w:t xml:space="preserve"> civic </w:t>
      </w:r>
      <w:r w:rsidRPr="00C552F2">
        <w:rPr>
          <w:rStyle w:val="StyleUnderline"/>
          <w:sz w:val="26"/>
          <w:szCs w:val="26"/>
          <w:highlight w:val="green"/>
        </w:rPr>
        <w:t>life and</w:t>
      </w:r>
      <w:r w:rsidRPr="00C552F2">
        <w:rPr>
          <w:sz w:val="16"/>
          <w:szCs w:val="26"/>
        </w:rPr>
        <w:t xml:space="preserve"> at the same time produces social </w:t>
      </w:r>
      <w:r w:rsidRPr="00C552F2">
        <w:rPr>
          <w:rStyle w:val="StyleUnderline"/>
          <w:sz w:val="26"/>
          <w:szCs w:val="26"/>
          <w:highlight w:val="green"/>
        </w:rPr>
        <w:t>death</w:t>
      </w:r>
      <w:r w:rsidRPr="00C552F2">
        <w:rPr>
          <w:sz w:val="16"/>
          <w:szCs w:val="26"/>
        </w:rPr>
        <w:t xml:space="preserve">. </w:t>
      </w:r>
      <w:r w:rsidRPr="00C552F2">
        <w:rPr>
          <w:rStyle w:val="StyleUnderline"/>
          <w:sz w:val="26"/>
          <w:szCs w:val="26"/>
        </w:rPr>
        <w:t>A factory which produces the illusion that</w:t>
      </w:r>
      <w:r w:rsidRPr="00C552F2">
        <w:rPr>
          <w:sz w:val="16"/>
          <w:szCs w:val="26"/>
        </w:rPr>
        <w:t xml:space="preserve"> </w:t>
      </w:r>
      <w:r w:rsidRPr="00C552F2">
        <w:rPr>
          <w:rStyle w:val="StyleUnderline"/>
          <w:sz w:val="26"/>
          <w:szCs w:val="26"/>
        </w:rPr>
        <w:t>meaning and reality can be separated</w:t>
      </w:r>
      <w:r w:rsidRPr="00C552F2">
        <w:rPr>
          <w:sz w:val="16"/>
          <w:szCs w:val="26"/>
        </w:rPr>
        <w:t xml:space="preserve">; </w:t>
      </w:r>
      <w:r w:rsidRPr="00C552F2">
        <w:rPr>
          <w:rStyle w:val="StyleUnderline"/>
          <w:sz w:val="26"/>
          <w:szCs w:val="26"/>
        </w:rPr>
        <w:t>which</w:t>
      </w:r>
      <w:r w:rsidRPr="00C552F2">
        <w:rPr>
          <w:sz w:val="16"/>
          <w:szCs w:val="26"/>
        </w:rPr>
        <w:t xml:space="preserve"> everywhere </w:t>
      </w:r>
      <w:r w:rsidRPr="00C552F2">
        <w:rPr>
          <w:rStyle w:val="StyleUnderline"/>
          <w:sz w:val="26"/>
          <w:szCs w:val="26"/>
        </w:rPr>
        <w:t>reproduces the empty reactionary behavior of students based on the values of life</w:t>
      </w:r>
      <w:r w:rsidRPr="00C552F2">
        <w:rPr>
          <w:sz w:val="16"/>
          <w:szCs w:val="26"/>
        </w:rPr>
        <w:t xml:space="preserve"> (identity), </w:t>
      </w:r>
      <w:r w:rsidRPr="00C552F2">
        <w:rPr>
          <w:rStyle w:val="StyleUnderline"/>
          <w:sz w:val="26"/>
          <w:szCs w:val="26"/>
        </w:rPr>
        <w:t>liberty</w:t>
      </w:r>
      <w:r w:rsidRPr="00C552F2">
        <w:rPr>
          <w:sz w:val="16"/>
          <w:szCs w:val="26"/>
        </w:rPr>
        <w:t xml:space="preserve"> (electoral politics), </w:t>
      </w:r>
      <w:r w:rsidRPr="00C552F2">
        <w:rPr>
          <w:rStyle w:val="StyleUnderline"/>
          <w:sz w:val="26"/>
          <w:szCs w:val="26"/>
        </w:rPr>
        <w:t>and happiness</w:t>
      </w:r>
      <w:r w:rsidRPr="00C552F2">
        <w:rPr>
          <w:sz w:val="16"/>
          <w:szCs w:val="26"/>
        </w:rPr>
        <w:t xml:space="preserve"> (private property). Everywhere the same whimsical ideas of the future. Everywhere democracy. Everywhere </w:t>
      </w:r>
      <w:r w:rsidRPr="00C552F2">
        <w:rPr>
          <w:rStyle w:val="StyleUnderline"/>
          <w:sz w:val="26"/>
          <w:szCs w:val="26"/>
          <w:highlight w:val="green"/>
        </w:rPr>
        <w:t xml:space="preserve">discourse to shape our desires </w:t>
      </w:r>
      <w:r w:rsidRPr="00C552F2">
        <w:rPr>
          <w:rStyle w:val="StyleUnderline"/>
          <w:sz w:val="26"/>
          <w:szCs w:val="26"/>
        </w:rPr>
        <w:t>and distress</w:t>
      </w:r>
      <w:r w:rsidRPr="00C552F2">
        <w:rPr>
          <w:sz w:val="16"/>
          <w:szCs w:val="26"/>
        </w:rPr>
        <w:t xml:space="preserve"> </w:t>
      </w:r>
      <w:r w:rsidRPr="00C552F2">
        <w:rPr>
          <w:rStyle w:val="StyleUnderline"/>
          <w:sz w:val="26"/>
          <w:szCs w:val="26"/>
          <w:highlight w:val="green"/>
        </w:rPr>
        <w:t>in a way</w:t>
      </w:r>
      <w:r w:rsidRPr="00C552F2">
        <w:rPr>
          <w:sz w:val="16"/>
          <w:szCs w:val="26"/>
          <w:highlight w:val="green"/>
        </w:rPr>
        <w:t xml:space="preserve"> </w:t>
      </w:r>
      <w:r w:rsidRPr="00C552F2">
        <w:rPr>
          <w:rStyle w:val="StyleUnderline"/>
          <w:sz w:val="26"/>
          <w:szCs w:val="26"/>
          <w:highlight w:val="green"/>
        </w:rPr>
        <w:t>acceptable</w:t>
      </w:r>
      <w:r w:rsidRPr="00C552F2">
        <w:rPr>
          <w:rStyle w:val="StyleUnderline"/>
          <w:sz w:val="26"/>
          <w:szCs w:val="26"/>
        </w:rPr>
        <w:t xml:space="preserve"> to the electoral state</w:t>
      </w:r>
      <w:r w:rsidRPr="00C552F2">
        <w:rPr>
          <w:sz w:val="16"/>
          <w:szCs w:val="26"/>
        </w:rPr>
        <w:t xml:space="preserve">, </w:t>
      </w:r>
      <w:r w:rsidRPr="00C552F2">
        <w:rPr>
          <w:rStyle w:val="StyleUnderline"/>
          <w:sz w:val="26"/>
          <w:szCs w:val="26"/>
        </w:rPr>
        <w:t>discourse</w:t>
      </w:r>
      <w:r w:rsidRPr="00C552F2">
        <w:rPr>
          <w:sz w:val="16"/>
          <w:szCs w:val="26"/>
        </w:rPr>
        <w:t xml:space="preserve"> </w:t>
      </w:r>
      <w:r w:rsidRPr="00C552F2">
        <w:rPr>
          <w:rStyle w:val="StyleUnderline"/>
          <w:sz w:val="26"/>
          <w:szCs w:val="26"/>
        </w:rPr>
        <w:t xml:space="preserve">designed </w:t>
      </w:r>
      <w:r w:rsidRPr="00C552F2">
        <w:rPr>
          <w:rStyle w:val="StyleUnderline"/>
          <w:sz w:val="26"/>
          <w:szCs w:val="26"/>
          <w:highlight w:val="green"/>
        </w:rPr>
        <w:t>to make our</w:t>
      </w:r>
      <w:r w:rsidRPr="00C552F2">
        <w:rPr>
          <w:sz w:val="16"/>
          <w:szCs w:val="26"/>
        </w:rPr>
        <w:t xml:space="preserve"> very </w:t>
      </w:r>
      <w:r w:rsidRPr="00C552F2">
        <w:rPr>
          <w:rStyle w:val="StyleUnderline"/>
          <w:sz w:val="26"/>
          <w:szCs w:val="26"/>
          <w:highlight w:val="green"/>
        </w:rPr>
        <w:t>moments</w:t>
      </w:r>
      <w:r w:rsidRPr="00C552F2">
        <w:rPr>
          <w:sz w:val="16"/>
          <w:szCs w:val="26"/>
        </w:rPr>
        <w:t xml:space="preserve"> here together </w:t>
      </w:r>
      <w:r w:rsidRPr="00C552F2">
        <w:rPr>
          <w:rStyle w:val="StyleUnderline"/>
          <w:sz w:val="26"/>
          <w:szCs w:val="26"/>
          <w:highlight w:val="green"/>
        </w:rPr>
        <w:t>into a set of legible and fruitless demands</w:t>
      </w:r>
      <w:r w:rsidRPr="00C552F2">
        <w:rPr>
          <w:sz w:val="16"/>
          <w:szCs w:val="26"/>
        </w:rPr>
        <w:t xml:space="preserve">. Totally managed death. </w:t>
      </w:r>
      <w:r w:rsidRPr="00C552F2">
        <w:rPr>
          <w:rStyle w:val="Emphasis"/>
          <w:highlight w:val="green"/>
        </w:rPr>
        <w:t>A machine for administering death</w:t>
      </w:r>
      <w:r w:rsidRPr="00C552F2">
        <w:rPr>
          <w:sz w:val="16"/>
          <w:szCs w:val="26"/>
        </w:rPr>
        <w:t xml:space="preserve">, </w:t>
      </w:r>
      <w:r w:rsidRPr="00C552F2">
        <w:rPr>
          <w:rStyle w:val="StyleUnderline"/>
          <w:sz w:val="26"/>
          <w:szCs w:val="26"/>
        </w:rPr>
        <w:t>for the proliferation of technologies of death</w:t>
      </w:r>
      <w:r w:rsidRPr="00C552F2">
        <w:rPr>
          <w:sz w:val="16"/>
          <w:szCs w:val="26"/>
        </w:rPr>
        <w:t xml:space="preserve">. As elsewhere, things rule. Dead objects rule. In this sense, </w:t>
      </w:r>
      <w:r w:rsidRPr="00C552F2">
        <w:rPr>
          <w:rStyle w:val="StyleUnderline"/>
          <w:sz w:val="26"/>
          <w:szCs w:val="26"/>
        </w:rPr>
        <w:t>it matters little what face one puts on the university</w:t>
      </w:r>
      <w:r w:rsidRPr="00C552F2">
        <w:rPr>
          <w:sz w:val="16"/>
          <w:szCs w:val="26"/>
        </w:rPr>
        <w:t xml:space="preserve">—whether Yudof or some other lackey. </w:t>
      </w:r>
      <w:r w:rsidRPr="00C552F2">
        <w:rPr>
          <w:rStyle w:val="StyleUnderline"/>
          <w:sz w:val="26"/>
          <w:szCs w:val="26"/>
        </w:rPr>
        <w:t>These are merely the personifications</w:t>
      </w:r>
      <w:r w:rsidRPr="00C552F2">
        <w:rPr>
          <w:sz w:val="16"/>
          <w:szCs w:val="26"/>
        </w:rPr>
        <w:t xml:space="preserve"> of the rule of the dead, the pools of investments, the buildings, the flows of materials into and out of the physical space of the university—each one the product of some exploitation—which seek to absorb more of our work, more tuition, more energy. </w:t>
      </w:r>
      <w:r w:rsidRPr="00C552F2">
        <w:rPr>
          <w:rStyle w:val="StyleUnderline"/>
          <w:sz w:val="26"/>
          <w:szCs w:val="26"/>
        </w:rPr>
        <w:t xml:space="preserve">The university is </w:t>
      </w:r>
      <w:r w:rsidRPr="00C552F2">
        <w:rPr>
          <w:rStyle w:val="StyleUnderline"/>
          <w:sz w:val="26"/>
          <w:szCs w:val="26"/>
          <w:highlight w:val="green"/>
        </w:rPr>
        <w:t xml:space="preserve">a machine </w:t>
      </w:r>
      <w:r w:rsidRPr="00C552F2">
        <w:rPr>
          <w:rStyle w:val="StyleUnderline"/>
          <w:sz w:val="26"/>
          <w:szCs w:val="26"/>
        </w:rPr>
        <w:t xml:space="preserve">which </w:t>
      </w:r>
      <w:r w:rsidRPr="00C552F2">
        <w:rPr>
          <w:rStyle w:val="StyleUnderline"/>
          <w:sz w:val="26"/>
          <w:szCs w:val="26"/>
          <w:highlight w:val="green"/>
        </w:rPr>
        <w:t>wants to grow</w:t>
      </w:r>
      <w:r w:rsidRPr="00C552F2">
        <w:rPr>
          <w:sz w:val="16"/>
          <w:szCs w:val="26"/>
        </w:rPr>
        <w:t xml:space="preserve">, to accumulate, </w:t>
      </w:r>
      <w:r w:rsidRPr="00C552F2">
        <w:rPr>
          <w:rStyle w:val="StyleUnderline"/>
          <w:sz w:val="26"/>
          <w:szCs w:val="26"/>
          <w:highlight w:val="green"/>
        </w:rPr>
        <w:t xml:space="preserve">to expand, to absorb more </w:t>
      </w:r>
      <w:r w:rsidRPr="00C552F2">
        <w:rPr>
          <w:rStyle w:val="StyleUnderline"/>
          <w:sz w:val="26"/>
          <w:szCs w:val="26"/>
        </w:rPr>
        <w:t xml:space="preserve">and more </w:t>
      </w:r>
      <w:r w:rsidRPr="00C552F2">
        <w:rPr>
          <w:rStyle w:val="StyleUnderline"/>
          <w:sz w:val="26"/>
          <w:szCs w:val="26"/>
          <w:highlight w:val="green"/>
        </w:rPr>
        <w:t>of the living</w:t>
      </w:r>
      <w:r w:rsidRPr="00C552F2">
        <w:rPr>
          <w:sz w:val="16"/>
          <w:szCs w:val="26"/>
        </w:rPr>
        <w:t xml:space="preserve"> into its peculiar and perverse machinery: high-tech research centers, new stadiums and office complexes. And at this critical juncture </w:t>
      </w:r>
      <w:r w:rsidRPr="00C552F2">
        <w:rPr>
          <w:rStyle w:val="StyleUnderline"/>
          <w:sz w:val="26"/>
          <w:szCs w:val="26"/>
        </w:rPr>
        <w:t xml:space="preserve">the only way it can continue to grow is </w:t>
      </w:r>
      <w:r w:rsidRPr="00C552F2">
        <w:rPr>
          <w:rStyle w:val="StyleUnderline"/>
          <w:sz w:val="26"/>
          <w:szCs w:val="26"/>
          <w:highlight w:val="green"/>
        </w:rPr>
        <w:t xml:space="preserve">by </w:t>
      </w:r>
      <w:r w:rsidRPr="00C552F2">
        <w:rPr>
          <w:rStyle w:val="StyleUnderline"/>
          <w:sz w:val="26"/>
          <w:szCs w:val="26"/>
        </w:rPr>
        <w:t xml:space="preserve">more </w:t>
      </w:r>
      <w:r w:rsidRPr="00C552F2">
        <w:rPr>
          <w:rStyle w:val="StyleUnderline"/>
          <w:sz w:val="26"/>
          <w:szCs w:val="26"/>
          <w:highlight w:val="green"/>
        </w:rPr>
        <w:t>intense exploitation</w:t>
      </w:r>
      <w:r w:rsidRPr="00C552F2">
        <w:rPr>
          <w:sz w:val="16"/>
          <w:szCs w:val="26"/>
        </w:rPr>
        <w:t xml:space="preserve">, higher tuition, austerity measures for the departments that fail to pass the test of ‘relevancy.’ But </w:t>
      </w:r>
      <w:r w:rsidRPr="00C552F2">
        <w:rPr>
          <w:rStyle w:val="StyleUnderline"/>
          <w:sz w:val="26"/>
          <w:szCs w:val="26"/>
        </w:rPr>
        <w:t>the ‘irrelevant’ departments also have their place</w:t>
      </w:r>
      <w:r w:rsidRPr="00C552F2">
        <w:rPr>
          <w:sz w:val="16"/>
          <w:szCs w:val="26"/>
        </w:rPr>
        <w:t xml:space="preserve">. </w:t>
      </w:r>
      <w:r w:rsidRPr="00C552F2">
        <w:rPr>
          <w:rStyle w:val="StyleUnderline"/>
          <w:sz w:val="26"/>
          <w:szCs w:val="26"/>
        </w:rPr>
        <w:t xml:space="preserve">With their </w:t>
      </w:r>
      <w:r w:rsidRPr="00C552F2">
        <w:rPr>
          <w:rStyle w:val="Emphasis"/>
          <w:highlight w:val="green"/>
        </w:rPr>
        <w:t>‘pure’ motives</w:t>
      </w:r>
      <w:r w:rsidRPr="00C552F2">
        <w:rPr>
          <w:sz w:val="16"/>
          <w:szCs w:val="26"/>
        </w:rPr>
        <w:t xml:space="preserve"> of knowledge for its own sake, </w:t>
      </w:r>
      <w:r w:rsidRPr="00C552F2">
        <w:rPr>
          <w:rStyle w:val="StyleUnderline"/>
          <w:sz w:val="26"/>
          <w:szCs w:val="26"/>
        </w:rPr>
        <w:t xml:space="preserve">they </w:t>
      </w:r>
      <w:r w:rsidRPr="00C552F2">
        <w:rPr>
          <w:rStyle w:val="StyleUnderline"/>
          <w:sz w:val="26"/>
          <w:szCs w:val="26"/>
          <w:highlight w:val="green"/>
        </w:rPr>
        <w:t>perpetuate</w:t>
      </w:r>
      <w:r w:rsidRPr="00C552F2">
        <w:rPr>
          <w:sz w:val="16"/>
          <w:szCs w:val="26"/>
        </w:rPr>
        <w:t xml:space="preserve"> the </w:t>
      </w:r>
      <w:r w:rsidRPr="00C552F2">
        <w:rPr>
          <w:rStyle w:val="StyleUnderline"/>
          <w:sz w:val="26"/>
          <w:szCs w:val="26"/>
          <w:highlight w:val="green"/>
        </w:rPr>
        <w:t>blind inertia</w:t>
      </w:r>
      <w:r w:rsidRPr="00C552F2">
        <w:rPr>
          <w:sz w:val="16"/>
          <w:szCs w:val="26"/>
        </w:rPr>
        <w:t xml:space="preserve"> of meaning ostensibly detached from its social context. As the university cultivates its cozy relationship with capital, war and power, </w:t>
      </w:r>
      <w:r w:rsidRPr="00C552F2">
        <w:rPr>
          <w:rStyle w:val="StyleUnderline"/>
          <w:sz w:val="26"/>
          <w:szCs w:val="26"/>
        </w:rPr>
        <w:t>these discourses and research programs</w:t>
      </w:r>
      <w:r w:rsidRPr="00C552F2">
        <w:rPr>
          <w:sz w:val="16"/>
          <w:szCs w:val="26"/>
        </w:rPr>
        <w:t xml:space="preserve"> </w:t>
      </w:r>
      <w:r w:rsidRPr="00C552F2">
        <w:rPr>
          <w:rStyle w:val="StyleUnderline"/>
          <w:sz w:val="26"/>
          <w:szCs w:val="26"/>
        </w:rPr>
        <w:t>play their own role</w:t>
      </w:r>
      <w:r w:rsidRPr="00C552F2">
        <w:rPr>
          <w:sz w:val="16"/>
          <w:szCs w:val="26"/>
        </w:rPr>
        <w:t xml:space="preserve">, </w:t>
      </w:r>
      <w:r w:rsidRPr="00C552F2">
        <w:rPr>
          <w:rStyle w:val="Emphasis"/>
          <w:highlight w:val="green"/>
        </w:rPr>
        <w:t>co-opting and containing radical potential</w:t>
      </w:r>
      <w:r w:rsidRPr="00C552F2">
        <w:rPr>
          <w:sz w:val="16"/>
          <w:szCs w:val="26"/>
        </w:rPr>
        <w:t xml:space="preserve">. And </w:t>
      </w:r>
      <w:r w:rsidRPr="00C552F2">
        <w:rPr>
          <w:rStyle w:val="StyleUnderline"/>
          <w:sz w:val="26"/>
          <w:szCs w:val="26"/>
        </w:rPr>
        <w:t xml:space="preserve">so </w:t>
      </w:r>
      <w:r w:rsidRPr="00C552F2">
        <w:rPr>
          <w:rStyle w:val="StyleUnderline"/>
          <w:sz w:val="26"/>
          <w:szCs w:val="26"/>
          <w:highlight w:val="green"/>
        </w:rPr>
        <w:t>we attend lecture after lecture</w:t>
      </w:r>
      <w:r w:rsidRPr="00C552F2">
        <w:rPr>
          <w:sz w:val="16"/>
          <w:szCs w:val="26"/>
        </w:rPr>
        <w:t xml:space="preserve"> about how ‘discourse’ produces ‘subjects,’ </w:t>
      </w:r>
      <w:r w:rsidRPr="00C552F2">
        <w:rPr>
          <w:rStyle w:val="StyleUnderline"/>
          <w:sz w:val="26"/>
          <w:szCs w:val="26"/>
          <w:highlight w:val="green"/>
        </w:rPr>
        <w:t>ignoring the</w:t>
      </w:r>
      <w:r w:rsidRPr="00C552F2">
        <w:rPr>
          <w:rStyle w:val="StyleUnderline"/>
          <w:sz w:val="26"/>
          <w:szCs w:val="26"/>
        </w:rPr>
        <w:t xml:space="preserve"> most obvious </w:t>
      </w:r>
      <w:r w:rsidRPr="00C552F2">
        <w:rPr>
          <w:rStyle w:val="StyleUnderline"/>
          <w:sz w:val="26"/>
          <w:szCs w:val="26"/>
          <w:highlight w:val="green"/>
        </w:rPr>
        <w:t>fact that</w:t>
      </w:r>
      <w:r w:rsidRPr="00C552F2">
        <w:rPr>
          <w:sz w:val="16"/>
          <w:szCs w:val="26"/>
        </w:rPr>
        <w:t xml:space="preserve"> </w:t>
      </w:r>
      <w:r w:rsidRPr="00C552F2">
        <w:rPr>
          <w:rStyle w:val="StyleUnderline"/>
          <w:sz w:val="26"/>
          <w:szCs w:val="26"/>
          <w:highlight w:val="green"/>
        </w:rPr>
        <w:t>we</w:t>
      </w:r>
      <w:r w:rsidRPr="00C552F2">
        <w:rPr>
          <w:sz w:val="16"/>
          <w:szCs w:val="26"/>
        </w:rPr>
        <w:t xml:space="preserve"> ourselves </w:t>
      </w:r>
      <w:r w:rsidRPr="00C552F2">
        <w:rPr>
          <w:rStyle w:val="StyleUnderline"/>
          <w:sz w:val="26"/>
          <w:szCs w:val="26"/>
          <w:highlight w:val="green"/>
        </w:rPr>
        <w:t xml:space="preserve">are </w:t>
      </w:r>
      <w:r w:rsidRPr="00C552F2">
        <w:rPr>
          <w:rStyle w:val="Emphasis"/>
          <w:highlight w:val="green"/>
        </w:rPr>
        <w:t>produced by this discourse about discourse</w:t>
      </w:r>
      <w:r w:rsidRPr="00C552F2">
        <w:rPr>
          <w:sz w:val="16"/>
          <w:szCs w:val="26"/>
        </w:rPr>
        <w:t xml:space="preserve"> which leaves us believing that it is only words which matter, words about words which matter. </w:t>
      </w:r>
      <w:r w:rsidRPr="00C552F2">
        <w:rPr>
          <w:rStyle w:val="StyleUnderline"/>
          <w:sz w:val="26"/>
          <w:szCs w:val="26"/>
        </w:rPr>
        <w:t>The university gladly permits</w:t>
      </w:r>
      <w:r w:rsidRPr="00C552F2">
        <w:rPr>
          <w:sz w:val="16"/>
          <w:szCs w:val="26"/>
        </w:rPr>
        <w:t xml:space="preserve"> the </w:t>
      </w:r>
      <w:r w:rsidRPr="00C552F2">
        <w:rPr>
          <w:rStyle w:val="StyleUnderline"/>
          <w:sz w:val="26"/>
          <w:szCs w:val="26"/>
        </w:rPr>
        <w:t>precautionary lectures on biopower</w:t>
      </w:r>
      <w:r w:rsidRPr="00C552F2">
        <w:rPr>
          <w:sz w:val="16"/>
          <w:szCs w:val="26"/>
        </w:rPr>
        <w:t xml:space="preserve">; on the </w:t>
      </w:r>
      <w:r w:rsidRPr="00C552F2">
        <w:rPr>
          <w:rStyle w:val="StyleUnderline"/>
          <w:sz w:val="26"/>
          <w:szCs w:val="26"/>
        </w:rPr>
        <w:t>production of race and gender; on the reification and the fetishization of commodities</w:t>
      </w:r>
      <w:r w:rsidRPr="00C552F2">
        <w:rPr>
          <w:sz w:val="16"/>
          <w:szCs w:val="26"/>
        </w:rPr>
        <w:t xml:space="preserve">. </w:t>
      </w:r>
      <w:r w:rsidRPr="00C552F2">
        <w:rPr>
          <w:rStyle w:val="StyleUnderline"/>
          <w:sz w:val="26"/>
          <w:szCs w:val="26"/>
          <w:highlight w:val="green"/>
        </w:rPr>
        <w:t xml:space="preserve">A taste of the poison serves well to inoculate </w:t>
      </w:r>
      <w:r w:rsidRPr="00C552F2">
        <w:rPr>
          <w:rStyle w:val="StyleUnderline"/>
          <w:sz w:val="26"/>
          <w:szCs w:val="26"/>
        </w:rPr>
        <w:t>us</w:t>
      </w:r>
      <w:r w:rsidRPr="00C552F2">
        <w:rPr>
          <w:sz w:val="16"/>
          <w:szCs w:val="26"/>
        </w:rPr>
        <w:t xml:space="preserve"> </w:t>
      </w:r>
      <w:r w:rsidRPr="00C552F2">
        <w:rPr>
          <w:rStyle w:val="StyleUnderline"/>
          <w:sz w:val="26"/>
          <w:szCs w:val="26"/>
          <w:highlight w:val="green"/>
        </w:rPr>
        <w:t>against</w:t>
      </w:r>
      <w:r w:rsidRPr="00C552F2">
        <w:rPr>
          <w:sz w:val="16"/>
          <w:szCs w:val="26"/>
        </w:rPr>
        <w:t xml:space="preserve"> any </w:t>
      </w:r>
      <w:r w:rsidRPr="00C552F2">
        <w:rPr>
          <w:rStyle w:val="Emphasis"/>
          <w:highlight w:val="green"/>
        </w:rPr>
        <w:t>confrontational radicalism</w:t>
      </w:r>
      <w:r w:rsidRPr="00C552F2">
        <w:rPr>
          <w:sz w:val="16"/>
          <w:szCs w:val="26"/>
        </w:rPr>
        <w:t xml:space="preserve">. And all the while </w:t>
      </w:r>
      <w:r w:rsidRPr="00C552F2">
        <w:rPr>
          <w:rStyle w:val="Emphasis"/>
          <w:highlight w:val="green"/>
        </w:rPr>
        <w:t>power weaves the</w:t>
      </w:r>
      <w:r w:rsidRPr="00C552F2">
        <w:rPr>
          <w:rStyle w:val="Emphasis"/>
        </w:rPr>
        <w:t xml:space="preserve"> invisible </w:t>
      </w:r>
      <w:r w:rsidRPr="00C552F2">
        <w:rPr>
          <w:rStyle w:val="Emphasis"/>
          <w:highlight w:val="green"/>
        </w:rPr>
        <w:t>nets which contain and neutralize</w:t>
      </w:r>
      <w:r w:rsidRPr="00C552F2">
        <w:rPr>
          <w:rStyle w:val="Emphasis"/>
        </w:rPr>
        <w:t xml:space="preserve"> all </w:t>
      </w:r>
      <w:r w:rsidRPr="00C552F2">
        <w:rPr>
          <w:rStyle w:val="Emphasis"/>
          <w:highlight w:val="green"/>
        </w:rPr>
        <w:t>thought and action</w:t>
      </w:r>
      <w:r w:rsidRPr="00C552F2">
        <w:rPr>
          <w:rStyle w:val="Emphasis"/>
        </w:rPr>
        <w:t>, that bind revolution inside books, lecture halls.</w:t>
      </w:r>
      <w:r w:rsidRPr="00C552F2">
        <w:rPr>
          <w:b/>
          <w:iCs/>
          <w:sz w:val="26"/>
          <w:szCs w:val="26"/>
          <w:u w:val="single"/>
          <w:bdr w:val="single" w:sz="18" w:space="0" w:color="auto" w:frame="1"/>
        </w:rPr>
        <w:t xml:space="preserve"> </w:t>
      </w:r>
      <w:r w:rsidRPr="00C552F2">
        <w:rPr>
          <w:rStyle w:val="StyleUnderline"/>
          <w:sz w:val="26"/>
          <w:szCs w:val="26"/>
        </w:rPr>
        <w:t>There is no need to speak truth to power when power already speaks the truth</w:t>
      </w:r>
      <w:r w:rsidRPr="00C552F2">
        <w:rPr>
          <w:sz w:val="16"/>
          <w:szCs w:val="26"/>
        </w:rPr>
        <w:t xml:space="preserve">. The university is a graveyard– así es. </w:t>
      </w:r>
      <w:r w:rsidRPr="00C552F2">
        <w:rPr>
          <w:rStyle w:val="StyleUnderline"/>
          <w:sz w:val="26"/>
          <w:szCs w:val="26"/>
        </w:rPr>
        <w:t>The graveyard of liberal good intentions, of meritocracy, opportunity, equality, democracy.</w:t>
      </w:r>
      <w:r w:rsidRPr="00C552F2">
        <w:rPr>
          <w:sz w:val="16"/>
          <w:szCs w:val="26"/>
        </w:rPr>
        <w:t xml:space="preserve"> Here the tradition of all dead generations weighs like a nightmare on the brain of the living. We graft our flesh, our labor, our debt to the skeletons of this or that social cliché. In seminars and lectures and essays, </w:t>
      </w:r>
      <w:r w:rsidRPr="00C552F2">
        <w:rPr>
          <w:rStyle w:val="StyleUnderline"/>
          <w:sz w:val="26"/>
          <w:szCs w:val="26"/>
          <w:highlight w:val="green"/>
        </w:rPr>
        <w:t>we pay tribute to</w:t>
      </w:r>
      <w:r w:rsidRPr="00C552F2">
        <w:rPr>
          <w:rStyle w:val="StyleUnderline"/>
          <w:sz w:val="26"/>
          <w:szCs w:val="26"/>
        </w:rPr>
        <w:t xml:space="preserve"> the</w:t>
      </w:r>
      <w:r w:rsidRPr="00C552F2">
        <w:rPr>
          <w:sz w:val="16"/>
          <w:szCs w:val="26"/>
        </w:rPr>
        <w:t xml:space="preserve"> university’s ghosts, the </w:t>
      </w:r>
      <w:r w:rsidRPr="00C552F2">
        <w:rPr>
          <w:rStyle w:val="StyleUnderline"/>
          <w:sz w:val="26"/>
          <w:szCs w:val="26"/>
          <w:highlight w:val="green"/>
        </w:rPr>
        <w:t>ghosts</w:t>
      </w:r>
      <w:r w:rsidRPr="00C552F2">
        <w:rPr>
          <w:sz w:val="16"/>
          <w:szCs w:val="26"/>
          <w:highlight w:val="green"/>
        </w:rPr>
        <w:t xml:space="preserve"> </w:t>
      </w:r>
      <w:r w:rsidRPr="00C552F2">
        <w:rPr>
          <w:rStyle w:val="StyleUnderline"/>
          <w:sz w:val="26"/>
          <w:szCs w:val="26"/>
          <w:highlight w:val="green"/>
        </w:rPr>
        <w:t>of all</w:t>
      </w:r>
      <w:r w:rsidRPr="00C552F2">
        <w:rPr>
          <w:rStyle w:val="StyleUnderline"/>
          <w:sz w:val="26"/>
          <w:szCs w:val="26"/>
        </w:rPr>
        <w:t xml:space="preserve"> those it has excluded</w:t>
      </w:r>
      <w:r w:rsidRPr="00C552F2">
        <w:rPr>
          <w:sz w:val="16"/>
          <w:szCs w:val="26"/>
        </w:rPr>
        <w:t xml:space="preserve">—the immiserated, the incarcerated, the just-plain-fucked. </w:t>
      </w:r>
      <w:r w:rsidRPr="00C552F2">
        <w:rPr>
          <w:rStyle w:val="StyleUnderline"/>
          <w:sz w:val="26"/>
          <w:szCs w:val="26"/>
        </w:rPr>
        <w:t>They are summoned forth and banished</w:t>
      </w:r>
      <w:r w:rsidRPr="00C552F2">
        <w:rPr>
          <w:sz w:val="16"/>
          <w:szCs w:val="26"/>
        </w:rPr>
        <w:t xml:space="preserve"> by a few well-meaning phrases and research programs, given their book titles, their citations. This is our gothic—</w:t>
      </w:r>
      <w:r w:rsidRPr="00C552F2">
        <w:rPr>
          <w:rStyle w:val="StyleUnderline"/>
          <w:sz w:val="26"/>
          <w:szCs w:val="26"/>
        </w:rPr>
        <w:t>we are so morbidly aware</w:t>
      </w:r>
      <w:r w:rsidRPr="00C552F2">
        <w:rPr>
          <w:sz w:val="16"/>
          <w:szCs w:val="26"/>
        </w:rPr>
        <w:t xml:space="preserve">, we are </w:t>
      </w:r>
      <w:r w:rsidRPr="00C552F2">
        <w:rPr>
          <w:rStyle w:val="StyleUnderline"/>
          <w:sz w:val="26"/>
          <w:szCs w:val="26"/>
        </w:rPr>
        <w:t>so practiced at stomaching horror that the horror is thoughtless.</w:t>
      </w:r>
      <w:r w:rsidRPr="00C552F2">
        <w:rPr>
          <w:b/>
          <w:sz w:val="26"/>
          <w:szCs w:val="26"/>
          <w:u w:val="single"/>
        </w:rPr>
        <w:t xml:space="preserve"> </w:t>
      </w:r>
      <w:r w:rsidRPr="00C552F2">
        <w:rPr>
          <w:rStyle w:val="StyleUnderline"/>
          <w:sz w:val="26"/>
          <w:szCs w:val="26"/>
          <w:highlight w:val="green"/>
        </w:rPr>
        <w:t xml:space="preserve">In this graveyard our actions </w:t>
      </w:r>
      <w:r w:rsidRPr="00C552F2">
        <w:rPr>
          <w:rStyle w:val="Emphasis"/>
          <w:highlight w:val="green"/>
        </w:rPr>
        <w:t>will never touch, will never become</w:t>
      </w:r>
      <w:r w:rsidRPr="00C552F2">
        <w:rPr>
          <w:rStyle w:val="Emphasis"/>
        </w:rPr>
        <w:t xml:space="preserve"> the conduits of </w:t>
      </w:r>
      <w:r w:rsidRPr="00C552F2">
        <w:rPr>
          <w:rStyle w:val="Emphasis"/>
          <w:highlight w:val="green"/>
        </w:rPr>
        <w:t>a movement</w:t>
      </w:r>
      <w:r w:rsidRPr="00C552F2">
        <w:rPr>
          <w:sz w:val="16"/>
          <w:szCs w:val="26"/>
          <w:highlight w:val="green"/>
        </w:rPr>
        <w:t xml:space="preserve">, </w:t>
      </w:r>
      <w:r w:rsidRPr="00C552F2">
        <w:rPr>
          <w:rStyle w:val="StyleUnderline"/>
          <w:sz w:val="26"/>
          <w:szCs w:val="26"/>
          <w:highlight w:val="green"/>
        </w:rPr>
        <w:t>if we remain</w:t>
      </w:r>
      <w:r w:rsidRPr="00C552F2">
        <w:rPr>
          <w:sz w:val="16"/>
          <w:szCs w:val="26"/>
        </w:rPr>
        <w:t xml:space="preserve"> permanently </w:t>
      </w:r>
      <w:r w:rsidRPr="00C552F2">
        <w:rPr>
          <w:rStyle w:val="StyleUnderline"/>
          <w:sz w:val="26"/>
          <w:szCs w:val="26"/>
          <w:highlight w:val="green"/>
        </w:rPr>
        <w:t>barricaded</w:t>
      </w:r>
      <w:r w:rsidRPr="00C552F2">
        <w:rPr>
          <w:sz w:val="16"/>
          <w:szCs w:val="26"/>
          <w:highlight w:val="green"/>
        </w:rPr>
        <w:t xml:space="preserve"> </w:t>
      </w:r>
      <w:r w:rsidRPr="00C552F2">
        <w:rPr>
          <w:rStyle w:val="StyleUnderline"/>
          <w:sz w:val="26"/>
          <w:szCs w:val="26"/>
          <w:highlight w:val="green"/>
        </w:rPr>
        <w:t>within</w:t>
      </w:r>
      <w:r w:rsidRPr="00C552F2">
        <w:rPr>
          <w:sz w:val="16"/>
          <w:szCs w:val="26"/>
          <w:highlight w:val="green"/>
        </w:rPr>
        <w:t xml:space="preserve"> </w:t>
      </w:r>
      <w:r w:rsidRPr="00C552F2">
        <w:rPr>
          <w:rStyle w:val="StyleUnderline"/>
          <w:sz w:val="26"/>
          <w:szCs w:val="26"/>
          <w:highlight w:val="green"/>
        </w:rPr>
        <w:t>prescribed identity categories</w:t>
      </w:r>
      <w:r w:rsidRPr="00C552F2">
        <w:rPr>
          <w:sz w:val="16"/>
          <w:szCs w:val="26"/>
        </w:rPr>
        <w:t xml:space="preserve">—our force will be dependent on the limited spaces of recognition built between us. </w:t>
      </w:r>
      <w:r w:rsidRPr="00C552F2">
        <w:rPr>
          <w:rStyle w:val="StyleUnderline"/>
          <w:sz w:val="26"/>
          <w:szCs w:val="26"/>
        </w:rPr>
        <w:t xml:space="preserve">Here </w:t>
      </w:r>
      <w:r w:rsidRPr="00C552F2">
        <w:rPr>
          <w:rStyle w:val="StyleUnderline"/>
          <w:sz w:val="26"/>
          <w:szCs w:val="26"/>
          <w:highlight w:val="green"/>
        </w:rPr>
        <w:t>we are at odds</w:t>
      </w:r>
      <w:r w:rsidRPr="00C552F2">
        <w:rPr>
          <w:sz w:val="16"/>
          <w:szCs w:val="26"/>
        </w:rPr>
        <w:t xml:space="preserve"> with one another </w:t>
      </w:r>
      <w:r w:rsidRPr="00C552F2">
        <w:rPr>
          <w:rStyle w:val="StyleUnderline"/>
          <w:sz w:val="26"/>
          <w:szCs w:val="26"/>
          <w:highlight w:val="green"/>
        </w:rPr>
        <w:t>socially</w:t>
      </w:r>
      <w:r w:rsidRPr="00C552F2">
        <w:rPr>
          <w:sz w:val="16"/>
          <w:szCs w:val="26"/>
        </w:rPr>
        <w:t xml:space="preserve">, each of us: students, faculty, staff, homebums, activists, police, chancellors, administrators, bureaucrats, investors, politicians, faculty/ staff/ homebums/ activists/ police/ chancellors/ administrators/ bureaucrats/ investors/ politicians-to-be. That is, </w:t>
      </w:r>
      <w:r w:rsidRPr="00C552F2">
        <w:rPr>
          <w:rStyle w:val="StyleUnderline"/>
          <w:sz w:val="26"/>
          <w:szCs w:val="26"/>
          <w:highlight w:val="green"/>
        </w:rPr>
        <w:t>we are students</w:t>
      </w:r>
      <w:r w:rsidRPr="00C552F2">
        <w:rPr>
          <w:rStyle w:val="StyleUnderline"/>
          <w:sz w:val="26"/>
          <w:szCs w:val="26"/>
        </w:rPr>
        <w:t xml:space="preserve">, or students </w:t>
      </w:r>
      <w:r w:rsidRPr="00C552F2">
        <w:rPr>
          <w:rStyle w:val="StyleUnderline"/>
          <w:sz w:val="26"/>
          <w:szCs w:val="26"/>
          <w:highlight w:val="green"/>
        </w:rPr>
        <w:t>of color, or queer</w:t>
      </w:r>
      <w:r w:rsidRPr="00C552F2">
        <w:rPr>
          <w:rStyle w:val="StyleUnderline"/>
          <w:sz w:val="26"/>
          <w:szCs w:val="26"/>
        </w:rPr>
        <w:t xml:space="preserve"> students of color, </w:t>
      </w:r>
      <w:r w:rsidRPr="00C552F2">
        <w:rPr>
          <w:rStyle w:val="StyleUnderline"/>
          <w:sz w:val="26"/>
          <w:szCs w:val="26"/>
          <w:highlight w:val="green"/>
        </w:rPr>
        <w:t>or faculty</w:t>
      </w:r>
      <w:r w:rsidRPr="00C552F2">
        <w:rPr>
          <w:sz w:val="16"/>
          <w:szCs w:val="26"/>
        </w:rPr>
        <w:t xml:space="preserve">, or Philosophy Faculty, or Gender and Women Studies faculty, or we are custodians, or we are shift leaders—each with our own office, place, time, and given meaning. We form teams, clubs, fraternities, majors, departments, schools, unions, ideologies, identities, and subcultures—and thankfully </w:t>
      </w:r>
      <w:r w:rsidRPr="00C552F2">
        <w:rPr>
          <w:rStyle w:val="StyleUnderline"/>
          <w:sz w:val="26"/>
          <w:szCs w:val="26"/>
          <w:highlight w:val="green"/>
        </w:rPr>
        <w:t>each group gets its own</w:t>
      </w:r>
      <w:r w:rsidRPr="00C552F2">
        <w:rPr>
          <w:rStyle w:val="StyleUnderline"/>
          <w:sz w:val="26"/>
          <w:szCs w:val="26"/>
        </w:rPr>
        <w:t xml:space="preserve"> designated </w:t>
      </w:r>
      <w:r w:rsidRPr="00C552F2">
        <w:rPr>
          <w:rStyle w:val="StyleUnderline"/>
          <w:sz w:val="26"/>
          <w:szCs w:val="26"/>
          <w:highlight w:val="green"/>
        </w:rPr>
        <w:t>burial</w:t>
      </w:r>
      <w:r w:rsidRPr="00C552F2">
        <w:rPr>
          <w:rStyle w:val="StyleUnderline"/>
          <w:sz w:val="26"/>
          <w:szCs w:val="26"/>
        </w:rPr>
        <w:t xml:space="preserve"> plot</w:t>
      </w:r>
      <w:r w:rsidRPr="00C552F2">
        <w:rPr>
          <w:sz w:val="16"/>
          <w:szCs w:val="26"/>
        </w:rPr>
        <w:t xml:space="preserve">. </w:t>
      </w:r>
      <w:r w:rsidRPr="00C552F2">
        <w:rPr>
          <w:rStyle w:val="Emphasis"/>
          <w:highlight w:val="green"/>
        </w:rPr>
        <w:t>Who doesn’t participate</w:t>
      </w:r>
      <w:r w:rsidRPr="00C552F2">
        <w:rPr>
          <w:rStyle w:val="Emphasis"/>
        </w:rPr>
        <w:t xml:space="preserve"> in this graveyard?</w:t>
      </w:r>
      <w:r w:rsidRPr="00C552F2">
        <w:rPr>
          <w:sz w:val="16"/>
          <w:szCs w:val="26"/>
        </w:rPr>
        <w:t xml:space="preserve"> </w:t>
      </w:r>
      <w:r w:rsidRPr="00C552F2">
        <w:rPr>
          <w:rStyle w:val="StyleUnderline"/>
          <w:sz w:val="26"/>
          <w:szCs w:val="26"/>
        </w:rPr>
        <w:t xml:space="preserve">In the university </w:t>
      </w:r>
      <w:r w:rsidRPr="00C552F2">
        <w:rPr>
          <w:rStyle w:val="StyleUnderline"/>
          <w:sz w:val="26"/>
          <w:szCs w:val="26"/>
          <w:highlight w:val="green"/>
        </w:rPr>
        <w:t>we prostrate ourselves before</w:t>
      </w:r>
      <w:r w:rsidRPr="00C552F2">
        <w:rPr>
          <w:rStyle w:val="StyleUnderline"/>
          <w:sz w:val="26"/>
          <w:szCs w:val="26"/>
        </w:rPr>
        <w:t xml:space="preserve"> a value of </w:t>
      </w:r>
      <w:r w:rsidRPr="00C552F2">
        <w:rPr>
          <w:rStyle w:val="StyleUnderline"/>
          <w:sz w:val="26"/>
          <w:szCs w:val="26"/>
          <w:highlight w:val="green"/>
        </w:rPr>
        <w:t>separation</w:t>
      </w:r>
      <w:r w:rsidRPr="00C552F2">
        <w:rPr>
          <w:sz w:val="16"/>
          <w:szCs w:val="26"/>
        </w:rPr>
        <w:t xml:space="preserve">, </w:t>
      </w:r>
      <w:r w:rsidRPr="00C552F2">
        <w:rPr>
          <w:rStyle w:val="StyleUnderline"/>
          <w:sz w:val="26"/>
          <w:szCs w:val="26"/>
          <w:highlight w:val="green"/>
        </w:rPr>
        <w:t>which</w:t>
      </w:r>
      <w:r w:rsidRPr="00C552F2">
        <w:rPr>
          <w:sz w:val="16"/>
          <w:szCs w:val="26"/>
        </w:rPr>
        <w:t xml:space="preserve"> in reality </w:t>
      </w:r>
      <w:r w:rsidRPr="00C552F2">
        <w:rPr>
          <w:rStyle w:val="StyleUnderline"/>
          <w:sz w:val="26"/>
          <w:szCs w:val="26"/>
          <w:highlight w:val="green"/>
        </w:rPr>
        <w:t>translates to</w:t>
      </w:r>
      <w:r w:rsidRPr="00C552F2">
        <w:rPr>
          <w:rStyle w:val="StyleUnderline"/>
          <w:sz w:val="26"/>
          <w:szCs w:val="26"/>
        </w:rPr>
        <w:t xml:space="preserve"> a value of </w:t>
      </w:r>
      <w:r w:rsidRPr="00C552F2">
        <w:rPr>
          <w:rStyle w:val="StyleUnderline"/>
          <w:sz w:val="26"/>
          <w:szCs w:val="26"/>
          <w:highlight w:val="green"/>
        </w:rPr>
        <w:t>domination</w:t>
      </w:r>
      <w:r w:rsidRPr="00C552F2">
        <w:rPr>
          <w:sz w:val="16"/>
          <w:szCs w:val="26"/>
        </w:rPr>
        <w:t xml:space="preserve">. We spend money and energy </w:t>
      </w:r>
      <w:r w:rsidRPr="00C552F2">
        <w:rPr>
          <w:rStyle w:val="StyleUnderline"/>
          <w:sz w:val="26"/>
          <w:szCs w:val="26"/>
        </w:rPr>
        <w:t>trying to convince ourselves we’re brighter</w:t>
      </w:r>
      <w:r w:rsidRPr="00C552F2">
        <w:rPr>
          <w:sz w:val="16"/>
          <w:szCs w:val="26"/>
        </w:rPr>
        <w:t xml:space="preserve"> than everyone else. Somehow, </w:t>
      </w:r>
      <w:r w:rsidRPr="00C552F2">
        <w:rPr>
          <w:rStyle w:val="StyleUnderline"/>
          <w:sz w:val="26"/>
          <w:szCs w:val="26"/>
          <w:highlight w:val="green"/>
        </w:rPr>
        <w:t xml:space="preserve">we think, </w:t>
      </w:r>
      <w:r w:rsidRPr="00C552F2">
        <w:rPr>
          <w:rStyle w:val="StyleUnderline"/>
          <w:sz w:val="26"/>
          <w:szCs w:val="26"/>
        </w:rPr>
        <w:t xml:space="preserve">we possess some trait that means </w:t>
      </w:r>
      <w:r w:rsidRPr="00C552F2">
        <w:rPr>
          <w:rStyle w:val="StyleUnderline"/>
          <w:sz w:val="26"/>
          <w:szCs w:val="26"/>
          <w:highlight w:val="green"/>
        </w:rPr>
        <w:t>we deserve more</w:t>
      </w:r>
      <w:r w:rsidRPr="00C552F2">
        <w:rPr>
          <w:rStyle w:val="StyleUnderline"/>
          <w:sz w:val="26"/>
          <w:szCs w:val="26"/>
        </w:rPr>
        <w:t xml:space="preserve"> than everyone else</w:t>
      </w:r>
      <w:r w:rsidRPr="00C552F2">
        <w:rPr>
          <w:sz w:val="16"/>
          <w:szCs w:val="26"/>
        </w:rPr>
        <w:t xml:space="preserve">. We have measured ourselves and we have measured others. </w:t>
      </w:r>
      <w:r w:rsidRPr="00C552F2">
        <w:rPr>
          <w:rStyle w:val="StyleUnderline"/>
          <w:sz w:val="26"/>
          <w:szCs w:val="26"/>
        </w:rPr>
        <w:t>It should never feel terrible ordering others around</w:t>
      </w:r>
      <w:r w:rsidRPr="00C552F2">
        <w:rPr>
          <w:sz w:val="16"/>
          <w:szCs w:val="26"/>
        </w:rPr>
        <w:t xml:space="preserve">, right? It should never feel terrible to diagnose people as an expert, manage them as a bureaucrat, test them as a professor, extract value from their capital as a businessman. </w:t>
      </w:r>
      <w:r w:rsidRPr="00C552F2">
        <w:rPr>
          <w:rStyle w:val="StyleUnderline"/>
          <w:sz w:val="26"/>
          <w:szCs w:val="26"/>
        </w:rPr>
        <w:t>It should feel good, gratifying, completing</w:t>
      </w:r>
      <w:r w:rsidRPr="00C552F2">
        <w:rPr>
          <w:sz w:val="16"/>
          <w:szCs w:val="26"/>
        </w:rPr>
        <w:t xml:space="preserve">. </w:t>
      </w:r>
      <w:r w:rsidRPr="00C552F2">
        <w:rPr>
          <w:rStyle w:val="StyleUnderline"/>
          <w:sz w:val="26"/>
          <w:szCs w:val="26"/>
          <w:highlight w:val="green"/>
        </w:rPr>
        <w:t>It is our private wet dream for the future</w:t>
      </w:r>
      <w:r w:rsidRPr="00C552F2">
        <w:rPr>
          <w:sz w:val="16"/>
          <w:szCs w:val="26"/>
        </w:rPr>
        <w:t xml:space="preserve">; everywhere, in everyone this same dream of domination. After all, we are intelligent, studious, young. We worked hard to be here, we deserve this. </w:t>
      </w:r>
      <w:r w:rsidRPr="00C552F2">
        <w:rPr>
          <w:rStyle w:val="StyleUnderline"/>
          <w:sz w:val="26"/>
          <w:szCs w:val="26"/>
        </w:rPr>
        <w:t>We are convinced, owned, broken. We know their values better than they do</w:t>
      </w:r>
      <w:r w:rsidRPr="00C552F2">
        <w:rPr>
          <w:sz w:val="16"/>
          <w:szCs w:val="26"/>
        </w:rPr>
        <w:t xml:space="preserve">: life, liberty, the pursuit of happiness. This triumvirate of sacred values are ours of course, and in this moment of practiced theater—the fight between the university and its own students—we have used their words on their stages: Save public education! </w:t>
      </w:r>
      <w:r w:rsidRPr="00C552F2">
        <w:rPr>
          <w:rStyle w:val="StyleUnderline"/>
          <w:sz w:val="26"/>
          <w:szCs w:val="26"/>
          <w:highlight w:val="green"/>
        </w:rPr>
        <w:t>When</w:t>
      </w:r>
      <w:r w:rsidRPr="00C552F2">
        <w:rPr>
          <w:rStyle w:val="StyleUnderline"/>
          <w:sz w:val="26"/>
          <w:szCs w:val="26"/>
        </w:rPr>
        <w:t xml:space="preserve"> those </w:t>
      </w:r>
      <w:r w:rsidRPr="00C552F2">
        <w:rPr>
          <w:rStyle w:val="StyleUnderline"/>
          <w:sz w:val="26"/>
          <w:szCs w:val="26"/>
          <w:highlight w:val="green"/>
        </w:rPr>
        <w:t>values are violated by the</w:t>
      </w:r>
      <w:r w:rsidRPr="00C552F2">
        <w:rPr>
          <w:rStyle w:val="StyleUnderline"/>
          <w:sz w:val="26"/>
          <w:szCs w:val="26"/>
        </w:rPr>
        <w:t xml:space="preserve"> </w:t>
      </w:r>
      <w:r w:rsidRPr="00C552F2">
        <w:rPr>
          <w:sz w:val="16"/>
          <w:szCs w:val="26"/>
        </w:rPr>
        <w:t xml:space="preserve">very </w:t>
      </w:r>
      <w:r w:rsidRPr="00C552F2">
        <w:rPr>
          <w:rStyle w:val="StyleUnderline"/>
          <w:sz w:val="26"/>
          <w:szCs w:val="26"/>
          <w:highlight w:val="green"/>
        </w:rPr>
        <w:t xml:space="preserve">institutions </w:t>
      </w:r>
      <w:r w:rsidRPr="00C552F2">
        <w:rPr>
          <w:rStyle w:val="StyleUnderline"/>
          <w:sz w:val="26"/>
          <w:szCs w:val="26"/>
        </w:rPr>
        <w:t>which are created to protect them,</w:t>
      </w:r>
      <w:r w:rsidRPr="00C552F2">
        <w:rPr>
          <w:sz w:val="16"/>
          <w:szCs w:val="26"/>
        </w:rPr>
        <w:t xml:space="preserve"> the veneer fades, the tired set collapses: and </w:t>
      </w:r>
      <w:r w:rsidRPr="00C552F2">
        <w:rPr>
          <w:rStyle w:val="StyleUnderline"/>
          <w:sz w:val="26"/>
          <w:szCs w:val="26"/>
        </w:rPr>
        <w:t xml:space="preserve">we call it injustice, </w:t>
      </w:r>
      <w:r w:rsidRPr="00C552F2">
        <w:rPr>
          <w:rStyle w:val="StyleUnderline"/>
          <w:sz w:val="26"/>
          <w:szCs w:val="26"/>
          <w:highlight w:val="green"/>
        </w:rPr>
        <w:t>we get indignant</w:t>
      </w:r>
      <w:r w:rsidRPr="00C552F2">
        <w:rPr>
          <w:sz w:val="16"/>
          <w:szCs w:val="26"/>
        </w:rPr>
        <w:t xml:space="preserve">. </w:t>
      </w:r>
      <w:r w:rsidRPr="00C552F2">
        <w:rPr>
          <w:rStyle w:val="Emphasis"/>
          <w:highlight w:val="green"/>
        </w:rPr>
        <w:t>We demand justice</w:t>
      </w:r>
      <w:r w:rsidRPr="00C552F2">
        <w:rPr>
          <w:sz w:val="16"/>
          <w:szCs w:val="26"/>
        </w:rPr>
        <w:t xml:space="preserve"> from them, for them to adhere to their values. What many have learned again and again is that </w:t>
      </w:r>
      <w:r w:rsidRPr="00C552F2">
        <w:rPr>
          <w:rStyle w:val="Emphasis"/>
          <w:highlight w:val="green"/>
        </w:rPr>
        <w:t>these</w:t>
      </w:r>
      <w:r w:rsidRPr="00C552F2">
        <w:rPr>
          <w:rStyle w:val="Emphasis"/>
        </w:rPr>
        <w:t xml:space="preserve"> </w:t>
      </w:r>
      <w:r w:rsidRPr="00C552F2">
        <w:rPr>
          <w:rStyle w:val="Emphasis"/>
          <w:highlight w:val="green"/>
        </w:rPr>
        <w:t>institutions don’t care</w:t>
      </w:r>
      <w:r w:rsidRPr="00C552F2">
        <w:rPr>
          <w:rStyle w:val="Emphasis"/>
        </w:rPr>
        <w:t xml:space="preserve"> for those values</w:t>
      </w:r>
      <w:r w:rsidRPr="00C552F2">
        <w:rPr>
          <w:sz w:val="16"/>
          <w:szCs w:val="26"/>
        </w:rPr>
        <w:t xml:space="preserve">, not at all, not for all. And we are only beginning to understand that </w:t>
      </w:r>
      <w:r w:rsidRPr="00C552F2">
        <w:rPr>
          <w:rStyle w:val="StyleUnderline"/>
          <w:sz w:val="26"/>
          <w:szCs w:val="26"/>
        </w:rPr>
        <w:t>those values are not even our own. The values create popular images and ideals</w:t>
      </w:r>
      <w:r w:rsidRPr="00C552F2">
        <w:rPr>
          <w:sz w:val="16"/>
          <w:szCs w:val="26"/>
        </w:rPr>
        <w:t xml:space="preserve"> (healthcare, democracy, equality, happiness, individuality, pulling yourself up by your bootstraps, public education) </w:t>
      </w:r>
      <w:r w:rsidRPr="00C552F2">
        <w:rPr>
          <w:rStyle w:val="StyleUnderline"/>
          <w:sz w:val="26"/>
          <w:szCs w:val="26"/>
        </w:rPr>
        <w:t>while they mean in practice the selling of commodified identities</w:t>
      </w:r>
      <w:r w:rsidRPr="00C552F2">
        <w:rPr>
          <w:sz w:val="16"/>
          <w:szCs w:val="26"/>
        </w:rPr>
        <w:t xml:space="preserve">, </w:t>
      </w:r>
      <w:r w:rsidRPr="00C552F2">
        <w:rPr>
          <w:rStyle w:val="StyleUnderline"/>
          <w:sz w:val="26"/>
          <w:szCs w:val="26"/>
        </w:rPr>
        <w:t xml:space="preserve">the state’s monopoly on violence, the expansion of markets </w:t>
      </w:r>
      <w:r w:rsidRPr="00C552F2">
        <w:rPr>
          <w:sz w:val="16"/>
          <w:szCs w:val="26"/>
        </w:rPr>
        <w:t>and capital accumulation, the rule of property</w:t>
      </w:r>
      <w:r w:rsidRPr="00C552F2">
        <w:rPr>
          <w:rStyle w:val="StyleUnderline"/>
          <w:sz w:val="26"/>
          <w:szCs w:val="26"/>
        </w:rPr>
        <w:t>, the rule of exclusions based on race, gender, class</w:t>
      </w:r>
      <w:r w:rsidRPr="00C552F2">
        <w:rPr>
          <w:sz w:val="16"/>
          <w:szCs w:val="26"/>
        </w:rPr>
        <w:t xml:space="preserve">, and domination and humiliation in general. They sell the practice through the image. </w:t>
      </w:r>
      <w:r w:rsidRPr="00C552F2">
        <w:rPr>
          <w:rStyle w:val="StyleUnderline"/>
          <w:sz w:val="26"/>
          <w:szCs w:val="26"/>
        </w:rPr>
        <w:t>We’re taught we’ll live the images once we accept the practice.</w:t>
      </w:r>
      <w:r w:rsidRPr="00C552F2">
        <w:rPr>
          <w:sz w:val="16"/>
          <w:szCs w:val="26"/>
        </w:rPr>
        <w:t xml:space="preserve"> In this crisis the Chancellors and Presidents, the Regents and the British Petroleums, the politicians and the managers, they all intend to be true to their values and capitalize on the university economically and socially—which is to say, </w:t>
      </w:r>
      <w:r w:rsidRPr="00C552F2">
        <w:rPr>
          <w:rStyle w:val="Emphasis"/>
          <w:highlight w:val="green"/>
        </w:rPr>
        <w:t>nothing has changed</w:t>
      </w:r>
      <w:r w:rsidRPr="00C552F2">
        <w:rPr>
          <w:sz w:val="16"/>
          <w:szCs w:val="26"/>
        </w:rPr>
        <w:t xml:space="preserve">, it is only an escalation, a provocation. </w:t>
      </w:r>
      <w:r w:rsidRPr="00C552F2">
        <w:rPr>
          <w:rStyle w:val="StyleUnderline"/>
          <w:sz w:val="26"/>
          <w:szCs w:val="26"/>
        </w:rPr>
        <w:t>Their most recent attempt to reorganize wealth and capital is called a crisis</w:t>
      </w:r>
      <w:r w:rsidRPr="00C552F2">
        <w:rPr>
          <w:sz w:val="16"/>
          <w:szCs w:val="26"/>
        </w:rPr>
        <w:t xml:space="preserve"> so that we are more willing to accept their new terms as well as what was always dead in the university, to see just how dead we are willing to play, how non-existent, how compliant, how desirous.</w:t>
      </w:r>
      <w:r>
        <w:t xml:space="preserve"> </w:t>
      </w:r>
    </w:p>
    <w:p w14:paraId="68D149BB" w14:textId="77777777" w:rsidR="00E07757" w:rsidRPr="00E07757" w:rsidRDefault="00E07757" w:rsidP="00E07757"/>
    <w:p w14:paraId="5AE2E0DA" w14:textId="77777777" w:rsidR="00997CEC" w:rsidRDefault="00997CEC" w:rsidP="00997CEC">
      <w:pPr>
        <w:pStyle w:val="Heading3"/>
      </w:pPr>
      <w:bookmarkStart w:id="94" w:name="_Toc489142895"/>
      <w:r>
        <w:t>AT: You Didn’t Engage Us</w:t>
      </w:r>
      <w:bookmarkEnd w:id="94"/>
    </w:p>
    <w:p w14:paraId="3AD40501" w14:textId="5C5F4FC8" w:rsidR="00997CEC" w:rsidRPr="0088216D" w:rsidRDefault="00997CEC" w:rsidP="0088216D">
      <w:pPr>
        <w:pStyle w:val="Heading4"/>
        <w:rPr>
          <w:rStyle w:val="Style13ptBold"/>
          <w:b/>
        </w:rPr>
      </w:pPr>
      <w:r w:rsidRPr="0088216D">
        <w:rPr>
          <w:rStyle w:val="Style13ptBold"/>
          <w:b/>
        </w:rPr>
        <w:t>Their strategy is self-serving and traps us in an irresolvable double-bind. Either we are not doing enough to engage their argument and are ignoring their scholarship or we are doing too much to engage and reappropriating black thought.</w:t>
      </w:r>
    </w:p>
    <w:p w14:paraId="72D0D911" w14:textId="77777777" w:rsidR="00997CEC" w:rsidRPr="0088216D" w:rsidRDefault="00997CEC" w:rsidP="0088216D">
      <w:pPr>
        <w:pStyle w:val="Heading4"/>
        <w:rPr>
          <w:rStyle w:val="Style13ptBold"/>
          <w:b/>
        </w:rPr>
      </w:pPr>
      <w:r w:rsidRPr="0088216D">
        <w:rPr>
          <w:rStyle w:val="Style13ptBold"/>
          <w:b/>
        </w:rPr>
        <w:t>Structuring their offense based off of which authors we read and their relationship to blackness is liberal policing that results in defeatism</w:t>
      </w:r>
    </w:p>
    <w:p w14:paraId="51245BFC" w14:textId="6F77C9C9" w:rsidR="00997CEC" w:rsidRDefault="00997CEC" w:rsidP="00997CEC">
      <w:r w:rsidRPr="00011698">
        <w:rPr>
          <w:rStyle w:val="Style13ptBold"/>
        </w:rPr>
        <w:t xml:space="preserve">McWhorter </w:t>
      </w:r>
      <w:r>
        <w:t>200</w:t>
      </w:r>
      <w:r w:rsidRPr="00011698">
        <w:rPr>
          <w:rStyle w:val="Style13ptBold"/>
        </w:rPr>
        <w:t>6</w:t>
      </w:r>
      <w:r>
        <w:rPr>
          <w:rStyle w:val="Style13ptBold"/>
        </w:rPr>
        <w:t xml:space="preserve"> </w:t>
      </w:r>
      <w:r w:rsidR="00421CE4">
        <w:t>(</w:t>
      </w:r>
      <w:r>
        <w:t xml:space="preserve">associate professor of English and comparative literature at Columbia University. He earned his PhD in linguistics from Stanford University in 1993 and became associate professor of linguistics at UC Berkeley after teaching at Cornell University. He was senior fellow at the Manhattan Institute from 2002 until 2010 (John, </w:t>
      </w:r>
      <w:r>
        <w:rPr>
          <w:i/>
        </w:rPr>
        <w:t>Winning the Race: Beyond the Crisis in Black America</w:t>
      </w:r>
      <w:r>
        <w:t>,</w:t>
      </w:r>
      <w:r>
        <w:rPr>
          <w:i/>
        </w:rPr>
        <w:t xml:space="preserve"> </w:t>
      </w:r>
      <w:r>
        <w:t>182-183)</w:t>
      </w:r>
      <w:r w:rsidR="00421CE4">
        <w:t xml:space="preserve">) </w:t>
      </w:r>
    </w:p>
    <w:p w14:paraId="6FDDB6C6" w14:textId="4F84886B" w:rsidR="00997CEC" w:rsidRPr="00997CEC" w:rsidRDefault="00997CEC" w:rsidP="00997CEC">
      <w:pPr>
        <w:rPr>
          <w:rStyle w:val="Style13ptBold"/>
          <w:b w:val="0"/>
          <w:sz w:val="22"/>
          <w:u w:val="single"/>
        </w:rPr>
      </w:pPr>
      <w:r w:rsidRPr="00DF095A">
        <w:t xml:space="preserve">But </w:t>
      </w:r>
      <w:r w:rsidRPr="00DF095A">
        <w:rPr>
          <w:rStyle w:val="StyleUnderline"/>
        </w:rPr>
        <w:t>the main problem is her call for whites to</w:t>
      </w:r>
      <w:r w:rsidRPr="00DF095A">
        <w:t xml:space="preserve">, apparently, use Web sites and books and magazines to </w:t>
      </w:r>
      <w:r w:rsidRPr="00DF095A">
        <w:rPr>
          <w:rStyle w:val="StyleUnderline"/>
        </w:rPr>
        <w:t>find the answers to their questions about blacks. Wouldn’t this</w:t>
      </w:r>
      <w:r w:rsidRPr="00DF095A">
        <w:t xml:space="preserve">, really, </w:t>
      </w:r>
      <w:r w:rsidRPr="00DF095A">
        <w:rPr>
          <w:rStyle w:val="StyleUnderline"/>
        </w:rPr>
        <w:t>pave the way for blacks encountering no questions to complain that whites</w:t>
      </w:r>
      <w:r w:rsidRPr="00DF095A">
        <w:t xml:space="preserve"> are not interested in them, </w:t>
      </w:r>
      <w:r w:rsidRPr="00DF095A">
        <w:rPr>
          <w:rStyle w:val="StyleUnderline"/>
        </w:rPr>
        <w:t>do not see them as</w:t>
      </w:r>
      <w:r w:rsidRPr="00DF095A">
        <w:t xml:space="preserve"> full </w:t>
      </w:r>
      <w:r w:rsidRPr="00DF095A">
        <w:rPr>
          <w:rStyle w:val="StyleUnderline"/>
        </w:rPr>
        <w:t>human beings</w:t>
      </w:r>
      <w:r w:rsidRPr="00DF095A">
        <w:t xml:space="preserve">, and/or have the gall to learn about blacks from books and Web crawling instead of from actual human beings? </w:t>
      </w:r>
      <w:r w:rsidRPr="00DF095A">
        <w:rPr>
          <w:rStyle w:val="StyleUnderline"/>
        </w:rPr>
        <w:t>One can hear it now: “Whites only want to encounter blacks at a safe remove,”</w:t>
      </w:r>
      <w:r w:rsidRPr="00DF095A">
        <w:t xml:space="preserve"> and so on. Ayo gives her counsel in full cognizance of the fact that it is so counterintuitive that it will never be a norm. </w:t>
      </w:r>
      <w:r w:rsidRPr="00DF095A">
        <w:rPr>
          <w:rStyle w:val="StyleUnderline"/>
        </w:rPr>
        <w:t>Whites, told by the post-Civil Rights ethos to be interested in blacks, will always now ask blacks questions in an effort to “acknowledge” and “engage” us</w:t>
      </w:r>
      <w:r w:rsidRPr="00DF095A">
        <w:t xml:space="preserve">—but Ayo wants it that even then, they encounter blacks glumly offended at being exoticized. And as to the very obvious question whether it would really be optimal for whites to lean about blacks from Web sites, Ayo has no answer. Why? Because rent-a-negro.com is dedicated not to racial healing at all, but to a smaller goal: perpetuating indignation regardless of reality or common sense. Ayo wants to feel indignant, and one could only do that in 2003 by disengaging with reality. </w:t>
      </w:r>
      <w:r w:rsidRPr="00DF095A">
        <w:rPr>
          <w:rStyle w:val="StyleUnderline"/>
        </w:rPr>
        <w:t>Ayo gives away again and again that indignation is her main objective, with progress or even common sense beside the point.</w:t>
      </w:r>
      <w:r w:rsidRPr="00DF095A">
        <w:t xml:space="preserve"> </w:t>
      </w:r>
      <w:r w:rsidRPr="00DF095A">
        <w:rPr>
          <w:rStyle w:val="StyleUnderline"/>
        </w:rPr>
        <w:t>First, there is the language. We are dealing with "white privilege,"</w:t>
      </w:r>
      <w:r w:rsidRPr="00DF095A">
        <w:t xml:space="preserve"> for example, </w:t>
      </w:r>
      <w:r w:rsidRPr="00DF095A">
        <w:rPr>
          <w:rStyle w:val="StyleUnderline"/>
        </w:rPr>
        <w:t>a buzzword concept referring to a kind of "new racism,"</w:t>
      </w:r>
      <w:r w:rsidRPr="00DF095A">
        <w:t xml:space="preserve"> in which whites, although increasingly hard to peg as overtly bigoted, remain abusive to blacks in being the ones whom history and the power of numbers have left more likely to call the shots. </w:t>
      </w:r>
      <w:r w:rsidRPr="00DF095A">
        <w:rPr>
          <w:rStyle w:val="StyleUnderline"/>
        </w:rPr>
        <w:t>But we cannot change</w:t>
      </w:r>
      <w:r w:rsidRPr="00DF095A">
        <w:t xml:space="preserve"> </w:t>
      </w:r>
      <w:r w:rsidRPr="00DF095A">
        <w:rPr>
          <w:rStyle w:val="StyleUnderline"/>
        </w:rPr>
        <w:t>that whites</w:t>
      </w:r>
      <w:r w:rsidRPr="00DF095A">
        <w:t xml:space="preserve"> got here first, or that they </w:t>
      </w:r>
      <w:r w:rsidRPr="00DF095A">
        <w:rPr>
          <w:rStyle w:val="StyleUnderline"/>
        </w:rPr>
        <w:t>outnumber blacks. And even if not a single black person were poor and blacks occupied places of power in the exact proportion that they represent in the population, whites, in total, would still have "more power." Thus, the complaint about "white privilege" is aimless defeatism, which a person only comes up with when what they really want to do is complain for its own sake.</w:t>
      </w:r>
    </w:p>
    <w:p w14:paraId="0EF115DF" w14:textId="77777777" w:rsidR="00791E4B" w:rsidRDefault="00791E4B">
      <w:pPr>
        <w:spacing w:after="0" w:line="240" w:lineRule="auto"/>
        <w:rPr>
          <w:rStyle w:val="Style13ptBold"/>
        </w:rPr>
      </w:pPr>
      <w:r>
        <w:rPr>
          <w:rStyle w:val="Style13ptBold"/>
        </w:rPr>
        <w:br w:type="page"/>
      </w:r>
    </w:p>
    <w:p w14:paraId="27B9C5F0" w14:textId="7B1C7CEA" w:rsidR="00997CEC" w:rsidRPr="00203EB7" w:rsidRDefault="00997CEC" w:rsidP="00997CEC">
      <w:pPr>
        <w:rPr>
          <w:rStyle w:val="Style13ptBold"/>
        </w:rPr>
      </w:pPr>
      <w:r w:rsidRPr="00203EB7">
        <w:rPr>
          <w:rStyle w:val="Style13ptBold"/>
        </w:rPr>
        <w:t>This logic depends on a utopian fantasy for a free space for Black debate purified of white bodies. Their strategy will eventually collapse into fatalist pessimism.</w:t>
      </w:r>
    </w:p>
    <w:p w14:paraId="1CEB5358" w14:textId="50722F68" w:rsidR="00997CEC" w:rsidRDefault="00997CEC" w:rsidP="00997CEC">
      <w:r w:rsidRPr="00DC6A59">
        <w:rPr>
          <w:rStyle w:val="Style13ptBold"/>
        </w:rPr>
        <w:t>McWhorter</w:t>
      </w:r>
      <w:r>
        <w:t xml:space="preserve"> 20</w:t>
      </w:r>
      <w:r w:rsidRPr="00DC6A59">
        <w:rPr>
          <w:rStyle w:val="Style13ptBold"/>
        </w:rPr>
        <w:t>14</w:t>
      </w:r>
      <w:r w:rsidR="00421CE4">
        <w:t xml:space="preserve"> (</w:t>
      </w:r>
      <w:r>
        <w:t xml:space="preserve">associate professor of English and comparative literature at Columbia University. He earned his PhD in linguistics from Stanford University in 1993 and became associate professor of linguistics at UC Berkeley after teaching at Cornell University. He was senior fellow at the Manhattan Institute from 2002 until 2010 (John, “Spike Lee’s Racism Isn’t Cute: ‘M—–f—– Hipster’ Is the New ‘Honkey’,” </w:t>
      </w:r>
      <w:r w:rsidRPr="00DC6A59">
        <w:t>http://ideas.time.com/2014/02/28/spike-lees-racism-isnt-cute-m-f-hipster-is-the-new-honkey/</w:t>
      </w:r>
      <w:r>
        <w:t>)</w:t>
      </w:r>
      <w:r w:rsidR="00421CE4">
        <w:t>)</w:t>
      </w:r>
    </w:p>
    <w:p w14:paraId="0AE91191" w14:textId="77777777" w:rsidR="00997CEC" w:rsidRPr="00750EF1" w:rsidRDefault="00997CEC" w:rsidP="00997CEC">
      <w:pPr>
        <w:rPr>
          <w:b/>
        </w:rPr>
      </w:pPr>
      <w:r w:rsidRPr="00DF095A">
        <w:rPr>
          <w:rStyle w:val="StyleUnderline"/>
        </w:rPr>
        <w:t>It’s interesting that the director of the richest oeuvre of black films in the history of the medium doesn’t understand what the Civil Rights revolution was for. In his expletive-laced comments about</w:t>
      </w:r>
      <w:r w:rsidRPr="00DF095A">
        <w:t xml:space="preserve"> the </w:t>
      </w:r>
      <w:r w:rsidRPr="00DF095A">
        <w:rPr>
          <w:rStyle w:val="StyleUnderline"/>
        </w:rPr>
        <w:t>gentrification</w:t>
      </w:r>
      <w:r w:rsidRPr="00DF095A">
        <w:t xml:space="preserve"> of Fort Greene during an interview at the Pratt Institute, </w:t>
      </w:r>
      <w:r w:rsidRPr="00DF095A">
        <w:rPr>
          <w:rStyle w:val="StyleUnderline"/>
        </w:rPr>
        <w:t>Spike Lee seemed to think that what we Overcame for was to be grouchy bigots.</w:t>
      </w:r>
      <w:r w:rsidRPr="00DF095A">
        <w:rPr>
          <w:u w:val="single"/>
        </w:rPr>
        <w:t xml:space="preserve"> </w:t>
      </w:r>
      <w:r w:rsidRPr="00DF095A">
        <w:rPr>
          <w:rStyle w:val="StyleUnderline"/>
        </w:rPr>
        <w:t xml:space="preserve">Basically, black people are getting paid more money than they’ve ever seen in their lives for their houses, and a once sketchy neighborhood is now quiet and pleasant. And this is a bad thing… why? Lee seems to think it’s somehow an injustice whenever black people pick up stakes. But I doubt many of the blacks now set to pass fat inheritances on to their kids feel that way. </w:t>
      </w:r>
      <w:r w:rsidRPr="00DF095A">
        <w:t xml:space="preserve">This is not the old story of poor blacks being pushed out of neighborhoods razed down for highway construction. Lee isn’t making sense. </w:t>
      </w:r>
      <w:r w:rsidRPr="00DF095A">
        <w:rPr>
          <w:rStyle w:val="StyleUnderline"/>
        </w:rPr>
        <w:t xml:space="preserve">“Respect the culture” when you move in, Lee growls. But again, he isn’t making sense. </w:t>
      </w:r>
      <w:r w:rsidRPr="00DF095A">
        <w:rPr>
          <w:rStyle w:val="Emphasis"/>
        </w:rPr>
        <w:t>We can be quite sure that if whites “respected” the culture by trying to participate in it, Lee would be one of the first in line to call it “appropriation.” So, no whites better open up barbecue joints or spoken word cafes or try to be rappers. Yet if whites walk on by the culture in “respectful” silence, then the word on the street becomes that they want to keep blacks at a distance.</w:t>
      </w:r>
      <w:r w:rsidRPr="00DF095A">
        <w:t xml:space="preserve"> In his interview with Anderson Cooper on Wednesday to clarify, Lee mentioned the controversy in Harlem some years ago over park drumming, which new white residents protested. Lee thinks whites were supposed to put up with being woken up on weekend mornings by the drums. That was a subtle issue. I refer to it in my Western Civilization class as a difficult judgment — the kind that shows that real life offers few easy answers. Lee seems to think it was an open-and-shut case – but then how would he feel if it were whites drumming and blacks moving into the neighborhood and complaining? </w:t>
      </w:r>
      <w:r w:rsidRPr="00DF095A">
        <w:rPr>
          <w:rStyle w:val="StyleUnderline"/>
        </w:rPr>
        <w:t xml:space="preserve">Maybe he thinks blacks are supposed to be accommodated as payback for the past. </w:t>
      </w:r>
      <w:r w:rsidRPr="00DF095A">
        <w:rPr>
          <w:rStyle w:val="Emphasis"/>
        </w:rPr>
        <w:t>But for how long? Pity is not respect.</w:t>
      </w:r>
      <w:r w:rsidRPr="00DF095A">
        <w:rPr>
          <w:rStyle w:val="StyleUnderline"/>
        </w:rPr>
        <w:t xml:space="preserve"> W.E.B. DuBois once said that “Black America needs justice and is given charity.” </w:t>
      </w:r>
      <w:r w:rsidRPr="00DF095A">
        <w:t xml:space="preserve">But on gentrification Lee doesn’t have time for making sense or trying to, despite the nuance he so brilliantly displays in his films. </w:t>
      </w:r>
      <w:r w:rsidRPr="00DF095A">
        <w:rPr>
          <w:rStyle w:val="StyleUnderline"/>
        </w:rPr>
        <w:t xml:space="preserve">His comments are instead a </w:t>
      </w:r>
      <w:r w:rsidRPr="00DF095A">
        <w:rPr>
          <w:rStyle w:val="Emphasis"/>
        </w:rPr>
        <w:t>tantrum</w:t>
      </w:r>
      <w:r w:rsidRPr="00DF095A">
        <w:rPr>
          <w:rStyle w:val="StyleUnderline"/>
        </w:rPr>
        <w:t xml:space="preserve">, and an ugly one. What’s really bothering Lee is that he doesn’t like seeing his old neighborhood </w:t>
      </w:r>
      <w:r w:rsidRPr="00DF095A">
        <w:rPr>
          <w:rStyle w:val="Emphasis"/>
        </w:rPr>
        <w:t>full of white people.</w:t>
      </w:r>
      <w:r w:rsidRPr="00DF095A">
        <w:rPr>
          <w:b/>
          <w:iCs/>
          <w:sz w:val="24"/>
          <w:u w:val="single"/>
          <w:bdr w:val="single" w:sz="18" w:space="0" w:color="auto"/>
        </w:rPr>
        <w:t xml:space="preserve"> </w:t>
      </w:r>
      <w:r w:rsidRPr="00DF095A">
        <w:rPr>
          <w:rStyle w:val="StyleUnderline"/>
        </w:rPr>
        <w:t>Or whitey, perhaps. Just as “thug” is a new way of saying the N-word in polite society, Lee’s “m—–f—– hipster” epithet</w:t>
      </w:r>
      <w:r w:rsidRPr="00DF095A">
        <w:t xml:space="preserve"> for the new whites of Fort Greene </w:t>
      </w:r>
      <w:r w:rsidRPr="00DF095A">
        <w:rPr>
          <w:rStyle w:val="StyleUnderline"/>
        </w:rPr>
        <w:t xml:space="preserve">is a sneaky way of saying “honkey.” </w:t>
      </w:r>
      <w:r w:rsidRPr="00DF095A">
        <w:rPr>
          <w:rStyle w:val="Emphasis"/>
        </w:rPr>
        <w:t>Lee is less a social analyst than a reincarnation of George Jefferson with his open hostility to whites.</w:t>
      </w:r>
      <w:r w:rsidRPr="00DF095A">
        <w:rPr>
          <w:u w:val="single"/>
        </w:rPr>
        <w:t xml:space="preserve"> </w:t>
      </w:r>
      <w:r w:rsidRPr="00DF095A">
        <w:t xml:space="preserve">But George had grown up in Jim Crow America. We let his bigotry pass as “cute” because it was just desserts for a nasty past that was barely even past. But it’s been 40 years. Surely </w:t>
      </w:r>
      <w:r w:rsidRPr="00DF095A">
        <w:rPr>
          <w:rStyle w:val="StyleUnderline"/>
        </w:rPr>
        <w:t xml:space="preserve">what bothers Lee is not that Fort Greene is now a cushy neighborhood. </w:t>
      </w:r>
      <w:r w:rsidRPr="00DF095A">
        <w:rPr>
          <w:rStyle w:val="Emphasis"/>
        </w:rPr>
        <w:t>He just wishes it had gotten that way with all black faces.</w:t>
      </w:r>
      <w:r w:rsidRPr="00DF095A">
        <w:rPr>
          <w:rStyle w:val="StyleUnderline"/>
        </w:rPr>
        <w:t xml:space="preserve"> He’s yearning for the multi-class black communities that people of his generation regret the dissolutions of after the end of institutionalized segregation (when black people like my parents, for example, moved out to mixed or white neighborhoods).</w:t>
      </w:r>
      <w:r w:rsidRPr="00DF095A">
        <w:t xml:space="preserve"> But let’s face it: </w:t>
      </w:r>
      <w:r w:rsidRPr="00DF095A">
        <w:rPr>
          <w:rStyle w:val="StyleUnderline"/>
        </w:rPr>
        <w:t xml:space="preserve">The reason there were black communities like that was </w:t>
      </w:r>
      <w:r w:rsidRPr="00DF095A">
        <w:rPr>
          <w:rStyle w:val="Emphasis"/>
        </w:rPr>
        <w:t>because of segregation</w:t>
      </w:r>
      <w:r w:rsidRPr="00DF095A">
        <w:rPr>
          <w:rStyle w:val="StyleUnderline"/>
        </w:rPr>
        <w:t xml:space="preserve">. If there still were black communities like that, no matter how beautiful they would look when shot lovingly in films like Lee’s, it </w:t>
      </w:r>
      <w:r w:rsidRPr="00DF095A">
        <w:rPr>
          <w:rStyle w:val="Emphasis"/>
        </w:rPr>
        <w:t>would signify racial barriers.</w:t>
      </w:r>
      <w:r w:rsidRPr="00DF095A">
        <w:rPr>
          <w:rStyle w:val="StyleUnderline"/>
        </w:rPr>
        <w:t xml:space="preserve"> The neighborhood would be prime fodder for people like Lee to intone with </w:t>
      </w:r>
      <w:r w:rsidRPr="00DF095A">
        <w:rPr>
          <w:rStyle w:val="Emphasis"/>
        </w:rPr>
        <w:t>smug indignation about how non-post-racial America is</w:t>
      </w:r>
      <w:r w:rsidRPr="00DF095A">
        <w:rPr>
          <w:rStyle w:val="StyleUnderline"/>
        </w:rPr>
        <w:t>. “You barely see a white face on the streets. What’s that about? What are they afraid of?”</w:t>
      </w:r>
      <w:r w:rsidRPr="00DF095A">
        <w:rPr>
          <w:u w:val="single"/>
        </w:rPr>
        <w:t xml:space="preserve"> </w:t>
      </w:r>
      <w:r w:rsidRPr="00DF095A">
        <w:t xml:space="preserve">Enough, Mr. Lee. Enough. </w:t>
      </w:r>
      <w:r w:rsidRPr="00DF095A">
        <w:rPr>
          <w:rStyle w:val="StyleUnderline"/>
        </w:rPr>
        <w:t xml:space="preserve">When racial barriers come down, people mingle, cohabitate, and mate. People grumbling on the sidelines about the losses and appropriations and whatnot that this involves are historical detritus. </w:t>
      </w:r>
      <w:r w:rsidRPr="00DF095A">
        <w:rPr>
          <w:rStyle w:val="Emphasis"/>
        </w:rPr>
        <w:t>That becomes ringingly clear in how impossible it is to scorn the multiracial children who grow from processes like this</w:t>
      </w:r>
      <w:r w:rsidRPr="00DF095A">
        <w:rPr>
          <w:rStyle w:val="StyleUnderline"/>
        </w:rPr>
        <w:t>, who grow up to be perfectly normal adults — and life goes on.</w:t>
      </w:r>
      <w:r w:rsidRPr="00DF095A">
        <w:rPr>
          <w:u w:val="single"/>
        </w:rPr>
        <w:t xml:space="preserve"> </w:t>
      </w:r>
      <w:r w:rsidRPr="00DF095A">
        <w:rPr>
          <w:rStyle w:val="StyleUnderline"/>
        </w:rPr>
        <w:t>And black will go on — but hopefully not the way people like Lee would prefer.</w:t>
      </w:r>
      <w:r w:rsidRPr="00DF095A">
        <w:t xml:space="preserve"> </w:t>
      </w:r>
      <w:r w:rsidRPr="00DF095A">
        <w:rPr>
          <w:rStyle w:val="StyleUnderline"/>
        </w:rPr>
        <w:t>There are those who think recreational contrarianism is the soul of blackness — surely,</w:t>
      </w:r>
      <w:r w:rsidRPr="00DF095A">
        <w:rPr>
          <w:rStyle w:val="Emphasis"/>
        </w:rPr>
        <w:t xml:space="preserve"> if we aren’t mad, we aren’t truly black.</w:t>
      </w:r>
      <w:r w:rsidRPr="00DF095A">
        <w:rPr>
          <w:b/>
          <w:iCs/>
          <w:sz w:val="24"/>
          <w:u w:val="single"/>
          <w:bdr w:val="single" w:sz="18" w:space="0" w:color="auto"/>
        </w:rPr>
        <w:t xml:space="preserve"> </w:t>
      </w:r>
      <w:r w:rsidRPr="00DF095A">
        <w:t xml:space="preserve">But </w:t>
      </w:r>
      <w:r w:rsidRPr="00DF095A">
        <w:rPr>
          <w:rStyle w:val="Emphasis"/>
        </w:rPr>
        <w:t>history records no human group whose core essence was eternal indignation.</w:t>
      </w:r>
      <w:r w:rsidRPr="00DF095A">
        <w:t xml:space="preserve"> Lee’s films, ironically, teach much about what black is and what it will be. Odd that in real life he thinks hearkening back to the social politics of Fred Sanford is moving on up.</w:t>
      </w:r>
    </w:p>
    <w:p w14:paraId="2A539CCD" w14:textId="77777777" w:rsidR="00997CEC" w:rsidRDefault="00997CEC" w:rsidP="00997CEC"/>
    <w:p w14:paraId="64B335FE" w14:textId="77777777" w:rsidR="00997CEC" w:rsidRDefault="00997CEC" w:rsidP="00997CEC">
      <w:pPr>
        <w:pStyle w:val="Heading3"/>
      </w:pPr>
      <w:bookmarkStart w:id="95" w:name="_Toc489142896"/>
      <w:r>
        <w:t>AT ‘You Didn’t Perform’</w:t>
      </w:r>
      <w:bookmarkEnd w:id="95"/>
    </w:p>
    <w:p w14:paraId="4A2B4317" w14:textId="77777777" w:rsidR="00997CEC" w:rsidRDefault="00997CEC" w:rsidP="00997CEC">
      <w:pPr>
        <w:pStyle w:val="Heading4"/>
      </w:pPr>
      <w:r>
        <w:t xml:space="preserve">Their conception of performance reduces performance to acts with </w:t>
      </w:r>
      <w:r>
        <w:rPr>
          <w:i/>
        </w:rPr>
        <w:t>immediate verifiable effects</w:t>
      </w:r>
      <w:r>
        <w:t xml:space="preserve"> – their standard of immediacy in “the debate space” forecloses on imperfect, aspirational performances that are vital to democratic agency</w:t>
      </w:r>
    </w:p>
    <w:p w14:paraId="78B99FD2" w14:textId="77777777" w:rsidR="00997CEC" w:rsidRPr="003664DE" w:rsidRDefault="00997CEC" w:rsidP="00997CEC">
      <w:pPr>
        <w:rPr>
          <w:b/>
          <w:bCs/>
          <w:sz w:val="26"/>
        </w:rPr>
      </w:pPr>
      <w:r>
        <w:rPr>
          <w:rStyle w:val="Style13ptBold"/>
        </w:rPr>
        <w:t xml:space="preserve">Gandhi 14 </w:t>
      </w:r>
      <w:r w:rsidRPr="003664DE">
        <w:t xml:space="preserve">(Leela, English @ Chicago, </w:t>
      </w:r>
      <w:r w:rsidRPr="003664DE">
        <w:rPr>
          <w:i/>
        </w:rPr>
        <w:t>The Common Cause: Postcolonial Ethics and the Practice of Democracy</w:t>
      </w:r>
      <w:r w:rsidRPr="003664DE">
        <w:t>, p</w:t>
      </w:r>
      <w:r>
        <w:t>g.</w:t>
      </w:r>
      <w:r w:rsidRPr="003664DE">
        <w:t xml:space="preserve"> 164-166)</w:t>
      </w:r>
    </w:p>
    <w:p w14:paraId="04352CA9" w14:textId="77777777" w:rsidR="00997CEC" w:rsidRDefault="00997CEC" w:rsidP="00997CEC">
      <w:r w:rsidRPr="00DF095A">
        <w:rPr>
          <w:sz w:val="16"/>
          <w:szCs w:val="16"/>
        </w:rPr>
        <w:t xml:space="preserve">4. To speak an ordinary language, that is, to be ordinary in the sense of being-in-common or being-with-others (in a word, democratic), is an art of the possible. </w:t>
      </w:r>
      <w:r w:rsidRPr="00DF095A">
        <w:rPr>
          <w:sz w:val="16"/>
        </w:rPr>
        <w:t xml:space="preserve">"Our investigation," Wittgenstein famously notes in Philosophical Investigations, "is directed not toward phenomena, but, as one might say, toward the "possibilities" of phenomena."48 The clearest tenets for the potentiality of shared meanings, thus conceived, occur in Austin's oeuvre. The </w:t>
      </w:r>
      <w:r w:rsidRPr="00DF095A">
        <w:rPr>
          <w:rStyle w:val="TitleChar"/>
        </w:rPr>
        <w:t>performative utterances</w:t>
      </w:r>
      <w:r w:rsidRPr="00DF095A">
        <w:rPr>
          <w:sz w:val="16"/>
        </w:rPr>
        <w:t xml:space="preserve"> </w:t>
      </w:r>
      <w:r w:rsidRPr="00DF095A">
        <w:rPr>
          <w:rStyle w:val="TitleChar"/>
        </w:rPr>
        <w:t>that</w:t>
      </w:r>
      <w:r w:rsidRPr="00DF095A">
        <w:rPr>
          <w:sz w:val="16"/>
        </w:rPr>
        <w:t xml:space="preserve"> </w:t>
      </w:r>
      <w:r w:rsidRPr="00DF095A">
        <w:rPr>
          <w:rStyle w:val="TitleChar"/>
        </w:rPr>
        <w:t>he distinguishes as bringing something about rather than referring to something already in place</w:t>
      </w:r>
      <w:r w:rsidRPr="00DF095A">
        <w:rPr>
          <w:sz w:val="16"/>
        </w:rPr>
        <w:t xml:space="preserve"> </w:t>
      </w:r>
      <w:r w:rsidRPr="00DF095A">
        <w:rPr>
          <w:rStyle w:val="TitleChar"/>
        </w:rPr>
        <w:t>do not</w:t>
      </w:r>
      <w:r w:rsidRPr="00DF095A">
        <w:rPr>
          <w:sz w:val="16"/>
        </w:rPr>
        <w:t xml:space="preserve"> themselves </w:t>
      </w:r>
      <w:r w:rsidRPr="00DF095A">
        <w:rPr>
          <w:rStyle w:val="TitleChar"/>
        </w:rPr>
        <w:t>need to be</w:t>
      </w:r>
      <w:r w:rsidRPr="00DF095A">
        <w:rPr>
          <w:sz w:val="16"/>
        </w:rPr>
        <w:t xml:space="preserve"> sui generis and </w:t>
      </w:r>
      <w:r w:rsidRPr="00DF095A">
        <w:rPr>
          <w:rStyle w:val="TitleChar"/>
        </w:rPr>
        <w:t>original</w:t>
      </w:r>
      <w:r w:rsidRPr="00DF095A">
        <w:rPr>
          <w:sz w:val="16"/>
        </w:rPr>
        <w:t xml:space="preserve">. 49 Thus </w:t>
      </w:r>
      <w:r w:rsidRPr="00DF095A">
        <w:rPr>
          <w:rStyle w:val="TitleChar"/>
        </w:rPr>
        <w:t>the words</w:t>
      </w:r>
      <w:r w:rsidRPr="00DF095A">
        <w:rPr>
          <w:sz w:val="16"/>
        </w:rPr>
        <w:t xml:space="preserve"> that launch a marriage or a ship, or cause an arrest to be made </w:t>
      </w:r>
      <w:r w:rsidRPr="00DF095A">
        <w:rPr>
          <w:rStyle w:val="TitleChar"/>
        </w:rPr>
        <w:t>are</w:t>
      </w:r>
      <w:r w:rsidRPr="00DF095A">
        <w:rPr>
          <w:sz w:val="16"/>
        </w:rPr>
        <w:t xml:space="preserve">, indeed, </w:t>
      </w:r>
      <w:r w:rsidRPr="00DF095A">
        <w:rPr>
          <w:rStyle w:val="TitleChar"/>
        </w:rPr>
        <w:t>coded</w:t>
      </w:r>
      <w:r w:rsidRPr="00DF095A">
        <w:rPr>
          <w:sz w:val="16"/>
        </w:rPr>
        <w:t xml:space="preserve">, </w:t>
      </w:r>
      <w:r w:rsidRPr="00DF095A">
        <w:rPr>
          <w:rStyle w:val="TitleChar"/>
        </w:rPr>
        <w:t>iterable</w:t>
      </w:r>
      <w:r w:rsidRPr="00DF095A">
        <w:rPr>
          <w:sz w:val="16"/>
        </w:rPr>
        <w:t xml:space="preserve">, </w:t>
      </w:r>
      <w:r w:rsidRPr="00DF095A">
        <w:rPr>
          <w:rStyle w:val="TitleChar"/>
        </w:rPr>
        <w:t>and</w:t>
      </w:r>
      <w:r w:rsidRPr="00DF095A">
        <w:rPr>
          <w:sz w:val="16"/>
        </w:rPr>
        <w:t xml:space="preserve"> therefore </w:t>
      </w:r>
      <w:r w:rsidRPr="00DF095A">
        <w:rPr>
          <w:rStyle w:val="TitleChar"/>
        </w:rPr>
        <w:t>citational</w:t>
      </w:r>
      <w:r w:rsidRPr="00DF095A">
        <w:rPr>
          <w:sz w:val="16"/>
        </w:rPr>
        <w:t xml:space="preserve">. 50 So too, </w:t>
      </w:r>
      <w:r w:rsidRPr="00DF095A">
        <w:rPr>
          <w:rStyle w:val="TitleChar"/>
        </w:rPr>
        <w:t>their powers</w:t>
      </w:r>
      <w:r w:rsidRPr="00DF095A">
        <w:rPr>
          <w:sz w:val="16"/>
        </w:rPr>
        <w:t xml:space="preserve"> of conjuration </w:t>
      </w:r>
      <w:r w:rsidRPr="00DF095A">
        <w:rPr>
          <w:rStyle w:val="TitleChar"/>
        </w:rPr>
        <w:t>have a great deal to do with the institutional</w:t>
      </w:r>
      <w:r w:rsidRPr="00DF095A">
        <w:rPr>
          <w:sz w:val="16"/>
        </w:rPr>
        <w:t xml:space="preserve"> and modular </w:t>
      </w:r>
      <w:r w:rsidRPr="00DF095A">
        <w:rPr>
          <w:rStyle w:val="TitleChar"/>
        </w:rPr>
        <w:t>nature</w:t>
      </w:r>
      <w:r w:rsidRPr="00DF095A">
        <w:rPr>
          <w:sz w:val="16"/>
        </w:rPr>
        <w:t xml:space="preserve"> </w:t>
      </w:r>
      <w:r w:rsidRPr="00DF095A">
        <w:rPr>
          <w:rStyle w:val="TitleChar"/>
        </w:rPr>
        <w:t>of the things they bring about</w:t>
      </w:r>
      <w:r w:rsidRPr="00DF095A">
        <w:rPr>
          <w:sz w:val="16"/>
        </w:rPr>
        <w:t xml:space="preserve"> (marriage, prison, journeys). </w:t>
      </w:r>
      <w:r w:rsidRPr="00DF095A">
        <w:rPr>
          <w:rStyle w:val="TitleChar"/>
        </w:rPr>
        <w:t>Nonetheless</w:t>
      </w:r>
      <w:r w:rsidRPr="00DF095A">
        <w:rPr>
          <w:sz w:val="16"/>
        </w:rPr>
        <w:t xml:space="preserve">, </w:t>
      </w:r>
      <w:r w:rsidRPr="00DF095A">
        <w:rPr>
          <w:rStyle w:val="TitleChar"/>
        </w:rPr>
        <w:t>performative meanings are always subject to creative deviation</w:t>
      </w:r>
      <w:r w:rsidRPr="00DF095A">
        <w:rPr>
          <w:sz w:val="16"/>
        </w:rPr>
        <w:t xml:space="preserve">, deferral, and/or variation. A behabitive commendation may fail to make the person being commended feel commended. </w:t>
      </w:r>
      <w:r w:rsidRPr="00DF095A">
        <w:rPr>
          <w:rStyle w:val="TitleChar"/>
        </w:rPr>
        <w:t>An apology may take years to have effect</w:t>
      </w:r>
      <w:r w:rsidRPr="00DF095A">
        <w:rPr>
          <w:sz w:val="16"/>
        </w:rPr>
        <w:t xml:space="preserve">, or it may communicate way more or less regret than intended. Likewise, an expositive utterance plainly announcing or explaining what we are about to do may falter mid-route. Famously (and very likely apocryphally), when training as a barrister in London, the young M.K. Gandhi once failed entirely to give birth to the speech he was signaling repeatedly with the words "I conceive-," "I conceive-". It is this type of synapse or interval between utterance and signification-or, indeed, between utterance, signification, and resignification –that Judith Butler so eloquently describes as the "open temporality of the speech act."51 </w:t>
      </w:r>
      <w:r w:rsidRPr="00DF095A">
        <w:rPr>
          <w:rStyle w:val="TitleChar"/>
        </w:rPr>
        <w:t>Performativity</w:t>
      </w:r>
      <w:r w:rsidRPr="00DF095A">
        <w:rPr>
          <w:sz w:val="16"/>
        </w:rPr>
        <w:t xml:space="preserve">, she helps us understand, </w:t>
      </w:r>
      <w:r w:rsidRPr="00DF095A">
        <w:rPr>
          <w:rStyle w:val="TitleChar"/>
        </w:rPr>
        <w:t>is not</w:t>
      </w:r>
      <w:r w:rsidRPr="00DF095A">
        <w:rPr>
          <w:sz w:val="16"/>
        </w:rPr>
        <w:t xml:space="preserve">, </w:t>
      </w:r>
      <w:r w:rsidRPr="00DF095A">
        <w:rPr>
          <w:rStyle w:val="TitleChar"/>
        </w:rPr>
        <w:t>then, the certainty of effect so much as a "possibility of agency,"</w:t>
      </w:r>
      <w:r w:rsidRPr="00DF095A">
        <w:rPr>
          <w:sz w:val="16"/>
        </w:rPr>
        <w:t xml:space="preserve"> </w:t>
      </w:r>
      <w:r w:rsidRPr="00DF095A">
        <w:rPr>
          <w:rStyle w:val="TitleChar"/>
        </w:rPr>
        <w:t>which need not conform to spatial and temporal specificities,</w:t>
      </w:r>
      <w:r w:rsidRPr="00DF095A">
        <w:rPr>
          <w:sz w:val="16"/>
        </w:rPr>
        <w:t xml:space="preserve"> </w:t>
      </w:r>
      <w:r w:rsidRPr="00DF095A">
        <w:rPr>
          <w:rStyle w:val="TitleChar"/>
        </w:rPr>
        <w:t>and which,</w:t>
      </w:r>
      <w:r w:rsidRPr="00DF095A">
        <w:rPr>
          <w:sz w:val="16"/>
        </w:rPr>
        <w:t xml:space="preserve"> we might add, </w:t>
      </w:r>
      <w:r w:rsidRPr="00DF095A">
        <w:rPr>
          <w:rStyle w:val="TitleChar"/>
        </w:rPr>
        <w:t>may</w:t>
      </w:r>
      <w:r w:rsidRPr="00DF095A">
        <w:rPr>
          <w:sz w:val="16"/>
        </w:rPr>
        <w:t xml:space="preserve"> also </w:t>
      </w:r>
      <w:r w:rsidRPr="00DF095A">
        <w:rPr>
          <w:rStyle w:val="TitleChar"/>
        </w:rPr>
        <w:t>remain unrealized.</w:t>
      </w:r>
      <w:r w:rsidRPr="00DF095A">
        <w:rPr>
          <w:sz w:val="16"/>
        </w:rPr>
        <w:t xml:space="preserve"> 52 To summarize, at the admittedly minor scene (though one embedded in the first half of the twentieth century) of an academic spat between Cambridge English and Oxford </w:t>
      </w:r>
      <w:r w:rsidRPr="00DF095A">
        <w:rPr>
          <w:rStyle w:val="TitleChar"/>
        </w:rPr>
        <w:t>ordinary-language philosophy</w:t>
      </w:r>
      <w:r w:rsidRPr="00DF095A">
        <w:rPr>
          <w:sz w:val="16"/>
        </w:rPr>
        <w:t>, we find another variant on the binary of perfectionism/imperfectionism. Where Leavisite English studies took up the cause of humanistic elevation against the threat of egalitarianism, OLP c</w:t>
      </w:r>
      <w:r w:rsidRPr="00DF095A">
        <w:rPr>
          <w:rStyle w:val="TitleChar"/>
        </w:rPr>
        <w:t xml:space="preserve">ommitted to disciplinary dethronement </w:t>
      </w:r>
      <w:r w:rsidRPr="00DF095A">
        <w:rPr>
          <w:sz w:val="16"/>
        </w:rPr>
        <w:t xml:space="preserve">in its name. Both forms proclaimed their own wider application in the world beyond academe, in different ways. But the special-case, ahimsaic path not taken by Cambridge English, and, perhaps, not fully appreciated in the descent of Western philosophy, either, is as yet available for recuperation. Very clearly, if aphoristically, </w:t>
      </w:r>
      <w:r w:rsidRPr="00DF095A">
        <w:rPr>
          <w:rStyle w:val="TitleChar"/>
        </w:rPr>
        <w:t xml:space="preserve">it reformulates ordinariness as the basis for </w:t>
      </w:r>
      <w:r w:rsidRPr="00DF095A">
        <w:rPr>
          <w:sz w:val="16"/>
        </w:rPr>
        <w:t xml:space="preserve">a </w:t>
      </w:r>
      <w:r w:rsidRPr="00DF095A">
        <w:rPr>
          <w:rStyle w:val="TitleChar"/>
        </w:rPr>
        <w:t>democratic</w:t>
      </w:r>
      <w:r w:rsidRPr="00DF095A">
        <w:rPr>
          <w:sz w:val="16"/>
        </w:rPr>
        <w:t xml:space="preserve"> exegetics, which consists in cultivating our most unremarkable </w:t>
      </w:r>
      <w:r w:rsidRPr="00DF095A">
        <w:rPr>
          <w:rStyle w:val="TitleChar"/>
        </w:rPr>
        <w:t>faculties</w:t>
      </w:r>
      <w:r w:rsidRPr="00DF095A">
        <w:rPr>
          <w:sz w:val="16"/>
        </w:rPr>
        <w:t xml:space="preserve">, being suspicious of the facts, and taking something like mere possibility very seriously as a form of politics and of knowledge. This sometimes entails giving free play to the fictionality of any given text situation, by which, in turn, we must mean its socially critical or reparative-because-unfinished impulse. There is apt transcription of OLP principles into an ethico-political hermeneutic by William Empson, the antiprovincial critic-poet admired by Wittgenstein, who spent many years between and after the first two world wars teaching in China. 53 In terms especially resonant with the "possibility" thematic in OLP, Empson draws attention to the principle of ambiguity encoded within all literary experience. A poem may be fully steeped in its context-a social work, as it were-yet there will come a point when its language begins to venture beyond the grammar of its own graspable world. Add to this the muddy business of reading, and what you often get besides the inaugural "faint and separate judgments of probability," is the random surprise of a wildly autonomous final meaning. 54 These ambiguities are a measure of the plurality of likely assumptions secreted within the work and up for grabs to anybody. In context, </w:t>
      </w:r>
      <w:r w:rsidRPr="00DF095A">
        <w:rPr>
          <w:rStyle w:val="TitleChar"/>
        </w:rPr>
        <w:t>the democratic critic's</w:t>
      </w:r>
      <w:r w:rsidRPr="00DF095A">
        <w:rPr>
          <w:sz w:val="16"/>
        </w:rPr>
        <w:t xml:space="preserve"> </w:t>
      </w:r>
      <w:r w:rsidRPr="00DF095A">
        <w:rPr>
          <w:rStyle w:val="TitleChar"/>
        </w:rPr>
        <w:t>proper terrain is to</w:t>
      </w:r>
      <w:r w:rsidRPr="00DF095A">
        <w:rPr>
          <w:sz w:val="16"/>
        </w:rPr>
        <w:t xml:space="preserve"> exacerbate ambiguity. She must </w:t>
      </w:r>
      <w:r w:rsidRPr="00DF095A">
        <w:rPr>
          <w:rStyle w:val="TitleChar"/>
        </w:rPr>
        <w:t>prevent the foreclosure of collective sense that comes from d</w:t>
      </w:r>
      <w:r w:rsidRPr="00DF095A">
        <w:rPr>
          <w:sz w:val="16"/>
        </w:rPr>
        <w:t>ealing conclusively or expertly with the material, or from</w:t>
      </w:r>
      <w:r w:rsidRPr="00DF095A">
        <w:rPr>
          <w:rStyle w:val="TitleChar"/>
        </w:rPr>
        <w:t xml:space="preserve"> forcing people to attend to "what is really there" in a text or situation.</w:t>
      </w:r>
      <w:r w:rsidRPr="00DF095A">
        <w:rPr>
          <w:sz w:val="16"/>
        </w:rPr>
        <w:t xml:space="preserve"> 55 </w:t>
      </w:r>
      <w:r w:rsidRPr="00DF095A">
        <w:rPr>
          <w:rStyle w:val="TitleChar"/>
        </w:rPr>
        <w:t>Much better</w:t>
      </w:r>
      <w:r w:rsidRPr="00DF095A">
        <w:rPr>
          <w:sz w:val="16"/>
        </w:rPr>
        <w:t xml:space="preserve">, Empson advises, </w:t>
      </w:r>
      <w:r w:rsidRPr="00DF095A">
        <w:rPr>
          <w:rStyle w:val="TitleChar"/>
        </w:rPr>
        <w:t>to leave the understanding</w:t>
      </w:r>
      <w:r w:rsidRPr="00DF095A">
        <w:rPr>
          <w:sz w:val="16"/>
        </w:rPr>
        <w:t xml:space="preserve"> ultimately unsatisfied </w:t>
      </w:r>
      <w:r w:rsidRPr="00DF095A">
        <w:rPr>
          <w:rStyle w:val="TitleChar"/>
        </w:rPr>
        <w:t>and</w:t>
      </w:r>
      <w:r w:rsidRPr="00DF095A">
        <w:rPr>
          <w:sz w:val="16"/>
        </w:rPr>
        <w:t xml:space="preserve"> the text or literary </w:t>
      </w:r>
      <w:r w:rsidRPr="00DF095A">
        <w:rPr>
          <w:rStyle w:val="TitleChar"/>
        </w:rPr>
        <w:t>experience</w:t>
      </w:r>
      <w:r w:rsidRPr="00DF095A">
        <w:rPr>
          <w:sz w:val="16"/>
        </w:rPr>
        <w:t xml:space="preserve"> </w:t>
      </w:r>
      <w:r w:rsidRPr="00DF095A">
        <w:rPr>
          <w:rStyle w:val="TitleChar"/>
        </w:rPr>
        <w:t>ongoingly sociable</w:t>
      </w:r>
      <w:r w:rsidRPr="00DF095A">
        <w:rPr>
          <w:sz w:val="16"/>
        </w:rPr>
        <w:t xml:space="preserve">. Complex permutations obtain from such recommendations. For instance, </w:t>
      </w:r>
      <w:r w:rsidRPr="00DF095A">
        <w:rPr>
          <w:rStyle w:val="TitleChar"/>
        </w:rPr>
        <w:t>we have all encountered</w:t>
      </w:r>
      <w:r w:rsidRPr="00DF095A">
        <w:rPr>
          <w:sz w:val="16"/>
        </w:rPr>
        <w:t xml:space="preserve"> textual </w:t>
      </w:r>
      <w:r w:rsidRPr="00DF095A">
        <w:rPr>
          <w:rStyle w:val="TitleChar"/>
        </w:rPr>
        <w:t>situations</w:t>
      </w:r>
      <w:r w:rsidRPr="00DF095A">
        <w:rPr>
          <w:sz w:val="16"/>
        </w:rPr>
        <w:t xml:space="preserve"> </w:t>
      </w:r>
      <w:r w:rsidRPr="00DF095A">
        <w:rPr>
          <w:rStyle w:val="TitleChar"/>
        </w:rPr>
        <w:t>the meanings of which simply cannot be brought into view no matter how hard we try</w:t>
      </w:r>
      <w:r w:rsidRPr="00DF095A">
        <w:rPr>
          <w:sz w:val="16"/>
        </w:rPr>
        <w:t xml:space="preserve"> </w:t>
      </w:r>
      <w:r w:rsidRPr="00DF095A">
        <w:rPr>
          <w:rStyle w:val="TitleChar"/>
        </w:rPr>
        <w:t>because</w:t>
      </w:r>
      <w:r w:rsidRPr="00DF095A">
        <w:rPr>
          <w:sz w:val="16"/>
        </w:rPr>
        <w:t xml:space="preserve"> </w:t>
      </w:r>
      <w:r w:rsidRPr="00DF095A">
        <w:rPr>
          <w:rStyle w:val="TitleChar"/>
        </w:rPr>
        <w:t>they seem</w:t>
      </w:r>
      <w:r w:rsidRPr="00DF095A">
        <w:rPr>
          <w:sz w:val="16"/>
        </w:rPr>
        <w:t xml:space="preserve"> too insignificant or </w:t>
      </w:r>
      <w:r w:rsidRPr="00DF095A">
        <w:rPr>
          <w:rStyle w:val="TitleChar"/>
        </w:rPr>
        <w:t>unintelligible in relation to the grammar</w:t>
      </w:r>
      <w:r w:rsidRPr="00DF095A">
        <w:rPr>
          <w:sz w:val="16"/>
        </w:rPr>
        <w:t xml:space="preserve"> </w:t>
      </w:r>
      <w:r w:rsidRPr="00DF095A">
        <w:rPr>
          <w:rStyle w:val="TitleChar"/>
        </w:rPr>
        <w:t>and moment of their prevailing circumstances. Yet</w:t>
      </w:r>
      <w:r w:rsidRPr="00DF095A">
        <w:rPr>
          <w:sz w:val="16"/>
        </w:rPr>
        <w:t xml:space="preserve">, a la M. K. Gandhi, </w:t>
      </w:r>
      <w:r w:rsidRPr="00DF095A">
        <w:rPr>
          <w:rStyle w:val="TitleChar"/>
        </w:rPr>
        <w:t>such</w:t>
      </w:r>
      <w:r w:rsidRPr="00DF095A">
        <w:rPr>
          <w:sz w:val="16"/>
        </w:rPr>
        <w:t xml:space="preserve"> textual </w:t>
      </w:r>
      <w:r w:rsidRPr="00DF095A">
        <w:rPr>
          <w:rStyle w:val="TitleChar"/>
        </w:rPr>
        <w:t>situations can be hypothesized</w:t>
      </w:r>
      <w:r w:rsidRPr="00DF095A">
        <w:rPr>
          <w:sz w:val="16"/>
        </w:rPr>
        <w:t xml:space="preserve">, </w:t>
      </w:r>
      <w:r w:rsidRPr="00DF095A">
        <w:rPr>
          <w:rStyle w:val="TitleChar"/>
        </w:rPr>
        <w:t>precisely in their semantic failure, as aspirational-</w:t>
      </w:r>
      <w:r w:rsidRPr="00DF095A">
        <w:rPr>
          <w:sz w:val="16"/>
        </w:rPr>
        <w:t xml:space="preserve">as bearing the strictly groundless character of a </w:t>
      </w:r>
      <w:r w:rsidRPr="00DF095A">
        <w:rPr>
          <w:rStyle w:val="TitleChar"/>
        </w:rPr>
        <w:t>hoping and wishing</w:t>
      </w:r>
      <w:r w:rsidRPr="00DF095A">
        <w:rPr>
          <w:sz w:val="16"/>
        </w:rPr>
        <w:t xml:space="preserve"> that is either </w:t>
      </w:r>
      <w:r w:rsidRPr="00DF095A">
        <w:rPr>
          <w:rStyle w:val="TitleChar"/>
        </w:rPr>
        <w:t>at odds with its ambient circumstance</w:t>
      </w:r>
      <w:r w:rsidRPr="00DF095A">
        <w:rPr>
          <w:sz w:val="16"/>
        </w:rPr>
        <w:t xml:space="preserve"> or that seeks to be circumstance-altering: as in, "</w:t>
      </w:r>
      <w:r w:rsidRPr="00DF095A">
        <w:rPr>
          <w:rStyle w:val="TitleChar"/>
        </w:rPr>
        <w:t>I wish x could be otherwise</w:t>
      </w:r>
      <w:r w:rsidRPr="00DF095A">
        <w:rPr>
          <w:sz w:val="16"/>
        </w:rPr>
        <w:t xml:space="preserve">," or, "I hope against hope that y."56 Guessing at this aspirational content or, rather, </w:t>
      </w:r>
      <w:r w:rsidRPr="00DF095A">
        <w:rPr>
          <w:rStyle w:val="TitleChar"/>
        </w:rPr>
        <w:t>gleaning</w:t>
      </w:r>
      <w:r w:rsidRPr="00DF095A">
        <w:rPr>
          <w:sz w:val="16"/>
        </w:rPr>
        <w:t xml:space="preserve"> </w:t>
      </w:r>
      <w:r w:rsidRPr="00DF095A">
        <w:rPr>
          <w:rStyle w:val="TitleChar"/>
        </w:rPr>
        <w:t>insignificance</w:t>
      </w:r>
      <w:r w:rsidRPr="00DF095A">
        <w:rPr>
          <w:sz w:val="16"/>
        </w:rPr>
        <w:t xml:space="preserve">, </w:t>
      </w:r>
      <w:r w:rsidRPr="00DF095A">
        <w:rPr>
          <w:rStyle w:val="TitleChar"/>
        </w:rPr>
        <w:t>failure</w:t>
      </w:r>
      <w:r w:rsidRPr="00DF095A">
        <w:rPr>
          <w:sz w:val="16"/>
        </w:rPr>
        <w:t xml:space="preserve">, and unintelligibility </w:t>
      </w:r>
      <w:r w:rsidRPr="00DF095A">
        <w:rPr>
          <w:rStyle w:val="TitleChar"/>
        </w:rPr>
        <w:t>as aspirational modes is,</w:t>
      </w:r>
      <w:r w:rsidRPr="00DF095A">
        <w:rPr>
          <w:sz w:val="16"/>
        </w:rPr>
        <w:t xml:space="preserve"> thus, </w:t>
      </w:r>
      <w:r w:rsidRPr="00DF095A">
        <w:rPr>
          <w:rStyle w:val="TitleChar"/>
        </w:rPr>
        <w:t>an exigent critical task</w:t>
      </w:r>
      <w:r w:rsidRPr="00DF095A">
        <w:rPr>
          <w:sz w:val="16"/>
        </w:rPr>
        <w:t xml:space="preserve">. Similarly, </w:t>
      </w:r>
      <w:r w:rsidRPr="00DF095A">
        <w:rPr>
          <w:rStyle w:val="TitleChar"/>
        </w:rPr>
        <w:t>we can also simply refuse to disclose the meanings of a textual situation by pointing to what it actually achieves or references in the world to which it belongs</w:t>
      </w:r>
      <w:r w:rsidRPr="00DF095A">
        <w:rPr>
          <w:sz w:val="16"/>
        </w:rPr>
        <w:t xml:space="preserve">. In other words, </w:t>
      </w:r>
      <w:r w:rsidRPr="00DF095A">
        <w:rPr>
          <w:rStyle w:val="TitleChar"/>
        </w:rPr>
        <w:t xml:space="preserve">we can enforce its failure. </w:t>
      </w:r>
      <w:r w:rsidRPr="00DF095A">
        <w:rPr>
          <w:sz w:val="16"/>
        </w:rPr>
        <w:t xml:space="preserve">When meanings are thus actively retracted from realization, that is, </w:t>
      </w:r>
      <w:r w:rsidRPr="00DF095A">
        <w:rPr>
          <w:rStyle w:val="TitleChar"/>
        </w:rPr>
        <w:t>with the disappearance of a</w:t>
      </w:r>
      <w:r w:rsidRPr="00DF095A">
        <w:rPr>
          <w:sz w:val="16"/>
        </w:rPr>
        <w:t xml:space="preserve"> fixed or </w:t>
      </w:r>
      <w:r w:rsidRPr="00DF095A">
        <w:rPr>
          <w:rStyle w:val="TitleChar"/>
        </w:rPr>
        <w:t>sole</w:t>
      </w:r>
      <w:r w:rsidRPr="00DF095A">
        <w:rPr>
          <w:sz w:val="16"/>
        </w:rPr>
        <w:t xml:space="preserve"> </w:t>
      </w:r>
      <w:r w:rsidRPr="00DF095A">
        <w:rPr>
          <w:rStyle w:val="TitleChar"/>
        </w:rPr>
        <w:t>referent</w:t>
      </w:r>
      <w:r w:rsidRPr="00DF095A">
        <w:rPr>
          <w:sz w:val="16"/>
        </w:rPr>
        <w:t>/</w:t>
      </w:r>
      <w:r w:rsidRPr="00DF095A">
        <w:rPr>
          <w:rStyle w:val="TitleChar"/>
        </w:rPr>
        <w:t>object</w:t>
      </w:r>
      <w:r w:rsidRPr="00DF095A">
        <w:rPr>
          <w:sz w:val="16"/>
        </w:rPr>
        <w:t xml:space="preserve">/ </w:t>
      </w:r>
      <w:r w:rsidRPr="00DF095A">
        <w:rPr>
          <w:rStyle w:val="TitleChar"/>
        </w:rPr>
        <w:t>objective</w:t>
      </w:r>
      <w:r w:rsidRPr="00DF095A">
        <w:rPr>
          <w:sz w:val="16"/>
        </w:rPr>
        <w:t xml:space="preserve">, </w:t>
      </w:r>
      <w:r w:rsidRPr="00DF095A">
        <w:rPr>
          <w:rStyle w:val="TitleChar"/>
        </w:rPr>
        <w:t>a</w:t>
      </w:r>
      <w:r w:rsidRPr="00DF095A">
        <w:rPr>
          <w:sz w:val="16"/>
        </w:rPr>
        <w:t xml:space="preserve"> galactic if inchoate </w:t>
      </w:r>
      <w:r w:rsidRPr="00DF095A">
        <w:rPr>
          <w:rStyle w:val="TitleChar"/>
        </w:rPr>
        <w:t xml:space="preserve">relational field </w:t>
      </w:r>
      <w:r w:rsidRPr="00DF095A">
        <w:rPr>
          <w:sz w:val="16"/>
        </w:rPr>
        <w:t xml:space="preserve">often </w:t>
      </w:r>
      <w:r w:rsidRPr="00DF095A">
        <w:rPr>
          <w:rStyle w:val="TitleChar"/>
        </w:rPr>
        <w:t>comes into view</w:t>
      </w:r>
      <w:r w:rsidRPr="00DF095A">
        <w:rPr>
          <w:sz w:val="16"/>
        </w:rPr>
        <w:t xml:space="preserve">. </w:t>
      </w:r>
      <w:r w:rsidRPr="00DF095A">
        <w:rPr>
          <w:rStyle w:val="TitleChar"/>
        </w:rPr>
        <w:t>This</w:t>
      </w:r>
      <w:r w:rsidRPr="00DF095A">
        <w:rPr>
          <w:sz w:val="16"/>
        </w:rPr>
        <w:t xml:space="preserve"> </w:t>
      </w:r>
      <w:r w:rsidRPr="00DF095A">
        <w:rPr>
          <w:rStyle w:val="TitleChar"/>
        </w:rPr>
        <w:t>comprises the</w:t>
      </w:r>
      <w:r w:rsidRPr="00DF095A">
        <w:rPr>
          <w:sz w:val="16"/>
        </w:rPr>
        <w:t xml:space="preserve"> textual </w:t>
      </w:r>
      <w:r w:rsidRPr="00DF095A">
        <w:rPr>
          <w:rStyle w:val="TitleChar"/>
        </w:rPr>
        <w:t>situation's</w:t>
      </w:r>
      <w:r w:rsidRPr="00DF095A">
        <w:rPr>
          <w:sz w:val="16"/>
        </w:rPr>
        <w:t xml:space="preserve"> "</w:t>
      </w:r>
      <w:r w:rsidRPr="00DF095A">
        <w:rPr>
          <w:rStyle w:val="TitleChar"/>
        </w:rPr>
        <w:t>implication threads," "contiguous fields" and "neighboring worlds</w:t>
      </w:r>
      <w:r w:rsidRPr="00DF095A">
        <w:rPr>
          <w:sz w:val="16"/>
        </w:rPr>
        <w:t xml:space="preserve">" (to borrow some themes from Gilbert Ryle); or, ala Wittgenstein, its sympathetic resemblance and kinship to other not even necessarily coeval textual situations .57 It goes without saying that </w:t>
      </w:r>
      <w:r w:rsidRPr="00DF095A">
        <w:rPr>
          <w:rStyle w:val="TitleChar"/>
        </w:rPr>
        <w:t>such close-up readings</w:t>
      </w:r>
      <w:r w:rsidRPr="00DF095A">
        <w:rPr>
          <w:sz w:val="16"/>
        </w:rPr>
        <w:t xml:space="preserve"> </w:t>
      </w:r>
      <w:r w:rsidRPr="00DF095A">
        <w:rPr>
          <w:rStyle w:val="TitleChar"/>
        </w:rPr>
        <w:t>will be indistinct</w:t>
      </w:r>
      <w:r w:rsidRPr="00DF095A">
        <w:rPr>
          <w:sz w:val="16"/>
        </w:rPr>
        <w:t xml:space="preserve"> and blurry. 58 </w:t>
      </w:r>
      <w:r w:rsidRPr="00DF095A">
        <w:rPr>
          <w:rStyle w:val="TitleChar"/>
        </w:rPr>
        <w:t>But they may well be</w:t>
      </w:r>
      <w:r w:rsidRPr="00DF095A">
        <w:rPr>
          <w:sz w:val="16"/>
        </w:rPr>
        <w:t xml:space="preserve"> proportionally </w:t>
      </w:r>
      <w:r w:rsidRPr="00DF095A">
        <w:rPr>
          <w:rStyle w:val="TitleChar"/>
        </w:rPr>
        <w:t>more inclusive, cosmopolitan, and global.</w:t>
      </w:r>
      <w:r w:rsidRPr="00DF095A">
        <w:rPr>
          <w:sz w:val="16"/>
        </w:rPr>
        <w:t xml:space="preserve"> </w:t>
      </w:r>
      <w:r w:rsidRPr="00DF095A">
        <w:rPr>
          <w:rStyle w:val="TitleChar"/>
        </w:rPr>
        <w:t>This</w:t>
      </w:r>
      <w:r w:rsidRPr="00DF095A">
        <w:rPr>
          <w:sz w:val="16"/>
        </w:rPr>
        <w:t xml:space="preserve"> </w:t>
      </w:r>
      <w:r w:rsidRPr="00DF095A">
        <w:rPr>
          <w:rStyle w:val="TitleChar"/>
        </w:rPr>
        <w:t>is</w:t>
      </w:r>
      <w:r w:rsidRPr="00DF095A">
        <w:rPr>
          <w:sz w:val="16"/>
        </w:rPr>
        <w:t xml:space="preserve"> but </w:t>
      </w:r>
      <w:r w:rsidRPr="00DF095A">
        <w:rPr>
          <w:rStyle w:val="TitleChar"/>
        </w:rPr>
        <w:t>another low-key wager in the spirit of imperfection</w:t>
      </w:r>
      <w:r w:rsidRPr="00DF095A">
        <w:rPr>
          <w:sz w:val="16"/>
        </w:rPr>
        <w:t xml:space="preserve">. In all such cases the risks of self-reduction are finally negligible. </w:t>
      </w:r>
      <w:r w:rsidRPr="00DF095A">
        <w:rPr>
          <w:rStyle w:val="TitleChar"/>
        </w:rPr>
        <w:t>If democracy is already here, we win</w:t>
      </w:r>
      <w:r w:rsidRPr="00DF095A">
        <w:rPr>
          <w:sz w:val="16"/>
        </w:rPr>
        <w:t xml:space="preserve">. </w:t>
      </w:r>
      <w:r w:rsidRPr="00DF095A">
        <w:rPr>
          <w:rStyle w:val="TitleChar"/>
        </w:rPr>
        <w:t>If it is yet to come, it is still well worth the price.</w:t>
      </w:r>
      <w:r w:rsidRPr="00DF095A">
        <w:rPr>
          <w:sz w:val="16"/>
        </w:rPr>
        <w:t xml:space="preserve"> </w:t>
      </w:r>
      <w:r w:rsidRPr="00DF095A">
        <w:rPr>
          <w:rStyle w:val="TitleChar"/>
        </w:rPr>
        <w:t>We can gamble thus from a range of venues and in the midst of miscellaneous activities</w:t>
      </w:r>
      <w:r w:rsidRPr="00DF095A">
        <w:rPr>
          <w:sz w:val="16"/>
        </w:rPr>
        <w:t xml:space="preserve">: </w:t>
      </w:r>
      <w:r w:rsidRPr="00DF095A">
        <w:rPr>
          <w:rStyle w:val="TitleChar"/>
        </w:rPr>
        <w:t>in</w:t>
      </w:r>
      <w:r w:rsidRPr="00DF095A">
        <w:rPr>
          <w:sz w:val="16"/>
        </w:rPr>
        <w:t xml:space="preserve"> Makkali </w:t>
      </w:r>
      <w:r w:rsidRPr="00DF095A">
        <w:rPr>
          <w:rStyle w:val="TitleChar"/>
        </w:rPr>
        <w:t>Gosala's cowshed; in Diogenes' bathtub</w:t>
      </w:r>
      <w:r w:rsidRPr="00DF095A">
        <w:rPr>
          <w:sz w:val="16"/>
        </w:rPr>
        <w:t xml:space="preserve">; </w:t>
      </w:r>
      <w:r w:rsidRPr="00DF095A">
        <w:rPr>
          <w:rStyle w:val="TitleChar"/>
        </w:rPr>
        <w:t>during a peace protest;</w:t>
      </w:r>
      <w:r w:rsidRPr="00DF095A">
        <w:rPr>
          <w:sz w:val="16"/>
        </w:rPr>
        <w:t xml:space="preserve"> </w:t>
      </w:r>
      <w:r w:rsidRPr="00DF095A">
        <w:rPr>
          <w:rStyle w:val="TitleChar"/>
        </w:rPr>
        <w:t>as we chat with a friend</w:t>
      </w:r>
      <w:r w:rsidRPr="00DF095A">
        <w:rPr>
          <w:sz w:val="16"/>
        </w:rPr>
        <w:t xml:space="preserve">; in a naval mess hall; </w:t>
      </w:r>
      <w:r w:rsidRPr="00DF095A">
        <w:rPr>
          <w:rStyle w:val="TitleChar"/>
        </w:rPr>
        <w:t>during wartime; in the rituals of Kant's complicated couture; even in a library</w:t>
      </w:r>
      <w:r w:rsidRPr="00DF095A">
        <w:rPr>
          <w:sz w:val="16"/>
        </w:rPr>
        <w:t>.</w:t>
      </w:r>
    </w:p>
    <w:p w14:paraId="06FEFC21" w14:textId="77777777" w:rsidR="00997CEC" w:rsidRDefault="00997CEC" w:rsidP="00997CEC"/>
    <w:p w14:paraId="036D22D8" w14:textId="77777777" w:rsidR="00D001BE" w:rsidRDefault="00D001BE" w:rsidP="00D001BE">
      <w:pPr>
        <w:rPr>
          <w:rStyle w:val="StyleUnderline"/>
        </w:rPr>
      </w:pPr>
    </w:p>
    <w:p w14:paraId="4A700524" w14:textId="371C33D9" w:rsidR="00D001BE" w:rsidRPr="004929A8" w:rsidRDefault="00D001BE" w:rsidP="00997CEC">
      <w:pPr>
        <w:pStyle w:val="Heading3"/>
      </w:pPr>
      <w:bookmarkStart w:id="96" w:name="_Toc489142897"/>
      <w:r>
        <w:t>Empiricism Good</w:t>
      </w:r>
      <w:bookmarkEnd w:id="96"/>
    </w:p>
    <w:p w14:paraId="468205E0" w14:textId="77777777" w:rsidR="00D001BE" w:rsidRPr="009334A9" w:rsidRDefault="00D001BE" w:rsidP="00D001BE">
      <w:pPr>
        <w:rPr>
          <w:rStyle w:val="Style13ptBold"/>
        </w:rPr>
      </w:pPr>
      <w:r w:rsidRPr="009334A9">
        <w:rPr>
          <w:rStyle w:val="Style13ptBold"/>
        </w:rPr>
        <w:t>Defer to expert assessments of systemic conditions – allowing any opinion misdiagnoses the problem and causes more harm to disenfranchised communities</w:t>
      </w:r>
    </w:p>
    <w:p w14:paraId="05284D60" w14:textId="6A94C65E" w:rsidR="00D001BE" w:rsidRPr="009334A9" w:rsidRDefault="00D001BE" w:rsidP="00D001BE">
      <w:r w:rsidRPr="009334A9">
        <w:rPr>
          <w:rStyle w:val="Style13ptBold"/>
        </w:rPr>
        <w:t>Hart</w:t>
      </w:r>
      <w:r w:rsidRPr="009334A9">
        <w:t xml:space="preserve"> 20</w:t>
      </w:r>
      <w:r w:rsidRPr="009334A9">
        <w:rPr>
          <w:rStyle w:val="Style13ptBold"/>
        </w:rPr>
        <w:t>13</w:t>
      </w:r>
      <w:r w:rsidR="00421CE4">
        <w:t xml:space="preserve"> (</w:t>
      </w:r>
      <w:r w:rsidRPr="009334A9">
        <w:t xml:space="preserve">associate professor of psychology in the departments of psychiatry and psychology at Columbia University, is a research fellow at the Institute for Research in African-American Studies at Columbia and a research scientist at the New York State Psychiatric Institute (Carl, “Keep to Your Expertise,” </w:t>
      </w:r>
      <w:hyperlink r:id="rId162" w:history="1">
        <w:r w:rsidRPr="009334A9">
          <w:rPr>
            <w:rStyle w:val="Hyperlink"/>
          </w:rPr>
          <w:t>http://www.nytimes.com/roomfordebate/2013/02/04/do-black-intellectuals-need-to-talk-about-race/on-race-issues-academics-should-keep-to-their-expertise</w:t>
        </w:r>
      </w:hyperlink>
      <w:r w:rsidRPr="009334A9">
        <w:t>)</w:t>
      </w:r>
      <w:r w:rsidR="00421CE4">
        <w:t>)</w:t>
      </w:r>
    </w:p>
    <w:p w14:paraId="3BE62805" w14:textId="386CFBB8" w:rsidR="00D001BE" w:rsidRDefault="00D001BE" w:rsidP="00D001BE">
      <w:r w:rsidRPr="009D4AD1">
        <w:rPr>
          <w:rStyle w:val="StyleUnderline"/>
        </w:rPr>
        <w:t>The strange proposition that black intellectuals – regardless of</w:t>
      </w:r>
      <w:r w:rsidRPr="009D4AD1">
        <w:t xml:space="preserve"> their </w:t>
      </w:r>
      <w:r w:rsidRPr="009D4AD1">
        <w:rPr>
          <w:rStyle w:val="StyleUnderline"/>
        </w:rPr>
        <w:t>training – are “race experts”</w:t>
      </w:r>
      <w:r w:rsidRPr="009D4AD1">
        <w:t xml:space="preserve"> mainly </w:t>
      </w:r>
      <w:r w:rsidRPr="009D4AD1">
        <w:rPr>
          <w:rStyle w:val="StyleUnderline"/>
        </w:rPr>
        <w:t>because they are black is naïve and potentially dangerous.</w:t>
      </w:r>
      <w:r w:rsidRPr="009D4AD1">
        <w:t xml:space="preserve"> That black academics have a special obligation to address social and racial issues outside of the academy is a misguided notion. I speak from my own expertise as a neuropsychopharmacologist.</w:t>
      </w:r>
      <w:r>
        <w:t xml:space="preserve"> </w:t>
      </w:r>
      <w:r w:rsidRPr="009D4AD1">
        <w:rPr>
          <w:rStyle w:val="StyleUnderline"/>
        </w:rPr>
        <w:t>In the 1980s, a common perception was that drugs</w:t>
      </w:r>
      <w:r w:rsidRPr="009D4AD1">
        <w:t xml:space="preserve"> in general, </w:t>
      </w:r>
      <w:r w:rsidRPr="009D4AD1">
        <w:rPr>
          <w:rStyle w:val="StyleUnderline"/>
        </w:rPr>
        <w:t>and crack</w:t>
      </w:r>
      <w:r w:rsidRPr="009D4AD1">
        <w:t xml:space="preserve"> cocaine specifically, </w:t>
      </w:r>
      <w:r w:rsidRPr="009D4AD1">
        <w:rPr>
          <w:rStyle w:val="StyleUnderline"/>
        </w:rPr>
        <w:t>were destroying the black community.</w:t>
      </w:r>
      <w:r w:rsidRPr="009D4AD1">
        <w:t xml:space="preserve"> Many black thinkers, both liberal and conservative, added their voice to the chorus that blamed drugs for everything from premature death to child abandonment and neglect to grandmothers being forced to raise a second generation of children. The Rev. Jesse Jackson said, “Our culture must reject drugs. … We’ve lost more lives to dope than we did to the Ku Klux Klan rope.” Thomas Sowell, the conservative economist, added “drugs are inherently a problem for the individual who takes them.”</w:t>
      </w:r>
      <w:r>
        <w:t xml:space="preserve"> </w:t>
      </w:r>
      <w:r w:rsidRPr="009D4AD1">
        <w:t>Notably</w:t>
      </w:r>
      <w:r w:rsidRPr="009D4AD1">
        <w:rPr>
          <w:rStyle w:val="StyleUnderline"/>
        </w:rPr>
        <w:t>, these sentiments were frequently expressed by individuals with no training on drug effects. Their statements were inaccurate, shortsighted and mere hyperbole.</w:t>
      </w:r>
      <w:r w:rsidRPr="009D4AD1">
        <w:t xml:space="preserve"> For example, although crack was often blamed for child abandonment and for the raising of children by grandparents, this happened in my family as well as others long before crack hit the streets. </w:t>
      </w:r>
      <w:r w:rsidRPr="009D4AD1">
        <w:rPr>
          <w:rStyle w:val="StyleUnderline"/>
        </w:rPr>
        <w:t>The primary reason for this was poverty, not drugs.</w:t>
      </w:r>
      <w:r w:rsidRPr="009D4AD1">
        <w:t xml:space="preserve"> And the view that drugs are a problem for all who use them is inconsistent with the scientific evidence. Eighty-five percent or more of drug users — whether they use alcohol, caffeine, prescription medications or drugs deemed illegal — do not have a problem.</w:t>
      </w:r>
      <w:r>
        <w:t xml:space="preserve"> </w:t>
      </w:r>
      <w:r w:rsidRPr="009D4AD1">
        <w:rPr>
          <w:rStyle w:val="StyleUnderline"/>
        </w:rPr>
        <w:t>The ignorant remarks made about drugs were insidious: they helped shape an environment in which there was an unwarranted and unrealistic goal of eliminating certain types of drug use at any cost to our citizens.</w:t>
      </w:r>
      <w:r w:rsidRPr="009D4AD1">
        <w:t xml:space="preserve"> In the late 1980s, </w:t>
      </w:r>
      <w:r w:rsidRPr="009D4AD1">
        <w:rPr>
          <w:rStyle w:val="StyleUnderline"/>
        </w:rPr>
        <w:t xml:space="preserve">Congress passed the now infamous legislation setting a 100 times harsher penalty for crack than for powder cocaine convictions. </w:t>
      </w:r>
      <w:r w:rsidRPr="009D4AD1">
        <w:t xml:space="preserve">The law stated that a person convicted of possessing 5 grams of crack cocaine was required to serve a minimum sentence of five years in prison. To receive the same sentence for trafficking in powder cocaine, an individual needed to possess 500 grams of cocaine. A whopping 85 percent of those sentenced for crack cocaine offenses were black, despite the fact that the majority of users of the drug are white. </w:t>
      </w:r>
      <w:r w:rsidRPr="009D4AD1">
        <w:rPr>
          <w:rStyle w:val="StyleUnderline"/>
        </w:rPr>
        <w:t>Today</w:t>
      </w:r>
      <w:r w:rsidRPr="009D4AD1">
        <w:t xml:space="preserve">, many find the </w:t>
      </w:r>
      <w:r w:rsidRPr="009D4AD1">
        <w:rPr>
          <w:rStyle w:val="StyleUnderline"/>
        </w:rPr>
        <w:t>crack</w:t>
      </w:r>
      <w:r w:rsidRPr="009D4AD1">
        <w:t xml:space="preserve">/powder </w:t>
      </w:r>
      <w:r w:rsidRPr="009D4AD1">
        <w:rPr>
          <w:rStyle w:val="StyleUnderline"/>
        </w:rPr>
        <w:t>laws</w:t>
      </w:r>
      <w:r w:rsidRPr="009D4AD1">
        <w:t xml:space="preserve"> abhorrent because, although they were altered in 2010, they </w:t>
      </w:r>
      <w:r w:rsidRPr="009D4AD1">
        <w:rPr>
          <w:rStyle w:val="StyleUnderline"/>
        </w:rPr>
        <w:t>still disproportionately target blacks. Few, however, critically examine the role played by so-called black public intellectuals in their passage and reform.</w:t>
      </w:r>
      <w:r>
        <w:rPr>
          <w:bCs/>
          <w:u w:val="single"/>
        </w:rPr>
        <w:t xml:space="preserve"> </w:t>
      </w:r>
      <w:r w:rsidRPr="009D4AD1">
        <w:rPr>
          <w:rStyle w:val="StyleUnderline"/>
        </w:rPr>
        <w:t>I strongly discourage any intellectuals</w:t>
      </w:r>
      <w:r w:rsidRPr="009D4AD1">
        <w:t xml:space="preserve">, regardless of race, </w:t>
      </w:r>
      <w:r w:rsidRPr="009D4AD1">
        <w:rPr>
          <w:rStyle w:val="StyleUnderline"/>
        </w:rPr>
        <w:t>from speaking on matters for which they have limited or no expertise. Too often ill-informed rhetoric has led to emotional hysteria that obfuscates solid evidence regarding the real problems faced by poor people, and in overwhelmingly great proportions, by black people. I urge instead that qualified intellectuals</w:t>
      </w:r>
      <w:r w:rsidRPr="009D4AD1">
        <w:t xml:space="preserve">, of any race, </w:t>
      </w:r>
      <w:r w:rsidRPr="009D4AD1">
        <w:rPr>
          <w:rStyle w:val="StyleUnderline"/>
        </w:rPr>
        <w:t xml:space="preserve">raise their voices louder in speaking to social and racial issues. </w:t>
      </w:r>
      <w:r w:rsidRPr="009D4AD1">
        <w:t>They, like the black academic, have an obligation to address these complex issues, when and where they are knowledgeable. In my view, this is a part of our civic and ethical duties as informed, educated members of society. And the listening community has the obligation of distinguishing informed opinion from tweets.</w:t>
      </w:r>
    </w:p>
    <w:p w14:paraId="4220B069" w14:textId="77777777" w:rsidR="00791E4B" w:rsidRDefault="00791E4B">
      <w:pPr>
        <w:spacing w:after="0" w:line="240" w:lineRule="auto"/>
        <w:rPr>
          <w:rStyle w:val="Style13ptBold"/>
          <w:rFonts w:eastAsiaTheme="majorEastAsia" w:cstheme="majorBidi"/>
          <w:bCs w:val="0"/>
          <w:szCs w:val="26"/>
        </w:rPr>
      </w:pPr>
      <w:r>
        <w:rPr>
          <w:rStyle w:val="Style13ptBold"/>
          <w:b w:val="0"/>
        </w:rPr>
        <w:br w:type="page"/>
      </w:r>
    </w:p>
    <w:p w14:paraId="079A1F43" w14:textId="4C931886" w:rsidR="00D001BE" w:rsidRDefault="00D001BE" w:rsidP="00D001BE">
      <w:pPr>
        <w:pStyle w:val="Heading4"/>
        <w:rPr>
          <w:rStyle w:val="Style13ptBold"/>
          <w:bCs w:val="0"/>
        </w:rPr>
      </w:pPr>
      <w:r>
        <w:rPr>
          <w:rStyle w:val="Style13ptBold"/>
          <w:b/>
        </w:rPr>
        <w:t>Don’t universalize their experience onto black America – its essentialist and non-falsifiable</w:t>
      </w:r>
    </w:p>
    <w:p w14:paraId="3EADFFD8" w14:textId="552B7FDA" w:rsidR="00D001BE" w:rsidRDefault="00D001BE" w:rsidP="00D001BE">
      <w:r>
        <w:rPr>
          <w:rStyle w:val="Style13ptBold"/>
        </w:rPr>
        <w:t xml:space="preserve">McWhorter </w:t>
      </w:r>
      <w:r>
        <w:t>200</w:t>
      </w:r>
      <w:r>
        <w:rPr>
          <w:rStyle w:val="Style13ptBold"/>
        </w:rPr>
        <w:t xml:space="preserve">6 </w:t>
      </w:r>
      <w:r w:rsidR="00421CE4">
        <w:t>(</w:t>
      </w:r>
      <w:r>
        <w:t xml:space="preserve">associate professor of English and comparative literature at Columbia University. He earned his PhD in linguistics from Stanford University in 1993 and became associate professor of linguistics at UC Berkeley after teaching at Cornell University. He was senior fellow at the Manhattan Institute from 2002 until 2010 (John, </w:t>
      </w:r>
      <w:r>
        <w:rPr>
          <w:i/>
        </w:rPr>
        <w:t>Winning the Race: Beyond the Crisis in Black America</w:t>
      </w:r>
      <w:r>
        <w:t>,</w:t>
      </w:r>
      <w:r>
        <w:rPr>
          <w:i/>
        </w:rPr>
        <w:t xml:space="preserve"> </w:t>
      </w:r>
      <w:r>
        <w:t>177)</w:t>
      </w:r>
      <w:r w:rsidR="00421CE4">
        <w:t>)</w:t>
      </w:r>
    </w:p>
    <w:p w14:paraId="343CC548" w14:textId="77777777" w:rsidR="00D001BE" w:rsidRDefault="00D001BE" w:rsidP="00D001BE">
      <w:r w:rsidRPr="009D4AD1">
        <w:t xml:space="preserve">In thriving on the basis of the subjective despite being proposed as a political position, therapeutic alienation demonstrates another aspect of the meme as argued by one of its most prominent analysts, Susan Blackmore. The meme lives on the basis of the personally felt, the viscera, the gut. That is, the meme is a pan of one's essence. A song is as powerfully evocative as a smell. A gesture local to a culture and passed around as a meme is a marker of the vitality of personhood-witness young Americans making a W sign with their fingers and putting the signage in front of their forehead to express "Whatever ... " a deeply subjective evaluation of a person, statement, or situation, and the badge of a young generation. For Blackmore, the "self" is, in fact, nothing but a conglomeration of memes. In the same way, </w:t>
      </w:r>
      <w:r w:rsidRPr="009D4AD1">
        <w:rPr>
          <w:rStyle w:val="StyleUnderline"/>
        </w:rPr>
        <w:t>the idea that black America is bedeviled by the operations of The Man is based on the subjective, internal, emotional terrain of individual feelings. It is not a faceless, sterile proposition</w:t>
      </w:r>
      <w:r w:rsidRPr="009D4AD1">
        <w:t xml:space="preserve"> like, "Insects constitute the greatest proportion of the world's faunal biomass,' </w:t>
      </w:r>
      <w:r w:rsidRPr="009D4AD1">
        <w:rPr>
          <w:rStyle w:val="StyleUnderline"/>
        </w:rPr>
        <w:t xml:space="preserve">and thus not an empirical, outwardly oriented parsing of the state of black America, founded on constant and careful reference to demographic developments. The idea that being black remains hell for all of us is argued with an indignant fierceness that reveals the operations of the gut, even more so in the ritual in which a while person who seeks explanation too precise is dismissed as "not getting it." </w:t>
      </w:r>
      <w:r w:rsidRPr="009D4AD1">
        <w:t xml:space="preserve">Imagine: A black fan of racial preferences in university admissions says that black students often go to schools where textbooks are old. A white person ventures, "Have French irregular verbs or photosynthesis changed over the years!" Now, there might be reasonable responses to chat question-suppose someone said, for example, that newer textbooks present information in ways best suited to prepare students for advanced placement classes or standardized tests. I don't know whether that is true Or not, but at least it would be an answer But just as likely, that white questioner would be greeted With eye rolls and clicks of the tongue, and perhaps one or two black people fleeing the room in tears, With any black professor in attendance taking the black people's side. </w:t>
      </w:r>
      <w:r w:rsidRPr="009D4AD1">
        <w:rPr>
          <w:rStyle w:val="StyleUnderline"/>
        </w:rPr>
        <w:t>This is about feelings, not reasoning. What started as Civil Rights for black America became “How I Feel” regardless of whether we got our Civil Rights. The political is personal, as it were.</w:t>
      </w:r>
    </w:p>
    <w:p w14:paraId="1A691D65" w14:textId="77777777" w:rsidR="00D001BE" w:rsidRPr="009334A9" w:rsidRDefault="00D001BE" w:rsidP="00D001BE"/>
    <w:p w14:paraId="4D99750C" w14:textId="77777777" w:rsidR="00D001BE" w:rsidRPr="00114E1B" w:rsidRDefault="00D001BE" w:rsidP="00D001BE">
      <w:pPr>
        <w:rPr>
          <w:rStyle w:val="StyleUnderline"/>
        </w:rPr>
      </w:pPr>
    </w:p>
    <w:p w14:paraId="132C2088" w14:textId="77777777" w:rsidR="00D001BE" w:rsidRPr="00B7623E" w:rsidRDefault="00D001BE" w:rsidP="00D001BE"/>
    <w:p w14:paraId="64022AA5" w14:textId="48019217" w:rsidR="00D001BE" w:rsidRDefault="00D001BE" w:rsidP="00E07757">
      <w:pPr>
        <w:pStyle w:val="Heading3"/>
      </w:pPr>
      <w:bookmarkStart w:id="97" w:name="_Toc489142898"/>
      <w:r>
        <w:t>AT: You Devalue Our Scholarship</w:t>
      </w:r>
      <w:bookmarkEnd w:id="97"/>
    </w:p>
    <w:p w14:paraId="422AF58D" w14:textId="77777777" w:rsidR="00D001BE" w:rsidRPr="00730F28" w:rsidRDefault="00D001BE" w:rsidP="00D001BE">
      <w:pPr>
        <w:pStyle w:val="Heading4"/>
        <w:rPr>
          <w:rStyle w:val="Style13ptBold"/>
          <w:b/>
        </w:rPr>
      </w:pPr>
      <w:r>
        <w:rPr>
          <w:rStyle w:val="Style13ptBold"/>
          <w:b/>
        </w:rPr>
        <w:t xml:space="preserve">Their performance shouldn’t be conflated with scholarship – produces a stereotype of how black people should produce knowledge </w:t>
      </w:r>
    </w:p>
    <w:p w14:paraId="051AF47F" w14:textId="020D7DC1" w:rsidR="00D001BE" w:rsidRPr="00113EE5" w:rsidRDefault="00D001BE" w:rsidP="00D001BE">
      <w:pPr>
        <w:jc w:val="both"/>
      </w:pPr>
      <w:r w:rsidRPr="00F9510B">
        <w:rPr>
          <w:rStyle w:val="Style13ptBold"/>
        </w:rPr>
        <w:t>McWhorter</w:t>
      </w:r>
      <w:r>
        <w:t xml:space="preserve"> 200</w:t>
      </w:r>
      <w:r w:rsidRPr="00F9510B">
        <w:rPr>
          <w:rStyle w:val="Style13ptBold"/>
        </w:rPr>
        <w:t>3</w:t>
      </w:r>
      <w:r>
        <w:t xml:space="preserve"> </w:t>
      </w:r>
      <w:r w:rsidR="00421CE4">
        <w:t>(</w:t>
      </w:r>
      <w:r>
        <w:t xml:space="preserve">John, </w:t>
      </w:r>
      <w:r>
        <w:rPr>
          <w:i/>
        </w:rPr>
        <w:t>Authentically Black: Essays from the Black Silent Majority</w:t>
      </w:r>
      <w:r>
        <w:t>, 230-232)</w:t>
      </w:r>
    </w:p>
    <w:p w14:paraId="7622708B" w14:textId="77777777" w:rsidR="00D001BE" w:rsidRDefault="00D001BE" w:rsidP="00D001BE">
      <w:r w:rsidRPr="009D4AD1">
        <w:t xml:space="preserve">But instead, </w:t>
      </w:r>
      <w:r w:rsidRPr="009D4AD1">
        <w:rPr>
          <w:rStyle w:val="StyleUnderline"/>
        </w:rPr>
        <w:t>West implied something</w:t>
      </w:r>
      <w:r w:rsidRPr="009D4AD1">
        <w:t xml:space="preserve"> different and </w:t>
      </w:r>
      <w:r w:rsidRPr="009D4AD1">
        <w:rPr>
          <w:rStyle w:val="StyleUnderline"/>
        </w:rPr>
        <w:t>truly disturbing: that recording a rap CD and supporting</w:t>
      </w:r>
      <w:r w:rsidRPr="009D4AD1">
        <w:t xml:space="preserve"> Al </w:t>
      </w:r>
      <w:r w:rsidRPr="009D4AD1">
        <w:rPr>
          <w:rStyle w:val="StyleUnderline"/>
        </w:rPr>
        <w:t>Sharpton were</w:t>
      </w:r>
      <w:r w:rsidRPr="009D4AD1">
        <w:t xml:space="preserve"> an </w:t>
      </w:r>
      <w:r w:rsidRPr="009D4AD1">
        <w:rPr>
          <w:rStyle w:val="StyleUnderline"/>
        </w:rPr>
        <w:t>equal substitute for traditional academic work.</w:t>
      </w:r>
      <w:r w:rsidRPr="009D4AD1">
        <w:t xml:space="preserve"> In the</w:t>
      </w:r>
      <w:r w:rsidRPr="009D4AD1">
        <w:rPr>
          <w:sz w:val="12"/>
        </w:rPr>
        <w:t xml:space="preserve">¶ </w:t>
      </w:r>
      <w:r w:rsidRPr="009D4AD1">
        <w:t xml:space="preserve">Smiley interview </w:t>
      </w:r>
      <w:r w:rsidRPr="009D4AD1">
        <w:rPr>
          <w:rStyle w:val="StyleUnderline"/>
        </w:rPr>
        <w:t>he implied that these constituted a new "visionary," "ennobling" paradigm of inquiry,</w:t>
      </w:r>
      <w:r w:rsidRPr="009D4AD1">
        <w:t xml:space="preserve"> and that Princeton provost</w:t>
      </w:r>
      <w:r w:rsidRPr="009D4AD1">
        <w:rPr>
          <w:sz w:val="12"/>
        </w:rPr>
        <w:t xml:space="preserve">¶ </w:t>
      </w:r>
      <w:r w:rsidRPr="009D4AD1">
        <w:t>Amy Gutmann was morally and intellectually superior to Summers</w:t>
      </w:r>
      <w:r w:rsidRPr="009D4AD1">
        <w:rPr>
          <w:sz w:val="12"/>
        </w:rPr>
        <w:t xml:space="preserve">¶ </w:t>
      </w:r>
      <w:r w:rsidRPr="009D4AD1">
        <w:t>in understanding this and seeking West's services. Toni Morrison</w:t>
      </w:r>
      <w:r w:rsidRPr="009D4AD1">
        <w:rPr>
          <w:sz w:val="12"/>
        </w:rPr>
        <w:t xml:space="preserve">¶ </w:t>
      </w:r>
      <w:r w:rsidRPr="009D4AD1">
        <w:t xml:space="preserve">similarly defended West as "brilliant" but "on the ground." But </w:t>
      </w:r>
      <w:r w:rsidRPr="009D4AD1">
        <w:rPr>
          <w:rStyle w:val="StyleUnderline"/>
        </w:rPr>
        <w:t>to pretend that anything West puts on paper</w:t>
      </w:r>
      <w:r w:rsidRPr="009D4AD1">
        <w:t>-footnotes or</w:t>
      </w:r>
      <w:r w:rsidRPr="009D4AD1">
        <w:rPr>
          <w:sz w:val="12"/>
        </w:rPr>
        <w:t xml:space="preserve"> </w:t>
      </w:r>
      <w:r w:rsidRPr="009D4AD1">
        <w:t>not-</w:t>
      </w:r>
      <w:r w:rsidRPr="009D4AD1">
        <w:rPr>
          <w:rStyle w:val="StyleUnderline"/>
        </w:rPr>
        <w:t xml:space="preserve">is "scholarship" is not only disingenuous, </w:t>
      </w:r>
      <w:r w:rsidRPr="009D4AD1">
        <w:rPr>
          <w:rStyle w:val="Emphasis"/>
        </w:rPr>
        <w:t>but verges on reviving racist stereotypes.</w:t>
      </w:r>
      <w:r w:rsidRPr="009D4AD1">
        <w:rPr>
          <w:rStyle w:val="StyleUnderline"/>
        </w:rPr>
        <w:t xml:space="preserve"> No one white or black would propose</w:t>
      </w:r>
      <w:r w:rsidRPr="009D4AD1">
        <w:rPr>
          <w:sz w:val="12"/>
        </w:rPr>
        <w:t xml:space="preserve">¶ </w:t>
      </w:r>
      <w:r w:rsidRPr="009D4AD1">
        <w:t xml:space="preserve">that Stephen </w:t>
      </w:r>
      <w:r w:rsidRPr="009D4AD1">
        <w:rPr>
          <w:rStyle w:val="StyleUnderline"/>
        </w:rPr>
        <w:t>Ambrose's line of pop history texts qualifies him as a leading academic historian, and no amount of concern for racial uplift can justify evaluating black scholars any differently.</w:t>
      </w:r>
      <w:r w:rsidRPr="009D4AD1">
        <w:t xml:space="preserve"> </w:t>
      </w:r>
      <w:r w:rsidRPr="009D4AD1">
        <w:rPr>
          <w:rStyle w:val="StyleUnderline"/>
        </w:rPr>
        <w:t>The implication looms that for black scholars only, serious academic work is a kind of party trick that gets you in the door, but after that, motivational musings qualify as the highest level of thought.</w:t>
      </w:r>
      <w:r w:rsidRPr="009D4AD1">
        <w:t xml:space="preserve"> Surely</w:t>
      </w:r>
      <w:r w:rsidRPr="009D4AD1">
        <w:rPr>
          <w:sz w:val="12"/>
        </w:rPr>
        <w:t xml:space="preserve"> </w:t>
      </w:r>
      <w:r w:rsidRPr="009D4AD1">
        <w:rPr>
          <w:rStyle w:val="StyleUnderline"/>
        </w:rPr>
        <w:t>this is not what</w:t>
      </w:r>
      <w:r w:rsidRPr="009D4AD1">
        <w:t xml:space="preserve"> West's patron saint W. E. B. </w:t>
      </w:r>
      <w:r w:rsidRPr="009D4AD1">
        <w:rPr>
          <w:rStyle w:val="StyleUnderline"/>
        </w:rPr>
        <w:t xml:space="preserve">Du Bois had in mind, supreme "activist-scholar" that he was. </w:t>
      </w:r>
      <w:r w:rsidRPr="009D4AD1">
        <w:t>Yet lurking behind West's studied sense of "insult" was a coded</w:t>
      </w:r>
      <w:r w:rsidRPr="009D4AD1">
        <w:rPr>
          <w:sz w:val="12"/>
        </w:rPr>
        <w:t xml:space="preserve">¶ </w:t>
      </w:r>
      <w:r w:rsidRPr="009D4AD1">
        <w:t>wink to black people that Summers's approach to him was racism</w:t>
      </w:r>
      <w:r w:rsidRPr="009D4AD1">
        <w:rPr>
          <w:sz w:val="12"/>
        </w:rPr>
        <w:t xml:space="preserve">¶ </w:t>
      </w:r>
      <w:r w:rsidRPr="009D4AD1">
        <w:t xml:space="preserve">on the march-"the Negroes are taking over." But </w:t>
      </w:r>
      <w:r w:rsidRPr="009D4AD1">
        <w:rPr>
          <w:rStyle w:val="StyleUnderline"/>
        </w:rPr>
        <w:t>I see a different subtext here: that serious academic work is optional for black intellectuals, and that to require it of a black scholar,</w:t>
      </w:r>
      <w:r w:rsidRPr="009D4AD1">
        <w:t xml:space="preserve"> especially after a certain point, </w:t>
      </w:r>
      <w:r w:rsidRPr="009D4AD1">
        <w:rPr>
          <w:rStyle w:val="StyleUnderline"/>
        </w:rPr>
        <w:t xml:space="preserve">is a racist insult. </w:t>
      </w:r>
      <w:r w:rsidRPr="009D4AD1">
        <w:t>Since the publication of Losing the Race a certain contingent,</w:t>
      </w:r>
      <w:r w:rsidRPr="009D4AD1">
        <w:rPr>
          <w:sz w:val="12"/>
        </w:rPr>
        <w:t xml:space="preserve">¶ </w:t>
      </w:r>
      <w:r w:rsidRPr="009D4AD1">
        <w:t xml:space="preserve">concentrated in </w:t>
      </w:r>
      <w:r w:rsidRPr="009D4AD1">
        <w:rPr>
          <w:rStyle w:val="StyleUnderline"/>
        </w:rPr>
        <w:t>the education school mill, have dismissed my¶ claim that black American culture has a powerful anti-intellectual¶ strain as a distortion that promulgates a "stereotype."</w:t>
      </w:r>
      <w:r w:rsidRPr="009D4AD1">
        <w:t xml:space="preserve"> But West's</w:t>
      </w:r>
      <w:r w:rsidRPr="009D4AD1">
        <w:rPr>
          <w:sz w:val="12"/>
        </w:rPr>
        <w:t xml:space="preserve">¶ </w:t>
      </w:r>
      <w:r w:rsidRPr="009D4AD1">
        <w:t>response was an eloquent demonstration of exactly what I meant.</w:t>
      </w:r>
      <w:r w:rsidRPr="009D4AD1">
        <w:rPr>
          <w:sz w:val="12"/>
        </w:rPr>
        <w:t xml:space="preserve">¶ </w:t>
      </w:r>
      <w:r w:rsidRPr="009D4AD1">
        <w:rPr>
          <w:rStyle w:val="StyleUnderline"/>
        </w:rPr>
        <w:t>I proposed</w:t>
      </w:r>
      <w:r w:rsidRPr="009D4AD1">
        <w:t xml:space="preserve"> that too often, </w:t>
      </w:r>
      <w:r w:rsidRPr="009D4AD1">
        <w:rPr>
          <w:rStyle w:val="StyleUnderline"/>
        </w:rPr>
        <w:t>black students</w:t>
      </w:r>
      <w:r w:rsidRPr="009D4AD1">
        <w:t xml:space="preserve"> as well as academics</w:t>
      </w:r>
      <w:r w:rsidRPr="009D4AD1">
        <w:rPr>
          <w:sz w:val="12"/>
        </w:rPr>
        <w:t xml:space="preserve">¶ </w:t>
      </w:r>
      <w:r w:rsidRPr="009D4AD1">
        <w:t xml:space="preserve">quietly </w:t>
      </w:r>
      <w:r w:rsidRPr="009D4AD1">
        <w:rPr>
          <w:rStyle w:val="StyleUnderline"/>
        </w:rPr>
        <w:t>see intellectual endeavors as clothes rather than skin</w:t>
      </w:r>
      <w:r w:rsidRPr="009D4AD1">
        <w:t>. It's</w:t>
      </w:r>
      <w:r w:rsidRPr="009D4AD1">
        <w:rPr>
          <w:sz w:val="12"/>
        </w:rPr>
        <w:t xml:space="preserve">¶ </w:t>
      </w:r>
      <w:r w:rsidRPr="009D4AD1">
        <w:t>not that black parents do not send their children to college, or</w:t>
      </w:r>
      <w:r w:rsidRPr="009D4AD1">
        <w:rPr>
          <w:sz w:val="12"/>
        </w:rPr>
        <w:t xml:space="preserve">¶ </w:t>
      </w:r>
      <w:r w:rsidRPr="009D4AD1">
        <w:t>that black culture does not overtly esteem scholarly accomplishment.</w:t>
      </w:r>
      <w:r w:rsidRPr="009D4AD1">
        <w:rPr>
          <w:sz w:val="12"/>
        </w:rPr>
        <w:t xml:space="preserve">¶ </w:t>
      </w:r>
      <w:r w:rsidRPr="009D4AD1">
        <w:rPr>
          <w:rStyle w:val="Emphasis"/>
        </w:rPr>
        <w:t>The problem is that once "black identity" was equated in the 1960s with maintaining a wary distrust of whitey, it naturally followed that the scholarly realm, traditionally run by whites, was seen as something tangential to "blackness."</w:t>
      </w:r>
      <w:r w:rsidRPr="009D4AD1">
        <w:t xml:space="preserve"> Sure, you're allowed to "fake it"-for example, </w:t>
      </w:r>
      <w:r w:rsidRPr="009D4AD1">
        <w:rPr>
          <w:rStyle w:val="StyleUnderline"/>
        </w:rPr>
        <w:t>you might make your mark by writing a few "poindexter" books</w:t>
      </w:r>
      <w:r w:rsidRPr="009D4AD1">
        <w:t xml:space="preserve"> at first. </w:t>
      </w:r>
      <w:r w:rsidRPr="009D4AD1">
        <w:rPr>
          <w:rStyle w:val="StyleUnderline"/>
        </w:rPr>
        <w:t>But</w:t>
      </w:r>
      <w:r w:rsidRPr="009D4AD1">
        <w:rPr>
          <w:sz w:val="12"/>
        </w:rPr>
        <w:t xml:space="preserve"> </w:t>
      </w:r>
      <w:r w:rsidRPr="009D4AD1">
        <w:t>at the end of the day, we black people are "intuitive: "down with</w:t>
      </w:r>
      <w:r w:rsidRPr="009D4AD1">
        <w:rPr>
          <w:sz w:val="12"/>
        </w:rPr>
        <w:t xml:space="preserve">¶ </w:t>
      </w:r>
      <w:r w:rsidRPr="009D4AD1">
        <w:t xml:space="preserve">it: Or, </w:t>
      </w:r>
      <w:r w:rsidRPr="009D4AD1">
        <w:rPr>
          <w:rStyle w:val="StyleUnderline"/>
        </w:rPr>
        <w:t>the main thing about being black is that whites oppress us, and therefore the "real" black person is devoted primarily to protest</w:t>
      </w:r>
      <w:r w:rsidRPr="009D4AD1">
        <w:t>-there's nothing quite as authentically black as opposition,</w:t>
      </w:r>
      <w:r w:rsidRPr="009D4AD1">
        <w:rPr>
          <w:sz w:val="12"/>
        </w:rPr>
        <w:t xml:space="preserve">¶ </w:t>
      </w:r>
      <w:r w:rsidRPr="009D4AD1">
        <w:t>"speaking truth to power: Following from these tacit yet decisive sentiments is that being</w:t>
      </w:r>
      <w:r w:rsidRPr="009D4AD1">
        <w:rPr>
          <w:sz w:val="12"/>
        </w:rPr>
        <w:t xml:space="preserve">¶ </w:t>
      </w:r>
      <w:r w:rsidRPr="009D4AD1">
        <w:t>a brainiac is a costume-like West's trademark three-piece suit.</w:t>
      </w:r>
      <w:r w:rsidRPr="009D4AD1">
        <w:rPr>
          <w:sz w:val="12"/>
        </w:rPr>
        <w:t xml:space="preserve">¶ </w:t>
      </w:r>
      <w:r w:rsidRPr="009D4AD1">
        <w:t>He is well known for brandishing this garb as a gesture toward the</w:t>
      </w:r>
      <w:r w:rsidRPr="009D4AD1">
        <w:rPr>
          <w:sz w:val="12"/>
        </w:rPr>
        <w:t xml:space="preserve">¶ </w:t>
      </w:r>
      <w:r w:rsidRPr="009D4AD1">
        <w:t>sartorial fashion of his hero Du Bois, and is chary of the dress-down</w:t>
      </w:r>
      <w:r w:rsidRPr="009D4AD1">
        <w:rPr>
          <w:sz w:val="12"/>
        </w:rPr>
        <w:t xml:space="preserve">¶ </w:t>
      </w:r>
      <w:r w:rsidRPr="009D4AD1">
        <w:t>fashion among today's white academics. But still, in our</w:t>
      </w:r>
      <w:r w:rsidRPr="009D4AD1">
        <w:rPr>
          <w:sz w:val="12"/>
        </w:rPr>
        <w:t xml:space="preserve">¶ </w:t>
      </w:r>
      <w:r w:rsidRPr="009D4AD1">
        <w:t>era, when academics of boomer age and younger are a rather</w:t>
      </w:r>
      <w:r w:rsidRPr="009D4AD1">
        <w:rPr>
          <w:sz w:val="12"/>
        </w:rPr>
        <w:t xml:space="preserve">¶ </w:t>
      </w:r>
      <w:r w:rsidRPr="009D4AD1">
        <w:t>dress-down crowd, a three- piece suit on an academic is a costume-not skin. "Skin" is a rap CD where West signals his allegiance</w:t>
      </w:r>
      <w:r w:rsidRPr="009D4AD1">
        <w:rPr>
          <w:sz w:val="12"/>
        </w:rPr>
        <w:t xml:space="preserve">¶ </w:t>
      </w:r>
      <w:r w:rsidRPr="009D4AD1">
        <w:t xml:space="preserve">to Tupac Shakur's homies. Gimme some skin. But </w:t>
      </w:r>
      <w:r w:rsidRPr="009D4AD1">
        <w:rPr>
          <w:rStyle w:val="Emphasis"/>
        </w:rPr>
        <w:t>can West not see that this message-that black intellect is only legitimate when wielded as a costume and purveyed into street protest-only reinforces the stereotype of black mental dimness that feeds the very racism he is so quick to sniff out?</w:t>
      </w:r>
      <w:r w:rsidRPr="009D4AD1">
        <w:t xml:space="preserve"> Apparently</w:t>
      </w:r>
      <w:r w:rsidRPr="009D4AD1">
        <w:rPr>
          <w:sz w:val="12"/>
        </w:rPr>
        <w:t xml:space="preserve">¶ </w:t>
      </w:r>
      <w:r w:rsidRPr="009D4AD1">
        <w:t>not, and it is the New Double Consciousness that obscures</w:t>
      </w:r>
      <w:r w:rsidRPr="009D4AD1">
        <w:rPr>
          <w:sz w:val="12"/>
        </w:rPr>
        <w:t xml:space="preserve">¶ </w:t>
      </w:r>
      <w:r w:rsidRPr="009D4AD1">
        <w:t>this for him. When one of just sixteen of the elite classof</w:t>
      </w:r>
      <w:r w:rsidRPr="009D4AD1">
        <w:rPr>
          <w:sz w:val="12"/>
        </w:rPr>
        <w:t xml:space="preserve">¶ </w:t>
      </w:r>
      <w:r w:rsidRPr="009D4AD1">
        <w:t>University Professors at Harvard University insists that he is exempt</w:t>
      </w:r>
      <w:r w:rsidRPr="009D4AD1">
        <w:rPr>
          <w:sz w:val="12"/>
        </w:rPr>
        <w:t xml:space="preserve">¶ </w:t>
      </w:r>
      <w:r w:rsidRPr="009D4AD1">
        <w:t>from regular participation in academic debate because of</w:t>
      </w:r>
      <w:r w:rsidRPr="009D4AD1">
        <w:rPr>
          <w:sz w:val="12"/>
        </w:rPr>
        <w:t xml:space="preserve">¶ </w:t>
      </w:r>
      <w:r w:rsidRPr="009D4AD1">
        <w:t>the color of his skin, he reveals a private sense that something besides</w:t>
      </w:r>
      <w:r w:rsidRPr="009D4AD1">
        <w:rPr>
          <w:sz w:val="12"/>
        </w:rPr>
        <w:t xml:space="preserve">¶ </w:t>
      </w:r>
      <w:r w:rsidRPr="009D4AD1">
        <w:t>academic credentials qualifies him for his position. Namely,</w:t>
      </w:r>
      <w:r w:rsidRPr="009D4AD1">
        <w:rPr>
          <w:sz w:val="12"/>
        </w:rPr>
        <w:t xml:space="preserve">¶ </w:t>
      </w:r>
      <w:r w:rsidRPr="009D4AD1">
        <w:rPr>
          <w:rStyle w:val="StyleUnderline"/>
        </w:rPr>
        <w:t>a sense hangs in the air that for black academics, it is how deftly one speaks up for professional victimhood that separates the men from the boys. Here "blackademia" meets the conviction that at the end of the day, resistance to whitey is the essence of black authenticity</w:t>
      </w:r>
      <w:r w:rsidRPr="009D4AD1">
        <w:t>.</w:t>
      </w:r>
      <w:r w:rsidRPr="009D4AD1">
        <w:rPr>
          <w:sz w:val="12"/>
        </w:rPr>
        <w:t xml:space="preserve"> </w:t>
      </w:r>
      <w:r w:rsidRPr="009D4AD1">
        <w:t>Jesse Jackson's status as the closest thing to black America's</w:t>
      </w:r>
      <w:r w:rsidRPr="009D4AD1">
        <w:rPr>
          <w:sz w:val="12"/>
        </w:rPr>
        <w:t xml:space="preserve">¶ </w:t>
      </w:r>
      <w:r w:rsidRPr="009D4AD1">
        <w:t>"leader" is obviously a parallel, and thus it was nothing less</w:t>
      </w:r>
      <w:r w:rsidRPr="009D4AD1">
        <w:rPr>
          <w:sz w:val="12"/>
        </w:rPr>
        <w:t xml:space="preserve">¶ </w:t>
      </w:r>
      <w:r w:rsidRPr="009D4AD1">
        <w:t xml:space="preserve">than predictable that Jacks~n dutifully showed up in Cambridge </w:t>
      </w:r>
      <w:r w:rsidRPr="009D4AD1">
        <w:rPr>
          <w:sz w:val="12"/>
        </w:rPr>
        <w:t xml:space="preserve">¶ </w:t>
      </w:r>
      <w:r w:rsidRPr="009D4AD1">
        <w:t>to lend his support to West s cri de coeur.</w:t>
      </w:r>
    </w:p>
    <w:p w14:paraId="22447E7B" w14:textId="77777777" w:rsidR="00D001BE" w:rsidRDefault="00D001BE" w:rsidP="00D001BE"/>
    <w:p w14:paraId="7E640A45" w14:textId="77777777" w:rsidR="00E07757" w:rsidRDefault="00E07757">
      <w:pPr>
        <w:spacing w:after="0" w:line="240" w:lineRule="auto"/>
        <w:rPr>
          <w:rStyle w:val="Style13ptBold"/>
        </w:rPr>
      </w:pPr>
      <w:r>
        <w:rPr>
          <w:rStyle w:val="Style13ptBold"/>
        </w:rPr>
        <w:br w:type="page"/>
      </w:r>
    </w:p>
    <w:p w14:paraId="38B5036F" w14:textId="7F4E6ACC" w:rsidR="00D001BE" w:rsidRPr="0094252C" w:rsidRDefault="00D001BE" w:rsidP="00D001BE">
      <w:pPr>
        <w:rPr>
          <w:rStyle w:val="Style13ptBold"/>
        </w:rPr>
      </w:pPr>
      <w:r w:rsidRPr="0094252C">
        <w:rPr>
          <w:rStyle w:val="Style13ptBold"/>
        </w:rPr>
        <w:t>Black critics must be responsible for producing political change – the alternative exacerbates the oppression of the status quo</w:t>
      </w:r>
    </w:p>
    <w:p w14:paraId="13518F7F" w14:textId="20FBD1FE" w:rsidR="00D001BE" w:rsidRDefault="00D001BE" w:rsidP="00D001BE">
      <w:r w:rsidRPr="002A741C">
        <w:rPr>
          <w:rStyle w:val="Style13ptBold"/>
        </w:rPr>
        <w:t xml:space="preserve">Joyce </w:t>
      </w:r>
      <w:r>
        <w:t>19</w:t>
      </w:r>
      <w:r w:rsidRPr="002A741C">
        <w:rPr>
          <w:rStyle w:val="Style13ptBold"/>
        </w:rPr>
        <w:t>87</w:t>
      </w:r>
      <w:r w:rsidR="00421CE4">
        <w:t xml:space="preserve"> (</w:t>
      </w:r>
      <w:r>
        <w:t>professor in the Department of English at Temple University, where, from 1997 to 2001, she was Chairperson of the Black Studies Department ("Who the Cap Fit": Unconsciousness and Unconscionableness in the Criticism of Houston A. Baker, Jr., and Henry Louis Gates, Jr.,” New Literary History, Vol. 18, No. 2, Literacy, Popular Culture, and the Writing of History (Winter, 1987), pp. 371-384)</w:t>
      </w:r>
    </w:p>
    <w:p w14:paraId="13C0917D" w14:textId="3F9712A9" w:rsidR="00D001BE" w:rsidRPr="00E07757" w:rsidRDefault="00D001BE" w:rsidP="00D001BE">
      <w:pPr>
        <w:rPr>
          <w:rStyle w:val="Emphasis"/>
          <w:b w:val="0"/>
          <w:iCs w:val="0"/>
          <w:u w:val="none"/>
        </w:rPr>
      </w:pPr>
      <w:r w:rsidRPr="009D4AD1">
        <w:t xml:space="preserve">Certainly, W. E. B. </w:t>
      </w:r>
      <w:r w:rsidRPr="009D4AD1">
        <w:rPr>
          <w:rStyle w:val="StyleUnderline"/>
        </w:rPr>
        <w:t xml:space="preserve">Du Bois </w:t>
      </w:r>
      <w:r w:rsidRPr="009D4AD1">
        <w:t xml:space="preserve">was aware of this fact. Yet, Du Bois, </w:t>
      </w:r>
      <w:r w:rsidRPr="009D4AD1">
        <w:rPr>
          <w:szCs w:val="16"/>
        </w:rPr>
        <w:t>like Larry Neal, Sonia</w:t>
      </w:r>
      <w:r w:rsidRPr="009D4AD1">
        <w:t xml:space="preserve"> Sanchez, Audre </w:t>
      </w:r>
      <w:r w:rsidRPr="009D4AD1">
        <w:rPr>
          <w:rStyle w:val="StyleUnderline"/>
        </w:rPr>
        <w:t>Lorde,</w:t>
      </w:r>
      <w:r w:rsidRPr="009D4AD1">
        <w:t xml:space="preserve"> June Jordan, Amiri </w:t>
      </w:r>
      <w:r w:rsidRPr="009D4AD1">
        <w:rPr>
          <w:rStyle w:val="StyleUnderline"/>
        </w:rPr>
        <w:t xml:space="preserve">Baraka, and others, grapples with various strategies in combating </w:t>
      </w:r>
      <w:r w:rsidRPr="009D4AD1">
        <w:t xml:space="preserve">the inane, </w:t>
      </w:r>
      <w:r w:rsidRPr="009D4AD1">
        <w:rPr>
          <w:rStyle w:val="StyleUnderline"/>
        </w:rPr>
        <w:t>illogical concept and ramifications of race</w:t>
      </w:r>
      <w:r w:rsidRPr="009D4AD1">
        <w:t xml:space="preserve">. Not one of them uses his or her intellectual energy to rationalize him or herself out of what is dubbed "the Negro race." Instead </w:t>
      </w:r>
      <w:r w:rsidRPr="009D4AD1">
        <w:rPr>
          <w:rStyle w:val="StyleUnderline"/>
        </w:rPr>
        <w:t>they use their energies</w:t>
      </w:r>
      <w:r w:rsidRPr="009D4AD1">
        <w:t xml:space="preserve">-in different ways-attempting </w:t>
      </w:r>
      <w:r w:rsidRPr="009D4AD1">
        <w:rPr>
          <w:rStyle w:val="StyleUnderline"/>
        </w:rPr>
        <w:t xml:space="preserve">to bring out the psychological and eco- nomic liberation of Black people. Their lives and the nature of their work answer Gates's question as to what I would have the Black critic/teacher do: </w:t>
      </w:r>
      <w:r w:rsidRPr="009D4AD1">
        <w:rPr>
          <w:rStyle w:val="Emphasis"/>
        </w:rPr>
        <w:t>merge the roles of critic and political activist,</w:t>
      </w:r>
      <w:r w:rsidRPr="009D4AD1">
        <w:t xml:space="preserve"> as stated by Neal in the passage cited above and by Sonia Sanchez in "The Poet as Creator of Social Values."5 This goal does not neces- sarily have to be accomplished by marching in front of the South African Embassy in Washington, D.C. It certainly cannot be achieved by the casual, gratuitous mentioning of South Africa at the end of Baker's response, nor by Gates's wasting a vote on Jesse Jackson, knowing that he was neither the Democratic nor the Republican nominee.</w:t>
      </w:r>
      <w:r w:rsidR="00E07757">
        <w:t xml:space="preserve"> </w:t>
      </w:r>
      <w:r w:rsidRPr="009D4AD1">
        <w:rPr>
          <w:rStyle w:val="StyleUnderline"/>
        </w:rPr>
        <w:t>Meaningful political involvement, in the case of the Black critic especially, demands that we give "presence" to the text, that we deal with the question of values, that we distinguish clearly between indig- enous values</w:t>
      </w:r>
      <w:r w:rsidRPr="009D4AD1">
        <w:t xml:space="preserve"> (those that serve our own best interests) </w:t>
      </w:r>
      <w:r w:rsidRPr="009D4AD1">
        <w:rPr>
          <w:rStyle w:val="StyleUnderline"/>
        </w:rPr>
        <w:t xml:space="preserve">and alien ones </w:t>
      </w:r>
      <w:r w:rsidRPr="009D4AD1">
        <w:t xml:space="preserve">(those that do not serve our best interests), </w:t>
      </w:r>
      <w:r w:rsidRPr="009D4AD1">
        <w:rPr>
          <w:rStyle w:val="StyleUnderline"/>
        </w:rPr>
        <w:t>and that we remain mindful</w:t>
      </w:r>
      <w:r w:rsidRPr="009D4AD1">
        <w:t>, as Eugene Goodheart puts it</w:t>
      </w:r>
      <w:r w:rsidRPr="009D4AD1">
        <w:rPr>
          <w:rStyle w:val="StyleUnderline"/>
        </w:rPr>
        <w:t xml:space="preserve">, that "the value and interests </w:t>
      </w:r>
      <w:r w:rsidRPr="009D4AD1">
        <w:t xml:space="preserve">[which] determine discourse (in its possible variety) </w:t>
      </w:r>
      <w:r w:rsidRPr="009D4AD1">
        <w:rPr>
          <w:rStyle w:val="StyleUnderline"/>
        </w:rPr>
        <w:t xml:space="preserve">emerge from a combination of character </w:t>
      </w:r>
      <w:r w:rsidRPr="009D4AD1">
        <w:t xml:space="preserve">(temperament, disposition) </w:t>
      </w:r>
      <w:r w:rsidRPr="009D4AD1">
        <w:rPr>
          <w:rStyle w:val="StyleUnderline"/>
        </w:rPr>
        <w:t xml:space="preserve">and history </w:t>
      </w:r>
      <w:r w:rsidRPr="009D4AD1">
        <w:t xml:space="preserve">(cir- cumstance, experience)."6 In other words, </w:t>
      </w:r>
      <w:r w:rsidRPr="009D4AD1">
        <w:rPr>
          <w:rStyle w:val="StyleUnderline"/>
        </w:rPr>
        <w:t xml:space="preserve">the literary critical activity is not free of personality and history, as the deconstructionists would have us believe. </w:t>
      </w:r>
      <w:r w:rsidRPr="009D4AD1">
        <w:t xml:space="preserve">Neither should literary critical involvement be free of commitment, especially in the case of the Black critic. </w:t>
      </w:r>
      <w:r w:rsidRPr="009D4AD1">
        <w:rPr>
          <w:rStyle w:val="StyleUnderline"/>
        </w:rPr>
        <w:t xml:space="preserve">The poststruc- turalist </w:t>
      </w:r>
      <w:r w:rsidRPr="009D4AD1">
        <w:t xml:space="preserve">sensibility in its claim that to acquire knowledge is impossible, its </w:t>
      </w:r>
      <w:r w:rsidRPr="009D4AD1">
        <w:rPr>
          <w:rStyle w:val="StyleUnderline"/>
        </w:rPr>
        <w:t>emphases on fragmentation</w:t>
      </w:r>
      <w:r w:rsidRPr="009D4AD1">
        <w:t xml:space="preserve">, plurality of meaning, selflessness, </w:t>
      </w:r>
      <w:r w:rsidRPr="009D4AD1">
        <w:rPr>
          <w:rStyle w:val="StyleUnderline"/>
        </w:rPr>
        <w:t xml:space="preserve">and indeterminacy only </w:t>
      </w:r>
      <w:r w:rsidRPr="009D4AD1">
        <w:rPr>
          <w:rStyle w:val="Emphasis"/>
        </w:rPr>
        <w:t>exacerbate the Black critic's estrangement from the important social, political, economic, and, maybe most im- portantly, the psychological forces that shape Black culture</w:t>
      </w:r>
      <w:r w:rsidRPr="009D4AD1">
        <w:rPr>
          <w:rStyle w:val="StyleUnderline"/>
        </w:rPr>
        <w:t xml:space="preserve"> </w:t>
      </w:r>
      <w:r w:rsidRPr="009D4AD1">
        <w:t xml:space="preserve">and that are responsible for what Neal refers to as a collective psyche. Gates is absolutely incorrect when he implies that the Black critic writes for the Black intellectual, not for our people. The young (and old) </w:t>
      </w:r>
      <w:r w:rsidRPr="009D4AD1">
        <w:rPr>
          <w:rStyle w:val="StyleUnderline"/>
        </w:rPr>
        <w:t>Black intellectuals</w:t>
      </w:r>
      <w:r w:rsidRPr="009D4AD1">
        <w:t xml:space="preserve"> in my graduate and undergraduate classes, whose psyches I play a role in shaping, are indeed our people. They, in turn, </w:t>
      </w:r>
      <w:r w:rsidRPr="009D4AD1">
        <w:rPr>
          <w:rStyle w:val="StyleUnderline"/>
        </w:rPr>
        <w:t>are raising children (our people) whose consciousness these stu- dents shape and who may some day read and be influenced by our work. Significantly, our Black colleagues around the country are also our people.</w:t>
      </w:r>
      <w:r w:rsidR="00E07757">
        <w:rPr>
          <w:rStyle w:val="StyleUnderline"/>
        </w:rPr>
        <w:t xml:space="preserve"> </w:t>
      </w:r>
      <w:r w:rsidRPr="009D4AD1">
        <w:rPr>
          <w:rStyle w:val="Emphasis"/>
        </w:rPr>
        <w:t xml:space="preserve">Black critics then have the opportunity to influence the very com- plicated human network that makes for change. </w:t>
      </w:r>
      <w:r w:rsidRPr="009D4AD1">
        <w:rPr>
          <w:rStyle w:val="StyleUnderline"/>
        </w:rPr>
        <w:t xml:space="preserve">They do this by using their skills to show the need for political bonding between Black people around the world. Instead of inundating our works with superfluous, contrived references to fashionable scholars and philosophers </w:t>
      </w:r>
      <w:r w:rsidRPr="009D4AD1">
        <w:rPr>
          <w:rStyle w:val="Emphasis"/>
        </w:rPr>
        <w:t>who have decided that literature and life no longer have meaning and thus that existence is a gam</w:t>
      </w:r>
      <w:r w:rsidRPr="009D4AD1">
        <w:rPr>
          <w:rStyle w:val="StyleUnderline"/>
        </w:rPr>
        <w:t>e</w:t>
      </w:r>
      <w:r w:rsidRPr="009D4AD1">
        <w:t xml:space="preserve">, the Black American critic-merely and significantly because he or she lives in a powerful country-should be at the vanguard of a worldwide Black intellec- tual movement in much the same way as Du Bois, Wright, and C. L. R. James were. Aimed at showing the shared experiences of Black peoples, the Black creative process could link the critic's vision to the world outside. Critics could, for instance, use the South Af- rican social worker Ellen Kuzwayo's autobiography Call Me Woman and Bessie Head's novel A Question of Power as "signifiers" for "signified" cultural, political, sexist, and mental conditions that work as "signs" to connect the lives of South African and American Black women.7 </w:t>
      </w:r>
      <w:r w:rsidRPr="009D4AD1">
        <w:rPr>
          <w:rStyle w:val="StyleUnderline"/>
        </w:rPr>
        <w:t>Such an endeavor would be far less contrived</w:t>
      </w:r>
      <w:r w:rsidRPr="009D4AD1">
        <w:t xml:space="preserve"> and far less farfetched </w:t>
      </w:r>
      <w:r w:rsidRPr="009D4AD1">
        <w:rPr>
          <w:rStyle w:val="StyleUnderline"/>
        </w:rPr>
        <w:t>than</w:t>
      </w:r>
      <w:r w:rsidRPr="009D4AD1">
        <w:t xml:space="preserve"> Baker's legion of superfluous allusions and </w:t>
      </w:r>
      <w:r w:rsidRPr="009D4AD1">
        <w:rPr>
          <w:rStyle w:val="Emphasis"/>
        </w:rPr>
        <w:t>Gates's glorification of nothingness in "The Signifying Monkey."</w:t>
      </w:r>
    </w:p>
    <w:p w14:paraId="34F7BF37" w14:textId="77777777" w:rsidR="00D001BE" w:rsidRPr="00D001BE" w:rsidRDefault="00D001BE" w:rsidP="00D001BE"/>
    <w:p w14:paraId="0B53CD85" w14:textId="77777777" w:rsidR="00B07C49" w:rsidRPr="00B07C49" w:rsidRDefault="00B07C49" w:rsidP="00B07C49">
      <w:pPr>
        <w:pStyle w:val="Heading3"/>
      </w:pPr>
      <w:bookmarkStart w:id="98" w:name="_Toc489142899"/>
      <w:r>
        <w:t>Anti-Blackness Turns</w:t>
      </w:r>
      <w:bookmarkEnd w:id="98"/>
    </w:p>
    <w:p w14:paraId="29001BD8" w14:textId="77777777" w:rsidR="00B07C49" w:rsidRDefault="00B07C49" w:rsidP="00B07C49">
      <w:pPr>
        <w:pStyle w:val="Heading4"/>
        <w:rPr>
          <w:rFonts w:ascii="Arial" w:eastAsia="Times New Roman" w:hAnsi="Arial" w:cs="Arial"/>
          <w:color w:val="222222"/>
          <w:sz w:val="20"/>
          <w:szCs w:val="20"/>
        </w:rPr>
      </w:pPr>
      <w:r>
        <w:rPr>
          <w:rFonts w:ascii="Arial" w:eastAsia="Times New Roman" w:hAnsi="Arial" w:cs="Arial"/>
          <w:color w:val="222222"/>
        </w:rPr>
        <w:t>The performance of _________ intensifies fungibility within civil society and only magnifies white enjoyment at the expense of black performance. Reject their method as a refusal to affirm white appropriation</w:t>
      </w:r>
    </w:p>
    <w:p w14:paraId="0438ED9D" w14:textId="77777777" w:rsidR="00B07C49" w:rsidRDefault="00B07C49" w:rsidP="00B07C49">
      <w:pPr>
        <w:rPr>
          <w:rFonts w:ascii="Arial" w:hAnsi="Arial" w:cs="Arial"/>
          <w:color w:val="222222"/>
          <w:sz w:val="20"/>
          <w:szCs w:val="20"/>
        </w:rPr>
      </w:pPr>
      <w:r w:rsidRPr="00047D65">
        <w:rPr>
          <w:rStyle w:val="Style13ptBold"/>
        </w:rPr>
        <w:t>Saucier &amp; Woods 14</w:t>
      </w:r>
      <w:r>
        <w:rPr>
          <w:rStyle w:val="apple-converted-space"/>
          <w:rFonts w:ascii="Arial" w:hAnsi="Arial" w:cs="Arial"/>
          <w:color w:val="222222"/>
        </w:rPr>
        <w:t> </w:t>
      </w:r>
      <w:r>
        <w:rPr>
          <w:rFonts w:ascii="Arial" w:hAnsi="Arial" w:cs="Arial"/>
          <w:color w:val="222222"/>
          <w:sz w:val="16"/>
          <w:szCs w:val="16"/>
        </w:rPr>
        <w:t>(</w:t>
      </w:r>
      <w:r>
        <w:rPr>
          <w:rStyle w:val="il"/>
          <w:rFonts w:ascii="Arial" w:hAnsi="Arial" w:cs="Arial"/>
          <w:color w:val="222222"/>
          <w:sz w:val="16"/>
          <w:szCs w:val="16"/>
        </w:rPr>
        <w:t>Hip</w:t>
      </w:r>
      <w:r>
        <w:rPr>
          <w:rStyle w:val="apple-converted-space"/>
          <w:rFonts w:ascii="Arial" w:hAnsi="Arial" w:cs="Arial"/>
          <w:color w:val="222222"/>
          <w:sz w:val="16"/>
          <w:szCs w:val="16"/>
        </w:rPr>
        <w:t> </w:t>
      </w:r>
      <w:r>
        <w:rPr>
          <w:rStyle w:val="il"/>
          <w:rFonts w:ascii="Arial" w:hAnsi="Arial" w:cs="Arial"/>
          <w:color w:val="222222"/>
          <w:sz w:val="16"/>
          <w:szCs w:val="16"/>
        </w:rPr>
        <w:t>Hop</w:t>
      </w:r>
      <w:r>
        <w:rPr>
          <w:rStyle w:val="apple-converted-space"/>
          <w:rFonts w:ascii="Arial" w:hAnsi="Arial" w:cs="Arial"/>
          <w:color w:val="222222"/>
          <w:sz w:val="16"/>
          <w:szCs w:val="16"/>
        </w:rPr>
        <w:t> </w:t>
      </w:r>
      <w:r>
        <w:rPr>
          <w:rFonts w:ascii="Arial" w:hAnsi="Arial" w:cs="Arial"/>
          <w:color w:val="222222"/>
          <w:sz w:val="16"/>
          <w:szCs w:val="16"/>
        </w:rPr>
        <w:t>Studies in Black, P. Khalil Saucier, Rhode Island College, &amp; Tryon P. Woods, University of Massachusetts, Journal of Popular Music Studies, Volume 26, Issue 2–3, 2014 Wiley Periodicals)/Dhruv</w:t>
      </w:r>
    </w:p>
    <w:p w14:paraId="17003FBC" w14:textId="77777777" w:rsidR="00B07C49" w:rsidRDefault="00B07C49" w:rsidP="00B07C49">
      <w:pPr>
        <w:rPr>
          <w:rFonts w:ascii="Arial" w:hAnsi="Arial" w:cs="Arial"/>
          <w:color w:val="222222"/>
          <w:sz w:val="20"/>
          <w:szCs w:val="20"/>
        </w:rPr>
      </w:pPr>
      <w:r>
        <w:rPr>
          <w:rFonts w:ascii="Arial" w:hAnsi="Arial" w:cs="Arial"/>
          <w:color w:val="222222"/>
          <w:sz w:val="16"/>
          <w:szCs w:val="16"/>
        </w:rPr>
        <w:t>Black expressive culture, black people,</w:t>
      </w:r>
      <w:r>
        <w:rPr>
          <w:rStyle w:val="apple-converted-space"/>
          <w:rFonts w:ascii="Arial" w:hAnsi="Arial" w:cs="Arial"/>
          <w:color w:val="222222"/>
          <w:sz w:val="16"/>
          <w:szCs w:val="16"/>
        </w:rPr>
        <w:t> </w:t>
      </w:r>
      <w:r>
        <w:rPr>
          <w:rFonts w:ascii="Arial" w:hAnsi="Arial" w:cs="Arial"/>
          <w:i/>
          <w:iCs/>
          <w:color w:val="222222"/>
          <w:sz w:val="16"/>
          <w:szCs w:val="16"/>
        </w:rPr>
        <w:t>blackness</w:t>
      </w:r>
      <w:r>
        <w:rPr>
          <w:rStyle w:val="apple-converted-space"/>
          <w:rFonts w:ascii="Arial" w:hAnsi="Arial" w:cs="Arial"/>
          <w:i/>
          <w:iCs/>
          <w:color w:val="222222"/>
          <w:sz w:val="16"/>
          <w:szCs w:val="16"/>
        </w:rPr>
        <w:t> </w:t>
      </w:r>
      <w:r>
        <w:rPr>
          <w:rFonts w:ascii="Arial" w:hAnsi="Arial" w:cs="Arial"/>
          <w:color w:val="222222"/>
          <w:sz w:val="16"/>
          <w:szCs w:val="16"/>
        </w:rPr>
        <w:t>has been central to Western civilization since at least the time of the Mediterranean slave trade in the 14th century. This central role of blackness, its entanglement in white desire and disgust, has been the focus of critical work within black studies on the “fungible” quality of the captive black body.</w:t>
      </w:r>
      <w:r>
        <w:rPr>
          <w:rStyle w:val="apple-converted-space"/>
          <w:rFonts w:ascii="Arial" w:hAnsi="Arial" w:cs="Arial"/>
          <w:color w:val="222222"/>
          <w:sz w:val="20"/>
          <w:szCs w:val="20"/>
        </w:rPr>
        <w:t> </w:t>
      </w:r>
      <w:r>
        <w:rPr>
          <w:rFonts w:ascii="Arial" w:hAnsi="Arial" w:cs="Arial"/>
          <w:b/>
          <w:bCs/>
          <w:color w:val="222222"/>
          <w:sz w:val="20"/>
          <w:szCs w:val="20"/>
          <w:u w:val="single"/>
          <w:shd w:val="clear" w:color="auto" w:fill="FFFF00"/>
        </w:rPr>
        <w:t>By “fungible,” black studies is calling attention to the premium in Western culture on rendering blackness</w:t>
      </w:r>
      <w:r>
        <w:rPr>
          <w:rStyle w:val="apple-converted-space"/>
          <w:rFonts w:ascii="Arial" w:hAnsi="Arial" w:cs="Arial"/>
          <w:b/>
          <w:bCs/>
          <w:color w:val="222222"/>
          <w:sz w:val="20"/>
          <w:szCs w:val="20"/>
          <w:shd w:val="clear" w:color="auto" w:fill="FFFF00"/>
        </w:rPr>
        <w:t> </w:t>
      </w:r>
      <w:r>
        <w:rPr>
          <w:rFonts w:ascii="Arial" w:hAnsi="Arial" w:cs="Arial"/>
          <w:b/>
          <w:bCs/>
          <w:i/>
          <w:iCs/>
          <w:color w:val="222222"/>
          <w:sz w:val="20"/>
          <w:szCs w:val="20"/>
          <w:u w:val="single"/>
          <w:shd w:val="clear" w:color="auto" w:fill="FFFF00"/>
        </w:rPr>
        <w:t>useful</w:t>
      </w:r>
      <w:r>
        <w:rPr>
          <w:rStyle w:val="apple-converted-space"/>
          <w:rFonts w:ascii="Arial" w:hAnsi="Arial" w:cs="Arial"/>
          <w:b/>
          <w:bCs/>
          <w:i/>
          <w:iCs/>
          <w:color w:val="222222"/>
          <w:sz w:val="20"/>
          <w:szCs w:val="20"/>
          <w:shd w:val="clear" w:color="auto" w:fill="FFFF00"/>
        </w:rPr>
        <w:t> </w:t>
      </w:r>
      <w:r>
        <w:rPr>
          <w:rFonts w:ascii="Arial" w:hAnsi="Arial" w:cs="Arial"/>
          <w:b/>
          <w:bCs/>
          <w:color w:val="222222"/>
          <w:sz w:val="20"/>
          <w:szCs w:val="20"/>
          <w:u w:val="single"/>
          <w:shd w:val="clear" w:color="auto" w:fill="FFFF00"/>
        </w:rPr>
        <w:t>to any and all manner of purposes that whites (and we would add, nonblacks)</w:t>
      </w:r>
      <w:r>
        <w:rPr>
          <w:rStyle w:val="apple-converted-space"/>
          <w:rFonts w:ascii="Arial" w:hAnsi="Arial" w:cs="Arial"/>
          <w:color w:val="222222"/>
          <w:sz w:val="20"/>
          <w:szCs w:val="20"/>
          <w:shd w:val="clear" w:color="auto" w:fill="FFFF00"/>
        </w:rPr>
        <w:t> </w:t>
      </w:r>
      <w:r>
        <w:rPr>
          <w:rFonts w:ascii="Arial" w:hAnsi="Arial" w:cs="Arial"/>
          <w:b/>
          <w:bCs/>
          <w:color w:val="222222"/>
          <w:sz w:val="20"/>
          <w:szCs w:val="20"/>
          <w:u w:val="single"/>
          <w:shd w:val="clear" w:color="auto" w:fill="FFFF00"/>
        </w:rPr>
        <w:t>can dream up—beyond and beside whatever degree of surplus value is extracted from black labor.</w:t>
      </w:r>
      <w:r>
        <w:rPr>
          <w:rStyle w:val="apple-converted-space"/>
          <w:rFonts w:ascii="Arial" w:hAnsi="Arial" w:cs="Arial"/>
          <w:color w:val="222222"/>
          <w:sz w:val="20"/>
          <w:szCs w:val="20"/>
        </w:rPr>
        <w:t> </w:t>
      </w:r>
      <w:r>
        <w:rPr>
          <w:rFonts w:ascii="Arial" w:hAnsi="Arial" w:cs="Arial"/>
          <w:color w:val="222222"/>
          <w:sz w:val="16"/>
          <w:szCs w:val="16"/>
        </w:rPr>
        <w:t>For instance, black studies scholars have shown that the crimes of slavery—from the terror of whippings, mutilations, incinerations, and dismemberment, to the daily hand-to-hand combat of rape, to the mockery of the coffle, auction block, and traders’ pen—were</w:t>
      </w:r>
      <w:r>
        <w:rPr>
          <w:rStyle w:val="apple-converted-space"/>
          <w:rFonts w:ascii="Arial" w:hAnsi="Arial" w:cs="Arial"/>
          <w:color w:val="222222"/>
          <w:sz w:val="16"/>
          <w:szCs w:val="16"/>
        </w:rPr>
        <w:t> </w:t>
      </w:r>
      <w:r>
        <w:rPr>
          <w:rFonts w:ascii="Arial" w:hAnsi="Arial" w:cs="Arial"/>
          <w:i/>
          <w:iCs/>
          <w:color w:val="222222"/>
          <w:sz w:val="16"/>
          <w:szCs w:val="16"/>
        </w:rPr>
        <w:t>staged spectacles</w:t>
      </w:r>
      <w:r>
        <w:rPr>
          <w:rStyle w:val="apple-converted-space"/>
          <w:rFonts w:ascii="Arial" w:hAnsi="Arial" w:cs="Arial"/>
          <w:i/>
          <w:iCs/>
          <w:color w:val="222222"/>
          <w:sz w:val="16"/>
          <w:szCs w:val="16"/>
        </w:rPr>
        <w:t> </w:t>
      </w:r>
      <w:r>
        <w:rPr>
          <w:rFonts w:ascii="Arial" w:hAnsi="Arial" w:cs="Arial"/>
          <w:color w:val="222222"/>
          <w:sz w:val="16"/>
          <w:szCs w:val="16"/>
        </w:rPr>
        <w:t>for white audiences as much as they were techniques for managing the enslaved (</w:t>
      </w:r>
      <w:r>
        <w:rPr>
          <w:rFonts w:ascii="Arial" w:hAnsi="Arial" w:cs="Arial"/>
          <w:i/>
          <w:iCs/>
          <w:color w:val="222222"/>
          <w:sz w:val="16"/>
          <w:szCs w:val="16"/>
        </w:rPr>
        <w:t>cf.</w:t>
      </w:r>
      <w:r>
        <w:rPr>
          <w:rStyle w:val="apple-converted-space"/>
          <w:rFonts w:ascii="Arial" w:hAnsi="Arial" w:cs="Arial"/>
          <w:i/>
          <w:iCs/>
          <w:color w:val="222222"/>
          <w:sz w:val="16"/>
          <w:szCs w:val="16"/>
        </w:rPr>
        <w:t> </w:t>
      </w:r>
      <w:r>
        <w:rPr>
          <w:rFonts w:ascii="Arial" w:hAnsi="Arial" w:cs="Arial"/>
          <w:color w:val="222222"/>
          <w:sz w:val="16"/>
          <w:szCs w:val="16"/>
        </w:rPr>
        <w:t>Hartman 1997; Johnson 1999).</w:t>
      </w:r>
      <w:r>
        <w:rPr>
          <w:rStyle w:val="apple-converted-space"/>
          <w:rFonts w:ascii="Arial" w:hAnsi="Arial" w:cs="Arial"/>
          <w:color w:val="222222"/>
          <w:sz w:val="16"/>
          <w:szCs w:val="16"/>
        </w:rPr>
        <w:t> </w:t>
      </w:r>
      <w:r>
        <w:rPr>
          <w:rFonts w:ascii="Arial" w:hAnsi="Arial" w:cs="Arial"/>
          <w:b/>
          <w:bCs/>
          <w:color w:val="222222"/>
          <w:sz w:val="20"/>
          <w:szCs w:val="20"/>
          <w:u w:val="single"/>
          <w:shd w:val="clear" w:color="auto" w:fill="FFFF00"/>
        </w:rPr>
        <w:t>This history of fungible blackness warrants due diligence from those who deploy black culture.</w:t>
      </w:r>
      <w:r>
        <w:rPr>
          <w:rStyle w:val="apple-converted-space"/>
          <w:rFonts w:ascii="Arial" w:hAnsi="Arial" w:cs="Arial"/>
          <w:b/>
          <w:bCs/>
          <w:color w:val="222222"/>
          <w:sz w:val="20"/>
          <w:szCs w:val="20"/>
        </w:rPr>
        <w:t> </w:t>
      </w:r>
      <w:r>
        <w:rPr>
          <w:rFonts w:ascii="Arial" w:hAnsi="Arial" w:cs="Arial"/>
          <w:color w:val="222222"/>
          <w:sz w:val="16"/>
          <w:szCs w:val="16"/>
        </w:rPr>
        <w:t>There are numerous ways in which</w:t>
      </w:r>
      <w:r>
        <w:rPr>
          <w:rStyle w:val="apple-converted-space"/>
          <w:rFonts w:ascii="Arial" w:hAnsi="Arial" w:cs="Arial"/>
          <w:color w:val="222222"/>
          <w:sz w:val="16"/>
          <w:szCs w:val="16"/>
        </w:rPr>
        <w:t> </w:t>
      </w:r>
      <w:r>
        <w:rPr>
          <w:rStyle w:val="il"/>
          <w:rFonts w:ascii="Arial" w:hAnsi="Arial" w:cs="Arial"/>
          <w:color w:val="222222"/>
          <w:sz w:val="16"/>
          <w:szCs w:val="16"/>
        </w:rPr>
        <w:t>hip</w:t>
      </w:r>
      <w:r>
        <w:rPr>
          <w:rStyle w:val="apple-converted-space"/>
          <w:rFonts w:ascii="Arial" w:hAnsi="Arial" w:cs="Arial"/>
          <w:color w:val="222222"/>
          <w:sz w:val="16"/>
          <w:szCs w:val="16"/>
        </w:rPr>
        <w:t> </w:t>
      </w:r>
      <w:r>
        <w:rPr>
          <w:rStyle w:val="il"/>
          <w:rFonts w:ascii="Arial" w:hAnsi="Arial" w:cs="Arial"/>
          <w:color w:val="222222"/>
          <w:sz w:val="16"/>
          <w:szCs w:val="16"/>
        </w:rPr>
        <w:t>hop</w:t>
      </w:r>
      <w:r>
        <w:rPr>
          <w:rStyle w:val="apple-converted-space"/>
          <w:rFonts w:ascii="Arial" w:hAnsi="Arial" w:cs="Arial"/>
          <w:color w:val="222222"/>
          <w:sz w:val="16"/>
          <w:szCs w:val="16"/>
        </w:rPr>
        <w:t> </w:t>
      </w:r>
      <w:r>
        <w:rPr>
          <w:rFonts w:ascii="Arial" w:hAnsi="Arial" w:cs="Arial"/>
          <w:color w:val="222222"/>
          <w:sz w:val="16"/>
          <w:szCs w:val="16"/>
        </w:rPr>
        <w:t>studies fails in this respect, and while a proper accounting remains to be done</w:t>
      </w:r>
      <w:r>
        <w:rPr>
          <w:rFonts w:ascii="Arial" w:hAnsi="Arial" w:cs="Arial"/>
          <w:color w:val="222222"/>
          <w:sz w:val="20"/>
          <w:szCs w:val="20"/>
        </w:rPr>
        <w:t>,</w:t>
      </w:r>
      <w:r>
        <w:rPr>
          <w:rStyle w:val="apple-converted-space"/>
          <w:rFonts w:ascii="Arial" w:hAnsi="Arial" w:cs="Arial"/>
          <w:color w:val="222222"/>
          <w:sz w:val="20"/>
          <w:szCs w:val="20"/>
        </w:rPr>
        <w:t> </w:t>
      </w:r>
      <w:r>
        <w:rPr>
          <w:rFonts w:ascii="Arial" w:hAnsi="Arial" w:cs="Arial"/>
          <w:b/>
          <w:bCs/>
          <w:i/>
          <w:iCs/>
          <w:color w:val="222222"/>
          <w:sz w:val="20"/>
          <w:szCs w:val="20"/>
          <w:u w:val="single"/>
          <w:shd w:val="clear" w:color="auto" w:fill="FFFF00"/>
        </w:rPr>
        <w:t>it is our feeling that rather than promoting solidarity with blackness, the embrace of</w:t>
      </w:r>
      <w:r>
        <w:rPr>
          <w:rStyle w:val="apple-converted-space"/>
          <w:rFonts w:ascii="Arial" w:hAnsi="Arial" w:cs="Arial"/>
          <w:b/>
          <w:bCs/>
          <w:i/>
          <w:iCs/>
          <w:color w:val="222222"/>
          <w:sz w:val="20"/>
          <w:szCs w:val="20"/>
          <w:shd w:val="clear" w:color="auto" w:fill="FFFF00"/>
        </w:rPr>
        <w:t> </w:t>
      </w:r>
      <w:r>
        <w:rPr>
          <w:rStyle w:val="il"/>
          <w:rFonts w:ascii="Arial" w:hAnsi="Arial" w:cs="Arial"/>
          <w:b/>
          <w:bCs/>
          <w:i/>
          <w:iCs/>
          <w:color w:val="222222"/>
          <w:sz w:val="20"/>
          <w:szCs w:val="20"/>
          <w:u w:val="single"/>
          <w:shd w:val="clear" w:color="auto" w:fill="FFFF00"/>
        </w:rPr>
        <w:t>hip</w:t>
      </w:r>
      <w:r>
        <w:rPr>
          <w:rStyle w:val="apple-converted-space"/>
          <w:rFonts w:ascii="Arial" w:hAnsi="Arial" w:cs="Arial"/>
          <w:b/>
          <w:bCs/>
          <w:i/>
          <w:iCs/>
          <w:color w:val="222222"/>
          <w:sz w:val="20"/>
          <w:szCs w:val="20"/>
          <w:shd w:val="clear" w:color="auto" w:fill="FFFF00"/>
        </w:rPr>
        <w:t> </w:t>
      </w:r>
      <w:r>
        <w:rPr>
          <w:rStyle w:val="il"/>
          <w:rFonts w:ascii="Arial" w:hAnsi="Arial" w:cs="Arial"/>
          <w:b/>
          <w:bCs/>
          <w:i/>
          <w:iCs/>
          <w:color w:val="222222"/>
          <w:sz w:val="20"/>
          <w:szCs w:val="20"/>
          <w:u w:val="single"/>
          <w:shd w:val="clear" w:color="auto" w:fill="FFFF00"/>
        </w:rPr>
        <w:t>hop</w:t>
      </w:r>
      <w:r>
        <w:rPr>
          <w:rStyle w:val="apple-converted-space"/>
          <w:rFonts w:ascii="Arial" w:hAnsi="Arial" w:cs="Arial"/>
          <w:b/>
          <w:bCs/>
          <w:i/>
          <w:iCs/>
          <w:color w:val="222222"/>
          <w:sz w:val="20"/>
          <w:szCs w:val="20"/>
          <w:shd w:val="clear" w:color="auto" w:fill="FFFF00"/>
        </w:rPr>
        <w:t> </w:t>
      </w:r>
      <w:r>
        <w:rPr>
          <w:rFonts w:ascii="Arial" w:hAnsi="Arial" w:cs="Arial"/>
          <w:b/>
          <w:bCs/>
          <w:i/>
          <w:iCs/>
          <w:color w:val="222222"/>
          <w:sz w:val="20"/>
          <w:szCs w:val="20"/>
          <w:u w:val="single"/>
          <w:shd w:val="clear" w:color="auto" w:fill="FFFF00"/>
        </w:rPr>
        <w:t>effaces the violence of black existence, discredits claims to black pain and suffering, and circumscribes black sentience</w:t>
      </w:r>
      <w:r>
        <w:rPr>
          <w:rFonts w:ascii="Arial" w:hAnsi="Arial" w:cs="Arial"/>
          <w:b/>
          <w:bCs/>
          <w:i/>
          <w:iCs/>
          <w:color w:val="222222"/>
          <w:sz w:val="20"/>
          <w:szCs w:val="20"/>
          <w:u w:val="single"/>
        </w:rPr>
        <w:t>.</w:t>
      </w:r>
      <w:r>
        <w:rPr>
          <w:rStyle w:val="apple-converted-space"/>
          <w:rFonts w:ascii="Arial" w:hAnsi="Arial" w:cs="Arial"/>
          <w:color w:val="222222"/>
          <w:sz w:val="20"/>
          <w:szCs w:val="20"/>
        </w:rPr>
        <w:t> </w:t>
      </w:r>
      <w:r>
        <w:rPr>
          <w:rFonts w:ascii="Arial" w:hAnsi="Arial" w:cs="Arial"/>
          <w:color w:val="222222"/>
          <w:sz w:val="20"/>
          <w:szCs w:val="20"/>
          <w:u w:val="single"/>
        </w:rPr>
        <w:t>The litany of state sanctioned and legally produced forces of “premature death” in which black people must live, such as the destruction of contemporary black family life due to the militarization of black neighborhoods by the conjoined child welfare, school, and criminal justice systems</w:t>
      </w:r>
      <w:r>
        <w:rPr>
          <w:rStyle w:val="apple-converted-space"/>
          <w:rFonts w:ascii="Arial" w:hAnsi="Arial" w:cs="Arial"/>
          <w:color w:val="222222"/>
          <w:sz w:val="20"/>
          <w:szCs w:val="20"/>
        </w:rPr>
        <w:t> </w:t>
      </w:r>
      <w:r>
        <w:rPr>
          <w:rFonts w:ascii="Arial" w:hAnsi="Arial" w:cs="Arial"/>
          <w:color w:val="222222"/>
          <w:sz w:val="20"/>
          <w:szCs w:val="20"/>
        </w:rPr>
        <w:t>(Gilmore 2007: 28; Roberts 1998)—</w:t>
      </w:r>
      <w:r>
        <w:rPr>
          <w:rFonts w:ascii="Arial" w:hAnsi="Arial" w:cs="Arial"/>
          <w:color w:val="222222"/>
          <w:sz w:val="20"/>
          <w:szCs w:val="20"/>
          <w:u w:val="single"/>
        </w:rPr>
        <w:t>all register in</w:t>
      </w:r>
      <w:r>
        <w:rPr>
          <w:rStyle w:val="apple-converted-space"/>
          <w:rFonts w:ascii="Arial" w:hAnsi="Arial" w:cs="Arial"/>
          <w:color w:val="222222"/>
          <w:sz w:val="20"/>
          <w:szCs w:val="20"/>
        </w:rPr>
        <w:t> </w:t>
      </w:r>
      <w:r>
        <w:rPr>
          <w:rStyle w:val="il"/>
          <w:rFonts w:ascii="Arial" w:hAnsi="Arial" w:cs="Arial"/>
          <w:color w:val="222222"/>
          <w:sz w:val="20"/>
          <w:szCs w:val="20"/>
          <w:u w:val="single"/>
        </w:rPr>
        <w:t>hip</w:t>
      </w:r>
      <w:r>
        <w:rPr>
          <w:rStyle w:val="apple-converted-space"/>
          <w:rFonts w:ascii="Arial" w:hAnsi="Arial" w:cs="Arial"/>
          <w:color w:val="222222"/>
          <w:sz w:val="20"/>
          <w:szCs w:val="20"/>
        </w:rPr>
        <w:t> </w:t>
      </w:r>
      <w:r>
        <w:rPr>
          <w:rStyle w:val="il"/>
          <w:rFonts w:ascii="Arial" w:hAnsi="Arial" w:cs="Arial"/>
          <w:color w:val="222222"/>
          <w:sz w:val="20"/>
          <w:szCs w:val="20"/>
          <w:u w:val="single"/>
        </w:rPr>
        <w:t>hop</w:t>
      </w:r>
      <w:r>
        <w:rPr>
          <w:rStyle w:val="apple-converted-space"/>
          <w:rFonts w:ascii="Arial" w:hAnsi="Arial" w:cs="Arial"/>
          <w:color w:val="222222"/>
          <w:sz w:val="20"/>
          <w:szCs w:val="20"/>
        </w:rPr>
        <w:t> </w:t>
      </w:r>
      <w:r>
        <w:rPr>
          <w:rFonts w:ascii="Arial" w:hAnsi="Arial" w:cs="Arial"/>
          <w:color w:val="222222"/>
          <w:sz w:val="20"/>
          <w:szCs w:val="20"/>
          <w:u w:val="single"/>
        </w:rPr>
        <w:t>studies in contradictory ways amounting to little more than a “circumscribed recognition of black humanity” which is itself “an exercise of violence</w:t>
      </w:r>
      <w:r>
        <w:rPr>
          <w:rFonts w:ascii="Arial" w:hAnsi="Arial" w:cs="Arial"/>
          <w:color w:val="222222"/>
          <w:sz w:val="20"/>
          <w:szCs w:val="20"/>
        </w:rPr>
        <w:t>” (Hartman 1997: 34–35).</w:t>
      </w:r>
      <w:r>
        <w:rPr>
          <w:rStyle w:val="apple-converted-space"/>
          <w:rFonts w:ascii="Arial" w:hAnsi="Arial" w:cs="Arial"/>
          <w:color w:val="222222"/>
          <w:sz w:val="20"/>
          <w:szCs w:val="20"/>
        </w:rPr>
        <w:t> </w:t>
      </w:r>
      <w:r>
        <w:rPr>
          <w:rFonts w:ascii="Arial" w:hAnsi="Arial" w:cs="Arial"/>
          <w:color w:val="222222"/>
          <w:sz w:val="16"/>
          <w:szCs w:val="16"/>
        </w:rPr>
        <w:t>One way in which this problem plays out in</w:t>
      </w:r>
      <w:r>
        <w:rPr>
          <w:rStyle w:val="apple-converted-space"/>
          <w:rFonts w:ascii="Arial" w:hAnsi="Arial" w:cs="Arial"/>
          <w:color w:val="222222"/>
          <w:sz w:val="16"/>
          <w:szCs w:val="16"/>
        </w:rPr>
        <w:t> </w:t>
      </w:r>
      <w:r>
        <w:rPr>
          <w:rStyle w:val="il"/>
          <w:rFonts w:ascii="Arial" w:hAnsi="Arial" w:cs="Arial"/>
          <w:color w:val="222222"/>
          <w:sz w:val="16"/>
          <w:szCs w:val="16"/>
        </w:rPr>
        <w:t>hip</w:t>
      </w:r>
      <w:r>
        <w:rPr>
          <w:rStyle w:val="apple-converted-space"/>
          <w:rFonts w:ascii="Arial" w:hAnsi="Arial" w:cs="Arial"/>
          <w:color w:val="222222"/>
          <w:sz w:val="16"/>
          <w:szCs w:val="16"/>
        </w:rPr>
        <w:t> </w:t>
      </w:r>
      <w:r>
        <w:rPr>
          <w:rStyle w:val="il"/>
          <w:rFonts w:ascii="Arial" w:hAnsi="Arial" w:cs="Arial"/>
          <w:color w:val="222222"/>
          <w:sz w:val="16"/>
          <w:szCs w:val="16"/>
        </w:rPr>
        <w:t>hop</w:t>
      </w:r>
      <w:r>
        <w:rPr>
          <w:rStyle w:val="apple-converted-space"/>
          <w:rFonts w:ascii="Arial" w:hAnsi="Arial" w:cs="Arial"/>
          <w:color w:val="222222"/>
          <w:sz w:val="16"/>
          <w:szCs w:val="16"/>
        </w:rPr>
        <w:t> </w:t>
      </w:r>
      <w:r>
        <w:rPr>
          <w:rFonts w:ascii="Arial" w:hAnsi="Arial" w:cs="Arial"/>
          <w:color w:val="222222"/>
          <w:sz w:val="16"/>
          <w:szCs w:val="16"/>
        </w:rPr>
        <w:t>studies is using</w:t>
      </w:r>
      <w:r>
        <w:rPr>
          <w:rStyle w:val="apple-converted-space"/>
          <w:rFonts w:ascii="Arial" w:hAnsi="Arial" w:cs="Arial"/>
          <w:color w:val="222222"/>
          <w:sz w:val="16"/>
          <w:szCs w:val="16"/>
        </w:rPr>
        <w:t> </w:t>
      </w:r>
      <w:r>
        <w:rPr>
          <w:rStyle w:val="il"/>
          <w:rFonts w:ascii="Arial" w:hAnsi="Arial" w:cs="Arial"/>
          <w:color w:val="222222"/>
          <w:sz w:val="16"/>
          <w:szCs w:val="16"/>
        </w:rPr>
        <w:t>hip</w:t>
      </w:r>
      <w:r>
        <w:rPr>
          <w:rStyle w:val="apple-converted-space"/>
          <w:rFonts w:ascii="Arial" w:hAnsi="Arial" w:cs="Arial"/>
          <w:color w:val="222222"/>
          <w:sz w:val="16"/>
          <w:szCs w:val="16"/>
        </w:rPr>
        <w:t> </w:t>
      </w:r>
      <w:r>
        <w:rPr>
          <w:rStyle w:val="il"/>
          <w:rFonts w:ascii="Arial" w:hAnsi="Arial" w:cs="Arial"/>
          <w:color w:val="222222"/>
          <w:sz w:val="16"/>
          <w:szCs w:val="16"/>
        </w:rPr>
        <w:t>hop</w:t>
      </w:r>
      <w:r>
        <w:rPr>
          <w:rStyle w:val="apple-converted-space"/>
          <w:rFonts w:ascii="Arial" w:hAnsi="Arial" w:cs="Arial"/>
          <w:color w:val="222222"/>
          <w:sz w:val="16"/>
          <w:szCs w:val="16"/>
        </w:rPr>
        <w:t> </w:t>
      </w:r>
      <w:r>
        <w:rPr>
          <w:rFonts w:ascii="Arial" w:hAnsi="Arial" w:cs="Arial"/>
          <w:color w:val="222222"/>
          <w:sz w:val="16"/>
          <w:szCs w:val="16"/>
        </w:rPr>
        <w:t>to retrench grievous errors in analysis as to what racism is and how social change occurs. We can observe this error with respect to the tension between performance and structure. With respect to racism, one way of thinking about the difference between performance and structure is in terms of acts of interpersonal discrimination versus institutionalized forms of discrimination that do not require an individual agent to act with racist malice to nonetheless achieve racist outcomes</w:t>
      </w:r>
      <w:r>
        <w:rPr>
          <w:rFonts w:ascii="Arial" w:hAnsi="Arial" w:cs="Arial"/>
          <w:color w:val="222222"/>
          <w:sz w:val="20"/>
          <w:szCs w:val="20"/>
        </w:rPr>
        <w:t>.</w:t>
      </w:r>
      <w:r>
        <w:rPr>
          <w:rStyle w:val="apple-converted-space"/>
          <w:rFonts w:ascii="Arial" w:hAnsi="Arial" w:cs="Arial"/>
          <w:color w:val="222222"/>
          <w:sz w:val="20"/>
          <w:szCs w:val="20"/>
        </w:rPr>
        <w:t> </w:t>
      </w:r>
      <w:r>
        <w:rPr>
          <w:rFonts w:ascii="Arial" w:hAnsi="Arial" w:cs="Arial"/>
          <w:b/>
          <w:bCs/>
          <w:color w:val="222222"/>
          <w:sz w:val="20"/>
          <w:szCs w:val="20"/>
          <w:u w:val="single"/>
          <w:shd w:val="clear" w:color="auto" w:fill="FFFF00"/>
        </w:rPr>
        <w:t>There is a strong preference in U.S. society to hold fast to the myth that racism is, in the final analysis, a problem of thinking bad thoughts and behaving badly—</w:t>
      </w:r>
      <w:r>
        <w:rPr>
          <w:rStyle w:val="apple-converted-space"/>
          <w:rFonts w:ascii="Arial" w:hAnsi="Arial" w:cs="Arial"/>
          <w:b/>
          <w:bCs/>
          <w:color w:val="222222"/>
          <w:sz w:val="20"/>
          <w:szCs w:val="20"/>
          <w:shd w:val="clear" w:color="auto" w:fill="FFFF00"/>
        </w:rPr>
        <w:t> </w:t>
      </w:r>
      <w:r>
        <w:rPr>
          <w:rFonts w:ascii="Arial" w:hAnsi="Arial" w:cs="Arial"/>
          <w:b/>
          <w:bCs/>
          <w:i/>
          <w:iCs/>
          <w:color w:val="222222"/>
          <w:sz w:val="20"/>
          <w:szCs w:val="20"/>
          <w:u w:val="single"/>
          <w:shd w:val="clear" w:color="auto" w:fill="FFFF00"/>
        </w:rPr>
        <w:t>performing</w:t>
      </w:r>
      <w:r>
        <w:rPr>
          <w:rStyle w:val="apple-converted-space"/>
          <w:rFonts w:ascii="Arial" w:hAnsi="Arial" w:cs="Arial"/>
          <w:b/>
          <w:bCs/>
          <w:i/>
          <w:iCs/>
          <w:color w:val="222222"/>
          <w:sz w:val="20"/>
          <w:szCs w:val="20"/>
          <w:shd w:val="clear" w:color="auto" w:fill="FFFF00"/>
        </w:rPr>
        <w:t> </w:t>
      </w:r>
      <w:r>
        <w:rPr>
          <w:rFonts w:ascii="Arial" w:hAnsi="Arial" w:cs="Arial"/>
          <w:b/>
          <w:bCs/>
          <w:color w:val="222222"/>
          <w:sz w:val="20"/>
          <w:szCs w:val="20"/>
          <w:u w:val="single"/>
          <w:shd w:val="clear" w:color="auto" w:fill="FFFF00"/>
        </w:rPr>
        <w:t>racism</w:t>
      </w:r>
      <w:r>
        <w:rPr>
          <w:rStyle w:val="apple-converted-space"/>
          <w:rFonts w:ascii="Arial" w:hAnsi="Arial" w:cs="Arial"/>
          <w:color w:val="222222"/>
          <w:sz w:val="20"/>
          <w:szCs w:val="20"/>
        </w:rPr>
        <w:t> </w:t>
      </w:r>
      <w:r>
        <w:rPr>
          <w:rFonts w:ascii="Arial" w:hAnsi="Arial" w:cs="Arial"/>
          <w:color w:val="222222"/>
          <w:sz w:val="20"/>
          <w:szCs w:val="20"/>
        </w:rPr>
        <w:t>(Bonilla-Silva 2009</w:t>
      </w:r>
      <w:r>
        <w:rPr>
          <w:rFonts w:ascii="Arial" w:hAnsi="Arial" w:cs="Arial"/>
          <w:b/>
          <w:bCs/>
          <w:color w:val="222222"/>
          <w:sz w:val="20"/>
          <w:szCs w:val="20"/>
          <w:u w:val="single"/>
        </w:rPr>
        <w:t>). In fact, racism is a structure— historical, epistemological, ontological, axiological, social—in which our preconscious interests, unconscious desires, and conscious identifications are constituted in racial violence. Educators often find that students express an affinity for this notion of the performative, that it conforms to their expectations of racism, as well as with their perceptions of what is going on in</w:t>
      </w:r>
      <w:r>
        <w:rPr>
          <w:rStyle w:val="apple-converted-space"/>
          <w:rFonts w:ascii="Arial" w:hAnsi="Arial" w:cs="Arial"/>
          <w:b/>
          <w:bCs/>
          <w:color w:val="222222"/>
          <w:sz w:val="20"/>
          <w:szCs w:val="20"/>
        </w:rPr>
        <w:t> </w:t>
      </w:r>
      <w:r>
        <w:rPr>
          <w:rStyle w:val="il"/>
          <w:rFonts w:ascii="Arial" w:hAnsi="Arial" w:cs="Arial"/>
          <w:b/>
          <w:bCs/>
          <w:color w:val="222222"/>
          <w:sz w:val="20"/>
          <w:szCs w:val="20"/>
          <w:u w:val="single"/>
        </w:rPr>
        <w:t>hip</w:t>
      </w:r>
      <w:r>
        <w:rPr>
          <w:rStyle w:val="apple-converted-space"/>
          <w:rFonts w:ascii="Arial" w:hAnsi="Arial" w:cs="Arial"/>
          <w:b/>
          <w:bCs/>
          <w:color w:val="222222"/>
          <w:sz w:val="20"/>
          <w:szCs w:val="20"/>
        </w:rPr>
        <w:t> </w:t>
      </w:r>
      <w:r>
        <w:rPr>
          <w:rStyle w:val="il"/>
          <w:rFonts w:ascii="Arial" w:hAnsi="Arial" w:cs="Arial"/>
          <w:b/>
          <w:bCs/>
          <w:color w:val="222222"/>
          <w:sz w:val="20"/>
          <w:szCs w:val="20"/>
          <w:u w:val="single"/>
        </w:rPr>
        <w:t>hop</w:t>
      </w:r>
      <w:r>
        <w:rPr>
          <w:rFonts w:ascii="Arial" w:hAnsi="Arial" w:cs="Arial"/>
          <w:color w:val="222222"/>
          <w:sz w:val="20"/>
          <w:szCs w:val="20"/>
        </w:rPr>
        <w:t>: the performance of black resistance to racism, on the one hand; or, the performance of pathological blackness, on the other hand. Unfortunately,</w:t>
      </w:r>
      <w:r>
        <w:rPr>
          <w:rStyle w:val="apple-converted-space"/>
          <w:rFonts w:ascii="Arial" w:hAnsi="Arial" w:cs="Arial"/>
          <w:color w:val="222222"/>
          <w:sz w:val="20"/>
          <w:szCs w:val="20"/>
        </w:rPr>
        <w:t> </w:t>
      </w:r>
      <w:r>
        <w:rPr>
          <w:rFonts w:ascii="Arial" w:hAnsi="Arial" w:cs="Arial"/>
          <w:b/>
          <w:bCs/>
          <w:color w:val="222222"/>
          <w:sz w:val="20"/>
          <w:szCs w:val="20"/>
          <w:u w:val="single"/>
          <w:shd w:val="clear" w:color="auto" w:fill="FFFF00"/>
        </w:rPr>
        <w:t>performativity does not begin to approach the magnitude of what is at stake. Seizing the black body through direct relations of force formed the modern world. That is to say, racial difference—and specifically, racial blackness—is the effect of violence, not its cause. This means that the violence to which black people are subjected is gratuitous— wholly apart from any actions they may or may not have committed—and registers their position outside the structures of human filiation, hegemonic consent, and the social contract through which civil society is composed</w:t>
      </w:r>
      <w:r>
        <w:rPr>
          <w:rStyle w:val="apple-converted-space"/>
          <w:rFonts w:ascii="Arial" w:hAnsi="Arial" w:cs="Arial"/>
          <w:color w:val="222222"/>
          <w:sz w:val="20"/>
          <w:szCs w:val="20"/>
        </w:rPr>
        <w:t> </w:t>
      </w:r>
      <w:r>
        <w:rPr>
          <w:rFonts w:ascii="Arial" w:hAnsi="Arial" w:cs="Arial"/>
          <w:color w:val="222222"/>
          <w:sz w:val="20"/>
          <w:szCs w:val="20"/>
        </w:rPr>
        <w:t>(</w:t>
      </w:r>
      <w:r>
        <w:rPr>
          <w:rFonts w:ascii="Arial" w:hAnsi="Arial" w:cs="Arial"/>
          <w:i/>
          <w:iCs/>
          <w:color w:val="222222"/>
          <w:sz w:val="20"/>
          <w:szCs w:val="20"/>
        </w:rPr>
        <w:t>cf.</w:t>
      </w:r>
      <w:r>
        <w:rPr>
          <w:rStyle w:val="apple-converted-space"/>
          <w:rFonts w:ascii="Arial" w:hAnsi="Arial" w:cs="Arial"/>
          <w:i/>
          <w:iCs/>
          <w:color w:val="222222"/>
          <w:sz w:val="20"/>
          <w:szCs w:val="20"/>
        </w:rPr>
        <w:t> </w:t>
      </w:r>
      <w:r>
        <w:rPr>
          <w:rFonts w:ascii="Arial" w:hAnsi="Arial" w:cs="Arial"/>
          <w:color w:val="222222"/>
          <w:sz w:val="20"/>
          <w:szCs w:val="20"/>
        </w:rPr>
        <w:t>Marriott 2007; Mills 1999; Wilderson 2003). In the black studies archive,</w:t>
      </w:r>
      <w:r>
        <w:rPr>
          <w:rStyle w:val="apple-converted-space"/>
          <w:rFonts w:ascii="Arial" w:hAnsi="Arial" w:cs="Arial"/>
          <w:color w:val="222222"/>
          <w:sz w:val="20"/>
          <w:szCs w:val="20"/>
        </w:rPr>
        <w:t> </w:t>
      </w:r>
      <w:r>
        <w:rPr>
          <w:rFonts w:ascii="Arial" w:hAnsi="Arial" w:cs="Arial"/>
          <w:b/>
          <w:bCs/>
          <w:color w:val="222222"/>
          <w:sz w:val="20"/>
          <w:szCs w:val="20"/>
          <w:u w:val="single"/>
          <w:shd w:val="clear" w:color="auto" w:fill="FFFF00"/>
        </w:rPr>
        <w:t>the structure of gratuitous violence is translated as delimiting the liberatory potential of black performance. In other words, if violence is not simply event (performance) but also a “grammar of emergence and being” (the structural coordinates of the social) then it is a</w:t>
      </w:r>
      <w:r>
        <w:rPr>
          <w:rStyle w:val="apple-converted-space"/>
          <w:rFonts w:ascii="Arial" w:hAnsi="Arial" w:cs="Arial"/>
          <w:b/>
          <w:bCs/>
          <w:color w:val="222222"/>
          <w:sz w:val="20"/>
          <w:szCs w:val="20"/>
        </w:rPr>
        <w:t> </w:t>
      </w:r>
      <w:r>
        <w:rPr>
          <w:rFonts w:ascii="Arial" w:hAnsi="Arial" w:cs="Arial"/>
          <w:color w:val="222222"/>
          <w:sz w:val="16"/>
          <w:szCs w:val="16"/>
        </w:rPr>
        <w:t>disabling</w:t>
      </w:r>
      <w:r>
        <w:rPr>
          <w:rStyle w:val="apple-converted-space"/>
          <w:rFonts w:ascii="Arial" w:hAnsi="Arial" w:cs="Arial"/>
          <w:b/>
          <w:bCs/>
          <w:color w:val="222222"/>
          <w:sz w:val="16"/>
          <w:szCs w:val="16"/>
        </w:rPr>
        <w:t> </w:t>
      </w:r>
      <w:r>
        <w:rPr>
          <w:rFonts w:ascii="Arial" w:hAnsi="Arial" w:cs="Arial"/>
          <w:b/>
          <w:bCs/>
          <w:color w:val="222222"/>
          <w:sz w:val="20"/>
          <w:szCs w:val="20"/>
          <w:u w:val="single"/>
          <w:shd w:val="clear" w:color="auto" w:fill="FFFF00"/>
        </w:rPr>
        <w:t>error in praxis to confuse the “scales of coercion” (Wilderson 2009: 119)—the violent production and reproduction of racial blackness—with the “scales of consent” (Sexton 2008: 9)—the institutionalization of relations of force within relations of power</w:t>
      </w:r>
      <w:r>
        <w:rPr>
          <w:rFonts w:ascii="Arial" w:hAnsi="Arial" w:cs="Arial"/>
          <w:color w:val="222222"/>
          <w:sz w:val="20"/>
          <w:szCs w:val="20"/>
        </w:rPr>
        <w:t>.</w:t>
      </w:r>
      <w:r>
        <w:rPr>
          <w:rStyle w:val="apple-converted-space"/>
          <w:rFonts w:ascii="Arial" w:hAnsi="Arial" w:cs="Arial"/>
          <w:color w:val="222222"/>
          <w:sz w:val="20"/>
          <w:szCs w:val="20"/>
        </w:rPr>
        <w:t> </w:t>
      </w:r>
      <w:r>
        <w:rPr>
          <w:rStyle w:val="il"/>
          <w:rFonts w:ascii="Arial" w:hAnsi="Arial" w:cs="Arial"/>
          <w:b/>
          <w:bCs/>
          <w:color w:val="222222"/>
          <w:sz w:val="20"/>
          <w:szCs w:val="20"/>
          <w:u w:val="single"/>
          <w:shd w:val="clear" w:color="auto" w:fill="FFFF00"/>
        </w:rPr>
        <w:t>Hip</w:t>
      </w:r>
      <w:r>
        <w:rPr>
          <w:rStyle w:val="apple-converted-space"/>
          <w:rFonts w:ascii="Arial" w:hAnsi="Arial" w:cs="Arial"/>
          <w:b/>
          <w:bCs/>
          <w:color w:val="222222"/>
          <w:sz w:val="20"/>
          <w:szCs w:val="20"/>
          <w:shd w:val="clear" w:color="auto" w:fill="FFFF00"/>
        </w:rPr>
        <w:t> </w:t>
      </w:r>
      <w:r>
        <w:rPr>
          <w:rStyle w:val="il"/>
          <w:rFonts w:ascii="Arial" w:hAnsi="Arial" w:cs="Arial"/>
          <w:b/>
          <w:bCs/>
          <w:color w:val="222222"/>
          <w:sz w:val="20"/>
          <w:szCs w:val="20"/>
          <w:u w:val="single"/>
          <w:shd w:val="clear" w:color="auto" w:fill="FFFF00"/>
        </w:rPr>
        <w:t>hop</w:t>
      </w:r>
      <w:r>
        <w:rPr>
          <w:rStyle w:val="apple-converted-space"/>
          <w:rFonts w:ascii="Arial" w:hAnsi="Arial" w:cs="Arial"/>
          <w:b/>
          <w:bCs/>
          <w:color w:val="222222"/>
          <w:sz w:val="20"/>
          <w:szCs w:val="20"/>
          <w:shd w:val="clear" w:color="auto" w:fill="FFFF00"/>
        </w:rPr>
        <w:t> </w:t>
      </w:r>
      <w:r>
        <w:rPr>
          <w:rFonts w:ascii="Arial" w:hAnsi="Arial" w:cs="Arial"/>
          <w:b/>
          <w:bCs/>
          <w:color w:val="222222"/>
          <w:sz w:val="20"/>
          <w:szCs w:val="20"/>
          <w:u w:val="single"/>
          <w:shd w:val="clear" w:color="auto" w:fill="FFFF00"/>
        </w:rPr>
        <w:t>studies implicitly desires a causal link between performance</w:t>
      </w:r>
      <w:r>
        <w:rPr>
          <w:rStyle w:val="apple-converted-space"/>
          <w:rFonts w:ascii="Arial" w:hAnsi="Arial" w:cs="Arial"/>
          <w:color w:val="222222"/>
          <w:sz w:val="20"/>
          <w:szCs w:val="20"/>
        </w:rPr>
        <w:t> </w:t>
      </w:r>
      <w:r>
        <w:rPr>
          <w:rFonts w:ascii="Arial" w:hAnsi="Arial" w:cs="Arial"/>
          <w:color w:val="222222"/>
          <w:sz w:val="20"/>
          <w:szCs w:val="20"/>
        </w:rPr>
        <w:t>(by the MC, the dancer, the student learning how to read/write/think through rap, etc.)</w:t>
      </w:r>
      <w:r>
        <w:rPr>
          <w:rStyle w:val="apple-converted-space"/>
          <w:rFonts w:ascii="Arial" w:hAnsi="Arial" w:cs="Arial"/>
          <w:color w:val="222222"/>
          <w:sz w:val="20"/>
          <w:szCs w:val="20"/>
        </w:rPr>
        <w:t> </w:t>
      </w:r>
      <w:r>
        <w:rPr>
          <w:rFonts w:ascii="Arial" w:hAnsi="Arial" w:cs="Arial"/>
          <w:b/>
          <w:bCs/>
          <w:color w:val="222222"/>
          <w:sz w:val="20"/>
          <w:szCs w:val="20"/>
          <w:u w:val="single"/>
          <w:shd w:val="clear" w:color="auto" w:fill="FFFF00"/>
        </w:rPr>
        <w:t>and emancipation—or, in its liberal universalist variant, a nebulous (from the vantage point of blackness) “social justice.”</w:t>
      </w:r>
    </w:p>
    <w:p w14:paraId="21732EE8" w14:textId="77777777" w:rsidR="00E07757" w:rsidRDefault="00E07757">
      <w:pPr>
        <w:spacing w:after="0" w:line="240" w:lineRule="auto"/>
        <w:rPr>
          <w:rFonts w:eastAsiaTheme="majorEastAsia" w:cstheme="majorBidi"/>
          <w:b/>
          <w:bCs/>
          <w:sz w:val="26"/>
          <w:szCs w:val="26"/>
        </w:rPr>
      </w:pPr>
      <w:r>
        <w:br w:type="page"/>
      </w:r>
    </w:p>
    <w:p w14:paraId="74FA0C4D" w14:textId="0BB10756" w:rsidR="00D303D0" w:rsidRPr="000C68C4" w:rsidRDefault="00D303D0" w:rsidP="00D303D0">
      <w:pPr>
        <w:pStyle w:val="Heading4"/>
      </w:pPr>
      <w:r>
        <w:t>The 1ac’s counterpublic and performative method as the staging of a liberatory rumination on black women’s role in liberation can be nothing more than “black anger management”. They pigeonhole their radicalism.</w:t>
      </w:r>
    </w:p>
    <w:p w14:paraId="7C675829" w14:textId="3AC7C675" w:rsidR="00D303D0" w:rsidRPr="00047D65" w:rsidRDefault="00047D65" w:rsidP="00D303D0">
      <w:pPr>
        <w:spacing w:after="0"/>
        <w:rPr>
          <w:rStyle w:val="Style13ptBold"/>
        </w:rPr>
      </w:pPr>
      <w:r>
        <w:rPr>
          <w:rStyle w:val="Style13ptBold"/>
        </w:rPr>
        <w:t xml:space="preserve">Saucier and Woods 15 </w:t>
      </w:r>
      <w:r w:rsidR="00D303D0" w:rsidRPr="000C68C4">
        <w:rPr>
          <w:rStyle w:val="Style13ptBold"/>
          <w:sz w:val="16"/>
          <w:szCs w:val="16"/>
        </w:rPr>
        <w:t xml:space="preserve">(Upgrade and Upstage: Injunctions Against Stephanie Rawlings-Blake, “Black Feminism,” and Hip Hop Studies at the Ledge (A Response to Forster), P. Khalil Saucier Rhode Island College and Tryon P. Woods University of Massachusetts, Dartmouth, 21 SEP 2015, Journal of Popular Music Studies, </w:t>
      </w:r>
      <w:hyperlink r:id="rId163" w:history="1">
        <w:r w:rsidR="00D303D0" w:rsidRPr="000C68C4">
          <w:rPr>
            <w:rStyle w:val="Style13ptBold"/>
            <w:sz w:val="16"/>
            <w:szCs w:val="16"/>
          </w:rPr>
          <w:t>Volume 27, Issue 3, </w:t>
        </w:r>
      </w:hyperlink>
      <w:r w:rsidR="00D303D0" w:rsidRPr="000C68C4">
        <w:rPr>
          <w:rStyle w:val="Style13ptBold"/>
          <w:sz w:val="16"/>
          <w:szCs w:val="16"/>
        </w:rPr>
        <w:t xml:space="preserve"> September 2015)//TR</w:t>
      </w:r>
    </w:p>
    <w:p w14:paraId="23AE1AED" w14:textId="77777777" w:rsidR="00D303D0" w:rsidRPr="000C68C4" w:rsidRDefault="00D303D0" w:rsidP="00D303D0">
      <w:pPr>
        <w:spacing w:after="0"/>
        <w:rPr>
          <w:rStyle w:val="StyleUnderline"/>
          <w:bCs/>
          <w:sz w:val="16"/>
          <w:szCs w:val="16"/>
          <w:u w:val="none"/>
        </w:rPr>
      </w:pPr>
    </w:p>
    <w:p w14:paraId="694BBDA7" w14:textId="77777777" w:rsidR="00D303D0" w:rsidRPr="0010172E" w:rsidRDefault="00D303D0" w:rsidP="00D303D0">
      <w:pPr>
        <w:spacing w:after="0"/>
        <w:rPr>
          <w:rStyle w:val="StyleUnderline"/>
        </w:rPr>
      </w:pPr>
      <w:r w:rsidRPr="0010172E">
        <w:rPr>
          <w:rStyle w:val="StyleUnderline"/>
        </w:rPr>
        <w:t xml:space="preserve">The </w:t>
      </w:r>
      <w:r w:rsidRPr="0084287A">
        <w:rPr>
          <w:rStyle w:val="StyleUnderline"/>
        </w:rPr>
        <w:t>conformity between hip hop studies and</w:t>
      </w:r>
      <w:r w:rsidRPr="0010172E">
        <w:rPr>
          <w:rStyle w:val="StyleUnderline"/>
        </w:rPr>
        <w:t xml:space="preserve"> the </w:t>
      </w:r>
      <w:r w:rsidRPr="0084287A">
        <w:rPr>
          <w:rStyle w:val="StyleUnderline"/>
        </w:rPr>
        <w:t>police power brings us to the matter of “black feminism.”</w:t>
      </w:r>
      <w:r w:rsidRPr="0084287A">
        <w:rPr>
          <w:rStyle w:val="StyleUnderline"/>
          <w:highlight w:val="yellow"/>
        </w:rPr>
        <w:t xml:space="preserve"> Forster employs Spillers to amplify his criticism that we</w:t>
      </w:r>
      <w:r w:rsidRPr="0010172E">
        <w:rPr>
          <w:rStyle w:val="StyleUnderline"/>
        </w:rPr>
        <w:t xml:space="preserve"> have </w:t>
      </w:r>
      <w:r w:rsidRPr="0084287A">
        <w:rPr>
          <w:rStyle w:val="StyleUnderline"/>
          <w:highlight w:val="yellow"/>
        </w:rPr>
        <w:t>eclipsed “black feminist voices.” For Spillers, the “interstice” is</w:t>
      </w:r>
      <w:r w:rsidRPr="000C68C4">
        <w:rPr>
          <w:sz w:val="16"/>
        </w:rPr>
        <w:t xml:space="preserve"> the critical term </w:t>
      </w:r>
      <w:r w:rsidRPr="0084287A">
        <w:t xml:space="preserve">of </w:t>
      </w:r>
      <w:r w:rsidRPr="0084287A">
        <w:rPr>
          <w:rStyle w:val="StyleUnderline"/>
          <w:highlight w:val="yellow"/>
        </w:rPr>
        <w:t>language that is present only in its absence</w:t>
      </w:r>
      <w:r w:rsidRPr="000C68C4">
        <w:rPr>
          <w:sz w:val="16"/>
        </w:rPr>
        <w:t>. As with grammar itself, this “missing word” serves as both the condition of possibility for speech and the subject about which we talk routinely—and which shares, “in this case, a common border with another country of symbols—the iconographic.”</w:t>
      </w:r>
      <w:hyperlink r:id="rId164" w:anchor="jpms12133-note-0015" w:tooltip="Link to note" w:history="1">
        <w:r w:rsidRPr="000C68C4">
          <w:rPr>
            <w:rStyle w:val="Hyperlink"/>
            <w:sz w:val="16"/>
          </w:rPr>
          <w:t>15</w:t>
        </w:r>
      </w:hyperlink>
      <w:r w:rsidRPr="000C68C4">
        <w:rPr>
          <w:sz w:val="16"/>
        </w:rPr>
        <w:t xml:space="preserve"> For our argument about hip hop studies, the interstitial is blackness and its implicit pathologies—namely, we used Rose alongside Michelle Alexander and Paul Butler to highlight how hip hop studies conjoins arguments against mass incarceration and “excessive” policing in its reliance upon a taken-for-granted premise of black criminality. For Spillers’ argument in “Interstices” about feminism, </w:t>
      </w:r>
      <w:r w:rsidRPr="0084287A">
        <w:rPr>
          <w:rStyle w:val="StyleUnderline"/>
          <w:highlight w:val="yellow"/>
        </w:rPr>
        <w:t>the interstitial is</w:t>
      </w:r>
      <w:r w:rsidRPr="0010172E">
        <w:rPr>
          <w:rStyle w:val="StyleUnderline"/>
        </w:rPr>
        <w:t xml:space="preserve"> also </w:t>
      </w:r>
      <w:r w:rsidRPr="0084287A">
        <w:rPr>
          <w:rStyle w:val="StyleUnderline"/>
          <w:highlight w:val="yellow"/>
        </w:rPr>
        <w:t>blackness and its implicit pathologies—</w:t>
      </w:r>
      <w:r w:rsidRPr="0084287A">
        <w:rPr>
          <w:rStyle w:val="StyleUnderline"/>
        </w:rPr>
        <w:t xml:space="preserve">as in, </w:t>
      </w:r>
      <w:r w:rsidRPr="0084287A">
        <w:rPr>
          <w:rStyle w:val="StyleUnderline"/>
          <w:highlight w:val="yellow"/>
        </w:rPr>
        <w:t xml:space="preserve">how feminism's construction of “gender” and “sexuality” relies upon a prior and continued erasure of black women, </w:t>
      </w:r>
      <w:r w:rsidRPr="0084287A">
        <w:rPr>
          <w:rStyle w:val="StyleUnderline"/>
        </w:rPr>
        <w:t xml:space="preserve">naturalized as exotic, bestial, primitive, chaos personified, and </w:t>
      </w:r>
      <w:r w:rsidRPr="0084287A">
        <w:rPr>
          <w:rStyle w:val="StyleUnderline"/>
          <w:highlight w:val="yellow"/>
        </w:rPr>
        <w:t>lost in “the great black hole of meaning</w:t>
      </w:r>
      <w:r w:rsidRPr="0010172E">
        <w:rPr>
          <w:rStyle w:val="StyleUnderline"/>
        </w:rPr>
        <w:t>.”</w:t>
      </w:r>
      <w:hyperlink r:id="rId165" w:anchor="jpms12133-note-0016" w:tooltip="Link to note" w:history="1">
        <w:r w:rsidRPr="0010172E">
          <w:rPr>
            <w:rStyle w:val="StyleUnderline"/>
          </w:rPr>
          <w:t>16</w:t>
        </w:r>
      </w:hyperlink>
    </w:p>
    <w:p w14:paraId="19B79B6B" w14:textId="77777777" w:rsidR="00D303D0" w:rsidRPr="000C68C4" w:rsidRDefault="00D303D0" w:rsidP="00D303D0">
      <w:pPr>
        <w:spacing w:after="0"/>
        <w:rPr>
          <w:sz w:val="16"/>
        </w:rPr>
      </w:pPr>
      <w:r w:rsidRPr="000C68C4">
        <w:rPr>
          <w:sz w:val="16"/>
        </w:rPr>
        <w:t>Spillers’ argument in “Interstices,” as in “Mama's Baby, Papa's Maybe: An American Grammar Book” and other influential essays, is actually at odds with Forster's discussion of “black feminism,” despite his reference to her work. Much of “black feminism” attempts to counter what it poses as the exclusionary practices of feminism by including black women within the privileges of gender. Spillers, however, formulates the problem not as one of exclusion, but rather in terms of preclusion.</w:t>
      </w:r>
      <w:hyperlink r:id="rId166" w:anchor="jpms12133-note-0017" w:tooltip="Link to note" w:history="1">
        <w:r w:rsidRPr="000C68C4">
          <w:rPr>
            <w:rStyle w:val="Hyperlink"/>
            <w:sz w:val="16"/>
          </w:rPr>
          <w:t>17</w:t>
        </w:r>
      </w:hyperlink>
      <w:r w:rsidRPr="000C68C4">
        <w:rPr>
          <w:sz w:val="16"/>
        </w:rPr>
        <w:t> </w:t>
      </w:r>
      <w:r w:rsidRPr="0010172E">
        <w:rPr>
          <w:rStyle w:val="StyleUnderline"/>
        </w:rPr>
        <w:t>“</w:t>
      </w:r>
      <w:r w:rsidRPr="000C68C4">
        <w:rPr>
          <w:sz w:val="16"/>
        </w:rPr>
        <w:t xml:space="preserve">Black feminism” is a structural impossibility, and as such, an onto-epistemic contradiction—hence our use of the quotation marks around the phrase. The paradigmatic intervention somewhat loosely collected under the heading of “afro-pessimism” certainly does have an intellectual history behind it, but it is not the “black feminism” to which Forster refers. In addition to Spillers’ argument, throughout her scholarly corpus, that “black feminism” is an impossibility, there is also Sylvia </w:t>
      </w:r>
      <w:r w:rsidRPr="0084287A">
        <w:rPr>
          <w:rStyle w:val="StyleUnderline"/>
          <w:highlight w:val="yellow"/>
        </w:rPr>
        <w:t>Wynter's</w:t>
      </w:r>
      <w:r w:rsidRPr="0010172E">
        <w:rPr>
          <w:rStyle w:val="StyleUnderline"/>
        </w:rPr>
        <w:t xml:space="preserve"> prolific interventions across a range of critical essays deducing how </w:t>
      </w:r>
      <w:r w:rsidRPr="0084287A">
        <w:rPr>
          <w:rStyle w:val="StyleUnderline"/>
          <w:highlight w:val="yellow"/>
        </w:rPr>
        <w:t>blackness is not merely the antithesis of whiteness, but moreover</w:t>
      </w:r>
      <w:r w:rsidRPr="0010172E">
        <w:rPr>
          <w:rStyle w:val="StyleUnderline"/>
        </w:rPr>
        <w:t xml:space="preserve"> as </w:t>
      </w:r>
      <w:r w:rsidRPr="0084287A">
        <w:rPr>
          <w:rStyle w:val="StyleUnderline"/>
          <w:highlight w:val="yellow"/>
        </w:rPr>
        <w:t>that position against which the human takes form it is also the negation of “manhood” and “womanhood,” or in feminism's terms, of “gender” and “sex” themselves</w:t>
      </w:r>
      <w:r w:rsidRPr="000C68C4">
        <w:rPr>
          <w:sz w:val="16"/>
        </w:rPr>
        <w:t>.</w:t>
      </w:r>
      <w:hyperlink r:id="rId167" w:anchor="jpms12133-note-0018" w:tooltip="Link to note" w:history="1">
        <w:r w:rsidRPr="000C68C4">
          <w:rPr>
            <w:rStyle w:val="Hyperlink"/>
            <w:sz w:val="16"/>
          </w:rPr>
          <w:t>18</w:t>
        </w:r>
      </w:hyperlink>
      <w:r w:rsidRPr="000C68C4">
        <w:rPr>
          <w:sz w:val="16"/>
        </w:rPr>
        <w:t> Although Hartman openly credits the influence of Spillers but not Wynter on her work, the imprint of both can be seen when she observes regarding slavery: “Gender, if at all appropriate in this scenario, must be understood as indissociable from violence.”</w:t>
      </w:r>
      <w:hyperlink r:id="rId168" w:anchor="jpms12133-note-0019" w:tooltip="Link to note" w:history="1">
        <w:r w:rsidRPr="000C68C4">
          <w:rPr>
            <w:rStyle w:val="Hyperlink"/>
            <w:sz w:val="16"/>
          </w:rPr>
          <w:t>19</w:t>
        </w:r>
      </w:hyperlink>
    </w:p>
    <w:p w14:paraId="33D212FE" w14:textId="77777777" w:rsidR="00D303D0" w:rsidRPr="000C68C4" w:rsidRDefault="00D303D0" w:rsidP="00D303D0">
      <w:pPr>
        <w:spacing w:after="0"/>
        <w:rPr>
          <w:sz w:val="16"/>
        </w:rPr>
      </w:pPr>
      <w:r w:rsidRPr="0084287A">
        <w:rPr>
          <w:rStyle w:val="StyleUnderline"/>
          <w:highlight w:val="yellow"/>
        </w:rPr>
        <w:t>The framework</w:t>
      </w:r>
      <w:r w:rsidRPr="0010172E">
        <w:rPr>
          <w:rStyle w:val="StyleUnderline"/>
        </w:rPr>
        <w:t xml:space="preserve"> that Spillers, Wynter, and Hartman employ </w:t>
      </w:r>
      <w:r w:rsidRPr="0084287A">
        <w:rPr>
          <w:rStyle w:val="StyleUnderline"/>
          <w:highlight w:val="yellow"/>
        </w:rPr>
        <w:t>does not come from “black feminism</w:t>
      </w:r>
      <w:r w:rsidRPr="0010172E">
        <w:rPr>
          <w:rStyle w:val="StyleUnderline"/>
        </w:rPr>
        <w:t>”</w:t>
      </w:r>
      <w:r w:rsidRPr="000C68C4">
        <w:rPr>
          <w:sz w:val="16"/>
        </w:rPr>
        <w:t xml:space="preserve"> per se, </w:t>
      </w:r>
      <w:r w:rsidRPr="0084287A">
        <w:rPr>
          <w:rStyle w:val="StyleUnderline"/>
          <w:highlight w:val="yellow"/>
        </w:rPr>
        <w:t>but rather emanates from how black militancy has grappled with the particular modalities of tyranny that converge on the black body</w:t>
      </w:r>
      <w:r w:rsidRPr="000C68C4">
        <w:rPr>
          <w:sz w:val="16"/>
        </w:rPr>
        <w:t>.</w:t>
      </w:r>
      <w:hyperlink r:id="rId169" w:anchor="jpms12133-note-0020" w:tooltip="Link to note" w:history="1">
        <w:r w:rsidRPr="000C68C4">
          <w:rPr>
            <w:rStyle w:val="Hyperlink"/>
            <w:sz w:val="16"/>
          </w:rPr>
          <w:t>20</w:t>
        </w:r>
      </w:hyperlink>
      <w:r w:rsidRPr="000C68C4">
        <w:rPr>
          <w:sz w:val="16"/>
        </w:rPr>
        <w:t xml:space="preserve"> The formulations emergent during the Black Power era are, again, particularly instructive. In her classic Black Arts Movement-era anthology The Black Woman, Toni Cade </w:t>
      </w:r>
      <w:r w:rsidRPr="0084287A">
        <w:rPr>
          <w:rStyle w:val="StyleUnderline"/>
          <w:highlight w:val="yellow"/>
        </w:rPr>
        <w:t>Bambara proposed dispensing of “black woman” and “black man” in favor of “blackhood</w:t>
      </w:r>
      <w:r w:rsidRPr="0010172E">
        <w:rPr>
          <w:rStyle w:val="StyleUnderline"/>
        </w:rPr>
        <w:t>.</w:t>
      </w:r>
      <w:r w:rsidRPr="000C68C4">
        <w:rPr>
          <w:sz w:val="16"/>
        </w:rPr>
        <w:t>”</w:t>
      </w:r>
      <w:hyperlink r:id="rId170" w:anchor="jpms12133-note-0021" w:tooltip="Link to note" w:history="1">
        <w:r w:rsidRPr="000C68C4">
          <w:rPr>
            <w:rStyle w:val="Hyperlink"/>
            <w:sz w:val="16"/>
          </w:rPr>
          <w:t>21</w:t>
        </w:r>
      </w:hyperlink>
      <w:r w:rsidRPr="000C68C4">
        <w:rPr>
          <w:sz w:val="16"/>
        </w:rPr>
        <w:t> Similarly, Black Liberation Army soldier Safiya Bukhari writes, “We had taken on the persona of sexist America, but with a Black hue. It was into this context that the Black Panther Party was born, declaring that we were revolutionaries and a revolutionary had no gender.”</w:t>
      </w:r>
      <w:hyperlink r:id="rId171" w:anchor="jpms12133-note-0022" w:tooltip="Link to note" w:history="1">
        <w:r w:rsidRPr="000C68C4">
          <w:rPr>
            <w:rStyle w:val="Hyperlink"/>
            <w:sz w:val="16"/>
          </w:rPr>
          <w:t>22</w:t>
        </w:r>
      </w:hyperlink>
      <w:r w:rsidRPr="000C68C4">
        <w:rPr>
          <w:sz w:val="16"/>
        </w:rPr>
        <w:t> These are the standards of “black feminist” leadership and analysis pertinent to the study of black expressive culture.</w:t>
      </w:r>
      <w:hyperlink r:id="rId172" w:anchor="jpms12133-note-0023" w:tooltip="Link to note" w:history="1">
        <w:r w:rsidRPr="000C68C4">
          <w:rPr>
            <w:rStyle w:val="Hyperlink"/>
            <w:sz w:val="16"/>
          </w:rPr>
          <w:t>23</w:t>
        </w:r>
      </w:hyperlink>
    </w:p>
    <w:p w14:paraId="1D2F59D1" w14:textId="77777777" w:rsidR="00D303D0" w:rsidRPr="0010172E" w:rsidRDefault="00D303D0" w:rsidP="00D303D0">
      <w:pPr>
        <w:spacing w:after="0"/>
        <w:rPr>
          <w:rStyle w:val="StyleUnderline"/>
        </w:rPr>
      </w:pPr>
      <w:r w:rsidRPr="0084287A">
        <w:rPr>
          <w:rStyle w:val="StyleUnderline"/>
          <w:highlight w:val="yellow"/>
        </w:rPr>
        <w:t>In a recent post</w:t>
      </w:r>
      <w:r w:rsidRPr="0010172E">
        <w:rPr>
          <w:rStyle w:val="StyleUnderline"/>
        </w:rPr>
        <w:t xml:space="preserve"> to his widely-read blog, NewBlackMan (in Exile), hip hop scholar Mark Anthony </w:t>
      </w:r>
      <w:r w:rsidRPr="0084287A">
        <w:rPr>
          <w:rStyle w:val="StyleUnderline"/>
          <w:highlight w:val="yellow"/>
        </w:rPr>
        <w:t>Neal found political significance in the video for J. Cole's song “G.O.M.D.” He describes</w:t>
      </w:r>
      <w:r w:rsidRPr="0010172E">
        <w:rPr>
          <w:rStyle w:val="StyleUnderline"/>
        </w:rPr>
        <w:t xml:space="preserve"> the video in terms of “When ‘Thingness’ Stages the Terms of Their Freedom”:</w:t>
      </w:r>
    </w:p>
    <w:p w14:paraId="3C955B9A" w14:textId="77777777" w:rsidR="00D303D0" w:rsidRPr="0010172E" w:rsidRDefault="00D303D0" w:rsidP="00D303D0">
      <w:pPr>
        <w:spacing w:after="0"/>
      </w:pPr>
      <w:r w:rsidRPr="0010172E">
        <w:rPr>
          <w:rStyle w:val="StyleUnderline"/>
        </w:rPr>
        <w:t xml:space="preserve">If we are to think of chattel slavery as the attempt to reduce Black humanity to a "Thingness," </w:t>
      </w:r>
      <w:r w:rsidRPr="0084287A">
        <w:rPr>
          <w:rStyle w:val="StyleUnderline"/>
          <w:highlight w:val="yellow"/>
        </w:rPr>
        <w:t>what happens when that Thingness</w:t>
      </w:r>
      <w:r w:rsidRPr="0010172E">
        <w:rPr>
          <w:rStyle w:val="StyleUnderline"/>
        </w:rPr>
        <w:t xml:space="preserve"> (pre-citizen in the eyes of the law) </w:t>
      </w:r>
      <w:r w:rsidRPr="0084287A">
        <w:rPr>
          <w:rStyle w:val="StyleUnderline"/>
          <w:highlight w:val="yellow"/>
        </w:rPr>
        <w:t>stages the terms of its own freedom, using the very</w:t>
      </w:r>
      <w:r w:rsidRPr="0084287A">
        <w:rPr>
          <w:rStyle w:val="StyleUnderline"/>
        </w:rPr>
        <w:t xml:space="preserve"> thingness</w:t>
      </w:r>
      <w:r w:rsidRPr="0010172E">
        <w:rPr>
          <w:rStyle w:val="StyleUnderline"/>
        </w:rPr>
        <w:t xml:space="preserve"> (culture and </w:t>
      </w:r>
      <w:r w:rsidRPr="0084287A">
        <w:rPr>
          <w:rStyle w:val="StyleUnderline"/>
          <w:highlight w:val="yellow"/>
        </w:rPr>
        <w:t>commodities) that it created but can never own</w:t>
      </w:r>
      <w:r w:rsidRPr="0010172E">
        <w:rPr>
          <w:rStyle w:val="StyleUnderline"/>
        </w:rPr>
        <w:t>, because Thingness can't own thingness, let alone itself?</w:t>
      </w:r>
      <w:hyperlink r:id="rId173" w:anchor="jpms12133-note-0024" w:tooltip="Link to note" w:history="1">
        <w:r w:rsidRPr="0010172E">
          <w:rPr>
            <w:rStyle w:val="Hyperlink"/>
          </w:rPr>
          <w:t>24</w:t>
        </w:r>
      </w:hyperlink>
    </w:p>
    <w:p w14:paraId="48E7F105" w14:textId="77777777" w:rsidR="00D303D0" w:rsidRPr="0010172E" w:rsidRDefault="00D303D0" w:rsidP="00D303D0">
      <w:pPr>
        <w:spacing w:after="0"/>
        <w:rPr>
          <w:rStyle w:val="StyleUnderline"/>
        </w:rPr>
      </w:pPr>
      <w:r w:rsidRPr="0084287A">
        <w:rPr>
          <w:rStyle w:val="StyleUnderline"/>
          <w:highlight w:val="yellow"/>
        </w:rPr>
        <w:t>For Neal, J. Cole and</w:t>
      </w:r>
      <w:r w:rsidRPr="0010172E">
        <w:rPr>
          <w:rStyle w:val="StyleUnderline"/>
        </w:rPr>
        <w:t xml:space="preserve"> video director Lawrence </w:t>
      </w:r>
      <w:r w:rsidRPr="0084287A">
        <w:rPr>
          <w:rStyle w:val="StyleUnderline"/>
          <w:highlight w:val="yellow"/>
        </w:rPr>
        <w:t>Lamont stage</w:t>
      </w:r>
      <w:r w:rsidRPr="0010172E">
        <w:rPr>
          <w:rStyle w:val="StyleUnderline"/>
        </w:rPr>
        <w:t xml:space="preserve"> this </w:t>
      </w:r>
      <w:r w:rsidRPr="0084287A">
        <w:rPr>
          <w:rStyle w:val="StyleUnderline"/>
          <w:highlight w:val="yellow"/>
        </w:rPr>
        <w:t>black resistance-as-criminality, and in so doing, remind us that hip hop has consistently re-staged “the terms of our resistance.</w:t>
      </w:r>
      <w:r w:rsidRPr="000C68C4">
        <w:rPr>
          <w:sz w:val="16"/>
        </w:rPr>
        <w:t xml:space="preserve">” Neal's comments are brief, so we will not subject them here to belabored analysis—other than to </w:t>
      </w:r>
      <w:r w:rsidRPr="0084287A">
        <w:rPr>
          <w:rStyle w:val="StyleUnderline"/>
        </w:rPr>
        <w:t>simply pose the counter-question: why does hip hop “stage the terms” of black freedom and not the ongoing suffering of captivity?</w:t>
      </w:r>
    </w:p>
    <w:p w14:paraId="53E94961" w14:textId="6AA02F23" w:rsidR="005A2EAC" w:rsidRPr="009A778F" w:rsidRDefault="00D303D0" w:rsidP="009A778F">
      <w:pPr>
        <w:spacing w:after="0"/>
        <w:rPr>
          <w:sz w:val="14"/>
          <w:szCs w:val="26"/>
        </w:rPr>
      </w:pPr>
      <w:r w:rsidRPr="0084287A">
        <w:rPr>
          <w:sz w:val="14"/>
        </w:rPr>
        <w:t xml:space="preserve">We reiterate our position that </w:t>
      </w:r>
      <w:r w:rsidRPr="0084287A">
        <w:rPr>
          <w:rStyle w:val="Emphasis"/>
          <w:szCs w:val="26"/>
          <w:highlight w:val="yellow"/>
        </w:rPr>
        <w:t>sentiments of resistance are always and already incomplete if uncoupled from the reality that such freedom moves can never extend beyond mere staging</w:t>
      </w:r>
      <w:r w:rsidRPr="0084287A">
        <w:rPr>
          <w:rStyle w:val="StyleUnderline"/>
          <w:sz w:val="26"/>
          <w:szCs w:val="26"/>
        </w:rPr>
        <w:t xml:space="preserve">: </w:t>
      </w:r>
      <w:r w:rsidRPr="00A2584E">
        <w:rPr>
          <w:rStyle w:val="StyleUnderline"/>
          <w:sz w:val="26"/>
          <w:szCs w:val="26"/>
        </w:rPr>
        <w:t>hip hop studies’</w:t>
      </w:r>
      <w:r w:rsidRPr="0084287A">
        <w:rPr>
          <w:rStyle w:val="StyleUnderline"/>
          <w:sz w:val="26"/>
          <w:szCs w:val="26"/>
        </w:rPr>
        <w:t xml:space="preserve"> </w:t>
      </w:r>
      <w:r w:rsidRPr="0084287A">
        <w:rPr>
          <w:rStyle w:val="Emphasis"/>
          <w:szCs w:val="26"/>
          <w:highlight w:val="yellow"/>
        </w:rPr>
        <w:t>emphasis on the performative dimension of oppression and resistance</w:t>
      </w:r>
      <w:r w:rsidRPr="0084287A">
        <w:rPr>
          <w:rStyle w:val="StyleUnderline"/>
          <w:sz w:val="26"/>
          <w:szCs w:val="26"/>
        </w:rPr>
        <w:t xml:space="preserve">, at the expense of diligently analyzing power as a structure, </w:t>
      </w:r>
      <w:r w:rsidRPr="0084287A">
        <w:rPr>
          <w:rStyle w:val="Emphasis"/>
          <w:szCs w:val="26"/>
          <w:highlight w:val="yellow"/>
        </w:rPr>
        <w:t>does a disservice to the actual protracted work of building towards black liberation. Scholars presume that the dimension of individual experience is the primary level of accountability, but this has never been the case with black studies</w:t>
      </w:r>
      <w:r w:rsidRPr="0084287A">
        <w:rPr>
          <w:rStyle w:val="StyleUnderline"/>
          <w:sz w:val="26"/>
          <w:szCs w:val="26"/>
          <w:highlight w:val="yellow"/>
        </w:rPr>
        <w:t xml:space="preserve">. </w:t>
      </w:r>
      <w:r w:rsidRPr="0084287A">
        <w:rPr>
          <w:rStyle w:val="StyleUnderline"/>
          <w:sz w:val="26"/>
          <w:szCs w:val="26"/>
        </w:rPr>
        <w:t>The “truth” of slavery is not found in the experience of individual slaves</w:t>
      </w:r>
      <w:r w:rsidRPr="0084287A">
        <w:rPr>
          <w:sz w:val="14"/>
          <w:szCs w:val="26"/>
        </w:rPr>
        <w:t>. If hip hop studies were to let go of its Master Conception and get to “know the ledge” it would see “a performer possessed by, not in possession of blackness” (emphasis added).</w:t>
      </w:r>
      <w:hyperlink r:id="rId174" w:anchor="jpms12133-note-0025" w:tooltip="Link to note" w:history="1">
        <w:r w:rsidRPr="0084287A">
          <w:rPr>
            <w:rStyle w:val="Hyperlink"/>
            <w:sz w:val="14"/>
            <w:szCs w:val="26"/>
          </w:rPr>
          <w:t>25</w:t>
        </w:r>
      </w:hyperlink>
      <w:r w:rsidRPr="0084287A">
        <w:rPr>
          <w:sz w:val="14"/>
          <w:szCs w:val="26"/>
        </w:rPr>
        <w:t xml:space="preserve"> To borrow from Frank B. Wilderson III, </w:t>
      </w:r>
      <w:r w:rsidRPr="0084287A">
        <w:rPr>
          <w:rStyle w:val="StyleUnderline"/>
          <w:sz w:val="26"/>
          <w:szCs w:val="26"/>
        </w:rPr>
        <w:t>hip hop studies must face its intrinsic crisis of symbolic capacity</w:t>
      </w:r>
      <w:r w:rsidRPr="0084287A">
        <w:rPr>
          <w:sz w:val="14"/>
          <w:szCs w:val="26"/>
        </w:rPr>
        <w:t xml:space="preserve">, </w:t>
      </w:r>
      <w:r w:rsidRPr="0084287A">
        <w:rPr>
          <w:rStyle w:val="StyleUnderline"/>
          <w:sz w:val="26"/>
          <w:szCs w:val="26"/>
        </w:rPr>
        <w:t>“for no symbols can represent what Black violence portends</w:t>
      </w:r>
      <w:r w:rsidRPr="0084287A">
        <w:rPr>
          <w:sz w:val="14"/>
          <w:szCs w:val="26"/>
        </w:rPr>
        <w:t>. No rational assessment of the objective conditions can soothe the nerves. This is what the phrase, ‘fear of a Black planet’ really means: the fear of no planet at all, the fear of living one's life like a Black. A life in which there is no civic, no society, in which death is a synonym for sanctuary.”</w:t>
      </w:r>
      <w:hyperlink r:id="rId175" w:anchor="jpms12133-note-0026" w:tooltip="Link to note" w:history="1">
        <w:r w:rsidRPr="0084287A">
          <w:rPr>
            <w:rStyle w:val="Hyperlink"/>
            <w:sz w:val="14"/>
            <w:szCs w:val="26"/>
          </w:rPr>
          <w:t>26</w:t>
        </w:r>
      </w:hyperlink>
      <w:r w:rsidRPr="0084287A">
        <w:rPr>
          <w:sz w:val="14"/>
          <w:szCs w:val="26"/>
        </w:rPr>
        <w:t> Hip hop studies can only stand at the precipice and gaze into it; it cannot represent the space of beyond, which is precisely the original and longstanding danger of black studies not only to the white nationalist project, but to knowledge itself.</w:t>
      </w:r>
      <w:hyperlink r:id="rId176" w:anchor="jpms12133-note-0027" w:tooltip="Link to note" w:history="1">
        <w:r w:rsidRPr="0084287A">
          <w:rPr>
            <w:rStyle w:val="Hyperlink"/>
            <w:sz w:val="14"/>
            <w:szCs w:val="26"/>
          </w:rPr>
          <w:t>27</w:t>
        </w:r>
      </w:hyperlink>
      <w:r w:rsidRPr="0084287A">
        <w:rPr>
          <w:sz w:val="14"/>
          <w:szCs w:val="26"/>
        </w:rPr>
        <w:t> </w:t>
      </w:r>
      <w:r w:rsidRPr="0084287A">
        <w:rPr>
          <w:rStyle w:val="Emphasis"/>
          <w:szCs w:val="26"/>
          <w:highlight w:val="yellow"/>
        </w:rPr>
        <w:t>Continuing to formulate hip hop as “staging the terms” of black freedom is a form of “black anger management”</w:t>
      </w:r>
      <w:hyperlink r:id="rId177" w:anchor="jpms12133-note-0028" w:tooltip="Link to note" w:history="1">
        <w:r w:rsidRPr="0084287A">
          <w:rPr>
            <w:rStyle w:val="StyleUnderline"/>
            <w:sz w:val="26"/>
            <w:szCs w:val="26"/>
            <w:highlight w:val="yellow"/>
          </w:rPr>
          <w:t>28</w:t>
        </w:r>
      </w:hyperlink>
      <w:r w:rsidRPr="0084287A">
        <w:rPr>
          <w:rStyle w:val="StyleUnderline"/>
          <w:sz w:val="26"/>
          <w:szCs w:val="26"/>
        </w:rPr>
        <w:t xml:space="preserve"> —in short, </w:t>
      </w:r>
      <w:r w:rsidRPr="0084287A">
        <w:rPr>
          <w:rStyle w:val="Emphasis"/>
          <w:szCs w:val="26"/>
          <w:highlight w:val="yellow"/>
        </w:rPr>
        <w:t>it is merely Common and Mos Def paying homage to Assata</w:t>
      </w:r>
      <w:r w:rsidRPr="0084287A">
        <w:rPr>
          <w:rStyle w:val="StyleUnderline"/>
          <w:sz w:val="26"/>
          <w:szCs w:val="26"/>
        </w:rPr>
        <w:t>, synchronically</w:t>
      </w:r>
      <w:r w:rsidRPr="0084287A">
        <w:rPr>
          <w:sz w:val="14"/>
          <w:szCs w:val="26"/>
        </w:rPr>
        <w:t xml:space="preserve">. </w:t>
      </w:r>
      <w:r w:rsidRPr="0084287A">
        <w:rPr>
          <w:rStyle w:val="Emphasis"/>
          <w:szCs w:val="26"/>
          <w:highlight w:val="yellow"/>
        </w:rPr>
        <w:t>As such, it enjoins the police power against black people in Baltimore's streets in April 2015</w:t>
      </w:r>
      <w:r w:rsidRPr="0084287A">
        <w:rPr>
          <w:sz w:val="14"/>
          <w:szCs w:val="26"/>
        </w:rPr>
        <w:t>. Alternatively, if hip hop studies were to see the ongoing terms of the slavocracy reconstititued in every instance, diachronically, then hip hop studies might actually become dangerous to the violent structures of the world—in other words, it would be Tupac's relationship to his step-aunt and godmother. He never attempted to represent this relationship lyrically for it exceeds symbolic capacity, but it signified the world's effort to stamp out the promise of each successive generation of black youth, and was therefore the fire brimming in each and every word Tupac uttered.</w:t>
      </w:r>
    </w:p>
    <w:p w14:paraId="03D489A4" w14:textId="77777777" w:rsidR="00E07757" w:rsidRDefault="00E07757">
      <w:pPr>
        <w:spacing w:after="0" w:line="240" w:lineRule="auto"/>
        <w:rPr>
          <w:rFonts w:eastAsiaTheme="majorEastAsia" w:cstheme="majorBidi"/>
          <w:b/>
          <w:bCs/>
          <w:sz w:val="26"/>
          <w:szCs w:val="26"/>
        </w:rPr>
      </w:pPr>
      <w:r>
        <w:br w:type="page"/>
      </w:r>
    </w:p>
    <w:p w14:paraId="7CC5B55F" w14:textId="21B3A52E" w:rsidR="009A778F" w:rsidRPr="002566C2" w:rsidRDefault="009A778F" w:rsidP="008F4A12">
      <w:pPr>
        <w:pStyle w:val="Heading4"/>
      </w:pPr>
      <w:r w:rsidRPr="002566C2">
        <w:t>And the AFF’s production of hip-hop is ONLY a product of the VIOLENT MULTICULTURAL PROJECT of the ACADEMY that participates in the constant disavowal and re-instantiation of ant-blackness – Turns Case.</w:t>
      </w:r>
    </w:p>
    <w:p w14:paraId="47CC0847" w14:textId="1D1541E2" w:rsidR="009A778F" w:rsidRPr="002566C2" w:rsidRDefault="009A778F" w:rsidP="008F4A12">
      <w:pPr>
        <w:rPr>
          <w:rFonts w:ascii="Arial" w:hAnsi="Arial" w:cs="Arial"/>
          <w:sz w:val="20"/>
          <w:szCs w:val="20"/>
        </w:rPr>
      </w:pPr>
      <w:r w:rsidRPr="002566C2">
        <w:rPr>
          <w:rStyle w:val="Style13ptBold"/>
          <w:sz w:val="24"/>
        </w:rPr>
        <w:t>Saucier &amp; Woods 14</w:t>
      </w:r>
      <w:r w:rsidR="00047D65">
        <w:rPr>
          <w:rStyle w:val="Style13ptBold"/>
          <w:sz w:val="24"/>
        </w:rPr>
        <w:t xml:space="preserve"> </w:t>
      </w:r>
      <w:r w:rsidRPr="002566C2">
        <w:rPr>
          <w:rFonts w:ascii="Arial" w:hAnsi="Arial" w:cs="Arial"/>
          <w:sz w:val="16"/>
          <w:szCs w:val="20"/>
        </w:rPr>
        <w:t>(Hip Hop Studies in Black, P. Khalil Saucier, Rhode Island College, &amp; Tryon P. Woods, University of Massachusetts, Journal of Popular Music Studies, Volume 26, Issue 2–3, 2014 Wiley Periodicals)/Dhruv</w:t>
      </w:r>
    </w:p>
    <w:p w14:paraId="796674EA" w14:textId="77777777" w:rsidR="009A778F" w:rsidRPr="002566C2" w:rsidRDefault="009A778F" w:rsidP="008F4A12">
      <w:pPr>
        <w:rPr>
          <w:rFonts w:ascii="Arial" w:hAnsi="Arial" w:cs="Arial"/>
          <w:sz w:val="20"/>
          <w:szCs w:val="20"/>
        </w:rPr>
      </w:pPr>
      <w:r w:rsidRPr="002566C2">
        <w:rPr>
          <w:rFonts w:ascii="Arial" w:hAnsi="Arial" w:cs="Arial"/>
          <w:sz w:val="16"/>
          <w:szCs w:val="20"/>
        </w:rPr>
        <w:t xml:space="preserve">We arrive at two points relevant to our consideration of the contemporary culture of politics that fancies hip hop studies. First, the containment of black politics is the precondition for the institutional life of multiculturalism. Second, </w:t>
      </w:r>
      <w:r w:rsidRPr="002566C2">
        <w:rPr>
          <w:rFonts w:ascii="Arial" w:hAnsi="Arial" w:cs="Arial"/>
          <w:b/>
          <w:sz w:val="20"/>
          <w:szCs w:val="20"/>
          <w:highlight w:val="yellow"/>
          <w:u w:val="single"/>
        </w:rPr>
        <w:t>hip hop studies is a product of the liberal multiculturalist university—</w:t>
      </w:r>
      <w:r w:rsidRPr="002566C2">
        <w:rPr>
          <w:rFonts w:ascii="Arial" w:hAnsi="Arial" w:cs="Arial"/>
          <w:b/>
          <w:i/>
          <w:iCs/>
          <w:sz w:val="20"/>
          <w:szCs w:val="20"/>
          <w:highlight w:val="yellow"/>
          <w:u w:val="single"/>
        </w:rPr>
        <w:t xml:space="preserve">not </w:t>
      </w:r>
      <w:r w:rsidRPr="002566C2">
        <w:rPr>
          <w:rFonts w:ascii="Arial" w:hAnsi="Arial" w:cs="Arial"/>
          <w:b/>
          <w:sz w:val="20"/>
          <w:szCs w:val="20"/>
          <w:highlight w:val="yellow"/>
          <w:u w:val="single"/>
        </w:rPr>
        <w:t xml:space="preserve">of the black struggle that produced both the radical conception of black studies and hip hop itself. </w:t>
      </w:r>
      <w:r w:rsidRPr="002566C2">
        <w:rPr>
          <w:rFonts w:ascii="Arial" w:hAnsi="Arial" w:cs="Arial"/>
          <w:b/>
          <w:sz w:val="20"/>
          <w:szCs w:val="20"/>
          <w:u w:val="single"/>
        </w:rPr>
        <w:t>Hip hop studies is a feature of liberal universalism in which scholars and teachers prefer “difference,” “ethnicity,” and “multiethnicity” over the “radical alterity” of black studies</w:t>
      </w:r>
      <w:r w:rsidRPr="002566C2">
        <w:rPr>
          <w:rFonts w:ascii="Arial" w:hAnsi="Arial" w:cs="Arial"/>
          <w:sz w:val="20"/>
          <w:szCs w:val="20"/>
        </w:rPr>
        <w:t xml:space="preserve"> </w:t>
      </w:r>
      <w:r w:rsidRPr="002566C2">
        <w:rPr>
          <w:rFonts w:ascii="Arial" w:hAnsi="Arial" w:cs="Arial"/>
          <w:sz w:val="16"/>
          <w:szCs w:val="20"/>
        </w:rPr>
        <w:t xml:space="preserve">(Wynter 2002: 159). </w:t>
      </w:r>
      <w:r w:rsidRPr="002566C2">
        <w:rPr>
          <w:rFonts w:ascii="Arial" w:hAnsi="Arial" w:cs="Arial"/>
          <w:b/>
          <w:sz w:val="20"/>
          <w:szCs w:val="20"/>
          <w:highlight w:val="yellow"/>
          <w:u w:val="single"/>
        </w:rPr>
        <w:t>Hip hop studies should be viewed as nothing more than a prosthetic of multiculturalism</w:t>
      </w:r>
      <w:r w:rsidRPr="002566C2">
        <w:rPr>
          <w:rFonts w:ascii="Arial" w:hAnsi="Arial" w:cs="Arial"/>
          <w:b/>
          <w:sz w:val="20"/>
          <w:szCs w:val="20"/>
          <w:u w:val="single"/>
        </w:rPr>
        <w:t xml:space="preserve">, and in this sense </w:t>
      </w:r>
      <w:r w:rsidRPr="002566C2">
        <w:rPr>
          <w:rFonts w:ascii="Arial" w:hAnsi="Arial" w:cs="Arial"/>
          <w:b/>
          <w:sz w:val="20"/>
          <w:szCs w:val="20"/>
          <w:highlight w:val="yellow"/>
          <w:u w:val="single"/>
        </w:rPr>
        <w:t>its purpose in the academy is to further sabotage the radical history of black studies from within. For example, at the University of Arizona, where a minor in hip hop studies has recently been approved, hip hop is understood as a way in which to better understand “the fabric of humanity.”</w:t>
      </w:r>
      <w:r w:rsidRPr="002566C2">
        <w:rPr>
          <w:rFonts w:ascii="Arial" w:hAnsi="Arial" w:cs="Arial"/>
          <w:sz w:val="20"/>
          <w:szCs w:val="20"/>
        </w:rPr>
        <w:t xml:space="preserve">4 </w:t>
      </w:r>
      <w:r w:rsidRPr="002566C2">
        <w:rPr>
          <w:rFonts w:ascii="Arial" w:hAnsi="Arial" w:cs="Arial"/>
          <w:sz w:val="16"/>
          <w:szCs w:val="16"/>
        </w:rPr>
        <w:t>Hip hop in this instance is seen as forging a sense of cross-racial imagined community. By extension, this tendency is also exhibited in the scholarship by hip hop scholars who employ a multiculturalist paradigm (Kahf 2007; Wang 2007). These scholars often deemphasize and dehistoricize the centrality of blackness and its relationship to hip hop culture; it no longer is a black art form, but a cross-racial and multiethnic art form that belongs to everyone. Put slightly differently</w:t>
      </w:r>
      <w:r w:rsidRPr="002566C2">
        <w:rPr>
          <w:rFonts w:ascii="Arial" w:hAnsi="Arial" w:cs="Arial"/>
          <w:sz w:val="20"/>
          <w:szCs w:val="20"/>
        </w:rPr>
        <w:t xml:space="preserve">, </w:t>
      </w:r>
      <w:r w:rsidRPr="002566C2">
        <w:rPr>
          <w:rFonts w:ascii="Arial" w:hAnsi="Arial" w:cs="Arial"/>
          <w:b/>
          <w:sz w:val="20"/>
          <w:szCs w:val="20"/>
          <w:highlight w:val="yellow"/>
          <w:u w:val="single"/>
        </w:rPr>
        <w:t>multicultural understandings of hip hop</w:t>
      </w:r>
      <w:r w:rsidRPr="002566C2">
        <w:rPr>
          <w:rFonts w:ascii="Arial" w:hAnsi="Arial" w:cs="Arial"/>
          <w:b/>
          <w:sz w:val="20"/>
          <w:szCs w:val="20"/>
          <w:u w:val="single"/>
        </w:rPr>
        <w:t xml:space="preserve"> often</w:t>
      </w:r>
      <w:r w:rsidRPr="002566C2">
        <w:rPr>
          <w:rFonts w:ascii="Arial" w:hAnsi="Arial" w:cs="Arial"/>
          <w:b/>
          <w:sz w:val="20"/>
          <w:szCs w:val="20"/>
          <w:highlight w:val="yellow"/>
          <w:u w:val="single"/>
        </w:rPr>
        <w:t xml:space="preserve"> fail to deal with the legacy of black people as property and what this means might mean for who can claim ownership of hip hop.</w:t>
      </w:r>
      <w:r w:rsidRPr="002566C2">
        <w:rPr>
          <w:rFonts w:ascii="Arial" w:hAnsi="Arial" w:cs="Arial"/>
          <w:b/>
          <w:sz w:val="20"/>
          <w:szCs w:val="20"/>
          <w:u w:val="single"/>
        </w:rPr>
        <w:t xml:space="preserve"> While radical blackness has </w:t>
      </w:r>
      <w:r w:rsidRPr="002566C2">
        <w:rPr>
          <w:rFonts w:ascii="Arial" w:hAnsi="Arial" w:cs="Arial"/>
          <w:b/>
          <w:i/>
          <w:iCs/>
          <w:sz w:val="20"/>
          <w:szCs w:val="20"/>
          <w:u w:val="single"/>
        </w:rPr>
        <w:t xml:space="preserve">always </w:t>
      </w:r>
      <w:r w:rsidRPr="002566C2">
        <w:rPr>
          <w:rFonts w:ascii="Arial" w:hAnsi="Arial" w:cs="Arial"/>
          <w:b/>
          <w:sz w:val="20"/>
          <w:szCs w:val="20"/>
          <w:u w:val="single"/>
        </w:rPr>
        <w:t>pursued solidarity and common cause with other racial and cultural groups throughout history, it has always done so through a pronounced critique of coalition politics that, time and again, subordinate the needs of the black community to the needs of—take your pick—labor, integrationism, the union, women, “people of color,” “quality of life,” “safe and secure” streets, and so forth</w:t>
      </w:r>
      <w:r w:rsidRPr="002566C2">
        <w:rPr>
          <w:rFonts w:ascii="Arial" w:hAnsi="Arial" w:cs="Arial"/>
          <w:sz w:val="20"/>
          <w:szCs w:val="20"/>
        </w:rPr>
        <w:t xml:space="preserve"> (</w:t>
      </w:r>
      <w:r w:rsidRPr="002566C2">
        <w:rPr>
          <w:rFonts w:ascii="Arial" w:hAnsi="Arial" w:cs="Arial"/>
          <w:sz w:val="16"/>
          <w:szCs w:val="20"/>
        </w:rPr>
        <w:t xml:space="preserve">Ture and Hamilton 1992). The subsumption of hip hop studies within black studies undermines the stability of the field and its coherent development in a manner that echoes the Ford Foundation’s earlier implosion of black studies. </w:t>
      </w:r>
      <w:r w:rsidRPr="002566C2">
        <w:rPr>
          <w:rFonts w:ascii="Arial" w:hAnsi="Arial" w:cs="Arial"/>
          <w:b/>
          <w:sz w:val="20"/>
          <w:szCs w:val="20"/>
          <w:highlight w:val="yellow"/>
          <w:u w:val="single"/>
        </w:rPr>
        <w:t>Hip hop studies</w:t>
      </w:r>
      <w:r w:rsidRPr="002566C2">
        <w:rPr>
          <w:rFonts w:ascii="Arial" w:hAnsi="Arial" w:cs="Arial"/>
          <w:b/>
          <w:sz w:val="20"/>
          <w:szCs w:val="20"/>
          <w:u w:val="single"/>
        </w:rPr>
        <w:t xml:space="preserve"> recaptures black studies from within—that is, it </w:t>
      </w:r>
      <w:r w:rsidRPr="002566C2">
        <w:rPr>
          <w:rFonts w:ascii="Arial" w:hAnsi="Arial" w:cs="Arial"/>
          <w:b/>
          <w:sz w:val="20"/>
          <w:szCs w:val="20"/>
          <w:highlight w:val="yellow"/>
          <w:u w:val="single"/>
        </w:rPr>
        <w:t xml:space="preserve">undermines the radicality of the black studies </w:t>
      </w:r>
      <w:r w:rsidRPr="002566C2">
        <w:rPr>
          <w:rFonts w:ascii="Arial" w:hAnsi="Arial" w:cs="Arial"/>
          <w:b/>
          <w:i/>
          <w:iCs/>
          <w:sz w:val="20"/>
          <w:szCs w:val="20"/>
          <w:highlight w:val="yellow"/>
          <w:u w:val="single"/>
        </w:rPr>
        <w:t xml:space="preserve">structural </w:t>
      </w:r>
      <w:r w:rsidRPr="002566C2">
        <w:rPr>
          <w:rFonts w:ascii="Arial" w:hAnsi="Arial" w:cs="Arial"/>
          <w:b/>
          <w:sz w:val="20"/>
          <w:szCs w:val="20"/>
          <w:highlight w:val="yellow"/>
          <w:u w:val="single"/>
        </w:rPr>
        <w:t xml:space="preserve">assault on antiblackness by highlighting the diverse </w:t>
      </w:r>
      <w:r w:rsidRPr="002566C2">
        <w:rPr>
          <w:rFonts w:ascii="Arial" w:hAnsi="Arial" w:cs="Arial"/>
          <w:b/>
          <w:i/>
          <w:iCs/>
          <w:sz w:val="20"/>
          <w:szCs w:val="20"/>
          <w:highlight w:val="yellow"/>
          <w:u w:val="single"/>
        </w:rPr>
        <w:t xml:space="preserve">performances </w:t>
      </w:r>
      <w:r w:rsidRPr="002566C2">
        <w:rPr>
          <w:rFonts w:ascii="Arial" w:hAnsi="Arial" w:cs="Arial"/>
          <w:b/>
          <w:sz w:val="20"/>
          <w:szCs w:val="20"/>
          <w:highlight w:val="yellow"/>
          <w:u w:val="single"/>
        </w:rPr>
        <w:t xml:space="preserve">of resistance (read: </w:t>
      </w:r>
      <w:r w:rsidRPr="002566C2">
        <w:rPr>
          <w:rFonts w:ascii="Arial" w:hAnsi="Arial" w:cs="Arial"/>
          <w:b/>
          <w:i/>
          <w:iCs/>
          <w:sz w:val="20"/>
          <w:szCs w:val="20"/>
          <w:highlight w:val="yellow"/>
          <w:u w:val="single"/>
        </w:rPr>
        <w:t>universalism</w:t>
      </w:r>
      <w:r w:rsidRPr="002566C2">
        <w:rPr>
          <w:rFonts w:ascii="Arial" w:hAnsi="Arial" w:cs="Arial"/>
          <w:b/>
          <w:sz w:val="20"/>
          <w:szCs w:val="20"/>
          <w:highlight w:val="yellow"/>
          <w:u w:val="single"/>
        </w:rPr>
        <w:t>) at the expense of a sustained ethical confrontation with black suffering and black refusal-of-victimization</w:t>
      </w:r>
      <w:r w:rsidRPr="002566C2">
        <w:rPr>
          <w:rFonts w:ascii="Arial" w:hAnsi="Arial" w:cs="Arial"/>
          <w:sz w:val="20"/>
          <w:szCs w:val="20"/>
        </w:rPr>
        <w:t xml:space="preserve"> </w:t>
      </w:r>
      <w:r w:rsidRPr="002566C2">
        <w:rPr>
          <w:rFonts w:ascii="Arial" w:hAnsi="Arial" w:cs="Arial"/>
          <w:sz w:val="16"/>
          <w:szCs w:val="20"/>
        </w:rPr>
        <w:t>(Vargas and James 2012).</w:t>
      </w:r>
    </w:p>
    <w:p w14:paraId="38E1E175" w14:textId="77777777" w:rsidR="00791E4B" w:rsidRDefault="00791E4B" w:rsidP="008F4A12">
      <w:pPr>
        <w:rPr>
          <w:rFonts w:ascii="Times" w:eastAsiaTheme="majorEastAsia" w:hAnsi="Times" w:cstheme="majorBidi"/>
          <w:b/>
          <w:bCs/>
          <w:sz w:val="28"/>
          <w:szCs w:val="28"/>
        </w:rPr>
      </w:pPr>
      <w:r>
        <w:rPr>
          <w:rFonts w:ascii="Times" w:hAnsi="Times"/>
          <w:sz w:val="28"/>
          <w:szCs w:val="28"/>
        </w:rPr>
        <w:br w:type="page"/>
      </w:r>
    </w:p>
    <w:p w14:paraId="785D726A" w14:textId="5944A103" w:rsidR="00D001BE" w:rsidRPr="002566C2" w:rsidRDefault="00D001BE" w:rsidP="008F4A12">
      <w:pPr>
        <w:pStyle w:val="Heading4"/>
      </w:pPr>
      <w:r w:rsidRPr="002566C2">
        <w:t>Their performative locus is a re-elaboration and consolidation of anti-black practices that is unable to challenge militarization and achieve emancipation/agency for black bodies.</w:t>
      </w:r>
    </w:p>
    <w:p w14:paraId="49F73CA8" w14:textId="6E73C511" w:rsidR="00D001BE" w:rsidRPr="00047D65" w:rsidRDefault="00047D65" w:rsidP="008F4A12">
      <w:pPr>
        <w:rPr>
          <w:b/>
          <w:bCs/>
          <w:sz w:val="26"/>
        </w:rPr>
      </w:pPr>
      <w:r>
        <w:rPr>
          <w:rStyle w:val="Style13ptBold"/>
        </w:rPr>
        <w:t xml:space="preserve">Wilderson 9 </w:t>
      </w:r>
      <w:r w:rsidR="00D001BE" w:rsidRPr="002566C2">
        <w:rPr>
          <w:rFonts w:ascii="Times" w:hAnsi="Times" w:cs="Times"/>
          <w:sz w:val="16"/>
        </w:rPr>
        <w:t>(Frank Wilderson, assistant professor in the Department of Drama and the Program in African American Studies at UC Irvine, “GRAMMAR &amp; GHOSTS: THE PERFORMATIVE LIMITS OF AFRICAN FREEDOM,” Theatre Survey 50:1 (May 2009))</w:t>
      </w:r>
    </w:p>
    <w:p w14:paraId="2CDEE514" w14:textId="77777777" w:rsidR="00D001BE" w:rsidRPr="002566C2" w:rsidRDefault="00D001BE" w:rsidP="008F4A12">
      <w:pPr>
        <w:rPr>
          <w:rFonts w:ascii="Arial" w:hAnsi="Arial" w:cs="Arial"/>
          <w:b/>
          <w:sz w:val="20"/>
          <w:szCs w:val="20"/>
          <w:u w:val="single"/>
        </w:rPr>
      </w:pPr>
      <w:r w:rsidRPr="002566C2">
        <w:rPr>
          <w:rFonts w:ascii="Arial" w:hAnsi="Arial" w:cs="Arial"/>
          <w:b/>
          <w:sz w:val="20"/>
          <w:szCs w:val="20"/>
          <w:u w:val="single"/>
        </w:rPr>
        <w:t xml:space="preserve">A major conceptual framework </w:t>
      </w:r>
      <w:r w:rsidRPr="002566C2">
        <w:rPr>
          <w:rFonts w:ascii="Arial" w:hAnsi="Arial" w:cs="Arial"/>
          <w:sz w:val="20"/>
          <w:szCs w:val="20"/>
        </w:rPr>
        <w:t xml:space="preserve">that underwrote the conference </w:t>
      </w:r>
      <w:r w:rsidRPr="002566C2">
        <w:rPr>
          <w:rFonts w:ascii="Arial" w:hAnsi="Arial" w:cs="Arial"/>
          <w:b/>
          <w:sz w:val="20"/>
          <w:szCs w:val="20"/>
          <w:u w:val="single"/>
        </w:rPr>
        <w:t>was “diaspora,</w:t>
      </w:r>
      <w:r w:rsidRPr="002566C2">
        <w:rPr>
          <w:rFonts w:ascii="Arial" w:hAnsi="Arial" w:cs="Arial"/>
          <w:sz w:val="20"/>
          <w:szCs w:val="20"/>
        </w:rPr>
        <w:t xml:space="preserve">” so much so that a plenary panel and a roundtable were devoted to it. The conviction with which the concepts of diaspora and performance were sutured evinced a collective belief in the analytic integrity of this suture and a collective faith in the promise it holds for social change. A related theme of the conference was </w:t>
      </w:r>
      <w:r w:rsidRPr="002566C2">
        <w:rPr>
          <w:rFonts w:ascii="Arial" w:hAnsi="Arial" w:cs="Arial"/>
          <w:b/>
          <w:sz w:val="20"/>
          <w:szCs w:val="20"/>
          <w:highlight w:val="yellow"/>
          <w:u w:val="single"/>
        </w:rPr>
        <w:t>the impact of specific performances as sites of and strategies for local resistance.</w:t>
      </w:r>
      <w:r w:rsidRPr="002566C2">
        <w:rPr>
          <w:rFonts w:ascii="Arial" w:hAnsi="Arial" w:cs="Arial"/>
          <w:sz w:val="20"/>
          <w:szCs w:val="20"/>
        </w:rPr>
        <w:t xml:space="preserve"> </w:t>
      </w:r>
      <w:r w:rsidRPr="002566C2">
        <w:rPr>
          <w:rFonts w:ascii="Arial" w:hAnsi="Arial" w:cs="Arial"/>
          <w:sz w:val="18"/>
          <w:szCs w:val="20"/>
        </w:rPr>
        <w:t>This included papers on the AIDS pandemic and community-based theatre; the politics of contemporary African performance in the United Kingdom; theatre as a mode of intervention in postelection, violence-torn Nairobi; dance and the representation of intra-African genocide; performers who refused to play Sun City during apartheid; and the transformative power of graffiti in the slums of Dakar</w:t>
      </w:r>
      <w:r w:rsidRPr="002566C2">
        <w:rPr>
          <w:rFonts w:ascii="Arial" w:hAnsi="Arial" w:cs="Arial"/>
          <w:sz w:val="20"/>
          <w:szCs w:val="20"/>
        </w:rPr>
        <w:t xml:space="preserve">. The conference </w:t>
      </w:r>
      <w:r w:rsidRPr="002566C2">
        <w:rPr>
          <w:rFonts w:ascii="Arial" w:hAnsi="Arial" w:cs="Arial"/>
          <w:b/>
          <w:sz w:val="20"/>
          <w:szCs w:val="20"/>
          <w:highlight w:val="yellow"/>
          <w:u w:val="single"/>
        </w:rPr>
        <w:t>was</w:t>
      </w:r>
      <w:r w:rsidRPr="002566C2">
        <w:rPr>
          <w:rFonts w:ascii="Arial" w:hAnsi="Arial" w:cs="Arial"/>
          <w:b/>
          <w:sz w:val="20"/>
          <w:szCs w:val="20"/>
          <w:u w:val="single"/>
        </w:rPr>
        <w:t xml:space="preserve"> </w:t>
      </w:r>
      <w:r w:rsidRPr="002566C2">
        <w:rPr>
          <w:rFonts w:ascii="Arial" w:hAnsi="Arial" w:cs="Arial"/>
          <w:b/>
          <w:sz w:val="20"/>
          <w:szCs w:val="20"/>
          <w:highlight w:val="yellow"/>
          <w:u w:val="single"/>
        </w:rPr>
        <w:t>seeking</w:t>
      </w:r>
      <w:r w:rsidRPr="002566C2">
        <w:rPr>
          <w:rFonts w:ascii="Arial" w:hAnsi="Arial" w:cs="Arial"/>
          <w:sz w:val="20"/>
          <w:szCs w:val="20"/>
        </w:rPr>
        <w:t xml:space="preserve">, not always explicitly, not always consciously, </w:t>
      </w:r>
      <w:r w:rsidRPr="002566C2">
        <w:rPr>
          <w:rFonts w:ascii="Arial" w:hAnsi="Arial" w:cs="Arial"/>
          <w:b/>
          <w:sz w:val="20"/>
          <w:szCs w:val="20"/>
          <w:highlight w:val="yellow"/>
          <w:u w:val="single"/>
        </w:rPr>
        <w:t>the grammar with which to address the ghosts that haunted it.</w:t>
      </w:r>
      <w:r w:rsidRPr="002566C2">
        <w:rPr>
          <w:rFonts w:ascii="Arial" w:hAnsi="Arial" w:cs="Arial"/>
          <w:sz w:val="20"/>
          <w:szCs w:val="20"/>
          <w:highlight w:val="yellow"/>
        </w:rPr>
        <w:t xml:space="preserve"> </w:t>
      </w:r>
      <w:r w:rsidRPr="002566C2">
        <w:rPr>
          <w:rFonts w:ascii="Arial" w:hAnsi="Arial" w:cs="Arial"/>
          <w:b/>
          <w:szCs w:val="20"/>
          <w:highlight w:val="yellow"/>
          <w:u w:val="single"/>
        </w:rPr>
        <w:t>But all too often</w:t>
      </w:r>
      <w:r w:rsidRPr="002566C2">
        <w:rPr>
          <w:rFonts w:ascii="Arial" w:hAnsi="Arial" w:cs="Arial"/>
          <w:b/>
          <w:szCs w:val="20"/>
          <w:u w:val="single"/>
        </w:rPr>
        <w:t xml:space="preserve"> it </w:t>
      </w:r>
      <w:r w:rsidRPr="002566C2">
        <w:rPr>
          <w:rFonts w:ascii="Arial" w:hAnsi="Arial" w:cs="Arial"/>
          <w:b/>
          <w:szCs w:val="20"/>
          <w:highlight w:val="yellow"/>
          <w:u w:val="single"/>
        </w:rPr>
        <w:t>was seduced by an overvaluation of performance art's sociopolitical effectiveness.</w:t>
      </w:r>
      <w:r w:rsidRPr="002566C2">
        <w:rPr>
          <w:rFonts w:ascii="Arial" w:hAnsi="Arial" w:cs="Arial"/>
          <w:sz w:val="20"/>
          <w:szCs w:val="20"/>
        </w:rPr>
        <w:t xml:space="preserve"> Having delineated the methods, syntax, and social context of a given performance or performance practice, </w:t>
      </w:r>
      <w:r w:rsidRPr="002566C2">
        <w:rPr>
          <w:rFonts w:ascii="Arial" w:hAnsi="Arial" w:cs="Arial"/>
          <w:b/>
          <w:sz w:val="20"/>
          <w:szCs w:val="20"/>
          <w:highlight w:val="yellow"/>
          <w:u w:val="single"/>
        </w:rPr>
        <w:t xml:space="preserve">a speaker would make a leap of faith and assert a causal link between </w:t>
      </w:r>
      <w:r w:rsidRPr="002566C2">
        <w:rPr>
          <w:rFonts w:ascii="Arial" w:hAnsi="Arial" w:cs="Arial"/>
          <w:sz w:val="20"/>
          <w:szCs w:val="20"/>
        </w:rPr>
        <w:t>the</w:t>
      </w:r>
      <w:r w:rsidRPr="002566C2">
        <w:rPr>
          <w:rFonts w:ascii="Arial" w:hAnsi="Arial" w:cs="Arial"/>
          <w:b/>
          <w:sz w:val="20"/>
          <w:szCs w:val="20"/>
          <w:u w:val="single"/>
        </w:rPr>
        <w:t xml:space="preserve"> </w:t>
      </w:r>
      <w:r w:rsidRPr="002566C2">
        <w:rPr>
          <w:rFonts w:ascii="Arial" w:hAnsi="Arial" w:cs="Arial"/>
          <w:b/>
          <w:sz w:val="20"/>
          <w:szCs w:val="20"/>
          <w:highlight w:val="yellow"/>
          <w:u w:val="single"/>
        </w:rPr>
        <w:t xml:space="preserve">performance and </w:t>
      </w:r>
      <w:r w:rsidRPr="002566C2">
        <w:rPr>
          <w:rFonts w:ascii="Arial" w:hAnsi="Arial" w:cs="Arial"/>
          <w:sz w:val="20"/>
          <w:szCs w:val="20"/>
        </w:rPr>
        <w:t>the</w:t>
      </w:r>
      <w:r w:rsidRPr="002566C2">
        <w:rPr>
          <w:rFonts w:ascii="Arial" w:hAnsi="Arial" w:cs="Arial"/>
          <w:b/>
          <w:sz w:val="20"/>
          <w:szCs w:val="20"/>
          <w:highlight w:val="yellow"/>
          <w:u w:val="single"/>
        </w:rPr>
        <w:t xml:space="preserve"> emancipation</w:t>
      </w:r>
      <w:r w:rsidRPr="002566C2">
        <w:rPr>
          <w:rFonts w:ascii="Arial" w:hAnsi="Arial" w:cs="Arial"/>
          <w:sz w:val="20"/>
          <w:szCs w:val="20"/>
          <w:highlight w:val="yellow"/>
          <w:u w:val="single"/>
        </w:rPr>
        <w:t xml:space="preserve"> </w:t>
      </w:r>
      <w:r w:rsidRPr="002566C2">
        <w:rPr>
          <w:rFonts w:ascii="Arial" w:hAnsi="Arial" w:cs="Arial"/>
          <w:sz w:val="16"/>
          <w:szCs w:val="16"/>
        </w:rPr>
        <w:t>of the black people who produced and consumed it—as though art was the very essence of, rather than an accompaniment to, structural change.</w:t>
      </w:r>
      <w:r w:rsidRPr="002566C2">
        <w:rPr>
          <w:rFonts w:ascii="Arial" w:hAnsi="Arial" w:cs="Arial"/>
          <w:sz w:val="16"/>
          <w:szCs w:val="16"/>
          <w:u w:val="single"/>
        </w:rPr>
        <w:t xml:space="preserve"> </w:t>
      </w:r>
      <w:r w:rsidRPr="002566C2">
        <w:rPr>
          <w:rFonts w:ascii="Arial" w:hAnsi="Arial" w:cs="Arial"/>
          <w:sz w:val="16"/>
          <w:szCs w:val="16"/>
        </w:rPr>
        <w:t>Such assertions were typically hobbled by a mix of rhetorical registers, one analytic, the other sentimental—with the sentimental register going unacknowledged as such, and often hastily tagged on at the end of a paper or conversation</w:t>
      </w:r>
      <w:r w:rsidRPr="002566C2">
        <w:rPr>
          <w:rFonts w:ascii="Arial" w:hAnsi="Arial" w:cs="Arial"/>
          <w:sz w:val="20"/>
          <w:szCs w:val="20"/>
        </w:rPr>
        <w:t xml:space="preserve">. </w:t>
      </w:r>
      <w:r w:rsidRPr="002566C2">
        <w:rPr>
          <w:rFonts w:ascii="Arial" w:hAnsi="Arial" w:cs="Arial"/>
          <w:b/>
          <w:sz w:val="20"/>
          <w:szCs w:val="20"/>
          <w:highlight w:val="yellow"/>
          <w:u w:val="single"/>
        </w:rPr>
        <w:t>This substitution of sentiment for analysis mystifies instead of clarifies the grammar and ghosts of Africa's structural violence</w:t>
      </w:r>
      <w:r w:rsidRPr="002566C2">
        <w:rPr>
          <w:rFonts w:ascii="Arial" w:hAnsi="Arial" w:cs="Arial"/>
          <w:sz w:val="20"/>
          <w:szCs w:val="20"/>
        </w:rPr>
        <w:t xml:space="preserve">, </w:t>
      </w:r>
      <w:r w:rsidRPr="002566C2">
        <w:rPr>
          <w:rFonts w:ascii="Arial" w:hAnsi="Arial" w:cs="Arial"/>
          <w:sz w:val="16"/>
          <w:szCs w:val="16"/>
        </w:rPr>
        <w:t xml:space="preserve">a structural violence that is not analogous to that of Asians, working-class Europeans, or Latinos. Attention to it problematizes the articulation between performance and emancipation. This easy, largely intuitive articulation of performance and emancipation was also manifest in the declarations of performers themselves. On several occasions, artists declared that they wanted to be known simply as artists and not as Africans or black artists. As with any demand that is charged with high emotion, this one was not always made with rhetorical scaffolding and extended explanation—in part, because such statements were often made during Q &amp; A sessions or in the buzz between sessions. As a critical theorist, it would be easy for me to deconstruct these cries and demonstrate their dependency on outdated notions of a unitary self. Freud and Marx, to name but two, have long ago compelled us to come to grips with the partitioned “nature” of our existence. And Lacan pushed the prospects of self-knowing beyond hope of retrieval with his assertion that “the wall of language” guarantees our capacity for relationality while simultaneously severing us from the Real. </w:t>
      </w:r>
      <w:r w:rsidRPr="002566C2">
        <w:rPr>
          <w:rFonts w:ascii="Arial" w:hAnsi="Arial" w:cs="Arial"/>
          <w:sz w:val="16"/>
          <w:szCs w:val="16"/>
          <w:u w:val="single"/>
        </w:rPr>
        <w:t>There is no self to be known;</w:t>
      </w:r>
      <w:r w:rsidRPr="002566C2">
        <w:rPr>
          <w:rFonts w:ascii="Arial" w:hAnsi="Arial" w:cs="Arial"/>
          <w:sz w:val="16"/>
          <w:szCs w:val="16"/>
        </w:rPr>
        <w:t xml:space="preserve"> </w:t>
      </w:r>
      <w:r w:rsidRPr="002566C2">
        <w:rPr>
          <w:rFonts w:ascii="Arial" w:hAnsi="Arial" w:cs="Arial"/>
          <w:sz w:val="16"/>
          <w:szCs w:val="16"/>
          <w:u w:val="single"/>
        </w:rPr>
        <w:t>hence, there is no artist whose status is free of the “taint” of race and place.</w:t>
      </w:r>
      <w:r w:rsidRPr="002566C2">
        <w:rPr>
          <w:rFonts w:ascii="Arial" w:hAnsi="Arial" w:cs="Arial"/>
          <w:sz w:val="16"/>
          <w:szCs w:val="16"/>
        </w:rPr>
        <w:t xml:space="preserve"> But if we think of this demand not as a wish to disavow relationality, but as a wish to be imbued with relationality, then something else emerges. Freud, Marx, and Lacan's subjects don't suffer from the violence of enslavement, which is an explicit interdiction against relationality; they suffer from having imbibed the mystifications of the ruling class (Marx), the ego (Freud), or the Imaginary (Lacan). There was something in the force of the performance artists' cry just to be artists that resonated with the force that first turned subjects into cargo. Lest we think that this force is merely the grammar and ghosts of blacks in the “New” World, that somehow Africans of the twentieth and twenty-first century have an altogether different rebar of ontology, we should note Achille Mbembe's argument that, once Hegel (as a placeholder for all the punishing discourse of the Maafa, or African Holocaust) renders Africa “territorium nullius,” “the land of motionless substance and of the blinding, joyful, and tragic disorder of creation,” even the African who was not captured was a slave in relation to the rest of the world, his or her freedom from chains and distance from the Middle Passage notwithstanding.</w:t>
      </w:r>
      <w:r w:rsidRPr="002566C2">
        <w:rPr>
          <w:rFonts w:ascii="Arial" w:hAnsi="Arial" w:cs="Arial"/>
          <w:sz w:val="20"/>
          <w:szCs w:val="20"/>
        </w:rPr>
        <w:t xml:space="preserve">3 </w:t>
      </w:r>
      <w:r w:rsidRPr="002566C2">
        <w:rPr>
          <w:rFonts w:ascii="Arial" w:hAnsi="Arial" w:cs="Arial"/>
          <w:b/>
          <w:sz w:val="20"/>
          <w:szCs w:val="20"/>
          <w:highlight w:val="yellow"/>
          <w:u w:val="single"/>
        </w:rPr>
        <w:t>Though this “free” African may know him/herself through coherent cultural accoutrements unavailable to the black American or black Caribbean, s/he is positioned, paradigmatically, as someone unable to “attain[ ] to immanent differentiation or to the clarity of self-knowledge.”</w:t>
      </w:r>
      <w:r w:rsidRPr="002566C2">
        <w:rPr>
          <w:rFonts w:ascii="Arial" w:hAnsi="Arial" w:cs="Arial"/>
          <w:sz w:val="20"/>
          <w:szCs w:val="20"/>
        </w:rPr>
        <w:t xml:space="preserve">4 </w:t>
      </w:r>
      <w:r w:rsidRPr="002566C2">
        <w:rPr>
          <w:rFonts w:ascii="Arial" w:hAnsi="Arial" w:cs="Arial"/>
          <w:sz w:val="16"/>
          <w:szCs w:val="20"/>
        </w:rPr>
        <w:t>S/he is recast as an object in a world of subjects</w:t>
      </w:r>
      <w:r w:rsidRPr="002566C2">
        <w:rPr>
          <w:rFonts w:ascii="Arial" w:hAnsi="Arial" w:cs="Arial"/>
          <w:sz w:val="20"/>
          <w:szCs w:val="20"/>
        </w:rPr>
        <w:t>. “</w:t>
      </w:r>
      <w:r w:rsidRPr="002566C2">
        <w:rPr>
          <w:rFonts w:ascii="Arial" w:hAnsi="Arial" w:cs="Arial"/>
          <w:b/>
          <w:sz w:val="20"/>
          <w:szCs w:val="20"/>
          <w:highlight w:val="yellow"/>
          <w:u w:val="single"/>
        </w:rPr>
        <w:t xml:space="preserve">Even the status of free blacks,” </w:t>
      </w:r>
      <w:r w:rsidRPr="002566C2">
        <w:rPr>
          <w:rFonts w:ascii="Arial" w:hAnsi="Arial" w:cs="Arial"/>
          <w:b/>
          <w:sz w:val="20"/>
          <w:szCs w:val="20"/>
          <w:u w:val="single"/>
        </w:rPr>
        <w:t xml:space="preserve">Saidiya </w:t>
      </w:r>
      <w:r w:rsidRPr="002566C2">
        <w:rPr>
          <w:rFonts w:ascii="Arial" w:hAnsi="Arial" w:cs="Arial"/>
          <w:b/>
          <w:sz w:val="20"/>
          <w:szCs w:val="20"/>
          <w:highlight w:val="yellow"/>
          <w:u w:val="single"/>
        </w:rPr>
        <w:t>Hartman argues, is “shaped and compromised by … slavery.</w:t>
      </w:r>
      <w:r w:rsidRPr="002566C2">
        <w:rPr>
          <w:rFonts w:ascii="Arial" w:hAnsi="Arial" w:cs="Arial"/>
          <w:sz w:val="20"/>
          <w:szCs w:val="20"/>
        </w:rPr>
        <w:t>”</w:t>
      </w:r>
      <w:r w:rsidRPr="002566C2">
        <w:rPr>
          <w:rFonts w:ascii="Arial" w:hAnsi="Arial" w:cs="Arial"/>
          <w:sz w:val="16"/>
          <w:szCs w:val="20"/>
        </w:rPr>
        <w:t xml:space="preserve">5 Here, the prohibition against attaining differentiation or self-knowledge rests, in the first ontological instance, with a structural violence that removes black “people” from the world. </w:t>
      </w:r>
      <w:r w:rsidRPr="002566C2">
        <w:rPr>
          <w:rFonts w:ascii="Arial" w:hAnsi="Arial" w:cs="Arial"/>
          <w:sz w:val="16"/>
          <w:szCs w:val="20"/>
          <w:u w:val="single"/>
        </w:rPr>
        <w:t>The cry to be known and appreciated as an artist and not as an “African” or “black” artist operates on several levels, but the most profound recognizes (if only intuitively or unconsciously) the damage of being marked as such, not in the sense of a compromised artistic status, but a compromised existential status.</w:t>
      </w:r>
      <w:r w:rsidRPr="002566C2">
        <w:rPr>
          <w:rFonts w:ascii="Arial" w:hAnsi="Arial" w:cs="Arial"/>
          <w:sz w:val="16"/>
          <w:szCs w:val="20"/>
        </w:rPr>
        <w:t xml:space="preserve"> The cry is not the effect of a neurotic complex that refuses to live in a deconstructive relation to the ego; it is a narrative strategy hoping to slip the noose of a life shaped and compromised by slavery. No other gathering of artists and critics is overdetermined by this dilemma. No slavery, no diaspora. No diaspora, no conference</w:t>
      </w:r>
      <w:r w:rsidRPr="002566C2">
        <w:rPr>
          <w:rFonts w:ascii="Arial" w:hAnsi="Arial" w:cs="Arial"/>
          <w:sz w:val="20"/>
          <w:szCs w:val="20"/>
        </w:rPr>
        <w:t xml:space="preserve">. </w:t>
      </w:r>
      <w:r w:rsidRPr="002566C2">
        <w:rPr>
          <w:rFonts w:ascii="Arial" w:hAnsi="Arial" w:cs="Arial"/>
          <w:b/>
          <w:sz w:val="20"/>
          <w:szCs w:val="20"/>
          <w:highlight w:val="yellow"/>
          <w:u w:val="single"/>
        </w:rPr>
        <w:t xml:space="preserve">Such gatherings are always haunted by a shared sense that violence and captivity are the grammar and ghosts of our every gesture. This is where performance meets ontology. But </w:t>
      </w:r>
      <w:r w:rsidRPr="002566C2">
        <w:rPr>
          <w:rFonts w:ascii="Arial" w:hAnsi="Arial" w:cs="Arial"/>
          <w:b/>
          <w:sz w:val="20"/>
          <w:szCs w:val="20"/>
          <w:u w:val="single"/>
        </w:rPr>
        <w:t xml:space="preserve">all </w:t>
      </w:r>
      <w:r w:rsidRPr="002566C2">
        <w:rPr>
          <w:rFonts w:ascii="Arial" w:hAnsi="Arial" w:cs="Arial"/>
          <w:b/>
          <w:sz w:val="20"/>
          <w:szCs w:val="20"/>
          <w:highlight w:val="yellow"/>
          <w:u w:val="single"/>
        </w:rPr>
        <w:t xml:space="preserve">too often, such meetings take place </w:t>
      </w:r>
      <w:r w:rsidRPr="002566C2">
        <w:rPr>
          <w:rFonts w:ascii="Arial" w:hAnsi="Arial" w:cs="Arial"/>
          <w:b/>
          <w:sz w:val="20"/>
          <w:szCs w:val="20"/>
          <w:u w:val="single"/>
        </w:rPr>
        <w:t xml:space="preserve">not on a well-lit stage, but </w:t>
      </w:r>
      <w:r w:rsidRPr="002566C2">
        <w:rPr>
          <w:rFonts w:ascii="Arial" w:hAnsi="Arial" w:cs="Arial"/>
          <w:b/>
          <w:sz w:val="20"/>
          <w:szCs w:val="20"/>
          <w:highlight w:val="yellow"/>
          <w:u w:val="single"/>
        </w:rPr>
        <w:t>in a fog.</w:t>
      </w:r>
    </w:p>
    <w:p w14:paraId="59EBA488" w14:textId="77777777" w:rsidR="008D0956" w:rsidRPr="00941356" w:rsidRDefault="008D0956" w:rsidP="004270D3">
      <w:pPr>
        <w:ind w:left="-720" w:right="-720"/>
        <w:rPr>
          <w:rFonts w:ascii="Times" w:hAnsi="Times"/>
          <w:sz w:val="20"/>
          <w:szCs w:val="20"/>
          <w:u w:val="single"/>
        </w:rPr>
      </w:pPr>
    </w:p>
    <w:p w14:paraId="5E8D756D" w14:textId="77777777" w:rsidR="004270D3" w:rsidRDefault="004270D3" w:rsidP="004270D3">
      <w:pPr>
        <w:ind w:left="-720" w:right="-720"/>
        <w:rPr>
          <w:rFonts w:ascii="Times" w:hAnsi="Times"/>
        </w:rPr>
      </w:pPr>
    </w:p>
    <w:p w14:paraId="4BEC5CD4" w14:textId="77777777" w:rsidR="00D303D0" w:rsidRDefault="00D303D0" w:rsidP="00D303D0">
      <w:pPr>
        <w:pStyle w:val="Heading3"/>
      </w:pPr>
      <w:bookmarkStart w:id="99" w:name="_Toc489142900"/>
      <w:r>
        <w:t>Cap Turn</w:t>
      </w:r>
      <w:bookmarkEnd w:id="99"/>
    </w:p>
    <w:p w14:paraId="45B21BA3" w14:textId="77777777" w:rsidR="00D303D0" w:rsidRDefault="00D303D0" w:rsidP="00D303D0">
      <w:pPr>
        <w:pStyle w:val="Heading4"/>
      </w:pPr>
      <w:r>
        <w:t>The market is the market is the market. Their social justice framework only becomes co-opted by the dictates of neoliberalism, which relies on an inclusive framework in order sustain itself. Turns Case.</w:t>
      </w:r>
    </w:p>
    <w:p w14:paraId="1671C825" w14:textId="69CBF066" w:rsidR="00726F21" w:rsidRDefault="00D303D0" w:rsidP="00D303D0">
      <w:pPr>
        <w:spacing w:after="150" w:line="240" w:lineRule="auto"/>
        <w:rPr>
          <w:rFonts w:ascii="Arial" w:hAnsi="Arial" w:cs="Arial"/>
          <w:color w:val="222222"/>
          <w:sz w:val="20"/>
          <w:szCs w:val="20"/>
        </w:rPr>
      </w:pPr>
      <w:r w:rsidRPr="00047D65">
        <w:rPr>
          <w:rStyle w:val="Style13ptBold"/>
        </w:rPr>
        <w:t>Blühdorn</w:t>
      </w:r>
      <w:r w:rsidRPr="004270D3">
        <w:rPr>
          <w:rFonts w:ascii="Helvetica" w:hAnsi="Helvetica" w:cs="Arial"/>
          <w:color w:val="333333"/>
          <w:sz w:val="21"/>
          <w:szCs w:val="21"/>
        </w:rPr>
        <w:t>, Professor of Sociology</w:t>
      </w:r>
      <w:r w:rsidRPr="004270D3">
        <w:rPr>
          <w:rFonts w:ascii="Arial" w:hAnsi="Arial" w:cs="Arial"/>
          <w:color w:val="222222"/>
          <w:sz w:val="26"/>
          <w:szCs w:val="26"/>
        </w:rPr>
        <w:t> </w:t>
      </w:r>
      <w:r w:rsidRPr="00047D65">
        <w:rPr>
          <w:rStyle w:val="Style13ptBold"/>
        </w:rPr>
        <w:t>7</w:t>
      </w:r>
      <w:r w:rsidRPr="004270D3">
        <w:rPr>
          <w:rFonts w:ascii="Helvetica" w:hAnsi="Helvetica" w:cs="Arial"/>
          <w:color w:val="333333"/>
          <w:sz w:val="21"/>
          <w:szCs w:val="21"/>
        </w:rPr>
        <w:t> (May 2007, Ingolfur, PhD, Reader in Politics/Political Sociology, University of Bath, "Self-description, Self-deception, Simulation: A Systems-theoretical Perspective on Contemporary Discourses of Radical Change," Social Movement Studies, Vol. 6, No. 1, 1–20, May 2007, tab) HBJ</w:t>
      </w:r>
    </w:p>
    <w:p w14:paraId="5EA46954" w14:textId="2617FE12" w:rsidR="00D303D0" w:rsidRPr="00B07C49" w:rsidRDefault="00D303D0" w:rsidP="00D303D0">
      <w:pPr>
        <w:spacing w:after="150" w:line="240" w:lineRule="auto"/>
        <w:rPr>
          <w:rFonts w:ascii="Arial" w:hAnsi="Arial" w:cs="Arial"/>
          <w:color w:val="222222"/>
          <w:sz w:val="20"/>
          <w:szCs w:val="20"/>
        </w:rPr>
      </w:pPr>
      <w:r w:rsidRPr="004270D3">
        <w:rPr>
          <w:rFonts w:ascii="Helvetica" w:hAnsi="Helvetica" w:cs="Arial"/>
          <w:color w:val="333333"/>
          <w:sz w:val="21"/>
          <w:szCs w:val="21"/>
        </w:rPr>
        <w:br/>
      </w:r>
      <w:r w:rsidRPr="00B07C49">
        <w:rPr>
          <w:rFonts w:ascii="Arial" w:hAnsi="Arial" w:cs="Arial"/>
          <w:color w:val="222222"/>
          <w:sz w:val="20"/>
          <w:szCs w:val="20"/>
        </w:rPr>
        <w:t>Yet the established </w:t>
      </w:r>
      <w:r w:rsidRPr="00B07C49">
        <w:rPr>
          <w:rFonts w:ascii="Arial" w:hAnsi="Arial" w:cs="Arial"/>
          <w:iCs/>
          <w:color w:val="222222"/>
          <w:bdr w:val="none" w:sz="0" w:space="0" w:color="auto" w:frame="1"/>
        </w:rPr>
        <w:t>patterns of self-construction</w:t>
      </w:r>
      <w:r w:rsidRPr="00B07C49">
        <w:rPr>
          <w:rFonts w:ascii="Arial" w:hAnsi="Arial" w:cs="Arial"/>
          <w:color w:val="222222"/>
          <w:sz w:val="20"/>
          <w:szCs w:val="20"/>
        </w:rPr>
        <w:t>, </w:t>
      </w:r>
      <w:r w:rsidRPr="00B07C49">
        <w:rPr>
          <w:rFonts w:ascii="Arial" w:hAnsi="Arial" w:cs="Arial"/>
          <w:iCs/>
          <w:color w:val="222222"/>
          <w:bdr w:val="none" w:sz="0" w:space="0" w:color="auto" w:frame="1"/>
        </w:rPr>
        <w:t>which</w:t>
      </w:r>
      <w:r w:rsidRPr="00B07C49">
        <w:rPr>
          <w:rFonts w:ascii="Arial" w:hAnsi="Arial" w:cs="Arial"/>
          <w:color w:val="222222"/>
          <w:sz w:val="20"/>
          <w:szCs w:val="20"/>
        </w:rPr>
        <w:t> thus </w:t>
      </w:r>
      <w:r w:rsidRPr="00B07C49">
        <w:rPr>
          <w:rFonts w:ascii="Arial" w:hAnsi="Arial" w:cs="Arial"/>
          <w:iCs/>
          <w:color w:val="222222"/>
          <w:bdr w:val="none" w:sz="0" w:space="0" w:color="auto" w:frame="1"/>
        </w:rPr>
        <w:t>have to be defended</w:t>
      </w:r>
      <w:r w:rsidRPr="00B07C49">
        <w:rPr>
          <w:rFonts w:ascii="Arial" w:hAnsi="Arial" w:cs="Arial"/>
          <w:color w:val="222222"/>
          <w:sz w:val="20"/>
          <w:szCs w:val="20"/>
        </w:rPr>
        <w:t> and further developed </w:t>
      </w:r>
      <w:r w:rsidRPr="00B07C49">
        <w:rPr>
          <w:rFonts w:ascii="Arial" w:hAnsi="Arial" w:cs="Arial"/>
          <w:iCs/>
          <w:color w:val="222222"/>
          <w:bdr w:val="none" w:sz="0" w:space="0" w:color="auto" w:frame="1"/>
        </w:rPr>
        <w:t>at any price</w:t>
      </w:r>
      <w:r w:rsidRPr="00B07C49">
        <w:rPr>
          <w:rFonts w:ascii="Arial" w:hAnsi="Arial" w:cs="Arial"/>
          <w:color w:val="222222"/>
          <w:sz w:val="20"/>
          <w:szCs w:val="20"/>
        </w:rPr>
        <w:t>, </w:t>
      </w:r>
      <w:r w:rsidRPr="00B07C49">
        <w:rPr>
          <w:rFonts w:ascii="Arial" w:hAnsi="Arial" w:cs="Arial"/>
          <w:iCs/>
          <w:color w:val="222222"/>
          <w:bdr w:val="none" w:sz="0" w:space="0" w:color="auto" w:frame="1"/>
        </w:rPr>
        <w:t>have fundamental problems</w:t>
      </w:r>
      <w:r w:rsidRPr="00B07C49">
        <w:rPr>
          <w:rFonts w:ascii="Arial" w:hAnsi="Arial" w:cs="Arial"/>
          <w:color w:val="222222"/>
          <w:sz w:val="20"/>
          <w:szCs w:val="20"/>
        </w:rPr>
        <w:t> attached to them: firstly</w:t>
      </w:r>
      <w:r w:rsidRPr="00B07C49">
        <w:rPr>
          <w:rFonts w:ascii="Arial" w:hAnsi="Arial" w:cs="Arial"/>
          <w:iCs/>
          <w:color w:val="222222"/>
          <w:bdr w:val="none" w:sz="0" w:space="0" w:color="auto" w:frame="1"/>
        </w:rPr>
        <w:t xml:space="preserve">, </w:t>
      </w:r>
      <w:r w:rsidRPr="00B07C49">
        <w:rPr>
          <w:rFonts w:ascii="Arial" w:hAnsi="Arial" w:cs="Arial"/>
          <w:iCs/>
          <w:color w:val="222222"/>
          <w:u w:val="single"/>
          <w:bdr w:val="none" w:sz="0" w:space="0" w:color="auto" w:frame="1"/>
        </w:rPr>
        <w:t>the </w:t>
      </w:r>
      <w:r w:rsidRPr="00B07C49">
        <w:rPr>
          <w:rFonts w:ascii="Arial" w:hAnsi="Arial" w:cs="Arial"/>
          <w:iCs/>
          <w:color w:val="222222"/>
          <w:u w:val="single"/>
          <w:bdr w:val="none" w:sz="0" w:space="0" w:color="auto" w:frame="1"/>
          <w:shd w:val="clear" w:color="auto" w:fill="FFFF00"/>
        </w:rPr>
        <w:t>attempt to constitute, on the basis of</w:t>
      </w:r>
      <w:r w:rsidRPr="00B07C49">
        <w:rPr>
          <w:rFonts w:ascii="Arial" w:hAnsi="Arial" w:cs="Arial"/>
          <w:color w:val="222222"/>
          <w:sz w:val="20"/>
          <w:szCs w:val="20"/>
          <w:u w:val="single"/>
        </w:rPr>
        <w:t> product choices and acts of</w:t>
      </w:r>
      <w:r w:rsidRPr="00B07C49">
        <w:rPr>
          <w:rFonts w:ascii="Arial" w:hAnsi="Arial" w:cs="Arial"/>
          <w:iCs/>
          <w:color w:val="222222"/>
          <w:u w:val="single"/>
          <w:bdr w:val="none" w:sz="0" w:space="0" w:color="auto" w:frame="1"/>
        </w:rPr>
        <w:t> </w:t>
      </w:r>
      <w:r w:rsidRPr="00B07C49">
        <w:rPr>
          <w:rFonts w:ascii="Arial" w:hAnsi="Arial" w:cs="Arial"/>
          <w:iCs/>
          <w:color w:val="222222"/>
          <w:u w:val="single"/>
          <w:bdr w:val="none" w:sz="0" w:space="0" w:color="auto" w:frame="1"/>
          <w:shd w:val="clear" w:color="auto" w:fill="FFFF00"/>
        </w:rPr>
        <w:t>consumption, a</w:t>
      </w:r>
      <w:r w:rsidRPr="00B07C49">
        <w:rPr>
          <w:rFonts w:ascii="Arial" w:hAnsi="Arial" w:cs="Arial"/>
          <w:iCs/>
          <w:color w:val="222222"/>
          <w:u w:val="single"/>
          <w:bdr w:val="none" w:sz="0" w:space="0" w:color="auto" w:frame="1"/>
        </w:rPr>
        <w:t> Self and </w:t>
      </w:r>
      <w:r w:rsidRPr="00B07C49">
        <w:rPr>
          <w:rFonts w:ascii="Arial" w:hAnsi="Arial" w:cs="Arial"/>
          <w:iCs/>
          <w:color w:val="222222"/>
          <w:u w:val="single"/>
          <w:bdr w:val="none" w:sz="0" w:space="0" w:color="auto" w:frame="1"/>
          <w:shd w:val="clear" w:color="auto" w:fill="FFFF00"/>
        </w:rPr>
        <w:t>identity that are distinct from</w:t>
      </w:r>
      <w:r w:rsidRPr="00B07C49">
        <w:rPr>
          <w:rFonts w:ascii="Arial" w:hAnsi="Arial" w:cs="Arial"/>
          <w:iCs/>
          <w:color w:val="222222"/>
          <w:u w:val="single"/>
          <w:bdr w:val="none" w:sz="0" w:space="0" w:color="auto" w:frame="1"/>
        </w:rPr>
        <w:t> and autonomous vis-a`-vis </w:t>
      </w:r>
      <w:r w:rsidRPr="00B07C49">
        <w:rPr>
          <w:rFonts w:ascii="Arial" w:hAnsi="Arial" w:cs="Arial"/>
          <w:iCs/>
          <w:color w:val="222222"/>
          <w:u w:val="single"/>
          <w:bdr w:val="none" w:sz="0" w:space="0" w:color="auto" w:frame="1"/>
          <w:shd w:val="clear" w:color="auto" w:fill="FFFF00"/>
        </w:rPr>
        <w:t>the market is a contradiction</w:t>
      </w:r>
      <w:r w:rsidRPr="00B07C49">
        <w:rPr>
          <w:rFonts w:ascii="Arial" w:hAnsi="Arial" w:cs="Arial"/>
          <w:iCs/>
          <w:color w:val="222222"/>
          <w:u w:val="single"/>
          <w:bdr w:val="none" w:sz="0" w:space="0" w:color="auto" w:frame="1"/>
        </w:rPr>
        <w:t> i</w:t>
      </w:r>
      <w:r w:rsidRPr="00B07C49">
        <w:rPr>
          <w:rFonts w:ascii="Arial" w:hAnsi="Arial" w:cs="Arial"/>
          <w:iCs/>
          <w:color w:val="222222"/>
          <w:bdr w:val="none" w:sz="0" w:space="0" w:color="auto" w:frame="1"/>
        </w:rPr>
        <w:t>n terms</w:t>
      </w:r>
      <w:r w:rsidRPr="00B07C49">
        <w:rPr>
          <w:rFonts w:ascii="Arial" w:hAnsi="Arial" w:cs="Arial"/>
          <w:color w:val="222222"/>
          <w:sz w:val="20"/>
          <w:szCs w:val="20"/>
        </w:rPr>
        <w:t>. Secondly, </w:t>
      </w:r>
      <w:r w:rsidRPr="00B07C49">
        <w:rPr>
          <w:rFonts w:ascii="Arial" w:hAnsi="Arial" w:cs="Arial"/>
          <w:iCs/>
          <w:color w:val="222222"/>
          <w:bdr w:val="none" w:sz="0" w:space="0" w:color="auto" w:frame="1"/>
        </w:rPr>
        <w:t>late-modern society’s established patterns of consumption are known to be socially exclusive and environmentally destructive</w:t>
      </w:r>
      <w:r w:rsidRPr="00B07C49">
        <w:rPr>
          <w:rFonts w:ascii="Arial" w:hAnsi="Arial" w:cs="Arial"/>
          <w:color w:val="222222"/>
          <w:sz w:val="20"/>
          <w:szCs w:val="20"/>
        </w:rPr>
        <w:t>. </w:t>
      </w:r>
      <w:r w:rsidRPr="00B07C49">
        <w:rPr>
          <w:rFonts w:ascii="Arial" w:hAnsi="Arial" w:cs="Arial"/>
          <w:iCs/>
          <w:color w:val="222222"/>
          <w:u w:val="single"/>
          <w:bdr w:val="none" w:sz="0" w:space="0" w:color="auto" w:frame="1"/>
          <w:shd w:val="clear" w:color="auto" w:fill="FFFF00"/>
        </w:rPr>
        <w:t>Despite</w:t>
      </w:r>
      <w:r w:rsidRPr="00B07C49">
        <w:rPr>
          <w:rFonts w:ascii="Arial" w:hAnsi="Arial" w:cs="Arial"/>
          <w:color w:val="222222"/>
          <w:sz w:val="20"/>
          <w:szCs w:val="20"/>
          <w:u w:val="single"/>
        </w:rPr>
        <w:t> all </w:t>
      </w:r>
      <w:r w:rsidRPr="00B07C49">
        <w:rPr>
          <w:rFonts w:ascii="Arial" w:hAnsi="Arial" w:cs="Arial"/>
          <w:iCs/>
          <w:color w:val="222222"/>
          <w:u w:val="single"/>
          <w:bdr w:val="none" w:sz="0" w:space="0" w:color="auto" w:frame="1"/>
          <w:shd w:val="clear" w:color="auto" w:fill="FFFF00"/>
        </w:rPr>
        <w:t>hopes for</w:t>
      </w:r>
      <w:r w:rsidRPr="00B07C49">
        <w:rPr>
          <w:rFonts w:ascii="Arial" w:hAnsi="Arial" w:cs="Arial"/>
          <w:color w:val="222222"/>
          <w:sz w:val="20"/>
          <w:szCs w:val="20"/>
          <w:u w:val="single"/>
        </w:rPr>
        <w:t> ecological </w:t>
      </w:r>
      <w:r w:rsidRPr="00B07C49">
        <w:rPr>
          <w:rFonts w:ascii="Arial" w:hAnsi="Arial" w:cs="Arial"/>
          <w:iCs/>
          <w:color w:val="222222"/>
          <w:u w:val="single"/>
          <w:bdr w:val="none" w:sz="0" w:space="0" w:color="auto" w:frame="1"/>
        </w:rPr>
        <w:t>modernization an</w:t>
      </w:r>
      <w:r w:rsidRPr="00B07C49">
        <w:rPr>
          <w:rFonts w:ascii="Arial" w:hAnsi="Arial" w:cs="Arial"/>
          <w:color w:val="222222"/>
          <w:sz w:val="20"/>
          <w:szCs w:val="20"/>
          <w:u w:val="single"/>
        </w:rPr>
        <w:t>d revolutionary </w:t>
      </w:r>
      <w:r w:rsidRPr="00B07C49">
        <w:rPr>
          <w:rFonts w:ascii="Arial" w:hAnsi="Arial" w:cs="Arial"/>
          <w:iCs/>
          <w:color w:val="222222"/>
          <w:u w:val="single"/>
          <w:bdr w:val="none" w:sz="0" w:space="0" w:color="auto" w:frame="1"/>
        </w:rPr>
        <w:t>improvements in </w:t>
      </w:r>
      <w:r w:rsidRPr="00B07C49">
        <w:rPr>
          <w:rFonts w:ascii="Arial" w:hAnsi="Arial" w:cs="Arial"/>
          <w:iCs/>
          <w:color w:val="222222"/>
          <w:u w:val="single"/>
          <w:bdr w:val="none" w:sz="0" w:space="0" w:color="auto" w:frame="1"/>
          <w:shd w:val="clear" w:color="auto" w:fill="FFFF00"/>
        </w:rPr>
        <w:t>resource efficiency</w:t>
      </w:r>
      <w:r w:rsidRPr="00B07C49">
        <w:rPr>
          <w:rFonts w:ascii="Arial" w:hAnsi="Arial" w:cs="Arial"/>
          <w:color w:val="222222"/>
          <w:sz w:val="20"/>
          <w:szCs w:val="20"/>
          <w:u w:val="single"/>
        </w:rPr>
        <w:t> (e.g. Weizsa¨cker et al., 1998; Hawken et al., 1999; Lomborg, 2001</w:t>
      </w:r>
      <w:r w:rsidRPr="00B07C49">
        <w:rPr>
          <w:rFonts w:ascii="Arial" w:hAnsi="Arial" w:cs="Arial"/>
          <w:iCs/>
          <w:color w:val="222222"/>
          <w:u w:val="single"/>
          <w:bdr w:val="none" w:sz="0" w:space="0" w:color="auto" w:frame="1"/>
        </w:rPr>
        <w:t>), </w:t>
      </w:r>
      <w:r w:rsidRPr="00B07C49">
        <w:rPr>
          <w:rFonts w:ascii="Arial" w:hAnsi="Arial" w:cs="Arial"/>
          <w:iCs/>
          <w:color w:val="222222"/>
          <w:u w:val="single"/>
          <w:bdr w:val="none" w:sz="0" w:space="0" w:color="auto" w:frame="1"/>
          <w:shd w:val="clear" w:color="auto" w:fill="FFFF00"/>
        </w:rPr>
        <w:t>physical environmental limits imply</w:t>
      </w:r>
      <w:r w:rsidRPr="00B07C49">
        <w:rPr>
          <w:rFonts w:ascii="Arial" w:hAnsi="Arial" w:cs="Arial"/>
          <w:iCs/>
          <w:color w:val="222222"/>
          <w:u w:val="single"/>
          <w:bdr w:val="none" w:sz="0" w:space="0" w:color="auto" w:frame="1"/>
        </w:rPr>
        <w:t> that </w:t>
      </w:r>
      <w:r w:rsidRPr="00B07C49">
        <w:rPr>
          <w:rFonts w:ascii="Arial" w:hAnsi="Arial" w:cs="Arial"/>
          <w:iCs/>
          <w:color w:val="222222"/>
          <w:u w:val="single"/>
          <w:bdr w:val="none" w:sz="0" w:space="0" w:color="auto" w:frame="1"/>
          <w:shd w:val="clear" w:color="auto" w:fill="FFFF00"/>
        </w:rPr>
        <w:t>the lifestyles</w:t>
      </w:r>
      <w:r w:rsidRPr="00B07C49">
        <w:rPr>
          <w:rFonts w:ascii="Arial" w:hAnsi="Arial" w:cs="Arial"/>
          <w:color w:val="222222"/>
          <w:sz w:val="20"/>
          <w:szCs w:val="20"/>
          <w:u w:val="single"/>
        </w:rPr>
        <w:t> and established patterns of consumption cherished by </w:t>
      </w:r>
      <w:r w:rsidRPr="00B07C49">
        <w:rPr>
          <w:rFonts w:ascii="Arial" w:hAnsi="Arial" w:cs="Arial"/>
          <w:iCs/>
          <w:color w:val="222222"/>
          <w:u w:val="single"/>
          <w:bdr w:val="none" w:sz="0" w:space="0" w:color="auto" w:frame="1"/>
          <w:shd w:val="clear" w:color="auto" w:fill="FFFF00"/>
        </w:rPr>
        <w:t>advanced modern societies cannot</w:t>
      </w:r>
      <w:r w:rsidRPr="00B07C49">
        <w:rPr>
          <w:rFonts w:ascii="Arial" w:hAnsi="Arial" w:cs="Arial"/>
          <w:color w:val="222222"/>
          <w:sz w:val="20"/>
          <w:szCs w:val="20"/>
          <w:u w:val="single"/>
        </w:rPr>
        <w:t> even </w:t>
      </w:r>
      <w:r w:rsidRPr="00B07C49">
        <w:rPr>
          <w:rFonts w:ascii="Arial" w:hAnsi="Arial" w:cs="Arial"/>
          <w:iCs/>
          <w:color w:val="222222"/>
          <w:u w:val="single"/>
          <w:bdr w:val="none" w:sz="0" w:space="0" w:color="auto" w:frame="1"/>
          <w:shd w:val="clear" w:color="auto" w:fill="FFFF00"/>
        </w:rPr>
        <w:t>be extended to</w:t>
      </w:r>
      <w:r w:rsidRPr="00B07C49">
        <w:rPr>
          <w:rFonts w:ascii="Arial" w:hAnsi="Arial" w:cs="Arial"/>
          <w:color w:val="222222"/>
          <w:sz w:val="20"/>
          <w:szCs w:val="20"/>
          <w:u w:val="single"/>
          <w:shd w:val="clear" w:color="auto" w:fill="FFFF00"/>
        </w:rPr>
        <w:t> </w:t>
      </w:r>
      <w:r w:rsidRPr="00B07C49">
        <w:rPr>
          <w:rFonts w:ascii="Arial" w:hAnsi="Arial" w:cs="Arial"/>
          <w:iCs/>
          <w:color w:val="222222"/>
          <w:u w:val="single"/>
          <w:bdr w:val="none" w:sz="0" w:space="0" w:color="auto" w:frame="1"/>
          <w:shd w:val="clear" w:color="auto" w:fill="FFFF00"/>
        </w:rPr>
        <w:t>all</w:t>
      </w:r>
      <w:r w:rsidRPr="00B07C49">
        <w:rPr>
          <w:rFonts w:ascii="Arial" w:hAnsi="Arial" w:cs="Arial"/>
          <w:iCs/>
          <w:color w:val="222222"/>
          <w:u w:val="single"/>
          <w:bdr w:val="none" w:sz="0" w:space="0" w:color="auto" w:frame="1"/>
        </w:rPr>
        <w:t> residents</w:t>
      </w:r>
      <w:r w:rsidRPr="00B07C49">
        <w:rPr>
          <w:rFonts w:ascii="Arial" w:hAnsi="Arial" w:cs="Arial"/>
          <w:iCs/>
          <w:color w:val="222222"/>
          <w:bdr w:val="none" w:sz="0" w:space="0" w:color="auto" w:frame="1"/>
        </w:rPr>
        <w:t xml:space="preserve"> of the richest countries, let alone to the</w:t>
      </w:r>
      <w:r w:rsidRPr="00B07C49">
        <w:rPr>
          <w:rFonts w:ascii="Arial" w:hAnsi="Arial" w:cs="Arial"/>
          <w:color w:val="222222"/>
          <w:sz w:val="20"/>
          <w:szCs w:val="20"/>
        </w:rPr>
        <w:t> populations of the </w:t>
      </w:r>
      <w:r w:rsidRPr="00B07C49">
        <w:rPr>
          <w:rFonts w:ascii="Arial" w:hAnsi="Arial" w:cs="Arial"/>
          <w:iCs/>
          <w:color w:val="222222"/>
          <w:bdr w:val="none" w:sz="0" w:space="0" w:color="auto" w:frame="1"/>
        </w:rPr>
        <w:t>developing world</w:t>
      </w:r>
      <w:r w:rsidRPr="00B07C49">
        <w:rPr>
          <w:rFonts w:ascii="Arial" w:hAnsi="Arial" w:cs="Arial"/>
          <w:color w:val="222222"/>
          <w:sz w:val="20"/>
          <w:szCs w:val="20"/>
          <w:u w:val="single"/>
        </w:rPr>
        <w:t>. </w:t>
      </w:r>
      <w:r w:rsidRPr="00B07C49">
        <w:rPr>
          <w:rFonts w:ascii="Arial" w:hAnsi="Arial" w:cs="Arial"/>
          <w:iCs/>
          <w:color w:val="222222"/>
          <w:u w:val="single"/>
          <w:bdr w:val="none" w:sz="0" w:space="0" w:color="auto" w:frame="1"/>
          <w:shd w:val="clear" w:color="auto" w:fill="FFFF00"/>
        </w:rPr>
        <w:t>For the sake of the (re)construction of an ever elusive Self</w:t>
      </w:r>
      <w:r w:rsidRPr="00B07C49">
        <w:rPr>
          <w:rFonts w:ascii="Arial" w:hAnsi="Arial" w:cs="Arial"/>
          <w:color w:val="222222"/>
          <w:sz w:val="20"/>
          <w:szCs w:val="20"/>
          <w:u w:val="single"/>
        </w:rPr>
        <w:t>,</w:t>
      </w:r>
      <w:r w:rsidRPr="00B07C49">
        <w:rPr>
          <w:rFonts w:ascii="Arial" w:hAnsi="Arial" w:cs="Arial"/>
          <w:color w:val="222222"/>
          <w:sz w:val="20"/>
          <w:szCs w:val="20"/>
        </w:rPr>
        <w:t xml:space="preserve"> in their struggle against self-referentiality and in pursuit of the regeneration of difference, </w:t>
      </w:r>
      <w:r w:rsidRPr="00B07C49">
        <w:rPr>
          <w:rFonts w:ascii="Arial" w:hAnsi="Arial" w:cs="Arial"/>
          <w:iCs/>
          <w:color w:val="222222"/>
          <w:bdr w:val="none" w:sz="0" w:space="0" w:color="auto" w:frame="1"/>
        </w:rPr>
        <w:t>late-modern </w:t>
      </w:r>
      <w:r w:rsidRPr="00B07C49">
        <w:rPr>
          <w:rFonts w:ascii="Arial" w:hAnsi="Arial" w:cs="Arial"/>
          <w:iCs/>
          <w:color w:val="222222"/>
          <w:u w:val="single"/>
          <w:bdr w:val="none" w:sz="0" w:space="0" w:color="auto" w:frame="1"/>
          <w:shd w:val="clear" w:color="auto" w:fill="FFFF00"/>
        </w:rPr>
        <w:t>societies are</w:t>
      </w:r>
      <w:r w:rsidRPr="00B07C49">
        <w:rPr>
          <w:rFonts w:ascii="Arial" w:hAnsi="Arial" w:cs="Arial"/>
          <w:color w:val="222222"/>
          <w:sz w:val="20"/>
          <w:szCs w:val="20"/>
          <w:u w:val="single"/>
        </w:rPr>
        <w:t> thus </w:t>
      </w:r>
      <w:r w:rsidRPr="00B07C49">
        <w:rPr>
          <w:rFonts w:ascii="Arial" w:hAnsi="Arial" w:cs="Arial"/>
          <w:iCs/>
          <w:color w:val="222222"/>
          <w:u w:val="single"/>
          <w:bdr w:val="none" w:sz="0" w:space="0" w:color="auto" w:frame="1"/>
          <w:shd w:val="clear" w:color="auto" w:fill="FFFF00"/>
        </w:rPr>
        <w:t>locked into the imperative of maintaining</w:t>
      </w:r>
      <w:r w:rsidRPr="00B07C49">
        <w:rPr>
          <w:rFonts w:ascii="Arial" w:hAnsi="Arial" w:cs="Arial"/>
          <w:color w:val="222222"/>
          <w:sz w:val="20"/>
          <w:szCs w:val="20"/>
          <w:u w:val="single"/>
        </w:rPr>
        <w:t> and further developing the principle of </w:t>
      </w:r>
      <w:r w:rsidRPr="00B07C49">
        <w:rPr>
          <w:rFonts w:ascii="Arial" w:hAnsi="Arial" w:cs="Arial"/>
          <w:iCs/>
          <w:color w:val="222222"/>
          <w:highlight w:val="yellow"/>
          <w:u w:val="single"/>
          <w:bdr w:val="none" w:sz="0" w:space="0" w:color="auto" w:frame="1"/>
        </w:rPr>
        <w:t>e</w:t>
      </w:r>
      <w:r w:rsidRPr="00B07C49">
        <w:rPr>
          <w:rFonts w:ascii="Arial" w:hAnsi="Arial" w:cs="Arial"/>
          <w:iCs/>
          <w:color w:val="222222"/>
          <w:highlight w:val="yellow"/>
          <w:u w:val="single"/>
          <w:bdr w:val="none" w:sz="0" w:space="0" w:color="auto" w:frame="1"/>
          <w:shd w:val="clear" w:color="auto" w:fill="FFFF00"/>
        </w:rPr>
        <w:t>x</w:t>
      </w:r>
      <w:r w:rsidRPr="00B07C49">
        <w:rPr>
          <w:rFonts w:ascii="Arial" w:hAnsi="Arial" w:cs="Arial"/>
          <w:iCs/>
          <w:color w:val="222222"/>
          <w:u w:val="single"/>
          <w:bdr w:val="none" w:sz="0" w:space="0" w:color="auto" w:frame="1"/>
          <w:shd w:val="clear" w:color="auto" w:fill="FFFF00"/>
        </w:rPr>
        <w:t>clusion</w:t>
      </w:r>
      <w:r w:rsidRPr="00B07C49">
        <w:rPr>
          <w:rFonts w:ascii="Arial" w:hAnsi="Arial" w:cs="Arial"/>
          <w:color w:val="222222"/>
          <w:sz w:val="20"/>
          <w:szCs w:val="20"/>
          <w:u w:val="single"/>
        </w:rPr>
        <w:t> (Blu¨hdorn, 2002, 2003). </w:t>
      </w:r>
      <w:r w:rsidRPr="00B07C49">
        <w:rPr>
          <w:rFonts w:ascii="Arial" w:hAnsi="Arial" w:cs="Arial"/>
          <w:iCs/>
          <w:color w:val="222222"/>
          <w:u w:val="single"/>
          <w:bdr w:val="none" w:sz="0" w:space="0" w:color="auto" w:frame="1"/>
          <w:shd w:val="clear" w:color="auto" w:fill="FFFF00"/>
        </w:rPr>
        <w:t>At any price they have to</w:t>
      </w:r>
      <w:r w:rsidRPr="00B07C49">
        <w:rPr>
          <w:rFonts w:ascii="Arial" w:hAnsi="Arial" w:cs="Arial"/>
          <w:iCs/>
          <w:color w:val="222222"/>
          <w:u w:val="single"/>
          <w:bdr w:val="none" w:sz="0" w:space="0" w:color="auto" w:frame="1"/>
        </w:rPr>
        <w:t>,</w:t>
      </w:r>
      <w:r w:rsidRPr="00B07C49">
        <w:rPr>
          <w:rFonts w:ascii="Arial" w:hAnsi="Arial" w:cs="Arial"/>
          <w:color w:val="222222"/>
          <w:sz w:val="20"/>
          <w:szCs w:val="20"/>
          <w:u w:val="single"/>
        </w:rPr>
        <w:t> and indeed do, </w:t>
      </w:r>
      <w:r w:rsidRPr="00B07C49">
        <w:rPr>
          <w:rFonts w:ascii="Arial" w:hAnsi="Arial" w:cs="Arial"/>
          <w:iCs/>
          <w:color w:val="222222"/>
          <w:u w:val="single"/>
          <w:bdr w:val="none" w:sz="0" w:space="0" w:color="auto" w:frame="1"/>
          <w:shd w:val="clear" w:color="auto" w:fill="FFFF00"/>
        </w:rPr>
        <w:t>defend a lifestyle that requires ever increasing social inequality</w:t>
      </w:r>
      <w:r w:rsidRPr="00B07C49">
        <w:rPr>
          <w:rFonts w:ascii="Arial" w:hAnsi="Arial" w:cs="Arial"/>
          <w:color w:val="222222"/>
          <w:sz w:val="20"/>
          <w:szCs w:val="20"/>
          <w:u w:val="single"/>
          <w:shd w:val="clear" w:color="auto" w:fill="FFFF00"/>
        </w:rPr>
        <w:t>, </w:t>
      </w:r>
      <w:r w:rsidRPr="00B07C49">
        <w:rPr>
          <w:rFonts w:ascii="Arial" w:hAnsi="Arial" w:cs="Arial"/>
          <w:iCs/>
          <w:color w:val="222222"/>
          <w:u w:val="single"/>
          <w:bdr w:val="none" w:sz="0" w:space="0" w:color="auto" w:frame="1"/>
          <w:shd w:val="clear" w:color="auto" w:fill="FFFF00"/>
        </w:rPr>
        <w:t>environmental degradation, predatory resource wars, and the tight policing of potential internal and external enemies</w:t>
      </w:r>
      <w:r w:rsidRPr="00B07C49">
        <w:rPr>
          <w:rFonts w:ascii="Arial" w:hAnsi="Arial" w:cs="Arial"/>
          <w:color w:val="222222"/>
          <w:sz w:val="20"/>
          <w:szCs w:val="20"/>
        </w:rPr>
        <w:t>.14 For this effort, </w:t>
      </w:r>
      <w:r w:rsidRPr="00B07C49">
        <w:rPr>
          <w:rFonts w:ascii="Arial" w:hAnsi="Arial" w:cs="Arial"/>
          <w:iCs/>
          <w:color w:val="222222"/>
          <w:bdr w:val="none" w:sz="0" w:space="0" w:color="auto" w:frame="1"/>
        </w:rPr>
        <w:t>military and surveillance technology provide</w:t>
      </w:r>
      <w:r w:rsidRPr="00B07C49">
        <w:rPr>
          <w:rFonts w:ascii="Arial" w:hAnsi="Arial" w:cs="Arial"/>
          <w:color w:val="222222"/>
          <w:sz w:val="20"/>
          <w:szCs w:val="20"/>
        </w:rPr>
        <w:t> ever </w:t>
      </w:r>
      <w:r w:rsidRPr="00B07C49">
        <w:rPr>
          <w:rFonts w:ascii="Arial" w:hAnsi="Arial" w:cs="Arial"/>
          <w:iCs/>
          <w:color w:val="222222"/>
          <w:bdr w:val="none" w:sz="0" w:space="0" w:color="auto" w:frame="1"/>
        </w:rPr>
        <w:t>more</w:t>
      </w:r>
      <w:r w:rsidRPr="00B07C49">
        <w:rPr>
          <w:rFonts w:ascii="Arial" w:hAnsi="Arial" w:cs="Arial"/>
          <w:color w:val="222222"/>
          <w:sz w:val="20"/>
          <w:szCs w:val="20"/>
        </w:rPr>
        <w:t> sophisticated and </w:t>
      </w:r>
      <w:r w:rsidRPr="00B07C49">
        <w:rPr>
          <w:rFonts w:ascii="Arial" w:hAnsi="Arial" w:cs="Arial"/>
          <w:iCs/>
          <w:color w:val="222222"/>
          <w:bdr w:val="none" w:sz="0" w:space="0" w:color="auto" w:frame="1"/>
        </w:rPr>
        <w:t>efficient means.</w:t>
      </w:r>
      <w:r w:rsidRPr="00B07C49">
        <w:rPr>
          <w:rFonts w:ascii="Arial" w:hAnsi="Arial" w:cs="Arial"/>
          <w:color w:val="222222"/>
          <w:sz w:val="20"/>
          <w:szCs w:val="20"/>
        </w:rPr>
        <w:t> Nevertheless, the principle of </w:t>
      </w:r>
      <w:r w:rsidRPr="00B07C49">
        <w:rPr>
          <w:rFonts w:ascii="Arial" w:hAnsi="Arial" w:cs="Arial"/>
          <w:iCs/>
          <w:color w:val="222222"/>
          <w:u w:val="single"/>
          <w:bdr w:val="none" w:sz="0" w:space="0" w:color="auto" w:frame="1"/>
          <w:shd w:val="clear" w:color="auto" w:fill="FFFF00"/>
        </w:rPr>
        <w:t>exclusion is ultimately still unsustainable,</w:t>
      </w:r>
      <w:r w:rsidRPr="00B07C49">
        <w:rPr>
          <w:rFonts w:ascii="Arial" w:hAnsi="Arial" w:cs="Arial"/>
          <w:iCs/>
          <w:color w:val="222222"/>
          <w:u w:val="single"/>
          <w:bdr w:val="none" w:sz="0" w:space="0" w:color="auto" w:frame="1"/>
        </w:rPr>
        <w:t>not only </w:t>
      </w:r>
      <w:r w:rsidRPr="00B07C49">
        <w:rPr>
          <w:rFonts w:ascii="Arial" w:hAnsi="Arial" w:cs="Arial"/>
          <w:iCs/>
          <w:color w:val="222222"/>
          <w:u w:val="single"/>
          <w:bdr w:val="none" w:sz="0" w:space="0" w:color="auto" w:frame="1"/>
          <w:shd w:val="clear" w:color="auto" w:fill="FFFF00"/>
        </w:rPr>
        <w:t>because of spiralling ‘security’ expenses</w:t>
      </w:r>
      <w:r w:rsidRPr="00B07C49">
        <w:rPr>
          <w:rFonts w:ascii="Arial" w:hAnsi="Arial" w:cs="Arial"/>
          <w:iCs/>
          <w:color w:val="222222"/>
          <w:u w:val="single"/>
          <w:bdr w:val="none" w:sz="0" w:space="0" w:color="auto" w:frame="1"/>
        </w:rPr>
        <w:t> but </w:t>
      </w:r>
      <w:r w:rsidRPr="00B07C49">
        <w:rPr>
          <w:rFonts w:ascii="Arial" w:hAnsi="Arial" w:cs="Arial"/>
          <w:iCs/>
          <w:color w:val="222222"/>
          <w:u w:val="single"/>
          <w:bdr w:val="none" w:sz="0" w:space="0" w:color="auto" w:frame="1"/>
          <w:shd w:val="clear" w:color="auto" w:fill="FFFF00"/>
        </w:rPr>
        <w:t>also because it directly contradicts</w:t>
      </w:r>
      <w:r w:rsidRPr="00B07C49">
        <w:rPr>
          <w:rFonts w:ascii="Arial" w:hAnsi="Arial" w:cs="Arial"/>
          <w:iCs/>
          <w:color w:val="222222"/>
          <w:u w:val="single"/>
          <w:bdr w:val="none" w:sz="0" w:space="0" w:color="auto" w:frame="1"/>
        </w:rPr>
        <w:t> </w:t>
      </w:r>
      <w:r w:rsidRPr="00B07C49">
        <w:rPr>
          <w:rFonts w:ascii="Arial" w:hAnsi="Arial" w:cs="Arial"/>
          <w:color w:val="222222"/>
          <w:sz w:val="20"/>
          <w:szCs w:val="20"/>
          <w:u w:val="single"/>
        </w:rPr>
        <w:t>the modernist notion of </w:t>
      </w:r>
      <w:r w:rsidRPr="00B07C49">
        <w:rPr>
          <w:rFonts w:ascii="Arial" w:hAnsi="Arial" w:cs="Arial"/>
          <w:iCs/>
          <w:color w:val="222222"/>
          <w:u w:val="single"/>
          <w:bdr w:val="none" w:sz="0" w:space="0" w:color="auto" w:frame="1"/>
          <w:shd w:val="clear" w:color="auto" w:fill="FFFF00"/>
        </w:rPr>
        <w:t>the free</w:t>
      </w:r>
      <w:r w:rsidRPr="00B07C49">
        <w:rPr>
          <w:rFonts w:ascii="Arial" w:hAnsi="Arial" w:cs="Arial"/>
          <w:iCs/>
          <w:color w:val="222222"/>
          <w:u w:val="single"/>
          <w:bdr w:val="none" w:sz="0" w:space="0" w:color="auto" w:frame="1"/>
        </w:rPr>
        <w:t> and autonomous </w:t>
      </w:r>
      <w:r w:rsidRPr="00B07C49">
        <w:rPr>
          <w:rFonts w:ascii="Arial" w:hAnsi="Arial" w:cs="Arial"/>
          <w:iCs/>
          <w:color w:val="222222"/>
          <w:u w:val="single"/>
          <w:bdr w:val="none" w:sz="0" w:space="0" w:color="auto" w:frame="1"/>
          <w:shd w:val="clear" w:color="auto" w:fill="FFFF00"/>
        </w:rPr>
        <w:t>individual that</w:t>
      </w:r>
      <w:r w:rsidRPr="00B07C49">
        <w:rPr>
          <w:rFonts w:ascii="Arial" w:hAnsi="Arial" w:cs="Arial"/>
          <w:iCs/>
          <w:color w:val="222222"/>
          <w:u w:val="single"/>
          <w:bdr w:val="none" w:sz="0" w:space="0" w:color="auto" w:frame="1"/>
        </w:rPr>
        <w:t> late-modern </w:t>
      </w:r>
      <w:r w:rsidRPr="00B07C49">
        <w:rPr>
          <w:rFonts w:ascii="Arial" w:hAnsi="Arial" w:cs="Arial"/>
          <w:iCs/>
          <w:color w:val="222222"/>
          <w:u w:val="single"/>
          <w:bdr w:val="none" w:sz="0" w:space="0" w:color="auto" w:frame="1"/>
          <w:shd w:val="clear" w:color="auto" w:fill="FFFF00"/>
        </w:rPr>
        <w:t>society desperately aims to sustain</w:t>
      </w:r>
      <w:r w:rsidRPr="00B07C49">
        <w:rPr>
          <w:rFonts w:ascii="Arial" w:hAnsi="Arial" w:cs="Arial"/>
          <w:color w:val="222222"/>
          <w:sz w:val="20"/>
          <w:szCs w:val="20"/>
        </w:rPr>
        <w:t>. For this reason, </w:t>
      </w:r>
      <w:r w:rsidRPr="00B07C49">
        <w:rPr>
          <w:rFonts w:ascii="Arial" w:hAnsi="Arial" w:cs="Arial"/>
          <w:iCs/>
          <w:color w:val="222222"/>
          <w:bdr w:val="none" w:sz="0" w:space="0" w:color="auto" w:frame="1"/>
        </w:rPr>
        <w:t>late-modern society is confronted with the task of</w:t>
      </w:r>
      <w:r w:rsidRPr="00B07C49">
        <w:rPr>
          <w:rFonts w:ascii="Arial" w:hAnsi="Arial" w:cs="Arial"/>
          <w:color w:val="222222"/>
          <w:sz w:val="20"/>
          <w:szCs w:val="20"/>
        </w:rPr>
        <w:t> </w:t>
      </w:r>
      <w:r w:rsidRPr="00B07C49">
        <w:rPr>
          <w:rFonts w:ascii="Arial" w:hAnsi="Arial" w:cs="Arial"/>
          <w:iCs/>
          <w:color w:val="222222"/>
          <w:bdr w:val="none" w:sz="0" w:space="0" w:color="auto" w:frame="1"/>
        </w:rPr>
        <w:t>having to sustain both the late-modern principle of exclusion as well as</w:t>
      </w:r>
      <w:r w:rsidRPr="00B07C49">
        <w:rPr>
          <w:rFonts w:ascii="Arial" w:hAnsi="Arial" w:cs="Arial"/>
          <w:color w:val="222222"/>
          <w:sz w:val="20"/>
          <w:szCs w:val="20"/>
        </w:rPr>
        <w:t> its opposite, i.e. the modernist principle of </w:t>
      </w:r>
      <w:r w:rsidRPr="00B07C49">
        <w:rPr>
          <w:rFonts w:ascii="Arial" w:hAnsi="Arial" w:cs="Arial"/>
          <w:iCs/>
          <w:color w:val="222222"/>
          <w:bdr w:val="none" w:sz="0" w:space="0" w:color="auto" w:frame="1"/>
        </w:rPr>
        <w:t>inclusion</w:t>
      </w:r>
      <w:r w:rsidRPr="00B07C49">
        <w:rPr>
          <w:rFonts w:ascii="Arial" w:hAnsi="Arial" w:cs="Arial"/>
          <w:color w:val="222222"/>
          <w:sz w:val="20"/>
          <w:szCs w:val="20"/>
        </w:rPr>
        <w:t>. Very importantly</w:t>
      </w:r>
      <w:r w:rsidRPr="00B07C49">
        <w:rPr>
          <w:rFonts w:ascii="Arial" w:hAnsi="Arial" w:cs="Arial"/>
          <w:color w:val="222222"/>
          <w:sz w:val="20"/>
          <w:szCs w:val="20"/>
          <w:u w:val="single"/>
        </w:rPr>
        <w:t>, </w:t>
      </w:r>
      <w:r w:rsidRPr="00B07C49">
        <w:rPr>
          <w:rFonts w:ascii="Arial" w:hAnsi="Arial" w:cs="Arial"/>
          <w:iCs/>
          <w:color w:val="222222"/>
          <w:u w:val="single"/>
          <w:bdr w:val="none" w:sz="0" w:space="0" w:color="auto" w:frame="1"/>
          <w:shd w:val="clear" w:color="auto" w:fill="FFFF00"/>
        </w:rPr>
        <w:t>the conflict between</w:t>
      </w:r>
      <w:r w:rsidRPr="00B07C49">
        <w:rPr>
          <w:rFonts w:ascii="Arial" w:hAnsi="Arial" w:cs="Arial"/>
          <w:color w:val="222222"/>
          <w:sz w:val="20"/>
          <w:szCs w:val="20"/>
          <w:u w:val="single"/>
        </w:rPr>
        <w:t> the principles </w:t>
      </w:r>
      <w:r w:rsidRPr="00B07C49">
        <w:rPr>
          <w:rFonts w:ascii="Arial" w:hAnsi="Arial" w:cs="Arial"/>
          <w:iCs/>
          <w:color w:val="222222"/>
          <w:u w:val="single"/>
          <w:bdr w:val="none" w:sz="0" w:space="0" w:color="auto" w:frame="1"/>
        </w:rPr>
        <w:t xml:space="preserve">of </w:t>
      </w:r>
      <w:r w:rsidRPr="00B07C49">
        <w:rPr>
          <w:rFonts w:ascii="Arial" w:hAnsi="Arial" w:cs="Arial"/>
          <w:iCs/>
          <w:color w:val="222222"/>
          <w:highlight w:val="yellow"/>
          <w:u w:val="single"/>
          <w:bdr w:val="none" w:sz="0" w:space="0" w:color="auto" w:frame="1"/>
        </w:rPr>
        <w:t>e</w:t>
      </w:r>
      <w:r w:rsidRPr="00B07C49">
        <w:rPr>
          <w:rFonts w:ascii="Arial" w:hAnsi="Arial" w:cs="Arial"/>
          <w:iCs/>
          <w:color w:val="222222"/>
          <w:highlight w:val="yellow"/>
          <w:u w:val="single"/>
          <w:bdr w:val="none" w:sz="0" w:space="0" w:color="auto" w:frame="1"/>
          <w:shd w:val="clear" w:color="auto" w:fill="FFFF00"/>
        </w:rPr>
        <w:t>x</w:t>
      </w:r>
      <w:r w:rsidRPr="00B07C49">
        <w:rPr>
          <w:rFonts w:ascii="Arial" w:hAnsi="Arial" w:cs="Arial"/>
          <w:iCs/>
          <w:color w:val="222222"/>
          <w:u w:val="single"/>
          <w:bdr w:val="none" w:sz="0" w:space="0" w:color="auto" w:frame="1"/>
          <w:shd w:val="clear" w:color="auto" w:fill="FFFF00"/>
        </w:rPr>
        <w:t>clusion and inclusion is not simply one between different</w:t>
      </w:r>
      <w:r w:rsidRPr="00B07C49">
        <w:rPr>
          <w:rFonts w:ascii="Arial" w:hAnsi="Arial" w:cs="Arial"/>
          <w:iCs/>
          <w:color w:val="222222"/>
          <w:u w:val="single"/>
          <w:bdr w:val="none" w:sz="0" w:space="0" w:color="auto" w:frame="1"/>
        </w:rPr>
        <w:t> </w:t>
      </w:r>
      <w:r w:rsidRPr="00B07C49">
        <w:rPr>
          <w:rFonts w:ascii="Arial" w:hAnsi="Arial" w:cs="Arial"/>
          <w:color w:val="222222"/>
          <w:sz w:val="20"/>
          <w:szCs w:val="20"/>
          <w:u w:val="single"/>
        </w:rPr>
        <w:t>individuals, political actors or </w:t>
      </w:r>
      <w:r w:rsidRPr="00B07C49">
        <w:rPr>
          <w:rFonts w:ascii="Arial" w:hAnsi="Arial" w:cs="Arial"/>
          <w:iCs/>
          <w:color w:val="222222"/>
          <w:u w:val="single"/>
          <w:bdr w:val="none" w:sz="0" w:space="0" w:color="auto" w:frame="1"/>
          <w:shd w:val="clear" w:color="auto" w:fill="FFFF00"/>
        </w:rPr>
        <w:t>sections of society</w:t>
      </w:r>
      <w:r w:rsidRPr="00B07C49">
        <w:rPr>
          <w:rFonts w:ascii="Arial" w:hAnsi="Arial" w:cs="Arial"/>
          <w:color w:val="222222"/>
          <w:sz w:val="20"/>
          <w:szCs w:val="20"/>
          <w:u w:val="single"/>
        </w:rPr>
        <w:t>. Instead</w:t>
      </w:r>
      <w:r w:rsidRPr="00B07C49">
        <w:rPr>
          <w:rFonts w:ascii="Arial" w:hAnsi="Arial" w:cs="Arial"/>
          <w:iCs/>
          <w:color w:val="222222"/>
          <w:u w:val="single"/>
          <w:bdr w:val="none" w:sz="0" w:space="0" w:color="auto" w:frame="1"/>
        </w:rPr>
        <w:t>, </w:t>
      </w:r>
      <w:r w:rsidRPr="00B07C49">
        <w:rPr>
          <w:rFonts w:ascii="Arial" w:hAnsi="Arial" w:cs="Arial"/>
          <w:iCs/>
          <w:color w:val="222222"/>
          <w:u w:val="single"/>
          <w:bdr w:val="none" w:sz="0" w:space="0" w:color="auto" w:frame="1"/>
          <w:shd w:val="clear" w:color="auto" w:fill="FFFF00"/>
        </w:rPr>
        <w:t>it is a politically irresolvable conflict</w:t>
      </w:r>
      <w:r w:rsidRPr="00B07C49">
        <w:rPr>
          <w:rFonts w:ascii="Arial" w:hAnsi="Arial" w:cs="Arial"/>
          <w:iCs/>
          <w:color w:val="222222"/>
          <w:u w:val="single"/>
          <w:bdr w:val="none" w:sz="0" w:space="0" w:color="auto" w:frame="1"/>
        </w:rPr>
        <w:t> </w:t>
      </w:r>
      <w:r w:rsidRPr="00B07C49">
        <w:rPr>
          <w:rFonts w:ascii="Arial" w:hAnsi="Arial" w:cs="Arial"/>
          <w:iCs/>
          <w:color w:val="222222"/>
          <w:bdr w:val="none" w:sz="0" w:space="0" w:color="auto" w:frame="1"/>
        </w:rPr>
        <w:t>that resides right within</w:t>
      </w:r>
      <w:r w:rsidRPr="00B07C49">
        <w:rPr>
          <w:rFonts w:ascii="Arial" w:hAnsi="Arial" w:cs="Arial"/>
          <w:color w:val="222222"/>
          <w:sz w:val="20"/>
          <w:szCs w:val="20"/>
        </w:rPr>
        <w:t> the late-modern individual, the late-modern economy and late-modern </w:t>
      </w:r>
      <w:r w:rsidRPr="00B07C49">
        <w:rPr>
          <w:rFonts w:ascii="Arial" w:hAnsi="Arial" w:cs="Arial"/>
          <w:iCs/>
          <w:color w:val="222222"/>
          <w:bdr w:val="none" w:sz="0" w:space="0" w:color="auto" w:frame="1"/>
        </w:rPr>
        <w:t>politics.</w:t>
      </w:r>
      <w:r w:rsidRPr="00B07C49">
        <w:rPr>
          <w:rFonts w:ascii="Arial" w:hAnsi="Arial" w:cs="Arial"/>
          <w:color w:val="222222"/>
          <w:sz w:val="20"/>
          <w:szCs w:val="20"/>
        </w:rPr>
        <w:t>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w:t>
      </w:r>
      <w:r w:rsidRPr="00B07C49">
        <w:rPr>
          <w:rFonts w:ascii="Arial" w:hAnsi="Arial" w:cs="Arial"/>
          <w:iCs/>
          <w:color w:val="222222"/>
          <w:u w:val="single"/>
          <w:bdr w:val="none" w:sz="0" w:space="0" w:color="auto" w:frame="1"/>
          <w:shd w:val="clear" w:color="auto" w:fill="FFFF00"/>
        </w:rPr>
        <w:t>late-modern society needs to represent and reproduce itself and its opposite at the same time</w:t>
      </w:r>
      <w:r w:rsidRPr="00B07C49">
        <w:rPr>
          <w:rFonts w:ascii="Arial" w:hAnsi="Arial" w:cs="Arial"/>
          <w:color w:val="222222"/>
          <w:sz w:val="20"/>
          <w:szCs w:val="20"/>
        </w:rPr>
        <w:t>. If considered within this framework of this analysis, the function of Luhmann’s system of protest communication, or in the terms of this article, the significance of late-modern societies’ discourses of radical change becomes immediately evident. </w:t>
      </w:r>
      <w:r w:rsidRPr="00B07C49">
        <w:rPr>
          <w:rFonts w:ascii="Arial" w:hAnsi="Arial" w:cs="Arial"/>
          <w:iCs/>
          <w:color w:val="222222"/>
          <w:bdr w:val="none" w:sz="0" w:space="0" w:color="auto" w:frame="1"/>
        </w:rPr>
        <w:t>At a stage</w:t>
      </w:r>
      <w:r w:rsidRPr="00B07C49">
        <w:rPr>
          <w:rFonts w:ascii="Arial" w:hAnsi="Arial" w:cs="Arial"/>
          <w:color w:val="222222"/>
          <w:sz w:val="20"/>
          <w:szCs w:val="20"/>
        </w:rPr>
        <w:t> </w:t>
      </w:r>
      <w:r w:rsidRPr="00B07C49">
        <w:rPr>
          <w:rFonts w:ascii="Arial" w:hAnsi="Arial" w:cs="Arial"/>
          <w:iCs/>
          <w:color w:val="222222"/>
          <w:bdr w:val="none" w:sz="0" w:space="0" w:color="auto" w:frame="1"/>
        </w:rPr>
        <w:t>when the possibility and desirability of transcending</w:t>
      </w:r>
      <w:r w:rsidRPr="00B07C49">
        <w:rPr>
          <w:rFonts w:ascii="Arial" w:hAnsi="Arial" w:cs="Arial"/>
          <w:color w:val="222222"/>
          <w:sz w:val="20"/>
          <w:szCs w:val="20"/>
        </w:rPr>
        <w:t> the principle of </w:t>
      </w:r>
      <w:r w:rsidRPr="00B07C49">
        <w:rPr>
          <w:rFonts w:ascii="Arial" w:hAnsi="Arial" w:cs="Arial"/>
          <w:iCs/>
          <w:color w:val="222222"/>
          <w:bdr w:val="none" w:sz="0" w:space="0" w:color="auto" w:frame="1"/>
        </w:rPr>
        <w:t>exclusion has been pulled into</w:t>
      </w:r>
      <w:r w:rsidRPr="00B07C49">
        <w:rPr>
          <w:rFonts w:ascii="Arial" w:hAnsi="Arial" w:cs="Arial"/>
          <w:color w:val="222222"/>
          <w:sz w:val="20"/>
          <w:szCs w:val="20"/>
        </w:rPr>
        <w:t> radical </w:t>
      </w:r>
      <w:r w:rsidRPr="00B07C49">
        <w:rPr>
          <w:rFonts w:ascii="Arial" w:hAnsi="Arial" w:cs="Arial"/>
          <w:iCs/>
          <w:color w:val="222222"/>
          <w:bdr w:val="none" w:sz="0" w:space="0" w:color="auto" w:frame="1"/>
        </w:rPr>
        <w:t>doubt</w:t>
      </w:r>
      <w:r w:rsidRPr="00B07C49">
        <w:rPr>
          <w:rFonts w:ascii="Arial" w:hAnsi="Arial" w:cs="Arial"/>
          <w:color w:val="222222"/>
          <w:sz w:val="20"/>
          <w:szCs w:val="20"/>
        </w:rPr>
        <w:t> </w:t>
      </w:r>
      <w:r w:rsidRPr="00B07C49">
        <w:rPr>
          <w:rFonts w:ascii="Arial" w:hAnsi="Arial" w:cs="Arial"/>
          <w:iCs/>
          <w:color w:val="222222"/>
          <w:bdr w:val="none" w:sz="0" w:space="0" w:color="auto" w:frame="1"/>
        </w:rPr>
        <w:t>but when, at the same time</w:t>
      </w:r>
      <w:r w:rsidRPr="00B07C49">
        <w:rPr>
          <w:rFonts w:ascii="Arial" w:hAnsi="Arial" w:cs="Arial"/>
          <w:color w:val="222222"/>
          <w:sz w:val="20"/>
          <w:szCs w:val="20"/>
        </w:rPr>
        <w:t>, the principle of </w:t>
      </w:r>
      <w:r w:rsidRPr="00B07C49">
        <w:rPr>
          <w:rFonts w:ascii="Arial" w:hAnsi="Arial" w:cs="Arial"/>
          <w:iCs/>
          <w:color w:val="222222"/>
          <w:bdr w:val="none" w:sz="0" w:space="0" w:color="auto" w:frame="1"/>
        </w:rPr>
        <w:t>inclusion is vitally important, these discourses simulate the validity of the latter as a social ideal</w:t>
      </w:r>
      <w:r w:rsidRPr="00B07C49">
        <w:rPr>
          <w:rFonts w:ascii="Arial" w:hAnsi="Arial" w:cs="Arial"/>
          <w:color w:val="222222"/>
          <w:sz w:val="20"/>
          <w:szCs w:val="20"/>
        </w:rPr>
        <w:t>. In other words, </w:t>
      </w:r>
      <w:r w:rsidRPr="00B07C49">
        <w:rPr>
          <w:rFonts w:ascii="Arial" w:hAnsi="Arial" w:cs="Arial"/>
          <w:iCs/>
          <w:color w:val="222222"/>
          <w:bdr w:val="none" w:sz="0" w:space="0" w:color="auto" w:frame="1"/>
        </w:rPr>
        <w:t>latemodern </w:t>
      </w:r>
      <w:r w:rsidRPr="00B07C49">
        <w:rPr>
          <w:rFonts w:ascii="Arial" w:hAnsi="Arial" w:cs="Arial"/>
          <w:iCs/>
          <w:color w:val="222222"/>
          <w:u w:val="single"/>
          <w:bdr w:val="none" w:sz="0" w:space="0" w:color="auto" w:frame="1"/>
          <w:shd w:val="clear" w:color="auto" w:fill="FFFF00"/>
        </w:rPr>
        <w:t>society reconciles the tension between the cherished but exclusive status quo – for which there is no alternative – and the non-existent inclusive alternative</w:t>
      </w:r>
      <w:r w:rsidRPr="00B07C49">
        <w:rPr>
          <w:rFonts w:ascii="Arial" w:hAnsi="Arial" w:cs="Arial"/>
          <w:iCs/>
          <w:color w:val="222222"/>
          <w:u w:val="single"/>
          <w:bdr w:val="none" w:sz="0" w:space="0" w:color="auto" w:frame="1"/>
        </w:rPr>
        <w:t> – on whose existence it depends – </w:t>
      </w:r>
      <w:r w:rsidRPr="00B07C49">
        <w:rPr>
          <w:rFonts w:ascii="Arial" w:hAnsi="Arial" w:cs="Arial"/>
          <w:iCs/>
          <w:color w:val="222222"/>
          <w:u w:val="single"/>
          <w:bdr w:val="none" w:sz="0" w:space="0" w:color="auto" w:frame="1"/>
          <w:shd w:val="clear" w:color="auto" w:fill="FFFF00"/>
        </w:rPr>
        <w:t>by</w:t>
      </w:r>
      <w:r w:rsidRPr="00B07C49">
        <w:rPr>
          <w:rFonts w:ascii="Arial" w:hAnsi="Arial" w:cs="Arial"/>
          <w:iCs/>
          <w:color w:val="222222"/>
          <w:u w:val="single"/>
          <w:bdr w:val="none" w:sz="0" w:space="0" w:color="auto" w:frame="1"/>
        </w:rPr>
        <w:t> means of </w:t>
      </w:r>
      <w:r w:rsidRPr="00B07C49">
        <w:rPr>
          <w:rFonts w:ascii="Arial" w:hAnsi="Arial" w:cs="Arial"/>
          <w:iCs/>
          <w:color w:val="222222"/>
          <w:u w:val="single"/>
          <w:bdr w:val="none" w:sz="0" w:space="0" w:color="auto" w:frame="1"/>
          <w:shd w:val="clear" w:color="auto" w:fill="FFFF00"/>
        </w:rPr>
        <w:t>simulation</w:t>
      </w:r>
      <w:r w:rsidRPr="00B07C49">
        <w:rPr>
          <w:rFonts w:ascii="Arial" w:hAnsi="Arial" w:cs="Arial"/>
          <w:color w:val="222222"/>
          <w:sz w:val="20"/>
          <w:szCs w:val="20"/>
        </w:rPr>
        <w:t>. The analysis of Luhmann’s work has demonstrated how the societal </w:t>
      </w:r>
      <w:r w:rsidRPr="00B07C49">
        <w:rPr>
          <w:rFonts w:ascii="Arial" w:hAnsi="Arial" w:cs="Arial"/>
          <w:iCs/>
          <w:color w:val="222222"/>
          <w:bdr w:val="none" w:sz="0" w:space="0" w:color="auto" w:frame="1"/>
        </w:rPr>
        <w:t>self-descriptions produced by the system of </w:t>
      </w:r>
      <w:r w:rsidRPr="00B07C49">
        <w:rPr>
          <w:rFonts w:ascii="Arial" w:hAnsi="Arial" w:cs="Arial"/>
          <w:iCs/>
          <w:color w:val="222222"/>
          <w:u w:val="single"/>
          <w:bdr w:val="none" w:sz="0" w:space="0" w:color="auto" w:frame="1"/>
          <w:shd w:val="clear" w:color="auto" w:fill="FFFF00"/>
        </w:rPr>
        <w:t>protest communication</w:t>
      </w:r>
      <w:r w:rsidRPr="00B07C49">
        <w:rPr>
          <w:rFonts w:ascii="Arial" w:hAnsi="Arial" w:cs="Arial"/>
          <w:iCs/>
          <w:color w:val="222222"/>
          <w:u w:val="single"/>
          <w:bdr w:val="none" w:sz="0" w:space="0" w:color="auto" w:frame="1"/>
        </w:rPr>
        <w:t>, </w:t>
      </w:r>
      <w:r w:rsidRPr="00B07C49">
        <w:rPr>
          <w:rFonts w:ascii="Arial" w:hAnsi="Arial" w:cs="Arial"/>
          <w:iCs/>
          <w:color w:val="222222"/>
          <w:u w:val="single"/>
          <w:bdr w:val="none" w:sz="0" w:space="0" w:color="auto" w:frame="1"/>
          <w:shd w:val="clear" w:color="auto" w:fill="FFFF00"/>
        </w:rPr>
        <w:t>o</w:t>
      </w:r>
      <w:r w:rsidRPr="00B07C49">
        <w:rPr>
          <w:rFonts w:ascii="Arial" w:hAnsi="Arial" w:cs="Arial"/>
          <w:color w:val="222222"/>
          <w:sz w:val="20"/>
          <w:szCs w:val="20"/>
          <w:u w:val="single"/>
          <w:shd w:val="clear" w:color="auto" w:fill="FFFF00"/>
        </w:rPr>
        <w:t>r</w:t>
      </w:r>
      <w:r w:rsidRPr="00B07C49">
        <w:rPr>
          <w:rFonts w:ascii="Arial" w:hAnsi="Arial" w:cs="Arial"/>
          <w:color w:val="222222"/>
          <w:sz w:val="20"/>
          <w:szCs w:val="20"/>
          <w:u w:val="single"/>
        </w:rPr>
        <w:t> late-modern society’s </w:t>
      </w:r>
      <w:r w:rsidRPr="00B07C49">
        <w:rPr>
          <w:rFonts w:ascii="Arial" w:hAnsi="Arial" w:cs="Arial"/>
          <w:iCs/>
          <w:color w:val="222222"/>
          <w:u w:val="single"/>
          <w:bdr w:val="none" w:sz="0" w:space="0" w:color="auto" w:frame="1"/>
          <w:shd w:val="clear" w:color="auto" w:fill="FFFF00"/>
        </w:rPr>
        <w:t>discourses of radical change</w:t>
      </w:r>
      <w:r w:rsidRPr="00B07C49">
        <w:rPr>
          <w:rFonts w:ascii="Arial" w:hAnsi="Arial" w:cs="Arial"/>
          <w:color w:val="222222"/>
          <w:sz w:val="20"/>
          <w:szCs w:val="20"/>
          <w:u w:val="single"/>
          <w:shd w:val="clear" w:color="auto" w:fill="FFFF00"/>
        </w:rPr>
        <w:t>, </w:t>
      </w:r>
      <w:r w:rsidRPr="00B07C49">
        <w:rPr>
          <w:rFonts w:ascii="Arial" w:hAnsi="Arial" w:cs="Arial"/>
          <w:iCs/>
          <w:color w:val="222222"/>
          <w:u w:val="single"/>
          <w:bdr w:val="none" w:sz="0" w:space="0" w:color="auto" w:frame="1"/>
          <w:shd w:val="clear" w:color="auto" w:fill="FFFF00"/>
        </w:rPr>
        <w:t>fulfil this function</w:t>
      </w:r>
      <w:r w:rsidRPr="00B07C49">
        <w:rPr>
          <w:rFonts w:ascii="Arial" w:hAnsi="Arial" w:cs="Arial"/>
          <w:iCs/>
          <w:color w:val="222222"/>
          <w:u w:val="single"/>
          <w:bdr w:val="none" w:sz="0" w:space="0" w:color="auto" w:frame="1"/>
        </w:rPr>
        <w:t> exactly.</w:t>
      </w:r>
      <w:r w:rsidRPr="00B07C49">
        <w:rPr>
          <w:rFonts w:ascii="Arial" w:hAnsi="Arial" w:cs="Arial"/>
          <w:color w:val="222222"/>
          <w:sz w:val="20"/>
          <w:szCs w:val="20"/>
          <w:u w:val="single"/>
        </w:rPr>
        <w:t> </w:t>
      </w:r>
      <w:r w:rsidRPr="00B07C49">
        <w:rPr>
          <w:rFonts w:ascii="Arial" w:hAnsi="Arial" w:cs="Arial"/>
          <w:iCs/>
          <w:color w:val="222222"/>
          <w:u w:val="single"/>
          <w:bdr w:val="none" w:sz="0" w:space="0" w:color="auto" w:frame="1"/>
          <w:shd w:val="clear" w:color="auto" w:fill="FFFF00"/>
        </w:rPr>
        <w:t>They are an indispensable function</w:t>
      </w:r>
      <w:r w:rsidRPr="00B07C49">
        <w:rPr>
          <w:rFonts w:ascii="Arial" w:hAnsi="Arial" w:cs="Arial"/>
          <w:iCs/>
          <w:color w:val="222222"/>
          <w:u w:val="single"/>
          <w:bdr w:val="none" w:sz="0" w:space="0" w:color="auto" w:frame="1"/>
        </w:rPr>
        <w:t> system </w:t>
      </w:r>
      <w:r w:rsidRPr="00B07C49">
        <w:rPr>
          <w:rFonts w:ascii="Arial" w:hAnsi="Arial" w:cs="Arial"/>
          <w:color w:val="222222"/>
          <w:sz w:val="20"/>
          <w:szCs w:val="20"/>
        </w:rPr>
        <w:t>not so much because they help to resolve late-modern society’s problems of mal-coordination, </w:t>
      </w:r>
      <w:r w:rsidRPr="00B07C49">
        <w:rPr>
          <w:rFonts w:ascii="Arial" w:hAnsi="Arial" w:cs="Arial"/>
          <w:iCs/>
          <w:color w:val="222222"/>
          <w:bdr w:val="none" w:sz="0" w:space="0" w:color="auto" w:frame="1"/>
        </w:rPr>
        <w:t>but because </w:t>
      </w:r>
      <w:r w:rsidRPr="00B07C49">
        <w:rPr>
          <w:rFonts w:ascii="Arial" w:hAnsi="Arial" w:cs="Arial"/>
          <w:iCs/>
          <w:color w:val="222222"/>
          <w:u w:val="single"/>
          <w:bdr w:val="none" w:sz="0" w:space="0" w:color="auto" w:frame="1"/>
          <w:shd w:val="clear" w:color="auto" w:fill="FFFF00"/>
        </w:rPr>
        <w:t>by performing the possibility of the alternative they help to cope with the</w:t>
      </w:r>
      <w:r w:rsidRPr="00B07C49">
        <w:rPr>
          <w:rFonts w:ascii="Arial" w:hAnsi="Arial" w:cs="Arial"/>
          <w:iCs/>
          <w:color w:val="222222"/>
          <w:u w:val="single"/>
          <w:bdr w:val="none" w:sz="0" w:space="0" w:color="auto" w:frame="1"/>
        </w:rPr>
        <w:t> </w:t>
      </w:r>
      <w:r w:rsidRPr="00B07C49">
        <w:rPr>
          <w:rFonts w:ascii="Arial" w:hAnsi="Arial" w:cs="Arial"/>
          <w:iCs/>
          <w:color w:val="222222"/>
          <w:u w:val="single"/>
          <w:bdr w:val="none" w:sz="0" w:space="0" w:color="auto" w:frame="1"/>
          <w:shd w:val="clear" w:color="auto" w:fill="FFFF00"/>
        </w:rPr>
        <w:t>fundamental problem</w:t>
      </w:r>
      <w:r w:rsidRPr="00B07C49">
        <w:rPr>
          <w:rFonts w:ascii="Arial" w:hAnsi="Arial" w:cs="Arial"/>
          <w:iCs/>
          <w:color w:val="222222"/>
          <w:bdr w:val="none" w:sz="0" w:space="0" w:color="auto" w:frame="1"/>
        </w:rPr>
        <w:t> of self</w:t>
      </w:r>
      <w:r>
        <w:rPr>
          <w:rFonts w:ascii="Arial" w:hAnsi="Arial" w:cs="Arial"/>
          <w:iCs/>
          <w:color w:val="222222"/>
          <w:bdr w:val="none" w:sz="0" w:space="0" w:color="auto" w:frame="1"/>
        </w:rPr>
        <w:t xml:space="preserve"> </w:t>
      </w:r>
      <w:r w:rsidRPr="00B07C49">
        <w:rPr>
          <w:rFonts w:ascii="Arial" w:hAnsi="Arial" w:cs="Arial"/>
          <w:iCs/>
          <w:color w:val="222222"/>
          <w:bdr w:val="none" w:sz="0" w:space="0" w:color="auto" w:frame="1"/>
        </w:rPr>
        <w:t>referentiality</w:t>
      </w:r>
      <w:r w:rsidRPr="00B07C49">
        <w:rPr>
          <w:rFonts w:ascii="Arial" w:hAnsi="Arial" w:cs="Arial"/>
          <w:color w:val="222222"/>
          <w:sz w:val="20"/>
          <w:szCs w:val="20"/>
        </w:rPr>
        <w:t>. In this sense, late-modern society’s </w:t>
      </w:r>
      <w:r w:rsidRPr="00B07C49">
        <w:rPr>
          <w:rFonts w:ascii="Arial" w:hAnsi="Arial" w:cs="Arial"/>
          <w:iCs/>
          <w:color w:val="222222"/>
          <w:u w:val="single"/>
          <w:bdr w:val="none" w:sz="0" w:space="0" w:color="auto" w:frame="1"/>
          <w:shd w:val="clear" w:color="auto" w:fill="FFFF00"/>
        </w:rPr>
        <w:t>discourses of sustainability</w:t>
      </w:r>
      <w:r w:rsidRPr="00B07C49">
        <w:rPr>
          <w:rFonts w:ascii="Arial" w:hAnsi="Arial" w:cs="Arial"/>
          <w:iCs/>
          <w:color w:val="222222"/>
          <w:u w:val="single"/>
          <w:bdr w:val="none" w:sz="0" w:space="0" w:color="auto" w:frame="1"/>
        </w:rPr>
        <w:t>, democratic </w:t>
      </w:r>
      <w:r w:rsidRPr="00B07C49">
        <w:rPr>
          <w:rFonts w:ascii="Arial" w:hAnsi="Arial" w:cs="Arial"/>
          <w:iCs/>
          <w:color w:val="222222"/>
          <w:u w:val="single"/>
          <w:bdr w:val="none" w:sz="0" w:space="0" w:color="auto" w:frame="1"/>
          <w:shd w:val="clear" w:color="auto" w:fill="FFFF00"/>
        </w:rPr>
        <w:t>renewal, social inclusion or global justice</w:t>
      </w:r>
      <w:r w:rsidRPr="00B07C49">
        <w:rPr>
          <w:rFonts w:ascii="Arial" w:hAnsi="Arial" w:cs="Arial"/>
          <w:color w:val="222222"/>
          <w:sz w:val="20"/>
          <w:szCs w:val="20"/>
          <w:u w:val="single"/>
        </w:rPr>
        <w:t>, to name but a few, </w:t>
      </w:r>
      <w:r w:rsidRPr="00B07C49">
        <w:rPr>
          <w:rFonts w:ascii="Arial" w:hAnsi="Arial" w:cs="Arial"/>
          <w:iCs/>
          <w:color w:val="222222"/>
          <w:u w:val="single"/>
          <w:bdr w:val="none" w:sz="0" w:space="0" w:color="auto" w:frame="1"/>
          <w:shd w:val="clear" w:color="auto" w:fill="FFFF00"/>
        </w:rPr>
        <w:t>suggest that</w:t>
      </w:r>
      <w:r w:rsidRPr="00B07C49">
        <w:rPr>
          <w:rFonts w:ascii="Arial" w:hAnsi="Arial" w:cs="Arial"/>
          <w:iCs/>
          <w:color w:val="222222"/>
          <w:u w:val="single"/>
          <w:bdr w:val="none" w:sz="0" w:space="0" w:color="auto" w:frame="1"/>
        </w:rPr>
        <w:t> advanced modern </w:t>
      </w:r>
      <w:r w:rsidRPr="00B07C49">
        <w:rPr>
          <w:rFonts w:ascii="Arial" w:hAnsi="Arial" w:cs="Arial"/>
          <w:iCs/>
          <w:color w:val="222222"/>
          <w:u w:val="single"/>
          <w:bdr w:val="none" w:sz="0" w:space="0" w:color="auto" w:frame="1"/>
          <w:shd w:val="clear" w:color="auto" w:fill="FFFF00"/>
        </w:rPr>
        <w:t>society is working towards</w:t>
      </w:r>
      <w:r w:rsidRPr="00B07C49">
        <w:rPr>
          <w:rFonts w:ascii="Arial" w:hAnsi="Arial" w:cs="Arial"/>
          <w:iCs/>
          <w:color w:val="222222"/>
          <w:u w:val="single"/>
          <w:bdr w:val="none" w:sz="0" w:space="0" w:color="auto" w:frame="1"/>
        </w:rPr>
        <w:t> an environmentally and </w:t>
      </w:r>
      <w:r w:rsidRPr="00B07C49">
        <w:rPr>
          <w:rFonts w:ascii="Arial" w:hAnsi="Arial" w:cs="Arial"/>
          <w:iCs/>
          <w:color w:val="222222"/>
          <w:u w:val="single"/>
          <w:bdr w:val="none" w:sz="0" w:space="0" w:color="auto" w:frame="1"/>
          <w:shd w:val="clear" w:color="auto" w:fill="FFFF00"/>
        </w:rPr>
        <w:t>socially inclusive alternative</w:t>
      </w:r>
      <w:r w:rsidRPr="00B07C49">
        <w:rPr>
          <w:rFonts w:ascii="Arial" w:hAnsi="Arial" w:cs="Arial"/>
          <w:color w:val="222222"/>
          <w:sz w:val="20"/>
          <w:szCs w:val="20"/>
          <w:u w:val="single"/>
        </w:rPr>
        <w:t> </w:t>
      </w:r>
      <w:r w:rsidRPr="00B07C49">
        <w:rPr>
          <w:rFonts w:ascii="Arial" w:hAnsi="Arial" w:cs="Arial"/>
          <w:color w:val="222222"/>
          <w:sz w:val="20"/>
          <w:szCs w:val="20"/>
        </w:rPr>
        <w:t>– genuinely modern – society, </w:t>
      </w:r>
      <w:r w:rsidRPr="00B07C49">
        <w:rPr>
          <w:rFonts w:ascii="Arial" w:hAnsi="Arial" w:cs="Arial"/>
          <w:iCs/>
          <w:color w:val="222222"/>
          <w:bdr w:val="none" w:sz="0" w:space="0" w:color="auto" w:frame="1"/>
          <w:shd w:val="clear" w:color="auto" w:fill="FFFF00"/>
        </w:rPr>
        <w:t>but they do not deny the</w:t>
      </w:r>
      <w:r w:rsidRPr="00B07C49">
        <w:rPr>
          <w:rFonts w:ascii="Arial" w:hAnsi="Arial" w:cs="Arial"/>
          <w:iCs/>
          <w:color w:val="222222"/>
          <w:bdr w:val="none" w:sz="0" w:space="0" w:color="auto" w:frame="1"/>
        </w:rPr>
        <w:t> fact that the big </w:t>
      </w:r>
      <w:r w:rsidRPr="00B07C49">
        <w:rPr>
          <w:rFonts w:ascii="Arial" w:hAnsi="Arial" w:cs="Arial"/>
          <w:iCs/>
          <w:color w:val="222222"/>
          <w:bdr w:val="none" w:sz="0" w:space="0" w:color="auto" w:frame="1"/>
          <w:shd w:val="clear" w:color="auto" w:fill="FFFF00"/>
        </w:rPr>
        <w:t>utopia</w:t>
      </w:r>
      <w:r w:rsidRPr="00B07C49">
        <w:rPr>
          <w:rFonts w:ascii="Arial" w:hAnsi="Arial" w:cs="Arial"/>
          <w:color w:val="222222"/>
          <w:sz w:val="20"/>
          <w:szCs w:val="20"/>
        </w:rPr>
        <w:t> and project of late-modern society </w:t>
      </w:r>
      <w:r w:rsidRPr="00B07C49">
        <w:rPr>
          <w:rFonts w:ascii="Arial" w:hAnsi="Arial" w:cs="Arial"/>
          <w:iCs/>
          <w:color w:val="222222"/>
          <w:bdr w:val="none" w:sz="0" w:space="0" w:color="auto" w:frame="1"/>
          <w:shd w:val="clear" w:color="auto" w:fill="FFFF00"/>
        </w:rPr>
        <w:t>is the reproduction</w:t>
      </w:r>
      <w:r w:rsidRPr="00B07C49">
        <w:rPr>
          <w:rFonts w:ascii="Arial" w:hAnsi="Arial" w:cs="Arial"/>
          <w:iCs/>
          <w:color w:val="222222"/>
          <w:bdr w:val="none" w:sz="0" w:space="0" w:color="auto" w:frame="1"/>
        </w:rPr>
        <w:t> and further enhancement </w:t>
      </w:r>
      <w:r w:rsidRPr="00B07C49">
        <w:rPr>
          <w:rFonts w:ascii="Arial" w:hAnsi="Arial" w:cs="Arial"/>
          <w:iCs/>
          <w:color w:val="222222"/>
          <w:bdr w:val="none" w:sz="0" w:space="0" w:color="auto" w:frame="1"/>
          <w:shd w:val="clear" w:color="auto" w:fill="FFFF00"/>
        </w:rPr>
        <w:t>of the status quo</w:t>
      </w:r>
      <w:r w:rsidRPr="00B07C49">
        <w:rPr>
          <w:rFonts w:ascii="Arial" w:hAnsi="Arial" w:cs="Arial"/>
          <w:color w:val="222222"/>
          <w:sz w:val="20"/>
          <w:szCs w:val="20"/>
          <w:shd w:val="clear" w:color="auto" w:fill="FFFF00"/>
        </w:rPr>
        <w:t>,</w:t>
      </w:r>
      <w:r w:rsidRPr="00B07C49">
        <w:rPr>
          <w:rFonts w:ascii="Arial" w:hAnsi="Arial" w:cs="Arial"/>
          <w:color w:val="222222"/>
          <w:sz w:val="20"/>
          <w:szCs w:val="20"/>
        </w:rPr>
        <w:t> </w:t>
      </w:r>
      <w:r w:rsidRPr="00B07C49">
        <w:rPr>
          <w:rFonts w:ascii="Arial" w:hAnsi="Arial" w:cs="Arial"/>
          <w:iCs/>
          <w:color w:val="222222"/>
          <w:bdr w:val="none" w:sz="0" w:space="0" w:color="auto" w:frame="1"/>
        </w:rPr>
        <w:t>i.e. the sustainability of the principle of exclusion.</w:t>
      </w:r>
      <w:r w:rsidRPr="00B07C49">
        <w:rPr>
          <w:rFonts w:ascii="Arial" w:hAnsi="Arial" w:cs="Arial"/>
          <w:color w:val="222222"/>
          <w:sz w:val="20"/>
          <w:szCs w:val="20"/>
        </w:rPr>
        <w:t> </w:t>
      </w:r>
      <w:r w:rsidRPr="00B07C49">
        <w:rPr>
          <w:rFonts w:ascii="Arial" w:hAnsi="Arial" w:cs="Arial"/>
          <w:iCs/>
          <w:color w:val="222222"/>
          <w:bdr w:val="none" w:sz="0" w:space="0" w:color="auto" w:frame="1"/>
        </w:rPr>
        <w:t>Protest </w:t>
      </w:r>
      <w:r w:rsidRPr="00B07C49">
        <w:rPr>
          <w:rFonts w:ascii="Arial" w:hAnsi="Arial" w:cs="Arial"/>
          <w:iCs/>
          <w:color w:val="222222"/>
          <w:u w:val="single"/>
          <w:bdr w:val="none" w:sz="0" w:space="0" w:color="auto" w:frame="1"/>
          <w:shd w:val="clear" w:color="auto" w:fill="FFFF00"/>
        </w:rPr>
        <w:t>movements</w:t>
      </w:r>
      <w:r w:rsidRPr="00B07C49">
        <w:rPr>
          <w:rFonts w:ascii="Arial" w:hAnsi="Arial" w:cs="Arial"/>
          <w:color w:val="222222"/>
          <w:sz w:val="20"/>
          <w:szCs w:val="20"/>
          <w:u w:val="single"/>
        </w:rPr>
        <w:t> as networks of physical actors and actions </w:t>
      </w:r>
      <w:r w:rsidRPr="00B07C49">
        <w:rPr>
          <w:rFonts w:ascii="Arial" w:hAnsi="Arial" w:cs="Arial"/>
          <w:iCs/>
          <w:color w:val="222222"/>
          <w:u w:val="single"/>
          <w:bdr w:val="none" w:sz="0" w:space="0" w:color="auto" w:frame="1"/>
          <w:shd w:val="clear" w:color="auto" w:fill="FFFF00"/>
        </w:rPr>
        <w:t>complement t</w:t>
      </w:r>
      <w:r w:rsidRPr="00B07C49">
        <w:rPr>
          <w:rFonts w:ascii="Arial" w:hAnsi="Arial" w:cs="Arial"/>
          <w:iCs/>
          <w:color w:val="222222"/>
          <w:u w:val="single"/>
          <w:bdr w:val="none" w:sz="0" w:space="0" w:color="auto" w:frame="1"/>
        </w:rPr>
        <w:t>he </w:t>
      </w:r>
      <w:r w:rsidRPr="00B07C49">
        <w:rPr>
          <w:rFonts w:ascii="Arial" w:hAnsi="Arial" w:cs="Arial"/>
          <w:iCs/>
          <w:color w:val="222222"/>
          <w:u w:val="single"/>
          <w:bdr w:val="none" w:sz="0" w:space="0" w:color="auto" w:frame="1"/>
          <w:shd w:val="clear" w:color="auto" w:fill="FFFF00"/>
        </w:rPr>
        <w:t>purely communicative discourses of radical change</w:t>
      </w:r>
      <w:r w:rsidRPr="00B07C49">
        <w:rPr>
          <w:rFonts w:ascii="Arial" w:hAnsi="Arial" w:cs="Arial"/>
          <w:iCs/>
          <w:color w:val="222222"/>
          <w:u w:val="single"/>
          <w:bdr w:val="none" w:sz="0" w:space="0" w:color="auto" w:frame="1"/>
        </w:rPr>
        <w:t> in that </w:t>
      </w:r>
      <w:r w:rsidRPr="00B07C49">
        <w:rPr>
          <w:rFonts w:ascii="Arial" w:hAnsi="Arial" w:cs="Arial"/>
          <w:iCs/>
          <w:color w:val="222222"/>
          <w:u w:val="single"/>
          <w:bdr w:val="none" w:sz="0" w:space="0" w:color="auto" w:frame="1"/>
          <w:shd w:val="clear" w:color="auto" w:fill="FFFF00"/>
        </w:rPr>
        <w:t>they bring their</w:t>
      </w:r>
      <w:r w:rsidRPr="00B07C49">
        <w:rPr>
          <w:rFonts w:ascii="Arial" w:hAnsi="Arial" w:cs="Arial"/>
          <w:iCs/>
          <w:color w:val="222222"/>
          <w:u w:val="single"/>
          <w:bdr w:val="none" w:sz="0" w:space="0" w:color="auto" w:frame="1"/>
        </w:rPr>
        <w:t> narrative and societal </w:t>
      </w:r>
      <w:r w:rsidRPr="00B07C49">
        <w:rPr>
          <w:rFonts w:ascii="Arial" w:hAnsi="Arial" w:cs="Arial"/>
          <w:iCs/>
          <w:color w:val="222222"/>
          <w:u w:val="single"/>
          <w:bdr w:val="none" w:sz="0" w:space="0" w:color="auto" w:frame="1"/>
          <w:shd w:val="clear" w:color="auto" w:fill="FFFF00"/>
        </w:rPr>
        <w:t>self description to life</w:t>
      </w:r>
      <w:r w:rsidRPr="00B07C49">
        <w:rPr>
          <w:rFonts w:ascii="Arial" w:hAnsi="Arial" w:cs="Arial"/>
          <w:color w:val="222222"/>
          <w:sz w:val="20"/>
          <w:szCs w:val="20"/>
          <w:u w:val="single"/>
          <w:shd w:val="clear" w:color="auto" w:fill="FFFF00"/>
        </w:rPr>
        <w:t>.</w:t>
      </w:r>
      <w:r w:rsidRPr="00B07C49">
        <w:rPr>
          <w:rFonts w:ascii="Arial" w:hAnsi="Arial" w:cs="Arial"/>
          <w:color w:val="222222"/>
          <w:sz w:val="20"/>
          <w:szCs w:val="20"/>
          <w:u w:val="single"/>
        </w:rPr>
        <w:t> Whilst the declarations of institutionalized mainstream politics cannot escape the generalized suspicion that they are purely rhetorical, </w:t>
      </w:r>
      <w:r w:rsidRPr="00B07C49">
        <w:rPr>
          <w:rFonts w:ascii="Arial" w:hAnsi="Arial" w:cs="Arial"/>
          <w:iCs/>
          <w:color w:val="222222"/>
          <w:u w:val="single"/>
          <w:bdr w:val="none" w:sz="0" w:space="0" w:color="auto" w:frame="1"/>
          <w:shd w:val="clear" w:color="auto" w:fill="FFFF00"/>
        </w:rPr>
        <w:t>social movements provide an arena for</w:t>
      </w:r>
      <w:r w:rsidRPr="00B07C49">
        <w:rPr>
          <w:rFonts w:ascii="Arial" w:hAnsi="Arial" w:cs="Arial"/>
          <w:iCs/>
          <w:color w:val="222222"/>
          <w:u w:val="single"/>
          <w:bdr w:val="none" w:sz="0" w:space="0" w:color="auto" w:frame="1"/>
        </w:rPr>
        <w:t> the physical </w:t>
      </w:r>
      <w:r w:rsidRPr="00B07C49">
        <w:rPr>
          <w:rFonts w:ascii="Arial" w:hAnsi="Arial" w:cs="Arial"/>
          <w:iCs/>
          <w:color w:val="222222"/>
          <w:u w:val="single"/>
          <w:bdr w:val="none" w:sz="0" w:space="0" w:color="auto" w:frame="1"/>
          <w:shd w:val="clear" w:color="auto" w:fill="FFFF00"/>
        </w:rPr>
        <w:t>expression and experience of the authenticity</w:t>
      </w:r>
      <w:r w:rsidRPr="00B07C49">
        <w:rPr>
          <w:rFonts w:ascii="Arial" w:hAnsi="Arial" w:cs="Arial"/>
          <w:iCs/>
          <w:color w:val="222222"/>
          <w:u w:val="single"/>
          <w:bdr w:val="none" w:sz="0" w:space="0" w:color="auto" w:frame="1"/>
        </w:rPr>
        <w:t> and reality </w:t>
      </w:r>
      <w:r w:rsidRPr="00B07C49">
        <w:rPr>
          <w:rFonts w:ascii="Arial" w:hAnsi="Arial" w:cs="Arial"/>
          <w:iCs/>
          <w:color w:val="222222"/>
          <w:u w:val="single"/>
          <w:bdr w:val="none" w:sz="0" w:space="0" w:color="auto" w:frame="1"/>
          <w:shd w:val="clear" w:color="auto" w:fill="FFFF00"/>
        </w:rPr>
        <w:t>of the alternative</w:t>
      </w:r>
      <w:r w:rsidRPr="00B07C49">
        <w:rPr>
          <w:rFonts w:ascii="Arial" w:hAnsi="Arial" w:cs="Arial"/>
          <w:color w:val="222222"/>
          <w:sz w:val="20"/>
          <w:szCs w:val="20"/>
          <w:u w:val="single"/>
        </w:rPr>
        <w:t>, </w:t>
      </w:r>
      <w:r w:rsidRPr="00B07C49">
        <w:rPr>
          <w:rFonts w:ascii="Arial" w:hAnsi="Arial" w:cs="Arial"/>
          <w:iCs/>
          <w:color w:val="222222"/>
          <w:u w:val="single"/>
          <w:bdr w:val="none" w:sz="0" w:space="0" w:color="auto" w:frame="1"/>
        </w:rPr>
        <w:t>or at least of the reality of its possibility and the authenticity of the commitment to its realizatio</w:t>
      </w:r>
      <w:r w:rsidRPr="00B07C49">
        <w:rPr>
          <w:rFonts w:ascii="Arial" w:hAnsi="Arial" w:cs="Arial"/>
          <w:color w:val="222222"/>
          <w:sz w:val="20"/>
          <w:szCs w:val="20"/>
          <w:u w:val="single"/>
        </w:rPr>
        <w:t>n. </w:t>
      </w:r>
      <w:r w:rsidRPr="00B07C49">
        <w:rPr>
          <w:rFonts w:ascii="Arial" w:hAnsi="Arial" w:cs="Arial"/>
          <w:iCs/>
          <w:color w:val="222222"/>
          <w:u w:val="single"/>
          <w:bdr w:val="none" w:sz="0" w:space="0" w:color="auto" w:frame="1"/>
        </w:rPr>
        <w:t>F</w:t>
      </w:r>
      <w:r w:rsidRPr="00B07C49">
        <w:rPr>
          <w:rFonts w:ascii="Arial" w:hAnsi="Arial" w:cs="Arial"/>
          <w:iCs/>
          <w:color w:val="222222"/>
          <w:u w:val="single"/>
          <w:bdr w:val="none" w:sz="0" w:space="0" w:color="auto" w:frame="1"/>
          <w:shd w:val="clear" w:color="auto" w:fill="FFFF00"/>
        </w:rPr>
        <w:t>or</w:t>
      </w:r>
      <w:r w:rsidRPr="00B07C49">
        <w:rPr>
          <w:rFonts w:ascii="Arial" w:hAnsi="Arial" w:cs="Arial"/>
          <w:color w:val="222222"/>
          <w:sz w:val="20"/>
          <w:szCs w:val="20"/>
          <w:u w:val="single"/>
        </w:rPr>
        <w:t> late-modern </w:t>
      </w:r>
      <w:r w:rsidRPr="00B07C49">
        <w:rPr>
          <w:rFonts w:ascii="Arial" w:hAnsi="Arial" w:cs="Arial"/>
          <w:iCs/>
          <w:color w:val="222222"/>
          <w:u w:val="single"/>
          <w:bdr w:val="none" w:sz="0" w:space="0" w:color="auto" w:frame="1"/>
          <w:shd w:val="clear" w:color="auto" w:fill="FFFF00"/>
        </w:rPr>
        <w:t>individuals</w:t>
      </w:r>
      <w:r w:rsidRPr="00B07C49">
        <w:rPr>
          <w:rFonts w:ascii="Arial" w:hAnsi="Arial" w:cs="Arial"/>
          <w:color w:val="222222"/>
          <w:sz w:val="20"/>
          <w:szCs w:val="20"/>
          <w:u w:val="single"/>
          <w:shd w:val="clear" w:color="auto" w:fill="FFFF00"/>
        </w:rPr>
        <w:t> </w:t>
      </w:r>
      <w:r w:rsidRPr="00B07C49">
        <w:rPr>
          <w:rFonts w:ascii="Arial" w:hAnsi="Arial" w:cs="Arial"/>
          <w:iCs/>
          <w:color w:val="222222"/>
          <w:u w:val="single"/>
          <w:bdr w:val="none" w:sz="0" w:space="0" w:color="auto" w:frame="1"/>
          <w:shd w:val="clear" w:color="auto" w:fill="FFFF00"/>
        </w:rPr>
        <w:t>who seek</w:t>
      </w:r>
      <w:r w:rsidRPr="00B07C49">
        <w:rPr>
          <w:rFonts w:ascii="Arial" w:hAnsi="Arial" w:cs="Arial"/>
          <w:iCs/>
          <w:color w:val="222222"/>
          <w:u w:val="single"/>
          <w:bdr w:val="none" w:sz="0" w:space="0" w:color="auto" w:frame="1"/>
        </w:rPr>
        <w:t> to find their </w:t>
      </w:r>
      <w:r w:rsidRPr="00B07C49">
        <w:rPr>
          <w:rFonts w:ascii="Arial" w:hAnsi="Arial" w:cs="Arial"/>
          <w:color w:val="222222"/>
          <w:sz w:val="20"/>
          <w:szCs w:val="20"/>
          <w:u w:val="single"/>
        </w:rPr>
        <w:t>elusive </w:t>
      </w:r>
      <w:r w:rsidRPr="00B07C49">
        <w:rPr>
          <w:rFonts w:ascii="Arial" w:hAnsi="Arial" w:cs="Arial"/>
          <w:iCs/>
          <w:color w:val="222222"/>
          <w:u w:val="single"/>
          <w:bdr w:val="none" w:sz="0" w:space="0" w:color="auto" w:frame="1"/>
          <w:shd w:val="clear" w:color="auto" w:fill="FFFF00"/>
        </w:rPr>
        <w:t>identity</w:t>
      </w:r>
      <w:r w:rsidRPr="00B07C49">
        <w:rPr>
          <w:rFonts w:ascii="Arial" w:hAnsi="Arial" w:cs="Arial"/>
          <w:iCs/>
          <w:color w:val="222222"/>
          <w:u w:val="single"/>
          <w:bdr w:val="none" w:sz="0" w:space="0" w:color="auto" w:frame="1"/>
        </w:rPr>
        <w:t> i</w:t>
      </w:r>
      <w:r w:rsidRPr="00B07C49">
        <w:rPr>
          <w:rFonts w:ascii="Arial" w:hAnsi="Arial" w:cs="Arial"/>
          <w:iCs/>
          <w:color w:val="222222"/>
          <w:u w:val="single"/>
          <w:bdr w:val="none" w:sz="0" w:space="0" w:color="auto" w:frame="1"/>
          <w:shd w:val="clear" w:color="auto" w:fill="FFFF00"/>
        </w:rPr>
        <w:t>n</w:t>
      </w:r>
      <w:r w:rsidRPr="00B07C49">
        <w:rPr>
          <w:rFonts w:ascii="Arial" w:hAnsi="Arial" w:cs="Arial"/>
          <w:iCs/>
          <w:color w:val="222222"/>
          <w:u w:val="single"/>
          <w:bdr w:val="none" w:sz="0" w:space="0" w:color="auto" w:frame="1"/>
        </w:rPr>
        <w:t> ever new acts of </w:t>
      </w:r>
      <w:r w:rsidRPr="00B07C49">
        <w:rPr>
          <w:rFonts w:ascii="Arial" w:hAnsi="Arial" w:cs="Arial"/>
          <w:iCs/>
          <w:color w:val="222222"/>
          <w:u w:val="single"/>
          <w:bdr w:val="none" w:sz="0" w:space="0" w:color="auto" w:frame="1"/>
          <w:shd w:val="clear" w:color="auto" w:fill="FFFF00"/>
        </w:rPr>
        <w:t>consumption,</w:t>
      </w:r>
      <w:r w:rsidRPr="00B07C49">
        <w:rPr>
          <w:rFonts w:ascii="Arial" w:hAnsi="Arial" w:cs="Arial"/>
          <w:iCs/>
          <w:color w:val="222222"/>
          <w:u w:val="single"/>
          <w:bdr w:val="none" w:sz="0" w:space="0" w:color="auto" w:frame="1"/>
        </w:rPr>
        <w:t> </w:t>
      </w:r>
      <w:r w:rsidRPr="00B07C49">
        <w:rPr>
          <w:rFonts w:ascii="Arial" w:hAnsi="Arial" w:cs="Arial"/>
          <w:iCs/>
          <w:color w:val="222222"/>
          <w:u w:val="single"/>
          <w:bdr w:val="none" w:sz="0" w:space="0" w:color="auto" w:frame="1"/>
          <w:shd w:val="clear" w:color="auto" w:fill="FFFF00"/>
        </w:rPr>
        <w:t>protest movements offer</w:t>
      </w:r>
      <w:r w:rsidRPr="00B07C49">
        <w:rPr>
          <w:rFonts w:ascii="Arial" w:hAnsi="Arial" w:cs="Arial"/>
          <w:iCs/>
          <w:color w:val="222222"/>
          <w:u w:val="single"/>
          <w:bdr w:val="none" w:sz="0" w:space="0" w:color="auto" w:frame="1"/>
        </w:rPr>
        <w:t> </w:t>
      </w:r>
      <w:r w:rsidRPr="00B07C49">
        <w:rPr>
          <w:rFonts w:ascii="Arial" w:hAnsi="Arial" w:cs="Arial"/>
          <w:iCs/>
          <w:color w:val="222222"/>
          <w:u w:val="single"/>
          <w:bdr w:val="none" w:sz="0" w:space="0" w:color="auto" w:frame="1"/>
          <w:shd w:val="clear" w:color="auto" w:fill="FFFF00"/>
        </w:rPr>
        <w:t>an opportunity to experience themselves as autonomous</w:t>
      </w:r>
      <w:r w:rsidRPr="00B07C49">
        <w:rPr>
          <w:rFonts w:ascii="Arial" w:hAnsi="Arial" w:cs="Arial"/>
          <w:iCs/>
          <w:color w:val="222222"/>
          <w:u w:val="single"/>
          <w:bdr w:val="none" w:sz="0" w:space="0" w:color="auto" w:frame="1"/>
        </w:rPr>
        <w:t>, as subjects, as actors, as distinct from and </w:t>
      </w:r>
      <w:r w:rsidRPr="00B07C49">
        <w:rPr>
          <w:rFonts w:ascii="Arial" w:hAnsi="Arial" w:cs="Arial"/>
          <w:iCs/>
          <w:color w:val="222222"/>
          <w:u w:val="single"/>
          <w:bdr w:val="none" w:sz="0" w:space="0" w:color="auto" w:frame="1"/>
          <w:shd w:val="clear" w:color="auto" w:fill="FFFF00"/>
        </w:rPr>
        <w:t>opposed to the</w:t>
      </w:r>
      <w:r w:rsidRPr="00B07C49">
        <w:rPr>
          <w:rFonts w:ascii="Arial" w:hAnsi="Arial" w:cs="Arial"/>
          <w:iCs/>
          <w:color w:val="222222"/>
          <w:u w:val="single"/>
          <w:bdr w:val="none" w:sz="0" w:space="0" w:color="auto" w:frame="1"/>
        </w:rPr>
        <w:t> all-embracing </w:t>
      </w:r>
      <w:r w:rsidRPr="00B07C49">
        <w:rPr>
          <w:rFonts w:ascii="Arial" w:hAnsi="Arial" w:cs="Arial"/>
          <w:iCs/>
          <w:color w:val="222222"/>
          <w:u w:val="single"/>
          <w:bdr w:val="none" w:sz="0" w:space="0" w:color="auto" w:frame="1"/>
          <w:shd w:val="clear" w:color="auto" w:fill="FFFF00"/>
        </w:rPr>
        <w:t>market</w:t>
      </w:r>
      <w:r w:rsidRPr="00B07C49">
        <w:rPr>
          <w:rFonts w:ascii="Arial" w:hAnsi="Arial" w:cs="Arial"/>
          <w:color w:val="222222"/>
          <w:sz w:val="20"/>
          <w:szCs w:val="20"/>
          <w:u w:val="single"/>
          <w:shd w:val="clear" w:color="auto" w:fill="FFFF00"/>
        </w:rPr>
        <w:t>.</w:t>
      </w:r>
      <w:r w:rsidRPr="00B07C49">
        <w:rPr>
          <w:rFonts w:ascii="Arial" w:hAnsi="Arial" w:cs="Arial"/>
          <w:color w:val="222222"/>
          <w:sz w:val="20"/>
          <w:szCs w:val="20"/>
          <w:u w:val="single"/>
        </w:rPr>
        <w:t> </w:t>
      </w:r>
      <w:r w:rsidRPr="00B07C49">
        <w:rPr>
          <w:rFonts w:ascii="Arial" w:hAnsi="Arial" w:cs="Arial"/>
          <w:iCs/>
          <w:color w:val="222222"/>
          <w:bdr w:val="none" w:sz="0" w:space="0" w:color="auto" w:frame="1"/>
        </w:rPr>
        <w:t>Social movements and</w:t>
      </w:r>
      <w:r w:rsidRPr="00B07C49">
        <w:rPr>
          <w:rFonts w:ascii="Arial" w:hAnsi="Arial" w:cs="Arial"/>
          <w:color w:val="222222"/>
          <w:sz w:val="20"/>
          <w:szCs w:val="20"/>
        </w:rPr>
        <w:t> the more or less </w:t>
      </w:r>
      <w:r w:rsidRPr="00B07C49">
        <w:rPr>
          <w:rFonts w:ascii="Arial" w:hAnsi="Arial" w:cs="Arial"/>
          <w:iCs/>
          <w:color w:val="222222"/>
          <w:bdr w:val="none" w:sz="0" w:space="0" w:color="auto" w:frame="1"/>
        </w:rPr>
        <w:t>institutionalized discourses of radical change thus transmute from germ cells of the alternative society into reserves of alterity, or theme-parks</w:t>
      </w:r>
      <w:r w:rsidRPr="00B07C49">
        <w:rPr>
          <w:rFonts w:ascii="Arial" w:hAnsi="Arial" w:cs="Arial"/>
          <w:color w:val="222222"/>
          <w:sz w:val="20"/>
          <w:szCs w:val="20"/>
        </w:rPr>
        <w:t> 14 I. This interpretation reflects Luhmann’s suggestion that contemporary</w:t>
      </w:r>
      <w:r w:rsidRPr="00B07C49">
        <w:rPr>
          <w:rFonts w:ascii="Arial" w:hAnsi="Arial" w:cs="Arial"/>
          <w:color w:val="222222"/>
          <w:sz w:val="20"/>
          <w:szCs w:val="20"/>
          <w:u w:val="single"/>
        </w:rPr>
        <w:t> </w:t>
      </w:r>
      <w:r w:rsidRPr="00B07C49">
        <w:rPr>
          <w:rFonts w:ascii="Arial" w:hAnsi="Arial" w:cs="Arial"/>
          <w:iCs/>
          <w:color w:val="222222"/>
          <w:u w:val="single"/>
          <w:bdr w:val="none" w:sz="0" w:space="0" w:color="auto" w:frame="1"/>
          <w:shd w:val="clear" w:color="auto" w:fill="FFFF00"/>
        </w:rPr>
        <w:t>discourses of radical change are not so much</w:t>
      </w:r>
      <w:r w:rsidRPr="00B07C49">
        <w:rPr>
          <w:rFonts w:ascii="Arial" w:hAnsi="Arial" w:cs="Arial"/>
          <w:iCs/>
          <w:color w:val="222222"/>
          <w:u w:val="single"/>
          <w:bdr w:val="none" w:sz="0" w:space="0" w:color="auto" w:frame="1"/>
        </w:rPr>
        <w:t> </w:t>
      </w:r>
      <w:r w:rsidRPr="00B07C49">
        <w:rPr>
          <w:rFonts w:ascii="Arial" w:hAnsi="Arial" w:cs="Arial"/>
          <w:iCs/>
          <w:color w:val="222222"/>
          <w:u w:val="single"/>
          <w:bdr w:val="none" w:sz="0" w:space="0" w:color="auto" w:frame="1"/>
          <w:shd w:val="clear" w:color="auto" w:fill="FFFF00"/>
        </w:rPr>
        <w:t>about the</w:t>
      </w:r>
      <w:r w:rsidRPr="00B07C49">
        <w:rPr>
          <w:rFonts w:ascii="Arial" w:hAnsi="Arial" w:cs="Arial"/>
          <w:iCs/>
          <w:color w:val="222222"/>
          <w:u w:val="single"/>
          <w:bdr w:val="none" w:sz="0" w:space="0" w:color="auto" w:frame="1"/>
        </w:rPr>
        <w:t> actual </w:t>
      </w:r>
      <w:r w:rsidRPr="00B07C49">
        <w:rPr>
          <w:rFonts w:ascii="Arial" w:hAnsi="Arial" w:cs="Arial"/>
          <w:iCs/>
          <w:color w:val="222222"/>
          <w:u w:val="single"/>
          <w:bdr w:val="none" w:sz="0" w:space="0" w:color="auto" w:frame="1"/>
          <w:shd w:val="clear" w:color="auto" w:fill="FFFF00"/>
        </w:rPr>
        <w:t>implementation</w:t>
      </w:r>
      <w:r w:rsidRPr="00B07C49">
        <w:rPr>
          <w:rFonts w:ascii="Arial" w:hAnsi="Arial" w:cs="Arial"/>
          <w:iCs/>
          <w:color w:val="222222"/>
          <w:u w:val="single"/>
          <w:bdr w:val="none" w:sz="0" w:space="0" w:color="auto" w:frame="1"/>
        </w:rPr>
        <w:t> of radical social change </w:t>
      </w:r>
      <w:r w:rsidRPr="00B07C49">
        <w:rPr>
          <w:rFonts w:ascii="Arial" w:hAnsi="Arial" w:cs="Arial"/>
          <w:iCs/>
          <w:color w:val="222222"/>
          <w:u w:val="single"/>
          <w:bdr w:val="none" w:sz="0" w:space="0" w:color="auto" w:frame="1"/>
          <w:shd w:val="clear" w:color="auto" w:fill="FFFF00"/>
        </w:rPr>
        <w:t>as about the ‘symbolism of the alternative’</w:t>
      </w:r>
      <w:r w:rsidRPr="00B07C49">
        <w:rPr>
          <w:rFonts w:ascii="Arial" w:hAnsi="Arial" w:cs="Arial"/>
          <w:color w:val="222222"/>
          <w:sz w:val="20"/>
          <w:szCs w:val="20"/>
          <w:u w:val="single"/>
        </w:rPr>
        <w:t>. And it now appears that </w:t>
      </w:r>
      <w:r w:rsidRPr="00B07C49">
        <w:rPr>
          <w:rFonts w:ascii="Arial" w:hAnsi="Arial" w:cs="Arial"/>
          <w:iCs/>
          <w:color w:val="222222"/>
          <w:u w:val="single"/>
          <w:bdr w:val="none" w:sz="0" w:space="0" w:color="auto" w:frame="1"/>
        </w:rPr>
        <w:t>the societal </w:t>
      </w:r>
      <w:r w:rsidRPr="00B07C49">
        <w:rPr>
          <w:rFonts w:ascii="Arial" w:hAnsi="Arial" w:cs="Arial"/>
          <w:iCs/>
          <w:color w:val="222222"/>
          <w:u w:val="single"/>
          <w:bdr w:val="none" w:sz="0" w:space="0" w:color="auto" w:frame="1"/>
          <w:shd w:val="clear" w:color="auto" w:fill="FFFF00"/>
        </w:rPr>
        <w:t>self-descriptions</w:t>
      </w:r>
      <w:r w:rsidRPr="00B07C49">
        <w:rPr>
          <w:rFonts w:ascii="Arial" w:hAnsi="Arial" w:cs="Arial"/>
          <w:iCs/>
          <w:color w:val="222222"/>
          <w:u w:val="single"/>
          <w:bdr w:val="none" w:sz="0" w:space="0" w:color="auto" w:frame="1"/>
        </w:rPr>
        <w:t> they generate </w:t>
      </w:r>
      <w:r w:rsidRPr="00B07C49">
        <w:rPr>
          <w:rFonts w:ascii="Arial" w:hAnsi="Arial" w:cs="Arial"/>
          <w:iCs/>
          <w:color w:val="222222"/>
          <w:u w:val="single"/>
          <w:bdr w:val="none" w:sz="0" w:space="0" w:color="auto" w:frame="1"/>
          <w:shd w:val="clear" w:color="auto" w:fill="FFFF00"/>
        </w:rPr>
        <w:t>fulfil a vital function</w:t>
      </w:r>
      <w:r w:rsidRPr="00B07C49">
        <w:rPr>
          <w:rFonts w:ascii="Arial" w:hAnsi="Arial" w:cs="Arial"/>
          <w:color w:val="222222"/>
          <w:sz w:val="20"/>
          <w:szCs w:val="20"/>
          <w:u w:val="single"/>
        </w:rPr>
        <w:t> </w:t>
      </w:r>
      <w:r w:rsidRPr="00B07C49">
        <w:rPr>
          <w:rFonts w:ascii="Arial" w:hAnsi="Arial" w:cs="Arial"/>
          <w:iCs/>
          <w:color w:val="222222"/>
          <w:u w:val="single"/>
          <w:bdr w:val="none" w:sz="0" w:space="0" w:color="auto" w:frame="1"/>
          <w:shd w:val="clear" w:color="auto" w:fill="FFFF00"/>
        </w:rPr>
        <w:t>not</w:t>
      </w:r>
      <w:r w:rsidRPr="00B07C49">
        <w:rPr>
          <w:rFonts w:ascii="Arial" w:hAnsi="Arial" w:cs="Arial"/>
          <w:iCs/>
          <w:color w:val="222222"/>
          <w:u w:val="single"/>
          <w:bdr w:val="none" w:sz="0" w:space="0" w:color="auto" w:frame="1"/>
        </w:rPr>
        <w:t> </w:t>
      </w:r>
      <w:r w:rsidRPr="00B07C49">
        <w:rPr>
          <w:rFonts w:ascii="Arial" w:hAnsi="Arial" w:cs="Arial"/>
          <w:iCs/>
          <w:color w:val="222222"/>
          <w:u w:val="single"/>
          <w:bdr w:val="none" w:sz="0" w:space="0" w:color="auto" w:frame="1"/>
          <w:shd w:val="clear" w:color="auto" w:fill="FFFF00"/>
        </w:rPr>
        <w:t>in so far</w:t>
      </w:r>
      <w:r w:rsidRPr="00B07C49">
        <w:rPr>
          <w:rFonts w:ascii="Arial" w:hAnsi="Arial" w:cs="Arial"/>
          <w:iCs/>
          <w:color w:val="222222"/>
          <w:u w:val="single"/>
          <w:bdr w:val="none" w:sz="0" w:space="0" w:color="auto" w:frame="1"/>
        </w:rPr>
        <w:t> </w:t>
      </w:r>
      <w:r w:rsidRPr="00B07C49">
        <w:rPr>
          <w:rFonts w:ascii="Arial" w:hAnsi="Arial" w:cs="Arial"/>
          <w:iCs/>
          <w:color w:val="222222"/>
          <w:u w:val="single"/>
          <w:bdr w:val="none" w:sz="0" w:space="0" w:color="auto" w:frame="1"/>
          <w:shd w:val="clear" w:color="auto" w:fill="FFFF00"/>
        </w:rPr>
        <w:t>as they increase the reflexivity of</w:t>
      </w:r>
      <w:r w:rsidRPr="00B07C49">
        <w:rPr>
          <w:rFonts w:ascii="Arial" w:hAnsi="Arial" w:cs="Arial"/>
          <w:iCs/>
          <w:color w:val="222222"/>
          <w:u w:val="single"/>
          <w:bdr w:val="none" w:sz="0" w:space="0" w:color="auto" w:frame="1"/>
        </w:rPr>
        <w:t> late-modern </w:t>
      </w:r>
      <w:r w:rsidRPr="00B07C49">
        <w:rPr>
          <w:rFonts w:ascii="Arial" w:hAnsi="Arial" w:cs="Arial"/>
          <w:iCs/>
          <w:color w:val="222222"/>
          <w:u w:val="single"/>
          <w:bdr w:val="none" w:sz="0" w:space="0" w:color="auto" w:frame="1"/>
          <w:shd w:val="clear" w:color="auto" w:fill="FFFF00"/>
        </w:rPr>
        <w:t>society</w:t>
      </w:r>
      <w:r w:rsidRPr="00B07C49">
        <w:rPr>
          <w:rFonts w:ascii="Arial" w:hAnsi="Arial" w:cs="Arial"/>
          <w:iCs/>
          <w:color w:val="222222"/>
          <w:u w:val="single"/>
          <w:bdr w:val="none" w:sz="0" w:space="0" w:color="auto" w:frame="1"/>
        </w:rPr>
        <w:t> </w:t>
      </w:r>
      <w:r w:rsidRPr="00B07C49">
        <w:rPr>
          <w:rFonts w:ascii="Arial" w:hAnsi="Arial" w:cs="Arial"/>
          <w:iCs/>
          <w:color w:val="222222"/>
          <w:u w:val="single"/>
          <w:bdr w:val="none" w:sz="0" w:space="0" w:color="auto" w:frame="1"/>
          <w:shd w:val="clear" w:color="auto" w:fill="FFFF00"/>
        </w:rPr>
        <w:t>but in so far as they are arenas for the experience of simulated subjectivity</w:t>
      </w:r>
      <w:r w:rsidRPr="00B07C49">
        <w:rPr>
          <w:rFonts w:ascii="Arial" w:hAnsi="Arial" w:cs="Arial"/>
          <w:iCs/>
          <w:color w:val="222222"/>
          <w:u w:val="single"/>
          <w:bdr w:val="none" w:sz="0" w:space="0" w:color="auto" w:frame="1"/>
        </w:rPr>
        <w:t>, duality and modernity</w:t>
      </w:r>
      <w:r w:rsidRPr="00B07C49">
        <w:rPr>
          <w:rFonts w:ascii="Arial" w:hAnsi="Arial" w:cs="Arial"/>
          <w:color w:val="222222"/>
          <w:sz w:val="20"/>
          <w:szCs w:val="20"/>
          <w:u w:val="single"/>
        </w:rPr>
        <w:t>. </w:t>
      </w:r>
      <w:r w:rsidRPr="00B07C49">
        <w:rPr>
          <w:rFonts w:ascii="Arial" w:hAnsi="Arial" w:cs="Arial"/>
          <w:iCs/>
          <w:color w:val="222222"/>
          <w:u w:val="single"/>
          <w:bdr w:val="none" w:sz="0" w:space="0" w:color="auto" w:frame="1"/>
          <w:shd w:val="clear" w:color="auto" w:fill="FFFF00"/>
        </w:rPr>
        <w:t>They</w:t>
      </w:r>
      <w:r w:rsidRPr="00B07C49">
        <w:rPr>
          <w:rFonts w:ascii="Arial" w:hAnsi="Arial" w:cs="Arial"/>
          <w:iCs/>
          <w:color w:val="222222"/>
          <w:u w:val="single"/>
          <w:bdr w:val="none" w:sz="0" w:space="0" w:color="auto" w:frame="1"/>
        </w:rPr>
        <w:t> provide an opportunity to </w:t>
      </w:r>
      <w:r w:rsidRPr="00B07C49">
        <w:rPr>
          <w:rFonts w:ascii="Arial" w:hAnsi="Arial" w:cs="Arial"/>
          <w:iCs/>
          <w:color w:val="222222"/>
          <w:u w:val="single"/>
          <w:bdr w:val="none" w:sz="0" w:space="0" w:color="auto" w:frame="1"/>
          <w:shd w:val="clear" w:color="auto" w:fill="FFFF00"/>
        </w:rPr>
        <w:t>reconcile the cherished but exclusive status quo with the equally cherished but unsustainable belief in the inclusive alternative</w:t>
      </w:r>
      <w:r w:rsidRPr="00B07C49">
        <w:rPr>
          <w:rFonts w:ascii="Arial" w:hAnsi="Arial" w:cs="Arial"/>
          <w:color w:val="222222"/>
          <w:sz w:val="20"/>
          <w:szCs w:val="20"/>
          <w:u w:val="single"/>
        </w:rPr>
        <w:t>. </w:t>
      </w:r>
      <w:r w:rsidRPr="00B07C49">
        <w:rPr>
          <w:rFonts w:ascii="Arial" w:hAnsi="Arial" w:cs="Arial"/>
          <w:iCs/>
          <w:color w:val="222222"/>
          <w:u w:val="single"/>
          <w:bdr w:val="none" w:sz="0" w:space="0" w:color="auto" w:frame="1"/>
        </w:rPr>
        <w:t>Protest </w:t>
      </w:r>
      <w:r w:rsidRPr="00B07C49">
        <w:rPr>
          <w:rFonts w:ascii="Arial" w:hAnsi="Arial" w:cs="Arial"/>
          <w:iCs/>
          <w:color w:val="222222"/>
          <w:u w:val="single"/>
          <w:bdr w:val="none" w:sz="0" w:space="0" w:color="auto" w:frame="1"/>
          <w:shd w:val="clear" w:color="auto" w:fill="FFFF00"/>
        </w:rPr>
        <w:t>movements and discourses of radical change are</w:t>
      </w:r>
      <w:r w:rsidRPr="00B07C49">
        <w:rPr>
          <w:rFonts w:ascii="Arial" w:hAnsi="Arial" w:cs="Arial"/>
          <w:iCs/>
          <w:color w:val="222222"/>
          <w:u w:val="single"/>
          <w:bdr w:val="none" w:sz="0" w:space="0" w:color="auto" w:frame="1"/>
        </w:rPr>
        <w:t> the implantation of the alternative into the system itself, or the </w:t>
      </w:r>
      <w:r w:rsidRPr="00B07C49">
        <w:rPr>
          <w:rFonts w:ascii="Arial" w:hAnsi="Arial" w:cs="Arial"/>
          <w:iCs/>
          <w:color w:val="222222"/>
          <w:u w:val="single"/>
          <w:bdr w:val="none" w:sz="0" w:space="0" w:color="auto" w:frame="1"/>
          <w:shd w:val="clear" w:color="auto" w:fill="FFFF00"/>
        </w:rPr>
        <w:t>simulated reproduction of alterity</w:t>
      </w:r>
      <w:r w:rsidRPr="00B07C49">
        <w:rPr>
          <w:rFonts w:ascii="Arial" w:hAnsi="Arial" w:cs="Arial"/>
          <w:iCs/>
          <w:color w:val="222222"/>
          <w:u w:val="single"/>
          <w:bdr w:val="none" w:sz="0" w:space="0" w:color="auto" w:frame="1"/>
        </w:rPr>
        <w:t> from the system’s own resources</w:t>
      </w:r>
      <w:r w:rsidRPr="00B07C49">
        <w:rPr>
          <w:rFonts w:ascii="Arial" w:hAnsi="Arial" w:cs="Arial"/>
          <w:color w:val="222222"/>
          <w:sz w:val="20"/>
          <w:szCs w:val="20"/>
          <w:u w:val="single"/>
        </w:rPr>
        <w:t>. </w:t>
      </w:r>
      <w:r w:rsidRPr="00B07C49">
        <w:rPr>
          <w:rFonts w:ascii="Arial" w:hAnsi="Arial" w:cs="Arial"/>
          <w:iCs/>
          <w:color w:val="222222"/>
          <w:u w:val="single"/>
          <w:bdr w:val="none" w:sz="0" w:space="0" w:color="auto" w:frame="1"/>
        </w:rPr>
        <w:t>As the </w:t>
      </w:r>
      <w:r w:rsidRPr="00B07C49">
        <w:rPr>
          <w:rFonts w:ascii="Arial" w:hAnsi="Arial" w:cs="Arial"/>
          <w:iCs/>
          <w:color w:val="222222"/>
          <w:u w:val="single"/>
          <w:bdr w:val="none" w:sz="0" w:space="0" w:color="auto" w:frame="1"/>
          <w:shd w:val="clear" w:color="auto" w:fill="FFFF00"/>
        </w:rPr>
        <w:t>real alternatives</w:t>
      </w:r>
      <w:r w:rsidRPr="00B07C49">
        <w:rPr>
          <w:rFonts w:ascii="Arial" w:hAnsi="Arial" w:cs="Arial"/>
          <w:iCs/>
          <w:color w:val="222222"/>
          <w:u w:val="single"/>
          <w:bdr w:val="none" w:sz="0" w:space="0" w:color="auto" w:frame="1"/>
        </w:rPr>
        <w:t> to the system </w:t>
      </w:r>
      <w:r w:rsidRPr="00B07C49">
        <w:rPr>
          <w:rFonts w:ascii="Arial" w:hAnsi="Arial" w:cs="Arial"/>
          <w:iCs/>
          <w:color w:val="222222"/>
          <w:u w:val="single"/>
          <w:bdr w:val="none" w:sz="0" w:space="0" w:color="auto" w:frame="1"/>
          <w:shd w:val="clear" w:color="auto" w:fill="FFFF00"/>
        </w:rPr>
        <w:t xml:space="preserve">are </w:t>
      </w:r>
      <w:r w:rsidRPr="00B07C49">
        <w:rPr>
          <w:rFonts w:ascii="Arial" w:hAnsi="Arial" w:cs="Arial"/>
          <w:iCs/>
          <w:color w:val="222222"/>
          <w:u w:val="single"/>
          <w:bdr w:val="none" w:sz="0" w:space="0" w:color="auto" w:frame="1"/>
        </w:rPr>
        <w:t>utterly unattractive, </w:t>
      </w:r>
      <w:r w:rsidRPr="00B07C49">
        <w:rPr>
          <w:rFonts w:ascii="Arial" w:hAnsi="Arial" w:cs="Arial"/>
          <w:iCs/>
          <w:color w:val="222222"/>
          <w:u w:val="single"/>
          <w:bdr w:val="none" w:sz="0" w:space="0" w:color="auto" w:frame="1"/>
          <w:shd w:val="clear" w:color="auto" w:fill="FFFF00"/>
        </w:rPr>
        <w:t>disappearing fast, and</w:t>
      </w:r>
      <w:r w:rsidRPr="00B07C49">
        <w:rPr>
          <w:rFonts w:ascii="Arial" w:hAnsi="Arial" w:cs="Arial"/>
          <w:iCs/>
          <w:color w:val="222222"/>
          <w:u w:val="single"/>
          <w:bdr w:val="none" w:sz="0" w:space="0" w:color="auto" w:frame="1"/>
        </w:rPr>
        <w:t> </w:t>
      </w:r>
      <w:r w:rsidRPr="00B07C49">
        <w:rPr>
          <w:rFonts w:ascii="Arial" w:hAnsi="Arial" w:cs="Arial"/>
          <w:iCs/>
          <w:color w:val="222222"/>
          <w:u w:val="single"/>
          <w:bdr w:val="none" w:sz="0" w:space="0" w:color="auto" w:frame="1"/>
          <w:shd w:val="clear" w:color="auto" w:fill="FFFF00"/>
        </w:rPr>
        <w:t>i</w:t>
      </w:r>
      <w:r w:rsidRPr="00B07C49">
        <w:rPr>
          <w:rFonts w:ascii="Arial" w:hAnsi="Arial" w:cs="Arial"/>
          <w:iCs/>
          <w:color w:val="222222"/>
          <w:u w:val="single"/>
          <w:bdr w:val="none" w:sz="0" w:space="0" w:color="auto" w:frame="1"/>
        </w:rPr>
        <w:t>ndeed</w:t>
      </w:r>
      <w:r w:rsidRPr="00B07C49">
        <w:rPr>
          <w:rFonts w:ascii="Arial" w:hAnsi="Arial" w:cs="Arial"/>
          <w:iCs/>
          <w:color w:val="222222"/>
          <w:u w:val="single"/>
          <w:bdr w:val="none" w:sz="0" w:space="0" w:color="auto" w:frame="1"/>
          <w:shd w:val="clear" w:color="auto" w:fill="FFFF00"/>
        </w:rPr>
        <w:t> resisted and annihilated</w:t>
      </w:r>
      <w:r w:rsidRPr="00B07C49">
        <w:rPr>
          <w:rFonts w:ascii="Arial" w:hAnsi="Arial" w:cs="Arial"/>
          <w:iCs/>
          <w:color w:val="222222"/>
          <w:u w:val="single"/>
          <w:bdr w:val="none" w:sz="0" w:space="0" w:color="auto" w:frame="1"/>
        </w:rPr>
        <w:t> at any price, </w:t>
      </w:r>
      <w:r w:rsidRPr="00B07C49">
        <w:rPr>
          <w:rFonts w:ascii="Arial" w:hAnsi="Arial" w:cs="Arial"/>
          <w:iCs/>
          <w:color w:val="222222"/>
          <w:u w:val="single"/>
          <w:bdr w:val="none" w:sz="0" w:space="0" w:color="auto" w:frame="1"/>
          <w:shd w:val="clear" w:color="auto" w:fill="FFFF00"/>
        </w:rPr>
        <w:t>this</w:t>
      </w:r>
      <w:r w:rsidRPr="00B07C49">
        <w:rPr>
          <w:rFonts w:ascii="Arial" w:hAnsi="Arial" w:cs="Arial"/>
          <w:iCs/>
          <w:color w:val="222222"/>
          <w:u w:val="single"/>
          <w:bdr w:val="none" w:sz="0" w:space="0" w:color="auto" w:frame="1"/>
        </w:rPr>
        <w:t> internal </w:t>
      </w:r>
      <w:r w:rsidRPr="00B07C49">
        <w:rPr>
          <w:rFonts w:ascii="Arial" w:hAnsi="Arial" w:cs="Arial"/>
          <w:iCs/>
          <w:color w:val="222222"/>
          <w:u w:val="single"/>
          <w:bdr w:val="none" w:sz="0" w:space="0" w:color="auto" w:frame="1"/>
          <w:shd w:val="clear" w:color="auto" w:fill="FFFF00"/>
        </w:rPr>
        <w:t>simulation of alterity is</w:t>
      </w:r>
      <w:r>
        <w:rPr>
          <w:rFonts w:ascii="Arial" w:hAnsi="Arial" w:cs="Arial"/>
          <w:iCs/>
          <w:color w:val="222222"/>
          <w:u w:val="single"/>
          <w:bdr w:val="none" w:sz="0" w:space="0" w:color="auto" w:frame="1"/>
          <w:shd w:val="clear" w:color="auto" w:fill="FFFF00"/>
        </w:rPr>
        <w:t xml:space="preserve"> </w:t>
      </w:r>
      <w:r w:rsidRPr="00B07C49">
        <w:rPr>
          <w:rFonts w:ascii="Arial" w:hAnsi="Arial" w:cs="Arial"/>
          <w:iCs/>
          <w:color w:val="222222"/>
          <w:u w:val="single"/>
          <w:bdr w:val="none" w:sz="0" w:space="0" w:color="auto" w:frame="1"/>
        </w:rPr>
        <w:t>becoming late-modern </w:t>
      </w:r>
      <w:r w:rsidRPr="00B07C49">
        <w:rPr>
          <w:rFonts w:ascii="Arial" w:hAnsi="Arial" w:cs="Arial"/>
          <w:iCs/>
          <w:color w:val="222222"/>
          <w:u w:val="single"/>
          <w:bdr w:val="none" w:sz="0" w:space="0" w:color="auto" w:frame="1"/>
          <w:shd w:val="clear" w:color="auto" w:fill="FFFF00"/>
        </w:rPr>
        <w:t>society’s only</w:t>
      </w:r>
      <w:r w:rsidRPr="00B07C49">
        <w:rPr>
          <w:rFonts w:ascii="Arial" w:hAnsi="Arial" w:cs="Arial"/>
          <w:iCs/>
          <w:color w:val="222222"/>
          <w:u w:val="single"/>
          <w:bdr w:val="none" w:sz="0" w:space="0" w:color="auto" w:frame="1"/>
        </w:rPr>
        <w:t> remaining </w:t>
      </w:r>
      <w:r w:rsidRPr="00B07C49">
        <w:rPr>
          <w:rFonts w:ascii="Arial" w:hAnsi="Arial" w:cs="Arial"/>
          <w:iCs/>
          <w:color w:val="222222"/>
          <w:u w:val="single"/>
          <w:bdr w:val="none" w:sz="0" w:space="0" w:color="auto" w:frame="1"/>
          <w:shd w:val="clear" w:color="auto" w:fill="FFFF00"/>
        </w:rPr>
        <w:t>way of coping</w:t>
      </w:r>
      <w:r w:rsidRPr="00B07C49">
        <w:rPr>
          <w:rFonts w:ascii="Arial" w:hAnsi="Arial" w:cs="Arial"/>
          <w:iCs/>
          <w:color w:val="222222"/>
          <w:u w:val="single"/>
          <w:bdr w:val="none" w:sz="0" w:space="0" w:color="auto" w:frame="1"/>
        </w:rPr>
        <w:t> with the threat of self-referentiality.</w:t>
      </w:r>
    </w:p>
    <w:sectPr w:rsidR="00D303D0" w:rsidRPr="00B07C49" w:rsidSect="0040188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4D73B9" w14:textId="77777777" w:rsidR="00AF7204" w:rsidRDefault="00AF7204" w:rsidP="008702D2">
      <w:pPr>
        <w:spacing w:after="0" w:line="240" w:lineRule="auto"/>
      </w:pPr>
      <w:r>
        <w:separator/>
      </w:r>
    </w:p>
  </w:endnote>
  <w:endnote w:type="continuationSeparator" w:id="0">
    <w:p w14:paraId="3182D07E" w14:textId="77777777" w:rsidR="00AF7204" w:rsidRDefault="00AF7204" w:rsidP="00870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swiss"/>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PMingLiU">
    <w:panose1 w:val="02020500000000000000"/>
    <w:charset w:val="88"/>
    <w:family w:val="roman"/>
    <w:pitch w:val="variable"/>
    <w:sig w:usb0="A00002FF" w:usb1="28CFFCFA" w:usb2="00000016" w:usb3="00000000" w:csb0="00100001" w:csb1="00000000"/>
  </w:font>
  <w:font w:name="Times">
    <w:panose1 w:val="02000500000000000000"/>
    <w:charset w:val="00"/>
    <w:family w:val="roman"/>
    <w:pitch w:val="variable"/>
    <w:sig w:usb0="00000003" w:usb1="00000000" w:usb2="00000000" w:usb3="00000000" w:csb0="00000001" w:csb1="00000000"/>
  </w:font>
  <w:font w:name="TrebuchetMS">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Courier">
    <w:panose1 w:val="02000500000000000000"/>
    <w:charset w:val="00"/>
    <w:family w:val="roman"/>
    <w:pitch w:val="fixed"/>
    <w:sig w:usb0="00000003" w:usb1="00000000" w:usb2="00000000" w:usb3="00000000" w:csb0="00000001" w:csb1="00000000"/>
  </w:font>
  <w:font w:name="TimesNewRomanPSMT">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696DCC" w14:textId="77777777" w:rsidR="00AF7204" w:rsidRDefault="00AF7204" w:rsidP="008702D2">
      <w:pPr>
        <w:spacing w:after="0" w:line="240" w:lineRule="auto"/>
      </w:pPr>
      <w:r>
        <w:separator/>
      </w:r>
    </w:p>
  </w:footnote>
  <w:footnote w:type="continuationSeparator" w:id="0">
    <w:p w14:paraId="7E802B4A" w14:textId="77777777" w:rsidR="00AF7204" w:rsidRDefault="00AF7204" w:rsidP="008702D2">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7A54CE2"/>
    <w:multiLevelType w:val="hybridMultilevel"/>
    <w:tmpl w:val="890E4AA4"/>
    <w:lvl w:ilvl="0" w:tplc="7F348A50">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2">
    <w:nsid w:val="22850E2B"/>
    <w:multiLevelType w:val="hybridMultilevel"/>
    <w:tmpl w:val="AF96B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A6127A"/>
    <w:multiLevelType w:val="hybridMultilevel"/>
    <w:tmpl w:val="81262578"/>
    <w:lvl w:ilvl="0" w:tplc="F39647EE">
      <w:start w:val="1"/>
      <w:numFmt w:val="decimal"/>
      <w:lvlText w:val="%1."/>
      <w:lvlJc w:val="left"/>
      <w:pPr>
        <w:ind w:left="1710" w:hanging="360"/>
      </w:pPr>
      <w:rPr>
        <w:rFonts w:hint="default"/>
        <w:sz w:val="4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
    <w:nsid w:val="465032CA"/>
    <w:multiLevelType w:val="hybridMultilevel"/>
    <w:tmpl w:val="F15E6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C795695"/>
    <w:multiLevelType w:val="hybridMultilevel"/>
    <w:tmpl w:val="0EE4C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4A82DB4"/>
    <w:multiLevelType w:val="hybridMultilevel"/>
    <w:tmpl w:val="7B40E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6"/>
  </w:num>
  <w:num w:numId="14">
    <w:abstractNumId w:val="11"/>
  </w:num>
  <w:num w:numId="15">
    <w:abstractNumId w:val="13"/>
  </w:num>
  <w:num w:numId="16">
    <w:abstractNumId w:val="1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E21D3"/>
    <w:rsid w:val="000029E3"/>
    <w:rsid w:val="000029E8"/>
    <w:rsid w:val="0000312F"/>
    <w:rsid w:val="00004225"/>
    <w:rsid w:val="000056A4"/>
    <w:rsid w:val="000066CA"/>
    <w:rsid w:val="00006E66"/>
    <w:rsid w:val="00007264"/>
    <w:rsid w:val="000076A9"/>
    <w:rsid w:val="00014FAD"/>
    <w:rsid w:val="00015D2A"/>
    <w:rsid w:val="000232B6"/>
    <w:rsid w:val="0002490B"/>
    <w:rsid w:val="00026465"/>
    <w:rsid w:val="00030204"/>
    <w:rsid w:val="000312A0"/>
    <w:rsid w:val="0003396C"/>
    <w:rsid w:val="00035337"/>
    <w:rsid w:val="00047D65"/>
    <w:rsid w:val="000511B4"/>
    <w:rsid w:val="00052FB1"/>
    <w:rsid w:val="00054276"/>
    <w:rsid w:val="000547B1"/>
    <w:rsid w:val="0006091E"/>
    <w:rsid w:val="000638C1"/>
    <w:rsid w:val="00065FEE"/>
    <w:rsid w:val="00066D0D"/>
    <w:rsid w:val="00066E3C"/>
    <w:rsid w:val="00072718"/>
    <w:rsid w:val="0007381E"/>
    <w:rsid w:val="00073C5C"/>
    <w:rsid w:val="00076094"/>
    <w:rsid w:val="0008785F"/>
    <w:rsid w:val="00090CBE"/>
    <w:rsid w:val="00094DEC"/>
    <w:rsid w:val="000A2D8A"/>
    <w:rsid w:val="000B223B"/>
    <w:rsid w:val="000B2CF1"/>
    <w:rsid w:val="000B43C5"/>
    <w:rsid w:val="000D26A6"/>
    <w:rsid w:val="000D2B90"/>
    <w:rsid w:val="000D6ED8"/>
    <w:rsid w:val="000D717B"/>
    <w:rsid w:val="000F17BE"/>
    <w:rsid w:val="00100B28"/>
    <w:rsid w:val="00105189"/>
    <w:rsid w:val="00117316"/>
    <w:rsid w:val="001209B4"/>
    <w:rsid w:val="001566EC"/>
    <w:rsid w:val="001630E1"/>
    <w:rsid w:val="0017160B"/>
    <w:rsid w:val="001761FC"/>
    <w:rsid w:val="00182655"/>
    <w:rsid w:val="001840F2"/>
    <w:rsid w:val="00185134"/>
    <w:rsid w:val="00185452"/>
    <w:rsid w:val="001856C6"/>
    <w:rsid w:val="00190AF7"/>
    <w:rsid w:val="00191B5F"/>
    <w:rsid w:val="00192487"/>
    <w:rsid w:val="00193416"/>
    <w:rsid w:val="00195073"/>
    <w:rsid w:val="0019668D"/>
    <w:rsid w:val="001A09DA"/>
    <w:rsid w:val="001A25FD"/>
    <w:rsid w:val="001A5371"/>
    <w:rsid w:val="001A72C7"/>
    <w:rsid w:val="001B58FA"/>
    <w:rsid w:val="001B73E3"/>
    <w:rsid w:val="001C2FCE"/>
    <w:rsid w:val="001C316D"/>
    <w:rsid w:val="001D1A0D"/>
    <w:rsid w:val="001D36BF"/>
    <w:rsid w:val="001D4C28"/>
    <w:rsid w:val="001E0B1F"/>
    <w:rsid w:val="001E0C0F"/>
    <w:rsid w:val="001E1865"/>
    <w:rsid w:val="001E1E0B"/>
    <w:rsid w:val="001E4D92"/>
    <w:rsid w:val="001F1173"/>
    <w:rsid w:val="002005A8"/>
    <w:rsid w:val="00203DD8"/>
    <w:rsid w:val="00204E1D"/>
    <w:rsid w:val="002059BD"/>
    <w:rsid w:val="00207FD8"/>
    <w:rsid w:val="00210FAF"/>
    <w:rsid w:val="00212662"/>
    <w:rsid w:val="00213B1E"/>
    <w:rsid w:val="00213D17"/>
    <w:rsid w:val="00215284"/>
    <w:rsid w:val="0021668F"/>
    <w:rsid w:val="002168F2"/>
    <w:rsid w:val="0022589F"/>
    <w:rsid w:val="00232ECA"/>
    <w:rsid w:val="002343FE"/>
    <w:rsid w:val="00235F7B"/>
    <w:rsid w:val="002471BD"/>
    <w:rsid w:val="002502CF"/>
    <w:rsid w:val="00261686"/>
    <w:rsid w:val="0026278C"/>
    <w:rsid w:val="002652F1"/>
    <w:rsid w:val="00267EBB"/>
    <w:rsid w:val="0027023B"/>
    <w:rsid w:val="002713A6"/>
    <w:rsid w:val="00272F3F"/>
    <w:rsid w:val="00274EDB"/>
    <w:rsid w:val="0027726B"/>
    <w:rsid w:val="0027729E"/>
    <w:rsid w:val="00280A9B"/>
    <w:rsid w:val="002843B2"/>
    <w:rsid w:val="00284ED6"/>
    <w:rsid w:val="00290C5A"/>
    <w:rsid w:val="00290C92"/>
    <w:rsid w:val="00291EE1"/>
    <w:rsid w:val="0029647A"/>
    <w:rsid w:val="00296504"/>
    <w:rsid w:val="002A2834"/>
    <w:rsid w:val="002B5511"/>
    <w:rsid w:val="002B7ACF"/>
    <w:rsid w:val="002C57C9"/>
    <w:rsid w:val="002C7670"/>
    <w:rsid w:val="002D6B81"/>
    <w:rsid w:val="002D716C"/>
    <w:rsid w:val="002E0643"/>
    <w:rsid w:val="002E0F29"/>
    <w:rsid w:val="002E392E"/>
    <w:rsid w:val="002E6BBC"/>
    <w:rsid w:val="002F1BA9"/>
    <w:rsid w:val="002F33B6"/>
    <w:rsid w:val="002F6E74"/>
    <w:rsid w:val="003106B3"/>
    <w:rsid w:val="0031385D"/>
    <w:rsid w:val="003151B6"/>
    <w:rsid w:val="003171AB"/>
    <w:rsid w:val="003178EA"/>
    <w:rsid w:val="003223B2"/>
    <w:rsid w:val="00322A67"/>
    <w:rsid w:val="00330E13"/>
    <w:rsid w:val="00335A23"/>
    <w:rsid w:val="00340707"/>
    <w:rsid w:val="00341C61"/>
    <w:rsid w:val="0035073C"/>
    <w:rsid w:val="00351841"/>
    <w:rsid w:val="003624A6"/>
    <w:rsid w:val="00364ADF"/>
    <w:rsid w:val="00365C8D"/>
    <w:rsid w:val="003662CE"/>
    <w:rsid w:val="003670D9"/>
    <w:rsid w:val="00370B41"/>
    <w:rsid w:val="00371B27"/>
    <w:rsid w:val="003726C3"/>
    <w:rsid w:val="0037276E"/>
    <w:rsid w:val="003734C2"/>
    <w:rsid w:val="00375D2E"/>
    <w:rsid w:val="00383071"/>
    <w:rsid w:val="0038327A"/>
    <w:rsid w:val="00383B19"/>
    <w:rsid w:val="00384CBC"/>
    <w:rsid w:val="00384EE1"/>
    <w:rsid w:val="003933F9"/>
    <w:rsid w:val="00395864"/>
    <w:rsid w:val="00396557"/>
    <w:rsid w:val="00397316"/>
    <w:rsid w:val="003A248F"/>
    <w:rsid w:val="003A2759"/>
    <w:rsid w:val="003A4D9C"/>
    <w:rsid w:val="003A6D16"/>
    <w:rsid w:val="003B1668"/>
    <w:rsid w:val="003B599F"/>
    <w:rsid w:val="003C01EA"/>
    <w:rsid w:val="003C5F4C"/>
    <w:rsid w:val="003D5EA8"/>
    <w:rsid w:val="003D7B28"/>
    <w:rsid w:val="003E0D09"/>
    <w:rsid w:val="003E305E"/>
    <w:rsid w:val="003E34DB"/>
    <w:rsid w:val="003E5302"/>
    <w:rsid w:val="003E5BF1"/>
    <w:rsid w:val="003F2452"/>
    <w:rsid w:val="003F41EA"/>
    <w:rsid w:val="003F7DF0"/>
    <w:rsid w:val="00401880"/>
    <w:rsid w:val="004039AF"/>
    <w:rsid w:val="00407AFF"/>
    <w:rsid w:val="00410D2D"/>
    <w:rsid w:val="0041155D"/>
    <w:rsid w:val="004170BF"/>
    <w:rsid w:val="00421CE4"/>
    <w:rsid w:val="004270D3"/>
    <w:rsid w:val="004270E3"/>
    <w:rsid w:val="004346DF"/>
    <w:rsid w:val="004348DC"/>
    <w:rsid w:val="00434921"/>
    <w:rsid w:val="00442018"/>
    <w:rsid w:val="00446567"/>
    <w:rsid w:val="00447B10"/>
    <w:rsid w:val="00452EE4"/>
    <w:rsid w:val="00452F0B"/>
    <w:rsid w:val="004536D6"/>
    <w:rsid w:val="00455D04"/>
    <w:rsid w:val="00457224"/>
    <w:rsid w:val="0047482C"/>
    <w:rsid w:val="00475436"/>
    <w:rsid w:val="00476AB3"/>
    <w:rsid w:val="0048047E"/>
    <w:rsid w:val="00482AF9"/>
    <w:rsid w:val="0048347F"/>
    <w:rsid w:val="00496BB2"/>
    <w:rsid w:val="004A0385"/>
    <w:rsid w:val="004A051D"/>
    <w:rsid w:val="004A203F"/>
    <w:rsid w:val="004B37B4"/>
    <w:rsid w:val="004B4707"/>
    <w:rsid w:val="004B72B4"/>
    <w:rsid w:val="004C0314"/>
    <w:rsid w:val="004C0D3D"/>
    <w:rsid w:val="004C213E"/>
    <w:rsid w:val="004C376C"/>
    <w:rsid w:val="004C657F"/>
    <w:rsid w:val="004C75B7"/>
    <w:rsid w:val="004D17D8"/>
    <w:rsid w:val="004D52D8"/>
    <w:rsid w:val="004D6B06"/>
    <w:rsid w:val="004E355B"/>
    <w:rsid w:val="004F01CE"/>
    <w:rsid w:val="004F1676"/>
    <w:rsid w:val="004F59E5"/>
    <w:rsid w:val="004F74F1"/>
    <w:rsid w:val="005028E5"/>
    <w:rsid w:val="00503735"/>
    <w:rsid w:val="00506FB5"/>
    <w:rsid w:val="00514C66"/>
    <w:rsid w:val="00516A88"/>
    <w:rsid w:val="00517120"/>
    <w:rsid w:val="00522065"/>
    <w:rsid w:val="005224F2"/>
    <w:rsid w:val="00524A28"/>
    <w:rsid w:val="005315EE"/>
    <w:rsid w:val="00533F1C"/>
    <w:rsid w:val="0053479D"/>
    <w:rsid w:val="00536D8B"/>
    <w:rsid w:val="005379C3"/>
    <w:rsid w:val="00546490"/>
    <w:rsid w:val="00546AB9"/>
    <w:rsid w:val="005519C2"/>
    <w:rsid w:val="005523E0"/>
    <w:rsid w:val="0055320F"/>
    <w:rsid w:val="0055699B"/>
    <w:rsid w:val="0056020A"/>
    <w:rsid w:val="005634C0"/>
    <w:rsid w:val="00563D3D"/>
    <w:rsid w:val="005659AA"/>
    <w:rsid w:val="005676E8"/>
    <w:rsid w:val="00577C12"/>
    <w:rsid w:val="00580BFC"/>
    <w:rsid w:val="00581048"/>
    <w:rsid w:val="00581203"/>
    <w:rsid w:val="005820A8"/>
    <w:rsid w:val="0058349C"/>
    <w:rsid w:val="00585FBE"/>
    <w:rsid w:val="005870E8"/>
    <w:rsid w:val="0058789C"/>
    <w:rsid w:val="005A2EAC"/>
    <w:rsid w:val="005A4D4E"/>
    <w:rsid w:val="005A6357"/>
    <w:rsid w:val="005A7237"/>
    <w:rsid w:val="005B21FA"/>
    <w:rsid w:val="005B3244"/>
    <w:rsid w:val="005B6EE8"/>
    <w:rsid w:val="005B7526"/>
    <w:rsid w:val="005B7731"/>
    <w:rsid w:val="005C4515"/>
    <w:rsid w:val="005C5602"/>
    <w:rsid w:val="005C74A6"/>
    <w:rsid w:val="005D18CF"/>
    <w:rsid w:val="005D3B4D"/>
    <w:rsid w:val="005D3D3A"/>
    <w:rsid w:val="005D615C"/>
    <w:rsid w:val="005E1860"/>
    <w:rsid w:val="005E43C2"/>
    <w:rsid w:val="005E7BED"/>
    <w:rsid w:val="005F063B"/>
    <w:rsid w:val="005F192D"/>
    <w:rsid w:val="005F24C8"/>
    <w:rsid w:val="005F26AF"/>
    <w:rsid w:val="00600328"/>
    <w:rsid w:val="00601B0E"/>
    <w:rsid w:val="00607D6C"/>
    <w:rsid w:val="0061383D"/>
    <w:rsid w:val="00614D69"/>
    <w:rsid w:val="00617030"/>
    <w:rsid w:val="00621301"/>
    <w:rsid w:val="0062173F"/>
    <w:rsid w:val="006235FB"/>
    <w:rsid w:val="00626A15"/>
    <w:rsid w:val="00634C6F"/>
    <w:rsid w:val="00634DFB"/>
    <w:rsid w:val="006379E9"/>
    <w:rsid w:val="00641C28"/>
    <w:rsid w:val="006438CB"/>
    <w:rsid w:val="006478AA"/>
    <w:rsid w:val="006529B9"/>
    <w:rsid w:val="006543F4"/>
    <w:rsid w:val="00654695"/>
    <w:rsid w:val="0065500A"/>
    <w:rsid w:val="00655217"/>
    <w:rsid w:val="0065727C"/>
    <w:rsid w:val="0066590E"/>
    <w:rsid w:val="00674A78"/>
    <w:rsid w:val="00675C4A"/>
    <w:rsid w:val="006826B4"/>
    <w:rsid w:val="006828C4"/>
    <w:rsid w:val="00683C2A"/>
    <w:rsid w:val="00683C9C"/>
    <w:rsid w:val="00686D09"/>
    <w:rsid w:val="00696A16"/>
    <w:rsid w:val="006975CD"/>
    <w:rsid w:val="006A4840"/>
    <w:rsid w:val="006A52A0"/>
    <w:rsid w:val="006A7E1D"/>
    <w:rsid w:val="006B4BC7"/>
    <w:rsid w:val="006B5F6B"/>
    <w:rsid w:val="006C34E1"/>
    <w:rsid w:val="006C3A56"/>
    <w:rsid w:val="006C6D5D"/>
    <w:rsid w:val="006D13F4"/>
    <w:rsid w:val="006D3611"/>
    <w:rsid w:val="006D5C96"/>
    <w:rsid w:val="006D6AED"/>
    <w:rsid w:val="006E5226"/>
    <w:rsid w:val="006E6D0B"/>
    <w:rsid w:val="006F126E"/>
    <w:rsid w:val="006F32C9"/>
    <w:rsid w:val="006F3834"/>
    <w:rsid w:val="006F5693"/>
    <w:rsid w:val="006F5D4C"/>
    <w:rsid w:val="00717B01"/>
    <w:rsid w:val="007227D9"/>
    <w:rsid w:val="0072491F"/>
    <w:rsid w:val="00725598"/>
    <w:rsid w:val="00726F21"/>
    <w:rsid w:val="007374A1"/>
    <w:rsid w:val="00751D18"/>
    <w:rsid w:val="00752712"/>
    <w:rsid w:val="00753A84"/>
    <w:rsid w:val="00756AEE"/>
    <w:rsid w:val="007611F5"/>
    <w:rsid w:val="007619E4"/>
    <w:rsid w:val="00761E75"/>
    <w:rsid w:val="0076373F"/>
    <w:rsid w:val="0076495E"/>
    <w:rsid w:val="00765486"/>
    <w:rsid w:val="00765FC8"/>
    <w:rsid w:val="00772BAE"/>
    <w:rsid w:val="00775694"/>
    <w:rsid w:val="00791C81"/>
    <w:rsid w:val="00791E4B"/>
    <w:rsid w:val="00793B6F"/>
    <w:rsid w:val="00793F46"/>
    <w:rsid w:val="007A1325"/>
    <w:rsid w:val="007A1A18"/>
    <w:rsid w:val="007A3BAF"/>
    <w:rsid w:val="007B53D8"/>
    <w:rsid w:val="007C22C5"/>
    <w:rsid w:val="007C2406"/>
    <w:rsid w:val="007C57E1"/>
    <w:rsid w:val="007C5811"/>
    <w:rsid w:val="007C6054"/>
    <w:rsid w:val="007C6566"/>
    <w:rsid w:val="007C7D26"/>
    <w:rsid w:val="007D2DF5"/>
    <w:rsid w:val="007D451A"/>
    <w:rsid w:val="007D5E3E"/>
    <w:rsid w:val="007D7596"/>
    <w:rsid w:val="007E1D49"/>
    <w:rsid w:val="007E242C"/>
    <w:rsid w:val="007E4A08"/>
    <w:rsid w:val="007E6631"/>
    <w:rsid w:val="007F4D03"/>
    <w:rsid w:val="00803A12"/>
    <w:rsid w:val="00805417"/>
    <w:rsid w:val="008266F9"/>
    <w:rsid w:val="008267E2"/>
    <w:rsid w:val="00826A9B"/>
    <w:rsid w:val="00834842"/>
    <w:rsid w:val="00840E7B"/>
    <w:rsid w:val="008536AF"/>
    <w:rsid w:val="00853D40"/>
    <w:rsid w:val="008564FC"/>
    <w:rsid w:val="00864E76"/>
    <w:rsid w:val="008675D4"/>
    <w:rsid w:val="008702D2"/>
    <w:rsid w:val="00872581"/>
    <w:rsid w:val="0087459D"/>
    <w:rsid w:val="0087680F"/>
    <w:rsid w:val="00876D81"/>
    <w:rsid w:val="00881D86"/>
    <w:rsid w:val="00881E11"/>
    <w:rsid w:val="0088216D"/>
    <w:rsid w:val="00883306"/>
    <w:rsid w:val="008866D9"/>
    <w:rsid w:val="008904F9"/>
    <w:rsid w:val="00890E4C"/>
    <w:rsid w:val="00890E74"/>
    <w:rsid w:val="00892798"/>
    <w:rsid w:val="0089418F"/>
    <w:rsid w:val="00897C29"/>
    <w:rsid w:val="008A1A9C"/>
    <w:rsid w:val="008A4633"/>
    <w:rsid w:val="008B032E"/>
    <w:rsid w:val="008C0FA2"/>
    <w:rsid w:val="008C2342"/>
    <w:rsid w:val="008C2B90"/>
    <w:rsid w:val="008C7741"/>
    <w:rsid w:val="008C77B6"/>
    <w:rsid w:val="008D0956"/>
    <w:rsid w:val="008D1B91"/>
    <w:rsid w:val="008D724A"/>
    <w:rsid w:val="008E0124"/>
    <w:rsid w:val="008E6E1D"/>
    <w:rsid w:val="008E7A3E"/>
    <w:rsid w:val="008E7F6F"/>
    <w:rsid w:val="008F41FD"/>
    <w:rsid w:val="008F4479"/>
    <w:rsid w:val="008F4A12"/>
    <w:rsid w:val="008F4BA0"/>
    <w:rsid w:val="00901726"/>
    <w:rsid w:val="00905912"/>
    <w:rsid w:val="00911BF9"/>
    <w:rsid w:val="00915006"/>
    <w:rsid w:val="00920E6A"/>
    <w:rsid w:val="00922120"/>
    <w:rsid w:val="00925160"/>
    <w:rsid w:val="00931816"/>
    <w:rsid w:val="00932C71"/>
    <w:rsid w:val="00942794"/>
    <w:rsid w:val="009454DD"/>
    <w:rsid w:val="00946699"/>
    <w:rsid w:val="009469AC"/>
    <w:rsid w:val="009509D5"/>
    <w:rsid w:val="009538F5"/>
    <w:rsid w:val="00957187"/>
    <w:rsid w:val="00960255"/>
    <w:rsid w:val="009603E1"/>
    <w:rsid w:val="00961C9D"/>
    <w:rsid w:val="00963065"/>
    <w:rsid w:val="00966C8C"/>
    <w:rsid w:val="0097151F"/>
    <w:rsid w:val="00973777"/>
    <w:rsid w:val="00974167"/>
    <w:rsid w:val="00976E78"/>
    <w:rsid w:val="009775C0"/>
    <w:rsid w:val="00981F23"/>
    <w:rsid w:val="00990634"/>
    <w:rsid w:val="00991733"/>
    <w:rsid w:val="00992078"/>
    <w:rsid w:val="00992BE3"/>
    <w:rsid w:val="0099691D"/>
    <w:rsid w:val="00997CEC"/>
    <w:rsid w:val="009A1467"/>
    <w:rsid w:val="009A29D4"/>
    <w:rsid w:val="009A6464"/>
    <w:rsid w:val="009A778F"/>
    <w:rsid w:val="009B54D9"/>
    <w:rsid w:val="009B69F5"/>
    <w:rsid w:val="009C5513"/>
    <w:rsid w:val="009C5FF7"/>
    <w:rsid w:val="009C6292"/>
    <w:rsid w:val="009C7CB4"/>
    <w:rsid w:val="009D15DB"/>
    <w:rsid w:val="009D3133"/>
    <w:rsid w:val="009E160D"/>
    <w:rsid w:val="009E1EEF"/>
    <w:rsid w:val="009E21D3"/>
    <w:rsid w:val="009F036D"/>
    <w:rsid w:val="009F1CBB"/>
    <w:rsid w:val="009F31B0"/>
    <w:rsid w:val="009F3305"/>
    <w:rsid w:val="009F6FB2"/>
    <w:rsid w:val="00A04B59"/>
    <w:rsid w:val="00A05094"/>
    <w:rsid w:val="00A071C0"/>
    <w:rsid w:val="00A22670"/>
    <w:rsid w:val="00A24B35"/>
    <w:rsid w:val="00A25235"/>
    <w:rsid w:val="00A25856"/>
    <w:rsid w:val="00A271BA"/>
    <w:rsid w:val="00A27F86"/>
    <w:rsid w:val="00A32855"/>
    <w:rsid w:val="00A34289"/>
    <w:rsid w:val="00A36835"/>
    <w:rsid w:val="00A431C6"/>
    <w:rsid w:val="00A54315"/>
    <w:rsid w:val="00A60FBC"/>
    <w:rsid w:val="00A65C0B"/>
    <w:rsid w:val="00A72302"/>
    <w:rsid w:val="00A72DA5"/>
    <w:rsid w:val="00A736D0"/>
    <w:rsid w:val="00A741D5"/>
    <w:rsid w:val="00A776BA"/>
    <w:rsid w:val="00A81FD2"/>
    <w:rsid w:val="00A8441A"/>
    <w:rsid w:val="00A8674A"/>
    <w:rsid w:val="00A92A84"/>
    <w:rsid w:val="00A96E24"/>
    <w:rsid w:val="00AA6F6E"/>
    <w:rsid w:val="00AB122B"/>
    <w:rsid w:val="00AB17D2"/>
    <w:rsid w:val="00AB21B0"/>
    <w:rsid w:val="00AB48D3"/>
    <w:rsid w:val="00AB7BD7"/>
    <w:rsid w:val="00AD4974"/>
    <w:rsid w:val="00AE0243"/>
    <w:rsid w:val="00AE1BAD"/>
    <w:rsid w:val="00AE2124"/>
    <w:rsid w:val="00AE24BC"/>
    <w:rsid w:val="00AE2FCD"/>
    <w:rsid w:val="00AE3E3F"/>
    <w:rsid w:val="00AF2516"/>
    <w:rsid w:val="00AF4760"/>
    <w:rsid w:val="00AF55D4"/>
    <w:rsid w:val="00AF7204"/>
    <w:rsid w:val="00B0505F"/>
    <w:rsid w:val="00B051ED"/>
    <w:rsid w:val="00B05C2D"/>
    <w:rsid w:val="00B07C49"/>
    <w:rsid w:val="00B12933"/>
    <w:rsid w:val="00B12B88"/>
    <w:rsid w:val="00B137E0"/>
    <w:rsid w:val="00B13BC8"/>
    <w:rsid w:val="00B22098"/>
    <w:rsid w:val="00B24662"/>
    <w:rsid w:val="00B25C81"/>
    <w:rsid w:val="00B30F43"/>
    <w:rsid w:val="00B3569C"/>
    <w:rsid w:val="00B43676"/>
    <w:rsid w:val="00B43BF7"/>
    <w:rsid w:val="00B5602D"/>
    <w:rsid w:val="00B60125"/>
    <w:rsid w:val="00B66232"/>
    <w:rsid w:val="00B6656B"/>
    <w:rsid w:val="00B71625"/>
    <w:rsid w:val="00B75C54"/>
    <w:rsid w:val="00B82648"/>
    <w:rsid w:val="00B83062"/>
    <w:rsid w:val="00B8709A"/>
    <w:rsid w:val="00B8710E"/>
    <w:rsid w:val="00B92A93"/>
    <w:rsid w:val="00BA14D1"/>
    <w:rsid w:val="00BA17A8"/>
    <w:rsid w:val="00BA3C33"/>
    <w:rsid w:val="00BB0878"/>
    <w:rsid w:val="00BB1879"/>
    <w:rsid w:val="00BB57C4"/>
    <w:rsid w:val="00BC0ABE"/>
    <w:rsid w:val="00BC30DB"/>
    <w:rsid w:val="00BC3741"/>
    <w:rsid w:val="00BC4D2F"/>
    <w:rsid w:val="00BC64FF"/>
    <w:rsid w:val="00BC6EFD"/>
    <w:rsid w:val="00BC7C37"/>
    <w:rsid w:val="00BD2244"/>
    <w:rsid w:val="00BE6472"/>
    <w:rsid w:val="00BE7368"/>
    <w:rsid w:val="00BE7D91"/>
    <w:rsid w:val="00BF29B8"/>
    <w:rsid w:val="00BF46EA"/>
    <w:rsid w:val="00BF6B30"/>
    <w:rsid w:val="00C01532"/>
    <w:rsid w:val="00C02633"/>
    <w:rsid w:val="00C07769"/>
    <w:rsid w:val="00C07D05"/>
    <w:rsid w:val="00C10856"/>
    <w:rsid w:val="00C11A44"/>
    <w:rsid w:val="00C203FA"/>
    <w:rsid w:val="00C244F5"/>
    <w:rsid w:val="00C2529D"/>
    <w:rsid w:val="00C31460"/>
    <w:rsid w:val="00C3164F"/>
    <w:rsid w:val="00C31B5E"/>
    <w:rsid w:val="00C34D3E"/>
    <w:rsid w:val="00C35B37"/>
    <w:rsid w:val="00C3747A"/>
    <w:rsid w:val="00C37F29"/>
    <w:rsid w:val="00C40812"/>
    <w:rsid w:val="00C56DCC"/>
    <w:rsid w:val="00C57075"/>
    <w:rsid w:val="00C64D41"/>
    <w:rsid w:val="00C72AFE"/>
    <w:rsid w:val="00C801AA"/>
    <w:rsid w:val="00C8024F"/>
    <w:rsid w:val="00C81619"/>
    <w:rsid w:val="00C90AC6"/>
    <w:rsid w:val="00C94B4D"/>
    <w:rsid w:val="00CA013C"/>
    <w:rsid w:val="00CA3FA3"/>
    <w:rsid w:val="00CA6D6D"/>
    <w:rsid w:val="00CC1318"/>
    <w:rsid w:val="00CC5988"/>
    <w:rsid w:val="00CC7A4E"/>
    <w:rsid w:val="00CD1359"/>
    <w:rsid w:val="00CD48BA"/>
    <w:rsid w:val="00CD4C83"/>
    <w:rsid w:val="00CE453C"/>
    <w:rsid w:val="00CF0C66"/>
    <w:rsid w:val="00CF18A4"/>
    <w:rsid w:val="00D001BE"/>
    <w:rsid w:val="00D01EDC"/>
    <w:rsid w:val="00D06390"/>
    <w:rsid w:val="00D07443"/>
    <w:rsid w:val="00D078AA"/>
    <w:rsid w:val="00D10058"/>
    <w:rsid w:val="00D11978"/>
    <w:rsid w:val="00D15E30"/>
    <w:rsid w:val="00D16129"/>
    <w:rsid w:val="00D25DBD"/>
    <w:rsid w:val="00D26929"/>
    <w:rsid w:val="00D301F1"/>
    <w:rsid w:val="00D303D0"/>
    <w:rsid w:val="00D30CBD"/>
    <w:rsid w:val="00D30D9E"/>
    <w:rsid w:val="00D33908"/>
    <w:rsid w:val="00D354F2"/>
    <w:rsid w:val="00D36C30"/>
    <w:rsid w:val="00D37C90"/>
    <w:rsid w:val="00D43A8C"/>
    <w:rsid w:val="00D53072"/>
    <w:rsid w:val="00D56C7D"/>
    <w:rsid w:val="00D61A4E"/>
    <w:rsid w:val="00D634EA"/>
    <w:rsid w:val="00D648AD"/>
    <w:rsid w:val="00D66758"/>
    <w:rsid w:val="00D713A1"/>
    <w:rsid w:val="00D7326B"/>
    <w:rsid w:val="00D77956"/>
    <w:rsid w:val="00D800F1"/>
    <w:rsid w:val="00D80F0C"/>
    <w:rsid w:val="00D91F62"/>
    <w:rsid w:val="00D92077"/>
    <w:rsid w:val="00D951E2"/>
    <w:rsid w:val="00D9565A"/>
    <w:rsid w:val="00DA6400"/>
    <w:rsid w:val="00DB2337"/>
    <w:rsid w:val="00DB520C"/>
    <w:rsid w:val="00DB5F87"/>
    <w:rsid w:val="00DB699B"/>
    <w:rsid w:val="00DC0376"/>
    <w:rsid w:val="00DC099B"/>
    <w:rsid w:val="00DC2BE5"/>
    <w:rsid w:val="00DC3735"/>
    <w:rsid w:val="00DD484B"/>
    <w:rsid w:val="00DD4CD4"/>
    <w:rsid w:val="00DD65A2"/>
    <w:rsid w:val="00DD6770"/>
    <w:rsid w:val="00DE0749"/>
    <w:rsid w:val="00DE1CE2"/>
    <w:rsid w:val="00DF1210"/>
    <w:rsid w:val="00DF1ED2"/>
    <w:rsid w:val="00DF31E9"/>
    <w:rsid w:val="00DF400D"/>
    <w:rsid w:val="00DF5C23"/>
    <w:rsid w:val="00E01DAD"/>
    <w:rsid w:val="00E021DC"/>
    <w:rsid w:val="00E03F91"/>
    <w:rsid w:val="00E058FE"/>
    <w:rsid w:val="00E064EF"/>
    <w:rsid w:val="00E064F2"/>
    <w:rsid w:val="00E0717B"/>
    <w:rsid w:val="00E07757"/>
    <w:rsid w:val="00E13390"/>
    <w:rsid w:val="00E15598"/>
    <w:rsid w:val="00E20D65"/>
    <w:rsid w:val="00E353A2"/>
    <w:rsid w:val="00E36881"/>
    <w:rsid w:val="00E4271A"/>
    <w:rsid w:val="00E42E4C"/>
    <w:rsid w:val="00E47013"/>
    <w:rsid w:val="00E541F9"/>
    <w:rsid w:val="00E5724C"/>
    <w:rsid w:val="00E57B79"/>
    <w:rsid w:val="00E63419"/>
    <w:rsid w:val="00E64496"/>
    <w:rsid w:val="00E67F45"/>
    <w:rsid w:val="00E72115"/>
    <w:rsid w:val="00E8322E"/>
    <w:rsid w:val="00E903E0"/>
    <w:rsid w:val="00E95101"/>
    <w:rsid w:val="00E95D67"/>
    <w:rsid w:val="00EA1115"/>
    <w:rsid w:val="00EA227E"/>
    <w:rsid w:val="00EA39EB"/>
    <w:rsid w:val="00EA3A81"/>
    <w:rsid w:val="00EA58CE"/>
    <w:rsid w:val="00EB33FF"/>
    <w:rsid w:val="00EB3D1A"/>
    <w:rsid w:val="00EC2759"/>
    <w:rsid w:val="00EC5C4F"/>
    <w:rsid w:val="00EC7106"/>
    <w:rsid w:val="00ED0120"/>
    <w:rsid w:val="00ED3BBA"/>
    <w:rsid w:val="00ED4D6D"/>
    <w:rsid w:val="00ED4E12"/>
    <w:rsid w:val="00EE051B"/>
    <w:rsid w:val="00EE54B4"/>
    <w:rsid w:val="00EE79C3"/>
    <w:rsid w:val="00EF1AD8"/>
    <w:rsid w:val="00EF2B5C"/>
    <w:rsid w:val="00EF5816"/>
    <w:rsid w:val="00EF7794"/>
    <w:rsid w:val="00F02046"/>
    <w:rsid w:val="00F023C6"/>
    <w:rsid w:val="00F053D8"/>
    <w:rsid w:val="00F06FD0"/>
    <w:rsid w:val="00F07888"/>
    <w:rsid w:val="00F1313D"/>
    <w:rsid w:val="00F201E7"/>
    <w:rsid w:val="00F204E0"/>
    <w:rsid w:val="00F20B16"/>
    <w:rsid w:val="00F21C79"/>
    <w:rsid w:val="00F238C9"/>
    <w:rsid w:val="00F23CA5"/>
    <w:rsid w:val="00F277AA"/>
    <w:rsid w:val="00F31955"/>
    <w:rsid w:val="00F34C06"/>
    <w:rsid w:val="00F43EA3"/>
    <w:rsid w:val="00F50C55"/>
    <w:rsid w:val="00F520A1"/>
    <w:rsid w:val="00F522B5"/>
    <w:rsid w:val="00F57FFB"/>
    <w:rsid w:val="00F601E6"/>
    <w:rsid w:val="00F62EC2"/>
    <w:rsid w:val="00F73954"/>
    <w:rsid w:val="00F77339"/>
    <w:rsid w:val="00F94060"/>
    <w:rsid w:val="00FA0ED9"/>
    <w:rsid w:val="00FA208A"/>
    <w:rsid w:val="00FA41D8"/>
    <w:rsid w:val="00FA56F6"/>
    <w:rsid w:val="00FB329D"/>
    <w:rsid w:val="00FB3BAC"/>
    <w:rsid w:val="00FC1BDA"/>
    <w:rsid w:val="00FC27E3"/>
    <w:rsid w:val="00FC3703"/>
    <w:rsid w:val="00FC405A"/>
    <w:rsid w:val="00FC74C7"/>
    <w:rsid w:val="00FD451D"/>
    <w:rsid w:val="00FD5B22"/>
    <w:rsid w:val="00FE0F1A"/>
    <w:rsid w:val="00FE1B01"/>
    <w:rsid w:val="00FF42BC"/>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ECC9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F62EC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F62E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2E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62E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small space,heading 2,Ch,Heading 2 Char2 Char,Heading 2 Char1 Char Char,no read,No Spacing12,No Spacing211,No Spacing2111,No Spacing11111,Tags,TAG,No Spacing4,No Spacing5,No Spacing21,Card,tags, Ch,T,ta"/>
    <w:basedOn w:val="Normal"/>
    <w:next w:val="Normal"/>
    <w:link w:val="Heading4Char"/>
    <w:uiPriority w:val="3"/>
    <w:unhideWhenUsed/>
    <w:qFormat/>
    <w:rsid w:val="00F62E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37276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62E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2EC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62EC2"/>
    <w:rPr>
      <w:rFonts w:ascii="Calibri" w:eastAsiaTheme="majorEastAsia" w:hAnsi="Calibri" w:cstheme="majorBidi"/>
      <w:b/>
      <w:sz w:val="32"/>
      <w:u w:val="single"/>
    </w:rPr>
  </w:style>
  <w:style w:type="character" w:customStyle="1" w:styleId="Heading4Char">
    <w:name w:val="Heading 4 Char"/>
    <w:aliases w:val="Tag Char,Big card Char,Normal Tag Char,body Char,small text Char,small space Char,heading 2 Char,Ch Char,Heading 2 Char2 Char Char,Heading 2 Char1 Char Char Char,no read Char,No Spacing12 Char,No Spacing211 Char,No Spacing2111 Char,T Char"/>
    <w:basedOn w:val="DefaultParagraphFont"/>
    <w:link w:val="Heading4"/>
    <w:uiPriority w:val="3"/>
    <w:rsid w:val="00F62EC2"/>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5"/>
    <w:qFormat/>
    <w:rsid w:val="00F62EC2"/>
    <w:rPr>
      <w:b/>
      <w:bCs/>
      <w:sz w:val="26"/>
      <w:u w:val="none"/>
    </w:rPr>
  </w:style>
  <w:style w:type="character" w:customStyle="1" w:styleId="StyleUnderline">
    <w:name w:val="Style Underline"/>
    <w:aliases w:val="Underline,Style Bold Underline,apple-style-span + 6 pt,Kern at 16 pt,Style,Intense Emphasis1,Intense Emphasis2,HHeading 3 + 12 pt,Cards + Font: 12 pt Char,Citation Char Char Char,ci,Intense Emphasis3,c,Bold,Intense Emphasis4,9.5 pt,Bo,B"/>
    <w:basedOn w:val="DefaultParagraphFont"/>
    <w:uiPriority w:val="6"/>
    <w:qFormat/>
    <w:rsid w:val="00F62EC2"/>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
    <w:basedOn w:val="DefaultParagraphFont"/>
    <w:link w:val="textbold"/>
    <w:uiPriority w:val="7"/>
    <w:qFormat/>
    <w:rsid w:val="00F62EC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62EC2"/>
    <w:rPr>
      <w:color w:val="auto"/>
      <w:u w:val="none"/>
    </w:rPr>
  </w:style>
  <w:style w:type="character" w:styleId="Hyperlink">
    <w:name w:val="Hyperlink"/>
    <w:aliases w:val="heading 1 (block title),Important,Read,Card Text,Internet Link,Analytic Text,Char Char1"/>
    <w:basedOn w:val="DefaultParagraphFont"/>
    <w:uiPriority w:val="99"/>
    <w:unhideWhenUsed/>
    <w:rsid w:val="00F62EC2"/>
    <w:rPr>
      <w:color w:val="auto"/>
      <w:u w:val="none"/>
    </w:rPr>
  </w:style>
  <w:style w:type="paragraph" w:styleId="DocumentMap">
    <w:name w:val="Document Map"/>
    <w:basedOn w:val="Normal"/>
    <w:link w:val="DocumentMapChar"/>
    <w:uiPriority w:val="99"/>
    <w:semiHidden/>
    <w:unhideWhenUsed/>
    <w:rsid w:val="000B223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B223B"/>
    <w:rPr>
      <w:rFonts w:ascii="Lucida Grande" w:hAnsi="Lucida Grande" w:cs="Lucida Grande"/>
    </w:rPr>
  </w:style>
  <w:style w:type="paragraph" w:styleId="NoSpacing">
    <w:name w:val="No Spacing"/>
    <w:uiPriority w:val="1"/>
    <w:qFormat/>
    <w:rsid w:val="009E21D3"/>
    <w:rPr>
      <w:rFonts w:eastAsiaTheme="minorHAnsi"/>
    </w:rPr>
  </w:style>
  <w:style w:type="paragraph" w:customStyle="1" w:styleId="p1">
    <w:name w:val="p1"/>
    <w:basedOn w:val="Normal"/>
    <w:rsid w:val="00AE2FCD"/>
    <w:rPr>
      <w:rFonts w:ascii="Helvetica" w:hAnsi="Helvetica" w:cs="Times New Roman"/>
      <w:sz w:val="12"/>
      <w:szCs w:val="12"/>
    </w:rPr>
  </w:style>
  <w:style w:type="character" w:customStyle="1" w:styleId="s1">
    <w:name w:val="s1"/>
    <w:basedOn w:val="DefaultParagraphFont"/>
    <w:rsid w:val="00AE2FCD"/>
    <w:rPr>
      <w:rFonts w:ascii="Helvetica" w:hAnsi="Helvetica" w:hint="default"/>
      <w:sz w:val="8"/>
      <w:szCs w:val="8"/>
    </w:rPr>
  </w:style>
  <w:style w:type="character" w:customStyle="1" w:styleId="s2">
    <w:name w:val="s2"/>
    <w:basedOn w:val="DefaultParagraphFont"/>
    <w:rsid w:val="00AE2FCD"/>
    <w:rPr>
      <w:rFonts w:ascii="Helvetica" w:hAnsi="Helvetica" w:hint="default"/>
      <w:color w:val="515151"/>
      <w:sz w:val="10"/>
      <w:szCs w:val="10"/>
    </w:rPr>
  </w:style>
  <w:style w:type="character" w:customStyle="1" w:styleId="m-5790746119671981314gmail-style13ptbold">
    <w:name w:val="m_-5790746119671981314gmail-style13ptbold"/>
    <w:basedOn w:val="DefaultParagraphFont"/>
    <w:rsid w:val="004270D3"/>
  </w:style>
  <w:style w:type="character" w:customStyle="1" w:styleId="apple-converted-space">
    <w:name w:val="apple-converted-space"/>
    <w:basedOn w:val="DefaultParagraphFont"/>
    <w:rsid w:val="004270D3"/>
  </w:style>
  <w:style w:type="character" w:customStyle="1" w:styleId="il">
    <w:name w:val="il"/>
    <w:basedOn w:val="DefaultParagraphFont"/>
    <w:rsid w:val="004270D3"/>
  </w:style>
  <w:style w:type="paragraph" w:styleId="NormalWeb">
    <w:name w:val="Normal (Web)"/>
    <w:basedOn w:val="Normal"/>
    <w:uiPriority w:val="99"/>
    <w:unhideWhenUsed/>
    <w:rsid w:val="004270D3"/>
    <w:pPr>
      <w:spacing w:before="100" w:beforeAutospacing="1" w:after="100" w:afterAutospacing="1" w:line="240" w:lineRule="auto"/>
    </w:pPr>
    <w:rPr>
      <w:rFonts w:ascii="Times New Roman" w:hAnsi="Times New Roman" w:cs="Times New Roman"/>
      <w:sz w:val="24"/>
    </w:rPr>
  </w:style>
  <w:style w:type="character" w:customStyle="1" w:styleId="m1701147178421979476gmail-style13ptbold">
    <w:name w:val="m_1701147178421979476gmail-style13ptbold"/>
    <w:basedOn w:val="DefaultParagraphFont"/>
    <w:rsid w:val="004270D3"/>
  </w:style>
  <w:style w:type="paragraph" w:customStyle="1" w:styleId="textbold">
    <w:name w:val="text bold"/>
    <w:basedOn w:val="Normal"/>
    <w:link w:val="Emphasis"/>
    <w:uiPriority w:val="7"/>
    <w:qFormat/>
    <w:rsid w:val="004270D3"/>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rPr>
  </w:style>
  <w:style w:type="paragraph" w:styleId="ListParagraph">
    <w:name w:val="List Paragraph"/>
    <w:basedOn w:val="Normal"/>
    <w:uiPriority w:val="34"/>
    <w:unhideWhenUsed/>
    <w:qFormat/>
    <w:rsid w:val="004270D3"/>
    <w:pPr>
      <w:ind w:left="720"/>
      <w:contextualSpacing/>
    </w:pPr>
  </w:style>
  <w:style w:type="character" w:styleId="CommentReference">
    <w:name w:val="annotation reference"/>
    <w:basedOn w:val="DefaultParagraphFont"/>
    <w:uiPriority w:val="99"/>
    <w:semiHidden/>
    <w:unhideWhenUsed/>
    <w:rsid w:val="004270D3"/>
    <w:rPr>
      <w:sz w:val="16"/>
      <w:szCs w:val="16"/>
    </w:rPr>
  </w:style>
  <w:style w:type="paragraph" w:styleId="CommentText">
    <w:name w:val="annotation text"/>
    <w:basedOn w:val="Normal"/>
    <w:link w:val="CommentTextChar"/>
    <w:uiPriority w:val="99"/>
    <w:semiHidden/>
    <w:unhideWhenUsed/>
    <w:rsid w:val="004270D3"/>
    <w:pPr>
      <w:spacing w:line="240" w:lineRule="auto"/>
    </w:pPr>
    <w:rPr>
      <w:sz w:val="20"/>
      <w:szCs w:val="20"/>
    </w:rPr>
  </w:style>
  <w:style w:type="character" w:customStyle="1" w:styleId="CommentTextChar">
    <w:name w:val="Comment Text Char"/>
    <w:basedOn w:val="DefaultParagraphFont"/>
    <w:link w:val="CommentText"/>
    <w:uiPriority w:val="99"/>
    <w:semiHidden/>
    <w:rsid w:val="004270D3"/>
    <w:rPr>
      <w:rFonts w:ascii="Calibri" w:eastAsiaTheme="minorHAnsi" w:hAnsi="Calibri"/>
      <w:sz w:val="20"/>
      <w:szCs w:val="20"/>
    </w:rPr>
  </w:style>
  <w:style w:type="paragraph" w:styleId="BalloonText">
    <w:name w:val="Balloon Text"/>
    <w:basedOn w:val="Normal"/>
    <w:link w:val="BalloonTextChar"/>
    <w:uiPriority w:val="99"/>
    <w:semiHidden/>
    <w:unhideWhenUsed/>
    <w:rsid w:val="004270D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270D3"/>
    <w:rPr>
      <w:rFonts w:ascii="Times New Roman" w:hAnsi="Times New Roman" w:cs="Times New Roman"/>
      <w:sz w:val="18"/>
      <w:szCs w:val="18"/>
    </w:rPr>
  </w:style>
  <w:style w:type="character" w:styleId="IntenseEmphasis">
    <w:name w:val="Intense Emphasis"/>
    <w:aliases w:val="Underline Char"/>
    <w:uiPriority w:val="1"/>
    <w:qFormat/>
    <w:rsid w:val="005A2EAC"/>
    <w:rPr>
      <w:u w:val="single"/>
    </w:rPr>
  </w:style>
  <w:style w:type="character" w:customStyle="1" w:styleId="TitleChar">
    <w:name w:val="Title Char"/>
    <w:basedOn w:val="DefaultParagraphFont"/>
    <w:link w:val="Title"/>
    <w:uiPriority w:val="6"/>
    <w:qFormat/>
    <w:rsid w:val="008C2B90"/>
    <w:rPr>
      <w:sz w:val="22"/>
      <w:u w:val="single"/>
    </w:rPr>
  </w:style>
  <w:style w:type="paragraph" w:styleId="Title">
    <w:name w:val="Title"/>
    <w:basedOn w:val="Normal"/>
    <w:next w:val="Normal"/>
    <w:link w:val="TitleChar"/>
    <w:uiPriority w:val="6"/>
    <w:qFormat/>
    <w:rsid w:val="008C2B90"/>
    <w:pPr>
      <w:pBdr>
        <w:bottom w:val="single" w:sz="8" w:space="4" w:color="4F81BD" w:themeColor="accent1"/>
      </w:pBdr>
      <w:spacing w:after="300" w:line="240" w:lineRule="auto"/>
      <w:contextualSpacing/>
    </w:pPr>
    <w:rPr>
      <w:rFonts w:asciiTheme="minorHAnsi" w:hAnsiTheme="minorHAnsi"/>
      <w:u w:val="single"/>
    </w:rPr>
  </w:style>
  <w:style w:type="character" w:customStyle="1" w:styleId="TitleChar1">
    <w:name w:val="Title Char1"/>
    <w:basedOn w:val="DefaultParagraphFont"/>
    <w:uiPriority w:val="10"/>
    <w:rsid w:val="008C2B90"/>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105189"/>
    <w:rPr>
      <w:b/>
      <w:bCs/>
    </w:rPr>
  </w:style>
  <w:style w:type="character" w:customStyle="1" w:styleId="Heading5Char">
    <w:name w:val="Heading 5 Char"/>
    <w:basedOn w:val="DefaultParagraphFont"/>
    <w:link w:val="Heading5"/>
    <w:uiPriority w:val="9"/>
    <w:rsid w:val="0037276E"/>
    <w:rPr>
      <w:rFonts w:asciiTheme="majorHAnsi" w:eastAsiaTheme="majorEastAsia" w:hAnsiTheme="majorHAnsi" w:cstheme="majorBidi"/>
      <w:color w:val="365F91" w:themeColor="accent1" w:themeShade="BF"/>
      <w:sz w:val="22"/>
    </w:rPr>
  </w:style>
  <w:style w:type="character" w:styleId="SubtleEmphasis">
    <w:name w:val="Subtle Emphasis"/>
    <w:basedOn w:val="DefaultParagraphFont"/>
    <w:uiPriority w:val="19"/>
    <w:qFormat/>
    <w:rsid w:val="0037276E"/>
    <w:rPr>
      <w:i/>
      <w:iCs/>
      <w:color w:val="404040" w:themeColor="text1" w:themeTint="BF"/>
    </w:rPr>
  </w:style>
  <w:style w:type="paragraph" w:styleId="Header">
    <w:name w:val="header"/>
    <w:basedOn w:val="Normal"/>
    <w:link w:val="HeaderChar"/>
    <w:uiPriority w:val="99"/>
    <w:unhideWhenUsed/>
    <w:rsid w:val="00870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2D2"/>
    <w:rPr>
      <w:rFonts w:ascii="Calibri" w:hAnsi="Calibri"/>
      <w:sz w:val="22"/>
    </w:rPr>
  </w:style>
  <w:style w:type="paragraph" w:styleId="Footer">
    <w:name w:val="footer"/>
    <w:basedOn w:val="Normal"/>
    <w:link w:val="FooterChar"/>
    <w:uiPriority w:val="99"/>
    <w:unhideWhenUsed/>
    <w:rsid w:val="00870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2D2"/>
    <w:rPr>
      <w:rFonts w:ascii="Calibri" w:hAnsi="Calibri"/>
      <w:sz w:val="22"/>
    </w:rPr>
  </w:style>
  <w:style w:type="character" w:customStyle="1" w:styleId="yht">
    <w:name w:val="_yht"/>
    <w:basedOn w:val="DefaultParagraphFont"/>
    <w:rsid w:val="000056A4"/>
  </w:style>
  <w:style w:type="paragraph" w:styleId="CommentSubject">
    <w:name w:val="annotation subject"/>
    <w:basedOn w:val="CommentText"/>
    <w:next w:val="CommentText"/>
    <w:link w:val="CommentSubjectChar"/>
    <w:uiPriority w:val="99"/>
    <w:semiHidden/>
    <w:unhideWhenUsed/>
    <w:rsid w:val="00F520A1"/>
    <w:rPr>
      <w:rFonts w:eastAsiaTheme="minorEastAsia"/>
      <w:b/>
      <w:bCs/>
    </w:rPr>
  </w:style>
  <w:style w:type="character" w:customStyle="1" w:styleId="CommentSubjectChar">
    <w:name w:val="Comment Subject Char"/>
    <w:basedOn w:val="CommentTextChar"/>
    <w:link w:val="CommentSubject"/>
    <w:uiPriority w:val="99"/>
    <w:semiHidden/>
    <w:rsid w:val="00F520A1"/>
    <w:rPr>
      <w:rFonts w:ascii="Calibri" w:eastAsiaTheme="minorHAnsi" w:hAnsi="Calibri"/>
      <w:b/>
      <w:bCs/>
      <w:sz w:val="20"/>
      <w:szCs w:val="20"/>
    </w:rPr>
  </w:style>
  <w:style w:type="paragraph" w:customStyle="1" w:styleId="Cite2">
    <w:name w:val="Cite 2"/>
    <w:basedOn w:val="Normal"/>
    <w:qFormat/>
    <w:rsid w:val="00BC6EFD"/>
    <w:pPr>
      <w:spacing w:after="0" w:line="240" w:lineRule="auto"/>
    </w:pPr>
    <w:rPr>
      <w:rFonts w:ascii="Arial" w:eastAsia="Calibri" w:hAnsi="Arial" w:cs="Times New Roman"/>
      <w:b/>
      <w:sz w:val="24"/>
      <w:u w:val="single"/>
    </w:rPr>
  </w:style>
  <w:style w:type="paragraph" w:styleId="TOCHeading">
    <w:name w:val="TOC Heading"/>
    <w:basedOn w:val="Heading1"/>
    <w:next w:val="Normal"/>
    <w:uiPriority w:val="39"/>
    <w:unhideWhenUsed/>
    <w:qFormat/>
    <w:rsid w:val="00006E66"/>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365F91" w:themeColor="accent1" w:themeShade="BF"/>
      <w:sz w:val="28"/>
      <w:szCs w:val="28"/>
    </w:rPr>
  </w:style>
  <w:style w:type="paragraph" w:styleId="TOC1">
    <w:name w:val="toc 1"/>
    <w:basedOn w:val="Normal"/>
    <w:next w:val="Normal"/>
    <w:autoRedefine/>
    <w:uiPriority w:val="39"/>
    <w:unhideWhenUsed/>
    <w:rsid w:val="00006E66"/>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006E66"/>
    <w:pPr>
      <w:spacing w:after="0"/>
      <w:ind w:left="220"/>
    </w:pPr>
    <w:rPr>
      <w:rFonts w:asciiTheme="minorHAnsi" w:hAnsiTheme="minorHAnsi"/>
      <w:b/>
      <w:bCs/>
    </w:rPr>
  </w:style>
  <w:style w:type="paragraph" w:styleId="TOC3">
    <w:name w:val="toc 3"/>
    <w:basedOn w:val="Normal"/>
    <w:next w:val="Normal"/>
    <w:autoRedefine/>
    <w:uiPriority w:val="39"/>
    <w:unhideWhenUsed/>
    <w:rsid w:val="00006E66"/>
    <w:pPr>
      <w:spacing w:after="0"/>
      <w:ind w:left="440"/>
    </w:pPr>
    <w:rPr>
      <w:rFonts w:asciiTheme="minorHAnsi" w:hAnsiTheme="minorHAnsi"/>
    </w:rPr>
  </w:style>
  <w:style w:type="paragraph" w:styleId="TOC4">
    <w:name w:val="toc 4"/>
    <w:basedOn w:val="Normal"/>
    <w:next w:val="Normal"/>
    <w:autoRedefine/>
    <w:uiPriority w:val="39"/>
    <w:unhideWhenUsed/>
    <w:rsid w:val="00006E66"/>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006E66"/>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006E66"/>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006E66"/>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006E66"/>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006E66"/>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823959">
      <w:bodyDiv w:val="1"/>
      <w:marLeft w:val="0"/>
      <w:marRight w:val="0"/>
      <w:marTop w:val="0"/>
      <w:marBottom w:val="0"/>
      <w:divBdr>
        <w:top w:val="none" w:sz="0" w:space="0" w:color="auto"/>
        <w:left w:val="none" w:sz="0" w:space="0" w:color="auto"/>
        <w:bottom w:val="none" w:sz="0" w:space="0" w:color="auto"/>
        <w:right w:val="none" w:sz="0" w:space="0" w:color="auto"/>
      </w:divBdr>
    </w:div>
    <w:div w:id="187447709">
      <w:bodyDiv w:val="1"/>
      <w:marLeft w:val="0"/>
      <w:marRight w:val="0"/>
      <w:marTop w:val="0"/>
      <w:marBottom w:val="0"/>
      <w:divBdr>
        <w:top w:val="none" w:sz="0" w:space="0" w:color="auto"/>
        <w:left w:val="none" w:sz="0" w:space="0" w:color="auto"/>
        <w:bottom w:val="none" w:sz="0" w:space="0" w:color="auto"/>
        <w:right w:val="none" w:sz="0" w:space="0" w:color="auto"/>
      </w:divBdr>
    </w:div>
    <w:div w:id="455679650">
      <w:bodyDiv w:val="1"/>
      <w:marLeft w:val="0"/>
      <w:marRight w:val="0"/>
      <w:marTop w:val="0"/>
      <w:marBottom w:val="0"/>
      <w:divBdr>
        <w:top w:val="none" w:sz="0" w:space="0" w:color="auto"/>
        <w:left w:val="none" w:sz="0" w:space="0" w:color="auto"/>
        <w:bottom w:val="none" w:sz="0" w:space="0" w:color="auto"/>
        <w:right w:val="none" w:sz="0" w:space="0" w:color="auto"/>
      </w:divBdr>
    </w:div>
    <w:div w:id="484710537">
      <w:bodyDiv w:val="1"/>
      <w:marLeft w:val="0"/>
      <w:marRight w:val="0"/>
      <w:marTop w:val="0"/>
      <w:marBottom w:val="0"/>
      <w:divBdr>
        <w:top w:val="none" w:sz="0" w:space="0" w:color="auto"/>
        <w:left w:val="none" w:sz="0" w:space="0" w:color="auto"/>
        <w:bottom w:val="none" w:sz="0" w:space="0" w:color="auto"/>
        <w:right w:val="none" w:sz="0" w:space="0" w:color="auto"/>
      </w:divBdr>
    </w:div>
    <w:div w:id="660427354">
      <w:bodyDiv w:val="1"/>
      <w:marLeft w:val="0"/>
      <w:marRight w:val="0"/>
      <w:marTop w:val="0"/>
      <w:marBottom w:val="0"/>
      <w:divBdr>
        <w:top w:val="none" w:sz="0" w:space="0" w:color="auto"/>
        <w:left w:val="none" w:sz="0" w:space="0" w:color="auto"/>
        <w:bottom w:val="none" w:sz="0" w:space="0" w:color="auto"/>
        <w:right w:val="none" w:sz="0" w:space="0" w:color="auto"/>
      </w:divBdr>
    </w:div>
    <w:div w:id="673534902">
      <w:bodyDiv w:val="1"/>
      <w:marLeft w:val="0"/>
      <w:marRight w:val="0"/>
      <w:marTop w:val="0"/>
      <w:marBottom w:val="0"/>
      <w:divBdr>
        <w:top w:val="none" w:sz="0" w:space="0" w:color="auto"/>
        <w:left w:val="none" w:sz="0" w:space="0" w:color="auto"/>
        <w:bottom w:val="none" w:sz="0" w:space="0" w:color="auto"/>
        <w:right w:val="none" w:sz="0" w:space="0" w:color="auto"/>
      </w:divBdr>
    </w:div>
    <w:div w:id="922639096">
      <w:bodyDiv w:val="1"/>
      <w:marLeft w:val="0"/>
      <w:marRight w:val="0"/>
      <w:marTop w:val="0"/>
      <w:marBottom w:val="0"/>
      <w:divBdr>
        <w:top w:val="none" w:sz="0" w:space="0" w:color="auto"/>
        <w:left w:val="none" w:sz="0" w:space="0" w:color="auto"/>
        <w:bottom w:val="none" w:sz="0" w:space="0" w:color="auto"/>
        <w:right w:val="none" w:sz="0" w:space="0" w:color="auto"/>
      </w:divBdr>
    </w:div>
    <w:div w:id="1163855744">
      <w:bodyDiv w:val="1"/>
      <w:marLeft w:val="0"/>
      <w:marRight w:val="0"/>
      <w:marTop w:val="0"/>
      <w:marBottom w:val="0"/>
      <w:divBdr>
        <w:top w:val="none" w:sz="0" w:space="0" w:color="auto"/>
        <w:left w:val="none" w:sz="0" w:space="0" w:color="auto"/>
        <w:bottom w:val="none" w:sz="0" w:space="0" w:color="auto"/>
        <w:right w:val="none" w:sz="0" w:space="0" w:color="auto"/>
      </w:divBdr>
    </w:div>
    <w:div w:id="1193617952">
      <w:bodyDiv w:val="1"/>
      <w:marLeft w:val="0"/>
      <w:marRight w:val="0"/>
      <w:marTop w:val="0"/>
      <w:marBottom w:val="0"/>
      <w:divBdr>
        <w:top w:val="none" w:sz="0" w:space="0" w:color="auto"/>
        <w:left w:val="none" w:sz="0" w:space="0" w:color="auto"/>
        <w:bottom w:val="none" w:sz="0" w:space="0" w:color="auto"/>
        <w:right w:val="none" w:sz="0" w:space="0" w:color="auto"/>
      </w:divBdr>
    </w:div>
    <w:div w:id="1214005815">
      <w:bodyDiv w:val="1"/>
      <w:marLeft w:val="0"/>
      <w:marRight w:val="0"/>
      <w:marTop w:val="0"/>
      <w:marBottom w:val="0"/>
      <w:divBdr>
        <w:top w:val="none" w:sz="0" w:space="0" w:color="auto"/>
        <w:left w:val="none" w:sz="0" w:space="0" w:color="auto"/>
        <w:bottom w:val="none" w:sz="0" w:space="0" w:color="auto"/>
        <w:right w:val="none" w:sz="0" w:space="0" w:color="auto"/>
      </w:divBdr>
    </w:div>
    <w:div w:id="1602715328">
      <w:bodyDiv w:val="1"/>
      <w:marLeft w:val="0"/>
      <w:marRight w:val="0"/>
      <w:marTop w:val="0"/>
      <w:marBottom w:val="0"/>
      <w:divBdr>
        <w:top w:val="none" w:sz="0" w:space="0" w:color="auto"/>
        <w:left w:val="none" w:sz="0" w:space="0" w:color="auto"/>
        <w:bottom w:val="none" w:sz="0" w:space="0" w:color="auto"/>
        <w:right w:val="none" w:sz="0" w:space="0" w:color="auto"/>
      </w:divBdr>
    </w:div>
    <w:div w:id="1654135768">
      <w:bodyDiv w:val="1"/>
      <w:marLeft w:val="0"/>
      <w:marRight w:val="0"/>
      <w:marTop w:val="0"/>
      <w:marBottom w:val="0"/>
      <w:divBdr>
        <w:top w:val="none" w:sz="0" w:space="0" w:color="auto"/>
        <w:left w:val="none" w:sz="0" w:space="0" w:color="auto"/>
        <w:bottom w:val="none" w:sz="0" w:space="0" w:color="auto"/>
        <w:right w:val="none" w:sz="0" w:space="0" w:color="auto"/>
      </w:divBdr>
    </w:div>
    <w:div w:id="1787306241">
      <w:bodyDiv w:val="1"/>
      <w:marLeft w:val="0"/>
      <w:marRight w:val="0"/>
      <w:marTop w:val="0"/>
      <w:marBottom w:val="0"/>
      <w:divBdr>
        <w:top w:val="none" w:sz="0" w:space="0" w:color="auto"/>
        <w:left w:val="none" w:sz="0" w:space="0" w:color="auto"/>
        <w:bottom w:val="none" w:sz="0" w:space="0" w:color="auto"/>
        <w:right w:val="none" w:sz="0" w:space="0" w:color="auto"/>
      </w:divBdr>
    </w:div>
    <w:div w:id="18803147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s://genius.com/Kendrick-lamar-hiiipower-lyrics" TargetMode="External"/><Relationship Id="rId143" Type="http://schemas.openxmlformats.org/officeDocument/2006/relationships/hyperlink" Target="https://genius.com/Kendrick-lamar-hiiipower-lyrics" TargetMode="External"/><Relationship Id="rId144" Type="http://schemas.openxmlformats.org/officeDocument/2006/relationships/hyperlink" Target="https://genius.com/Kendrick-lamar-hiiipower-lyrics" TargetMode="External"/><Relationship Id="rId145" Type="http://schemas.openxmlformats.org/officeDocument/2006/relationships/hyperlink" Target="https://genius.com/Kendrick-lamar-hiiipower-lyrics" TargetMode="External"/><Relationship Id="rId146" Type="http://schemas.openxmlformats.org/officeDocument/2006/relationships/hyperlink" Target="https://genius.com/Kendrick-lamar-hiiipower-lyrics" TargetMode="External"/><Relationship Id="rId147" Type="http://schemas.openxmlformats.org/officeDocument/2006/relationships/hyperlink" Target="https://genius.com/Kendrick-lamar-hiiipower-lyrics" TargetMode="External"/><Relationship Id="rId148" Type="http://schemas.openxmlformats.org/officeDocument/2006/relationships/hyperlink" Target="https://genius.com/Kendrick-lamar-hiiipower-lyrics" TargetMode="External"/><Relationship Id="rId149" Type="http://schemas.openxmlformats.org/officeDocument/2006/relationships/hyperlink" Target="https://genius.com/Kendrick-lamar-hiiipower-lyrics" TargetMode="External"/><Relationship Id="rId40" Type="http://schemas.openxmlformats.org/officeDocument/2006/relationships/hyperlink" Target="http://rer.sagepub.com/content/79/2/650.full" TargetMode="External"/><Relationship Id="rId41" Type="http://schemas.openxmlformats.org/officeDocument/2006/relationships/hyperlink" Target="http://rer.sagepub.com/content/79/2/650.full" TargetMode="External"/><Relationship Id="rId42" Type="http://schemas.openxmlformats.org/officeDocument/2006/relationships/hyperlink" Target="https://www.theodysseyonline.com/satire-as-survival" TargetMode="External"/><Relationship Id="rId43" Type="http://schemas.openxmlformats.org/officeDocument/2006/relationships/hyperlink" Target="http://www.thedailybeast.com/articles/2014/12/29/the-cultural-crimes-of-iggy-azalea.html" TargetMode="External"/><Relationship Id="rId44" Type="http://schemas.openxmlformats.org/officeDocument/2006/relationships/hyperlink" Target="http://aamerrahman.tumblr.com/post/53978736048/white-rapper-faq" TargetMode="External"/><Relationship Id="rId45" Type="http://schemas.openxmlformats.org/officeDocument/2006/relationships/hyperlink" Target="http://www.stereogum.com/1824269/jidenna-janelle-monae-address-iggy-azalea-controversy/video/" TargetMode="External"/><Relationship Id="rId46" Type="http://schemas.openxmlformats.org/officeDocument/2006/relationships/hyperlink" Target="http://everydayfeminism.com/2015/08/white-feminist-with-dreadlocks/" TargetMode="External"/><Relationship Id="rId47" Type="http://schemas.openxmlformats.org/officeDocument/2006/relationships/hyperlink" Target="https://www.vibe.com/2016/10/hip-hop-depression/" TargetMode="External"/><Relationship Id="rId48" Type="http://schemas.openxmlformats.org/officeDocument/2006/relationships/hyperlink" Target="https://share.kaiserpermanente.org/article/find-your-words-to-fight-stigma-around-depression/" TargetMode="External"/><Relationship Id="rId49" Type="http://schemas.openxmlformats.org/officeDocument/2006/relationships/hyperlink" Target="http://www.vibe.com/2016/10/kudi-cudi-rehab/" TargetMode="External"/><Relationship Id="rId80" Type="http://schemas.openxmlformats.org/officeDocument/2006/relationships/hyperlink" Target="https://twitter.com/decolonizedmind" TargetMode="External"/><Relationship Id="rId81" Type="http://schemas.openxmlformats.org/officeDocument/2006/relationships/hyperlink" Target="http://decolonizedmind.wordpress.com/" TargetMode="External"/><Relationship Id="rId82" Type="http://schemas.openxmlformats.org/officeDocument/2006/relationships/hyperlink" Target="https://decolonization.wordpress.com/2015/03/10/remixing-decolonial-strategies-in-cultural-production/)/Dhruv" TargetMode="External"/><Relationship Id="rId83" Type="http://schemas.openxmlformats.org/officeDocument/2006/relationships/hyperlink" Target="http://bocafloja.bandcamp.com/merch/prognosis-decolonial-poetic-exhale-descarga-po-tica-decolonial-book" TargetMode="External"/><Relationship Id="rId84" Type="http://schemas.openxmlformats.org/officeDocument/2006/relationships/hyperlink" Target="https://www.youtube.com/watch?v=nuWl1B4bnyc" TargetMode="External"/><Relationship Id="rId85" Type="http://schemas.openxmlformats.org/officeDocument/2006/relationships/hyperlink" Target="http://nationsrising.org/about/" TargetMode="External"/><Relationship Id="rId86" Type="http://schemas.openxmlformats.org/officeDocument/2006/relationships/hyperlink" Target="https://twitter.com/decolonizedmind" TargetMode="External"/><Relationship Id="rId87" Type="http://schemas.openxmlformats.org/officeDocument/2006/relationships/hyperlink" Target="http://decolonizedmind.wordpress.com/" TargetMode="External"/><Relationship Id="rId88" Type="http://schemas.openxmlformats.org/officeDocument/2006/relationships/hyperlink" Target="https://decolonization.wordpress.com/2015/03/10/remixing-decolonial-strategies-in-cultural-production/)/Dhruv" TargetMode="External"/><Relationship Id="rId89" Type="http://schemas.openxmlformats.org/officeDocument/2006/relationships/hyperlink" Target="http://www.ovguide.com/african-american-9202a8c04000641f80000000000070c7" TargetMode="External"/><Relationship Id="rId110" Type="http://schemas.openxmlformats.org/officeDocument/2006/relationships/hyperlink" Target="https://genius.com/2pac-changes-lyrics" TargetMode="External"/><Relationship Id="rId111" Type="http://schemas.openxmlformats.org/officeDocument/2006/relationships/hyperlink" Target="https://genius.com/2pac-changes-lyrics" TargetMode="External"/><Relationship Id="rId112" Type="http://schemas.openxmlformats.org/officeDocument/2006/relationships/hyperlink" Target="https://genius.com/2pac-changes-lyrics" TargetMode="External"/><Relationship Id="rId113" Type="http://schemas.openxmlformats.org/officeDocument/2006/relationships/hyperlink" Target="https://genius.com/2pac-changes-lyrics" TargetMode="External"/><Relationship Id="rId114" Type="http://schemas.openxmlformats.org/officeDocument/2006/relationships/hyperlink" Target="https://genius.com/2pac-changes-lyrics" TargetMode="External"/><Relationship Id="rId115" Type="http://schemas.openxmlformats.org/officeDocument/2006/relationships/hyperlink" Target="https://genius.com/J-cole-kenny-lofton-lyrics" TargetMode="External"/><Relationship Id="rId116" Type="http://schemas.openxmlformats.org/officeDocument/2006/relationships/hyperlink" Target="https://genius.com/J-cole-kenny-lofton-lyrics" TargetMode="External"/><Relationship Id="rId117" Type="http://schemas.openxmlformats.org/officeDocument/2006/relationships/hyperlink" Target="https://genius.com/J-cole-kenny-lofton-lyrics" TargetMode="External"/><Relationship Id="rId118" Type="http://schemas.openxmlformats.org/officeDocument/2006/relationships/hyperlink" Target="https://genius.com/J-cole-kenny-lofton-lyrics" TargetMode="External"/><Relationship Id="rId119" Type="http://schemas.openxmlformats.org/officeDocument/2006/relationships/hyperlink" Target="https://genius.com/J-cole-kenny-lofton-lyrics" TargetMode="External"/><Relationship Id="rId150" Type="http://schemas.openxmlformats.org/officeDocument/2006/relationships/hyperlink" Target="https://genius.com/Kendrick-lamar-hiiipower-lyrics" TargetMode="External"/><Relationship Id="rId151" Type="http://schemas.openxmlformats.org/officeDocument/2006/relationships/hyperlink" Target="https://genius.com/Kendrick-lamar-hiiipower-lyrics" TargetMode="External"/><Relationship Id="rId152" Type="http://schemas.openxmlformats.org/officeDocument/2006/relationships/hyperlink" Target="https://genius.com/Kendrick-lamar-hiiipower-lyrics" TargetMode="External"/><Relationship Id="rId10" Type="http://schemas.openxmlformats.org/officeDocument/2006/relationships/endnotes" Target="endnotes.xml"/><Relationship Id="rId11" Type="http://schemas.openxmlformats.org/officeDocument/2006/relationships/hyperlink" Target="https://genius.com/Prince-ea-i-just-sued-the-school-system-lyrics" TargetMode="External"/><Relationship Id="rId12" Type="http://schemas.openxmlformats.org/officeDocument/2006/relationships/hyperlink" Target="https://genius.com/Prince-ea-i-just-sued-the-school-system-lyrics" TargetMode="External"/><Relationship Id="rId13" Type="http://schemas.openxmlformats.org/officeDocument/2006/relationships/hyperlink" Target="https://genius.com/Prince-ea-i-just-sued-the-school-system-lyrics" TargetMode="External"/><Relationship Id="rId14" Type="http://schemas.openxmlformats.org/officeDocument/2006/relationships/hyperlink" Target="https://genius.com/Prince-ea-i-just-sued-the-school-system-lyrics" TargetMode="External"/><Relationship Id="rId15" Type="http://schemas.openxmlformats.org/officeDocument/2006/relationships/hyperlink" Target="https://genius.com/Prince-ea-i-just-sued-the-school-system-lyrics" TargetMode="External"/><Relationship Id="rId16" Type="http://schemas.openxmlformats.org/officeDocument/2006/relationships/hyperlink" Target="https://genius.com/Prince-ea-i-just-sued-the-school-system-lyrics" TargetMode="External"/><Relationship Id="rId17" Type="http://schemas.openxmlformats.org/officeDocument/2006/relationships/hyperlink" Target="https://genius.com/Prince-ea-i-just-sued-the-school-system-lyrics" TargetMode="External"/><Relationship Id="rId18" Type="http://schemas.openxmlformats.org/officeDocument/2006/relationships/hyperlink" Target="https://genius.com/Prince-ea-i-just-sued-the-school-system-lyrics" TargetMode="External"/><Relationship Id="rId19" Type="http://schemas.openxmlformats.org/officeDocument/2006/relationships/hyperlink" Target="http://www.rollingstone.com/music/news/nas-introduces-harvard-fellowship-20131031" TargetMode="External"/><Relationship Id="rId153" Type="http://schemas.openxmlformats.org/officeDocument/2006/relationships/hyperlink" Target="https://genius.com/Kendrick-lamar-hiiipower-lyrics" TargetMode="External"/><Relationship Id="rId154" Type="http://schemas.openxmlformats.org/officeDocument/2006/relationships/hyperlink" Target="https://genius.com/Kendrick-lamar-hiiipower-lyrics" TargetMode="External"/><Relationship Id="rId155" Type="http://schemas.openxmlformats.org/officeDocument/2006/relationships/hyperlink" Target="https://genius.com/Kendrick-lamar-hiiipower-lyrics" TargetMode="External"/><Relationship Id="rId156" Type="http://schemas.openxmlformats.org/officeDocument/2006/relationships/hyperlink" Target="https://genius.com/Kendrick-lamar-hiiipower-lyrics" TargetMode="External"/><Relationship Id="rId157" Type="http://schemas.openxmlformats.org/officeDocument/2006/relationships/hyperlink" Target="https://genius.com/Kendrick-lamar-hiiipower-lyrics" TargetMode="External"/><Relationship Id="rId158" Type="http://schemas.openxmlformats.org/officeDocument/2006/relationships/hyperlink" Target="https://genius.com/Kendrick-lamar-hiiipower-lyrics" TargetMode="External"/><Relationship Id="rId159" Type="http://schemas.openxmlformats.org/officeDocument/2006/relationships/hyperlink" Target="https://genius.com/Kendrick-lamar-hiiipower-lyrics" TargetMode="External"/><Relationship Id="rId50" Type="http://schemas.openxmlformats.org/officeDocument/2006/relationships/hyperlink" Target="http://www.vibe.com/2016/10/isaiah-rashad-mental-health/" TargetMode="External"/><Relationship Id="rId51" Type="http://schemas.openxmlformats.org/officeDocument/2006/relationships/hyperlink" Target="http://usatoday30.usatoday.com/life/music/news/story/2011-12-02/jayz-georgetown-university/51580684/1" TargetMode="External"/><Relationship Id="rId52" Type="http://schemas.openxmlformats.org/officeDocument/2006/relationships/hyperlink" Target="http://www.hiphoppsych.co.uk/index.html" TargetMode="External"/><Relationship Id="rId53" Type="http://schemas.openxmlformats.org/officeDocument/2006/relationships/hyperlink" Target="https://www.cam.ac.uk/research/news/exploring-mental-health-through-kendrick-lamars-lyrics" TargetMode="External"/><Relationship Id="rId54" Type="http://schemas.openxmlformats.org/officeDocument/2006/relationships/hyperlink" Target="http://www.vibe.com/2016/09/kendrick-lamar-lil-wayne-retirement/" TargetMode="External"/><Relationship Id="rId55" Type="http://schemas.openxmlformats.org/officeDocument/2006/relationships/hyperlink" Target="http://www.hiphoppsych.co.uk/pdf/a-hip-hop-state-of-mind.pdf" TargetMode="External"/><Relationship Id="rId56" Type="http://schemas.openxmlformats.org/officeDocument/2006/relationships/hyperlink" Target="http://thesource.com/2014/12/23/homeless-man-pens-letter-saying-j-coles-love-yourz-saved-his-life/" TargetMode="External"/><Relationship Id="rId57" Type="http://schemas.openxmlformats.org/officeDocument/2006/relationships/hyperlink" Target="http://www.vibe.com/2016/07/darryl-mcdaniels-mental-health-memoir/" TargetMode="External"/><Relationship Id="rId58" Type="http://schemas.openxmlformats.org/officeDocument/2006/relationships/hyperlink" Target="http://www.xxlmag.com/tags/j-cole/" TargetMode="External"/><Relationship Id="rId59" Type="http://schemas.openxmlformats.org/officeDocument/2006/relationships/hyperlink" Target="http://www.xxlmag.com/news/2016/07/rappers-deaths-alton-sterling-philando-castile-dallas-cops/" TargetMode="External"/><Relationship Id="rId90" Type="http://schemas.openxmlformats.org/officeDocument/2006/relationships/hyperlink" Target="http://www.ovguide.com/writer-9202a8c04000641f800000000005a982" TargetMode="External"/><Relationship Id="rId91" Type="http://schemas.openxmlformats.org/officeDocument/2006/relationships/hyperlink" Target="http://www.facebook.com/pages/Krip-Hop-Nation-in-ATL-Oct-13th-2010/151577191526175" TargetMode="External"/><Relationship Id="rId92" Type="http://schemas.openxmlformats.org/officeDocument/2006/relationships/hyperlink" Target="http://books.google.com/books?id=cdNb_XJrPwwC&amp;pg=PA63&amp;lpg=PA63&amp;dq=uppity+crip&amp;source=bl&amp;ots=VMS2C0CoOP&amp;sig=licGtvZvg2xoMu8bckQWo3iyoKk&amp;hl=en&amp;ei=DTLITMS0M4u2sAPBgK39DA&amp;sa=X&amp;oi=book_result&amp;ct=result&amp;resnum=9&amp;sqi=2&amp;ved=0CDgQ6AEwCA" TargetMode="External"/><Relationship Id="rId93" Type="http://schemas.openxmlformats.org/officeDocument/2006/relationships/hyperlink" Target="http://en.wikipedia.org/wiki/Crips" TargetMode="External"/><Relationship Id="rId94" Type="http://schemas.openxmlformats.org/officeDocument/2006/relationships/hyperlink" Target="http://en.wikipedia.org/wiki/People-first_language" TargetMode="External"/><Relationship Id="rId95" Type="http://schemas.openxmlformats.org/officeDocument/2006/relationships/hyperlink" Target="http://caselaw.lp.findlaw.com/data/constitution/amendment01/" TargetMode="External"/><Relationship Id="rId96" Type="http://schemas.openxmlformats.org/officeDocument/2006/relationships/hyperlink" Target="http://www.huffingtonpost.com/2009/07/05/ban-midget-from-tv-little_n_225899.html" TargetMode="External"/><Relationship Id="rId97" Type="http://schemas.openxmlformats.org/officeDocument/2006/relationships/hyperlink" Target="http://calendar.gsu.edu/calendar/EventList.aspx?fromdate=10/9/2010&amp;todate=10/22/2010&amp;display=&amp;type=public&amp;eventidn=8374&amp;view=EventDetails&amp;information_id=21829" TargetMode="External"/><Relationship Id="rId98" Type="http://schemas.openxmlformats.org/officeDocument/2006/relationships/hyperlink" Target="https://www.theodysseyonline.com/satire-as-survival" TargetMode="External"/><Relationship Id="rId99" Type="http://schemas.openxmlformats.org/officeDocument/2006/relationships/hyperlink" Target="http://www.wwnorton.com/college/history/give-me-liberty4/docs/WEBDuBois-Souls_of_Black_Folk-1903.pdf" TargetMode="External"/><Relationship Id="rId120" Type="http://schemas.openxmlformats.org/officeDocument/2006/relationships/hyperlink" Target="https://genius.com/J-cole-kenny-lofton-lyrics" TargetMode="External"/><Relationship Id="rId121" Type="http://schemas.openxmlformats.org/officeDocument/2006/relationships/hyperlink" Target="https://genius.com/Kendrick-lamar-hiiipower-lyrics" TargetMode="External"/><Relationship Id="rId122" Type="http://schemas.openxmlformats.org/officeDocument/2006/relationships/hyperlink" Target="https://genius.com/Kendrick-lamar-hiiipower-lyrics" TargetMode="External"/><Relationship Id="rId123" Type="http://schemas.openxmlformats.org/officeDocument/2006/relationships/hyperlink" Target="https://genius.com/Kendrick-lamar-hiiipower-lyrics" TargetMode="External"/><Relationship Id="rId124" Type="http://schemas.openxmlformats.org/officeDocument/2006/relationships/hyperlink" Target="https://genius.com/Kendrick-lamar-hiiipower-lyrics" TargetMode="External"/><Relationship Id="rId125" Type="http://schemas.openxmlformats.org/officeDocument/2006/relationships/hyperlink" Target="https://genius.com/Kendrick-lamar-hiiipower-lyrics" TargetMode="External"/><Relationship Id="rId126" Type="http://schemas.openxmlformats.org/officeDocument/2006/relationships/hyperlink" Target="https://genius.com/Kendrick-lamar-hiiipower-lyrics" TargetMode="External"/><Relationship Id="rId127" Type="http://schemas.openxmlformats.org/officeDocument/2006/relationships/hyperlink" Target="https://genius.com/Kendrick-lamar-hiiipower-lyrics" TargetMode="External"/><Relationship Id="rId128" Type="http://schemas.openxmlformats.org/officeDocument/2006/relationships/hyperlink" Target="https://genius.com/Kendrick-lamar-hiiipower-lyrics" TargetMode="External"/><Relationship Id="rId129" Type="http://schemas.openxmlformats.org/officeDocument/2006/relationships/hyperlink" Target="https://genius.com/Kendrick-lamar-hiiipower-lyrics" TargetMode="External"/><Relationship Id="rId160" Type="http://schemas.openxmlformats.org/officeDocument/2006/relationships/hyperlink" Target="http://msupress.org/books/book/?id=50-1D0-263B" TargetMode="External"/><Relationship Id="rId161" Type="http://schemas.openxmlformats.org/officeDocument/2006/relationships/hyperlink" Target="http://anticapitalprojects.wordpress.com/2009/11/19/the-necrosocial/" TargetMode="External"/><Relationship Id="rId162" Type="http://schemas.openxmlformats.org/officeDocument/2006/relationships/hyperlink" Target="http://www.nytimes.com/roomfordebate/2013/02/04/do-black-intellectuals-need-to-talk-about-race/on-race-issues-academics-should-keep-to-their-expertise" TargetMode="External"/><Relationship Id="rId20" Type="http://schemas.openxmlformats.org/officeDocument/2006/relationships/hyperlink" Target="http://www.jstor.org/stable/pdf/2931668.pdf?refreqid=excelsior%3A4a95887b65770cfab6496bf34e38f877" TargetMode="External"/><Relationship Id="rId21" Type="http://schemas.openxmlformats.org/officeDocument/2006/relationships/hyperlink" Target="http://mic.com/articles/53723/8-shocking-facts-about-sterilization-in-u-s-history" TargetMode="External"/><Relationship Id="rId22" Type="http://schemas.openxmlformats.org/officeDocument/2006/relationships/hyperlink" Target="http://www.healthtalk.umn.edu/2014/04/21/research-snapshot-people-color-still-drastically-underrepresented-nih-clinical-trials/" TargetMode="External"/><Relationship Id="rId23" Type="http://schemas.openxmlformats.org/officeDocument/2006/relationships/hyperlink" Target="http://www.socialworker.com/feature-articles/ethics-articles/The_Tuskegee_Syphilis_Study_and_Its_Implications_for_the_21st_Century/" TargetMode="External"/><Relationship Id="rId24" Type="http://schemas.openxmlformats.org/officeDocument/2006/relationships/hyperlink" Target="http://thisweekinblackness.com/twib-fm/twibafterdark-50-whitewashing-the-sex-field/" TargetMode="External"/><Relationship Id="rId25" Type="http://schemas.openxmlformats.org/officeDocument/2006/relationships/hyperlink" Target="http://thinkprogress.org/health/2015/02/23/3625706/doctors-racism-health-system/" TargetMode="External"/><Relationship Id="rId26" Type="http://schemas.openxmlformats.org/officeDocument/2006/relationships/hyperlink" Target="https://www.aamc.org/download/87306/data/physiciandiversityfacts.pdf" TargetMode="External"/><Relationship Id="rId27" Type="http://schemas.openxmlformats.org/officeDocument/2006/relationships/hyperlink" Target="https://www.aamc.org/download/87306/data/physiciandiversityfacts.pdf" TargetMode="External"/><Relationship Id="rId28" Type="http://schemas.openxmlformats.org/officeDocument/2006/relationships/hyperlink" Target="https://www.aamc.org/download/87306/data/physiciandiversityfacts.pdf" TargetMode="External"/><Relationship Id="rId29" Type="http://schemas.openxmlformats.org/officeDocument/2006/relationships/hyperlink" Target="http://thisweekinblackness.com/twib-fm/twibafterdark-50-whitewashing-the-sex-field/" TargetMode="External"/><Relationship Id="rId163" Type="http://schemas.openxmlformats.org/officeDocument/2006/relationships/hyperlink" Target="http://onlinelibrary.wiley.com.proxy.lib.umich.edu/doi/10.1111/jpms.2015.27.issue-3/issuetoc" TargetMode="External"/><Relationship Id="rId164" Type="http://schemas.openxmlformats.org/officeDocument/2006/relationships/hyperlink" Target="http://onlinelibrary.wiley.com.proxy.lib.umich.edu/doi/10.1111/jpms.12133/full" TargetMode="External"/><Relationship Id="rId165" Type="http://schemas.openxmlformats.org/officeDocument/2006/relationships/hyperlink" Target="http://onlinelibrary.wiley.com.proxy.lib.umich.edu/doi/10.1111/jpms.12133/full" TargetMode="External"/><Relationship Id="rId166" Type="http://schemas.openxmlformats.org/officeDocument/2006/relationships/hyperlink" Target="http://onlinelibrary.wiley.com.proxy.lib.umich.edu/doi/10.1111/jpms.12133/full" TargetMode="External"/><Relationship Id="rId167" Type="http://schemas.openxmlformats.org/officeDocument/2006/relationships/hyperlink" Target="http://onlinelibrary.wiley.com.proxy.lib.umich.edu/doi/10.1111/jpms.12133/full" TargetMode="External"/><Relationship Id="rId168" Type="http://schemas.openxmlformats.org/officeDocument/2006/relationships/hyperlink" Target="http://onlinelibrary.wiley.com.proxy.lib.umich.edu/doi/10.1111/jpms.12133/full" TargetMode="External"/><Relationship Id="rId169" Type="http://schemas.openxmlformats.org/officeDocument/2006/relationships/hyperlink" Target="http://onlinelibrary.wiley.com.proxy.lib.umich.edu/doi/10.1111/jpms.12133/full" TargetMode="External"/><Relationship Id="rId60" Type="http://schemas.openxmlformats.org/officeDocument/2006/relationships/hyperlink" Target="http://www.nfl.com/news/story/0ap3000000691077/article/colin-kaepernick-explains-why-he-sat-during-national-anthem" TargetMode="External"/><Relationship Id="rId61" Type="http://schemas.openxmlformats.org/officeDocument/2006/relationships/hyperlink" Target="http://www.xxlmag.com/news/2016/09/j-cole-support-san-francisco-49ers-colin-kaepernick-performing-his-jersey/" TargetMode="External"/><Relationship Id="rId62" Type="http://schemas.openxmlformats.org/officeDocument/2006/relationships/hyperlink" Target="http://www.xxlmag.com/tags/j-cole/" TargetMode="External"/><Relationship Id="rId63" Type="http://schemas.openxmlformats.org/officeDocument/2006/relationships/hyperlink" Target="http://www.xxlmag.com/tags/j-cole/" TargetMode="External"/><Relationship Id="rId64" Type="http://schemas.openxmlformats.org/officeDocument/2006/relationships/hyperlink" Target="http://www.xxlmag.com/news/2016/03/j-cole-donald-trump-protestor/" TargetMode="External"/><Relationship Id="rId65" Type="http://schemas.openxmlformats.org/officeDocument/2006/relationships/hyperlink" Target="http://www.xxlmag.com/tags/president-barack-obama/" TargetMode="External"/><Relationship Id="rId66" Type="http://schemas.openxmlformats.org/officeDocument/2006/relationships/hyperlink" Target="http://www.xxlmag.com/tags/j-cole/" TargetMode="External"/><Relationship Id="rId67" Type="http://schemas.openxmlformats.org/officeDocument/2006/relationships/hyperlink" Target="http://www.xxlmag.com/news/2016/03/president-obama-loves-j-coles-music/" TargetMode="External"/><Relationship Id="rId68" Type="http://schemas.openxmlformats.org/officeDocument/2006/relationships/hyperlink" Target="http://www.xxlmag.com/news/2015/10/j-cole-attends-justice-or-else-event-in-washington-d-c/" TargetMode="External"/><Relationship Id="rId69" Type="http://schemas.openxmlformats.org/officeDocument/2006/relationships/hyperlink" Target="http://www.xxlmag.com/news/2014/12/eric-garner-nypd-officer-daniel-pantaleo-cleared/" TargetMode="External"/><Relationship Id="rId130" Type="http://schemas.openxmlformats.org/officeDocument/2006/relationships/hyperlink" Target="https://genius.com/Kendrick-lamar-hiiipower-lyrics" TargetMode="External"/><Relationship Id="rId131" Type="http://schemas.openxmlformats.org/officeDocument/2006/relationships/hyperlink" Target="https://genius.com/Kendrick-lamar-hiiipower-lyrics" TargetMode="External"/><Relationship Id="rId132" Type="http://schemas.openxmlformats.org/officeDocument/2006/relationships/hyperlink" Target="https://genius.com/Kendrick-lamar-hiiipower-lyrics" TargetMode="External"/><Relationship Id="rId133" Type="http://schemas.openxmlformats.org/officeDocument/2006/relationships/hyperlink" Target="https://genius.com/Kendrick-lamar-hiiipower-lyrics" TargetMode="External"/><Relationship Id="rId134" Type="http://schemas.openxmlformats.org/officeDocument/2006/relationships/hyperlink" Target="https://genius.com/Kendrick-lamar-hiiipower-lyrics" TargetMode="External"/><Relationship Id="rId135" Type="http://schemas.openxmlformats.org/officeDocument/2006/relationships/hyperlink" Target="https://genius.com/Kendrick-lamar-hiiipower-lyrics" TargetMode="External"/><Relationship Id="rId136" Type="http://schemas.openxmlformats.org/officeDocument/2006/relationships/hyperlink" Target="https://genius.com/Kendrick-lamar-hiiipower-lyrics" TargetMode="External"/><Relationship Id="rId137" Type="http://schemas.openxmlformats.org/officeDocument/2006/relationships/hyperlink" Target="https://genius.com/Kendrick-lamar-hiiipower-lyrics" TargetMode="External"/><Relationship Id="rId138" Type="http://schemas.openxmlformats.org/officeDocument/2006/relationships/hyperlink" Target="https://genius.com/Kendrick-lamar-hiiipower-lyrics" TargetMode="External"/><Relationship Id="rId139" Type="http://schemas.openxmlformats.org/officeDocument/2006/relationships/hyperlink" Target="https://genius.com/Kendrick-lamar-hiiipower-lyrics" TargetMode="External"/><Relationship Id="rId170" Type="http://schemas.openxmlformats.org/officeDocument/2006/relationships/hyperlink" Target="http://onlinelibrary.wiley.com.proxy.lib.umich.edu/doi/10.1111/jpms.12133/full" TargetMode="External"/><Relationship Id="rId171" Type="http://schemas.openxmlformats.org/officeDocument/2006/relationships/hyperlink" Target="http://onlinelibrary.wiley.com.proxy.lib.umich.edu/doi/10.1111/jpms.12133/full" TargetMode="External"/><Relationship Id="rId172" Type="http://schemas.openxmlformats.org/officeDocument/2006/relationships/hyperlink" Target="http://onlinelibrary.wiley.com.proxy.lib.umich.edu/doi/10.1111/jpms.12133/full" TargetMode="External"/><Relationship Id="rId30" Type="http://schemas.openxmlformats.org/officeDocument/2006/relationships/hyperlink" Target="http://www.rand.org/health/feature/forty/media_influences_on_teen_sex.html" TargetMode="External"/><Relationship Id="rId31" Type="http://schemas.openxmlformats.org/officeDocument/2006/relationships/hyperlink" Target="http://www.salon.com/2015/10/30/slut_shaming_baby_girls_is_really_not_okay_billboard_is_under_fire_for_tweeting_now_deleted_sexual_innuendo_about_2_year_old_north_west/" TargetMode="External"/><Relationship Id="rId32" Type="http://schemas.openxmlformats.org/officeDocument/2006/relationships/hyperlink" Target="http://publicsurveillance.com/papers/Built%20Pedagogy.pdf" TargetMode="External"/><Relationship Id="rId33" Type="http://schemas.openxmlformats.org/officeDocument/2006/relationships/hyperlink" Target="https://mail.google.com/mail/u/0/?shva=1" TargetMode="External"/><Relationship Id="rId34" Type="http://schemas.openxmlformats.org/officeDocument/2006/relationships/hyperlink" Target="http://citeseerx.ist.psu.edu/viewdoc/download?doi=10.1.1.455.6218&amp;rep=rep1&amp;type=pdf" TargetMode="External"/><Relationship Id="rId35" Type="http://schemas.openxmlformats.org/officeDocument/2006/relationships/hyperlink" Target="http://rer.sagepub.com/content/79/2/650.full" TargetMode="External"/><Relationship Id="rId36" Type="http://schemas.openxmlformats.org/officeDocument/2006/relationships/hyperlink" Target="http://rer.sagepub.com/content/79/2/650.full" TargetMode="External"/><Relationship Id="rId37" Type="http://schemas.openxmlformats.org/officeDocument/2006/relationships/hyperlink" Target="http://rer.sagepub.com/content/79/2/650.full" TargetMode="External"/><Relationship Id="rId38" Type="http://schemas.openxmlformats.org/officeDocument/2006/relationships/hyperlink" Target="http://rer.sagepub.com/content/79/2/650.full" TargetMode="External"/><Relationship Id="rId39" Type="http://schemas.openxmlformats.org/officeDocument/2006/relationships/hyperlink" Target="http://rer.sagepub.com/content/79/2/650.full" TargetMode="External"/><Relationship Id="rId173" Type="http://schemas.openxmlformats.org/officeDocument/2006/relationships/hyperlink" Target="http://onlinelibrary.wiley.com.proxy.lib.umich.edu/doi/10.1111/jpms.12133/full" TargetMode="External"/><Relationship Id="rId174" Type="http://schemas.openxmlformats.org/officeDocument/2006/relationships/hyperlink" Target="http://onlinelibrary.wiley.com.proxy.lib.umich.edu/doi/10.1111/jpms.12133/full" TargetMode="External"/><Relationship Id="rId175" Type="http://schemas.openxmlformats.org/officeDocument/2006/relationships/hyperlink" Target="http://onlinelibrary.wiley.com.proxy.lib.umich.edu/doi/10.1111/jpms.12133/full" TargetMode="External"/><Relationship Id="rId176" Type="http://schemas.openxmlformats.org/officeDocument/2006/relationships/hyperlink" Target="http://onlinelibrary.wiley.com.proxy.lib.umich.edu/doi/10.1111/jpms.12133/full" TargetMode="External"/><Relationship Id="rId177" Type="http://schemas.openxmlformats.org/officeDocument/2006/relationships/hyperlink" Target="http://onlinelibrary.wiley.com.proxy.lib.umich.edu/doi/10.1111/jpms.12133/full" TargetMode="External"/><Relationship Id="rId178" Type="http://schemas.openxmlformats.org/officeDocument/2006/relationships/fontTable" Target="fontTable.xml"/><Relationship Id="rId179" Type="http://schemas.openxmlformats.org/officeDocument/2006/relationships/theme" Target="theme/theme1.xml"/><Relationship Id="rId70" Type="http://schemas.openxmlformats.org/officeDocument/2006/relationships/hyperlink" Target="http://www.xxlmag.com/news/2014/12/j-cole-be-free-eric-garner/" TargetMode="External"/><Relationship Id="rId71" Type="http://schemas.openxmlformats.org/officeDocument/2006/relationships/hyperlink" Target="http://www.xxlmag.com/rap-music/new-music/2015/03/j-cole-unruly-slave-new-g-o-m-d-video/" TargetMode="External"/><Relationship Id="rId72" Type="http://schemas.openxmlformats.org/officeDocument/2006/relationships/hyperlink" Target="http://www.xxlmag.com/rap-music/new-music/2014/11/watch-big-seans-idfwu-video-co-starring-kanye-west/" TargetMode="External"/><Relationship Id="rId73" Type="http://schemas.openxmlformats.org/officeDocument/2006/relationships/hyperlink" Target="http://saintheron.com/news/exclusive-j-cole-talks-g-o-m-d-video-details-and-inspiration/" TargetMode="External"/><Relationship Id="rId74" Type="http://schemas.openxmlformats.org/officeDocument/2006/relationships/hyperlink" Target="http://theconcourse.deadspin.com/america-is-not-for-black-people-1620169913" TargetMode="External"/><Relationship Id="rId75" Type="http://schemas.openxmlformats.org/officeDocument/2006/relationships/hyperlink" Target="http://www.xxlmag.com/rap-music/new-music/2014/12/stream-j-coles-album-2014-forest-hills-drive/" TargetMode="External"/><Relationship Id="rId76" Type="http://schemas.openxmlformats.org/officeDocument/2006/relationships/hyperlink" Target="http://www.xxlmag.com/news/2014/12/j-cole-performs-free-late-show-david-letterman/" TargetMode="External"/><Relationship Id="rId77" Type="http://schemas.openxmlformats.org/officeDocument/2006/relationships/hyperlink" Target="http://www.xxlmag.com/news/2014/11/ferguson-officer-darren-wilson-tk-twitter-reacts/" TargetMode="External"/><Relationship Id="rId78" Type="http://schemas.openxmlformats.org/officeDocument/2006/relationships/hyperlink" Target="http://www.xxlmag.com/rap-music/new-music/2014/08/j-cole-be-free/" TargetMode="External"/><Relationship Id="rId79" Type="http://schemas.openxmlformats.org/officeDocument/2006/relationships/hyperlink" Target="http://www.tandfonline.com/doi/abs/10.1080/10665680601076601"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100" Type="http://schemas.openxmlformats.org/officeDocument/2006/relationships/hyperlink" Target="http://www.theguardian.com/commentisfree/2015/jan/26/do-not-see-race-ignoring-racism-not-helping" TargetMode="External"/><Relationship Id="rId101" Type="http://schemas.openxmlformats.org/officeDocument/2006/relationships/hyperlink" Target="https://genius.com/2pac-changes-lyrics" TargetMode="External"/><Relationship Id="rId102" Type="http://schemas.openxmlformats.org/officeDocument/2006/relationships/hyperlink" Target="https://genius.com/2pac-changes-lyrics" TargetMode="External"/><Relationship Id="rId103" Type="http://schemas.openxmlformats.org/officeDocument/2006/relationships/hyperlink" Target="https://genius.com/2pac-changes-lyrics" TargetMode="External"/><Relationship Id="rId104" Type="http://schemas.openxmlformats.org/officeDocument/2006/relationships/hyperlink" Target="https://genius.com/2pac-changes-lyrics" TargetMode="External"/><Relationship Id="rId105" Type="http://schemas.openxmlformats.org/officeDocument/2006/relationships/hyperlink" Target="https://genius.com/2pac-changes-lyrics" TargetMode="External"/><Relationship Id="rId106" Type="http://schemas.openxmlformats.org/officeDocument/2006/relationships/hyperlink" Target="https://genius.com/2pac-changes-lyrics" TargetMode="External"/><Relationship Id="rId107" Type="http://schemas.openxmlformats.org/officeDocument/2006/relationships/hyperlink" Target="https://genius.com/2pac-changes-lyrics" TargetMode="External"/><Relationship Id="rId108" Type="http://schemas.openxmlformats.org/officeDocument/2006/relationships/hyperlink" Target="https://genius.com/2pac-changes-lyrics" TargetMode="External"/><Relationship Id="rId109" Type="http://schemas.openxmlformats.org/officeDocument/2006/relationships/hyperlink" Target="https://genius.com/2pac-changes-lyric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40" Type="http://schemas.openxmlformats.org/officeDocument/2006/relationships/hyperlink" Target="https://genius.com/Kendrick-lamar-hiiipower-lyrics" TargetMode="External"/><Relationship Id="rId141" Type="http://schemas.openxmlformats.org/officeDocument/2006/relationships/hyperlink" Target="https://genius.com/Kendrick-lamar-hiiipower-lyr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UDL%20stude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8CB11B5-27FB-5D43-8682-DFA034860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C:\Users\BAUDL student\AppData\Roaming\Microsoft\Templates\Debate.dotm</Template>
  <TotalTime>2</TotalTime>
  <Pages>205</Pages>
  <Words>95971</Words>
  <Characters>547040</Characters>
  <Application>Microsoft Macintosh Word</Application>
  <DocSecurity>0</DocSecurity>
  <Lines>4558</Lines>
  <Paragraphs>1283</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Verbatim Mac</vt:lpstr>
      <vt:lpstr>Hip-Hop GRIPE Master File </vt:lpstr>
      <vt:lpstr>    ***1NC***</vt:lpstr>
      <vt:lpstr>    ***LINKS***</vt:lpstr>
      <vt:lpstr>        L – Abstract Theory</vt:lpstr>
      <vt:lpstr>        L – Cap /K’s of Cap</vt:lpstr>
      <vt:lpstr>        L – Common Core</vt:lpstr>
      <vt:lpstr>        L – Computer Science </vt:lpstr>
      <vt:lpstr>        L – Debate Jargon/Technologies of debate</vt:lpstr>
      <vt:lpstr>        L – Digital Media</vt:lpstr>
      <vt:lpstr>        L - Gender/Sexuality</vt:lpstr>
      <vt:lpstr>        L – Homeschooling/Deschooling </vt:lpstr>
      <vt:lpstr>        L - Literacy/Digital Literacy</vt:lpstr>
      <vt:lpstr>        L – Law/Political Engagement</vt:lpstr>
    </vt:vector>
  </TitlesOfParts>
  <Manager/>
  <Company>Ashtar Communications</Company>
  <LinksUpToDate>false</LinksUpToDate>
  <CharactersWithSpaces>641728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Dhruv Sehgal</dc:creator>
  <cp:keywords>5.2</cp:keywords>
  <dc:description/>
  <cp:lastModifiedBy>Dhruv Sehgal</cp:lastModifiedBy>
  <cp:revision>7</cp:revision>
  <dcterms:created xsi:type="dcterms:W3CDTF">2017-07-30T06:42:00Z</dcterms:created>
  <dcterms:modified xsi:type="dcterms:W3CDTF">2017-07-30T06:51:00Z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