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07CEE5" w14:textId="751F4779" w:rsidR="008D5A16" w:rsidRDefault="000E007C" w:rsidP="008D5A16">
      <w:pPr>
        <w:pStyle w:val="Heading1"/>
      </w:pPr>
      <w:bookmarkStart w:id="0" w:name="_GoBack"/>
      <w:bookmarkEnd w:id="0"/>
      <w:r>
        <w:t>Arts &amp; Humanities Trade-Off</w:t>
      </w:r>
    </w:p>
    <w:p w14:paraId="56EF77E6" w14:textId="3BD7A1F9" w:rsidR="007C7C38" w:rsidRPr="007C7C38" w:rsidRDefault="007C7C38" w:rsidP="007C7C38">
      <w:pPr>
        <w:pStyle w:val="Heading2"/>
      </w:pPr>
      <w:r>
        <w:lastRenderedPageBreak/>
        <w:t>1NC</w:t>
      </w:r>
    </w:p>
    <w:p w14:paraId="10C5FF2E" w14:textId="14FAD08C" w:rsidR="008D5A16" w:rsidRPr="008D5A16" w:rsidRDefault="000E007C" w:rsidP="000E007C">
      <w:pPr>
        <w:pStyle w:val="Heading3"/>
      </w:pPr>
      <w:r>
        <w:lastRenderedPageBreak/>
        <w:t xml:space="preserve">1nc – DA </w:t>
      </w:r>
    </w:p>
    <w:p w14:paraId="16DB4B13" w14:textId="5690C917" w:rsidR="008D5A16" w:rsidRDefault="000E007C" w:rsidP="000E007C">
      <w:pPr>
        <w:pStyle w:val="Heading4"/>
      </w:pPr>
      <w:r>
        <w:t xml:space="preserve">A. Uniqueness: </w:t>
      </w:r>
      <w:r w:rsidR="008D5A16">
        <w:t xml:space="preserve">Funding is up for the </w:t>
      </w:r>
      <w:r>
        <w:t xml:space="preserve">arts and </w:t>
      </w:r>
      <w:r w:rsidR="008D5A16">
        <w:t>humanities</w:t>
      </w:r>
    </w:p>
    <w:p w14:paraId="75DBD6B0" w14:textId="77777777" w:rsidR="008D5A16" w:rsidRPr="004155A9" w:rsidRDefault="008D5A16" w:rsidP="008D5A16">
      <w:proofErr w:type="spellStart"/>
      <w:r w:rsidRPr="000E007C">
        <w:rPr>
          <w:rStyle w:val="Style13ptBold"/>
        </w:rPr>
        <w:t>Lauter</w:t>
      </w:r>
      <w:proofErr w:type="spellEnd"/>
      <w:r w:rsidRPr="000E007C">
        <w:rPr>
          <w:rStyle w:val="Style13ptBold"/>
        </w:rPr>
        <w:t xml:space="preserve"> 5/1</w:t>
      </w:r>
      <w:r w:rsidRPr="004155A9">
        <w:t xml:space="preserve"> (</w:t>
      </w:r>
      <w:r w:rsidRPr="000E007C">
        <w:t xml:space="preserve">David </w:t>
      </w:r>
      <w:proofErr w:type="spellStart"/>
      <w:r w:rsidRPr="000E007C">
        <w:t>Lauter</w:t>
      </w:r>
      <w:proofErr w:type="spellEnd"/>
      <w:r w:rsidRPr="000E007C">
        <w:t xml:space="preserve"> is the Los Angeles Times’ Washington bureau chief, “Spending bill includes $2 million increase for NEA after Trump proposed eliminating funds,” </w:t>
      </w:r>
      <w:hyperlink r:id="rId7" w:history="1">
        <w:r w:rsidRPr="000E007C">
          <w:t>http://www.latimes.com/entertainment/la-et-entertainment-news-updates-may-spending-bill-includes-increase-of-nea-1493658893-htmlstory.html</w:t>
        </w:r>
      </w:hyperlink>
      <w:r w:rsidRPr="000E007C">
        <w:t>, 5/1/17)</w:t>
      </w:r>
    </w:p>
    <w:p w14:paraId="0DC82663" w14:textId="77777777" w:rsidR="008D5A16" w:rsidRPr="004155A9" w:rsidRDefault="008D5A16" w:rsidP="008D5A16"/>
    <w:p w14:paraId="52754E99" w14:textId="77777777" w:rsidR="008D5A16" w:rsidRDefault="008D5A16" w:rsidP="008D5A16">
      <w:pPr>
        <w:rPr>
          <w:rStyle w:val="StyleUnderline"/>
        </w:rPr>
      </w:pPr>
      <w:r w:rsidRPr="004155A9">
        <w:rPr>
          <w:rStyle w:val="StyleUnderline"/>
        </w:rPr>
        <w:t>Congressional leaders rejected the Trump administration's proposal to eliminate money for federal arts programs, providing a small increase as part of a bipartisan spending deal. The spending bill</w:t>
      </w:r>
      <w:r w:rsidRPr="000E007C">
        <w:rPr>
          <w:sz w:val="16"/>
        </w:rPr>
        <w:t xml:space="preserve"> that Congress is expected to vote on this week </w:t>
      </w:r>
      <w:r w:rsidRPr="004155A9">
        <w:rPr>
          <w:rStyle w:val="StyleUnderline"/>
        </w:rPr>
        <w:t xml:space="preserve">includes </w:t>
      </w:r>
      <w:hyperlink r:id="rId8" w:history="1">
        <w:r w:rsidRPr="004155A9">
          <w:rPr>
            <w:rStyle w:val="StyleUnderline"/>
          </w:rPr>
          <w:t>$150 million for the National Endowment for the Arts</w:t>
        </w:r>
      </w:hyperlink>
      <w:r w:rsidRPr="004155A9">
        <w:rPr>
          <w:rStyle w:val="StyleUnderline"/>
        </w:rPr>
        <w:t xml:space="preserve"> and an identical sum for the Humanities endowment. In both cases, that's a $2-million increase over last fiscal year.</w:t>
      </w:r>
      <w:r w:rsidRPr="000E007C">
        <w:rPr>
          <w:sz w:val="16"/>
        </w:rPr>
        <w:t xml:space="preserve"> There's also no cut in money for the Corp. for Public Broadcasting. President Trump, in his budget, had proposed eliminating all federal money for the NEA and the NEH, generating an intense lobbying campaign by arts supporters. Budget Director Mick Mulvaney had advocated the cuts, saying that it was unfair to take money from working families to support programs such as the endowments and public television. But it was clear from the outset that Trump's plan would face trouble in Congress. </w:t>
      </w:r>
      <w:r w:rsidRPr="004155A9">
        <w:rPr>
          <w:rStyle w:val="StyleUnderline"/>
        </w:rPr>
        <w:t>Most NEA funds go to support community arts groups in all 50 states, with rural, Republican-leaning states topping the lists of spending per person. As a result, arts programs have a strong constituency in Congress, especially on the appropriations committees that dole out spending.</w:t>
      </w:r>
    </w:p>
    <w:p w14:paraId="79552AFB" w14:textId="0B1B0ADD" w:rsidR="008D5A16" w:rsidRDefault="000E007C" w:rsidP="000E007C">
      <w:pPr>
        <w:pStyle w:val="Heading4"/>
      </w:pPr>
      <w:r>
        <w:t>B. Link: Focusing</w:t>
      </w:r>
      <w:r w:rsidR="008D5A16">
        <w:t xml:space="preserve"> on STEM </w:t>
      </w:r>
      <w:r>
        <w:t>forces a trades-off.</w:t>
      </w:r>
    </w:p>
    <w:p w14:paraId="535ED27F" w14:textId="77777777" w:rsidR="008D5A16" w:rsidRPr="000E007C" w:rsidRDefault="008D5A16" w:rsidP="000E007C">
      <w:proofErr w:type="spellStart"/>
      <w:r w:rsidRPr="000E007C">
        <w:rPr>
          <w:rStyle w:val="Style13ptBold"/>
        </w:rPr>
        <w:t>Zakaria</w:t>
      </w:r>
      <w:proofErr w:type="spellEnd"/>
      <w:r w:rsidRPr="000E007C">
        <w:rPr>
          <w:rStyle w:val="Style13ptBold"/>
        </w:rPr>
        <w:t xml:space="preserve"> 15</w:t>
      </w:r>
      <w:r w:rsidRPr="000E007C">
        <w:t xml:space="preserve"> (</w:t>
      </w:r>
      <w:proofErr w:type="spellStart"/>
      <w:r w:rsidRPr="000E007C">
        <w:t>Fareed</w:t>
      </w:r>
      <w:proofErr w:type="spellEnd"/>
      <w:r w:rsidRPr="000E007C">
        <w:t xml:space="preserve"> </w:t>
      </w:r>
      <w:proofErr w:type="spellStart"/>
      <w:r w:rsidRPr="000E007C">
        <w:t>Rafiq</w:t>
      </w:r>
      <w:proofErr w:type="spellEnd"/>
      <w:r w:rsidRPr="000E007C">
        <w:t xml:space="preserve"> </w:t>
      </w:r>
      <w:proofErr w:type="spellStart"/>
      <w:r w:rsidRPr="000E007C">
        <w:t>Zakaria</w:t>
      </w:r>
      <w:proofErr w:type="spellEnd"/>
      <w:r w:rsidRPr="000E007C">
        <w:t xml:space="preserve"> is an Indian-American journalist and author. He is the host of CNN's </w:t>
      </w:r>
      <w:proofErr w:type="spellStart"/>
      <w:r w:rsidRPr="000E007C">
        <w:t>Fareed</w:t>
      </w:r>
      <w:proofErr w:type="spellEnd"/>
      <w:r w:rsidRPr="000E007C">
        <w:t xml:space="preserve"> </w:t>
      </w:r>
      <w:proofErr w:type="spellStart"/>
      <w:r w:rsidRPr="000E007C">
        <w:t>Zakaria</w:t>
      </w:r>
      <w:proofErr w:type="spellEnd"/>
      <w:r w:rsidRPr="000E007C">
        <w:t xml:space="preserve"> GPS and writes a weekly column for The Washington Post, “ </w:t>
      </w:r>
      <w:hyperlink r:id="rId9" w:history="1">
        <w:r w:rsidRPr="000E007C">
          <w:t>https://www.washingtonpost.com/opinions/why-stem-wont-make-us-successful/2015/03/26/5f4604f2-d2a5-11e4-ab77-9646eea6a4c7_story.html?utm_term=.d395c3ef75c8</w:t>
        </w:r>
      </w:hyperlink>
      <w:r w:rsidRPr="000E007C">
        <w:t>, March 25.2016)</w:t>
      </w:r>
    </w:p>
    <w:p w14:paraId="77BE40F4" w14:textId="77777777" w:rsidR="008D5A16" w:rsidRDefault="008D5A16" w:rsidP="008D5A16">
      <w:pPr>
        <w:rPr>
          <w:rStyle w:val="StyleUnderline"/>
        </w:rPr>
      </w:pPr>
    </w:p>
    <w:p w14:paraId="58CEC348" w14:textId="77777777" w:rsidR="008D5A16" w:rsidRDefault="008D5A16" w:rsidP="008D5A16">
      <w:pPr>
        <w:rPr>
          <w:rStyle w:val="StyleUnderline"/>
        </w:rPr>
      </w:pPr>
      <w:r w:rsidRPr="00D739E2">
        <w:rPr>
          <w:rStyle w:val="StyleUnderline"/>
        </w:rPr>
        <w:t>If Americans are united in any conviction these days, it is that we urgently need to shift the country’s education toward the teaching of specific, technical skills.</w:t>
      </w:r>
      <w:r w:rsidRPr="000E007C">
        <w:rPr>
          <w:sz w:val="16"/>
        </w:rPr>
        <w:t xml:space="preserve"> Every month, </w:t>
      </w:r>
      <w:r w:rsidRPr="00D739E2">
        <w:rPr>
          <w:rStyle w:val="StyleUnderline"/>
        </w:rPr>
        <w:t>it seems, we hear about our children’s bad test scores in math and science — and about new initiatives from companies, universities or foundations to expand STEM courses (science, technology, engineering and math) and deemphasize the humanities</w:t>
      </w:r>
      <w:r w:rsidRPr="000E007C">
        <w:rPr>
          <w:sz w:val="16"/>
        </w:rPr>
        <w:t>. From </w:t>
      </w:r>
      <w:r w:rsidR="000F74CB" w:rsidRPr="000E007C">
        <w:rPr>
          <w:sz w:val="16"/>
        </w:rPr>
        <w:t>President Obama on</w:t>
      </w:r>
      <w:r w:rsidRPr="000E007C">
        <w:rPr>
          <w:sz w:val="16"/>
        </w:rPr>
        <w:t xml:space="preserve"> down, </w:t>
      </w:r>
      <w:r w:rsidRPr="00D739E2">
        <w:rPr>
          <w:rStyle w:val="StyleUnderline"/>
        </w:rPr>
        <w:t>public officials have cautioned against pursuing degrees like art history, which are seen as expensive luxuries in today’s world. Republicans want to go several steps further and </w:t>
      </w:r>
      <w:hyperlink r:id="rId10" w:tooltip="urldefense.proofpoint.com" w:history="1">
        <w:r w:rsidRPr="00D739E2">
          <w:rPr>
            <w:rStyle w:val="StyleUnderline"/>
          </w:rPr>
          <w:t>defund</w:t>
        </w:r>
      </w:hyperlink>
      <w:r w:rsidRPr="00D739E2">
        <w:rPr>
          <w:rStyle w:val="StyleUnderline"/>
        </w:rPr>
        <w:t> these kinds of majors</w:t>
      </w:r>
      <w:r w:rsidRPr="000E007C">
        <w:rPr>
          <w:sz w:val="16"/>
        </w:rPr>
        <w:t xml:space="preserve">. “Is it a vital interest of the state to have more </w:t>
      </w:r>
      <w:r w:rsidR="000F74CB" w:rsidRPr="000E007C">
        <w:rPr>
          <w:sz w:val="16"/>
        </w:rPr>
        <w:t xml:space="preserve">anthropologists?” asked Florida’s </w:t>
      </w:r>
      <w:r w:rsidRPr="000E007C">
        <w:rPr>
          <w:sz w:val="16"/>
        </w:rPr>
        <w:t xml:space="preserve">Gov. Rick Scott. “I don’t think so.” </w:t>
      </w:r>
      <w:r w:rsidRPr="00D739E2">
        <w:rPr>
          <w:rStyle w:val="StyleUnderline"/>
        </w:rPr>
        <w:t>America’s last bipartisan cause is this: A liberal education is irrelevant, and technical training is the new path forward. It is the only way, we are told, to ensure that Americans survive in an age defined by technology and shaped by global competition. The stakes could not be higher.</w:t>
      </w:r>
    </w:p>
    <w:p w14:paraId="0F2677B4" w14:textId="77777777" w:rsidR="00FA258D" w:rsidRDefault="00FA258D" w:rsidP="008D5A16">
      <w:pPr>
        <w:rPr>
          <w:rStyle w:val="StyleUnderline"/>
        </w:rPr>
      </w:pPr>
    </w:p>
    <w:p w14:paraId="6BAB7A6F" w14:textId="77777777" w:rsidR="000E007C" w:rsidRDefault="000E007C" w:rsidP="00FA258D">
      <w:pPr>
        <w:pStyle w:val="Heading4"/>
      </w:pPr>
      <w:r>
        <w:t>C. Impacts:</w:t>
      </w:r>
    </w:p>
    <w:p w14:paraId="51CAE000" w14:textId="0033386C" w:rsidR="00FA258D" w:rsidRDefault="000E007C" w:rsidP="00FA258D">
      <w:pPr>
        <w:pStyle w:val="Heading4"/>
      </w:pPr>
      <w:r>
        <w:t xml:space="preserve">1. </w:t>
      </w:r>
      <w:r w:rsidR="00FA258D">
        <w:t>A diminished education in the humanities, including literacy, decreases critical thinking</w:t>
      </w:r>
    </w:p>
    <w:p w14:paraId="6F002EE6" w14:textId="6F7CFD5B" w:rsidR="00FA258D" w:rsidRPr="004C589B" w:rsidRDefault="00FA258D" w:rsidP="00FA258D">
      <w:proofErr w:type="spellStart"/>
      <w:r w:rsidRPr="000E007C">
        <w:rPr>
          <w:rStyle w:val="Style13ptBold"/>
        </w:rPr>
        <w:t>Stotsky</w:t>
      </w:r>
      <w:proofErr w:type="spellEnd"/>
      <w:r w:rsidRPr="000E007C">
        <w:rPr>
          <w:rStyle w:val="Style13ptBold"/>
        </w:rPr>
        <w:t xml:space="preserve"> </w:t>
      </w:r>
      <w:r w:rsidR="000E007C">
        <w:rPr>
          <w:rStyle w:val="Style13ptBold"/>
        </w:rPr>
        <w:t>‘</w:t>
      </w:r>
      <w:r w:rsidRPr="000E007C">
        <w:rPr>
          <w:rStyle w:val="Style13ptBold"/>
        </w:rPr>
        <w:t>12</w:t>
      </w:r>
      <w:r>
        <w:t xml:space="preserve"> (S</w:t>
      </w:r>
      <w:r w:rsidR="000E007C" w:rsidRPr="000E007C">
        <w:t xml:space="preserve">andra, professor of education reform at the University of Arkansas, was formerly Senior Associate Commissioner at the Massachusetts Department of Education and in charge of the development of the state’s widely praised English Language Arts Standards, “Common Core Standards’ Devastating Impact on Literary Study and Analytical Thinking” </w:t>
      </w:r>
      <w:r w:rsidR="000E007C" w:rsidRPr="000E007C">
        <w:lastRenderedPageBreak/>
        <w:t>https://www.cga.ct.gov/2014/EDdata/tmy/2014HB-05078-R000312-Mary%20Driscoll%202-TMY.PDF. December 2012)</w:t>
      </w:r>
    </w:p>
    <w:p w14:paraId="751411A8" w14:textId="77777777" w:rsidR="00FA258D" w:rsidRPr="00525794" w:rsidRDefault="00FA258D" w:rsidP="00FA258D">
      <w:pPr>
        <w:rPr>
          <w:rStyle w:val="StyleUnderline"/>
        </w:rPr>
      </w:pPr>
      <w:r w:rsidRPr="00037A16">
        <w:rPr>
          <w:rStyle w:val="StyleUnderline"/>
        </w:rPr>
        <w:t>A diminished emphasis on literature in the secondary grades makes it unlikely that American students will study a meaningful range of culturally and historically significant literary works before graduation. It also prevents students from acquiring a rich understanding and use of the English language. Perhaps of greatest concern, it may lead to a decreased capacity for analytical thinking</w:t>
      </w:r>
      <w:r w:rsidRPr="000E007C">
        <w:rPr>
          <w:sz w:val="16"/>
        </w:rPr>
        <w:t xml:space="preserve">. Indeed, </w:t>
      </w:r>
      <w:r w:rsidRPr="00037A16">
        <w:rPr>
          <w:rStyle w:val="StyleUnderline"/>
        </w:rPr>
        <w:t>it is more than likely that college readiness will decrease when secondary English teachers begin to reduce the study of complex literary texts and literary traditions in order to prioritize informational or nonfiction texts</w:t>
      </w:r>
      <w:r w:rsidRPr="000E007C">
        <w:rPr>
          <w:sz w:val="16"/>
        </w:rPr>
        <w:t>. This is because, as ACT (a college entrance exam) found, complexity is laden with literary features: It involves characters, literary devices, tone, ambiguity, elaboration, structure, intricate language, and unclear intentions. By</w:t>
      </w:r>
      <w:r w:rsidRPr="00037A16">
        <w:rPr>
          <w:rStyle w:val="StyleUnderline"/>
        </w:rPr>
        <w:t xml:space="preserve"> reducing literary study, </w:t>
      </w:r>
      <w:r w:rsidRPr="000E007C">
        <w:rPr>
          <w:sz w:val="16"/>
        </w:rPr>
        <w:t>Common Core</w:t>
      </w:r>
      <w:r w:rsidRPr="00037A16">
        <w:rPr>
          <w:rStyle w:val="StyleUnderline"/>
        </w:rPr>
        <w:t xml:space="preserve"> decreases students’ opportunity to develop the analytical thinking once developed in just an elite group by the vocabulary, structure, style, ambiguity, point of view, figurative language, and irony in classic literary texts</w:t>
      </w:r>
      <w:r w:rsidRPr="000E007C">
        <w:rPr>
          <w:sz w:val="16"/>
        </w:rPr>
        <w:t>. It will be hard to find informational texts with similar textual challenges (whether or not literary nonfiction</w:t>
      </w:r>
      <w:r w:rsidRPr="00525794">
        <w:rPr>
          <w:rStyle w:val="StyleUnderline"/>
        </w:rPr>
        <w:t>). An English curriculum overloaded with advocacy journalism or with “informational” articles chosen for their topical and/or political nature should raise serious concerns among parents, school leaders, and policymakers.</w:t>
      </w:r>
    </w:p>
    <w:p w14:paraId="1DF64DA6" w14:textId="77777777" w:rsidR="00FA258D" w:rsidRPr="00B9615F" w:rsidRDefault="00FA258D" w:rsidP="00FA258D"/>
    <w:p w14:paraId="0D0D9746" w14:textId="7E904BFC" w:rsidR="00FA258D" w:rsidRDefault="000E007C" w:rsidP="00FA258D">
      <w:pPr>
        <w:pStyle w:val="Heading4"/>
      </w:pPr>
      <w:r>
        <w:t xml:space="preserve">2. </w:t>
      </w:r>
      <w:r w:rsidR="00FA258D">
        <w:t>The loss of critical thought creates faceless bureaucrats which threatens extinction</w:t>
      </w:r>
    </w:p>
    <w:p w14:paraId="2170FE2D" w14:textId="69113C90" w:rsidR="000E007C" w:rsidRPr="000E007C" w:rsidRDefault="000E007C" w:rsidP="000E007C">
      <w:r w:rsidRPr="000E007C">
        <w:rPr>
          <w:rStyle w:val="Style13ptBold"/>
        </w:rPr>
        <w:t xml:space="preserve">Hedges </w:t>
      </w:r>
      <w:r>
        <w:rPr>
          <w:rStyle w:val="Style13ptBold"/>
        </w:rPr>
        <w:t>‘</w:t>
      </w:r>
      <w:r w:rsidRPr="000E007C">
        <w:rPr>
          <w:rStyle w:val="Style13ptBold"/>
        </w:rPr>
        <w:t>12</w:t>
      </w:r>
      <w:r w:rsidRPr="000E007C">
        <w:t xml:space="preserve"> (Christopher Lynn Hedges is a Pulitzer Prize-winning American journalist and Princeton Professor, “The Careerist,” http://www.truthdig.com/report/print/the_careerists_20120723, 7/23/12)</w:t>
      </w:r>
    </w:p>
    <w:p w14:paraId="5621A699" w14:textId="06D3BE6C" w:rsidR="00FA258D" w:rsidRPr="006E45E6" w:rsidRDefault="00FA258D" w:rsidP="00FA258D">
      <w:pPr>
        <w:rPr>
          <w:rStyle w:val="StyleUnderline"/>
        </w:rPr>
      </w:pPr>
      <w:r w:rsidRPr="006E45E6">
        <w:rPr>
          <w:sz w:val="16"/>
        </w:rPr>
        <w:t>The greatest crimes of human history are made possible by the most colorless human beings. They are the careerists</w:t>
      </w:r>
      <w:r w:rsidRPr="00037A16">
        <w:rPr>
          <w:rStyle w:val="Emphasis"/>
        </w:rPr>
        <w:t xml:space="preserve">. </w:t>
      </w:r>
      <w:r w:rsidRPr="00037A16">
        <w:rPr>
          <w:rStyle w:val="Emphasis"/>
          <w:b w:val="0"/>
        </w:rPr>
        <w:t>The bureaucrats. The cynics. They do the little chores that make vast, complicated systems of exploitation and death a reality. They collect and read the personal data gathered on tens of millions of us by the security and surveillance state. They keep the accounts of ExxonMobil, BP and Goldman Sachs. They build or pilot aerial drones. They work in corporate advertising and public relations. They issue the forms. They process the papers. They deny food stamps to some and unemployment benefits or medical coverage to others. They enforce the laws and the regulations. And they do not ask questions</w:t>
      </w:r>
      <w:r w:rsidRPr="00037A16">
        <w:rPr>
          <w:rStyle w:val="StyleUnderline"/>
          <w:b/>
        </w:rPr>
        <w:t>.</w:t>
      </w:r>
      <w:r w:rsidRPr="006E45E6">
        <w:rPr>
          <w:sz w:val="16"/>
        </w:rPr>
        <w:t xml:space="preserve"> Good. Evil. These words do not mean anything to them. They are beyond morality. They are there to make corporate systems function</w:t>
      </w:r>
      <w:r w:rsidRPr="00037A16">
        <w:rPr>
          <w:rStyle w:val="Emphasis"/>
          <w:b w:val="0"/>
        </w:rPr>
        <w:t xml:space="preserve">. If insurance companies abandon tens of millions of sick to suffer and die, so be it. If banks and sheriff departments toss families out of their homes, so be it. If financial firms rob citizens of their savings, so be it. If the government shuts down schools and libraries, so be it. If the military murders children in Pakistan or Afghanistan, so be it. If commodity speculators drive up the cost of rice and corn and wheat so that they are unaffordable for hundreds of millions of poor across the planet, so be it. If Congress and the courts strip citizens of basic civil liberties, so be it. If the fossil fuel industry turns the earth into a broiler of greenhouse gases that doom us, so be it. They serve the system. </w:t>
      </w:r>
      <w:proofErr w:type="gramStart"/>
      <w:r w:rsidRPr="00037A16">
        <w:rPr>
          <w:rStyle w:val="Emphasis"/>
          <w:b w:val="0"/>
        </w:rPr>
        <w:t>The god of profit and exploitatio</w:t>
      </w:r>
      <w:r w:rsidRPr="00222E8E">
        <w:rPr>
          <w:rStyle w:val="StyleUnderline"/>
        </w:rPr>
        <w:t>n</w:t>
      </w:r>
      <w:r w:rsidRPr="006E45E6">
        <w:rPr>
          <w:sz w:val="16"/>
        </w:rPr>
        <w:t>.</w:t>
      </w:r>
      <w:proofErr w:type="gramEnd"/>
      <w:r w:rsidRPr="006E45E6">
        <w:rPr>
          <w:sz w:val="16"/>
        </w:rPr>
        <w:t xml:space="preserve"> The most dangerous force in the industrialized world does not come from those who wield radical creeds, whether Islamic radicalism or Christian fundamentalism, but from legions of faceless bureaucrats who claw their way up layered corporate and governmental machines. </w:t>
      </w:r>
      <w:r w:rsidRPr="00222E8E">
        <w:rPr>
          <w:rStyle w:val="StyleUnderline"/>
        </w:rPr>
        <w:t>They serve any system</w:t>
      </w:r>
      <w:r w:rsidRPr="006E45E6">
        <w:rPr>
          <w:sz w:val="16"/>
        </w:rPr>
        <w:t xml:space="preserve"> that meets their pathetic quota of needs. </w:t>
      </w:r>
      <w:r w:rsidRPr="00222E8E">
        <w:rPr>
          <w:rStyle w:val="StyleUnderline"/>
        </w:rPr>
        <w:t xml:space="preserve">These systems managers believe nothing. They have no loyalty. They are rootless. They do not think beyond their tiny, insignificant roles. </w:t>
      </w:r>
      <w:r w:rsidRPr="006E45E6">
        <w:rPr>
          <w:sz w:val="16"/>
        </w:rPr>
        <w:t xml:space="preserve">They pay no regard to their surroundings. They are, at least regarding the great ideas and patterns of human civilization and history, utterly illiterate. And we churn them out of universities. Lawyers. Technocrats. Business majors. Financial managers. IT specialists. Consultants. Petroleum engineers. </w:t>
      </w:r>
      <w:hyperlink r:id="rId11" w:history="1">
        <w:r w:rsidRPr="006E45E6">
          <w:rPr>
            <w:rStyle w:val="Hyperlink"/>
            <w:sz w:val="16"/>
          </w:rPr>
          <w:t xml:space="preserve">“Positive psychologists.” </w:t>
        </w:r>
      </w:hyperlink>
      <w:r w:rsidRPr="006E45E6">
        <w:rPr>
          <w:sz w:val="16"/>
        </w:rPr>
        <w:t xml:space="preserve">Communications majors. Cadets. Sales representatives. Computer programmers. Men and </w:t>
      </w:r>
      <w:proofErr w:type="gramStart"/>
      <w:r w:rsidRPr="006E45E6">
        <w:rPr>
          <w:sz w:val="16"/>
        </w:rPr>
        <w:t>women</w:t>
      </w:r>
      <w:proofErr w:type="gramEnd"/>
      <w:r w:rsidRPr="006E45E6">
        <w:rPr>
          <w:sz w:val="16"/>
        </w:rPr>
        <w:t xml:space="preserve"> who know no history, know no ideas. They live and think in an intellectual vacuum, a world of stultifying minutia. They are T.S. Eliot’s “the hollow men,” “the stuffed men.” “Shape without form, shade without </w:t>
      </w:r>
      <w:proofErr w:type="spellStart"/>
      <w:r w:rsidRPr="006E45E6">
        <w:rPr>
          <w:sz w:val="16"/>
        </w:rPr>
        <w:t>colour</w:t>
      </w:r>
      <w:proofErr w:type="spellEnd"/>
      <w:r w:rsidRPr="006E45E6">
        <w:rPr>
          <w:sz w:val="16"/>
        </w:rPr>
        <w:t>,” the poet wrote. “</w:t>
      </w:r>
      <w:proofErr w:type="spellStart"/>
      <w:r w:rsidRPr="006E45E6">
        <w:rPr>
          <w:sz w:val="16"/>
        </w:rPr>
        <w:t>Paralysed</w:t>
      </w:r>
      <w:proofErr w:type="spellEnd"/>
      <w:r w:rsidRPr="006E45E6">
        <w:rPr>
          <w:sz w:val="16"/>
        </w:rPr>
        <w:t xml:space="preserve"> force, gesture without motion.” It </w:t>
      </w:r>
      <w:r w:rsidRPr="00222E8E">
        <w:rPr>
          <w:rStyle w:val="StyleUnderline"/>
        </w:rPr>
        <w:t xml:space="preserve">was the careerists who made possible the genocides, from </w:t>
      </w:r>
      <w:r w:rsidRPr="006E45E6">
        <w:rPr>
          <w:rStyle w:val="Emphasis"/>
        </w:rPr>
        <w:t>the extermination of Native Americans to the Turkish slaughter of the Armenians to the Nazi Holocaust to Stalin’s liquidations</w:t>
      </w:r>
      <w:r w:rsidRPr="00222E8E">
        <w:rPr>
          <w:rStyle w:val="StyleUnderline"/>
        </w:rPr>
        <w:t xml:space="preserve">. They were the ones who kept the trains running. They filled out the forms and presided over the property confiscations. They rationed the food while children starved. They manufactured the guns. They ran the prisons. They enforced travel bans, </w:t>
      </w:r>
      <w:r w:rsidRPr="00222E8E">
        <w:rPr>
          <w:rStyle w:val="StyleUnderline"/>
        </w:rPr>
        <w:lastRenderedPageBreak/>
        <w:t xml:space="preserve">confiscated passports, seized bank accounts and carried out segregation. They enforced the law. </w:t>
      </w:r>
      <w:r w:rsidRPr="006E45E6">
        <w:rPr>
          <w:rStyle w:val="Emphasis"/>
        </w:rPr>
        <w:t>They did their jobs</w:t>
      </w:r>
      <w:r w:rsidRPr="006E45E6">
        <w:rPr>
          <w:sz w:val="16"/>
        </w:rPr>
        <w:t xml:space="preserve">. Political and military careerists, </w:t>
      </w:r>
      <w:r w:rsidRPr="00222E8E">
        <w:rPr>
          <w:rStyle w:val="StyleUnderline"/>
        </w:rPr>
        <w:t xml:space="preserve">backed by war profiteers, have led us into useless wars, including World War I, Vietnam, Iraq and Afghanistan. </w:t>
      </w:r>
      <w:r w:rsidRPr="006E45E6">
        <w:rPr>
          <w:sz w:val="16"/>
        </w:rPr>
        <w:t xml:space="preserve">And millions followed them. Duty. Honor. Country. </w:t>
      </w:r>
      <w:proofErr w:type="gramStart"/>
      <w:r w:rsidRPr="006E45E6">
        <w:rPr>
          <w:sz w:val="16"/>
        </w:rPr>
        <w:t>Carnivals of death.</w:t>
      </w:r>
      <w:proofErr w:type="gramEnd"/>
      <w:r w:rsidRPr="006E45E6">
        <w:rPr>
          <w:sz w:val="16"/>
        </w:rPr>
        <w:t xml:space="preserve"> They sacrifice us all. In the futile battles of Verdun and the Somme in World War I, 1.8 million on both sides were killed, wounded or never found. In July of 1917 British Field Marshal </w:t>
      </w:r>
      <w:hyperlink r:id="rId12" w:history="1">
        <w:proofErr w:type="gramStart"/>
        <w:r w:rsidRPr="006E45E6">
          <w:rPr>
            <w:rStyle w:val="Hyperlink"/>
            <w:sz w:val="16"/>
          </w:rPr>
          <w:t>Douglas</w:t>
        </w:r>
        <w:proofErr w:type="gramEnd"/>
        <w:r w:rsidRPr="006E45E6">
          <w:rPr>
            <w:rStyle w:val="Hyperlink"/>
            <w:sz w:val="16"/>
          </w:rPr>
          <w:t xml:space="preserve"> Haig</w:t>
        </w:r>
      </w:hyperlink>
      <w:r w:rsidRPr="006E45E6">
        <w:rPr>
          <w:sz w:val="16"/>
        </w:rPr>
        <w:t xml:space="preserve">, despite the seas of dead, doomed even more in the mud of Passchendaele. By November, when it was clear his promised breakthrough at Passchendaele had failed, he jettisoned the initial goal—as we did in Iraq when it turned out there were no weapons of mass destruction and in Afghanistan when al-Qaida left the country—and opted for a simple war of attrition. Haig “won” if more Germans than allied troops died. Death as </w:t>
      </w:r>
      <w:proofErr w:type="gramStart"/>
      <w:r w:rsidRPr="006E45E6">
        <w:rPr>
          <w:sz w:val="16"/>
        </w:rPr>
        <w:t>score card</w:t>
      </w:r>
      <w:proofErr w:type="gramEnd"/>
      <w:r w:rsidRPr="006E45E6">
        <w:rPr>
          <w:sz w:val="16"/>
        </w:rPr>
        <w:t xml:space="preserve">. Passchendaele took 600,000 more lives on both sides of the line before it ended. It is not a new story. Generals are almost always buffoons. Soldiers followed </w:t>
      </w:r>
      <w:hyperlink r:id="rId13" w:history="1">
        <w:r w:rsidRPr="006E45E6">
          <w:rPr>
            <w:rStyle w:val="Hyperlink"/>
            <w:sz w:val="16"/>
          </w:rPr>
          <w:t>John the Blind</w:t>
        </w:r>
      </w:hyperlink>
      <w:r w:rsidRPr="006E45E6">
        <w:rPr>
          <w:sz w:val="16"/>
        </w:rPr>
        <w:t xml:space="preserve">, who had lost his eyesight a decade earlier, to resounding defeat at the Battle of </w:t>
      </w:r>
      <w:proofErr w:type="spellStart"/>
      <w:r w:rsidRPr="006E45E6">
        <w:rPr>
          <w:sz w:val="16"/>
        </w:rPr>
        <w:t>Crécy</w:t>
      </w:r>
      <w:proofErr w:type="spellEnd"/>
      <w:r w:rsidRPr="006E45E6">
        <w:rPr>
          <w:sz w:val="16"/>
        </w:rPr>
        <w:t xml:space="preserve"> in 1337 during the Hundred Years War. We discover that leaders are mediocrities only when it is too late. David Lloyd George, who was the British prime minister during the Passchendaele campaign, wrote in his memoirs: “[Before the battle of Passchendaele] the Tanks Corps Staff prepared maps to show how a bombardment which obliterated the drainage would inevitably lead to a series of pools, and they located the exact spots where the waters would gather. The only reply was a peremptory order that they were to ‘Send no more of these ridiculous maps.’ Maps must conform to plans and not plans to maps. Facts that interfered with plans were impertinencies.” </w:t>
      </w:r>
      <w:r w:rsidRPr="00222E8E">
        <w:rPr>
          <w:rStyle w:val="StyleUnderline"/>
        </w:rPr>
        <w:t xml:space="preserve">Here you have the explanation of why our ruling elites do nothing about climate change, refuse to respond rationally to economic meltdown and are incapable of coping with the collapse of globalization and empire. These are circumstances that interfere with the very viability and sustainability of the system. And bureaucrats know only how to serve the system. </w:t>
      </w:r>
      <w:r w:rsidRPr="006E45E6">
        <w:rPr>
          <w:sz w:val="16"/>
        </w:rPr>
        <w:t xml:space="preserve">They know only the managerial skills they ingested at West Point or Harvard Business School. </w:t>
      </w:r>
      <w:r w:rsidRPr="00222E8E">
        <w:rPr>
          <w:rStyle w:val="StyleUnderline"/>
        </w:rPr>
        <w:t xml:space="preserve">They cannot think on their own. They cannot challenge assumptions or structures. They cannot intellectually or emotionally recognize that the system might implode. </w:t>
      </w:r>
      <w:r w:rsidRPr="006E45E6">
        <w:rPr>
          <w:sz w:val="16"/>
        </w:rPr>
        <w:t xml:space="preserve">And so they do what Napoleon warned was the worst mistake a general could make—paint an imaginary picture of a situation and accept it as real. But we blithely ignore reality along with them. The mania for a happy ending blinds us. </w:t>
      </w:r>
      <w:r w:rsidRPr="00222E8E">
        <w:rPr>
          <w:rStyle w:val="StyleUnderline"/>
        </w:rPr>
        <w:t>We do not want to believe what we see. It is too depressing. So we all retreat into collective self-delusion</w:t>
      </w:r>
      <w:r w:rsidRPr="006E45E6">
        <w:rPr>
          <w:sz w:val="16"/>
        </w:rPr>
        <w:t xml:space="preserve">. In Claude </w:t>
      </w:r>
      <w:proofErr w:type="spellStart"/>
      <w:r w:rsidRPr="006E45E6">
        <w:rPr>
          <w:sz w:val="16"/>
        </w:rPr>
        <w:t>Lanzmann’s</w:t>
      </w:r>
      <w:proofErr w:type="spellEnd"/>
      <w:r w:rsidRPr="006E45E6">
        <w:rPr>
          <w:sz w:val="16"/>
        </w:rPr>
        <w:t xml:space="preserve"> monumental documentary film </w:t>
      </w:r>
      <w:hyperlink r:id="rId14" w:history="1">
        <w:r w:rsidRPr="006E45E6">
          <w:rPr>
            <w:rStyle w:val="Hyperlink"/>
            <w:sz w:val="16"/>
          </w:rPr>
          <w:t>“</w:t>
        </w:r>
        <w:proofErr w:type="spellStart"/>
        <w:r w:rsidRPr="006E45E6">
          <w:rPr>
            <w:rStyle w:val="Hyperlink"/>
            <w:sz w:val="16"/>
          </w:rPr>
          <w:t>Shoah</w:t>
        </w:r>
        <w:proofErr w:type="spellEnd"/>
        <w:r w:rsidRPr="006E45E6">
          <w:rPr>
            <w:rStyle w:val="Hyperlink"/>
            <w:sz w:val="16"/>
          </w:rPr>
          <w:t>,”</w:t>
        </w:r>
      </w:hyperlink>
      <w:r w:rsidRPr="006E45E6">
        <w:rPr>
          <w:sz w:val="16"/>
        </w:rPr>
        <w:t xml:space="preserve">on the </w:t>
      </w:r>
      <w:proofErr w:type="gramStart"/>
      <w:r w:rsidRPr="006E45E6">
        <w:rPr>
          <w:sz w:val="16"/>
        </w:rPr>
        <w:t>Holocaust,</w:t>
      </w:r>
      <w:proofErr w:type="gramEnd"/>
      <w:r w:rsidRPr="006E45E6">
        <w:rPr>
          <w:sz w:val="16"/>
        </w:rPr>
        <w:t xml:space="preserve"> he interviews </w:t>
      </w:r>
      <w:proofErr w:type="spellStart"/>
      <w:r w:rsidRPr="006E45E6">
        <w:rPr>
          <w:sz w:val="16"/>
        </w:rPr>
        <w:t>Filip</w:t>
      </w:r>
      <w:proofErr w:type="spellEnd"/>
      <w:r w:rsidRPr="006E45E6">
        <w:rPr>
          <w:sz w:val="16"/>
        </w:rPr>
        <w:t xml:space="preserve"> Müller, a Czech Jew who survived the liquidations in Auschwitz as a member of the “special detail.” Müller relates this story: “One day in 1943 when I was already in Crematorium 5, a train from Bialystok arrived. A prisoner on the ‘special detail’ saw a woman in the ‘undressing room’ who was the wife of a friend of his. He came right out and told her: ‘</w:t>
      </w:r>
      <w:proofErr w:type="gramStart"/>
      <w:r w:rsidRPr="006E45E6">
        <w:rPr>
          <w:sz w:val="16"/>
        </w:rPr>
        <w:t>You</w:t>
      </w:r>
      <w:proofErr w:type="gramEnd"/>
      <w:r w:rsidRPr="006E45E6">
        <w:rPr>
          <w:sz w:val="16"/>
        </w:rPr>
        <w:t xml:space="preserve"> are going to be exterminated. In three hours you’ll be ashes.’ The woman believed him because she knew him. She ran all over and warned to the other women. ‘We’re going to be killed. We’re going to be gassed.’ Mothers carrying their children on their shoulders didn’t want to hear that. They decided the woman was crazy. They chased her away. So she went to the men. </w:t>
      </w:r>
      <w:proofErr w:type="gramStart"/>
      <w:r w:rsidRPr="006E45E6">
        <w:rPr>
          <w:sz w:val="16"/>
        </w:rPr>
        <w:t>To no avail.</w:t>
      </w:r>
      <w:proofErr w:type="gramEnd"/>
      <w:r w:rsidRPr="006E45E6">
        <w:rPr>
          <w:sz w:val="16"/>
        </w:rPr>
        <w:t xml:space="preserve"> Not that they didn’t believe her. They’d heard rumors in the Bialystok ghetto, or in Grodno, and elsewhere. But who wanted to hear that? When she saw that no one would listen, she scratched her whole face. Out of despair. </w:t>
      </w:r>
      <w:proofErr w:type="gramStart"/>
      <w:r w:rsidRPr="006E45E6">
        <w:rPr>
          <w:sz w:val="16"/>
        </w:rPr>
        <w:t>In shock.</w:t>
      </w:r>
      <w:proofErr w:type="gramEnd"/>
      <w:r w:rsidRPr="006E45E6">
        <w:rPr>
          <w:sz w:val="16"/>
        </w:rPr>
        <w:t xml:space="preserve"> And she started to scream.” </w:t>
      </w:r>
      <w:proofErr w:type="spellStart"/>
      <w:r w:rsidRPr="006E45E6">
        <w:rPr>
          <w:sz w:val="16"/>
        </w:rPr>
        <w:t>Blaise</w:t>
      </w:r>
      <w:proofErr w:type="spellEnd"/>
      <w:r w:rsidRPr="006E45E6">
        <w:rPr>
          <w:sz w:val="16"/>
        </w:rPr>
        <w:t xml:space="preserve"> Pascal wrote in “</w:t>
      </w:r>
      <w:proofErr w:type="spellStart"/>
      <w:r w:rsidRPr="006E45E6">
        <w:rPr>
          <w:sz w:val="16"/>
        </w:rPr>
        <w:t>Pensées</w:t>
      </w:r>
      <w:proofErr w:type="spellEnd"/>
      <w:r w:rsidRPr="006E45E6">
        <w:rPr>
          <w:sz w:val="16"/>
        </w:rPr>
        <w:t xml:space="preserve">,” “We run heedlessly into the abyss after putting something in front of us to stop us from seeing it.” Hannah Arendt, in writing “Eichmann in Jerusalem,” noted that </w:t>
      </w:r>
      <w:hyperlink r:id="rId15" w:history="1">
        <w:r w:rsidRPr="006E45E6">
          <w:rPr>
            <w:rStyle w:val="Hyperlink"/>
            <w:sz w:val="16"/>
          </w:rPr>
          <w:t xml:space="preserve">Adolf </w:t>
        </w:r>
        <w:proofErr w:type="spellStart"/>
        <w:r w:rsidRPr="006E45E6">
          <w:rPr>
            <w:rStyle w:val="Hyperlink"/>
            <w:sz w:val="16"/>
          </w:rPr>
          <w:t>Eichmann</w:t>
        </w:r>
      </w:hyperlink>
      <w:r w:rsidRPr="006E45E6">
        <w:rPr>
          <w:sz w:val="16"/>
        </w:rPr>
        <w:t>was</w:t>
      </w:r>
      <w:proofErr w:type="spellEnd"/>
      <w:r w:rsidRPr="006E45E6">
        <w:rPr>
          <w:sz w:val="16"/>
        </w:rPr>
        <w:t xml:space="preserve"> primarily motivated by “an extraordinary diligence in looking out for his personal advancement.” He joined the Nazi Party because it was a good career move. “The trouble with Eichmann,” she wrote, “was precisely that so many were like him, and that the many were neither perverted nor sadistic, that they were, and still are, terribly and terrifyingly normal.” “The longer one listened to him, the more obvious it became that his inability to speak was closely connected with an inability to think, namely, to think from the standpoint of somebody else,” Arendt wrote. “No communication was possible with him, not because he lied but because he was surrounded by the most reliable of all safeguards against words and the presence of others, and hence against reality as such.” </w:t>
      </w:r>
      <w:proofErr w:type="spellStart"/>
      <w:r w:rsidRPr="006E45E6">
        <w:rPr>
          <w:sz w:val="16"/>
        </w:rPr>
        <w:t>Gitta</w:t>
      </w:r>
      <w:proofErr w:type="spellEnd"/>
      <w:r w:rsidRPr="006E45E6">
        <w:rPr>
          <w:sz w:val="16"/>
        </w:rPr>
        <w:t xml:space="preserve"> </w:t>
      </w:r>
      <w:proofErr w:type="spellStart"/>
      <w:r w:rsidRPr="006E45E6">
        <w:rPr>
          <w:sz w:val="16"/>
        </w:rPr>
        <w:t>Sereny</w:t>
      </w:r>
      <w:proofErr w:type="spellEnd"/>
      <w:r w:rsidRPr="006E45E6">
        <w:rPr>
          <w:sz w:val="16"/>
        </w:rPr>
        <w:t xml:space="preserve"> makes the same point in her book “Into That Darkness,” about Franz </w:t>
      </w:r>
      <w:proofErr w:type="spellStart"/>
      <w:r w:rsidRPr="006E45E6">
        <w:rPr>
          <w:sz w:val="16"/>
        </w:rPr>
        <w:t>Stangl</w:t>
      </w:r>
      <w:proofErr w:type="spellEnd"/>
      <w:r w:rsidRPr="006E45E6">
        <w:rPr>
          <w:sz w:val="16"/>
        </w:rPr>
        <w:t xml:space="preserve">, the commandant of </w:t>
      </w:r>
      <w:hyperlink r:id="rId16" w:history="1">
        <w:r w:rsidRPr="006E45E6">
          <w:rPr>
            <w:rStyle w:val="Hyperlink"/>
            <w:sz w:val="16"/>
          </w:rPr>
          <w:t>Treblinka</w:t>
        </w:r>
      </w:hyperlink>
      <w:r w:rsidRPr="006E45E6">
        <w:rPr>
          <w:sz w:val="16"/>
        </w:rPr>
        <w:t xml:space="preserve">. The assignment to the </w:t>
      </w:r>
      <w:hyperlink r:id="rId17" w:history="1">
        <w:proofErr w:type="spellStart"/>
        <w:r w:rsidRPr="006E45E6">
          <w:rPr>
            <w:rStyle w:val="Hyperlink"/>
            <w:sz w:val="16"/>
          </w:rPr>
          <w:t>SS</w:t>
        </w:r>
      </w:hyperlink>
      <w:r w:rsidRPr="006E45E6">
        <w:rPr>
          <w:sz w:val="16"/>
        </w:rPr>
        <w:t>was</w:t>
      </w:r>
      <w:proofErr w:type="spellEnd"/>
      <w:r w:rsidRPr="006E45E6">
        <w:rPr>
          <w:sz w:val="16"/>
        </w:rPr>
        <w:t xml:space="preserve"> a promotion for the Austrian policeman. </w:t>
      </w:r>
      <w:proofErr w:type="spellStart"/>
      <w:r w:rsidRPr="006E45E6">
        <w:rPr>
          <w:sz w:val="16"/>
        </w:rPr>
        <w:t>Stangl</w:t>
      </w:r>
      <w:proofErr w:type="spellEnd"/>
      <w:r w:rsidRPr="006E45E6">
        <w:rPr>
          <w:sz w:val="16"/>
        </w:rPr>
        <w:t xml:space="preserve"> was not a sadist. He was soft-spoken and polite. He loved his wife and children very much. Unlike most Nazi camp officers, he did not take Jewish women as concubines. He was efficient and highly organized. He took pride in having received an official commendation as the “best camp commander in Poland.” Prisoners were simply objects. Goods. “That was my profession,” he said. “I enjoyed it. It fulfilled me. And yes, I was ambitious about that, I won’t deny it.” When </w:t>
      </w:r>
      <w:proofErr w:type="spellStart"/>
      <w:r w:rsidRPr="006E45E6">
        <w:rPr>
          <w:sz w:val="16"/>
        </w:rPr>
        <w:t>Sereny</w:t>
      </w:r>
      <w:proofErr w:type="spellEnd"/>
      <w:r w:rsidRPr="006E45E6">
        <w:rPr>
          <w:sz w:val="16"/>
        </w:rPr>
        <w:t xml:space="preserve"> asked </w:t>
      </w:r>
      <w:proofErr w:type="spellStart"/>
      <w:r w:rsidRPr="006E45E6">
        <w:rPr>
          <w:sz w:val="16"/>
        </w:rPr>
        <w:t>Stangl</w:t>
      </w:r>
      <w:proofErr w:type="spellEnd"/>
      <w:r w:rsidRPr="006E45E6">
        <w:rPr>
          <w:sz w:val="16"/>
        </w:rPr>
        <w:t xml:space="preserve"> how as a father he could kill children, he answered that he “rarely saw them as individuals. It was always a huge mass. … [</w:t>
      </w:r>
      <w:proofErr w:type="gramStart"/>
      <w:r w:rsidRPr="006E45E6">
        <w:rPr>
          <w:sz w:val="16"/>
        </w:rPr>
        <w:t>T]hey</w:t>
      </w:r>
      <w:proofErr w:type="gramEnd"/>
      <w:r w:rsidRPr="006E45E6">
        <w:rPr>
          <w:sz w:val="16"/>
        </w:rPr>
        <w:t xml:space="preserve"> were naked, packed together, running, being driven with whips. …” He later told </w:t>
      </w:r>
      <w:proofErr w:type="spellStart"/>
      <w:r w:rsidRPr="006E45E6">
        <w:rPr>
          <w:sz w:val="16"/>
        </w:rPr>
        <w:t>Sereny</w:t>
      </w:r>
      <w:proofErr w:type="spellEnd"/>
      <w:r w:rsidRPr="006E45E6">
        <w:rPr>
          <w:sz w:val="16"/>
        </w:rPr>
        <w:t xml:space="preserve"> that when he read about lemmings it reminded him of Treblinka. Christopher Browning’s collection of essays, “The Path to Genocide,” notes that it was the “moderate,” “normal” bureaucrats, not the zealots, who made the Holocaust possible. Germaine </w:t>
      </w:r>
      <w:proofErr w:type="spellStart"/>
      <w:r w:rsidRPr="006E45E6">
        <w:rPr>
          <w:sz w:val="16"/>
        </w:rPr>
        <w:t>Tillion</w:t>
      </w:r>
      <w:proofErr w:type="spellEnd"/>
      <w:r w:rsidRPr="006E45E6">
        <w:rPr>
          <w:sz w:val="16"/>
        </w:rPr>
        <w:t xml:space="preserve"> pointed out “the tragic easiness [during the Holocaust] with which ‘decent’ people could become the most callous executioners without seeming to notice what was happening to them.” The Russian novelist </w:t>
      </w:r>
      <w:proofErr w:type="spellStart"/>
      <w:r w:rsidRPr="006E45E6">
        <w:rPr>
          <w:sz w:val="16"/>
        </w:rPr>
        <w:t>Vasily</w:t>
      </w:r>
      <w:proofErr w:type="spellEnd"/>
      <w:r w:rsidRPr="006E45E6">
        <w:rPr>
          <w:sz w:val="16"/>
        </w:rPr>
        <w:t xml:space="preserve"> Grossman in his book “Forever Flowing” </w:t>
      </w:r>
      <w:proofErr w:type="gramStart"/>
      <w:r w:rsidRPr="006E45E6">
        <w:rPr>
          <w:sz w:val="16"/>
        </w:rPr>
        <w:t>observed that</w:t>
      </w:r>
      <w:proofErr w:type="gramEnd"/>
      <w:r w:rsidRPr="006E45E6">
        <w:rPr>
          <w:sz w:val="16"/>
        </w:rPr>
        <w:t xml:space="preserve"> “the new state did not require holy apostles, fanatic, inspired builders, faithful, devout disciples. The new state did not even require servants—just clerks.” “The most nauseating type of S.S. were to me personally the cynics who no longer genuinely believed in their cause, but went on collecting blood guilt for its own sake,” wrote Dr. Ella </w:t>
      </w:r>
      <w:proofErr w:type="spellStart"/>
      <w:r w:rsidRPr="006E45E6">
        <w:rPr>
          <w:sz w:val="16"/>
        </w:rPr>
        <w:t>Lingens</w:t>
      </w:r>
      <w:proofErr w:type="spellEnd"/>
      <w:r w:rsidRPr="006E45E6">
        <w:rPr>
          <w:sz w:val="16"/>
        </w:rPr>
        <w:t xml:space="preserve">-Reiner in “Prisoners of Fear,” her searing memoir of Auschwitz. “Those cynics were not always brutal to the prisoners, their behavior changed with their mood. They took nothing seriously—neither themselves nor their cause, neither </w:t>
      </w:r>
      <w:proofErr w:type="gramStart"/>
      <w:r w:rsidRPr="006E45E6">
        <w:rPr>
          <w:sz w:val="16"/>
        </w:rPr>
        <w:t>us nor our situation</w:t>
      </w:r>
      <w:proofErr w:type="gramEnd"/>
      <w:r w:rsidRPr="006E45E6">
        <w:rPr>
          <w:sz w:val="16"/>
        </w:rPr>
        <w:t xml:space="preserve">. One of the worst among them was </w:t>
      </w:r>
      <w:hyperlink r:id="rId18" w:history="1">
        <w:r w:rsidRPr="006E45E6">
          <w:rPr>
            <w:rStyle w:val="Hyperlink"/>
            <w:sz w:val="16"/>
          </w:rPr>
          <w:t>Dr. Mengele</w:t>
        </w:r>
      </w:hyperlink>
      <w:r w:rsidRPr="006E45E6">
        <w:rPr>
          <w:sz w:val="16"/>
        </w:rPr>
        <w:t xml:space="preserve">, the Camp Doctor I have mentioned before. When a batch of newly arrived Jews was being classified into those fit for work and those fit for death, he would whistle a melody and rhythmically jerk his thumb over his right or his left shoulder—which meant ‘gas’ or ‘work.’ He thought conditions in the camp rotten, and even did a few things to improve them, but at the same time he committed murder callously, without any qualms.” </w:t>
      </w:r>
      <w:r w:rsidRPr="006E45E6">
        <w:rPr>
          <w:rStyle w:val="StyleUnderline"/>
        </w:rPr>
        <w:t>These armies of bureaucrats serve a corporate system that will quite literally kill us. They are as cold and disconnected as Mengele. They carry out minute tasks. They are docile. Compliant. They obey. They find their self-worth in the prestige and power of the corporation, in the status of their positions and in their career promotions</w:t>
      </w:r>
      <w:r w:rsidRPr="006E45E6">
        <w:rPr>
          <w:sz w:val="16"/>
        </w:rPr>
        <w:t xml:space="preserve">. They assure themselves of their own goodness through their private acts as husbands, wives, mothers and fathers. They sit on school boards. They go to Rotary. They attend church. </w:t>
      </w:r>
      <w:r w:rsidRPr="006E45E6">
        <w:rPr>
          <w:sz w:val="16"/>
        </w:rPr>
        <w:lastRenderedPageBreak/>
        <w:t xml:space="preserve">It is moral contradiction. They erect walls to create an isolated consciousness. They make the lethal goals of ExxonMobil or Goldman Sachs or Raytheon or insurance companies possible. </w:t>
      </w:r>
      <w:r w:rsidRPr="006E45E6">
        <w:rPr>
          <w:rStyle w:val="StyleUnderline"/>
        </w:rPr>
        <w:t>They destroy the ecosystem, the economy and the body politic and turn workingmen and -women into impoverished serfs. They feel nothing. Metaphysical naiveté always ends in murder. It fragments the worl</w:t>
      </w:r>
      <w:r w:rsidRPr="006E45E6">
        <w:rPr>
          <w:sz w:val="16"/>
        </w:rPr>
        <w:t xml:space="preserve">d. Little acts of kindness and charity mask the monstrous evil they abet. </w:t>
      </w:r>
      <w:r w:rsidRPr="006E45E6">
        <w:rPr>
          <w:rStyle w:val="StyleUnderline"/>
        </w:rPr>
        <w:t xml:space="preserve">And the system rolls forward. The polar ice caps </w:t>
      </w:r>
      <w:r w:rsidRPr="006E45E6">
        <w:rPr>
          <w:rStyle w:val="Emphasis"/>
        </w:rPr>
        <w:t>melt</w:t>
      </w:r>
      <w:r w:rsidRPr="006E45E6">
        <w:rPr>
          <w:rStyle w:val="StyleUnderline"/>
        </w:rPr>
        <w:t xml:space="preserve">. The </w:t>
      </w:r>
      <w:r w:rsidRPr="006E45E6">
        <w:rPr>
          <w:rStyle w:val="Emphasis"/>
        </w:rPr>
        <w:t>droughts rage</w:t>
      </w:r>
      <w:r w:rsidRPr="006E45E6">
        <w:rPr>
          <w:rStyle w:val="StyleUnderline"/>
        </w:rPr>
        <w:t xml:space="preserve"> over cropland. The </w:t>
      </w:r>
      <w:r w:rsidRPr="006E45E6">
        <w:rPr>
          <w:rStyle w:val="Emphasis"/>
        </w:rPr>
        <w:t>drones deliver death</w:t>
      </w:r>
      <w:r w:rsidRPr="006E45E6">
        <w:rPr>
          <w:rStyle w:val="StyleUnderline"/>
        </w:rPr>
        <w:t xml:space="preserve"> from the sky. The state moves inexorably forward to place us in chains. The sick </w:t>
      </w:r>
      <w:r w:rsidRPr="006E45E6">
        <w:rPr>
          <w:rStyle w:val="Emphasis"/>
        </w:rPr>
        <w:t>die</w:t>
      </w:r>
      <w:r w:rsidRPr="006E45E6">
        <w:rPr>
          <w:rStyle w:val="StyleUnderline"/>
        </w:rPr>
        <w:t>. The poor starve. The prisons fill. And the careerist, plodding forward, does his or her job.</w:t>
      </w:r>
    </w:p>
    <w:p w14:paraId="640117E4" w14:textId="77777777" w:rsidR="00FA258D" w:rsidRPr="00D739E2" w:rsidRDefault="00FA258D" w:rsidP="008D5A16">
      <w:pPr>
        <w:rPr>
          <w:rStyle w:val="StyleUnderline"/>
        </w:rPr>
      </w:pPr>
    </w:p>
    <w:p w14:paraId="18FE7DA4" w14:textId="6CADADF4" w:rsidR="008D5A16" w:rsidRPr="004155A9" w:rsidRDefault="000E007C" w:rsidP="000E007C">
      <w:pPr>
        <w:pStyle w:val="Heading3"/>
      </w:pPr>
      <w:r>
        <w:lastRenderedPageBreak/>
        <w:t xml:space="preserve">1nc – Turn </w:t>
      </w:r>
    </w:p>
    <w:p w14:paraId="7626C10F" w14:textId="7C58E5BE" w:rsidR="008D5A16" w:rsidRDefault="000E007C" w:rsidP="008D5A16">
      <w:pPr>
        <w:pStyle w:val="Heading4"/>
      </w:pPr>
      <w:r>
        <w:t xml:space="preserve">STEM funding deemphasizes the </w:t>
      </w:r>
      <w:proofErr w:type="gramStart"/>
      <w:r>
        <w:t>humanities which</w:t>
      </w:r>
      <w:proofErr w:type="gramEnd"/>
      <w:r>
        <w:t xml:space="preserve"> are actually key to long term economic innovation. </w:t>
      </w:r>
    </w:p>
    <w:p w14:paraId="47C95D67" w14:textId="77777777" w:rsidR="008D5A16" w:rsidRDefault="000F74CB" w:rsidP="008D5A16">
      <w:r w:rsidRPr="000F74CB">
        <w:rPr>
          <w:rStyle w:val="Style13ptBold"/>
        </w:rPr>
        <w:t>Scientific American 16</w:t>
      </w:r>
      <w:r w:rsidRPr="000F74CB">
        <w:t xml:space="preserve"> </w:t>
      </w:r>
      <w:proofErr w:type="gramStart"/>
      <w:r w:rsidRPr="000F74CB">
        <w:t>( Scientific</w:t>
      </w:r>
      <w:proofErr w:type="gramEnd"/>
      <w:r w:rsidRPr="000F74CB">
        <w:t xml:space="preserve"> American is an American popular science magazine. Many famous scientists, including Albert Einstein, have contributed articles in the past 170 years. It is the oldest continuously published monthly magazine in the United States, “STEM Education Is Vital--but Not at the Expense of the Humanities Politicians trying to dump humanities education will hobble our economy,” https://www.scientificamerican.com/article/stem-education-is-vital-but-not-at-the-expense-of-the-humanities/, October 1, 16)</w:t>
      </w:r>
    </w:p>
    <w:p w14:paraId="13110320" w14:textId="77777777" w:rsidR="008D5A16" w:rsidRDefault="008D5A16" w:rsidP="008D5A16">
      <w:pPr>
        <w:rPr>
          <w:rStyle w:val="StyleUnderline"/>
        </w:rPr>
      </w:pPr>
      <w:r w:rsidRPr="004C0E4A">
        <w:rPr>
          <w:rStyle w:val="StyleUnderline"/>
        </w:rPr>
        <w:t xml:space="preserve">Kentucky governor Matt Bevin wants students majoring in electrical engineering to receive state subsidies for their education but doesn't want to support those who study subjects such as French literature. Bevin is not alone in trying to nudge higher education toward course work that promotes better future job prospects. Senator Marco Rubio of Florida, a former presidential candidate, put it bluntly last year by calling for more welders and fewer philosophers. </w:t>
      </w:r>
      <w:r w:rsidRPr="000F74CB">
        <w:rPr>
          <w:rStyle w:val="StyleUnderline"/>
          <w:highlight w:val="cyan"/>
        </w:rPr>
        <w:t xml:space="preserve">Promoting science and technology education to the </w:t>
      </w:r>
      <w:r w:rsidRPr="000F74CB">
        <w:rPr>
          <w:rStyle w:val="Emphasis"/>
          <w:highlight w:val="cyan"/>
        </w:rPr>
        <w:t>exclusion of the humanities</w:t>
      </w:r>
      <w:r w:rsidRPr="000F74CB">
        <w:rPr>
          <w:rStyle w:val="StyleUnderline"/>
          <w:highlight w:val="cyan"/>
        </w:rPr>
        <w:t xml:space="preserve"> may seem like a good idea, but it is </w:t>
      </w:r>
      <w:r w:rsidRPr="000F74CB">
        <w:rPr>
          <w:rStyle w:val="Emphasis"/>
          <w:highlight w:val="cyan"/>
        </w:rPr>
        <w:t>deeply misguided</w:t>
      </w:r>
      <w:r w:rsidRPr="004C0E4A">
        <w:rPr>
          <w:rStyle w:val="StyleUnderline"/>
        </w:rPr>
        <w:t xml:space="preserve">. </w:t>
      </w:r>
      <w:r w:rsidRPr="000F74CB">
        <w:rPr>
          <w:sz w:val="16"/>
        </w:rPr>
        <w:t>Scientific American has always been an ardent supporter of teaching STEM: science, technology, engineering and mathematics. But studying the interaction of genes or engaging in a graduate-level project to develop software for self-driving cars should not edge out majoring in the classics or art history</w:t>
      </w:r>
      <w:r w:rsidRPr="004C0E4A">
        <w:rPr>
          <w:rStyle w:val="StyleUnderline"/>
        </w:rPr>
        <w:t xml:space="preserve">. </w:t>
      </w:r>
      <w:r w:rsidRPr="000F74CB">
        <w:rPr>
          <w:rStyle w:val="StyleUnderline"/>
          <w:highlight w:val="cyan"/>
        </w:rPr>
        <w:t xml:space="preserve">The need to teach both music theory and string theory is a </w:t>
      </w:r>
      <w:r w:rsidRPr="000F74CB">
        <w:rPr>
          <w:rStyle w:val="Emphasis"/>
          <w:highlight w:val="cyan"/>
        </w:rPr>
        <w:t>necessity for the U.S. economy</w:t>
      </w:r>
      <w:r w:rsidRPr="000F74CB">
        <w:rPr>
          <w:rStyle w:val="StyleUnderline"/>
          <w:highlight w:val="cyan"/>
        </w:rPr>
        <w:t xml:space="preserve"> to continue as the preeminent leader in technological innovation</w:t>
      </w:r>
      <w:r w:rsidRPr="004C0E4A">
        <w:rPr>
          <w:rStyle w:val="StyleUnderline"/>
        </w:rPr>
        <w:t xml:space="preserve">. The unparalleled dynamism of Silicon Valley and Hollywood requires intimate ties that unite what scientist and novelist C. P. Snow called the “two cultures” of the arts and sciences. Steve </w:t>
      </w:r>
      <w:r w:rsidRPr="000F74CB">
        <w:rPr>
          <w:rStyle w:val="StyleUnderline"/>
          <w:highlight w:val="cyan"/>
        </w:rPr>
        <w:t>Jobs</w:t>
      </w:r>
      <w:r w:rsidRPr="000F74CB">
        <w:rPr>
          <w:sz w:val="16"/>
        </w:rPr>
        <w:t xml:space="preserve">, who reigned for decades as a tech hero, was neither a coder nor a hardware engineer. He </w:t>
      </w:r>
      <w:r w:rsidRPr="000F74CB">
        <w:rPr>
          <w:rStyle w:val="StyleUnderline"/>
          <w:highlight w:val="cyan"/>
        </w:rPr>
        <w:t>stood out among the tech elite because he brought an artistic sensibility to the redesign of clunky mobile phones</w:t>
      </w:r>
      <w:r w:rsidRPr="004C0E4A">
        <w:rPr>
          <w:rStyle w:val="StyleUnderline"/>
        </w:rPr>
        <w:t xml:space="preserve"> and desktop computers. </w:t>
      </w:r>
      <w:r w:rsidRPr="000F74CB">
        <w:rPr>
          <w:sz w:val="16"/>
        </w:rPr>
        <w:t>Jobs once declared: “</w:t>
      </w:r>
      <w:r w:rsidRPr="000F74CB">
        <w:rPr>
          <w:rStyle w:val="StyleUnderline"/>
          <w:highlight w:val="cyan"/>
        </w:rPr>
        <w:t>It's in Apple's DNA that technology alone is not enough—that it's technology married with liberal arts</w:t>
      </w:r>
      <w:r w:rsidRPr="000F74CB">
        <w:rPr>
          <w:rStyle w:val="Emphasis"/>
          <w:highlight w:val="cyan"/>
        </w:rPr>
        <w:t>, married with the humanities,</w:t>
      </w:r>
      <w:r w:rsidRPr="000F74CB">
        <w:rPr>
          <w:sz w:val="16"/>
        </w:rPr>
        <w:t xml:space="preserve"> that yields us the result that makes our hearts sing.” A seeming link between innovation and the liberal arts now intrigues countries where broad-based education is less prevalent. In most of the world, university curricula still emphasize learning skills oriented toward a specific profession or trade. The ebullience of the U.S. economy, which boasted in 2014 the highest percentage of high-tech outfits among all its public companies—has spurred countries such as Singapore to create schools fashioned after the U.S. liberal arts model. If Bevin and other advocates of a STEM-only curriculum look more closely, </w:t>
      </w:r>
      <w:r w:rsidRPr="004C0E4A">
        <w:rPr>
          <w:rStyle w:val="StyleUnderline"/>
        </w:rPr>
        <w:t xml:space="preserve">they will find that the student who graduates after four years of pursuing physics plus poetry may, in fact, be just the kind of job candidate sought out by employers. In 2013 the Association of American Colleges &amp; Universities issued the results of a survey of 318 employers with 25 or </w:t>
      </w:r>
      <w:r w:rsidRPr="000F74CB">
        <w:rPr>
          <w:rStyle w:val="StyleUnderline"/>
          <w:highlight w:val="cyan"/>
        </w:rPr>
        <w:t>more employees showing that nearly all of them thought that the ability to “think critically, communicate clearly, and solve complex problems”—the precise objectives of any liberal arts education</w:t>
      </w:r>
      <w:r w:rsidRPr="004C0E4A">
        <w:rPr>
          <w:rStyle w:val="StyleUnderline"/>
        </w:rPr>
        <w:t>—was more important than a job candidate's specific major. Those same skills, moreover, are precisely the ones required for marrying artistic design with the engineering refinements needed to differentiate high-end cars, clothes or cell phones from legions of marketplace competitors—the type of expertise, in fact, that is least likely to be threatened by computers, robots and other job usurpers.</w:t>
      </w:r>
      <w:r w:rsidRPr="000F74CB">
        <w:rPr>
          <w:sz w:val="16"/>
        </w:rPr>
        <w:t xml:space="preserve"> “</w:t>
      </w:r>
      <w:r w:rsidRPr="004C0E4A">
        <w:rPr>
          <w:rStyle w:val="StyleUnderline"/>
        </w:rPr>
        <w:t>Consider America's vast entertainment industry, built around stories, songs, design and creativity</w:t>
      </w:r>
      <w:r w:rsidRPr="000F74CB">
        <w:rPr>
          <w:sz w:val="16"/>
        </w:rPr>
        <w:t xml:space="preserve">,” wrote commentator Fareed Zakaria, author of the book In Defense of a Liberal Education, in a Washington Post column. </w:t>
      </w:r>
      <w:r w:rsidRPr="004C0E4A">
        <w:rPr>
          <w:rStyle w:val="StyleUnderline"/>
        </w:rPr>
        <w:t>“All of this requires skills far beyond the offerings of a narrow STEM curriculum.”</w:t>
      </w:r>
      <w:r w:rsidRPr="000F74CB">
        <w:rPr>
          <w:sz w:val="16"/>
        </w:rPr>
        <w:t xml:space="preserve"> The undergraduate able to cobble together a course schedule integrating STEM and the humanities may be able to reap rich rewards. </w:t>
      </w:r>
      <w:r w:rsidRPr="004C0E4A">
        <w:rPr>
          <w:rStyle w:val="StyleUnderline"/>
        </w:rPr>
        <w:t xml:space="preserve">Facebook co-founder Mark Zuckerberg became an avid student of Greek and Latin when he was only in high school, in addition to setting about learning programming languages. And the same </w:t>
      </w:r>
      <w:r w:rsidRPr="000F74CB">
        <w:rPr>
          <w:rStyle w:val="Emphasis"/>
          <w:highlight w:val="cyan"/>
        </w:rPr>
        <w:t>government officials who call for a shift in educational priorities should know better than to trash the liberal arts</w:t>
      </w:r>
      <w:r w:rsidRPr="000F74CB">
        <w:rPr>
          <w:sz w:val="16"/>
        </w:rPr>
        <w:t xml:space="preserve">. Take Bevin's call to eschew French literature: Bevin is someone with his own debt to the humanities. He graduated from college with a bachelor's degree in East Asian studies. The way to encourage high-tech industry to move to Kentucky—or any other state—is not to disparage Voltaire and Camus. </w:t>
      </w:r>
      <w:r w:rsidRPr="004C0E4A">
        <w:rPr>
          <w:rStyle w:val="StyleUnderline"/>
        </w:rPr>
        <w:t xml:space="preserve">Rather the goal should be to build a topflight state educational system and ease the way financially for students from </w:t>
      </w:r>
      <w:r w:rsidRPr="004C0E4A">
        <w:rPr>
          <w:rStyle w:val="StyleUnderline"/>
        </w:rPr>
        <w:lastRenderedPageBreak/>
        <w:t xml:space="preserve">even the most humble backgrounds to attend. The jobs will follow—whether they </w:t>
      </w:r>
      <w:proofErr w:type="gramStart"/>
      <w:r w:rsidRPr="004C0E4A">
        <w:rPr>
          <w:rStyle w:val="StyleUnderline"/>
        </w:rPr>
        <w:t>be</w:t>
      </w:r>
      <w:proofErr w:type="gramEnd"/>
      <w:r w:rsidRPr="004C0E4A">
        <w:rPr>
          <w:rStyle w:val="StyleUnderline"/>
        </w:rPr>
        <w:t xml:space="preserve"> in state government or in social media start-ups.</w:t>
      </w:r>
    </w:p>
    <w:p w14:paraId="4C05EB23" w14:textId="77777777" w:rsidR="000E007C" w:rsidRPr="000F74CB" w:rsidRDefault="000E007C" w:rsidP="008D5A16">
      <w:pPr>
        <w:rPr>
          <w:sz w:val="16"/>
        </w:rPr>
      </w:pPr>
    </w:p>
    <w:p w14:paraId="0EB199C7" w14:textId="7F516FEC" w:rsidR="00D739E2" w:rsidRDefault="000E007C" w:rsidP="00D739E2">
      <w:pPr>
        <w:pStyle w:val="Heading2"/>
      </w:pPr>
      <w:r>
        <w:lastRenderedPageBreak/>
        <w:t>2NC</w:t>
      </w:r>
    </w:p>
    <w:p w14:paraId="03BCDC05" w14:textId="1117917E" w:rsidR="000E007C" w:rsidRPr="000E007C" w:rsidRDefault="000E007C" w:rsidP="000E007C">
      <w:pPr>
        <w:pStyle w:val="Heading3"/>
      </w:pPr>
      <w:r>
        <w:lastRenderedPageBreak/>
        <w:t xml:space="preserve">Uniqueness </w:t>
      </w:r>
    </w:p>
    <w:p w14:paraId="4E650EC8" w14:textId="77777777" w:rsidR="007759EE" w:rsidRPr="007759EE" w:rsidRDefault="007759EE" w:rsidP="007759EE">
      <w:pPr>
        <w:pStyle w:val="Heading4"/>
      </w:pPr>
      <w:r>
        <w:t>The recent spending bill increases funds for the NEA</w:t>
      </w:r>
    </w:p>
    <w:p w14:paraId="15F4DDEF" w14:textId="77777777" w:rsidR="007759EE" w:rsidRPr="007759EE" w:rsidRDefault="007759EE" w:rsidP="007759EE">
      <w:r w:rsidRPr="000E007C">
        <w:rPr>
          <w:rStyle w:val="Style13ptBold"/>
        </w:rPr>
        <w:t>Maher and Albanese 17</w:t>
      </w:r>
      <w:r w:rsidRPr="007759EE">
        <w:t xml:space="preserve"> (John Maher and Andrew Albanese are reporters for Publishers Weekly, “Proposed Spending Bill Would Up NEA, NEH Budgets</w:t>
      </w:r>
      <w:r>
        <w:t xml:space="preserve">,” </w:t>
      </w:r>
      <w:hyperlink r:id="rId19" w:history="1">
        <w:r w:rsidRPr="00D61D67">
          <w:rPr>
            <w:rStyle w:val="Hyperlink"/>
          </w:rPr>
          <w:t>https://www.publishersweekly.com/pw/by-topic/industry-news/publisher-news/article/73490-spending-bill-ups-endowment-budgets.html</w:t>
        </w:r>
      </w:hyperlink>
      <w:r>
        <w:t>, May 2, 2017)</w:t>
      </w:r>
    </w:p>
    <w:p w14:paraId="6DF2D40B" w14:textId="77777777" w:rsidR="007759EE" w:rsidRPr="007759EE" w:rsidRDefault="007759EE" w:rsidP="007759EE"/>
    <w:p w14:paraId="17BD8902" w14:textId="77777777" w:rsidR="00D23F1E" w:rsidRPr="007759EE" w:rsidRDefault="00D23F1E" w:rsidP="007759EE">
      <w:pPr>
        <w:rPr>
          <w:rStyle w:val="StyleUnderline"/>
        </w:rPr>
      </w:pPr>
      <w:r w:rsidRPr="007759EE">
        <w:rPr>
          <w:rStyle w:val="StyleUnderline"/>
        </w:rPr>
        <w:t>Following</w:t>
      </w:r>
      <w:r w:rsidR="007759EE" w:rsidRPr="007759EE">
        <w:rPr>
          <w:rStyle w:val="StyleUnderline"/>
        </w:rPr>
        <w:t xml:space="preserve"> </w:t>
      </w:r>
      <w:hyperlink r:id="rId20" w:history="1">
        <w:r w:rsidRPr="007759EE">
          <w:rPr>
            <w:rStyle w:val="StyleUnderline"/>
          </w:rPr>
          <w:t>months of fears</w:t>
        </w:r>
      </w:hyperlink>
      <w:r w:rsidR="007759EE" w:rsidRPr="007759EE">
        <w:rPr>
          <w:rStyle w:val="StyleUnderline"/>
        </w:rPr>
        <w:t xml:space="preserve"> </w:t>
      </w:r>
      <w:r w:rsidRPr="007759EE">
        <w:rPr>
          <w:rStyle w:val="StyleUnderline"/>
        </w:rPr>
        <w:t>that President Donald Trump would attempt to eliminate the National Endowments for the Arts and Humanities and a consequent</w:t>
      </w:r>
      <w:r w:rsidR="007759EE" w:rsidRPr="007759EE">
        <w:rPr>
          <w:rStyle w:val="StyleUnderline"/>
        </w:rPr>
        <w:t xml:space="preserve"> </w:t>
      </w:r>
      <w:r w:rsidR="000F74CB">
        <w:fldChar w:fldCharType="begin"/>
      </w:r>
      <w:r w:rsidR="000F74CB">
        <w:instrText xml:space="preserve"> HYPERLINK "https://www.publishersweekly.com/pw/by-topic/industry-news/industry-deals/article/73067-trump-budget-calls-for-eliminating-the-nea-neh.html" \t "_blank" </w:instrText>
      </w:r>
      <w:r w:rsidR="000F74CB">
        <w:fldChar w:fldCharType="separate"/>
      </w:r>
      <w:r w:rsidRPr="007759EE">
        <w:rPr>
          <w:rStyle w:val="StyleUnderline"/>
        </w:rPr>
        <w:t>White House budget proposal</w:t>
      </w:r>
      <w:r w:rsidR="000F74CB">
        <w:rPr>
          <w:rStyle w:val="StyleUnderline"/>
        </w:rPr>
        <w:fldChar w:fldCharType="end"/>
      </w:r>
      <w:r w:rsidR="007759EE" w:rsidRPr="007759EE">
        <w:rPr>
          <w:rStyle w:val="StyleUnderline"/>
        </w:rPr>
        <w:t xml:space="preserve"> </w:t>
      </w:r>
      <w:r w:rsidRPr="007759EE">
        <w:rPr>
          <w:rStyle w:val="StyleUnderline"/>
        </w:rPr>
        <w:t>calling for just that, an omnibus spending bill released yesterday by both houses of the U.S. Congress rejected slashing arts and humanities funding by proposing increases of $1.9 million to the NEA and NEH budgets in a budgetary bill that would cost $1 trillion. The president is expected to sign the bill</w:t>
      </w:r>
      <w:r w:rsidRPr="007759EE">
        <w:t>.</w:t>
      </w:r>
      <w:r w:rsidR="007759EE">
        <w:t xml:space="preserve"> </w:t>
      </w:r>
      <w:r w:rsidRPr="007759EE">
        <w:rPr>
          <w:rStyle w:val="StyleUnderline"/>
        </w:rPr>
        <w:t>The funding, which would last through the end of September 2017, would up the budgets of both groups from roughly $148 million in fiscal year 2016 to just under $150 million each for FY 2017.</w:t>
      </w:r>
      <w:r w:rsidRPr="007759EE">
        <w:t xml:space="preserve"> The move is sure to please arts groups, who have</w:t>
      </w:r>
      <w:r w:rsidR="007759EE">
        <w:t xml:space="preserve"> </w:t>
      </w:r>
      <w:r w:rsidR="000F74CB">
        <w:fldChar w:fldCharType="begin"/>
      </w:r>
      <w:r w:rsidR="000F74CB">
        <w:instrText xml:space="preserve"> HYPERLINK "https://www.publishersweekly.com/pw/by-topic/industry-news/awards-and-prizes/article/73007-poets-to-hold-vigil-for-the-nea-at-trump-tower.html" \t "_blank" </w:instrText>
      </w:r>
      <w:r w:rsidR="000F74CB">
        <w:fldChar w:fldCharType="separate"/>
      </w:r>
      <w:r w:rsidRPr="007759EE">
        <w:rPr>
          <w:rStyle w:val="Hyperlink"/>
        </w:rPr>
        <w:t>rallied around the endowments</w:t>
      </w:r>
      <w:r w:rsidR="000F74CB">
        <w:rPr>
          <w:rStyle w:val="Hyperlink"/>
        </w:rPr>
        <w:fldChar w:fldCharType="end"/>
      </w:r>
      <w:r w:rsidR="007759EE">
        <w:t xml:space="preserve"> </w:t>
      </w:r>
      <w:r w:rsidRPr="007759EE">
        <w:t xml:space="preserve">during a time when many fear that a </w:t>
      </w:r>
      <w:r w:rsidRPr="007759EE">
        <w:rPr>
          <w:rStyle w:val="StyleUnderline"/>
        </w:rPr>
        <w:t>Trump presidency directly opposes</w:t>
      </w:r>
      <w:r w:rsidR="007759EE" w:rsidRPr="007759EE">
        <w:rPr>
          <w:rStyle w:val="StyleUnderline"/>
        </w:rPr>
        <w:t xml:space="preserve"> </w:t>
      </w:r>
      <w:r w:rsidR="000F74CB">
        <w:fldChar w:fldCharType="begin"/>
      </w:r>
      <w:r w:rsidR="000F74CB">
        <w:instrText xml:space="preserve"> HYPERLINK "https://www.publishersweekly.com/pw/by-topic/industry-news/publisher-news/article/72516-writers-resist-protest-brings-thousands-to-nypl-trump-tower.html" \t "_blank" </w:instrText>
      </w:r>
      <w:r w:rsidR="000F74CB">
        <w:fldChar w:fldCharType="separate"/>
      </w:r>
      <w:r w:rsidRPr="007759EE">
        <w:rPr>
          <w:rStyle w:val="StyleUnderline"/>
        </w:rPr>
        <w:t>free speech and artistic expression</w:t>
      </w:r>
      <w:r w:rsidR="000F74CB">
        <w:rPr>
          <w:rStyle w:val="StyleUnderline"/>
        </w:rPr>
        <w:fldChar w:fldCharType="end"/>
      </w:r>
      <w:r w:rsidRPr="007759EE">
        <w:rPr>
          <w:rStyle w:val="StyleUnderline"/>
        </w:rPr>
        <w:t>. But the move is a temporary one, mostly in order to delay the threat of government shutdown; both endowments would again face potential budget cuts or even elimination come fall should Trump decide to cut the agencies in his next budget proposal.</w:t>
      </w:r>
    </w:p>
    <w:p w14:paraId="5D3DD17D" w14:textId="77777777" w:rsidR="00D23F1E" w:rsidRPr="00D23F1E" w:rsidRDefault="00D23F1E" w:rsidP="00D23F1E"/>
    <w:p w14:paraId="279A985B" w14:textId="77777777" w:rsidR="00D739E2" w:rsidRPr="000E007C" w:rsidRDefault="00D739E2" w:rsidP="000E007C">
      <w:pPr>
        <w:pStyle w:val="Heading3"/>
      </w:pPr>
      <w:r w:rsidRPr="000E007C">
        <w:lastRenderedPageBreak/>
        <w:t>Link</w:t>
      </w:r>
    </w:p>
    <w:p w14:paraId="70D39CC5" w14:textId="4D966DE2" w:rsidR="006F6ADF" w:rsidRDefault="000E007C" w:rsidP="006F6ADF">
      <w:pPr>
        <w:pStyle w:val="Heading4"/>
      </w:pPr>
      <w:r>
        <w:t>The plan specifically pushes women out of humanities and into STEM.</w:t>
      </w:r>
    </w:p>
    <w:p w14:paraId="013216E0" w14:textId="77777777" w:rsidR="006F6ADF" w:rsidRPr="006F6ADF" w:rsidRDefault="006F6ADF" w:rsidP="006F6ADF">
      <w:r w:rsidRPr="000E007C">
        <w:rPr>
          <w:rStyle w:val="Heading4Char"/>
        </w:rPr>
        <w:t>Deng 17</w:t>
      </w:r>
      <w:r w:rsidRPr="006F6ADF">
        <w:t xml:space="preserve"> (Olivia Deng is a writer based in Boston. Her work has appeared in The Huffington Post, “Is the Push for Women in STEM Hurting Female Artists?</w:t>
      </w:r>
      <w:r>
        <w:t xml:space="preserve">,” </w:t>
      </w:r>
      <w:hyperlink r:id="rId21" w:history="1">
        <w:r w:rsidRPr="00D61D67">
          <w:rPr>
            <w:rStyle w:val="Hyperlink"/>
          </w:rPr>
          <w:t>https://www.theatlantic.com/education/archive/2017/04/is-the-push-for-women-in-stem-hurting-female-artists/522915/</w:t>
        </w:r>
      </w:hyperlink>
      <w:r>
        <w:t>, 4/14/17)*modified for ableist language*</w:t>
      </w:r>
    </w:p>
    <w:p w14:paraId="79A432AA" w14:textId="77777777" w:rsidR="006F6ADF" w:rsidRPr="00D739E2" w:rsidRDefault="006F6ADF" w:rsidP="006F6ADF"/>
    <w:p w14:paraId="2B3892CE" w14:textId="77777777" w:rsidR="006F6ADF" w:rsidRPr="006F6ADF" w:rsidRDefault="006F6ADF" w:rsidP="006F6ADF">
      <w:pPr>
        <w:rPr>
          <w:rStyle w:val="StyleUnderline"/>
        </w:rPr>
      </w:pPr>
      <w:r w:rsidRPr="00D739E2">
        <w:t xml:space="preserve">In the U.S., </w:t>
      </w:r>
      <w:r w:rsidRPr="006F6ADF">
        <w:rPr>
          <w:rStyle w:val="StyleUnderline"/>
        </w:rPr>
        <w:t xml:space="preserve">women make up close to 50 percent of the workforce but </w:t>
      </w:r>
      <w:hyperlink r:id="rId22" w:history="1">
        <w:r w:rsidRPr="006F6ADF">
          <w:rPr>
            <w:rStyle w:val="StyleUnderline"/>
          </w:rPr>
          <w:t>hold less than 25 percent</w:t>
        </w:r>
      </w:hyperlink>
      <w:r w:rsidRPr="006F6ADF">
        <w:rPr>
          <w:rStyle w:val="StyleUnderline"/>
        </w:rPr>
        <w:t xml:space="preserve"> of jobs in “STEM” </w:t>
      </w:r>
      <w:r w:rsidRPr="00D739E2">
        <w:t xml:space="preserve">professions—science, technology, engineering, and </w:t>
      </w:r>
      <w:r w:rsidRPr="006F6ADF">
        <w:rPr>
          <w:rStyle w:val="StyleUnderline"/>
        </w:rPr>
        <w:t>math. It’s a gap the country has long been on a campaign to fix, with government initiatives, privately funded diversity programs (</w:t>
      </w:r>
      <w:hyperlink r:id="rId23" w:anchor="bMVvbSghiEqo" w:history="1">
        <w:r w:rsidRPr="006F6ADF">
          <w:rPr>
            <w:rStyle w:val="StyleUnderline"/>
          </w:rPr>
          <w:t>including Apple’s</w:t>
        </w:r>
      </w:hyperlink>
      <w:r w:rsidRPr="006F6ADF">
        <w:rPr>
          <w:rStyle w:val="StyleUnderline"/>
        </w:rPr>
        <w:t xml:space="preserve">), colleges that </w:t>
      </w:r>
      <w:hyperlink r:id="rId24" w:history="1">
        <w:r w:rsidRPr="006F6ADF">
          <w:rPr>
            <w:rStyle w:val="StyleUnderline"/>
          </w:rPr>
          <w:t>offer special STEM support</w:t>
        </w:r>
      </w:hyperlink>
      <w:r w:rsidRPr="006F6ADF">
        <w:rPr>
          <w:rStyle w:val="StyleUnderline"/>
        </w:rPr>
        <w:t xml:space="preserve"> for women, and other incentives</w:t>
      </w:r>
      <w:r w:rsidRPr="00D739E2">
        <w:t xml:space="preserve">. But now, Donald </w:t>
      </w:r>
      <w:r w:rsidRPr="006F6ADF">
        <w:rPr>
          <w:rStyle w:val="StyleUnderline"/>
        </w:rPr>
        <w:t xml:space="preserve">Trump has thrown women-in-STEM advocates for a loop. Last month, his budget blueprint </w:t>
      </w:r>
      <w:hyperlink r:id="rId25" w:history="1">
        <w:r w:rsidRPr="006F6ADF">
          <w:rPr>
            <w:rStyle w:val="StyleUnderline"/>
          </w:rPr>
          <w:t>proposed significant cuts</w:t>
        </w:r>
      </w:hyperlink>
      <w:r w:rsidRPr="006F6ADF">
        <w:rPr>
          <w:rStyle w:val="StyleUnderline"/>
        </w:rPr>
        <w:t xml:space="preserve"> in funding for science and health agencies, draining resources for researchers. For women in science, who </w:t>
      </w:r>
      <w:hyperlink r:id="rId26" w:history="1">
        <w:r w:rsidRPr="006F6ADF">
          <w:rPr>
            <w:rStyle w:val="StyleUnderline"/>
          </w:rPr>
          <w:t>receive less funding</w:t>
        </w:r>
      </w:hyperlink>
      <w:r w:rsidRPr="006F6ADF">
        <w:rPr>
          <w:rStyle w:val="StyleUnderline"/>
        </w:rPr>
        <w:t xml:space="preserve"> than their male counterparts, such cuts could be especially </w:t>
      </w:r>
      <w:r>
        <w:rPr>
          <w:u w:val="single"/>
        </w:rPr>
        <w:t>hindering.</w:t>
      </w:r>
      <w:r>
        <w:t xml:space="preserve"> </w:t>
      </w:r>
      <w:r w:rsidRPr="00D739E2">
        <w:t xml:space="preserve">For some women outside of the sciences, </w:t>
      </w:r>
      <w:r w:rsidRPr="006F6ADF">
        <w:rPr>
          <w:rStyle w:val="StyleUnderline"/>
        </w:rPr>
        <w:t xml:space="preserve">however, the proposed cuts only underscore a parallel problem women face in the arts—one that they say hasn’t received the same amount of attention. </w:t>
      </w:r>
      <w:r w:rsidRPr="00D739E2">
        <w:t xml:space="preserve">While </w:t>
      </w:r>
      <w:r w:rsidRPr="006F6ADF">
        <w:rPr>
          <w:rStyle w:val="StyleUnderline"/>
        </w:rPr>
        <w:t xml:space="preserve">Trump recently signed </w:t>
      </w:r>
      <w:hyperlink r:id="rId27" w:history="1">
        <w:r w:rsidRPr="006F6ADF">
          <w:rPr>
            <w:rStyle w:val="StyleUnderline"/>
          </w:rPr>
          <w:t>two bills</w:t>
        </w:r>
      </w:hyperlink>
      <w:r w:rsidRPr="006F6ADF">
        <w:rPr>
          <w:rStyle w:val="StyleUnderline"/>
        </w:rPr>
        <w:t xml:space="preserve"> to encourage women to pursue careers in STEM, there are no arts-and-humanities equivalents. And Trump’s budget proposes doing away with the National Endowment for the Arts entirel</w:t>
      </w:r>
      <w:r w:rsidRPr="00D739E2">
        <w:t>y.</w:t>
      </w:r>
      <w:r>
        <w:t xml:space="preserve"> </w:t>
      </w:r>
      <w:r w:rsidRPr="00D739E2">
        <w:t>Johnson, for one, believes “</w:t>
      </w:r>
      <w:r w:rsidRPr="006F6ADF">
        <w:rPr>
          <w:rStyle w:val="StyleUnderline"/>
        </w:rPr>
        <w:t>women in the arts are in the shadow of STEM, because it is a field with more power, more sway, and more funding</w:t>
      </w:r>
      <w:r w:rsidRPr="00D739E2">
        <w:t>.” Other female artists agree. Has the push toward STEM inadvertently stymied women in the arts and humanities?</w:t>
      </w:r>
      <w:r>
        <w:t xml:space="preserve"> </w:t>
      </w:r>
      <w:r w:rsidRPr="00D739E2">
        <w:t xml:space="preserve">* * </w:t>
      </w:r>
      <w:r w:rsidRPr="006F6ADF">
        <w:rPr>
          <w:rStyle w:val="StyleUnderline"/>
        </w:rPr>
        <w:t xml:space="preserve">* The National Endowment for the Arts, which currently makes up </w:t>
      </w:r>
      <w:hyperlink r:id="rId28" w:history="1">
        <w:r w:rsidRPr="006F6ADF">
          <w:rPr>
            <w:rStyle w:val="StyleUnderline"/>
          </w:rPr>
          <w:t>0.004 percent</w:t>
        </w:r>
      </w:hyperlink>
      <w:r w:rsidRPr="006F6ADF">
        <w:rPr>
          <w:rStyle w:val="StyleUnderline"/>
        </w:rPr>
        <w:t xml:space="preserve"> of the overall federal budget, provides grants for many women-focused arts organizations. “Funding for the arts is always scarce,” says Roxana </w:t>
      </w:r>
      <w:proofErr w:type="spellStart"/>
      <w:r w:rsidRPr="006F6ADF">
        <w:rPr>
          <w:rStyle w:val="StyleUnderline"/>
        </w:rPr>
        <w:t>Fabius</w:t>
      </w:r>
      <w:proofErr w:type="spellEnd"/>
      <w:r w:rsidRPr="006F6ADF">
        <w:rPr>
          <w:rStyle w:val="StyleUnderline"/>
        </w:rPr>
        <w:t>, the executive director of Brooklyn’s A.I.R. Gallery, one grant recipient. She believes that cuts to the arts—like those to the sciences—will disproportionately affect women, making it difficult for female leaders in the arts to sustain their organizations.</w:t>
      </w:r>
      <w:r>
        <w:t xml:space="preserve"> </w:t>
      </w:r>
      <w:r w:rsidRPr="00D739E2">
        <w:t>The picture she paints is grim. According to the</w:t>
      </w:r>
      <w:r>
        <w:t xml:space="preserve"> </w:t>
      </w:r>
      <w:hyperlink r:id="rId29" w:history="1">
        <w:r w:rsidRPr="00D739E2">
          <w:rPr>
            <w:rStyle w:val="Hyperlink"/>
          </w:rPr>
          <w:t>Art Newspaper’s attendance survey</w:t>
        </w:r>
      </w:hyperlink>
      <w:r w:rsidRPr="00D739E2">
        <w:t xml:space="preserve">, only </w:t>
      </w:r>
      <w:r w:rsidRPr="006F6ADF">
        <w:rPr>
          <w:rStyle w:val="StyleUnderline"/>
        </w:rPr>
        <w:t>27 percent of 590 major art exhibitions in the U.S. featured female artists between 2007 and 2013</w:t>
      </w:r>
      <w:r w:rsidRPr="00D739E2">
        <w:t xml:space="preserve">. What’s more, </w:t>
      </w:r>
      <w:r w:rsidRPr="006F6ADF">
        <w:rPr>
          <w:rStyle w:val="StyleUnderline"/>
        </w:rPr>
        <w:t xml:space="preserve">although </w:t>
      </w:r>
      <w:hyperlink r:id="rId30" w:history="1">
        <w:r w:rsidRPr="006F6ADF">
          <w:rPr>
            <w:rStyle w:val="StyleUnderline"/>
          </w:rPr>
          <w:t>women earn</w:t>
        </w:r>
      </w:hyperlink>
      <w:r w:rsidRPr="006F6ADF">
        <w:rPr>
          <w:rStyle w:val="StyleUnderline"/>
        </w:rPr>
        <w:t xml:space="preserve"> half of the Master of Fine Arts degrees granted in the U.S., only 30 percent of artists represented by commercial galleries are women. Without adequate support, representation for female artists in museums, galleries, and exhibitions suffers even more</w:t>
      </w:r>
      <w:r w:rsidRPr="00D739E2">
        <w:t>, she says. And when women see that female artists have a stage for their work, they’re more inspired to pursue an arts career.</w:t>
      </w:r>
      <w:r>
        <w:t xml:space="preserve"> </w:t>
      </w:r>
      <w:r w:rsidRPr="00D739E2">
        <w:t>“We’ll have to go back to our side hustles.”</w:t>
      </w:r>
      <w:r>
        <w:t xml:space="preserve"> </w:t>
      </w:r>
      <w:r w:rsidRPr="00D739E2">
        <w:t xml:space="preserve">Sara </w:t>
      </w:r>
      <w:proofErr w:type="spellStart"/>
      <w:r w:rsidRPr="00D739E2">
        <w:t>Lederach</w:t>
      </w:r>
      <w:proofErr w:type="spellEnd"/>
      <w:r w:rsidRPr="00D739E2">
        <w:t xml:space="preserve">, a fiber artist and the co-owner of Nashville, Tennessee’s, Gallery </w:t>
      </w:r>
      <w:proofErr w:type="spellStart"/>
      <w:r w:rsidRPr="00D739E2">
        <w:t>Luperca</w:t>
      </w:r>
      <w:proofErr w:type="spellEnd"/>
      <w:r w:rsidRPr="00D739E2">
        <w:t>, points out that female artists are not only</w:t>
      </w:r>
      <w:r>
        <w:t xml:space="preserve"> </w:t>
      </w:r>
      <w:hyperlink r:id="rId31" w:history="1">
        <w:r w:rsidRPr="00D739E2">
          <w:rPr>
            <w:rStyle w:val="Hyperlink"/>
          </w:rPr>
          <w:t>underrepresented in exhibitions</w:t>
        </w:r>
      </w:hyperlink>
      <w:r w:rsidRPr="00D739E2">
        <w:t xml:space="preserve">, but also in opportunities to make money. A recent Lehigh University study found that, on average, </w:t>
      </w:r>
      <w:r w:rsidRPr="006F6ADF">
        <w:rPr>
          <w:rStyle w:val="StyleUnderline"/>
        </w:rPr>
        <w:t>men with degrees in the arts—including performance, writing, and design—</w:t>
      </w:r>
      <w:hyperlink r:id="rId32" w:history="1">
        <w:r w:rsidRPr="006F6ADF">
          <w:rPr>
            <w:rStyle w:val="StyleUnderline"/>
          </w:rPr>
          <w:t>make nearly $20,000 per year more</w:t>
        </w:r>
      </w:hyperlink>
      <w:r w:rsidRPr="006F6ADF">
        <w:rPr>
          <w:rStyle w:val="StyleUnderline"/>
        </w:rPr>
        <w:t xml:space="preserve"> than female arts graduates</w:t>
      </w:r>
      <w:r w:rsidRPr="00D739E2">
        <w:t>.</w:t>
      </w:r>
      <w:r>
        <w:t xml:space="preserve"> </w:t>
      </w:r>
      <w:r w:rsidRPr="00D739E2">
        <w:t xml:space="preserve">Trump’s proposed budget cuts would have serious implications for women driving the Nashville arts scene, says </w:t>
      </w:r>
      <w:proofErr w:type="spellStart"/>
      <w:r w:rsidRPr="00D739E2">
        <w:t>Lederach</w:t>
      </w:r>
      <w:proofErr w:type="spellEnd"/>
      <w:r w:rsidRPr="00D739E2">
        <w:t xml:space="preserve">, who paints houses to supplement her income. “In our art world, lots of women run galleries and arts organizations. The people that we are in contact with are mostly women with a slight sprinkling of men. </w:t>
      </w:r>
      <w:r w:rsidRPr="006F6ADF">
        <w:rPr>
          <w:rStyle w:val="StyleUnderline"/>
        </w:rPr>
        <w:t>If funding will get cut, the big places will be fine, but all the women that run the smaller businesses that have a focus on accessibility or collaboration are going to be out of luck, and we’ll have to go back to our side hustles</w:t>
      </w:r>
      <w:r w:rsidRPr="00D739E2">
        <w:t>.”</w:t>
      </w:r>
      <w:r>
        <w:t xml:space="preserve"> </w:t>
      </w:r>
      <w:r w:rsidRPr="00D739E2">
        <w:t>* * *</w:t>
      </w:r>
      <w:r>
        <w:t xml:space="preserve"> </w:t>
      </w:r>
      <w:r w:rsidRPr="00D739E2">
        <w:t xml:space="preserve">Defunding of the arts and humanities is nothing new, notes Martha Richards, the executive director of </w:t>
      </w:r>
      <w:proofErr w:type="spellStart"/>
      <w:r w:rsidRPr="00D739E2">
        <w:t>WomenArts</w:t>
      </w:r>
      <w:proofErr w:type="spellEnd"/>
      <w:r w:rsidRPr="00D739E2">
        <w:t>, a nonprofit that helps women find employment in the arts. In the 1980s, long before Trump’s NEA-eliminating budget, she says,</w:t>
      </w:r>
      <w:r>
        <w:t xml:space="preserve"> </w:t>
      </w:r>
      <w:hyperlink r:id="rId33" w:history="1">
        <w:r w:rsidRPr="00D739E2">
          <w:rPr>
            <w:rStyle w:val="Hyperlink"/>
          </w:rPr>
          <w:t>cuts in government arts funding</w:t>
        </w:r>
      </w:hyperlink>
      <w:r>
        <w:t xml:space="preserve"> </w:t>
      </w:r>
      <w:r w:rsidRPr="00D739E2">
        <w:t xml:space="preserve">killed arts jobs, setting a precedent of deterring aspiring artists as technology </w:t>
      </w:r>
      <w:r w:rsidRPr="00D739E2">
        <w:lastRenderedPageBreak/>
        <w:t>jobs began their ascent.</w:t>
      </w:r>
      <w:r>
        <w:t xml:space="preserve"> </w:t>
      </w:r>
      <w:r w:rsidRPr="00D739E2">
        <w:t>This trend damaged more than career availability in the arts, contends Kacie McCollum, a coordinator at Arizona State University’s Project Humanities. It also changed the way the arts are perceived. “</w:t>
      </w:r>
      <w:r w:rsidRPr="006F6ADF">
        <w:rPr>
          <w:rStyle w:val="StyleUnderline"/>
        </w:rPr>
        <w:t>There’s this misconception that if you’re in STEM, it’s better than anything else. It is what you need to do,</w:t>
      </w:r>
      <w:r w:rsidRPr="00D739E2">
        <w:t>” McCollum says. “Those are things that don’t hold true, but they’re not talked about because the conversation [around STEM versus arts and humanities] is not broad enough.”</w:t>
      </w:r>
      <w:r>
        <w:t xml:space="preserve"> </w:t>
      </w:r>
      <w:r w:rsidRPr="00D739E2">
        <w:t>In McCollum’s view, the way the country looks at the arts is too narrowly framed in economic terms. Value is converted to dollars alone. “</w:t>
      </w:r>
      <w:r w:rsidRPr="006F6ADF">
        <w:rPr>
          <w:rStyle w:val="StyleUnderline"/>
        </w:rPr>
        <w:t xml:space="preserve">If your area’s not valued and you can’t make a living out there, that’s also a societal issue about how we all reflect on what’s important,” she says. For </w:t>
      </w:r>
      <w:proofErr w:type="spellStart"/>
      <w:r w:rsidRPr="006F6ADF">
        <w:rPr>
          <w:rStyle w:val="StyleUnderline"/>
        </w:rPr>
        <w:t>Lederach</w:t>
      </w:r>
      <w:proofErr w:type="spellEnd"/>
      <w:r w:rsidRPr="006F6ADF">
        <w:rPr>
          <w:rStyle w:val="StyleUnderline"/>
        </w:rPr>
        <w:t>, convincing women of the value of careers in the arts is an issue of corporate advertising as much as it is of government funding</w:t>
      </w:r>
      <w:r w:rsidRPr="00D739E2">
        <w:t xml:space="preserve">. Many leading technology companies have massive campaigns to recruit female workers. “Those corporations that have chosen to empower women have a lot more financially at stake. </w:t>
      </w:r>
      <w:r w:rsidRPr="006F6ADF">
        <w:rPr>
          <w:rStyle w:val="StyleUnderline"/>
        </w:rPr>
        <w:t>On the level of perception, they have more to gain by saying, ‘We’re feminists, we’re encouraging young girls to learn how to code,” she says. “I don’t think that there’s been as much of a public push to say, ‘girls, you should be artists.’”</w:t>
      </w:r>
    </w:p>
    <w:p w14:paraId="3464AF32" w14:textId="77777777" w:rsidR="006F6ADF" w:rsidRPr="00D739E2" w:rsidRDefault="006F6ADF" w:rsidP="006F6ADF"/>
    <w:p w14:paraId="15A1DA26" w14:textId="7E725EE1" w:rsidR="00622675" w:rsidRDefault="000E007C" w:rsidP="000E007C">
      <w:pPr>
        <w:pStyle w:val="Heading3"/>
      </w:pPr>
      <w:r>
        <w:lastRenderedPageBreak/>
        <w:t>Impacts</w:t>
      </w:r>
    </w:p>
    <w:p w14:paraId="7D3A9421" w14:textId="4260057D" w:rsidR="00F57151" w:rsidRPr="00F57151" w:rsidRDefault="00F57151" w:rsidP="00F57151">
      <w:pPr>
        <w:pStyle w:val="Heading4"/>
      </w:pPr>
      <w:r>
        <w:t xml:space="preserve">Liberal Arts majors are </w:t>
      </w:r>
      <w:r w:rsidR="000E007C">
        <w:t>key to the economy.</w:t>
      </w:r>
      <w:r>
        <w:t xml:space="preserve"> </w:t>
      </w:r>
    </w:p>
    <w:p w14:paraId="4B51BC42" w14:textId="77777777" w:rsidR="00F57151" w:rsidRPr="000E007C" w:rsidRDefault="00F57151" w:rsidP="000E007C">
      <w:proofErr w:type="spellStart"/>
      <w:r w:rsidRPr="000E007C">
        <w:rPr>
          <w:rStyle w:val="Style13ptBold"/>
        </w:rPr>
        <w:t>Kalt</w:t>
      </w:r>
      <w:proofErr w:type="spellEnd"/>
      <w:r w:rsidRPr="000E007C">
        <w:rPr>
          <w:rStyle w:val="Style13ptBold"/>
        </w:rPr>
        <w:t xml:space="preserve"> 16</w:t>
      </w:r>
      <w:r w:rsidRPr="000E007C">
        <w:t xml:space="preserve"> (David </w:t>
      </w:r>
      <w:proofErr w:type="spellStart"/>
      <w:r w:rsidRPr="000E007C">
        <w:t>Kalt</w:t>
      </w:r>
      <w:proofErr w:type="spellEnd"/>
      <w:r w:rsidRPr="000E007C">
        <w:t xml:space="preserve"> is the founder of Reverb.com, a marketplace for musical instruments and gear, and the owner of the Chicago Music Exchange, a vintage guitar store in Chicago. He also co-founded and was the former CEO of online broker </w:t>
      </w:r>
      <w:proofErr w:type="spellStart"/>
      <w:r w:rsidRPr="000E007C">
        <w:t>optionsXpress</w:t>
      </w:r>
      <w:proofErr w:type="spellEnd"/>
      <w:r w:rsidRPr="000E007C">
        <w:t xml:space="preserve">, “Why I Was Wrong About Liberal-Arts Majors,” </w:t>
      </w:r>
      <w:hyperlink r:id="rId34" w:history="1">
        <w:r w:rsidRPr="000E007C">
          <w:t>https://blogs.wsj.com/experts/2016/06/01/why-i-was-wrong-about-liberal-arts-majors/</w:t>
        </w:r>
      </w:hyperlink>
      <w:r w:rsidRPr="000E007C">
        <w:t>, 6/1/16)</w:t>
      </w:r>
    </w:p>
    <w:p w14:paraId="19B01D00" w14:textId="77777777" w:rsidR="00F57151" w:rsidRPr="00F57151" w:rsidRDefault="00F57151" w:rsidP="00F57151"/>
    <w:p w14:paraId="1455477E" w14:textId="77777777" w:rsidR="00F57151" w:rsidRPr="00F57151" w:rsidRDefault="00622675" w:rsidP="00F57151">
      <w:pPr>
        <w:rPr>
          <w:rStyle w:val="StyleUnderline"/>
        </w:rPr>
      </w:pPr>
      <w:r w:rsidRPr="000E007C">
        <w:rPr>
          <w:sz w:val="16"/>
        </w:rPr>
        <w:t>As the demand for quality computer programmers and engineers increases, conventional wisdom assumes we need more students with computer-science and engineering degrees. Makes sense, right?</w:t>
      </w:r>
      <w:r w:rsidR="00F57151" w:rsidRPr="000E007C">
        <w:rPr>
          <w:sz w:val="16"/>
        </w:rPr>
        <w:t xml:space="preserve"> I’ve been preaching this exact message for the past 10 years as I’ve fought to recruit the best programmers. Recently, though, I’ve realized that my experience has proved something completely different. Looking back at the tech teams that I’ve built at my companies, </w:t>
      </w:r>
      <w:r w:rsidR="00F57151" w:rsidRPr="00F57151">
        <w:rPr>
          <w:rStyle w:val="StyleUnderline"/>
        </w:rPr>
        <w:t>it’s evident that individuals with liberal arts degrees are by far the sharpest, best</w:t>
      </w:r>
      <w:r w:rsidR="00F57151" w:rsidRPr="00F57151">
        <w:rPr>
          <w:rStyle w:val="StyleUnderline"/>
        </w:rPr>
        <w:softHyphen/>
        <w:t>-performing software developers and technology leaders. Often these modern techies have degrees in philosophy, history, and music – even political science</w:t>
      </w:r>
      <w:r w:rsidR="00F57151" w:rsidRPr="000E007C">
        <w:rPr>
          <w:sz w:val="16"/>
        </w:rPr>
        <w:t xml:space="preserve">, which was my degree. How can this be? It’s very simple. A </w:t>
      </w:r>
      <w:r w:rsidR="00F57151" w:rsidRPr="00F57151">
        <w:rPr>
          <w:rStyle w:val="StyleUnderline"/>
        </w:rPr>
        <w:t>well-</w:t>
      </w:r>
      <w:r w:rsidR="00F57151" w:rsidRPr="00F57151">
        <w:rPr>
          <w:rStyle w:val="StyleUnderline"/>
        </w:rPr>
        <w:softHyphen/>
        <w:t>rounded liberal arts degree establishes a foundation of critical thinking. Critical thinkers can accomplish anything. Critical thinkers can master French, Ruby on Rails, Python or whatever future language comes their way. A critical thinker is a self</w:t>
      </w:r>
      <w:r w:rsidR="00F57151" w:rsidRPr="00F57151">
        <w:rPr>
          <w:rStyle w:val="StyleUnderline"/>
        </w:rPr>
        <w:softHyphen/>
        <w:t>-learning machine that is not constrained by memorizing commands or syntax.</w:t>
      </w:r>
      <w:r w:rsidR="00F57151" w:rsidRPr="000E007C">
        <w:rPr>
          <w:sz w:val="16"/>
        </w:rPr>
        <w:t xml:space="preserve"> Writing code can be just as stimulating as playing guitar or learning chess. Therefore, </w:t>
      </w:r>
      <w:r w:rsidR="00F57151" w:rsidRPr="00F57151">
        <w:rPr>
          <w:rStyle w:val="StyleUnderline"/>
        </w:rPr>
        <w:t>like musicians, many of the best programmers are self-</w:t>
      </w:r>
      <w:r w:rsidR="00F57151" w:rsidRPr="00F57151">
        <w:rPr>
          <w:rStyle w:val="StyleUnderline"/>
        </w:rPr>
        <w:softHyphen/>
        <w:t>taught. They don’t write their first line of code in a classroom. Instead, they learn Ruby on a laptop while at Starbucks, just for fun. Most liberal arts degrees encourage a well-rounded curriculum that can give students exposure to programming alongside the humanities.</w:t>
      </w:r>
      <w:r w:rsidR="00F57151" w:rsidRPr="000E007C">
        <w:rPr>
          <w:sz w:val="16"/>
        </w:rPr>
        <w:t xml:space="preserve"> </w:t>
      </w:r>
      <w:r w:rsidR="00F57151" w:rsidRPr="00F57151">
        <w:rPr>
          <w:rStyle w:val="StyleUnderline"/>
        </w:rPr>
        <w:t>Philosophy, literature, art, history and language give students a thorough understanding of how people document the human experience. Technology is a part of our human experience, not a replacement to it.</w:t>
      </w:r>
      <w:r w:rsidR="00F57151" w:rsidRPr="000E007C">
        <w:rPr>
          <w:sz w:val="16"/>
        </w:rPr>
        <w:t xml:space="preserve"> While we’ve hired many computer-science majors that have been critical team members, </w:t>
      </w:r>
      <w:proofErr w:type="gramStart"/>
      <w:r w:rsidR="00F57151" w:rsidRPr="00F57151">
        <w:rPr>
          <w:rStyle w:val="StyleUnderline"/>
        </w:rPr>
        <w:t>It</w:t>
      </w:r>
      <w:proofErr w:type="gramEnd"/>
      <w:r w:rsidR="00F57151" w:rsidRPr="00F57151">
        <w:rPr>
          <w:rStyle w:val="StyleUnderline"/>
        </w:rPr>
        <w:t>’s noncomputer science degree holders who can see the forest through the trees</w:t>
      </w:r>
      <w:r w:rsidR="00F57151" w:rsidRPr="000E007C">
        <w:rPr>
          <w:sz w:val="16"/>
        </w:rPr>
        <w:t xml:space="preserve">. For example, </w:t>
      </w:r>
      <w:r w:rsidR="00F57151" w:rsidRPr="00F57151">
        <w:rPr>
          <w:rStyle w:val="StyleUnderline"/>
        </w:rPr>
        <w:t>our chief operating officer is a brilliant, self-</w:t>
      </w:r>
      <w:r w:rsidR="00F57151" w:rsidRPr="00F57151">
        <w:rPr>
          <w:rStyle w:val="StyleUnderline"/>
        </w:rPr>
        <w:softHyphen/>
        <w:t>taught engineer with a degree in philosophy from the University of Chicago. He has risen above the code to lead a team that is competitive globally. His determination and critical-thinking skills empower him to leverage the power of technology without getting bogged down by it. His background gives him the soft skills – the people skills – that make him stand out as someone who understands our customers and knows how to bring the staff along</w:t>
      </w:r>
      <w:r w:rsidR="00F57151" w:rsidRPr="000E007C">
        <w:rPr>
          <w:sz w:val="16"/>
        </w:rPr>
        <w:t xml:space="preserve">. My point isn’t that we don’t need qualified, formally trained engineers with university degrees. Rather, I’m suggesting that </w:t>
      </w:r>
      <w:r w:rsidR="00F57151" w:rsidRPr="00F57151">
        <w:rPr>
          <w:rStyle w:val="StyleUnderline"/>
        </w:rPr>
        <w:t>if more tech hires held a philosophy or English degree with some programming on the side, we might in the end create better leaders in technology and life.</w:t>
      </w:r>
    </w:p>
    <w:p w14:paraId="26A472FC" w14:textId="77777777" w:rsidR="00622675" w:rsidRPr="00622675" w:rsidRDefault="00622675" w:rsidP="00622675"/>
    <w:p w14:paraId="399566DE" w14:textId="77777777" w:rsidR="00D67D72" w:rsidRDefault="00D67D72" w:rsidP="00D67D72">
      <w:pPr>
        <w:pStyle w:val="Heading4"/>
      </w:pPr>
      <w:r>
        <w:t xml:space="preserve">Liberal Arts education and critical thinking </w:t>
      </w:r>
      <w:proofErr w:type="gramStart"/>
      <w:r>
        <w:t>k2</w:t>
      </w:r>
      <w:proofErr w:type="gramEnd"/>
      <w:r>
        <w:t xml:space="preserve"> advancement in STEM</w:t>
      </w:r>
    </w:p>
    <w:p w14:paraId="3398151C" w14:textId="77777777" w:rsidR="00D67D72" w:rsidRDefault="00D67D72" w:rsidP="00D67D72">
      <w:r w:rsidRPr="00475724">
        <w:rPr>
          <w:rStyle w:val="Style13ptBold"/>
        </w:rPr>
        <w:t>Zakaria 15</w:t>
      </w:r>
      <w:r>
        <w:t xml:space="preserve"> (Fareed</w:t>
      </w:r>
      <w:r w:rsidRPr="00475724">
        <w:t>,</w:t>
      </w:r>
      <w:r>
        <w:t xml:space="preserve"> Fareed Zakaria writes a foreign affairs column for The Post. He is also the host of CNN’s Fareed Zakaria GPS and a contributing editor for The Atlantic. Before being named to his position at time in October 2010, Zakaria spent 10 years overseeing Newsweek’s editions abroad and eight years as the managing editor of Foreign Affairs. He is the author of “The Post-American World” (2009) and “The Future of Freedom” (2007).</w:t>
      </w:r>
      <w:r w:rsidRPr="00475724">
        <w:t xml:space="preserve"> , "Why America’s obsession with STEM education is dangerous," Washington Post,</w:t>
      </w:r>
      <w:r>
        <w:t xml:space="preserve"> </w:t>
      </w:r>
      <w:r w:rsidRPr="00475724">
        <w:t>3-26-2015</w:t>
      </w:r>
      <w:r>
        <w:t xml:space="preserve">, </w:t>
      </w:r>
      <w:r w:rsidRPr="00475724">
        <w:t>https://www.washingtonpost.com/opinions/why-stem-wont-make-us-successful/2015/03/26/5f4604f2-d2a5-11e4-ab77-9646eea6a4c7_story.html</w:t>
      </w:r>
      <w:proofErr w:type="gramStart"/>
      <w:r w:rsidRPr="00475724">
        <w:t>?utm</w:t>
      </w:r>
      <w:proofErr w:type="gramEnd"/>
      <w:r w:rsidRPr="00475724">
        <w:t>_term=.9445722e6121</w:t>
      </w:r>
      <w:r>
        <w:t>)</w:t>
      </w:r>
    </w:p>
    <w:p w14:paraId="6C6EB16E" w14:textId="77777777" w:rsidR="00D67D72" w:rsidRDefault="00D67D72" w:rsidP="00D67D72">
      <w:pPr>
        <w:rPr>
          <w:rStyle w:val="StyleUnderline"/>
        </w:rPr>
      </w:pPr>
      <w:r w:rsidRPr="009C75F4">
        <w:rPr>
          <w:rStyle w:val="StyleUnderline"/>
        </w:rPr>
        <w:t>Innovation in business has always involved insights beyond technology</w:t>
      </w:r>
      <w:r w:rsidRPr="00475724">
        <w:rPr>
          <w:sz w:val="16"/>
        </w:rPr>
        <w:t xml:space="preserve">. Consider the case of Facebook. Mark Zuckerberg was a classic liberal arts student who also happened to be passionately interested in computers. He studied ancient Greek intensively in high school and majored in psychology while he attended college. And Facebook’s </w:t>
      </w:r>
      <w:r w:rsidRPr="009C75F4">
        <w:rPr>
          <w:rStyle w:val="StyleUnderline"/>
        </w:rPr>
        <w:t>innovations have a lot to do with psychology</w:t>
      </w:r>
      <w:r w:rsidRPr="00475724">
        <w:rPr>
          <w:sz w:val="16"/>
        </w:rPr>
        <w:t xml:space="preserve">. Zuckerberg has often pointed out that before Facebook was created, most people shielded their identities on the Internet. It was a land of anonymity. Facebook’s insight was that it could create a culture of real identities, where people would voluntarily expose </w:t>
      </w:r>
      <w:r w:rsidRPr="00475724">
        <w:rPr>
          <w:sz w:val="16"/>
        </w:rPr>
        <w:lastRenderedPageBreak/>
        <w:t xml:space="preserve">themselves to their friends, and this would become a transformative platform. Of course, Zuckerberg understands computers deeply and uses great coders to put his ideas into practice, but as he has put it, Facebook is “as much psychology and sociology as it is technology.” </w:t>
      </w:r>
      <w:r w:rsidRPr="009C75F4">
        <w:rPr>
          <w:rStyle w:val="StyleUnderline"/>
        </w:rPr>
        <w:t>Twenty years ago, tech companies might have survived simply as product manufacturers. Now they have to be on the cutting edge of design, marketing and social networking. You can make a sneaker equally well in many parts of the world, but you can’t sell it for $300 unless you’ve built a story around it</w:t>
      </w:r>
      <w:r w:rsidRPr="00475724">
        <w:rPr>
          <w:sz w:val="16"/>
        </w:rPr>
        <w:t xml:space="preserve">. The same is true for cars, clothes and coffee. The </w:t>
      </w:r>
      <w:r w:rsidRPr="009C75F4">
        <w:rPr>
          <w:rStyle w:val="StyleUnderline"/>
        </w:rPr>
        <w:t>value added is in the brand — how it is imagined, presented, sold and sustained. Or consider America’s vast entertainment industry, built around stories, songs, design and creativity. All of this requires skills far beyond the offerings of a narrow STEM curriculum.</w:t>
      </w:r>
      <w:r>
        <w:rPr>
          <w:rStyle w:val="StyleUnderline"/>
        </w:rPr>
        <w:t xml:space="preserve"> </w:t>
      </w:r>
      <w:r w:rsidRPr="009C75F4">
        <w:rPr>
          <w:rStyle w:val="StyleUnderline"/>
        </w:rPr>
        <w:t>Critical thinking is, in the end, the only way to protect American jobs</w:t>
      </w:r>
      <w:r w:rsidRPr="00475724">
        <w:rPr>
          <w:sz w:val="16"/>
        </w:rPr>
        <w:t xml:space="preserve">. David Autor, the MIT economist who has most carefully studied the impact of technology and globalization on labor, writes that “human tasks that have proved most amenable to computerization are those that follow explicit, codifiable procedures — such as multiplication — where computers now vastly exceed human labor in speed, quality, accuracy, and cost efficiency. Tasks that have proved most vexing to automate are those that demand flexibility, judgment, and common sense — skills that we understand only tacitly — for example, developing a hypothesis or organizing a closet.” In 2013, </w:t>
      </w:r>
      <w:r w:rsidRPr="009C75F4">
        <w:rPr>
          <w:rStyle w:val="StyleUnderline"/>
        </w:rPr>
        <w:t>two Oxford scholars conducted a comprehensive study on employment and found that, for workers to avoid the computerization of their jobs, “they will have to acquire creative and social skills.”</w:t>
      </w:r>
      <w:r>
        <w:rPr>
          <w:rStyle w:val="StyleUnderline"/>
        </w:rPr>
        <w:t xml:space="preserve"> </w:t>
      </w:r>
      <w:r w:rsidRPr="00475724">
        <w:rPr>
          <w:sz w:val="16"/>
        </w:rPr>
        <w:t xml:space="preserve">This </w:t>
      </w:r>
      <w:r w:rsidRPr="009C75F4">
        <w:rPr>
          <w:rStyle w:val="StyleUnderline"/>
        </w:rPr>
        <w:t>doesn’t in any way detract from the need for training in technology, but it does suggest that as we work with computers (which is really the future of all work), the most valuable skills will be the ones that are uniquely human</w:t>
      </w:r>
      <w:r w:rsidRPr="00475724">
        <w:rPr>
          <w:sz w:val="16"/>
        </w:rPr>
        <w:t xml:space="preserve">, that computers cannot quite figure out — yet. And for those jobs, and that life, you could not do better than to follow your passion, engage with a breadth of material in both science and the humanities, and perhaps above all, study the human condition. One final reason to value a liberal education lies in its roots. For most of human history, </w:t>
      </w:r>
      <w:r w:rsidRPr="009C75F4">
        <w:rPr>
          <w:rStyle w:val="StyleUnderline"/>
        </w:rPr>
        <w:t>all education was skills-based. Hunters, farmers and warriors taught their young to hunt, farm and fight. But about 2,500 years ago, that changed in Greece, which began to experiment with a new form of government: democracy. This innovation in government required an innovation in education. Basic skills for sustenance were no longer sufficient. Citizens also had to learn how to manage their own societies and practice self-government. They still do.</w:t>
      </w:r>
    </w:p>
    <w:p w14:paraId="6D99B621" w14:textId="77777777" w:rsidR="00D67D72" w:rsidRDefault="00D67D72" w:rsidP="00D67D72">
      <w:pPr>
        <w:pStyle w:val="Heading4"/>
      </w:pPr>
      <w:r>
        <w:t>Humanities also key to growth and development</w:t>
      </w:r>
    </w:p>
    <w:p w14:paraId="3CED02DB" w14:textId="77777777" w:rsidR="00D67D72" w:rsidRDefault="00D67D72" w:rsidP="00D67D72">
      <w:r w:rsidRPr="00475724">
        <w:rPr>
          <w:rStyle w:val="Style13ptBold"/>
        </w:rPr>
        <w:t>Zakaria 15</w:t>
      </w:r>
      <w:r>
        <w:t xml:space="preserve"> (Fareed</w:t>
      </w:r>
      <w:r w:rsidRPr="00475724">
        <w:t>,</w:t>
      </w:r>
      <w:r>
        <w:t xml:space="preserve"> Fareed Zakaria writes a foreign affairs column for The Post. He is also the host of CNN’s Fareed Zakaria GPS and a contributing editor for The Atlantic. Before being named to his position at time in October 2010, Zakaria spent 10 years overseeing Newsweek’s editions abroad and eight years as the managing editor of Foreign Affairs. He is the author of “The Post-American World” (2009) and “The Future of Freedom” (2007).</w:t>
      </w:r>
      <w:r w:rsidRPr="00475724">
        <w:t xml:space="preserve"> , "Why America’s obsession with STEM education is dangerous," Washington Post,</w:t>
      </w:r>
      <w:r>
        <w:t xml:space="preserve"> </w:t>
      </w:r>
      <w:r w:rsidRPr="00475724">
        <w:t>3-26-2015</w:t>
      </w:r>
      <w:r>
        <w:t xml:space="preserve">, </w:t>
      </w:r>
      <w:r w:rsidRPr="00475724">
        <w:t>https://www.washingtonpost.com/opinions/why-stem-wont-make-us-successful/2015/03/26/5f4604f2-d2a5-11e4-ab77-9646eea6a4c7_story.html</w:t>
      </w:r>
      <w:proofErr w:type="gramStart"/>
      <w:r w:rsidRPr="00475724">
        <w:t>?utm</w:t>
      </w:r>
      <w:proofErr w:type="gramEnd"/>
      <w:r w:rsidRPr="00475724">
        <w:t>_term=.9445722e6121</w:t>
      </w:r>
      <w:r>
        <w:t>)</w:t>
      </w:r>
    </w:p>
    <w:p w14:paraId="6B935091" w14:textId="77777777" w:rsidR="00D67D72" w:rsidRPr="00930756" w:rsidRDefault="00D67D72" w:rsidP="00D67D72"/>
    <w:p w14:paraId="0D86AFAF" w14:textId="77777777" w:rsidR="00D67D72" w:rsidRPr="00744614" w:rsidRDefault="00D67D72" w:rsidP="00D67D72">
      <w:pPr>
        <w:rPr>
          <w:sz w:val="16"/>
        </w:rPr>
      </w:pPr>
      <w:r w:rsidRPr="00744614">
        <w:rPr>
          <w:sz w:val="16"/>
        </w:rPr>
        <w:t xml:space="preserve">My point is not that it’s good that American students fare poorly on these tests. It isn’t. Asian countries like Japan and South Korea have benefitted enormously from having skilled workforces. But technical chops are just one ingredient needed for innovation and economic success. </w:t>
      </w:r>
      <w:r w:rsidRPr="00475724">
        <w:rPr>
          <w:rStyle w:val="StyleUnderline"/>
        </w:rPr>
        <w:t>America overcomes its disadvantage — a less-technically-trained workforce — with other advantages such as creativity, critical thinking and an optimistic outlook.</w:t>
      </w:r>
      <w:r w:rsidRPr="00744614">
        <w:rPr>
          <w:sz w:val="16"/>
        </w:rPr>
        <w:t xml:space="preserve"> A country like Japan, by contrast, can’t do as much with its well-trained workers because it lacks many of the factors that produce continuous innovation. Americans should be careful before they try to mimic Asian educational </w:t>
      </w:r>
      <w:r w:rsidRPr="00475724">
        <w:rPr>
          <w:rStyle w:val="StyleUnderline"/>
        </w:rPr>
        <w:t>system</w:t>
      </w:r>
      <w:r w:rsidRPr="00744614">
        <w:rPr>
          <w:sz w:val="16"/>
        </w:rPr>
        <w:t xml:space="preserve">s, which are </w:t>
      </w:r>
      <w:r w:rsidRPr="00475724">
        <w:rPr>
          <w:rStyle w:val="StyleUnderline"/>
        </w:rPr>
        <w:t>oriented around memorization and test-taking</w:t>
      </w:r>
      <w:r w:rsidRPr="00744614">
        <w:rPr>
          <w:sz w:val="16"/>
        </w:rPr>
        <w:t xml:space="preserve">. I went through that kind of system. It </w:t>
      </w:r>
      <w:r w:rsidRPr="00475724">
        <w:rPr>
          <w:rStyle w:val="StyleUnderline"/>
        </w:rPr>
        <w:t>has its strengths, but it’s not conducive to thinking, problem solving or creativity.</w:t>
      </w:r>
      <w:r w:rsidRPr="00744614">
        <w:rPr>
          <w:sz w:val="16"/>
        </w:rPr>
        <w:t xml:space="preserve"> That’s why </w:t>
      </w:r>
      <w:r w:rsidRPr="00475724">
        <w:rPr>
          <w:rStyle w:val="StyleUnderline"/>
        </w:rPr>
        <w:t>most Asian countries</w:t>
      </w:r>
      <w:r w:rsidRPr="00744614">
        <w:rPr>
          <w:sz w:val="16"/>
        </w:rPr>
        <w:t xml:space="preserve">, from Singapore to South Korea to India, </w:t>
      </w:r>
      <w:r w:rsidRPr="00475724">
        <w:rPr>
          <w:rStyle w:val="StyleUnderline"/>
        </w:rPr>
        <w:t>are trying to add features of a liberal education to their systems</w:t>
      </w:r>
      <w:r w:rsidRPr="00744614">
        <w:rPr>
          <w:sz w:val="16"/>
        </w:rPr>
        <w:t xml:space="preserve">. Jack Ma, the founder of China’s Internet behemoth Alibaba, recently hypothesized in a speech that the </w:t>
      </w:r>
      <w:r w:rsidRPr="00475724">
        <w:rPr>
          <w:rStyle w:val="StyleUnderline"/>
        </w:rPr>
        <w:t>Chinese are not as innovative as Westerners because China’s educational system,</w:t>
      </w:r>
      <w:r w:rsidRPr="00744614">
        <w:rPr>
          <w:sz w:val="16"/>
        </w:rPr>
        <w:t xml:space="preserve"> which teaches the basics very well, </w:t>
      </w:r>
      <w:r w:rsidRPr="00475724">
        <w:rPr>
          <w:rStyle w:val="StyleUnderline"/>
        </w:rPr>
        <w:t>does not nourish a student’s complete intelligence, allowing her to range freely, experiment and enjoy herself while learning</w:t>
      </w:r>
      <w:r w:rsidRPr="00744614">
        <w:rPr>
          <w:sz w:val="16"/>
        </w:rPr>
        <w:t xml:space="preserve">: “Many painters learn by having fun, many works [of art and literature] are the products of having fun. So, our entrepreneurs need to learn how to have fun, too.” No matter how strong your math and science skills are, </w:t>
      </w:r>
      <w:r w:rsidRPr="00475724">
        <w:rPr>
          <w:rStyle w:val="StyleUnderline"/>
        </w:rPr>
        <w:t>you still need to know how to learn, think and even write.</w:t>
      </w:r>
      <w:r w:rsidRPr="00744614">
        <w:rPr>
          <w:sz w:val="16"/>
        </w:rPr>
        <w:t xml:space="preserve"> Jeff Bezos, the founder of Amazon (and the owner of this newspaper), insists that his senior executives write memos, often as long as six printed pages, and begins senior-management meetings with a period of quiet time, sometimes as long as 30 minutes, while everyone reads the “narratives” to themselves and makes notes on them. In an interview with </w:t>
      </w:r>
      <w:r w:rsidRPr="00744614">
        <w:rPr>
          <w:sz w:val="16"/>
        </w:rPr>
        <w:lastRenderedPageBreak/>
        <w:t xml:space="preserve">Fortune’s Adam </w:t>
      </w:r>
      <w:proofErr w:type="spellStart"/>
      <w:r w:rsidRPr="00744614">
        <w:rPr>
          <w:sz w:val="16"/>
        </w:rPr>
        <w:t>Lashinsky</w:t>
      </w:r>
      <w:proofErr w:type="spellEnd"/>
      <w:r w:rsidRPr="00744614">
        <w:rPr>
          <w:sz w:val="16"/>
        </w:rPr>
        <w:t>, Bezos said: “</w:t>
      </w:r>
      <w:r w:rsidRPr="00475724">
        <w:rPr>
          <w:rStyle w:val="StyleUnderline"/>
        </w:rPr>
        <w:t>Full sentences are harder to write. They have verbs. The paragraphs have topic sentences. There is no way to write a six-page, narratively structured memo and not have clear thinking.”</w:t>
      </w:r>
      <w:r>
        <w:rPr>
          <w:rStyle w:val="StyleUnderline"/>
        </w:rPr>
        <w:t xml:space="preserve"> </w:t>
      </w:r>
      <w:r w:rsidRPr="00475724">
        <w:rPr>
          <w:rStyle w:val="StyleUnderline"/>
        </w:rPr>
        <w:t>Companies often prefer strong basics to narrow expertise.</w:t>
      </w:r>
      <w:r w:rsidRPr="00744614">
        <w:rPr>
          <w:sz w:val="16"/>
        </w:rPr>
        <w:t xml:space="preserve"> Andrew </w:t>
      </w:r>
      <w:proofErr w:type="spellStart"/>
      <w:r w:rsidRPr="00744614">
        <w:rPr>
          <w:sz w:val="16"/>
        </w:rPr>
        <w:t>Benett</w:t>
      </w:r>
      <w:proofErr w:type="spellEnd"/>
      <w:r w:rsidRPr="00744614">
        <w:rPr>
          <w:sz w:val="16"/>
        </w:rPr>
        <w:t>, a management consultant, surveyed 100 business leaders and found that 84 of them said they would rather hire smart, passionate people, even if they didn’t have the exact skills their companies needed.</w:t>
      </w:r>
    </w:p>
    <w:p w14:paraId="6DC00C74" w14:textId="77777777" w:rsidR="00B2578A" w:rsidRPr="00B2578A" w:rsidRDefault="00B2578A" w:rsidP="00B2578A"/>
    <w:p w14:paraId="7BAAA5EA" w14:textId="77777777" w:rsidR="00B2578A" w:rsidRPr="00FB0588" w:rsidRDefault="00B2578A" w:rsidP="00B2578A">
      <w:pPr>
        <w:pStyle w:val="Heading4"/>
      </w:pPr>
      <w:r>
        <w:t>An education in the humanities is critical to democracy</w:t>
      </w:r>
    </w:p>
    <w:p w14:paraId="5CABF1E0" w14:textId="77777777" w:rsidR="00B2578A" w:rsidRPr="005C054E" w:rsidRDefault="00B2578A" w:rsidP="00B2578A">
      <w:pPr>
        <w:rPr>
          <w:rStyle w:val="StyleUnderline"/>
          <w:u w:val="none"/>
        </w:rPr>
      </w:pPr>
      <w:r w:rsidRPr="005C054E">
        <w:rPr>
          <w:rStyle w:val="StyleUnderline"/>
          <w:b/>
          <w:sz w:val="24"/>
          <w:u w:val="none"/>
        </w:rPr>
        <w:t>Nussbaum 09</w:t>
      </w:r>
      <w:r w:rsidRPr="005C054E">
        <w:rPr>
          <w:rStyle w:val="StyleUnderline"/>
          <w:sz w:val="24"/>
          <w:u w:val="none"/>
        </w:rPr>
        <w:t xml:space="preserve"> </w:t>
      </w:r>
      <w:r w:rsidRPr="005C054E">
        <w:rPr>
          <w:rStyle w:val="StyleUnderline"/>
          <w:u w:val="none"/>
        </w:rPr>
        <w:t xml:space="preserve">(Martha, American philosopher and the current Ernst Freund Distinguished Service Professor of Law and Ethics at the University of Chicago, ”Education for Profit, Education for Freedom”, </w:t>
      </w:r>
      <w:hyperlink r:id="rId35" w:history="1">
        <w:r w:rsidRPr="005C054E">
          <w:rPr>
            <w:rStyle w:val="StyleUnderline"/>
            <w:u w:val="none"/>
          </w:rPr>
          <w:t>http://files.eric.ed.gov/fulltext/EJ861161.pdf</w:t>
        </w:r>
      </w:hyperlink>
      <w:r w:rsidRPr="005C054E">
        <w:rPr>
          <w:rStyle w:val="StyleUnderline"/>
          <w:u w:val="none"/>
        </w:rPr>
        <w:t>, 2009.)</w:t>
      </w:r>
    </w:p>
    <w:p w14:paraId="4B6AFF8E" w14:textId="77777777" w:rsidR="00B2578A" w:rsidRPr="00FB0588" w:rsidRDefault="00B2578A" w:rsidP="00B2578A"/>
    <w:p w14:paraId="62DADAFA" w14:textId="77777777" w:rsidR="00B2578A" w:rsidRPr="00FB0588" w:rsidRDefault="00B2578A" w:rsidP="00B2578A">
      <w:pPr>
        <w:rPr>
          <w:rStyle w:val="StyleUnderline"/>
        </w:rPr>
      </w:pPr>
      <w:r w:rsidRPr="00322715">
        <w:t>How are the abilities of citizenship doing today?</w:t>
      </w:r>
      <w:r>
        <w:t xml:space="preserve"> </w:t>
      </w:r>
      <w:r w:rsidRPr="00322715">
        <w:t>Education of the type I recommend is doing</w:t>
      </w:r>
      <w:r>
        <w:t xml:space="preserve"> </w:t>
      </w:r>
      <w:r w:rsidRPr="00322715">
        <w:t>reasonably well in the liberal arts portion</w:t>
      </w:r>
      <w:r>
        <w:t xml:space="preserve"> </w:t>
      </w:r>
      <w:r w:rsidRPr="00322715">
        <w:t>of U.S. college and university curricula. By</w:t>
      </w:r>
      <w:r>
        <w:t xml:space="preserve"> </w:t>
      </w:r>
      <w:r w:rsidRPr="00322715">
        <w:t xml:space="preserve">contrast, however, </w:t>
      </w:r>
      <w:r w:rsidRPr="00FB0588">
        <w:rPr>
          <w:rStyle w:val="StyleUnderline"/>
        </w:rPr>
        <w:t xml:space="preserve">the abilities of citizenship are doing very poorly in the most crucial years of </w:t>
      </w:r>
      <w:proofErr w:type="spellStart"/>
      <w:r w:rsidRPr="00FB0588">
        <w:rPr>
          <w:rStyle w:val="StyleUnderline"/>
        </w:rPr>
        <w:t>childrens</w:t>
      </w:r>
      <w:proofErr w:type="spellEnd"/>
      <w:r w:rsidRPr="00FB0588">
        <w:rPr>
          <w:rStyle w:val="StyleUnderline"/>
        </w:rPr>
        <w:t>’ lives, the years known as K–12. Here the demands of the global market have made everyone focus on scientific and technical proficiency as the key abilities; the humanities and the arts are increasingly perceived as useless frills that we can prune away to make sure our nation remains competitive</w:t>
      </w:r>
      <w:r w:rsidRPr="00322715">
        <w:t xml:space="preserve">. </w:t>
      </w:r>
      <w:r w:rsidRPr="00FB0588">
        <w:rPr>
          <w:rStyle w:val="StyleUnderline"/>
        </w:rPr>
        <w:t xml:space="preserve">To the extent that they are the focus of national discussion, they are recast as technical abilities to be tested by quantitative multiple-choice examinations, and the imaginative and critical abilities that lie at their core are typically left aside. </w:t>
      </w:r>
      <w:r w:rsidRPr="00322715">
        <w:t>In the United States,</w:t>
      </w:r>
      <w:r>
        <w:t xml:space="preserve"> </w:t>
      </w:r>
      <w:r w:rsidRPr="00322715">
        <w:t>national testing has already</w:t>
      </w:r>
      <w:r>
        <w:t xml:space="preserve"> </w:t>
      </w:r>
      <w:r w:rsidRPr="00322715">
        <w:t>made things worse, as national</w:t>
      </w:r>
      <w:r>
        <w:t xml:space="preserve"> </w:t>
      </w:r>
      <w:r w:rsidRPr="00322715">
        <w:t>testing usually does. The first</w:t>
      </w:r>
      <w:r>
        <w:t xml:space="preserve"> </w:t>
      </w:r>
      <w:r w:rsidRPr="00322715">
        <w:t>and third abilities of citizenship</w:t>
      </w:r>
      <w:r>
        <w:t xml:space="preserve"> </w:t>
      </w:r>
      <w:r w:rsidRPr="00322715">
        <w:t>are not testable by quantitative</w:t>
      </w:r>
      <w:r>
        <w:t xml:space="preserve"> </w:t>
      </w:r>
      <w:r w:rsidRPr="00322715">
        <w:t>multiple-choice exams,</w:t>
      </w:r>
      <w:r>
        <w:t xml:space="preserve"> </w:t>
      </w:r>
      <w:r w:rsidRPr="00322715">
        <w:t>and the second is very poorly tested in such a</w:t>
      </w:r>
      <w:r>
        <w:t xml:space="preserve"> </w:t>
      </w:r>
      <w:r w:rsidRPr="00322715">
        <w:t>way. (Moreover, nobody bothers to try to test</w:t>
      </w:r>
      <w:r>
        <w:t xml:space="preserve"> </w:t>
      </w:r>
      <w:r w:rsidRPr="00322715">
        <w:t xml:space="preserve">it even in that way.) Across the board, </w:t>
      </w:r>
      <w:r w:rsidRPr="00FB0588">
        <w:rPr>
          <w:rStyle w:val="StyleUnderline"/>
        </w:rPr>
        <w:t xml:space="preserve">the curriculum is being stripped of its humanistic elements, and the pedagogy of rote learning rules the roost. Democracies have great rational and imaginative powers. They also are prone to some serious flaws in reasoning as well as to </w:t>
      </w:r>
      <w:proofErr w:type="spellStart"/>
      <w:r w:rsidRPr="00FB0588">
        <w:rPr>
          <w:rStyle w:val="StyleUnderline"/>
        </w:rPr>
        <w:t>paro</w:t>
      </w:r>
      <w:proofErr w:type="spellEnd"/>
      <w:r w:rsidRPr="00FB0588">
        <w:rPr>
          <w:rStyle w:val="StyleUnderline"/>
        </w:rPr>
        <w:t xml:space="preserve"> - </w:t>
      </w:r>
      <w:proofErr w:type="spellStart"/>
      <w:r w:rsidRPr="00FB0588">
        <w:rPr>
          <w:rStyle w:val="StyleUnderline"/>
        </w:rPr>
        <w:t>chial</w:t>
      </w:r>
      <w:proofErr w:type="spellEnd"/>
      <w:r w:rsidRPr="00FB0588">
        <w:rPr>
          <w:rStyle w:val="StyleUnderline"/>
        </w:rPr>
        <w:t xml:space="preserve"> ism, haste, sloppiness, and selfishness. Education based mainly on profitability in the global market magnifies these deficiencies, producing a greedy obtuseness and a technically trained docility that threaten the very life of democracy itself—and that certainly impede the creation of a decent world culture</w:t>
      </w:r>
      <w:r w:rsidRPr="00322715">
        <w:t xml:space="preserve">. </w:t>
      </w:r>
      <w:r w:rsidRPr="00FB0588">
        <w:rPr>
          <w:rStyle w:val="StyleUnderline"/>
        </w:rPr>
        <w:t>If the real clash of civilizations is</w:t>
      </w:r>
      <w:r w:rsidRPr="00322715">
        <w:t>, as I believe, a</w:t>
      </w:r>
      <w:r>
        <w:t xml:space="preserve"> </w:t>
      </w:r>
      <w:r w:rsidRPr="00FB0588">
        <w:rPr>
          <w:rStyle w:val="StyleUnderline"/>
        </w:rPr>
        <w:t>clash within the individual soul—as greed and narcissism contend against respect and love— then as they feed the forces that lead to violence and dehumanization, and fail to feed the forces that lead to cultures of equality and respect, all modern societies are rapidly losing the battle. If we do not insist on the crucial importance of the humanities and the arts, they will drop away because they don’t make money. They only do what is much more precious: the humanities and the arts make a world that is worth living in, people who are able to see other human beings as equals, and nations that are able to overcome fear and suspicion in favor of sympathetic and reasoned debate.</w:t>
      </w:r>
    </w:p>
    <w:p w14:paraId="5B2E50F7" w14:textId="77777777" w:rsidR="004E2137" w:rsidRDefault="004E2137" w:rsidP="00902B91">
      <w:pPr>
        <w:rPr>
          <w:rStyle w:val="StyleUnderline"/>
        </w:rPr>
      </w:pPr>
    </w:p>
    <w:p w14:paraId="78BF6B1E" w14:textId="77777777" w:rsidR="000E007C" w:rsidRDefault="000E007C" w:rsidP="000E007C">
      <w:pPr>
        <w:pStyle w:val="Heading4"/>
        <w:rPr>
          <w:rStyle w:val="StyleUnderline"/>
          <w:sz w:val="56"/>
          <w:u w:val="none"/>
        </w:rPr>
      </w:pPr>
    </w:p>
    <w:p w14:paraId="1AE4FEA8" w14:textId="77777777" w:rsidR="004E2137" w:rsidRDefault="004E2137" w:rsidP="007C7C38">
      <w:pPr>
        <w:pStyle w:val="Heading2"/>
        <w:rPr>
          <w:rStyle w:val="StyleUnderline"/>
          <w:sz w:val="56"/>
          <w:u w:val="none"/>
        </w:rPr>
      </w:pPr>
      <w:r w:rsidRPr="004E2137">
        <w:rPr>
          <w:rStyle w:val="StyleUnderline"/>
          <w:sz w:val="56"/>
          <w:u w:val="none"/>
        </w:rPr>
        <w:lastRenderedPageBreak/>
        <w:t>Aff</w:t>
      </w:r>
      <w:r>
        <w:rPr>
          <w:rStyle w:val="StyleUnderline"/>
          <w:sz w:val="56"/>
          <w:u w:val="none"/>
        </w:rPr>
        <w:t xml:space="preserve"> Answers</w:t>
      </w:r>
    </w:p>
    <w:p w14:paraId="5E0A2E39" w14:textId="60DCDA6D" w:rsidR="00D67D72" w:rsidRPr="00D67D72" w:rsidRDefault="007C7C38" w:rsidP="007C7C38">
      <w:pPr>
        <w:pStyle w:val="Heading3"/>
      </w:pPr>
      <w:r>
        <w:lastRenderedPageBreak/>
        <w:t>Uniqueness Answers</w:t>
      </w:r>
    </w:p>
    <w:p w14:paraId="479C2D94" w14:textId="77777777" w:rsidR="00C52D84" w:rsidRDefault="00C52D84" w:rsidP="00C52D84">
      <w:pPr>
        <w:pStyle w:val="Heading4"/>
      </w:pPr>
      <w:r>
        <w:t>Non-UQ- humanities are the lowest they have been since 1948</w:t>
      </w:r>
    </w:p>
    <w:p w14:paraId="68AB9865" w14:textId="794FF3F4" w:rsidR="007C7C38" w:rsidRDefault="007C7C38" w:rsidP="00C52D84">
      <w:proofErr w:type="spellStart"/>
      <w:r w:rsidRPr="007C7C38">
        <w:rPr>
          <w:rStyle w:val="Style13ptBold"/>
        </w:rPr>
        <w:t>Jaschik</w:t>
      </w:r>
      <w:proofErr w:type="spellEnd"/>
      <w:r w:rsidRPr="007C7C38">
        <w:rPr>
          <w:rStyle w:val="Style13ptBold"/>
        </w:rPr>
        <w:t xml:space="preserve"> </w:t>
      </w:r>
      <w:r>
        <w:rPr>
          <w:rStyle w:val="Style13ptBold"/>
        </w:rPr>
        <w:t>‘</w:t>
      </w:r>
      <w:r w:rsidRPr="007C7C38">
        <w:rPr>
          <w:rStyle w:val="Style13ptBold"/>
        </w:rPr>
        <w:t>16</w:t>
      </w:r>
      <w:r w:rsidRPr="007C7C38">
        <w:t xml:space="preserve"> (Scott </w:t>
      </w:r>
      <w:proofErr w:type="spellStart"/>
      <w:r w:rsidRPr="007C7C38">
        <w:t>Jaschik</w:t>
      </w:r>
      <w:proofErr w:type="spellEnd"/>
      <w:r w:rsidRPr="007C7C38">
        <w:t>, Editor, is one of the three founders of Inside Higher Ed. Scott is a leading voice on higher education issues, quoted regularly in publications nationwide, and publishing articles on colleges in publications such as The New York Times, The Boston Globe</w:t>
      </w:r>
      <w:proofErr w:type="gramStart"/>
      <w:r w:rsidRPr="007C7C38">
        <w:t>, ,</w:t>
      </w:r>
      <w:proofErr w:type="gramEnd"/>
      <w:r w:rsidRPr="007C7C38">
        <w:t xml:space="preserve"> “The Shrinking Humanities Major,” https://www.insidehighered.com/news/2016/03/14/study-shows-87-decline-humanities-bachelors-degrees-2-years, 3/14/16)</w:t>
      </w:r>
    </w:p>
    <w:p w14:paraId="608EB267" w14:textId="77777777" w:rsidR="007C7C38" w:rsidRDefault="007C7C38" w:rsidP="00C52D84"/>
    <w:p w14:paraId="6812B3D6" w14:textId="77777777" w:rsidR="00C52D84" w:rsidRPr="007C7C38" w:rsidRDefault="00C52D84" w:rsidP="00C52D84">
      <w:pPr>
        <w:rPr>
          <w:sz w:val="16"/>
        </w:rPr>
      </w:pPr>
      <w:r w:rsidRPr="007C7C38">
        <w:rPr>
          <w:sz w:val="16"/>
        </w:rPr>
        <w:t xml:space="preserve">To listen to </w:t>
      </w:r>
      <w:r w:rsidR="000F74CB">
        <w:fldChar w:fldCharType="begin"/>
      </w:r>
      <w:r w:rsidR="000F74CB">
        <w:instrText xml:space="preserve"> HYPERLINK "https://www.insidehighered.com/quicktakes/2016/02/01/kentuckys-governor-vs-french-literature" \t "_blank" </w:instrText>
      </w:r>
      <w:r w:rsidR="000F74CB">
        <w:fldChar w:fldCharType="separate"/>
      </w:r>
      <w:r w:rsidRPr="00C52D84">
        <w:rPr>
          <w:rStyle w:val="Hyperlink"/>
        </w:rPr>
        <w:t>many politicians</w:t>
      </w:r>
      <w:r w:rsidR="000F74CB">
        <w:rPr>
          <w:rStyle w:val="Hyperlink"/>
        </w:rPr>
        <w:fldChar w:fldCharType="end"/>
      </w:r>
      <w:r w:rsidRPr="007C7C38">
        <w:rPr>
          <w:sz w:val="16"/>
        </w:rPr>
        <w:t xml:space="preserve">, one would think talented science students are abandoning laboratories to study the humanities. In fact, it is </w:t>
      </w:r>
      <w:r w:rsidRPr="00C52D84">
        <w:rPr>
          <w:rStyle w:val="StyleUnderline"/>
        </w:rPr>
        <w:t xml:space="preserve">the humanities that are losing undergraduate majors, and </w:t>
      </w:r>
      <w:r w:rsidR="000F74CB">
        <w:fldChar w:fldCharType="begin"/>
      </w:r>
      <w:r w:rsidR="000F74CB">
        <w:instrText xml:space="preserve"> HYPERLINK "http://humanitiesindicators.org/content/indicatordoc.aspx?i=34" \t "_blank" </w:instrText>
      </w:r>
      <w:r w:rsidR="000F74CB">
        <w:fldChar w:fldCharType="separate"/>
      </w:r>
      <w:r w:rsidRPr="00C52D84">
        <w:rPr>
          <w:rStyle w:val="StyleUnderline"/>
        </w:rPr>
        <w:t>a new analysis</w:t>
      </w:r>
      <w:r w:rsidR="000F74CB">
        <w:rPr>
          <w:rStyle w:val="StyleUnderline"/>
        </w:rPr>
        <w:fldChar w:fldCharType="end"/>
      </w:r>
      <w:r w:rsidRPr="00C52D84">
        <w:rPr>
          <w:rStyle w:val="StyleUnderline"/>
        </w:rPr>
        <w:t xml:space="preserve"> from the American Academy of Arts &amp; Sciences documents the trend. The number of bachelor’s degrees conferred in what the academy considers core humanities disciplines</w:t>
      </w:r>
      <w:r w:rsidRPr="007C7C38">
        <w:rPr>
          <w:sz w:val="16"/>
        </w:rPr>
        <w:t xml:space="preserve"> (English language and literature, history, languages and literatures other than English, linguistics, classical studies, and philosophy) </w:t>
      </w:r>
      <w:r w:rsidRPr="00C52D84">
        <w:rPr>
          <w:rStyle w:val="StyleUnderline"/>
        </w:rPr>
        <w:t>declined 8.7 percent from 2012 to 2014, falling to the smallest number of degrees conferred since 2003 -- 106,869. Long-term declines in humanities majors</w:t>
      </w:r>
      <w:r w:rsidRPr="007C7C38">
        <w:rPr>
          <w:sz w:val="16"/>
        </w:rPr>
        <w:t xml:space="preserve"> (as a share of all undergraduates) </w:t>
      </w:r>
      <w:r w:rsidRPr="00C52D84">
        <w:rPr>
          <w:rStyle w:val="StyleUnderline"/>
        </w:rPr>
        <w:t>have been well documented and are due in part to trends that even humanities scholars applaud, such as the opening up of science and technology fields to women</w:t>
      </w:r>
      <w:r w:rsidRPr="007C7C38">
        <w:rPr>
          <w:sz w:val="16"/>
        </w:rPr>
        <w:t xml:space="preserve">. But these data are from recent years. The data are part of the academy's Humanities Indicators project, which seeks to provide current information on the disciplines. </w:t>
      </w:r>
      <w:r w:rsidRPr="00C52D84">
        <w:rPr>
          <w:rStyle w:val="StyleUnderline"/>
        </w:rPr>
        <w:t>As a percentage of all bachelor’s degrees, the core disciplines in the humanities disciplines fell in 2014 to their lowest recorded level, 6.1 percent, in all years going back to 1948, the period for which the academy has reliable numbers</w:t>
      </w:r>
      <w:r w:rsidRPr="007C7C38">
        <w:rPr>
          <w:sz w:val="16"/>
        </w:rPr>
        <w:t xml:space="preserve">. As recently as the early 1990s (well after STEM fields were open to women and many </w:t>
      </w:r>
      <w:proofErr w:type="spellStart"/>
      <w:r w:rsidRPr="007C7C38">
        <w:rPr>
          <w:sz w:val="16"/>
        </w:rPr>
        <w:t>preprofessional</w:t>
      </w:r>
      <w:proofErr w:type="spellEnd"/>
      <w:r w:rsidRPr="007C7C38">
        <w:rPr>
          <w:sz w:val="16"/>
        </w:rPr>
        <w:t xml:space="preserve"> programs grew), the equivalent figure was 8 percent. The highest level ever was 17.2 percent in 1967. </w:t>
      </w:r>
      <w:r w:rsidRPr="00C52D84">
        <w:rPr>
          <w:rStyle w:val="StyleUnderline"/>
        </w:rPr>
        <w:t xml:space="preserve">The academy also analyzed the data using a broader definition of the humanities -- including area and gender studies, some art study, and </w:t>
      </w:r>
      <w:proofErr w:type="spellStart"/>
      <w:r w:rsidRPr="00C52D84">
        <w:rPr>
          <w:rStyle w:val="StyleUnderline"/>
        </w:rPr>
        <w:t>nonvocational</w:t>
      </w:r>
      <w:proofErr w:type="spellEnd"/>
      <w:r w:rsidRPr="00C52D84">
        <w:rPr>
          <w:rStyle w:val="StyleUnderline"/>
        </w:rPr>
        <w:t xml:space="preserve"> religious studies -- used in the federal Classification of Instructional Programs. With this analysis, the share of bachelor's degrees awarded in the humanities is higher -- 9.9 percent -- but still the lowest recorded level ever</w:t>
      </w:r>
      <w:r w:rsidRPr="007C7C38">
        <w:rPr>
          <w:sz w:val="16"/>
        </w:rPr>
        <w:t>. As illustrated in the chart that follows, which uses the broader definitions of humanities fields</w:t>
      </w:r>
      <w:r w:rsidRPr="00C52D84">
        <w:rPr>
          <w:rStyle w:val="StyleUnderline"/>
        </w:rPr>
        <w:t>, the big winner in recent years has been the natural sciences</w:t>
      </w:r>
      <w:r w:rsidRPr="007C7C38">
        <w:rPr>
          <w:sz w:val="16"/>
        </w:rPr>
        <w:t>. Business has also seen serious declines.</w:t>
      </w:r>
    </w:p>
    <w:p w14:paraId="22390B88" w14:textId="77777777" w:rsidR="00661135" w:rsidRDefault="00661135" w:rsidP="004E2137"/>
    <w:p w14:paraId="017C359B" w14:textId="77777777" w:rsidR="00661135" w:rsidRDefault="00661135" w:rsidP="00661135">
      <w:pPr>
        <w:pStyle w:val="Heading4"/>
      </w:pPr>
      <w:r>
        <w:t>STEM education has been put to the front, liberal arts to the back</w:t>
      </w:r>
    </w:p>
    <w:p w14:paraId="15211C94" w14:textId="77777777" w:rsidR="00661135" w:rsidRDefault="00661135" w:rsidP="00661135">
      <w:r w:rsidRPr="00475724">
        <w:rPr>
          <w:rStyle w:val="Style13ptBold"/>
        </w:rPr>
        <w:t>Zakaria 15</w:t>
      </w:r>
      <w:r>
        <w:t xml:space="preserve"> (Fareed</w:t>
      </w:r>
      <w:r w:rsidRPr="00475724">
        <w:t>,</w:t>
      </w:r>
      <w:r>
        <w:t xml:space="preserve"> Fareed Zakaria writes a foreign affairs column for The Post. He is also the host of CNN’s Fareed Zakaria GPS and a contributing editor for The Atlantic. Before being named to his position at time in October 2010, Zakaria spent 10 years overseeing Newsweek’s editions abroad and eight years as the managing editor of Foreign Affairs. He is the author of “The Post-American World” (2009) and “The Future of Freedom” (2007).</w:t>
      </w:r>
      <w:r w:rsidRPr="00475724">
        <w:t xml:space="preserve"> , "Why America’s obsession with STEM education is dangerous," Washington Post,</w:t>
      </w:r>
      <w:r>
        <w:t xml:space="preserve"> </w:t>
      </w:r>
      <w:r w:rsidRPr="00475724">
        <w:t>3-26-2015</w:t>
      </w:r>
      <w:r>
        <w:t xml:space="preserve">, </w:t>
      </w:r>
      <w:r w:rsidRPr="00475724">
        <w:t>https://www.washingtonpost.com/opinions/why-stem-wont-make-us-successful/2015/03/26/5f4604f2-d2a5-11e4-ab77-9646eea6a4c7_story.html</w:t>
      </w:r>
      <w:proofErr w:type="gramStart"/>
      <w:r w:rsidRPr="00475724">
        <w:t>?utm</w:t>
      </w:r>
      <w:proofErr w:type="gramEnd"/>
      <w:r w:rsidRPr="00475724">
        <w:t>_term=.9445722e6121</w:t>
      </w:r>
      <w:r>
        <w:t>)</w:t>
      </w:r>
    </w:p>
    <w:p w14:paraId="3252261F" w14:textId="77777777" w:rsidR="00661135" w:rsidRPr="00930756" w:rsidRDefault="00661135" w:rsidP="00661135"/>
    <w:p w14:paraId="223E75F3" w14:textId="745573E4" w:rsidR="00661135" w:rsidRDefault="00661135" w:rsidP="00661135">
      <w:r w:rsidRPr="00744614">
        <w:rPr>
          <w:sz w:val="14"/>
        </w:rPr>
        <w:t xml:space="preserve">If </w:t>
      </w:r>
      <w:r w:rsidRPr="00475724">
        <w:rPr>
          <w:rStyle w:val="StyleUnderline"/>
        </w:rPr>
        <w:t>Americans are united</w:t>
      </w:r>
      <w:r w:rsidRPr="00744614">
        <w:rPr>
          <w:sz w:val="14"/>
        </w:rPr>
        <w:t xml:space="preserve"> </w:t>
      </w:r>
      <w:r w:rsidRPr="00475724">
        <w:rPr>
          <w:rStyle w:val="StyleUnderline"/>
        </w:rPr>
        <w:t>in</w:t>
      </w:r>
      <w:r w:rsidRPr="00744614">
        <w:rPr>
          <w:sz w:val="14"/>
        </w:rPr>
        <w:t xml:space="preserve"> any </w:t>
      </w:r>
      <w:r w:rsidRPr="00475724">
        <w:rPr>
          <w:rStyle w:val="StyleUnderline"/>
        </w:rPr>
        <w:t>conviction</w:t>
      </w:r>
      <w:r w:rsidRPr="00744614">
        <w:rPr>
          <w:sz w:val="14"/>
        </w:rPr>
        <w:t xml:space="preserve"> these days, it is </w:t>
      </w:r>
      <w:r w:rsidRPr="00475724">
        <w:rPr>
          <w:rStyle w:val="StyleUnderline"/>
        </w:rPr>
        <w:t>that we urgently need to shift the country’s education toward the teaching of specific, technical skills</w:t>
      </w:r>
      <w:r w:rsidRPr="00744614">
        <w:rPr>
          <w:sz w:val="14"/>
        </w:rPr>
        <w:t xml:space="preserve">. Every month, it seems, </w:t>
      </w:r>
      <w:r w:rsidRPr="00475724">
        <w:rPr>
          <w:rStyle w:val="StyleUnderline"/>
        </w:rPr>
        <w:t>we hear about</w:t>
      </w:r>
      <w:r w:rsidRPr="00744614">
        <w:rPr>
          <w:sz w:val="14"/>
        </w:rPr>
        <w:t xml:space="preserve"> our children’s </w:t>
      </w:r>
      <w:r w:rsidRPr="00475724">
        <w:rPr>
          <w:rStyle w:val="StyleUnderline"/>
        </w:rPr>
        <w:t>bad test scores</w:t>
      </w:r>
      <w:r w:rsidRPr="00744614">
        <w:rPr>
          <w:sz w:val="14"/>
        </w:rPr>
        <w:t xml:space="preserve"> in math and science — </w:t>
      </w:r>
      <w:r w:rsidRPr="00475724">
        <w:rPr>
          <w:rStyle w:val="StyleUnderline"/>
        </w:rPr>
        <w:t>and</w:t>
      </w:r>
      <w:r w:rsidRPr="00744614">
        <w:rPr>
          <w:sz w:val="14"/>
        </w:rPr>
        <w:t xml:space="preserve"> about </w:t>
      </w:r>
      <w:r w:rsidRPr="00475724">
        <w:rPr>
          <w:rStyle w:val="StyleUnderline"/>
        </w:rPr>
        <w:t>new initiatives from companies, universities or foundations</w:t>
      </w:r>
      <w:r w:rsidRPr="00744614">
        <w:rPr>
          <w:sz w:val="14"/>
        </w:rPr>
        <w:t xml:space="preserve"> to expand STEM courses (science, technology, engineering and math) and deemphasize the humanities. From President Obama on down, </w:t>
      </w:r>
      <w:r w:rsidRPr="00930756">
        <w:rPr>
          <w:rStyle w:val="StyleUnderline"/>
        </w:rPr>
        <w:t>public officials have cautioned against pursuing degrees like art history</w:t>
      </w:r>
      <w:r w:rsidRPr="00744614">
        <w:rPr>
          <w:sz w:val="14"/>
        </w:rPr>
        <w:t xml:space="preserve">, which are seen as expensive luxuries in today’s world. Republicans want to go several steps further and defund these kinds of majors. “Is it a vital interest of the state to have more anthropologists?” asked Florida’s Gov. Rick Scott. “I don’t think so.” America’s last bipartisan cause is this: A liberal education is irrelevant, and technical training is the new path forward. </w:t>
      </w:r>
      <w:r w:rsidRPr="00930756">
        <w:rPr>
          <w:rStyle w:val="StyleUnderline"/>
        </w:rPr>
        <w:t xml:space="preserve">It is the only way, we are told, to ensure that </w:t>
      </w:r>
      <w:r w:rsidRPr="00930756">
        <w:rPr>
          <w:rStyle w:val="StyleUnderline"/>
        </w:rPr>
        <w:lastRenderedPageBreak/>
        <w:t>Americans survive in an age defined by technology and shaped by global competition. The stakes could not be higher.</w:t>
      </w:r>
      <w:r>
        <w:rPr>
          <w:rStyle w:val="StyleUnderline"/>
        </w:rPr>
        <w:t xml:space="preserve"> </w:t>
      </w:r>
      <w:r w:rsidRPr="00744614">
        <w:rPr>
          <w:sz w:val="14"/>
        </w:rPr>
        <w:t xml:space="preserve">This </w:t>
      </w:r>
      <w:r w:rsidRPr="00930756">
        <w:rPr>
          <w:rStyle w:val="StyleUnderline"/>
        </w:rPr>
        <w:t>dismissal of broad-based learning, however, comes from a fundamental misreading of the facts</w:t>
      </w:r>
      <w:r w:rsidRPr="00744614">
        <w:rPr>
          <w:sz w:val="14"/>
        </w:rPr>
        <w:t xml:space="preserve"> — and </w:t>
      </w:r>
      <w:r w:rsidRPr="00930756">
        <w:rPr>
          <w:rStyle w:val="StyleUnderline"/>
        </w:rPr>
        <w:t>puts America on a dangerously narrow path for the future</w:t>
      </w:r>
      <w:r w:rsidRPr="00744614">
        <w:rPr>
          <w:sz w:val="14"/>
        </w:rPr>
        <w:t xml:space="preserve">. The </w:t>
      </w:r>
      <w:r w:rsidRPr="00930756">
        <w:rPr>
          <w:rStyle w:val="StyleUnderline"/>
        </w:rPr>
        <w:t>United States has led the world in economic dynamism, innovation and entrepreneurship thanks to exactly the kind of teaching we are now told to defenestrate. A broad general education helps foster critical thinking and creativity</w:t>
      </w:r>
      <w:r w:rsidRPr="00744614">
        <w:rPr>
          <w:sz w:val="14"/>
        </w:rPr>
        <w:t xml:space="preserve">. Exposure to a variety of fields produces synergy and cross fertilization. Yes, </w:t>
      </w:r>
      <w:r w:rsidRPr="00930756">
        <w:rPr>
          <w:rStyle w:val="StyleUnderline"/>
        </w:rPr>
        <w:t>science and technology are crucial components of this education, but so are English and philosophy.</w:t>
      </w:r>
      <w:r w:rsidRPr="00744614">
        <w:rPr>
          <w:sz w:val="14"/>
        </w:rPr>
        <w:t xml:space="preserve"> When unveiling a new edition of the iPad, Steve Jobs explained that “it’s in Apple’s DNA that technology alone is not enough — that it’s technology married with liberal arts, married with the humanities, that yields us the result that makes our hearts sing.”</w:t>
      </w:r>
      <w:r w:rsidR="007C7C38">
        <w:rPr>
          <w:sz w:val="14"/>
        </w:rPr>
        <w:t xml:space="preserve"> </w:t>
      </w:r>
      <w:r w:rsidRPr="00930756">
        <w:rPr>
          <w:rStyle w:val="StyleUnderline"/>
        </w:rPr>
        <w:t xml:space="preserve">Innovation is not simply a technical matter but rather one of understanding how people and societies work, </w:t>
      </w:r>
      <w:r>
        <w:t xml:space="preserve">what they need and want. America will not dominate the 21st century by making cheaper computer chips but instead by </w:t>
      </w:r>
      <w:r w:rsidRPr="00930756">
        <w:rPr>
          <w:rStyle w:val="StyleUnderline"/>
        </w:rPr>
        <w:t>constantly reimagining how computers and other new technologies interact with human beings.</w:t>
      </w:r>
      <w:r w:rsidR="007C7C38">
        <w:rPr>
          <w:rStyle w:val="StyleUnderline"/>
        </w:rPr>
        <w:t xml:space="preserve"> </w:t>
      </w:r>
      <w:r>
        <w:t xml:space="preserve">For most of its history, </w:t>
      </w:r>
      <w:r w:rsidRPr="00930756">
        <w:rPr>
          <w:rStyle w:val="StyleUnderline"/>
        </w:rPr>
        <w:t>the United States was unique in offering a well-rounded education</w:t>
      </w:r>
      <w:r>
        <w:t xml:space="preserve">. In their comprehensive study, “The Race Between Education and Technology,” Harvard’s Claudia Goldin and Lawrence Katz point out that in the 19th century, countries like Britain, France and Germany educated only a few and put them through narrow programs designed to impart only the skills crucial to their professions. America, by contrast, provided mass general education because people were not rooted in specific locations with long-established trades that offered the only paths forward for young men. And the </w:t>
      </w:r>
      <w:r w:rsidRPr="00930756">
        <w:rPr>
          <w:rStyle w:val="StyleUnderline"/>
        </w:rPr>
        <w:t>American economy historically changed so quickly that the nature of work and the requirements for success tended to shift from one generation to the next.</w:t>
      </w:r>
      <w:r>
        <w:t xml:space="preserve"> People didn’t want to lock themselves into one professional guild or learn one specific skill for life.</w:t>
      </w:r>
    </w:p>
    <w:p w14:paraId="7CEFA616" w14:textId="77777777" w:rsidR="007C7C38" w:rsidRDefault="007C7C38" w:rsidP="00661135"/>
    <w:p w14:paraId="10C38E36" w14:textId="3933569B" w:rsidR="007C7C38" w:rsidRDefault="007C7C38" w:rsidP="007C7C38">
      <w:pPr>
        <w:pStyle w:val="Heading3"/>
      </w:pPr>
      <w:r>
        <w:lastRenderedPageBreak/>
        <w:t>Link Answers</w:t>
      </w:r>
    </w:p>
    <w:p w14:paraId="48409806" w14:textId="77777777" w:rsidR="007C7C38" w:rsidRDefault="007C7C38" w:rsidP="007C7C38">
      <w:pPr>
        <w:pStyle w:val="Heading4"/>
      </w:pPr>
      <w:r w:rsidRPr="003F0AE5">
        <w:t xml:space="preserve">Humanities </w:t>
      </w:r>
      <w:r>
        <w:t>rely on science</w:t>
      </w:r>
    </w:p>
    <w:p w14:paraId="711504AE" w14:textId="77777777" w:rsidR="007C7C38" w:rsidRDefault="007C7C38" w:rsidP="007C7C38">
      <w:r w:rsidRPr="003F0AE5">
        <w:rPr>
          <w:rStyle w:val="Style13ptBold"/>
        </w:rPr>
        <w:t xml:space="preserve"> </w:t>
      </w:r>
      <w:r>
        <w:rPr>
          <w:rStyle w:val="Style13ptBold"/>
        </w:rPr>
        <w:t xml:space="preserve">Arthur </w:t>
      </w:r>
      <w:r w:rsidRPr="003F0AE5">
        <w:rPr>
          <w:rStyle w:val="Style13ptBold"/>
        </w:rPr>
        <w:t>13</w:t>
      </w:r>
      <w:r>
        <w:t xml:space="preserve"> </w:t>
      </w:r>
      <w:proofErr w:type="gramStart"/>
      <w:r>
        <w:t>( Steven</w:t>
      </w:r>
      <w:proofErr w:type="gramEnd"/>
      <w:r>
        <w:t xml:space="preserve">,  Arthur "Steve" Pinker (born September 18, 1954) is a Canadian-born American cognitive scientist, psychologist, linguist, and popular science author. He is </w:t>
      </w:r>
      <w:proofErr w:type="spellStart"/>
      <w:r>
        <w:t>Johnstone</w:t>
      </w:r>
      <w:proofErr w:type="spellEnd"/>
      <w:r>
        <w:t xml:space="preserve"> Family Professor in the Department of Psychology at Harvard University, and is known for his advocacy of evolutionary psychology and the computational theory of mind, “Science is Not Your Enemy”</w:t>
      </w:r>
      <w:proofErr w:type="gramStart"/>
      <w:r>
        <w:t>,   New</w:t>
      </w:r>
      <w:proofErr w:type="gramEnd"/>
      <w:r>
        <w:t xml:space="preserve"> Republic, 8/6/13, </w:t>
      </w:r>
      <w:hyperlink r:id="rId36" w:history="1">
        <w:r w:rsidRPr="00EF4581">
          <w:rPr>
            <w:rStyle w:val="Hyperlink"/>
          </w:rPr>
          <w:t>https://newrepublic.com/article/114127/science-not-enemy-humanities</w:t>
        </w:r>
      </w:hyperlink>
      <w:r>
        <w:t>)</w:t>
      </w:r>
    </w:p>
    <w:p w14:paraId="4E617F18" w14:textId="77777777" w:rsidR="007C7C38" w:rsidRPr="00297FC9" w:rsidRDefault="007C7C38" w:rsidP="007C7C38">
      <w:pPr>
        <w:rPr>
          <w:sz w:val="16"/>
        </w:rPr>
      </w:pPr>
      <w:r w:rsidRPr="00297FC9">
        <w:rPr>
          <w:rStyle w:val="StyleUnderline"/>
        </w:rPr>
        <w:t>Scientism, in this good sense, is not the belief that members of the occupational guild called “science” are particularly wise or noble</w:t>
      </w:r>
      <w:r w:rsidRPr="00297FC9">
        <w:rPr>
          <w:sz w:val="16"/>
        </w:rPr>
        <w:t xml:space="preserve">. On the contrary, the defining practices of science, including open debate, peer review, and double-blind methods, are explicitly designed to circumvent the errors and sins to which scientists, being human, are vulnerable. Scientism does not mean that all current scientific hypotheses are true; most new ones are not, since the cycle of conjecture and refutation is the lifeblood of science. </w:t>
      </w:r>
      <w:r w:rsidRPr="00297FC9">
        <w:rPr>
          <w:rStyle w:val="StyleUnderline"/>
        </w:rPr>
        <w:t xml:space="preserve">It is not an imperialistic drive to occupy the humanities; the promise of science is to enrich and diversify the intellectual tools of humanistic scholarship, not to obliterate them. </w:t>
      </w:r>
      <w:r w:rsidRPr="00297FC9">
        <w:rPr>
          <w:sz w:val="16"/>
        </w:rPr>
        <w:t xml:space="preserve">And it is not the dogma that physical stuff is the only thing that exists. </w:t>
      </w:r>
      <w:r w:rsidRPr="00297FC9">
        <w:rPr>
          <w:rStyle w:val="StyleUnderline"/>
        </w:rPr>
        <w:t>Scientists themselves are immersed in the ethereal medium of information, including the truths of mathematics, the logic of their theories, and the values that guide their enterprise. In this conception, science is of a piece with philosophy, reason, and Enlightenment humanism</w:t>
      </w:r>
      <w:r w:rsidRPr="00297FC9">
        <w:rPr>
          <w:sz w:val="16"/>
        </w:rPr>
        <w:t>. It is distinguished by an explicit commitment to two ideals, and it is these that scientism seeks to export to the rest of intellectual life.</w:t>
      </w:r>
    </w:p>
    <w:p w14:paraId="018E3980" w14:textId="77777777" w:rsidR="007C7C38" w:rsidRDefault="007C7C38" w:rsidP="007C7C38"/>
    <w:p w14:paraId="17CBA175" w14:textId="77777777" w:rsidR="007C7C38" w:rsidRDefault="007C7C38" w:rsidP="007C7C38">
      <w:pPr>
        <w:pStyle w:val="Heading4"/>
      </w:pPr>
      <w:r>
        <w:t>STEM produces better well-rounded students than the liberal arts</w:t>
      </w:r>
    </w:p>
    <w:p w14:paraId="79FDC38B" w14:textId="77777777" w:rsidR="007C7C38" w:rsidRPr="00D67D72" w:rsidRDefault="007C7C38" w:rsidP="007C7C38">
      <w:proofErr w:type="spellStart"/>
      <w:r w:rsidRPr="00D67D72">
        <w:t>Thielman</w:t>
      </w:r>
      <w:proofErr w:type="spellEnd"/>
      <w:r w:rsidRPr="00D67D72">
        <w:t xml:space="preserve"> 15 (G. W. </w:t>
      </w:r>
      <w:proofErr w:type="spellStart"/>
      <w:r w:rsidRPr="00D67D72">
        <w:t>Thielman</w:t>
      </w:r>
      <w:proofErr w:type="spellEnd"/>
      <w:r w:rsidRPr="00D67D72">
        <w:t xml:space="preserve"> has </w:t>
      </w:r>
      <w:proofErr w:type="gramStart"/>
      <w:r w:rsidRPr="00D67D72">
        <w:t>bachelor’s</w:t>
      </w:r>
      <w:proofErr w:type="gramEnd"/>
      <w:r w:rsidRPr="00D67D72">
        <w:t xml:space="preserve"> and master’s degrees in engineering. He is currently employed as a patent attorney, and lives in Fredericksburg, Virginia, “</w:t>
      </w:r>
      <w:r>
        <w:t xml:space="preserve"> </w:t>
      </w:r>
      <w:hyperlink r:id="rId37" w:tooltip="The Liberal Arts Are Dead; Long Live STEM" w:history="1">
        <w:r w:rsidRPr="00D67D72">
          <w:rPr>
            <w:rStyle w:val="Hyperlink"/>
          </w:rPr>
          <w:t>The Liberal Arts Are Dead; Long Live STEM</w:t>
        </w:r>
      </w:hyperlink>
      <w:r>
        <w:t xml:space="preserve">,” </w:t>
      </w:r>
      <w:hyperlink r:id="rId38" w:history="1">
        <w:r w:rsidRPr="007C544C">
          <w:rPr>
            <w:rStyle w:val="Hyperlink"/>
          </w:rPr>
          <w:t>http://thefederalist.com/2015/06/02/the-liberal-arts-are-dead-long-live-stem/</w:t>
        </w:r>
      </w:hyperlink>
      <w:r>
        <w:t>, June 2, 2015)</w:t>
      </w:r>
    </w:p>
    <w:p w14:paraId="174394A0" w14:textId="7EACB640" w:rsidR="007C7C38" w:rsidRPr="00D0799B" w:rsidRDefault="007C7C38" w:rsidP="007C7C38">
      <w:pPr>
        <w:rPr>
          <w:rStyle w:val="StyleUnderline"/>
        </w:rPr>
      </w:pPr>
      <w:r w:rsidRPr="00D0799B">
        <w:rPr>
          <w:rStyle w:val="StyleUnderline"/>
        </w:rPr>
        <w:t>While some complain that science revises its knowledge base episodically, its consensus-driven models yield empirically tested results that opponents cannot arbitrarily dismiss merely by clever erudition or emotional tirade. Hence, STEM remains somewhat less vulnerable to intimidation using the phenomenon of shame-storming</w:t>
      </w:r>
      <w:r w:rsidRPr="00D67D72">
        <w:t>,</w:t>
      </w:r>
      <w:r>
        <w:t xml:space="preserve"> </w:t>
      </w:r>
      <w:r w:rsidRPr="007C7C38">
        <w:t xml:space="preserve">as explained by writer Megan </w:t>
      </w:r>
      <w:proofErr w:type="spellStart"/>
      <w:r w:rsidRPr="007C7C38">
        <w:t>McArdle</w:t>
      </w:r>
      <w:proofErr w:type="spellEnd"/>
      <w:r w:rsidRPr="007C7C38">
        <w:t xml:space="preserve">. Spurred by Griggs v. Duke Power (401 U.S. 424, 1971), a Supreme Court decision that forbade employers from screening applicants with aptitude tests, growth in college attendance expanded both the number of degree-holders to chase limited opportunities and college costs. </w:t>
      </w:r>
      <w:r w:rsidRPr="00D67D72">
        <w:t xml:space="preserve">STEM curricula have been critiqued for supposedly neglecting the humanities, but </w:t>
      </w:r>
      <w:r w:rsidRPr="00D0799B">
        <w:rPr>
          <w:rStyle w:val="StyleUnderline"/>
        </w:rPr>
        <w:t xml:space="preserve">students who major in STEM </w:t>
      </w:r>
      <w:hyperlink r:id="rId39" w:history="1">
        <w:r w:rsidRPr="00D0799B">
          <w:rPr>
            <w:rStyle w:val="StyleUnderline"/>
          </w:rPr>
          <w:t>obtain more credit hours</w:t>
        </w:r>
      </w:hyperlink>
      <w:r w:rsidRPr="00D0799B">
        <w:rPr>
          <w:rStyle w:val="StyleUnderline"/>
        </w:rPr>
        <w:t xml:space="preserve"> in languages, arts, and human interaction than their humanities counterparts obtain in scientific fields</w:t>
      </w:r>
      <w:r w:rsidRPr="00D67D72">
        <w:t xml:space="preserve">. Rhodes College professor Loretta Jackson-Hayes has </w:t>
      </w:r>
      <w:r w:rsidRPr="007C7C38">
        <w:t xml:space="preserve">explained the benefit of liberal arts for STEM students, but liberal-arts students could likewise benefit from </w:t>
      </w:r>
      <w:proofErr w:type="gramStart"/>
      <w:r w:rsidRPr="007C7C38">
        <w:t>cross-training</w:t>
      </w:r>
      <w:proofErr w:type="gramEnd"/>
      <w:r w:rsidRPr="007C7C38">
        <w:t xml:space="preserve"> in the </w:t>
      </w:r>
      <w:r w:rsidRPr="00D67D72">
        <w:t>more exacting disciplines.</w:t>
      </w:r>
      <w:r>
        <w:t xml:space="preserve"> </w:t>
      </w:r>
      <w:r w:rsidRPr="00D0799B">
        <w:rPr>
          <w:rStyle w:val="StyleUnderline"/>
        </w:rPr>
        <w:t xml:space="preserve">Students who pursue STEM majors are also better at the humanities than </w:t>
      </w:r>
      <w:proofErr w:type="gramStart"/>
      <w:r w:rsidRPr="00D0799B">
        <w:rPr>
          <w:rStyle w:val="StyleUnderline"/>
        </w:rPr>
        <w:t>liberal-arts</w:t>
      </w:r>
      <w:proofErr w:type="gramEnd"/>
      <w:r w:rsidRPr="00D0799B">
        <w:rPr>
          <w:rStyle w:val="StyleUnderline"/>
        </w:rPr>
        <w:t xml:space="preserve"> majors are at the sciences. Harvard University professor of government Harvey Mansfield </w:t>
      </w:r>
      <w:hyperlink r:id="rId40" w:history="1">
        <w:r w:rsidRPr="00D0799B">
          <w:rPr>
            <w:rStyle w:val="StyleUnderline"/>
          </w:rPr>
          <w:t>in The New Atlantis observed</w:t>
        </w:r>
      </w:hyperlink>
      <w:r w:rsidRPr="00D0799B">
        <w:rPr>
          <w:rStyle w:val="StyleUnderline"/>
        </w:rPr>
        <w:t>, “Science students do well in non-science courses, but non-science students have difficulty in science courses. Slaves of exactness find it easier to adjust to the inexact, though they may be disdainful of it, than those who think in the realm of the inexact when confronted with the exact.” Perhaps envy subtly contributes to liberal arts defensiveness against STEM.</w:t>
      </w:r>
    </w:p>
    <w:p w14:paraId="43D9DBA2" w14:textId="77777777" w:rsidR="007C7C38" w:rsidRPr="007C7C38" w:rsidRDefault="007C7C38" w:rsidP="007C7C38"/>
    <w:p w14:paraId="0D4BE0BA" w14:textId="77777777" w:rsidR="007C7C38" w:rsidRDefault="007C7C38" w:rsidP="00661135"/>
    <w:p w14:paraId="32F8EC74" w14:textId="1293F06A" w:rsidR="007C7C38" w:rsidRDefault="007C7C38" w:rsidP="007C7C38">
      <w:pPr>
        <w:pStyle w:val="Heading3"/>
      </w:pPr>
      <w:r>
        <w:lastRenderedPageBreak/>
        <w:t>Impact Answers</w:t>
      </w:r>
    </w:p>
    <w:p w14:paraId="1393C8FE" w14:textId="77777777" w:rsidR="007C7C38" w:rsidRPr="004E2137" w:rsidRDefault="007C7C38" w:rsidP="007C7C38">
      <w:pPr>
        <w:pStyle w:val="Heading4"/>
      </w:pPr>
      <w:r>
        <w:t>The liberal arts are resilient- they’ve been said to be dying since the 60s when really there’s only a .1% decrease</w:t>
      </w:r>
    </w:p>
    <w:p w14:paraId="27928706" w14:textId="77777777" w:rsidR="007C7C38" w:rsidRPr="004E2137" w:rsidRDefault="007C7C38" w:rsidP="007C7C38">
      <w:proofErr w:type="spellStart"/>
      <w:r w:rsidRPr="004E2137">
        <w:rPr>
          <w:b/>
        </w:rPr>
        <w:t>Scheuer</w:t>
      </w:r>
      <w:proofErr w:type="spellEnd"/>
      <w:r w:rsidRPr="004E2137">
        <w:rPr>
          <w:b/>
        </w:rPr>
        <w:t xml:space="preserve"> 15</w:t>
      </w:r>
      <w:r w:rsidRPr="004E2137">
        <w:t xml:space="preserve"> (Jeffrey </w:t>
      </w:r>
      <w:proofErr w:type="spellStart"/>
      <w:r w:rsidRPr="004E2137">
        <w:t>Scheuer</w:t>
      </w:r>
      <w:proofErr w:type="spellEnd"/>
      <w:r w:rsidRPr="004E2137">
        <w:t> is the author of two books on media and politics and a work in progress about critical thinking and liberal education, “Critical Thinking and the Liberal Arts</w:t>
      </w:r>
      <w:r>
        <w:t>,”</w:t>
      </w:r>
      <w:r w:rsidRPr="004E2137">
        <w:t xml:space="preserve"> </w:t>
      </w:r>
      <w:hyperlink r:id="rId41" w:anchor=".WVbNplTyvtQ" w:history="1">
        <w:r w:rsidRPr="00D61D67">
          <w:rPr>
            <w:rStyle w:val="Hyperlink"/>
          </w:rPr>
          <w:t>https://www.aaup.org/article/critical-thinking-and-liberal-arts#.WVbNplTyvtQ</w:t>
        </w:r>
      </w:hyperlink>
      <w:r>
        <w:t>, Nov-Dec 2015)</w:t>
      </w:r>
    </w:p>
    <w:p w14:paraId="3B52C759" w14:textId="77777777" w:rsidR="007C7C38" w:rsidRPr="004E2137" w:rsidRDefault="007C7C38" w:rsidP="007C7C38"/>
    <w:p w14:paraId="71B676D3" w14:textId="77777777" w:rsidR="007C7C38" w:rsidRDefault="007C7C38" w:rsidP="007C7C38">
      <w:r w:rsidRPr="00705F60">
        <w:rPr>
          <w:rStyle w:val="StyleUnderline"/>
        </w:rPr>
        <w:t>Warnings about the decline of the liberal arts are ubiquitous these days, but they are hardly new. Jacques Barzun</w:t>
      </w:r>
      <w:r w:rsidRPr="004E2137">
        <w:t xml:space="preserve">, the renowned scholar and dean at Columbia University, </w:t>
      </w:r>
      <w:r w:rsidRPr="00705F60">
        <w:rPr>
          <w:rStyle w:val="StyleUnderline"/>
        </w:rPr>
        <w:t>pronounced the liberal arts tradition “dead or dying” in 1963. Barzun may have spoken too soon, but by various measures, liberal learning is worse off today than it was then. Liberal arts colleges seem an endangered species as curricula shift toward</w:t>
      </w:r>
      <w:r w:rsidRPr="004E2137">
        <w:t xml:space="preserve"> science, technology, engineering, and math—</w:t>
      </w:r>
      <w:r w:rsidRPr="00705F60">
        <w:rPr>
          <w:rStyle w:val="StyleUnderline"/>
        </w:rPr>
        <w:t>the STEM disciplines. Students want jobs, not debt, and who can blame them?</w:t>
      </w:r>
      <w:r>
        <w:t xml:space="preserve"> </w:t>
      </w:r>
      <w:r w:rsidRPr="004E2137">
        <w:t xml:space="preserve">The conversation around the liberal arts hasn’t changed much. It often sounds like this: “Many students and their parents now seek a clear and early connection between the undergraduate experience and employment. </w:t>
      </w:r>
      <w:proofErr w:type="spellStart"/>
      <w:r w:rsidRPr="004E2137">
        <w:t>Vocationalism</w:t>
      </w:r>
      <w:proofErr w:type="spellEnd"/>
      <w:r w:rsidRPr="004E2137">
        <w:t xml:space="preserve"> exerts pressure for substantive changes in the curriculum and substitutes a preoccupation with readily marketable skills.” But </w:t>
      </w:r>
      <w:proofErr w:type="gramStart"/>
      <w:r w:rsidRPr="004E2137">
        <w:t>those words were written by Donald L. Berry</w:t>
      </w:r>
      <w:proofErr w:type="gramEnd"/>
      <w:r w:rsidRPr="004E2137">
        <w:t xml:space="preserve"> in 1977.</w:t>
      </w:r>
      <w:r>
        <w:t xml:space="preserve"> </w:t>
      </w:r>
      <w:r w:rsidRPr="00705F60">
        <w:rPr>
          <w:rStyle w:val="StyleUnderline"/>
        </w:rPr>
        <w:t>The liberal arts ideal still has its eloquent defenders, and there is evidence that good jobs go to liberal arts graduates—eventually</w:t>
      </w:r>
      <w:r w:rsidRPr="004E2137">
        <w:t xml:space="preserve">. </w:t>
      </w:r>
      <w:r w:rsidRPr="00705F60">
        <w:rPr>
          <w:rStyle w:val="StyleUnderline"/>
        </w:rPr>
        <w:t>Despite the popularity of business and technology courses, students are not abandoning the liberal arts in droves</w:t>
      </w:r>
      <w:r w:rsidRPr="004E2137">
        <w:t xml:space="preserve">. According to the National Center for Education Statistics, </w:t>
      </w:r>
      <w:r w:rsidRPr="00705F60">
        <w:rPr>
          <w:rStyle w:val="StyleUnderline"/>
        </w:rPr>
        <w:t>degrees in the humanities, in proportion to all bachelor’s degrees, declined just 0.1 percent from 1980 to 2010, from 17.1 percent to 17.0 percent</w:t>
      </w:r>
      <w:r w:rsidRPr="004E2137">
        <w:t>.</w:t>
      </w:r>
    </w:p>
    <w:p w14:paraId="6A382440" w14:textId="77777777" w:rsidR="004E2137" w:rsidRPr="004E2137" w:rsidRDefault="004E2137" w:rsidP="004E2137"/>
    <w:p w14:paraId="1CB1408A" w14:textId="77777777" w:rsidR="00761109" w:rsidRPr="00761109" w:rsidRDefault="00761109" w:rsidP="00761109">
      <w:pPr>
        <w:pStyle w:val="Heading4"/>
      </w:pPr>
      <w:r>
        <w:t xml:space="preserve">Humanities make no sense </w:t>
      </w:r>
      <w:proofErr w:type="spellStart"/>
      <w:r>
        <w:t>economicallhy</w:t>
      </w:r>
      <w:proofErr w:type="spellEnd"/>
    </w:p>
    <w:p w14:paraId="0D4C7866" w14:textId="2E47B888" w:rsidR="00D0799B" w:rsidRDefault="007C7C38" w:rsidP="00D0799B">
      <w:proofErr w:type="spellStart"/>
      <w:r w:rsidRPr="007C7C38">
        <w:rPr>
          <w:rStyle w:val="Style13ptBold"/>
        </w:rPr>
        <w:t>Carnevale</w:t>
      </w:r>
      <w:proofErr w:type="spellEnd"/>
      <w:r w:rsidRPr="007C7C38">
        <w:rPr>
          <w:rStyle w:val="Style13ptBold"/>
        </w:rPr>
        <w:t xml:space="preserve"> </w:t>
      </w:r>
      <w:r>
        <w:rPr>
          <w:rStyle w:val="Style13ptBold"/>
        </w:rPr>
        <w:t>‘</w:t>
      </w:r>
      <w:r w:rsidRPr="007C7C38">
        <w:rPr>
          <w:rStyle w:val="Style13ptBold"/>
        </w:rPr>
        <w:t>13</w:t>
      </w:r>
      <w:r w:rsidRPr="007C7C38">
        <w:t xml:space="preserve"> (Anthony P. </w:t>
      </w:r>
      <w:proofErr w:type="spellStart"/>
      <w:r w:rsidRPr="007C7C38">
        <w:t>Carnevale</w:t>
      </w:r>
      <w:proofErr w:type="spellEnd"/>
      <w:r w:rsidRPr="007C7C38">
        <w:t xml:space="preserve"> is the director of the Georgetown University Center on Education and the Workforce, “Humanities’ Decline That Makes Economic Sense,” https://www.nytimes.com/roomfordebate/2013/11/04/the-fate-of-the-humanities/humanities-decline-that-makes-economic-sense, 11/4/13)</w:t>
      </w:r>
    </w:p>
    <w:p w14:paraId="4AC6E26C" w14:textId="77777777" w:rsidR="007C7C38" w:rsidRPr="00D0799B" w:rsidRDefault="007C7C38" w:rsidP="00D0799B"/>
    <w:p w14:paraId="49B3A803" w14:textId="77777777" w:rsidR="00D0799B" w:rsidRPr="00A0720D" w:rsidRDefault="00D0799B" w:rsidP="00D0799B">
      <w:pPr>
        <w:rPr>
          <w:rStyle w:val="StyleUnderline"/>
        </w:rPr>
      </w:pPr>
      <w:r w:rsidRPr="00D0799B">
        <w:rPr>
          <w:rStyle w:val="StyleUnderline"/>
        </w:rPr>
        <w:t xml:space="preserve">If the share of degrees in the humanities is </w:t>
      </w:r>
      <w:hyperlink r:id="rId42" w:history="1">
        <w:r w:rsidRPr="00D0799B">
          <w:rPr>
            <w:rStyle w:val="StyleUnderline"/>
          </w:rPr>
          <w:t>falling</w:t>
        </w:r>
      </w:hyperlink>
      <w:r w:rsidRPr="00D0799B">
        <w:rPr>
          <w:rStyle w:val="StyleUnderline"/>
        </w:rPr>
        <w:t>, it is because in a modern economy what you take in college determines what you make. A humanities degree</w:t>
      </w:r>
      <w:r w:rsidRPr="00D0799B">
        <w:t xml:space="preserve">, all by itself, </w:t>
      </w:r>
      <w:r w:rsidRPr="00D0799B">
        <w:rPr>
          <w:rStyle w:val="StyleUnderline"/>
        </w:rPr>
        <w:t xml:space="preserve">is unlikely to make you rich. People who opt out of the humanities are most likely making rational economic decisions. </w:t>
      </w:r>
      <w:r w:rsidRPr="00D0799B">
        <w:t>What you take in college does have a powerful impact on what you make</w:t>
      </w:r>
      <w:r w:rsidRPr="00D0799B">
        <w:rPr>
          <w:rStyle w:val="StyleUnderline"/>
        </w:rPr>
        <w:t xml:space="preserve">. A petroleum engineering major makes $120,000 a year, and a humanities major makes about $45,000. Compared to the average college graduate, a humanities major </w:t>
      </w:r>
      <w:hyperlink r:id="rId43" w:history="1">
        <w:r w:rsidRPr="00D0799B">
          <w:rPr>
            <w:rStyle w:val="StyleUnderline"/>
          </w:rPr>
          <w:t>earns</w:t>
        </w:r>
      </w:hyperlink>
      <w:r w:rsidRPr="00D0799B">
        <w:rPr>
          <w:rStyle w:val="StyleUnderline"/>
        </w:rPr>
        <w:t xml:space="preserve"> about 20 percent less after graduation and over a lifetime</w:t>
      </w:r>
      <w:r w:rsidRPr="00D0799B">
        <w:t xml:space="preserve">. </w:t>
      </w:r>
      <w:r w:rsidRPr="00D0799B">
        <w:rPr>
          <w:rStyle w:val="StyleUnderline"/>
        </w:rPr>
        <w:t xml:space="preserve">But one in three humanities majors </w:t>
      </w:r>
      <w:r>
        <w:rPr>
          <w:u w:val="single"/>
        </w:rPr>
        <w:t xml:space="preserve">catch </w:t>
      </w:r>
      <w:proofErr w:type="gramStart"/>
      <w:r>
        <w:rPr>
          <w:u w:val="single"/>
        </w:rPr>
        <w:t xml:space="preserve">up </w:t>
      </w:r>
      <w:r>
        <w:t xml:space="preserve"> or</w:t>
      </w:r>
      <w:proofErr w:type="gramEnd"/>
      <w:r>
        <w:t xml:space="preserve"> surpass </w:t>
      </w:r>
      <w:r w:rsidRPr="00A0720D">
        <w:rPr>
          <w:rStyle w:val="StyleUnderline"/>
        </w:rPr>
        <w:t>the average college degree</w:t>
      </w:r>
      <w:r w:rsidRPr="00D0799B">
        <w:t>.</w:t>
      </w:r>
      <w:r>
        <w:t xml:space="preserve"> </w:t>
      </w:r>
      <w:r w:rsidRPr="00D0799B">
        <w:t xml:space="preserve">The college mission still benefits from the humanities – just not the humanities alone. In a republic, </w:t>
      </w:r>
      <w:r w:rsidRPr="00A0720D">
        <w:rPr>
          <w:rStyle w:val="StyleUnderline"/>
        </w:rPr>
        <w:t>the core college mission is to empower individuals to live fully in their time, free from economic deprivation and public dependency. But it’s hard to live fully in our time if you are living under a bridge. In a capitalist economy it’s hard to be a lifelong learner if you’re not a lifelong earner. So if colleges don’t make students employable, they are unlikely to achieve their broader goals for human flourishing.</w:t>
      </w:r>
    </w:p>
    <w:p w14:paraId="0C415575" w14:textId="77777777" w:rsidR="00D0799B" w:rsidRDefault="00D0799B" w:rsidP="00D0799B"/>
    <w:p w14:paraId="41781F3A" w14:textId="77777777" w:rsidR="00651CE3" w:rsidRPr="00651CE3" w:rsidRDefault="00651CE3" w:rsidP="00651CE3">
      <w:pPr>
        <w:pStyle w:val="Heading4"/>
      </w:pPr>
      <w:r>
        <w:lastRenderedPageBreak/>
        <w:t>Humanities degrees don’t get jobs</w:t>
      </w:r>
    </w:p>
    <w:p w14:paraId="3852D6FA" w14:textId="77777777" w:rsidR="008A66E6" w:rsidRPr="001B02CA" w:rsidRDefault="008A66E6" w:rsidP="008A66E6">
      <w:proofErr w:type="spellStart"/>
      <w:r w:rsidRPr="008A66E6">
        <w:t>SuccessPrep</w:t>
      </w:r>
      <w:proofErr w:type="spellEnd"/>
      <w:r w:rsidRPr="008A66E6">
        <w:t xml:space="preserve"> </w:t>
      </w:r>
      <w:proofErr w:type="spellStart"/>
      <w:r w:rsidRPr="008A66E6">
        <w:t>nd</w:t>
      </w:r>
      <w:proofErr w:type="spellEnd"/>
      <w:r w:rsidRPr="008A66E6">
        <w:t xml:space="preserve"> (</w:t>
      </w:r>
      <w:proofErr w:type="spellStart"/>
      <w:r w:rsidR="001B02CA" w:rsidRPr="001B02CA">
        <w:t>SuccessPrep</w:t>
      </w:r>
      <w:proofErr w:type="spellEnd"/>
      <w:r w:rsidR="001B02CA" w:rsidRPr="001B02CA">
        <w:t xml:space="preserve"> is a college prep service for the SAT and ACT, while graduate school candidates are prepared for the GMAT, GRE, LSAT &amp; MCA. </w:t>
      </w:r>
      <w:r w:rsidRPr="001B02CA">
        <w:t xml:space="preserve"> “The “Value” of Stem vs Humanities Degrees,” </w:t>
      </w:r>
      <w:hyperlink r:id="rId44" w:history="1">
        <w:r w:rsidRPr="001B02CA">
          <w:rPr>
            <w:rStyle w:val="Hyperlink"/>
          </w:rPr>
          <w:t>https://successprep.com/the-value-of-stem-vs-humanities-degrees_b_4/</w:t>
        </w:r>
      </w:hyperlink>
      <w:r w:rsidRPr="001B02CA">
        <w:t xml:space="preserve">, </w:t>
      </w:r>
      <w:proofErr w:type="spellStart"/>
      <w:r w:rsidRPr="001B02CA">
        <w:t>nd</w:t>
      </w:r>
      <w:proofErr w:type="spellEnd"/>
      <w:r w:rsidR="001B02CA" w:rsidRPr="001B02CA">
        <w:t xml:space="preserve">) </w:t>
      </w:r>
    </w:p>
    <w:p w14:paraId="5D0E05AB" w14:textId="77777777" w:rsidR="008A66E6" w:rsidRPr="00D0799B" w:rsidRDefault="008A66E6" w:rsidP="00D0799B"/>
    <w:p w14:paraId="7DFC4A95" w14:textId="77777777" w:rsidR="008A66E6" w:rsidRPr="008A66E6" w:rsidRDefault="008A66E6" w:rsidP="008A66E6">
      <w:r w:rsidRPr="008A66E6">
        <w:t xml:space="preserve">It is easy to see how this debate can go on endlessly. Since both sides define “value” differently, they can never reach an agreement. For the sake of argument, let’s accept the STEM supporters’ definition: a college degree is valuable insomuch as it translates into a good paying job upon graduation. By this definition, </w:t>
      </w:r>
      <w:r w:rsidRPr="001B02CA">
        <w:rPr>
          <w:rStyle w:val="StyleUnderline"/>
        </w:rPr>
        <w:t>it is clear that STEM majors are more valuable and desirable. Students with strong computer, math, science, and quantitative analytical skills are readily employable by firms who desperately need engineers, programmers and technology team leaders. Indeed, even the names of these majors often suggest their jobs: an electrical engineering major often becomes an electrical engineer. Jobs in the STEM fields tend to pay starting salaries over $50,000 per year. This means immediately upon beginning work, STEM majors are in the top 50% of all earners. In some programs such as Chemical Engineering, starting salaries are over $65,000, placing graduates in the top 33% of all earner</w:t>
      </w:r>
      <w:r w:rsidRPr="008A66E6">
        <w:t>s (a little over $30 per hour, working eight hour days, five days per week).</w:t>
      </w:r>
      <w:r>
        <w:t xml:space="preserve"> </w:t>
      </w:r>
      <w:r w:rsidRPr="008A66E6">
        <w:t>T</w:t>
      </w:r>
      <w:r w:rsidRPr="001B02CA">
        <w:rPr>
          <w:rStyle w:val="StyleUnderline"/>
        </w:rPr>
        <w:t>he humanities, on the other hand, do not often provide easily translated skills. Many companies have also cut back on their on-the-job training, making it harder to land a job as a smart employee expected to learn as you go</w:t>
      </w:r>
      <w:r w:rsidRPr="008A66E6">
        <w:t xml:space="preserve">. While a Fine Arts degree in drama would suggest an acting career, anyone who has ever tried the acting industry knows it is very hard to break into steady and well-paid work. Indeed, </w:t>
      </w:r>
      <w:r w:rsidRPr="00651CE3">
        <w:rPr>
          <w:rStyle w:val="StyleUnderline"/>
        </w:rPr>
        <w:t>Fine and Performing Arts majors earn on average less than $30,000 per year upon graduation (comparable to working 12 hour shifts, 6 days per week at minimum wage). Degree holders in history do not usually become historians and English majors do not usually become English teachers or writers. This means the skills learned in the humanities and social sciences are more general and thus a harder sell</w:t>
      </w:r>
      <w:r w:rsidRPr="008A66E6">
        <w:t>.</w:t>
      </w:r>
    </w:p>
    <w:p w14:paraId="186CF4A6" w14:textId="77777777" w:rsidR="000A5154" w:rsidRPr="000A5154" w:rsidRDefault="000A5154" w:rsidP="000A5154">
      <w:pPr>
        <w:pStyle w:val="Heading4"/>
      </w:pPr>
      <w:r>
        <w:t xml:space="preserve">A government that funds the </w:t>
      </w:r>
      <w:proofErr w:type="gramStart"/>
      <w:r>
        <w:t>arts,</w:t>
      </w:r>
      <w:proofErr w:type="gramEnd"/>
      <w:r>
        <w:t xml:space="preserve"> determines the arts and fosters mediocracy. </w:t>
      </w:r>
    </w:p>
    <w:p w14:paraId="26F23143" w14:textId="77777777" w:rsidR="002D2E33" w:rsidRPr="002D2E33" w:rsidRDefault="002D2E33" w:rsidP="002D2E33">
      <w:proofErr w:type="spellStart"/>
      <w:r w:rsidRPr="002D2E33">
        <w:rPr>
          <w:b/>
        </w:rPr>
        <w:t>Jarvik</w:t>
      </w:r>
      <w:proofErr w:type="spellEnd"/>
      <w:r w:rsidRPr="002D2E33">
        <w:rPr>
          <w:b/>
        </w:rPr>
        <w:t xml:space="preserve"> 97</w:t>
      </w:r>
      <w:r w:rsidRPr="002D2E33">
        <w:t xml:space="preserve"> (Laurence Ariel </w:t>
      </w:r>
      <w:proofErr w:type="spellStart"/>
      <w:r w:rsidRPr="002D2E33">
        <w:t>Jarvik</w:t>
      </w:r>
      <w:proofErr w:type="spellEnd"/>
      <w:r w:rsidRPr="002D2E33">
        <w:t xml:space="preserve"> is a writer, scholar, filmmaker and a conservative critic of public broadcasting. Born in New York, New York, October 30, 1956, he is the author of numerous articles in national publications including Current, Common Sense, Policy Review, Los Angeles Times, Washington Post, New York Times, Boston Globe, American Film, and American Cinematographer, “Ten Good Reasons to Eliminate Funding for the National Endowment for the Arts</w:t>
      </w:r>
      <w:r>
        <w:t xml:space="preserve">,” </w:t>
      </w:r>
      <w:hyperlink r:id="rId45" w:history="1">
        <w:r w:rsidRPr="007C544C">
          <w:rPr>
            <w:rStyle w:val="Hyperlink"/>
          </w:rPr>
          <w:t>http://www.heritage.org/report/ten-good-reasons-eliminate-funding-the-national-endowment-orthe-arts</w:t>
        </w:r>
      </w:hyperlink>
      <w:r>
        <w:t>, 4/29/97)</w:t>
      </w:r>
    </w:p>
    <w:p w14:paraId="3458B095" w14:textId="77777777" w:rsidR="002D2E33" w:rsidRDefault="002D2E33" w:rsidP="002D2E33">
      <w:pPr>
        <w:rPr>
          <w:rFonts w:ascii="Arial" w:hAnsi="Arial" w:cs="Arial"/>
          <w:color w:val="000000"/>
          <w:sz w:val="19"/>
          <w:szCs w:val="19"/>
          <w:shd w:val="clear" w:color="auto" w:fill="FFFFFF"/>
        </w:rPr>
      </w:pPr>
    </w:p>
    <w:p w14:paraId="497B046B" w14:textId="77777777" w:rsidR="002D2E33" w:rsidRPr="007E06D1" w:rsidRDefault="002D2E33" w:rsidP="002D2E33">
      <w:pPr>
        <w:rPr>
          <w:rStyle w:val="StyleUnderline"/>
        </w:rPr>
      </w:pPr>
      <w:r w:rsidRPr="002D2E33">
        <w:rPr>
          <w:rStyle w:val="StyleUnderline"/>
        </w:rPr>
        <w:t>NEA funding also threatens the independence of art and of artists</w:t>
      </w:r>
      <w:r w:rsidRPr="002D2E33">
        <w:t>. Recognizing how government subsidies threaten artistic inspiration, Ralph Waldo Emerson declared that "Beauty will not come at the call of the legislature.... It will come, as always, unannounced, and spring up between the feet of brave and earnest men."</w:t>
      </w:r>
      <w:hyperlink r:id="rId46" w:anchor="22" w:history="1">
        <w:r w:rsidRPr="002D2E33">
          <w:rPr>
            <w:rStyle w:val="Hyperlink"/>
          </w:rPr>
          <w:t>22</w:t>
        </w:r>
      </w:hyperlink>
      <w:r>
        <w:t xml:space="preserve"> </w:t>
      </w:r>
      <w:r w:rsidRPr="002D2E33">
        <w:t xml:space="preserve">Recent critics echo Emerson's creed. McGill University Management Professor Reuven Brenner has declared: "The </w:t>
      </w:r>
      <w:r w:rsidRPr="002D2E33">
        <w:rPr>
          <w:rStyle w:val="StyleUnderline"/>
        </w:rPr>
        <w:t>NEA's opponents have it right. Bureaucratic culture is not genuine culture.... It was the unsubsidized writers, painters and musicians-imprisoned in their homes if they were lucky, in asylums or in gulags if they weren't-who created lasting culture</w:t>
      </w:r>
      <w:r w:rsidRPr="002D2E33">
        <w:t>."</w:t>
      </w:r>
      <w:hyperlink r:id="rId47" w:anchor="23" w:history="1">
        <w:r w:rsidRPr="002D2E33">
          <w:rPr>
            <w:rStyle w:val="Hyperlink"/>
          </w:rPr>
          <w:t>23</w:t>
        </w:r>
      </w:hyperlink>
      <w:r>
        <w:t xml:space="preserve"> </w:t>
      </w:r>
      <w:r w:rsidRPr="002D2E33">
        <w:t xml:space="preserve">Indeed, to many of the NEA's critics, </w:t>
      </w:r>
      <w:r w:rsidRPr="002D2E33">
        <w:rPr>
          <w:rStyle w:val="StyleUnderline"/>
        </w:rPr>
        <w:t>the idea of a federal "seal of approval" on art may be the "greatest anathema of all</w:t>
      </w:r>
      <w:r w:rsidRPr="002D2E33">
        <w:t>."</w:t>
      </w:r>
      <w:hyperlink r:id="rId48" w:anchor="24" w:history="1">
        <w:r w:rsidRPr="002D2E33">
          <w:rPr>
            <w:rStyle w:val="Hyperlink"/>
          </w:rPr>
          <w:t>24</w:t>
        </w:r>
      </w:hyperlink>
      <w:r>
        <w:t xml:space="preserve"> </w:t>
      </w:r>
      <w:r w:rsidRPr="002D2E33">
        <w:t>Thus, to maintain its editorial independence,</w:t>
      </w:r>
      <w:r>
        <w:t xml:space="preserve"> </w:t>
      </w:r>
      <w:r w:rsidRPr="002D2E33">
        <w:t>The New Criterion, a journal edited by former</w:t>
      </w:r>
      <w:r>
        <w:t xml:space="preserve"> </w:t>
      </w:r>
      <w:r w:rsidRPr="002D2E33">
        <w:t>New York Times</w:t>
      </w:r>
      <w:r>
        <w:t xml:space="preserve"> </w:t>
      </w:r>
      <w:r w:rsidRPr="002D2E33">
        <w:t>art critic Hilton Kramer, has rejected NEA funding since its founding some 15 years ago. In 1983, Kramer was a vocal, principled critic of an NEA program offering subsidies to art critics; his opposition forced the agency to scrap the grants.</w:t>
      </w:r>
      <w:hyperlink r:id="rId49" w:anchor="25" w:history="1">
        <w:r w:rsidRPr="002D2E33">
          <w:rPr>
            <w:rStyle w:val="Hyperlink"/>
          </w:rPr>
          <w:t>25</w:t>
        </w:r>
      </w:hyperlink>
      <w:r>
        <w:t xml:space="preserve"> </w:t>
      </w:r>
      <w:r w:rsidRPr="002D2E33">
        <w:rPr>
          <w:rStyle w:val="StyleUnderline"/>
        </w:rPr>
        <w:t>When government gets in the business of subsidizing art, the impact upon art is often pernicious.</w:t>
      </w:r>
      <w:r w:rsidRPr="002D2E33">
        <w:t xml:space="preserve"> According to Bruce Bustard, author of a catalogue for the current </w:t>
      </w:r>
      <w:r w:rsidRPr="002D2E33">
        <w:lastRenderedPageBreak/>
        <w:t>retrospective on art funded through President Franklin D. Roosevelt's "Public Works of Art Project," notes that the "</w:t>
      </w:r>
      <w:r w:rsidRPr="002D2E33">
        <w:rPr>
          <w:rStyle w:val="StyleUnderline"/>
        </w:rPr>
        <w:t>New Deal produced no true masterpieces." Instead, as Washington Post columnist James Glassman declared, the PWA "stifle[d] creativity," producing works "that are dreary, unimaginative condescending and political."</w:t>
      </w:r>
      <w:hyperlink r:id="rId50" w:anchor="26" w:history="1">
        <w:r w:rsidRPr="002D2E33">
          <w:rPr>
            <w:rStyle w:val="StyleUnderline"/>
          </w:rPr>
          <w:t>26</w:t>
        </w:r>
      </w:hyperlink>
      <w:r w:rsidRPr="002D2E33">
        <w:rPr>
          <w:rStyle w:val="StyleUnderline"/>
        </w:rPr>
        <w:t xml:space="preserve"> Cowen notes that the "NEA attempts to create a mini-industrial policy for the arts. But governments have a terrible record for choosing future winners and losers, whether in business or the arts."</w:t>
      </w:r>
      <w:hyperlink r:id="rId51" w:anchor="27" w:history="1">
        <w:r w:rsidRPr="002D2E33">
          <w:rPr>
            <w:rStyle w:val="StyleUnderline"/>
          </w:rPr>
          <w:t>27</w:t>
        </w:r>
      </w:hyperlink>
      <w:r w:rsidRPr="002D2E33">
        <w:rPr>
          <w:rStyle w:val="StyleUnderline"/>
        </w:rPr>
        <w:t xml:space="preserve"> Government subsidies often can hurt the quality of art by promoting a new cult of mediocrity</w:t>
      </w:r>
      <w:r w:rsidRPr="002D2E33">
        <w:t>. Rice has pointed out that the NEA helps the well-connected and the well-established at the expense of less sophisticated-and possibly more talented-outsiders.</w:t>
      </w:r>
      <w:hyperlink r:id="rId52" w:anchor="28" w:history="1">
        <w:r w:rsidRPr="002D2E33">
          <w:rPr>
            <w:rStyle w:val="Hyperlink"/>
          </w:rPr>
          <w:t>28</w:t>
        </w:r>
      </w:hyperlink>
      <w:r>
        <w:t xml:space="preserve"> </w:t>
      </w:r>
      <w:r w:rsidRPr="002D2E33">
        <w:rPr>
          <w:rStyle w:val="StyleUnderline"/>
        </w:rPr>
        <w:t>The NEA thereby reduces the importance of popular appeal for the arts, substituting instead the need to please a third-party government patron, and thus driving a wedge between artists and audiences</w:t>
      </w:r>
      <w:r w:rsidRPr="002D2E33">
        <w:t>.</w:t>
      </w:r>
      <w:r>
        <w:t xml:space="preserve"> </w:t>
      </w:r>
      <w:r w:rsidRPr="002D2E33">
        <w:t xml:space="preserve">In his major comparative study of subsidized and unsubsidized art in Great Britain, </w:t>
      </w:r>
      <w:proofErr w:type="spellStart"/>
      <w:r w:rsidRPr="002D2E33">
        <w:t>Sawers</w:t>
      </w:r>
      <w:proofErr w:type="spellEnd"/>
      <w:r w:rsidRPr="002D2E33">
        <w:t xml:space="preserve"> noted that </w:t>
      </w:r>
      <w:r w:rsidRPr="002D2E33">
        <w:rPr>
          <w:rStyle w:val="StyleUnderline"/>
        </w:rPr>
        <w:t>government subsidies actually work to reduce choice and diversity in the artistic marketplace by encouraging artists to emulate each other in order to achieve success in the grants process. Privately funded venues, thus, are more artistically flexible than publicly funded ones.</w:t>
      </w:r>
      <w:r w:rsidRPr="002D2E33">
        <w:t xml:space="preserve"> (For example, it was private orchestras that introduced the "early music" movement into Britain.</w:t>
      </w:r>
      <w:hyperlink r:id="rId53" w:anchor="29" w:history="1">
        <w:r w:rsidRPr="002D2E33">
          <w:rPr>
            <w:rStyle w:val="Hyperlink"/>
          </w:rPr>
          <w:t>29</w:t>
        </w:r>
      </w:hyperlink>
      <w:r w:rsidRPr="002D2E33">
        <w:t>) In addition, such favoritism endangers funding for otherwise worthy arts organizations merely because "they do not receive a public arts agency matching grant."</w:t>
      </w:r>
      <w:hyperlink r:id="rId54" w:anchor="30" w:history="1">
        <w:r w:rsidRPr="002D2E33">
          <w:rPr>
            <w:rStyle w:val="Hyperlink"/>
          </w:rPr>
          <w:t>30</w:t>
        </w:r>
      </w:hyperlink>
      <w:r>
        <w:t xml:space="preserve"> </w:t>
      </w:r>
      <w:r w:rsidRPr="002D2E33">
        <w:t xml:space="preserve">The threat to quality art from federal subsidies was already crystal clear to Toffler in the 1960s: "Recognizing the reality of the danger of political or bureaucratic interference in the process of artistic decision making, the principle should be established that the United States government will make absolutely no grants to independent arts institutions-directly or through the states-to underwrite operating expenses or the costs of artistic production. </w:t>
      </w:r>
      <w:r w:rsidRPr="007E06D1">
        <w:rPr>
          <w:rStyle w:val="StyleUnderline"/>
        </w:rPr>
        <w:t>Proposals for a national arts foundation that would distribute funds to foster experiment, innovation...are on the wrong track. They ask the government to make decisions in a field in which it has vested political interests."</w:t>
      </w:r>
      <w:hyperlink r:id="rId55" w:anchor="31" w:history="1">
        <w:r w:rsidRPr="007E06D1">
          <w:rPr>
            <w:rStyle w:val="StyleUnderline"/>
          </w:rPr>
          <w:t>31</w:t>
        </w:r>
      </w:hyperlink>
    </w:p>
    <w:p w14:paraId="0F6550DE" w14:textId="77777777" w:rsidR="002D2E33" w:rsidRDefault="002D2E33" w:rsidP="002D2E33">
      <w:pPr>
        <w:rPr>
          <w:rStyle w:val="StyleUnderline"/>
        </w:rPr>
      </w:pPr>
    </w:p>
    <w:p w14:paraId="206680CC" w14:textId="77777777" w:rsidR="000A5154" w:rsidRPr="007E06D1" w:rsidRDefault="000A5154" w:rsidP="002D2E33">
      <w:pPr>
        <w:rPr>
          <w:rStyle w:val="StyleUnderline"/>
        </w:rPr>
      </w:pPr>
    </w:p>
    <w:sectPr w:rsidR="000A5154" w:rsidRPr="007E06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92279440"/>
    <w:docVar w:name="VerbatimVersion" w:val="5.1"/>
  </w:docVars>
  <w:rsids>
    <w:rsidRoot w:val="002D78A3"/>
    <w:rsid w:val="000139A3"/>
    <w:rsid w:val="00037A16"/>
    <w:rsid w:val="000A5154"/>
    <w:rsid w:val="000E007C"/>
    <w:rsid w:val="000F74CB"/>
    <w:rsid w:val="00100833"/>
    <w:rsid w:val="00104529"/>
    <w:rsid w:val="00105942"/>
    <w:rsid w:val="00107396"/>
    <w:rsid w:val="00144A4C"/>
    <w:rsid w:val="00176AB0"/>
    <w:rsid w:val="00177B7D"/>
    <w:rsid w:val="0018322D"/>
    <w:rsid w:val="001B02CA"/>
    <w:rsid w:val="001B5776"/>
    <w:rsid w:val="001E527A"/>
    <w:rsid w:val="001F78CE"/>
    <w:rsid w:val="00251FC7"/>
    <w:rsid w:val="002855A7"/>
    <w:rsid w:val="002B146A"/>
    <w:rsid w:val="002B5E17"/>
    <w:rsid w:val="002D2E33"/>
    <w:rsid w:val="002D78A3"/>
    <w:rsid w:val="002E731C"/>
    <w:rsid w:val="00315690"/>
    <w:rsid w:val="00315832"/>
    <w:rsid w:val="00316B75"/>
    <w:rsid w:val="00322715"/>
    <w:rsid w:val="00325646"/>
    <w:rsid w:val="003460F2"/>
    <w:rsid w:val="0038158C"/>
    <w:rsid w:val="003902BA"/>
    <w:rsid w:val="003A09E2"/>
    <w:rsid w:val="00407037"/>
    <w:rsid w:val="004155A9"/>
    <w:rsid w:val="004605D6"/>
    <w:rsid w:val="004C0E4A"/>
    <w:rsid w:val="004C60E8"/>
    <w:rsid w:val="004E2137"/>
    <w:rsid w:val="004E3579"/>
    <w:rsid w:val="004E728B"/>
    <w:rsid w:val="004F39E0"/>
    <w:rsid w:val="00537BD5"/>
    <w:rsid w:val="0057268A"/>
    <w:rsid w:val="005D2912"/>
    <w:rsid w:val="006065BD"/>
    <w:rsid w:val="00622675"/>
    <w:rsid w:val="006301FE"/>
    <w:rsid w:val="00645FA9"/>
    <w:rsid w:val="00647866"/>
    <w:rsid w:val="00651CE3"/>
    <w:rsid w:val="00661135"/>
    <w:rsid w:val="00665003"/>
    <w:rsid w:val="006A2AD0"/>
    <w:rsid w:val="006C2375"/>
    <w:rsid w:val="006C35F0"/>
    <w:rsid w:val="006D4ECC"/>
    <w:rsid w:val="006F6ADF"/>
    <w:rsid w:val="00705F60"/>
    <w:rsid w:val="00722258"/>
    <w:rsid w:val="007243E5"/>
    <w:rsid w:val="00761109"/>
    <w:rsid w:val="00766EA0"/>
    <w:rsid w:val="007759EE"/>
    <w:rsid w:val="007A2226"/>
    <w:rsid w:val="007C7C38"/>
    <w:rsid w:val="007E06D1"/>
    <w:rsid w:val="007F5B66"/>
    <w:rsid w:val="00823A1C"/>
    <w:rsid w:val="00845B9D"/>
    <w:rsid w:val="00860984"/>
    <w:rsid w:val="00897412"/>
    <w:rsid w:val="008A66E6"/>
    <w:rsid w:val="008B3ECB"/>
    <w:rsid w:val="008B4E85"/>
    <w:rsid w:val="008C1B2E"/>
    <w:rsid w:val="008D5A16"/>
    <w:rsid w:val="00902B91"/>
    <w:rsid w:val="0091627E"/>
    <w:rsid w:val="0097032B"/>
    <w:rsid w:val="009D2EAD"/>
    <w:rsid w:val="009D54B2"/>
    <w:rsid w:val="009E1922"/>
    <w:rsid w:val="009F7ED2"/>
    <w:rsid w:val="00A0720D"/>
    <w:rsid w:val="00A2609A"/>
    <w:rsid w:val="00A3574A"/>
    <w:rsid w:val="00A93661"/>
    <w:rsid w:val="00A95652"/>
    <w:rsid w:val="00AC0AB8"/>
    <w:rsid w:val="00B2578A"/>
    <w:rsid w:val="00B33C6D"/>
    <w:rsid w:val="00B4508F"/>
    <w:rsid w:val="00B55AD5"/>
    <w:rsid w:val="00B8057C"/>
    <w:rsid w:val="00B9615F"/>
    <w:rsid w:val="00BA5911"/>
    <w:rsid w:val="00BD6238"/>
    <w:rsid w:val="00BF593B"/>
    <w:rsid w:val="00BF773A"/>
    <w:rsid w:val="00BF7E81"/>
    <w:rsid w:val="00C13773"/>
    <w:rsid w:val="00C17CC8"/>
    <w:rsid w:val="00C52D84"/>
    <w:rsid w:val="00C83417"/>
    <w:rsid w:val="00C9604F"/>
    <w:rsid w:val="00CA19AA"/>
    <w:rsid w:val="00CC5298"/>
    <w:rsid w:val="00CD736E"/>
    <w:rsid w:val="00CD798D"/>
    <w:rsid w:val="00CE161E"/>
    <w:rsid w:val="00CE4845"/>
    <w:rsid w:val="00CF59A8"/>
    <w:rsid w:val="00D0799B"/>
    <w:rsid w:val="00D23F1E"/>
    <w:rsid w:val="00D325A9"/>
    <w:rsid w:val="00D36A8A"/>
    <w:rsid w:val="00D61409"/>
    <w:rsid w:val="00D6691E"/>
    <w:rsid w:val="00D67D72"/>
    <w:rsid w:val="00D71170"/>
    <w:rsid w:val="00D739E2"/>
    <w:rsid w:val="00DA1C92"/>
    <w:rsid w:val="00DA25D4"/>
    <w:rsid w:val="00DA6538"/>
    <w:rsid w:val="00E15E75"/>
    <w:rsid w:val="00E5262C"/>
    <w:rsid w:val="00EC7DC4"/>
    <w:rsid w:val="00ED30CF"/>
    <w:rsid w:val="00EE3B0F"/>
    <w:rsid w:val="00F176EF"/>
    <w:rsid w:val="00F45E10"/>
    <w:rsid w:val="00F57151"/>
    <w:rsid w:val="00F6364A"/>
    <w:rsid w:val="00F9113A"/>
    <w:rsid w:val="00FA258D"/>
    <w:rsid w:val="00FB0588"/>
    <w:rsid w:val="00FE2546"/>
    <w:rsid w:val="00FF53A6"/>
    <w:rsid w:val="00FF61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53BC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0F74CB"/>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0F74C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F74C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F74C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
    <w:basedOn w:val="Normal"/>
    <w:next w:val="Normal"/>
    <w:link w:val="Heading4Char"/>
    <w:uiPriority w:val="9"/>
    <w:unhideWhenUsed/>
    <w:qFormat/>
    <w:rsid w:val="000F74C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0F74C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F74C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F74CB"/>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0F74CB"/>
    <w:rPr>
      <w:rFonts w:asciiTheme="majorHAnsi" w:eastAsiaTheme="majorEastAsia" w:hAnsiTheme="majorHAnsi" w:cstheme="majorBidi"/>
      <w:b/>
      <w:bCs/>
      <w:iCs/>
      <w:sz w:val="26"/>
      <w:szCs w:val="24"/>
    </w:rPr>
  </w:style>
  <w:style w:type="character" w:styleId="Emphasis">
    <w:name w:val="Emphasis"/>
    <w:aliases w:val="Evidence,Minimized,minimized,Highlighted,tag2,Size 10,emphasis in card,Underlined,CD Card,ED - Tag,emphasis,Bold Underline,Emphasis!!,small,Qualifications,normal card text,Shrunk,bold underline,qualifications in card,qualifications,Box,Style1,B"/>
    <w:basedOn w:val="DefaultParagraphFont"/>
    <w:link w:val="textbold"/>
    <w:uiPriority w:val="7"/>
    <w:qFormat/>
    <w:rsid w:val="000F74C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F74CB"/>
    <w:rPr>
      <w:b/>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1"/>
    <w:qFormat/>
    <w:rsid w:val="000F74CB"/>
    <w:rPr>
      <w:b w:val="0"/>
      <w:sz w:val="22"/>
      <w:u w:val="single"/>
    </w:rPr>
  </w:style>
  <w:style w:type="character" w:styleId="Hyperlink">
    <w:name w:val="Hyperlink"/>
    <w:aliases w:val="heading 1 (block title),Important,Read,Internet Link,Card Text,Analytic Text"/>
    <w:basedOn w:val="DefaultParagraphFont"/>
    <w:uiPriority w:val="99"/>
    <w:unhideWhenUsed/>
    <w:rsid w:val="000F74CB"/>
    <w:rPr>
      <w:color w:val="0563C1" w:themeColor="hyperlink"/>
      <w:u w:val="single"/>
    </w:rPr>
  </w:style>
  <w:style w:type="character" w:styleId="FollowedHyperlink">
    <w:name w:val="FollowedHyperlink"/>
    <w:basedOn w:val="DefaultParagraphFont"/>
    <w:uiPriority w:val="99"/>
    <w:semiHidden/>
    <w:unhideWhenUsed/>
    <w:rsid w:val="00A2609A"/>
    <w:rPr>
      <w:color w:val="auto"/>
      <w:u w:val="none"/>
    </w:rPr>
  </w:style>
  <w:style w:type="paragraph" w:customStyle="1" w:styleId="textbold">
    <w:name w:val="text bold"/>
    <w:basedOn w:val="Normal"/>
    <w:link w:val="Emphasis"/>
    <w:uiPriority w:val="7"/>
    <w:qFormat/>
    <w:rsid w:val="002D78A3"/>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eastAsiaTheme="minorHAnsi"/>
      <w:b/>
      <w:iCs/>
      <w:szCs w:val="22"/>
      <w:u w:val="single"/>
    </w:rPr>
  </w:style>
  <w:style w:type="character" w:customStyle="1" w:styleId="apple-converted-space">
    <w:name w:val="apple-converted-space"/>
    <w:basedOn w:val="DefaultParagraphFont"/>
    <w:rsid w:val="002D78A3"/>
  </w:style>
  <w:style w:type="paragraph" w:styleId="NormalWeb">
    <w:name w:val="Normal (Web)"/>
    <w:basedOn w:val="Normal"/>
    <w:uiPriority w:val="99"/>
    <w:semiHidden/>
    <w:unhideWhenUsed/>
    <w:rsid w:val="006C35F0"/>
    <w:pPr>
      <w:spacing w:before="100" w:beforeAutospacing="1" w:after="100" w:afterAutospacing="1"/>
    </w:pPr>
    <w:rPr>
      <w:rFonts w:ascii="Times New Roman" w:eastAsia="Times New Roman" w:hAnsi="Times New Roman" w:cs="Times New Roman"/>
      <w:sz w:val="24"/>
    </w:rPr>
  </w:style>
  <w:style w:type="paragraph" w:customStyle="1" w:styleId="tarticle-subtitle">
    <w:name w:val="t_article-subtitle"/>
    <w:basedOn w:val="Normal"/>
    <w:rsid w:val="006C35F0"/>
    <w:pPr>
      <w:spacing w:before="100" w:beforeAutospacing="1" w:after="100" w:afterAutospacing="1"/>
    </w:pPr>
    <w:rPr>
      <w:rFonts w:ascii="Times New Roman" w:eastAsia="Times New Roman" w:hAnsi="Times New Roman" w:cs="Times New Roman"/>
      <w:sz w:val="24"/>
    </w:rPr>
  </w:style>
  <w:style w:type="character" w:customStyle="1" w:styleId="UnresolvedMention">
    <w:name w:val="Unresolved Mention"/>
    <w:basedOn w:val="DefaultParagraphFont"/>
    <w:uiPriority w:val="99"/>
    <w:semiHidden/>
    <w:unhideWhenUsed/>
    <w:rsid w:val="006C35F0"/>
    <w:rPr>
      <w:color w:val="808080"/>
      <w:shd w:val="clear" w:color="auto" w:fill="E6E6E6"/>
    </w:rPr>
  </w:style>
  <w:style w:type="character" w:styleId="Strong">
    <w:name w:val="Strong"/>
    <w:basedOn w:val="DefaultParagraphFont"/>
    <w:uiPriority w:val="22"/>
    <w:qFormat/>
    <w:rsid w:val="004155A9"/>
    <w:rPr>
      <w:b/>
      <w:bCs/>
    </w:rPr>
  </w:style>
  <w:style w:type="paragraph" w:customStyle="1" w:styleId="article">
    <w:name w:val="article"/>
    <w:basedOn w:val="Normal"/>
    <w:rsid w:val="00D23F1E"/>
    <w:pPr>
      <w:spacing w:before="100" w:beforeAutospacing="1" w:after="100" w:afterAutospacing="1"/>
    </w:pPr>
    <w:rPr>
      <w:rFonts w:ascii="Times New Roman" w:eastAsia="Times New Roman" w:hAnsi="Times New Roman" w:cs="Times New Roman"/>
      <w:sz w:val="24"/>
    </w:rPr>
  </w:style>
  <w:style w:type="paragraph" w:styleId="DocumentMap">
    <w:name w:val="Document Map"/>
    <w:basedOn w:val="Normal"/>
    <w:link w:val="DocumentMapChar"/>
    <w:uiPriority w:val="99"/>
    <w:semiHidden/>
    <w:unhideWhenUsed/>
    <w:rsid w:val="000F74CB"/>
    <w:rPr>
      <w:rFonts w:ascii="Lucida Grande" w:hAnsi="Lucida Grande" w:cs="Lucida Grande"/>
    </w:rPr>
  </w:style>
  <w:style w:type="character" w:customStyle="1" w:styleId="DocumentMapChar">
    <w:name w:val="Document Map Char"/>
    <w:basedOn w:val="DefaultParagraphFont"/>
    <w:link w:val="DocumentMap"/>
    <w:uiPriority w:val="99"/>
    <w:semiHidden/>
    <w:rsid w:val="000F74CB"/>
    <w:rPr>
      <w:rFonts w:ascii="Lucida Grande" w:eastAsiaTheme="minorEastAsia" w:hAnsi="Lucida Grande" w:cs="Lucida Grande"/>
      <w:szCs w:val="24"/>
    </w:rPr>
  </w:style>
  <w:style w:type="paragraph" w:styleId="NoSpacing">
    <w:name w:val="No Spacing"/>
    <w:uiPriority w:val="1"/>
    <w:rsid w:val="000F74CB"/>
    <w:pPr>
      <w:spacing w:after="0" w:line="240" w:lineRule="auto"/>
    </w:pPr>
    <w:rPr>
      <w:rFonts w:eastAsiaTheme="minorEastAsia"/>
      <w:sz w:val="24"/>
      <w:szCs w:val="24"/>
    </w:rPr>
  </w:style>
  <w:style w:type="paragraph" w:styleId="ListParagraph">
    <w:name w:val="List Paragraph"/>
    <w:basedOn w:val="Normal"/>
    <w:uiPriority w:val="34"/>
    <w:rsid w:val="000F74CB"/>
    <w:pPr>
      <w:ind w:left="720"/>
      <w:contextualSpacing/>
    </w:pPr>
  </w:style>
  <w:style w:type="paragraph" w:styleId="Header">
    <w:name w:val="header"/>
    <w:basedOn w:val="Normal"/>
    <w:link w:val="HeaderChar"/>
    <w:uiPriority w:val="99"/>
    <w:unhideWhenUsed/>
    <w:rsid w:val="000F74CB"/>
    <w:pPr>
      <w:tabs>
        <w:tab w:val="center" w:pos="4320"/>
        <w:tab w:val="right" w:pos="8640"/>
      </w:tabs>
    </w:pPr>
  </w:style>
  <w:style w:type="character" w:customStyle="1" w:styleId="HeaderChar">
    <w:name w:val="Header Char"/>
    <w:basedOn w:val="DefaultParagraphFont"/>
    <w:link w:val="Header"/>
    <w:uiPriority w:val="99"/>
    <w:rsid w:val="000F74CB"/>
    <w:rPr>
      <w:rFonts w:ascii="Calibri" w:eastAsiaTheme="minorEastAsia" w:hAnsi="Calibri"/>
      <w:szCs w:val="24"/>
    </w:rPr>
  </w:style>
  <w:style w:type="paragraph" w:styleId="Footer">
    <w:name w:val="footer"/>
    <w:basedOn w:val="Normal"/>
    <w:link w:val="FooterChar"/>
    <w:uiPriority w:val="99"/>
    <w:unhideWhenUsed/>
    <w:rsid w:val="000F74CB"/>
    <w:pPr>
      <w:tabs>
        <w:tab w:val="center" w:pos="4320"/>
        <w:tab w:val="right" w:pos="8640"/>
      </w:tabs>
    </w:pPr>
  </w:style>
  <w:style w:type="character" w:customStyle="1" w:styleId="FooterChar">
    <w:name w:val="Footer Char"/>
    <w:basedOn w:val="DefaultParagraphFont"/>
    <w:link w:val="Footer"/>
    <w:uiPriority w:val="99"/>
    <w:rsid w:val="000F74CB"/>
    <w:rPr>
      <w:rFonts w:ascii="Calibri" w:eastAsiaTheme="minorEastAsia" w:hAnsi="Calibri"/>
      <w:szCs w:val="24"/>
    </w:rPr>
  </w:style>
  <w:style w:type="character" w:styleId="PageNumber">
    <w:name w:val="page number"/>
    <w:basedOn w:val="DefaultParagraphFont"/>
    <w:uiPriority w:val="99"/>
    <w:semiHidden/>
    <w:unhideWhenUsed/>
    <w:rsid w:val="000F74C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0F74CB"/>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0F74C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F74C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F74C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
    <w:basedOn w:val="Normal"/>
    <w:next w:val="Normal"/>
    <w:link w:val="Heading4Char"/>
    <w:uiPriority w:val="9"/>
    <w:unhideWhenUsed/>
    <w:qFormat/>
    <w:rsid w:val="000F74C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0F74C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F74C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F74CB"/>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0F74CB"/>
    <w:rPr>
      <w:rFonts w:asciiTheme="majorHAnsi" w:eastAsiaTheme="majorEastAsia" w:hAnsiTheme="majorHAnsi" w:cstheme="majorBidi"/>
      <w:b/>
      <w:bCs/>
      <w:iCs/>
      <w:sz w:val="26"/>
      <w:szCs w:val="24"/>
    </w:rPr>
  </w:style>
  <w:style w:type="character" w:styleId="Emphasis">
    <w:name w:val="Emphasis"/>
    <w:aliases w:val="Evidence,Minimized,minimized,Highlighted,tag2,Size 10,emphasis in card,Underlined,CD Card,ED - Tag,emphasis,Bold Underline,Emphasis!!,small,Qualifications,normal card text,Shrunk,bold underline,qualifications in card,qualifications,Box,Style1,B"/>
    <w:basedOn w:val="DefaultParagraphFont"/>
    <w:link w:val="textbold"/>
    <w:uiPriority w:val="7"/>
    <w:qFormat/>
    <w:rsid w:val="000F74C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F74CB"/>
    <w:rPr>
      <w:b/>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1"/>
    <w:qFormat/>
    <w:rsid w:val="000F74CB"/>
    <w:rPr>
      <w:b w:val="0"/>
      <w:sz w:val="22"/>
      <w:u w:val="single"/>
    </w:rPr>
  </w:style>
  <w:style w:type="character" w:styleId="Hyperlink">
    <w:name w:val="Hyperlink"/>
    <w:aliases w:val="heading 1 (block title),Important,Read,Internet Link,Card Text,Analytic Text"/>
    <w:basedOn w:val="DefaultParagraphFont"/>
    <w:uiPriority w:val="99"/>
    <w:unhideWhenUsed/>
    <w:rsid w:val="000F74CB"/>
    <w:rPr>
      <w:color w:val="0563C1" w:themeColor="hyperlink"/>
      <w:u w:val="single"/>
    </w:rPr>
  </w:style>
  <w:style w:type="character" w:styleId="FollowedHyperlink">
    <w:name w:val="FollowedHyperlink"/>
    <w:basedOn w:val="DefaultParagraphFont"/>
    <w:uiPriority w:val="99"/>
    <w:semiHidden/>
    <w:unhideWhenUsed/>
    <w:rsid w:val="00A2609A"/>
    <w:rPr>
      <w:color w:val="auto"/>
      <w:u w:val="none"/>
    </w:rPr>
  </w:style>
  <w:style w:type="paragraph" w:customStyle="1" w:styleId="textbold">
    <w:name w:val="text bold"/>
    <w:basedOn w:val="Normal"/>
    <w:link w:val="Emphasis"/>
    <w:uiPriority w:val="7"/>
    <w:qFormat/>
    <w:rsid w:val="002D78A3"/>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eastAsiaTheme="minorHAnsi"/>
      <w:b/>
      <w:iCs/>
      <w:szCs w:val="22"/>
      <w:u w:val="single"/>
    </w:rPr>
  </w:style>
  <w:style w:type="character" w:customStyle="1" w:styleId="apple-converted-space">
    <w:name w:val="apple-converted-space"/>
    <w:basedOn w:val="DefaultParagraphFont"/>
    <w:rsid w:val="002D78A3"/>
  </w:style>
  <w:style w:type="paragraph" w:styleId="NormalWeb">
    <w:name w:val="Normal (Web)"/>
    <w:basedOn w:val="Normal"/>
    <w:uiPriority w:val="99"/>
    <w:semiHidden/>
    <w:unhideWhenUsed/>
    <w:rsid w:val="006C35F0"/>
    <w:pPr>
      <w:spacing w:before="100" w:beforeAutospacing="1" w:after="100" w:afterAutospacing="1"/>
    </w:pPr>
    <w:rPr>
      <w:rFonts w:ascii="Times New Roman" w:eastAsia="Times New Roman" w:hAnsi="Times New Roman" w:cs="Times New Roman"/>
      <w:sz w:val="24"/>
    </w:rPr>
  </w:style>
  <w:style w:type="paragraph" w:customStyle="1" w:styleId="tarticle-subtitle">
    <w:name w:val="t_article-subtitle"/>
    <w:basedOn w:val="Normal"/>
    <w:rsid w:val="006C35F0"/>
    <w:pPr>
      <w:spacing w:before="100" w:beforeAutospacing="1" w:after="100" w:afterAutospacing="1"/>
    </w:pPr>
    <w:rPr>
      <w:rFonts w:ascii="Times New Roman" w:eastAsia="Times New Roman" w:hAnsi="Times New Roman" w:cs="Times New Roman"/>
      <w:sz w:val="24"/>
    </w:rPr>
  </w:style>
  <w:style w:type="character" w:customStyle="1" w:styleId="UnresolvedMention">
    <w:name w:val="Unresolved Mention"/>
    <w:basedOn w:val="DefaultParagraphFont"/>
    <w:uiPriority w:val="99"/>
    <w:semiHidden/>
    <w:unhideWhenUsed/>
    <w:rsid w:val="006C35F0"/>
    <w:rPr>
      <w:color w:val="808080"/>
      <w:shd w:val="clear" w:color="auto" w:fill="E6E6E6"/>
    </w:rPr>
  </w:style>
  <w:style w:type="character" w:styleId="Strong">
    <w:name w:val="Strong"/>
    <w:basedOn w:val="DefaultParagraphFont"/>
    <w:uiPriority w:val="22"/>
    <w:qFormat/>
    <w:rsid w:val="004155A9"/>
    <w:rPr>
      <w:b/>
      <w:bCs/>
    </w:rPr>
  </w:style>
  <w:style w:type="paragraph" w:customStyle="1" w:styleId="article">
    <w:name w:val="article"/>
    <w:basedOn w:val="Normal"/>
    <w:rsid w:val="00D23F1E"/>
    <w:pPr>
      <w:spacing w:before="100" w:beforeAutospacing="1" w:after="100" w:afterAutospacing="1"/>
    </w:pPr>
    <w:rPr>
      <w:rFonts w:ascii="Times New Roman" w:eastAsia="Times New Roman" w:hAnsi="Times New Roman" w:cs="Times New Roman"/>
      <w:sz w:val="24"/>
    </w:rPr>
  </w:style>
  <w:style w:type="paragraph" w:styleId="DocumentMap">
    <w:name w:val="Document Map"/>
    <w:basedOn w:val="Normal"/>
    <w:link w:val="DocumentMapChar"/>
    <w:uiPriority w:val="99"/>
    <w:semiHidden/>
    <w:unhideWhenUsed/>
    <w:rsid w:val="000F74CB"/>
    <w:rPr>
      <w:rFonts w:ascii="Lucida Grande" w:hAnsi="Lucida Grande" w:cs="Lucida Grande"/>
    </w:rPr>
  </w:style>
  <w:style w:type="character" w:customStyle="1" w:styleId="DocumentMapChar">
    <w:name w:val="Document Map Char"/>
    <w:basedOn w:val="DefaultParagraphFont"/>
    <w:link w:val="DocumentMap"/>
    <w:uiPriority w:val="99"/>
    <w:semiHidden/>
    <w:rsid w:val="000F74CB"/>
    <w:rPr>
      <w:rFonts w:ascii="Lucida Grande" w:eastAsiaTheme="minorEastAsia" w:hAnsi="Lucida Grande" w:cs="Lucida Grande"/>
      <w:szCs w:val="24"/>
    </w:rPr>
  </w:style>
  <w:style w:type="paragraph" w:styleId="NoSpacing">
    <w:name w:val="No Spacing"/>
    <w:uiPriority w:val="1"/>
    <w:rsid w:val="000F74CB"/>
    <w:pPr>
      <w:spacing w:after="0" w:line="240" w:lineRule="auto"/>
    </w:pPr>
    <w:rPr>
      <w:rFonts w:eastAsiaTheme="minorEastAsia"/>
      <w:sz w:val="24"/>
      <w:szCs w:val="24"/>
    </w:rPr>
  </w:style>
  <w:style w:type="paragraph" w:styleId="ListParagraph">
    <w:name w:val="List Paragraph"/>
    <w:basedOn w:val="Normal"/>
    <w:uiPriority w:val="34"/>
    <w:rsid w:val="000F74CB"/>
    <w:pPr>
      <w:ind w:left="720"/>
      <w:contextualSpacing/>
    </w:pPr>
  </w:style>
  <w:style w:type="paragraph" w:styleId="Header">
    <w:name w:val="header"/>
    <w:basedOn w:val="Normal"/>
    <w:link w:val="HeaderChar"/>
    <w:uiPriority w:val="99"/>
    <w:unhideWhenUsed/>
    <w:rsid w:val="000F74CB"/>
    <w:pPr>
      <w:tabs>
        <w:tab w:val="center" w:pos="4320"/>
        <w:tab w:val="right" w:pos="8640"/>
      </w:tabs>
    </w:pPr>
  </w:style>
  <w:style w:type="character" w:customStyle="1" w:styleId="HeaderChar">
    <w:name w:val="Header Char"/>
    <w:basedOn w:val="DefaultParagraphFont"/>
    <w:link w:val="Header"/>
    <w:uiPriority w:val="99"/>
    <w:rsid w:val="000F74CB"/>
    <w:rPr>
      <w:rFonts w:ascii="Calibri" w:eastAsiaTheme="minorEastAsia" w:hAnsi="Calibri"/>
      <w:szCs w:val="24"/>
    </w:rPr>
  </w:style>
  <w:style w:type="paragraph" w:styleId="Footer">
    <w:name w:val="footer"/>
    <w:basedOn w:val="Normal"/>
    <w:link w:val="FooterChar"/>
    <w:uiPriority w:val="99"/>
    <w:unhideWhenUsed/>
    <w:rsid w:val="000F74CB"/>
    <w:pPr>
      <w:tabs>
        <w:tab w:val="center" w:pos="4320"/>
        <w:tab w:val="right" w:pos="8640"/>
      </w:tabs>
    </w:pPr>
  </w:style>
  <w:style w:type="character" w:customStyle="1" w:styleId="FooterChar">
    <w:name w:val="Footer Char"/>
    <w:basedOn w:val="DefaultParagraphFont"/>
    <w:link w:val="Footer"/>
    <w:uiPriority w:val="99"/>
    <w:rsid w:val="000F74CB"/>
    <w:rPr>
      <w:rFonts w:ascii="Calibri" w:eastAsiaTheme="minorEastAsia" w:hAnsi="Calibri"/>
      <w:szCs w:val="24"/>
    </w:rPr>
  </w:style>
  <w:style w:type="character" w:styleId="PageNumber">
    <w:name w:val="page number"/>
    <w:basedOn w:val="DefaultParagraphFont"/>
    <w:uiPriority w:val="99"/>
    <w:semiHidden/>
    <w:unhideWhenUsed/>
    <w:rsid w:val="000F74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349011">
      <w:bodyDiv w:val="1"/>
      <w:marLeft w:val="0"/>
      <w:marRight w:val="0"/>
      <w:marTop w:val="0"/>
      <w:marBottom w:val="0"/>
      <w:divBdr>
        <w:top w:val="none" w:sz="0" w:space="0" w:color="auto"/>
        <w:left w:val="none" w:sz="0" w:space="0" w:color="auto"/>
        <w:bottom w:val="none" w:sz="0" w:space="0" w:color="auto"/>
        <w:right w:val="none" w:sz="0" w:space="0" w:color="auto"/>
      </w:divBdr>
    </w:div>
    <w:div w:id="173035316">
      <w:bodyDiv w:val="1"/>
      <w:marLeft w:val="0"/>
      <w:marRight w:val="0"/>
      <w:marTop w:val="0"/>
      <w:marBottom w:val="0"/>
      <w:divBdr>
        <w:top w:val="none" w:sz="0" w:space="0" w:color="auto"/>
        <w:left w:val="none" w:sz="0" w:space="0" w:color="auto"/>
        <w:bottom w:val="none" w:sz="0" w:space="0" w:color="auto"/>
        <w:right w:val="none" w:sz="0" w:space="0" w:color="auto"/>
      </w:divBdr>
    </w:div>
    <w:div w:id="325015855">
      <w:bodyDiv w:val="1"/>
      <w:marLeft w:val="0"/>
      <w:marRight w:val="0"/>
      <w:marTop w:val="0"/>
      <w:marBottom w:val="0"/>
      <w:divBdr>
        <w:top w:val="none" w:sz="0" w:space="0" w:color="auto"/>
        <w:left w:val="none" w:sz="0" w:space="0" w:color="auto"/>
        <w:bottom w:val="none" w:sz="0" w:space="0" w:color="auto"/>
        <w:right w:val="none" w:sz="0" w:space="0" w:color="auto"/>
      </w:divBdr>
    </w:div>
    <w:div w:id="414979216">
      <w:bodyDiv w:val="1"/>
      <w:marLeft w:val="0"/>
      <w:marRight w:val="0"/>
      <w:marTop w:val="0"/>
      <w:marBottom w:val="0"/>
      <w:divBdr>
        <w:top w:val="none" w:sz="0" w:space="0" w:color="auto"/>
        <w:left w:val="none" w:sz="0" w:space="0" w:color="auto"/>
        <w:bottom w:val="none" w:sz="0" w:space="0" w:color="auto"/>
        <w:right w:val="none" w:sz="0" w:space="0" w:color="auto"/>
      </w:divBdr>
    </w:div>
    <w:div w:id="446237147">
      <w:bodyDiv w:val="1"/>
      <w:marLeft w:val="0"/>
      <w:marRight w:val="0"/>
      <w:marTop w:val="0"/>
      <w:marBottom w:val="0"/>
      <w:divBdr>
        <w:top w:val="none" w:sz="0" w:space="0" w:color="auto"/>
        <w:left w:val="none" w:sz="0" w:space="0" w:color="auto"/>
        <w:bottom w:val="none" w:sz="0" w:space="0" w:color="auto"/>
        <w:right w:val="none" w:sz="0" w:space="0" w:color="auto"/>
      </w:divBdr>
    </w:div>
    <w:div w:id="497422585">
      <w:bodyDiv w:val="1"/>
      <w:marLeft w:val="0"/>
      <w:marRight w:val="0"/>
      <w:marTop w:val="0"/>
      <w:marBottom w:val="0"/>
      <w:divBdr>
        <w:top w:val="none" w:sz="0" w:space="0" w:color="auto"/>
        <w:left w:val="none" w:sz="0" w:space="0" w:color="auto"/>
        <w:bottom w:val="none" w:sz="0" w:space="0" w:color="auto"/>
        <w:right w:val="none" w:sz="0" w:space="0" w:color="auto"/>
      </w:divBdr>
      <w:divsChild>
        <w:div w:id="1518501167">
          <w:blockQuote w:val="1"/>
          <w:marLeft w:val="300"/>
          <w:marRight w:val="300"/>
          <w:marTop w:val="300"/>
          <w:marBottom w:val="300"/>
          <w:divBdr>
            <w:top w:val="none" w:sz="0" w:space="0" w:color="auto"/>
            <w:left w:val="none" w:sz="0" w:space="0" w:color="auto"/>
            <w:bottom w:val="none" w:sz="0" w:space="0" w:color="auto"/>
            <w:right w:val="none" w:sz="0" w:space="0" w:color="auto"/>
          </w:divBdr>
        </w:div>
      </w:divsChild>
    </w:div>
    <w:div w:id="535509791">
      <w:bodyDiv w:val="1"/>
      <w:marLeft w:val="0"/>
      <w:marRight w:val="0"/>
      <w:marTop w:val="0"/>
      <w:marBottom w:val="0"/>
      <w:divBdr>
        <w:top w:val="none" w:sz="0" w:space="0" w:color="auto"/>
        <w:left w:val="none" w:sz="0" w:space="0" w:color="auto"/>
        <w:bottom w:val="none" w:sz="0" w:space="0" w:color="auto"/>
        <w:right w:val="none" w:sz="0" w:space="0" w:color="auto"/>
      </w:divBdr>
    </w:div>
    <w:div w:id="552543436">
      <w:bodyDiv w:val="1"/>
      <w:marLeft w:val="0"/>
      <w:marRight w:val="0"/>
      <w:marTop w:val="0"/>
      <w:marBottom w:val="0"/>
      <w:divBdr>
        <w:top w:val="none" w:sz="0" w:space="0" w:color="auto"/>
        <w:left w:val="none" w:sz="0" w:space="0" w:color="auto"/>
        <w:bottom w:val="none" w:sz="0" w:space="0" w:color="auto"/>
        <w:right w:val="none" w:sz="0" w:space="0" w:color="auto"/>
      </w:divBdr>
    </w:div>
    <w:div w:id="610356395">
      <w:bodyDiv w:val="1"/>
      <w:marLeft w:val="0"/>
      <w:marRight w:val="0"/>
      <w:marTop w:val="0"/>
      <w:marBottom w:val="0"/>
      <w:divBdr>
        <w:top w:val="none" w:sz="0" w:space="0" w:color="auto"/>
        <w:left w:val="none" w:sz="0" w:space="0" w:color="auto"/>
        <w:bottom w:val="none" w:sz="0" w:space="0" w:color="auto"/>
        <w:right w:val="none" w:sz="0" w:space="0" w:color="auto"/>
      </w:divBdr>
      <w:divsChild>
        <w:div w:id="1561407530">
          <w:marLeft w:val="0"/>
          <w:marRight w:val="0"/>
          <w:marTop w:val="0"/>
          <w:marBottom w:val="270"/>
          <w:divBdr>
            <w:top w:val="none" w:sz="0" w:space="0" w:color="auto"/>
            <w:left w:val="none" w:sz="0" w:space="0" w:color="auto"/>
            <w:bottom w:val="none" w:sz="0" w:space="0" w:color="auto"/>
            <w:right w:val="none" w:sz="0" w:space="0" w:color="auto"/>
          </w:divBdr>
          <w:divsChild>
            <w:div w:id="1640263577">
              <w:marLeft w:val="0"/>
              <w:marRight w:val="0"/>
              <w:marTop w:val="0"/>
              <w:marBottom w:val="0"/>
              <w:divBdr>
                <w:top w:val="none" w:sz="0" w:space="0" w:color="auto"/>
                <w:left w:val="none" w:sz="0" w:space="0" w:color="auto"/>
                <w:bottom w:val="none" w:sz="0" w:space="0" w:color="auto"/>
                <w:right w:val="none" w:sz="0" w:space="0" w:color="auto"/>
              </w:divBdr>
              <w:divsChild>
                <w:div w:id="1043940409">
                  <w:marLeft w:val="0"/>
                  <w:marRight w:val="0"/>
                  <w:marTop w:val="0"/>
                  <w:marBottom w:val="0"/>
                  <w:divBdr>
                    <w:top w:val="none" w:sz="0" w:space="0" w:color="auto"/>
                    <w:left w:val="none" w:sz="0" w:space="0" w:color="auto"/>
                    <w:bottom w:val="none" w:sz="0" w:space="0" w:color="auto"/>
                    <w:right w:val="none" w:sz="0" w:space="0" w:color="auto"/>
                  </w:divBdr>
                  <w:divsChild>
                    <w:div w:id="2017267464">
                      <w:marLeft w:val="0"/>
                      <w:marRight w:val="0"/>
                      <w:marTop w:val="0"/>
                      <w:marBottom w:val="0"/>
                      <w:divBdr>
                        <w:top w:val="none" w:sz="0" w:space="0" w:color="auto"/>
                        <w:left w:val="none" w:sz="0" w:space="0" w:color="auto"/>
                        <w:bottom w:val="none" w:sz="0" w:space="0" w:color="auto"/>
                        <w:right w:val="none" w:sz="0" w:space="0" w:color="auto"/>
                      </w:divBdr>
                      <w:divsChild>
                        <w:div w:id="5701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411176">
      <w:bodyDiv w:val="1"/>
      <w:marLeft w:val="0"/>
      <w:marRight w:val="0"/>
      <w:marTop w:val="0"/>
      <w:marBottom w:val="0"/>
      <w:divBdr>
        <w:top w:val="none" w:sz="0" w:space="0" w:color="auto"/>
        <w:left w:val="none" w:sz="0" w:space="0" w:color="auto"/>
        <w:bottom w:val="none" w:sz="0" w:space="0" w:color="auto"/>
        <w:right w:val="none" w:sz="0" w:space="0" w:color="auto"/>
      </w:divBdr>
    </w:div>
    <w:div w:id="670261164">
      <w:bodyDiv w:val="1"/>
      <w:marLeft w:val="0"/>
      <w:marRight w:val="0"/>
      <w:marTop w:val="0"/>
      <w:marBottom w:val="0"/>
      <w:divBdr>
        <w:top w:val="none" w:sz="0" w:space="0" w:color="auto"/>
        <w:left w:val="none" w:sz="0" w:space="0" w:color="auto"/>
        <w:bottom w:val="none" w:sz="0" w:space="0" w:color="auto"/>
        <w:right w:val="none" w:sz="0" w:space="0" w:color="auto"/>
      </w:divBdr>
    </w:div>
    <w:div w:id="687558879">
      <w:bodyDiv w:val="1"/>
      <w:marLeft w:val="0"/>
      <w:marRight w:val="0"/>
      <w:marTop w:val="0"/>
      <w:marBottom w:val="0"/>
      <w:divBdr>
        <w:top w:val="none" w:sz="0" w:space="0" w:color="auto"/>
        <w:left w:val="none" w:sz="0" w:space="0" w:color="auto"/>
        <w:bottom w:val="none" w:sz="0" w:space="0" w:color="auto"/>
        <w:right w:val="none" w:sz="0" w:space="0" w:color="auto"/>
      </w:divBdr>
    </w:div>
    <w:div w:id="778184373">
      <w:bodyDiv w:val="1"/>
      <w:marLeft w:val="0"/>
      <w:marRight w:val="0"/>
      <w:marTop w:val="0"/>
      <w:marBottom w:val="0"/>
      <w:divBdr>
        <w:top w:val="none" w:sz="0" w:space="0" w:color="auto"/>
        <w:left w:val="none" w:sz="0" w:space="0" w:color="auto"/>
        <w:bottom w:val="none" w:sz="0" w:space="0" w:color="auto"/>
        <w:right w:val="none" w:sz="0" w:space="0" w:color="auto"/>
      </w:divBdr>
    </w:div>
    <w:div w:id="848330118">
      <w:bodyDiv w:val="1"/>
      <w:marLeft w:val="0"/>
      <w:marRight w:val="0"/>
      <w:marTop w:val="0"/>
      <w:marBottom w:val="0"/>
      <w:divBdr>
        <w:top w:val="none" w:sz="0" w:space="0" w:color="auto"/>
        <w:left w:val="none" w:sz="0" w:space="0" w:color="auto"/>
        <w:bottom w:val="none" w:sz="0" w:space="0" w:color="auto"/>
        <w:right w:val="none" w:sz="0" w:space="0" w:color="auto"/>
      </w:divBdr>
    </w:div>
    <w:div w:id="862281066">
      <w:bodyDiv w:val="1"/>
      <w:marLeft w:val="0"/>
      <w:marRight w:val="0"/>
      <w:marTop w:val="0"/>
      <w:marBottom w:val="0"/>
      <w:divBdr>
        <w:top w:val="none" w:sz="0" w:space="0" w:color="auto"/>
        <w:left w:val="none" w:sz="0" w:space="0" w:color="auto"/>
        <w:bottom w:val="none" w:sz="0" w:space="0" w:color="auto"/>
        <w:right w:val="none" w:sz="0" w:space="0" w:color="auto"/>
      </w:divBdr>
    </w:div>
    <w:div w:id="947005282">
      <w:bodyDiv w:val="1"/>
      <w:marLeft w:val="0"/>
      <w:marRight w:val="0"/>
      <w:marTop w:val="0"/>
      <w:marBottom w:val="0"/>
      <w:divBdr>
        <w:top w:val="none" w:sz="0" w:space="0" w:color="auto"/>
        <w:left w:val="none" w:sz="0" w:space="0" w:color="auto"/>
        <w:bottom w:val="none" w:sz="0" w:space="0" w:color="auto"/>
        <w:right w:val="none" w:sz="0" w:space="0" w:color="auto"/>
      </w:divBdr>
    </w:div>
    <w:div w:id="948044869">
      <w:bodyDiv w:val="1"/>
      <w:marLeft w:val="0"/>
      <w:marRight w:val="0"/>
      <w:marTop w:val="0"/>
      <w:marBottom w:val="0"/>
      <w:divBdr>
        <w:top w:val="none" w:sz="0" w:space="0" w:color="auto"/>
        <w:left w:val="none" w:sz="0" w:space="0" w:color="auto"/>
        <w:bottom w:val="none" w:sz="0" w:space="0" w:color="auto"/>
        <w:right w:val="none" w:sz="0" w:space="0" w:color="auto"/>
      </w:divBdr>
    </w:div>
    <w:div w:id="1017578890">
      <w:bodyDiv w:val="1"/>
      <w:marLeft w:val="0"/>
      <w:marRight w:val="0"/>
      <w:marTop w:val="0"/>
      <w:marBottom w:val="0"/>
      <w:divBdr>
        <w:top w:val="none" w:sz="0" w:space="0" w:color="auto"/>
        <w:left w:val="none" w:sz="0" w:space="0" w:color="auto"/>
        <w:bottom w:val="none" w:sz="0" w:space="0" w:color="auto"/>
        <w:right w:val="none" w:sz="0" w:space="0" w:color="auto"/>
      </w:divBdr>
    </w:div>
    <w:div w:id="1055393333">
      <w:bodyDiv w:val="1"/>
      <w:marLeft w:val="0"/>
      <w:marRight w:val="0"/>
      <w:marTop w:val="0"/>
      <w:marBottom w:val="0"/>
      <w:divBdr>
        <w:top w:val="none" w:sz="0" w:space="0" w:color="auto"/>
        <w:left w:val="none" w:sz="0" w:space="0" w:color="auto"/>
        <w:bottom w:val="none" w:sz="0" w:space="0" w:color="auto"/>
        <w:right w:val="none" w:sz="0" w:space="0" w:color="auto"/>
      </w:divBdr>
    </w:div>
    <w:div w:id="1164273997">
      <w:bodyDiv w:val="1"/>
      <w:marLeft w:val="0"/>
      <w:marRight w:val="0"/>
      <w:marTop w:val="0"/>
      <w:marBottom w:val="0"/>
      <w:divBdr>
        <w:top w:val="none" w:sz="0" w:space="0" w:color="auto"/>
        <w:left w:val="none" w:sz="0" w:space="0" w:color="auto"/>
        <w:bottom w:val="none" w:sz="0" w:space="0" w:color="auto"/>
        <w:right w:val="none" w:sz="0" w:space="0" w:color="auto"/>
      </w:divBdr>
    </w:div>
    <w:div w:id="1254973375">
      <w:bodyDiv w:val="1"/>
      <w:marLeft w:val="0"/>
      <w:marRight w:val="0"/>
      <w:marTop w:val="0"/>
      <w:marBottom w:val="0"/>
      <w:divBdr>
        <w:top w:val="none" w:sz="0" w:space="0" w:color="auto"/>
        <w:left w:val="none" w:sz="0" w:space="0" w:color="auto"/>
        <w:bottom w:val="none" w:sz="0" w:space="0" w:color="auto"/>
        <w:right w:val="none" w:sz="0" w:space="0" w:color="auto"/>
      </w:divBdr>
    </w:div>
    <w:div w:id="1382947712">
      <w:bodyDiv w:val="1"/>
      <w:marLeft w:val="0"/>
      <w:marRight w:val="0"/>
      <w:marTop w:val="0"/>
      <w:marBottom w:val="0"/>
      <w:divBdr>
        <w:top w:val="none" w:sz="0" w:space="0" w:color="auto"/>
        <w:left w:val="none" w:sz="0" w:space="0" w:color="auto"/>
        <w:bottom w:val="none" w:sz="0" w:space="0" w:color="auto"/>
        <w:right w:val="none" w:sz="0" w:space="0" w:color="auto"/>
      </w:divBdr>
    </w:div>
    <w:div w:id="1388143884">
      <w:bodyDiv w:val="1"/>
      <w:marLeft w:val="0"/>
      <w:marRight w:val="0"/>
      <w:marTop w:val="0"/>
      <w:marBottom w:val="0"/>
      <w:divBdr>
        <w:top w:val="none" w:sz="0" w:space="0" w:color="auto"/>
        <w:left w:val="none" w:sz="0" w:space="0" w:color="auto"/>
        <w:bottom w:val="none" w:sz="0" w:space="0" w:color="auto"/>
        <w:right w:val="none" w:sz="0" w:space="0" w:color="auto"/>
      </w:divBdr>
    </w:div>
    <w:div w:id="1404261486">
      <w:bodyDiv w:val="1"/>
      <w:marLeft w:val="0"/>
      <w:marRight w:val="0"/>
      <w:marTop w:val="0"/>
      <w:marBottom w:val="0"/>
      <w:divBdr>
        <w:top w:val="none" w:sz="0" w:space="0" w:color="auto"/>
        <w:left w:val="none" w:sz="0" w:space="0" w:color="auto"/>
        <w:bottom w:val="none" w:sz="0" w:space="0" w:color="auto"/>
        <w:right w:val="none" w:sz="0" w:space="0" w:color="auto"/>
      </w:divBdr>
    </w:div>
    <w:div w:id="1524661325">
      <w:bodyDiv w:val="1"/>
      <w:marLeft w:val="0"/>
      <w:marRight w:val="0"/>
      <w:marTop w:val="0"/>
      <w:marBottom w:val="0"/>
      <w:divBdr>
        <w:top w:val="none" w:sz="0" w:space="0" w:color="auto"/>
        <w:left w:val="none" w:sz="0" w:space="0" w:color="auto"/>
        <w:bottom w:val="none" w:sz="0" w:space="0" w:color="auto"/>
        <w:right w:val="none" w:sz="0" w:space="0" w:color="auto"/>
      </w:divBdr>
    </w:div>
    <w:div w:id="1636450741">
      <w:bodyDiv w:val="1"/>
      <w:marLeft w:val="0"/>
      <w:marRight w:val="0"/>
      <w:marTop w:val="0"/>
      <w:marBottom w:val="0"/>
      <w:divBdr>
        <w:top w:val="none" w:sz="0" w:space="0" w:color="auto"/>
        <w:left w:val="none" w:sz="0" w:space="0" w:color="auto"/>
        <w:bottom w:val="none" w:sz="0" w:space="0" w:color="auto"/>
        <w:right w:val="none" w:sz="0" w:space="0" w:color="auto"/>
      </w:divBdr>
    </w:div>
    <w:div w:id="1887445354">
      <w:bodyDiv w:val="1"/>
      <w:marLeft w:val="0"/>
      <w:marRight w:val="0"/>
      <w:marTop w:val="0"/>
      <w:marBottom w:val="0"/>
      <w:divBdr>
        <w:top w:val="none" w:sz="0" w:space="0" w:color="auto"/>
        <w:left w:val="none" w:sz="0" w:space="0" w:color="auto"/>
        <w:bottom w:val="none" w:sz="0" w:space="0" w:color="auto"/>
        <w:right w:val="none" w:sz="0" w:space="0" w:color="auto"/>
      </w:divBdr>
    </w:div>
    <w:div w:id="1912151262">
      <w:bodyDiv w:val="1"/>
      <w:marLeft w:val="0"/>
      <w:marRight w:val="0"/>
      <w:marTop w:val="0"/>
      <w:marBottom w:val="0"/>
      <w:divBdr>
        <w:top w:val="none" w:sz="0" w:space="0" w:color="auto"/>
        <w:left w:val="none" w:sz="0" w:space="0" w:color="auto"/>
        <w:bottom w:val="none" w:sz="0" w:space="0" w:color="auto"/>
        <w:right w:val="none" w:sz="0" w:space="0" w:color="auto"/>
      </w:divBdr>
    </w:div>
    <w:div w:id="1960798443">
      <w:bodyDiv w:val="1"/>
      <w:marLeft w:val="0"/>
      <w:marRight w:val="0"/>
      <w:marTop w:val="0"/>
      <w:marBottom w:val="0"/>
      <w:divBdr>
        <w:top w:val="none" w:sz="0" w:space="0" w:color="auto"/>
        <w:left w:val="none" w:sz="0" w:space="0" w:color="auto"/>
        <w:bottom w:val="none" w:sz="0" w:space="0" w:color="auto"/>
        <w:right w:val="none" w:sz="0" w:space="0" w:color="auto"/>
      </w:divBdr>
    </w:div>
    <w:div w:id="1963228871">
      <w:bodyDiv w:val="1"/>
      <w:marLeft w:val="0"/>
      <w:marRight w:val="0"/>
      <w:marTop w:val="0"/>
      <w:marBottom w:val="0"/>
      <w:divBdr>
        <w:top w:val="none" w:sz="0" w:space="0" w:color="auto"/>
        <w:left w:val="none" w:sz="0" w:space="0" w:color="auto"/>
        <w:bottom w:val="none" w:sz="0" w:space="0" w:color="auto"/>
        <w:right w:val="none" w:sz="0" w:space="0" w:color="auto"/>
      </w:divBdr>
    </w:div>
    <w:div w:id="2021160473">
      <w:bodyDiv w:val="1"/>
      <w:marLeft w:val="0"/>
      <w:marRight w:val="0"/>
      <w:marTop w:val="0"/>
      <w:marBottom w:val="0"/>
      <w:divBdr>
        <w:top w:val="none" w:sz="0" w:space="0" w:color="auto"/>
        <w:left w:val="none" w:sz="0" w:space="0" w:color="auto"/>
        <w:bottom w:val="none" w:sz="0" w:space="0" w:color="auto"/>
        <w:right w:val="none" w:sz="0" w:space="0" w:color="auto"/>
      </w:divBdr>
      <w:divsChild>
        <w:div w:id="348063220">
          <w:marLeft w:val="270"/>
          <w:marRight w:val="0"/>
          <w:marTop w:val="0"/>
          <w:marBottom w:val="270"/>
          <w:divBdr>
            <w:top w:val="none" w:sz="0" w:space="0" w:color="auto"/>
            <w:left w:val="none" w:sz="0" w:space="0" w:color="auto"/>
            <w:bottom w:val="none" w:sz="0" w:space="0" w:color="auto"/>
            <w:right w:val="none" w:sz="0" w:space="0" w:color="auto"/>
          </w:divBdr>
          <w:divsChild>
            <w:div w:id="1284923723">
              <w:marLeft w:val="0"/>
              <w:marRight w:val="0"/>
              <w:marTop w:val="0"/>
              <w:marBottom w:val="0"/>
              <w:divBdr>
                <w:top w:val="none" w:sz="0" w:space="0" w:color="auto"/>
                <w:left w:val="none" w:sz="0" w:space="0" w:color="auto"/>
                <w:bottom w:val="none" w:sz="0" w:space="0" w:color="auto"/>
                <w:right w:val="none" w:sz="0" w:space="0" w:color="auto"/>
              </w:divBdr>
              <w:divsChild>
                <w:div w:id="576406271">
                  <w:blockQuote w:val="1"/>
                  <w:marLeft w:val="0"/>
                  <w:marRight w:val="0"/>
                  <w:marTop w:val="0"/>
                  <w:marBottom w:val="0"/>
                  <w:divBdr>
                    <w:top w:val="single" w:sz="24" w:space="8" w:color="000000"/>
                    <w:left w:val="none" w:sz="0" w:space="0" w:color="auto"/>
                    <w:bottom w:val="none" w:sz="0" w:space="4" w:color="auto"/>
                    <w:right w:val="none" w:sz="0" w:space="0" w:color="auto"/>
                  </w:divBdr>
                </w:div>
              </w:divsChild>
            </w:div>
          </w:divsChild>
        </w:div>
      </w:divsChild>
    </w:div>
    <w:div w:id="2042364461">
      <w:bodyDiv w:val="1"/>
      <w:marLeft w:val="0"/>
      <w:marRight w:val="0"/>
      <w:marTop w:val="0"/>
      <w:marBottom w:val="0"/>
      <w:divBdr>
        <w:top w:val="none" w:sz="0" w:space="0" w:color="auto"/>
        <w:left w:val="none" w:sz="0" w:space="0" w:color="auto"/>
        <w:bottom w:val="none" w:sz="0" w:space="0" w:color="auto"/>
        <w:right w:val="none" w:sz="0" w:space="0" w:color="auto"/>
      </w:divBdr>
    </w:div>
    <w:div w:id="2111851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John_of_Bohemia" TargetMode="External"/><Relationship Id="rId14" Type="http://schemas.openxmlformats.org/officeDocument/2006/relationships/hyperlink" Target="http://www.imdb.com/title/tt0090015/" TargetMode="External"/><Relationship Id="rId15" Type="http://schemas.openxmlformats.org/officeDocument/2006/relationships/hyperlink" Target="http://www.nizkor.org/hweb/people/e/eichmann-adolf/" TargetMode="External"/><Relationship Id="rId16" Type="http://schemas.openxmlformats.org/officeDocument/2006/relationships/hyperlink" Target="http://www.pbs.org/wgbh/pages/frontline/shtetl/treblinka/" TargetMode="External"/><Relationship Id="rId17" Type="http://schemas.openxmlformats.org/officeDocument/2006/relationships/hyperlink" Target="http://www.historyonthenet.com/Nazi_Germany/ss.htm" TargetMode="External"/><Relationship Id="rId18" Type="http://schemas.openxmlformats.org/officeDocument/2006/relationships/hyperlink" Target="http://www.mengele.dk/" TargetMode="External"/><Relationship Id="rId19" Type="http://schemas.openxmlformats.org/officeDocument/2006/relationships/hyperlink" Target="https://www.publishersweekly.com/pw/by-topic/industry-news/publisher-news/article/73490-spending-bill-ups-endowment-budgets.html" TargetMode="External"/><Relationship Id="rId50" Type="http://schemas.openxmlformats.org/officeDocument/2006/relationships/hyperlink" Target="http://www.heritage.org/report/ten-good-reasons-eliminate-funding-the-national-endowment-orthe-arts" TargetMode="External"/><Relationship Id="rId51" Type="http://schemas.openxmlformats.org/officeDocument/2006/relationships/hyperlink" Target="http://www.heritage.org/report/ten-good-reasons-eliminate-funding-the-national-endowment-orthe-arts" TargetMode="External"/><Relationship Id="rId52" Type="http://schemas.openxmlformats.org/officeDocument/2006/relationships/hyperlink" Target="http://www.heritage.org/report/ten-good-reasons-eliminate-funding-the-national-endowment-orthe-arts" TargetMode="External"/><Relationship Id="rId53" Type="http://schemas.openxmlformats.org/officeDocument/2006/relationships/hyperlink" Target="http://www.heritage.org/report/ten-good-reasons-eliminate-funding-the-national-endowment-orthe-arts" TargetMode="External"/><Relationship Id="rId54" Type="http://schemas.openxmlformats.org/officeDocument/2006/relationships/hyperlink" Target="http://www.heritage.org/report/ten-good-reasons-eliminate-funding-the-national-endowment-orthe-arts" TargetMode="External"/><Relationship Id="rId55" Type="http://schemas.openxmlformats.org/officeDocument/2006/relationships/hyperlink" Target="http://www.heritage.org/report/ten-good-reasons-eliminate-funding-the-national-endowment-orthe-arts" TargetMode="External"/><Relationship Id="rId56" Type="http://schemas.openxmlformats.org/officeDocument/2006/relationships/fontTable" Target="fontTable.xml"/><Relationship Id="rId57" Type="http://schemas.openxmlformats.org/officeDocument/2006/relationships/theme" Target="theme/theme1.xml"/><Relationship Id="rId40" Type="http://schemas.openxmlformats.org/officeDocument/2006/relationships/hyperlink" Target="http://www.thenewatlantis.com/docLib/20130911_TNA39Mansfield.pdf" TargetMode="External"/><Relationship Id="rId41" Type="http://schemas.openxmlformats.org/officeDocument/2006/relationships/hyperlink" Target="https://www.aaup.org/article/critical-thinking-and-liberal-arts" TargetMode="External"/><Relationship Id="rId42" Type="http://schemas.openxmlformats.org/officeDocument/2006/relationships/hyperlink" Target="http://www.nytimes.com/2013/10/31/education/as-interest-fades-in-the-humanities-colleges-worry.html" TargetMode="External"/><Relationship Id="rId43" Type="http://schemas.openxmlformats.org/officeDocument/2006/relationships/hyperlink" Target="http://cew.georgetown.edu/whatsitworth/" TargetMode="External"/><Relationship Id="rId44" Type="http://schemas.openxmlformats.org/officeDocument/2006/relationships/hyperlink" Target="https://successprep.com/the-value-of-stem-vs-humanities-degrees_b_4/" TargetMode="External"/><Relationship Id="rId45" Type="http://schemas.openxmlformats.org/officeDocument/2006/relationships/hyperlink" Target="http://www.heritage.org/report/ten-good-reasons-eliminate-funding-the-national-endowment-orthe-arts" TargetMode="External"/><Relationship Id="rId46" Type="http://schemas.openxmlformats.org/officeDocument/2006/relationships/hyperlink" Target="http://www.heritage.org/report/ten-good-reasons-eliminate-funding-the-national-endowment-orthe-arts" TargetMode="External"/><Relationship Id="rId47" Type="http://schemas.openxmlformats.org/officeDocument/2006/relationships/hyperlink" Target="http://www.heritage.org/report/ten-good-reasons-eliminate-funding-the-national-endowment-orthe-arts" TargetMode="External"/><Relationship Id="rId48" Type="http://schemas.openxmlformats.org/officeDocument/2006/relationships/hyperlink" Target="http://www.heritage.org/report/ten-good-reasons-eliminate-funding-the-national-endowment-orthe-arts" TargetMode="External"/><Relationship Id="rId49" Type="http://schemas.openxmlformats.org/officeDocument/2006/relationships/hyperlink" Target="http://www.heritage.org/report/ten-good-reasons-eliminate-funding-the-national-endowment-orthe-arts"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latimes.com/entertainment/la-et-entertainment-news-updates-may-spending-bill-includes-increase-of-nea-1493658893-htmlstory.html" TargetMode="External"/><Relationship Id="rId8" Type="http://schemas.openxmlformats.org/officeDocument/2006/relationships/hyperlink" Target="https://appropriations.house.gov/uploadedfiles/05.01.17_fy_2017_omnibus_-_interior_-_summary.pdf" TargetMode="External"/><Relationship Id="rId9" Type="http://schemas.openxmlformats.org/officeDocument/2006/relationships/hyperlink" Target="https://www.washingtonpost.com/opinions/why-stem-wont-make-us-successful/2015/03/26/5f4604f2-d2a5-11e4-ab77-9646eea6a4c7_story.html?utm_term=.d395c3ef75c8" TargetMode="External"/><Relationship Id="rId30" Type="http://schemas.openxmlformats.org/officeDocument/2006/relationships/hyperlink" Target="https://nmwa.org/advocate/get-facts" TargetMode="External"/><Relationship Id="rId31" Type="http://schemas.openxmlformats.org/officeDocument/2006/relationships/hyperlink" Target="https://nmwa.org/advocate/get-facts" TargetMode="External"/><Relationship Id="rId32" Type="http://schemas.openxmlformats.org/officeDocument/2006/relationships/hyperlink" Target="http://www1.lehigh.edu/news/gender-pay-gap-actors-artists" TargetMode="External"/><Relationship Id="rId33" Type="http://schemas.openxmlformats.org/officeDocument/2006/relationships/hyperlink" Target="http://www.upenn.edu/pnc/ptkoch.html" TargetMode="External"/><Relationship Id="rId34" Type="http://schemas.openxmlformats.org/officeDocument/2006/relationships/hyperlink" Target="https://blogs.wsj.com/experts/2016/06/01/why-i-was-wrong-about-liberal-arts-majors/" TargetMode="External"/><Relationship Id="rId35" Type="http://schemas.openxmlformats.org/officeDocument/2006/relationships/hyperlink" Target="http://files.eric.ed.gov/fulltext/EJ861161.pdf" TargetMode="External"/><Relationship Id="rId36" Type="http://schemas.openxmlformats.org/officeDocument/2006/relationships/hyperlink" Target="https://newrepublic.com/article/114127/science-not-enemy-humanities" TargetMode="External"/><Relationship Id="rId37" Type="http://schemas.openxmlformats.org/officeDocument/2006/relationships/hyperlink" Target="http://thefederalist.com/2015/06/02/the-liberal-arts-are-dead-long-live-stem/" TargetMode="External"/><Relationship Id="rId38" Type="http://schemas.openxmlformats.org/officeDocument/2006/relationships/hyperlink" Target="http://thefederalist.com/2015/06/02/the-liberal-arts-are-dead-long-live-stem/" TargetMode="External"/><Relationship Id="rId39" Type="http://schemas.openxmlformats.org/officeDocument/2006/relationships/hyperlink" Target="https://www.amacad.org/content/research/dataForumEssay.aspx?i=1571" TargetMode="External"/><Relationship Id="rId20" Type="http://schemas.openxmlformats.org/officeDocument/2006/relationships/hyperlink" Target="https://www.publishersweekly.com/pw/by-topic/industry-news/financial-reporting/article/72541-reported-trump-spending-cuts-would-kill-neh-nea.html" TargetMode="External"/><Relationship Id="rId21" Type="http://schemas.openxmlformats.org/officeDocument/2006/relationships/hyperlink" Target="https://www.theatlantic.com/education/archive/2017/04/is-the-push-for-women-in-stem-hurting-female-artists/522915/" TargetMode="External"/><Relationship Id="rId22" Type="http://schemas.openxmlformats.org/officeDocument/2006/relationships/hyperlink" Target="http://www.esa.doc.gov/reports/women-stem-gender-gap-innovation" TargetMode="External"/><Relationship Id="rId23" Type="http://schemas.openxmlformats.org/officeDocument/2006/relationships/hyperlink" Target="http://mashable.com/2015/06/08/tim-cook-apple-diversity-women-future/" TargetMode="External"/><Relationship Id="rId24" Type="http://schemas.openxmlformats.org/officeDocument/2006/relationships/hyperlink" Target="http://www.usnews.com/education/best-colleges/articles/2014/07/10/how-women-minorities-can-find-colleges-that-offer-stem-support" TargetMode="External"/><Relationship Id="rId25" Type="http://schemas.openxmlformats.org/officeDocument/2006/relationships/hyperlink" Target="https://www.theatlantic.com/science/archive/2017/03/trumps-science-health-budget/519768/" TargetMode="External"/><Relationship Id="rId26" Type="http://schemas.openxmlformats.org/officeDocument/2006/relationships/hyperlink" Target="https://www.bostonglobe.com/business/2015/09/15/study-finds-gender-gap-research-funding/UlmGLyrxJLVvZDQo0jRYXK/story.html" TargetMode="External"/><Relationship Id="rId27" Type="http://schemas.openxmlformats.org/officeDocument/2006/relationships/hyperlink" Target="https://science.house.gov/news/press-releases/president-signs-bills-promote-women-science" TargetMode="External"/><Relationship Id="rId28" Type="http://schemas.openxmlformats.org/officeDocument/2006/relationships/hyperlink" Target="https://www.arts.gov/sites/default/files/nea-quick-facts.pdf" TargetMode="External"/><Relationship Id="rId29" Type="http://schemas.openxmlformats.org/officeDocument/2006/relationships/hyperlink" Target="http://theartnewspaper.com/news/what-does-a-woman-have-to-do-to-get-a-solo-show/" TargetMode="External"/><Relationship Id="rId10" Type="http://schemas.openxmlformats.org/officeDocument/2006/relationships/hyperlink" Target="https://urldefense.proofpoint.com/v2/url?u=https-3A__www.insidehighered.com_news_2013_01_30_north-2Dcarolina-2Dgovernor-2Djoins-2Dchorus-2Drepublicans-2Dcritical-2Dliberal-2Darts&amp;d=BQMGaQ&amp;c=RAhzPLrCAq19eJdrcQiUVEwFYoMRqGDAXQ_puw5tYjg&amp;r=mc0JjKrzQmOj70VdswFYXbkxIjkILfV5oA16bO5I0Lk&amp;m=LuEUCI5lYZzngK8fvVoCOLQ9ff93pEw4nS4glzs6bc0&amp;s=Bhc9HsaOptTmzs_Rqp98XlKEBIUTqDXcSaKq0-OKCo4&amp;e=" TargetMode="External"/><Relationship Id="rId11" Type="http://schemas.openxmlformats.org/officeDocument/2006/relationships/hyperlink" Target="http://en.wikipedia.org/wiki/Positive_psychology" TargetMode="External"/><Relationship Id="rId12" Type="http://schemas.openxmlformats.org/officeDocument/2006/relationships/hyperlink" Target="http://www.historylearningsite.co.uk/general_douglas_haig.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7A114-7D31-124A-836E-B4F8F61C8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205</TotalTime>
  <Pages>22</Pages>
  <Words>10252</Words>
  <Characters>58441</Characters>
  <Application>Microsoft Macintosh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Callie Avondet</dc:creator>
  <cp:keywords>5.1.1</cp:keywords>
  <dc:description/>
  <cp:lastModifiedBy>Mike Shackelford</cp:lastModifiedBy>
  <cp:revision>16</cp:revision>
  <dcterms:created xsi:type="dcterms:W3CDTF">2017-07-02T20:39:00Z</dcterms:created>
  <dcterms:modified xsi:type="dcterms:W3CDTF">2017-07-09T07:49:00Z</dcterms:modified>
</cp:coreProperties>
</file>