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5259BF" w:rsidRDefault="00E8183C" w:rsidP="00E8183C">
      <w:pPr>
        <w:pStyle w:val="Heading1"/>
        <w:rPr>
          <w:rFonts w:asciiTheme="minorHAnsi" w:hAnsiTheme="minorHAnsi" w:cstheme="minorHAnsi"/>
        </w:rPr>
      </w:pPr>
      <w:r w:rsidRPr="005259BF">
        <w:rPr>
          <w:rFonts w:asciiTheme="minorHAnsi" w:hAnsiTheme="minorHAnsi" w:cstheme="minorHAnsi"/>
        </w:rPr>
        <w:t>Native Funding Neg</w:t>
      </w:r>
    </w:p>
    <w:p w:rsidR="00E8183C" w:rsidRPr="005259BF" w:rsidRDefault="00FE3E6A" w:rsidP="00FE3E6A">
      <w:pPr>
        <w:pStyle w:val="Heading2"/>
        <w:rPr>
          <w:rFonts w:asciiTheme="minorHAnsi" w:hAnsiTheme="minorHAnsi" w:cstheme="minorHAnsi"/>
        </w:rPr>
      </w:pPr>
      <w:r w:rsidRPr="005259BF">
        <w:rPr>
          <w:rFonts w:asciiTheme="minorHAnsi" w:hAnsiTheme="minorHAnsi" w:cstheme="minorHAnsi"/>
        </w:rPr>
        <w:lastRenderedPageBreak/>
        <w:t>Solvency</w:t>
      </w:r>
    </w:p>
    <w:p w:rsidR="00FE3E6A" w:rsidRDefault="00FE3E6A" w:rsidP="00FE3E6A">
      <w:pPr>
        <w:pStyle w:val="Heading3"/>
        <w:rPr>
          <w:rFonts w:asciiTheme="minorHAnsi" w:hAnsiTheme="minorHAnsi" w:cstheme="minorHAnsi"/>
        </w:rPr>
      </w:pPr>
      <w:bookmarkStart w:id="0" w:name="_Hlk486764190"/>
      <w:r w:rsidRPr="005259BF">
        <w:rPr>
          <w:rFonts w:asciiTheme="minorHAnsi" w:hAnsiTheme="minorHAnsi" w:cstheme="minorHAnsi"/>
        </w:rPr>
        <w:lastRenderedPageBreak/>
        <w:t>BIE Corrupt</w:t>
      </w:r>
    </w:p>
    <w:p w:rsidR="005723F0" w:rsidRDefault="005723F0" w:rsidP="005723F0">
      <w:pPr>
        <w:pStyle w:val="Heading4"/>
      </w:pPr>
      <w:r>
        <w:t>BIE fails to properly and efficiently manage funding</w:t>
      </w:r>
    </w:p>
    <w:p w:rsidR="005723F0" w:rsidRDefault="005723F0" w:rsidP="005723F0">
      <w:pPr>
        <w:rPr>
          <w:rStyle w:val="Hyperlink"/>
        </w:rPr>
      </w:pPr>
      <w:r w:rsidRPr="00343D55">
        <w:t xml:space="preserve">Naomi Schaefer </w:t>
      </w:r>
      <w:r w:rsidRPr="00343D55">
        <w:rPr>
          <w:rStyle w:val="Style13ptBold"/>
        </w:rPr>
        <w:t>Riley</w:t>
      </w:r>
      <w:r>
        <w:t xml:space="preserve"> (</w:t>
      </w:r>
      <w:r w:rsidRPr="00343D55">
        <w:rPr>
          <w:sz w:val="18"/>
        </w:rPr>
        <w:t>Naomi Schaefer Riley is a weekly columnist for the New York Post and a former Wall Street Journal editor and writer whose work focuses on higher education, religion, philanthropy and culture. She is the author of six books, including, The New Trail of Tears: How Washington Is Destroying American Indians.  Ms. Riley’s writings have appeared in the Wall Street Journal, the New York Times, the Boston Globe, the LA Times, and the Washington Post, among other publications. She appears regularly on FoxNews and FoxBusiness and CNBC. She graduated magna cum laude from Harvard University in English and Government</w:t>
      </w:r>
      <w:r>
        <w:t xml:space="preserve">) “No student deserves the Bureau of Indian Education” February 23, </w:t>
      </w:r>
      <w:r w:rsidRPr="00343D55">
        <w:rPr>
          <w:rStyle w:val="Style13ptBold"/>
        </w:rPr>
        <w:t>2017</w:t>
      </w:r>
      <w:r>
        <w:t xml:space="preserve"> </w:t>
      </w:r>
      <w:hyperlink r:id="rId6" w:history="1">
        <w:r w:rsidRPr="00987A01">
          <w:rPr>
            <w:rStyle w:val="Hyperlink"/>
          </w:rPr>
          <w:t>http://www.iwf.org/news/2802923/No-Student-Deserves-the-Bureau-of-Indian-Education</w:t>
        </w:r>
      </w:hyperlink>
    </w:p>
    <w:p w:rsidR="005723F0" w:rsidRPr="005723F0" w:rsidRDefault="005723F0" w:rsidP="005723F0">
      <w:r w:rsidRPr="00781307">
        <w:rPr>
          <w:rStyle w:val="Hyperlink"/>
          <w:highlight w:val="yellow"/>
          <w:u w:val="single"/>
        </w:rPr>
        <w:t>The problem is not a lack of funding. Bureau of Indian Education schools spent approximately $20,000 per pupil in 2014</w:t>
      </w:r>
      <w:r w:rsidRPr="00781307">
        <w:rPr>
          <w:rStyle w:val="Hyperlink"/>
          <w:u w:val="single"/>
        </w:rPr>
        <w:t>, according to</w:t>
      </w:r>
      <w:r w:rsidRPr="00781307">
        <w:rPr>
          <w:rStyle w:val="Hyperlink"/>
        </w:rPr>
        <w:t xml:space="preserve"> an analysis by </w:t>
      </w:r>
      <w:r w:rsidRPr="00781307">
        <w:rPr>
          <w:rStyle w:val="Hyperlink"/>
          <w:u w:val="single"/>
        </w:rPr>
        <w:t>the Cato Institute</w:t>
      </w:r>
      <w:r w:rsidRPr="00C14A11">
        <w:rPr>
          <w:rStyle w:val="Hyperlink"/>
          <w:highlight w:val="yellow"/>
        </w:rPr>
        <w:t xml:space="preserve">, </w:t>
      </w:r>
      <w:r w:rsidRPr="00C14A11">
        <w:rPr>
          <w:rStyle w:val="Hyperlink"/>
          <w:highlight w:val="yellow"/>
          <w:u w:val="single"/>
        </w:rPr>
        <w:t>compared with a national average of $12,400</w:t>
      </w:r>
      <w:r w:rsidRPr="00C14A11">
        <w:rPr>
          <w:rStyle w:val="Hyperlink"/>
          <w:highlight w:val="yellow"/>
        </w:rPr>
        <w:t xml:space="preserve">. </w:t>
      </w:r>
      <w:r w:rsidRPr="00C14A11">
        <w:rPr>
          <w:rStyle w:val="Hyperlink"/>
          <w:highlight w:val="yellow"/>
          <w:u w:val="single"/>
        </w:rPr>
        <w:t>Even so, their graduation rate is 53% compared with a national average of 81%.</w:t>
      </w:r>
      <w:r w:rsidRPr="00781307">
        <w:rPr>
          <w:rStyle w:val="Hyperlink"/>
        </w:rPr>
        <w:t xml:space="preserve"> The agency can’t even keep the buildings from falling down. As then-Rep. John Kline (R., Minn.), explained at a hearing in 2015, “You’ve got collapsing roofs, leaking roofs, buckling floors, exposed wires, popping circuit breakers, gas leaks. That’s totally unacceptable.”</w:t>
      </w:r>
      <w:r>
        <w:rPr>
          <w:rStyle w:val="Hyperlink"/>
        </w:rPr>
        <w:t xml:space="preserve"> </w:t>
      </w:r>
      <w:r w:rsidRPr="00282721">
        <w:rPr>
          <w:rStyle w:val="Hyperlink"/>
          <w:highlight w:val="yellow"/>
          <w:u w:val="single"/>
        </w:rPr>
        <w:t>According to a</w:t>
      </w:r>
      <w:r w:rsidRPr="00781307">
        <w:rPr>
          <w:rStyle w:val="Hyperlink"/>
          <w:u w:val="single"/>
        </w:rPr>
        <w:t xml:space="preserve"> 2014 </w:t>
      </w:r>
      <w:r w:rsidRPr="00282721">
        <w:rPr>
          <w:rStyle w:val="Hyperlink"/>
          <w:highlight w:val="yellow"/>
          <w:u w:val="single"/>
        </w:rPr>
        <w:t>report by the Government Accountability Office, the agency was aware that 24 schools had misspent $13.8 million in federal Indian School Equalization Program funding on unallowable expenses</w:t>
      </w:r>
      <w:r w:rsidRPr="00781307">
        <w:rPr>
          <w:rStyle w:val="Hyperlink"/>
        </w:rPr>
        <w:t xml:space="preserve">. </w:t>
      </w:r>
      <w:r w:rsidRPr="00282721">
        <w:rPr>
          <w:rStyle w:val="Hyperlink"/>
          <w:highlight w:val="yellow"/>
          <w:u w:val="single"/>
        </w:rPr>
        <w:t>But</w:t>
      </w:r>
      <w:r w:rsidRPr="00781307">
        <w:rPr>
          <w:rStyle w:val="Hyperlink"/>
        </w:rPr>
        <w:t xml:space="preserve"> as RiShawn Biddle pointed out on the blog Dropout Nation, “</w:t>
      </w:r>
      <w:r w:rsidRPr="00282721">
        <w:rPr>
          <w:rStyle w:val="Hyperlink"/>
          <w:highlight w:val="yellow"/>
          <w:u w:val="single"/>
        </w:rPr>
        <w:t>the agency has done nothing to follow-up on the evidence</w:t>
      </w:r>
      <w:r w:rsidRPr="00781307">
        <w:rPr>
          <w:rStyle w:val="Hyperlink"/>
        </w:rPr>
        <w:t>, either by conducting second audits to determine the weaknesses of the schools’ financial controls, or to sanction the schools and tribes that operate them for the malfeasance.”</w:t>
      </w:r>
    </w:p>
    <w:bookmarkEnd w:id="0"/>
    <w:p w:rsidR="00FE3E6A" w:rsidRPr="005259BF" w:rsidRDefault="00FE3E6A" w:rsidP="00FE3E6A">
      <w:pPr>
        <w:pStyle w:val="Heading4"/>
        <w:rPr>
          <w:rFonts w:asciiTheme="minorHAnsi" w:hAnsiTheme="minorHAnsi" w:cstheme="minorHAnsi"/>
          <w:sz w:val="28"/>
        </w:rPr>
      </w:pPr>
      <w:r w:rsidRPr="005259BF">
        <w:rPr>
          <w:rFonts w:asciiTheme="minorHAnsi" w:hAnsiTheme="minorHAnsi" w:cstheme="minorHAnsi"/>
          <w:sz w:val="28"/>
        </w:rPr>
        <w:t>The BIE is wrought with waste fraud and abuse</w:t>
      </w:r>
    </w:p>
    <w:p w:rsidR="00FE3E6A" w:rsidRPr="005259BF" w:rsidRDefault="00FE3E6A" w:rsidP="00FE3E6A">
      <w:pPr>
        <w:rPr>
          <w:rFonts w:asciiTheme="minorHAnsi" w:hAnsiTheme="minorHAnsi" w:cstheme="minorHAnsi"/>
        </w:rPr>
      </w:pPr>
      <w:r w:rsidRPr="005259BF">
        <w:rPr>
          <w:rFonts w:asciiTheme="minorHAnsi" w:hAnsiTheme="minorHAnsi" w:cstheme="minorHAnsi"/>
        </w:rPr>
        <w:t xml:space="preserve">Carolyn </w:t>
      </w:r>
      <w:r w:rsidRPr="005259BF">
        <w:rPr>
          <w:rStyle w:val="Style13ptBold"/>
          <w:rFonts w:asciiTheme="minorHAnsi" w:hAnsiTheme="minorHAnsi" w:cstheme="minorHAnsi"/>
          <w:sz w:val="28"/>
        </w:rPr>
        <w:t>Phenicie</w:t>
      </w:r>
      <w:r w:rsidRPr="005259BF">
        <w:rPr>
          <w:rFonts w:asciiTheme="minorHAnsi" w:hAnsiTheme="minorHAnsi" w:cstheme="minorHAnsi"/>
        </w:rPr>
        <w:t xml:space="preserve">, </w:t>
      </w:r>
      <w:r w:rsidRPr="005259BF">
        <w:rPr>
          <w:rStyle w:val="Style13ptBold"/>
          <w:rFonts w:asciiTheme="minorHAnsi" w:hAnsiTheme="minorHAnsi" w:cstheme="minorHAnsi"/>
          <w:sz w:val="28"/>
        </w:rPr>
        <w:t>5-17</w:t>
      </w:r>
      <w:r w:rsidRPr="005259BF">
        <w:rPr>
          <w:rFonts w:asciiTheme="minorHAnsi" w:hAnsiTheme="minorHAnsi" w:cstheme="minorHAnsi"/>
        </w:rPr>
        <w:t xml:space="preserve">-2017, </w:t>
      </w:r>
      <w:r w:rsidR="00CB06EC" w:rsidRPr="005259BF">
        <w:rPr>
          <w:rFonts w:asciiTheme="minorHAnsi" w:hAnsiTheme="minorHAnsi" w:cstheme="minorHAnsi"/>
        </w:rPr>
        <w:t xml:space="preserve">Carolyn Phenicie is a reporter for The 74 based in Washington, D.C. covering Congress, the Education Department and the 2016 elections. </w:t>
      </w:r>
      <w:r w:rsidRPr="005259BF">
        <w:rPr>
          <w:rFonts w:asciiTheme="minorHAnsi" w:hAnsiTheme="minorHAnsi" w:cstheme="minorHAnsi"/>
        </w:rPr>
        <w:t>"Bureau of Indian Education Dressed Down in Senate Hearing," The74, https://www.the74million.org/article/bureau-of-indian-education-dressed-down-in-senate-hearing, MoSt BB</w:t>
      </w:r>
    </w:p>
    <w:p w:rsidR="00FE3E6A" w:rsidRPr="003E43B3" w:rsidRDefault="003E43B3" w:rsidP="00FE3E6A">
      <w:pPr>
        <w:rPr>
          <w:rStyle w:val="StyleUnderline"/>
        </w:rPr>
      </w:pPr>
      <w:r w:rsidRPr="003E43B3">
        <w:rPr>
          <w:rStyle w:val="StyleUnderline"/>
        </w:rPr>
        <w:t>E</w:t>
      </w:r>
      <w:r w:rsidR="00FE3E6A" w:rsidRPr="003E43B3">
        <w:rPr>
          <w:rStyle w:val="StyleUnderline"/>
        </w:rPr>
        <w:t>very two years, the Government Accountability Office,</w:t>
      </w:r>
      <w:r w:rsidR="00FE3E6A" w:rsidRPr="003E43B3">
        <w:rPr>
          <w:rFonts w:asciiTheme="minorHAnsi" w:hAnsiTheme="minorHAnsi" w:cstheme="minorHAnsi"/>
          <w:sz w:val="16"/>
        </w:rPr>
        <w:t xml:space="preserve"> the federal watchdog</w:t>
      </w:r>
      <w:r w:rsidR="00FE3E6A" w:rsidRPr="003E43B3">
        <w:rPr>
          <w:rStyle w:val="StyleUnderline"/>
        </w:rPr>
        <w:t>, releases a new “high-risk” list of federal programs that are vulnerable to “fraud, waste, abuse, and mismanagement, or are most in need of transformation.”</w:t>
      </w:r>
      <w:r>
        <w:rPr>
          <w:rStyle w:val="StyleUnderline"/>
        </w:rPr>
        <w:t xml:space="preserve"> </w:t>
      </w:r>
      <w:r w:rsidR="00FE3E6A" w:rsidRPr="003E43B3">
        <w:rPr>
          <w:rStyle w:val="StyleUnderline"/>
        </w:rPr>
        <w:t>This year, that list includes the federal government’s management of Indian education, primarily its mismanagement of spending and facilities. The Bureau of Indian Education runs 183 schools that educate some 48,000 students on reservations in multiple states.</w:t>
      </w:r>
      <w:r>
        <w:rPr>
          <w:rStyle w:val="StyleUnderline"/>
        </w:rPr>
        <w:t xml:space="preserve"> </w:t>
      </w:r>
      <w:r w:rsidR="00FE3E6A" w:rsidRPr="003E43B3">
        <w:rPr>
          <w:rStyle w:val="StyleUnderline"/>
        </w:rPr>
        <w:t>The agency doesn’t have appropriate policies for overseeing school spending, and officials charged with that task often don’t have the requisite training. In one case, the bank account of a BIE school in Arizona was hacked, with $1 million in federal funds transferred to offshore accounts, said Melissa Emrey-Arras of the GAO.</w:t>
      </w:r>
      <w:r>
        <w:rPr>
          <w:rStyle w:val="StyleUnderline"/>
        </w:rPr>
        <w:t xml:space="preserve"> </w:t>
      </w:r>
      <w:r w:rsidR="00FE3E6A" w:rsidRPr="003E43B3">
        <w:rPr>
          <w:rFonts w:asciiTheme="minorHAnsi" w:hAnsiTheme="minorHAnsi" w:cstheme="minorHAnsi"/>
          <w:sz w:val="16"/>
        </w:rPr>
        <w:t>Many school buildings are outdated and unsafe, including one school with seven boilers that failed safety inspections, including for carbon monoxide and natural gas leaks, she said.</w:t>
      </w:r>
      <w:r w:rsidRPr="003E43B3">
        <w:rPr>
          <w:rFonts w:asciiTheme="minorHAnsi" w:hAnsiTheme="minorHAnsi" w:cstheme="minorHAnsi"/>
          <w:sz w:val="16"/>
        </w:rPr>
        <w:t xml:space="preserve"> </w:t>
      </w:r>
      <w:r w:rsidR="00FE3E6A" w:rsidRPr="003E43B3">
        <w:rPr>
          <w:rFonts w:asciiTheme="minorHAnsi" w:hAnsiTheme="minorHAnsi" w:cstheme="minorHAnsi"/>
          <w:sz w:val="16"/>
        </w:rPr>
        <w:t>The GAO report lists 11 open recommendations to improve facilities, spending, and the agency’s workforce and bureaucracy, some of which were made as many as three years ago. The “high-risk” report, which was discussed Wednesday before the Senate Committee on Indian Affairs, also includes Indian health programs and management of energy resources on tribal lands.</w:t>
      </w:r>
      <w:r w:rsidRPr="003E43B3">
        <w:rPr>
          <w:rFonts w:asciiTheme="minorHAnsi" w:hAnsiTheme="minorHAnsi" w:cstheme="minorHAnsi"/>
          <w:sz w:val="16"/>
        </w:rPr>
        <w:t xml:space="preserve"> </w:t>
      </w:r>
      <w:r w:rsidR="00FE3E6A" w:rsidRPr="003E43B3">
        <w:rPr>
          <w:rFonts w:asciiTheme="minorHAnsi" w:hAnsiTheme="minorHAnsi" w:cstheme="minorHAnsi"/>
          <w:sz w:val="16"/>
        </w:rPr>
        <w:t>“We can’t afford not to be absolutely the best at what we do,” said Sen. Heidi Heitkamp, Democrat of North Dakota. “We intend to take this very seriously, and we want to see better results.”</w:t>
      </w:r>
      <w:r w:rsidRPr="003E43B3">
        <w:rPr>
          <w:rFonts w:asciiTheme="minorHAnsi" w:hAnsiTheme="minorHAnsi" w:cstheme="minorHAnsi"/>
          <w:sz w:val="16"/>
        </w:rPr>
        <w:t xml:space="preserve"> </w:t>
      </w:r>
      <w:r w:rsidR="00FE3E6A" w:rsidRPr="003E43B3">
        <w:rPr>
          <w:rStyle w:val="StyleUnderline"/>
        </w:rPr>
        <w:t>Federal efforts at Indian education have failed for decades, as we reported in a story about the day-to-day life and bureaucratic challenges of one BIE school in Montana in 2015</w:t>
      </w:r>
      <w:r w:rsidR="00FE3E6A" w:rsidRPr="003E43B3">
        <w:rPr>
          <w:rFonts w:asciiTheme="minorHAnsi" w:hAnsiTheme="minorHAnsi" w:cstheme="minorHAnsi"/>
          <w:sz w:val="16"/>
        </w:rPr>
        <w:t>. Sen. John McCain last year introduced a bill that would allow students at BIE schools to use education savings accounts, which offer private school choice and other educational options, in states where such programs exist.</w:t>
      </w:r>
      <w:r w:rsidRPr="003E43B3">
        <w:rPr>
          <w:rFonts w:asciiTheme="minorHAnsi" w:hAnsiTheme="minorHAnsi" w:cstheme="minorHAnsi"/>
          <w:sz w:val="16"/>
        </w:rPr>
        <w:t xml:space="preserve"> </w:t>
      </w:r>
      <w:r w:rsidR="00FE3E6A" w:rsidRPr="003E43B3">
        <w:rPr>
          <w:rFonts w:asciiTheme="minorHAnsi" w:hAnsiTheme="minorHAnsi" w:cstheme="minorHAnsi"/>
          <w:sz w:val="16"/>
        </w:rPr>
        <w:t>Tony Dearman, who has been BIE director since last November, laid out the agency’s plans and schedule for fulfilling those open recommendations.</w:t>
      </w:r>
      <w:r w:rsidRPr="003E43B3">
        <w:rPr>
          <w:rFonts w:asciiTheme="minorHAnsi" w:hAnsiTheme="minorHAnsi" w:cstheme="minorHAnsi"/>
          <w:sz w:val="16"/>
        </w:rPr>
        <w:t xml:space="preserve"> </w:t>
      </w:r>
      <w:r w:rsidR="00FE3E6A" w:rsidRPr="003E43B3">
        <w:rPr>
          <w:rFonts w:asciiTheme="minorHAnsi" w:hAnsiTheme="minorHAnsi" w:cstheme="minorHAnsi"/>
          <w:sz w:val="16"/>
        </w:rPr>
        <w:t>“I take full responsibility for these outstanding items on behalf of the agency,” he said.</w:t>
      </w:r>
      <w:r w:rsidRPr="003E43B3">
        <w:rPr>
          <w:rFonts w:asciiTheme="minorHAnsi" w:hAnsiTheme="minorHAnsi" w:cstheme="minorHAnsi"/>
          <w:sz w:val="16"/>
        </w:rPr>
        <w:t xml:space="preserve"> </w:t>
      </w:r>
      <w:r w:rsidR="00FE3E6A" w:rsidRPr="003E43B3">
        <w:rPr>
          <w:rStyle w:val="StyleUnderline"/>
        </w:rPr>
        <w:t xml:space="preserve">Responding to a question from Minnesota Democratic Sen. Al Franken, </w:t>
      </w:r>
      <w:r w:rsidR="00FE3E6A" w:rsidRPr="003E43B3">
        <w:rPr>
          <w:rStyle w:val="StyleUnderline"/>
        </w:rPr>
        <w:lastRenderedPageBreak/>
        <w:t>Emrey-Arras recommended that Congress ask agency heads for periodic progress reports.</w:t>
      </w:r>
      <w:r>
        <w:rPr>
          <w:rStyle w:val="StyleUnderline"/>
        </w:rPr>
        <w:t xml:space="preserve"> </w:t>
      </w:r>
      <w:r w:rsidR="00FE3E6A" w:rsidRPr="003E43B3">
        <w:rPr>
          <w:rStyle w:val="StyleUnderline"/>
        </w:rPr>
        <w:t>Things like having basic written procedures on how to oversee school spending are “just taking far longer than they should,” she said. “Any kind of additional pressure from this committee to expedite processes would be welcome.”</w:t>
      </w:r>
    </w:p>
    <w:p w:rsidR="00CB06EC" w:rsidRDefault="00CB06EC" w:rsidP="00FE3E6A">
      <w:pPr>
        <w:rPr>
          <w:rFonts w:asciiTheme="minorHAnsi" w:hAnsiTheme="minorHAnsi" w:cstheme="minorHAnsi"/>
        </w:rPr>
      </w:pPr>
    </w:p>
    <w:p w:rsidR="005723F0" w:rsidRDefault="005723F0" w:rsidP="005723F0">
      <w:pPr>
        <w:pStyle w:val="Heading4"/>
      </w:pPr>
      <w:r>
        <w:t>The BIA is corrupt</w:t>
      </w:r>
    </w:p>
    <w:p w:rsidR="005723F0" w:rsidRPr="00A271B7" w:rsidRDefault="005723F0" w:rsidP="005723F0">
      <w:pPr>
        <w:rPr>
          <w:rStyle w:val="Style13ptBold"/>
        </w:rPr>
      </w:pPr>
      <w:r w:rsidRPr="00A271B7">
        <w:t xml:space="preserve">Sean </w:t>
      </w:r>
      <w:r>
        <w:rPr>
          <w:rStyle w:val="Style13ptBold"/>
        </w:rPr>
        <w:t xml:space="preserve">Alfano </w:t>
      </w:r>
      <w:r w:rsidRPr="00A271B7">
        <w:rPr>
          <w:sz w:val="16"/>
          <w:szCs w:val="16"/>
        </w:rPr>
        <w:t>(</w:t>
      </w:r>
      <w:r>
        <w:rPr>
          <w:sz w:val="16"/>
          <w:szCs w:val="16"/>
        </w:rPr>
        <w:t>Currently Senior Staff Editor at the New York Times. Used to work at CBS News) “Dark Days for Bureau of India Affairs” June 21 20</w:t>
      </w:r>
      <w:r w:rsidRPr="00A271B7">
        <w:rPr>
          <w:rStyle w:val="Style13ptBold"/>
        </w:rPr>
        <w:t>06</w:t>
      </w:r>
      <w:r>
        <w:rPr>
          <w:sz w:val="16"/>
          <w:szCs w:val="16"/>
        </w:rPr>
        <w:t xml:space="preserve"> http://www.cbsnews.com/news/dark-days-for-bureau-of-indian-affairs/</w:t>
      </w:r>
    </w:p>
    <w:p w:rsidR="005723F0" w:rsidRDefault="005723F0" w:rsidP="005723F0">
      <w:r>
        <w:t xml:space="preserve">On Thursday, the Senate Indian Affairs Committee, headed by Sen. John McCain, will release its long-awaited report on the Abramoff scandal, which has also cast a cloud over the government agency charged with managing Native American issues, the Bureau of Indian Affairs. In an exclusive interview with CBS News chief investigative correspondent Armen Keteyian a former BIA official painted a troubling portrait of the agency. </w:t>
      </w:r>
      <w:r w:rsidRPr="00A271B7">
        <w:rPr>
          <w:rStyle w:val="StyleUnderline"/>
          <w:highlight w:val="yellow"/>
        </w:rPr>
        <w:t>One-quarter Sioux and the grandson of an Indian chief, Wayne Smith went to Washington in the summer of 2001 full of hope for his people.</w:t>
      </w:r>
      <w:r>
        <w:t xml:space="preserve"> "We had a very profound belief that we could make a difference. That we could help out in Native America," Smith says. Eight years as a top aide to California's attorney general taught Smith a lot about politics, but did little to prepare him for the raw political opportunism he says he witnessed when he took charge of Indian gambling at the BIA.</w:t>
      </w:r>
      <w:r w:rsidRPr="00A271B7">
        <w:rPr>
          <w:rStyle w:val="StyleUnderline"/>
        </w:rPr>
        <w:t xml:space="preserve"> </w:t>
      </w:r>
      <w:r w:rsidRPr="00A271B7">
        <w:rPr>
          <w:rStyle w:val="StyleUnderline"/>
          <w:highlight w:val="yellow"/>
        </w:rPr>
        <w:t>"I had lobbyists ... tell me that it was, 'It was our time, this is our time to make some money in the Indian game arena, the Indian, arena. We worked hard to get this president elected, and we expect to be rewarded for it,'" Smith tells</w:t>
      </w:r>
      <w:r>
        <w:t xml:space="preserve"> Keteyian. </w:t>
      </w:r>
      <w:r w:rsidRPr="00A271B7">
        <w:rPr>
          <w:rStyle w:val="StyleUnderline"/>
          <w:highlight w:val="yellow"/>
        </w:rPr>
        <w:t>The goal, Smith adds, was for the lobbyists to make "a killing inside the BIA."</w:t>
      </w:r>
      <w:r>
        <w:t xml:space="preserve"> Smith says </w:t>
      </w:r>
      <w:r w:rsidRPr="00A271B7">
        <w:rPr>
          <w:rStyle w:val="StyleUnderline"/>
          <w:highlight w:val="yellow"/>
        </w:rPr>
        <w:t>a who's who of Republican lobbyists</w:t>
      </w:r>
      <w:r>
        <w:t>, led by Jack Abramoff, redefined access and influence inside the BIA</w:t>
      </w:r>
      <w:r w:rsidRPr="00A271B7">
        <w:rPr>
          <w:rStyle w:val="StyleUnderline"/>
          <w:highlight w:val="yellow"/>
        </w:rPr>
        <w:t>. All looking to cash in on the now $20 billion-a-year Indian casino business — triple the take of Las Vegas</w:t>
      </w:r>
      <w:r>
        <w:t xml:space="preserve"> — making sure their tribes got federal approval to open casinos while keeping competing tribes out. Their "point man," Smith says, was Steven Griles, the No. 2 official at the Department of Interior, home to the BIA. Griles, Smith says, would "pass off notes or documents to you and ask, 'Where did you get these?' He would set up meetings, and you'd have a meeting with Abramoff and his clients where Steve would profess this was the appropriate way to go." Dozens of e-mails released by the Senate Indian Affairs Committee reveal how Abramoff, now awaiting sentencing after pleading guilty to political corruption and fraud, made repeated references to meeting Griles, once calling him "our guy," and another time offering him a prized "invite" to his "fantastic box" at a Washington Redskins game. Griles, who declined to be interviewed, has steadfastly denied any wrongdoing and points to an e-mail where Abramoff complains that "Steve ... won't discuss any of my clients with me." "Senator, I don't recall the intervening on behalf of Mr. Abramoff's clients ever. I did not want to be involved in Indian gaming. And that is the truth," Griles proclaimed at a Senate hearing in November 2005. As for Smith, today he is out of BIA and back in California, consulting with a handful of tribes on economic issues — a Native American who's no longer naive about the ways of Washington and its high-powered lobbyists. </w:t>
      </w:r>
      <w:r w:rsidRPr="00A271B7">
        <w:rPr>
          <w:rStyle w:val="StyleUnderline"/>
          <w:highlight w:val="yellow"/>
        </w:rPr>
        <w:t>"They have no respect whatsoever for Native Americans. They're there to make a lot of money,"</w:t>
      </w:r>
      <w:r w:rsidRPr="00A271B7">
        <w:rPr>
          <w:rStyle w:val="StyleUnderline"/>
        </w:rPr>
        <w:t xml:space="preserve"> </w:t>
      </w:r>
      <w:r>
        <w:t>Smith says. As for Griles, a source with direct knowledge of the McCain report says it "parallels" the committee's grilling of him. CBS News also learned from several sources that Griles remains a person of interest to the Justice Department task force conducting its own investigation.</w:t>
      </w:r>
    </w:p>
    <w:p w:rsidR="005723F0" w:rsidRDefault="005723F0" w:rsidP="00FE3E6A">
      <w:pPr>
        <w:rPr>
          <w:rFonts w:asciiTheme="minorHAnsi" w:hAnsiTheme="minorHAnsi" w:cstheme="minorHAnsi"/>
        </w:rPr>
      </w:pPr>
    </w:p>
    <w:p w:rsidR="005723F0" w:rsidRPr="005259BF" w:rsidRDefault="005723F0" w:rsidP="00FE3E6A">
      <w:pPr>
        <w:rPr>
          <w:rFonts w:asciiTheme="minorHAnsi" w:hAnsiTheme="minorHAnsi" w:cstheme="minorHAnsi"/>
        </w:rPr>
      </w:pPr>
    </w:p>
    <w:p w:rsidR="00CB06EC" w:rsidRPr="005259BF" w:rsidRDefault="00CB06EC" w:rsidP="00CB06EC">
      <w:pPr>
        <w:pStyle w:val="Heading4"/>
        <w:rPr>
          <w:rFonts w:asciiTheme="minorHAnsi" w:hAnsiTheme="minorHAnsi" w:cstheme="minorHAnsi"/>
          <w:sz w:val="28"/>
        </w:rPr>
      </w:pPr>
      <w:r w:rsidRPr="005259BF">
        <w:rPr>
          <w:rFonts w:asciiTheme="minorHAnsi" w:hAnsiTheme="minorHAnsi" w:cstheme="minorHAnsi"/>
          <w:sz w:val="28"/>
        </w:rPr>
        <w:t>Misallocation of funds means that the plan fails</w:t>
      </w:r>
    </w:p>
    <w:p w:rsidR="00CB06EC" w:rsidRPr="005259BF" w:rsidRDefault="00CB06EC" w:rsidP="00CB06EC">
      <w:pPr>
        <w:rPr>
          <w:rFonts w:asciiTheme="minorHAnsi" w:hAnsiTheme="minorHAnsi" w:cstheme="minorHAnsi"/>
        </w:rPr>
      </w:pPr>
      <w:r w:rsidRPr="005259BF">
        <w:rPr>
          <w:rFonts w:asciiTheme="minorHAnsi" w:hAnsiTheme="minorHAnsi" w:cstheme="minorHAnsi"/>
        </w:rPr>
        <w:t xml:space="preserve">Lauren </w:t>
      </w:r>
      <w:r w:rsidRPr="005259BF">
        <w:rPr>
          <w:rStyle w:val="Style13ptBold"/>
          <w:rFonts w:asciiTheme="minorHAnsi" w:hAnsiTheme="minorHAnsi" w:cstheme="minorHAnsi"/>
          <w:sz w:val="28"/>
        </w:rPr>
        <w:t>Camera</w:t>
      </w:r>
      <w:r w:rsidRPr="005259BF">
        <w:rPr>
          <w:rFonts w:asciiTheme="minorHAnsi" w:hAnsiTheme="minorHAnsi" w:cstheme="minorHAnsi"/>
        </w:rPr>
        <w:t>, 6-1-</w:t>
      </w:r>
      <w:r w:rsidRPr="005259BF">
        <w:rPr>
          <w:rStyle w:val="Style13ptBold"/>
          <w:rFonts w:asciiTheme="minorHAnsi" w:hAnsiTheme="minorHAnsi" w:cstheme="minorHAnsi"/>
          <w:sz w:val="28"/>
        </w:rPr>
        <w:t>2015</w:t>
      </w:r>
      <w:r w:rsidRPr="005259BF">
        <w:rPr>
          <w:rFonts w:asciiTheme="minorHAnsi" w:hAnsiTheme="minorHAnsi" w:cstheme="minorHAnsi"/>
        </w:rPr>
        <w:t>, Lauren Camera was a staff writer for Education Week. She covered federal policy, "Stakes High for Bureau of Indian Education's Overhaul," Education Week, http://www.edweek.org/ew/articles/2015/06/03/stakes-high-for-bureau-of-indian-educations.html, MoSt BB</w:t>
      </w:r>
    </w:p>
    <w:p w:rsidR="00CB06EC" w:rsidRDefault="00CB06EC" w:rsidP="00CB06EC">
      <w:pPr>
        <w:rPr>
          <w:rStyle w:val="StyleUnderline"/>
        </w:rPr>
      </w:pPr>
      <w:r w:rsidRPr="003E43B3">
        <w:rPr>
          <w:rStyle w:val="StyleUnderline"/>
        </w:rPr>
        <w:t>A U.S. Senate report from 1969 describes the federal government's failure to provide an effective education for Native American children as a "national tragedy and a national disgrace" that has "condemned the [American Indian] to a life of poverty and despair</w:t>
      </w:r>
      <w:r w:rsidRPr="003E43B3">
        <w:rPr>
          <w:rFonts w:asciiTheme="minorHAnsi" w:hAnsiTheme="minorHAnsi" w:cstheme="minorHAnsi"/>
          <w:sz w:val="16"/>
        </w:rPr>
        <w:t>."</w:t>
      </w:r>
      <w:r w:rsidR="003E43B3" w:rsidRPr="003E43B3">
        <w:rPr>
          <w:rFonts w:asciiTheme="minorHAnsi" w:hAnsiTheme="minorHAnsi" w:cstheme="minorHAnsi"/>
          <w:sz w:val="16"/>
        </w:rPr>
        <w:t xml:space="preserve"> </w:t>
      </w:r>
      <w:r w:rsidRPr="003E43B3">
        <w:rPr>
          <w:rStyle w:val="StyleUnderline"/>
        </w:rPr>
        <w:t>Nearly 50 years later, little has changed, in the view of advocates, lawmakers, and tribal leaders alike. Graduation rates in Indian Country are among the lowest of all student subgroups, and there's a laundry list of schools in need of significant repairs, some of which lack essentials like heat and running water.</w:t>
      </w:r>
      <w:r w:rsidR="003E43B3">
        <w:rPr>
          <w:rStyle w:val="StyleUnderline"/>
        </w:rPr>
        <w:t xml:space="preserve"> </w:t>
      </w:r>
      <w:r w:rsidRPr="003E43B3">
        <w:rPr>
          <w:rStyle w:val="Emphasis"/>
        </w:rPr>
        <w:t>While the vast majority of Native American children attend traditional public schools run by local districts,</w:t>
      </w:r>
      <w:r w:rsidRPr="003E43B3">
        <w:rPr>
          <w:rFonts w:asciiTheme="minorHAnsi" w:hAnsiTheme="minorHAnsi" w:cstheme="minorHAnsi"/>
          <w:sz w:val="16"/>
        </w:rPr>
        <w:t xml:space="preserve"> </w:t>
      </w:r>
      <w:r w:rsidRPr="003E43B3">
        <w:rPr>
          <w:rStyle w:val="StyleUnderline"/>
        </w:rPr>
        <w:t>members of Congress and the Obama administration—both of which have admitted to shouldering some blame for the current situation—are pressuring the Bureau of Indian Education to right its flailing operations at the schools the BIE oversees on or near American Indian reservations.</w:t>
      </w:r>
      <w:r w:rsidR="003E43B3">
        <w:rPr>
          <w:rStyle w:val="StyleUnderline"/>
        </w:rPr>
        <w:t xml:space="preserve"> </w:t>
      </w:r>
      <w:r w:rsidRPr="003E43B3">
        <w:rPr>
          <w:rFonts w:asciiTheme="minorHAnsi" w:hAnsiTheme="minorHAnsi" w:cstheme="minorHAnsi"/>
          <w:sz w:val="16"/>
        </w:rPr>
        <w:t xml:space="preserve">In response, </w:t>
      </w:r>
      <w:r w:rsidRPr="003E43B3">
        <w:rPr>
          <w:rStyle w:val="Emphasis"/>
        </w:rPr>
        <w:t>the BIE, which serves about 48,000 of the roughly 950,000 Native American students in the country</w:t>
      </w:r>
      <w:r w:rsidRPr="003E43B3">
        <w:rPr>
          <w:rFonts w:asciiTheme="minorHAnsi" w:hAnsiTheme="minorHAnsi" w:cstheme="minorHAnsi"/>
          <w:sz w:val="16"/>
        </w:rPr>
        <w:t xml:space="preserve">, </w:t>
      </w:r>
      <w:r w:rsidRPr="003E43B3">
        <w:rPr>
          <w:rStyle w:val="StyleUnderline"/>
        </w:rPr>
        <w:t>has embarked on a massive organizational overhaul. It has promised that by summer it will have a plan in place to begin fixing many of its poor, often unsafe schools.</w:t>
      </w:r>
      <w:r w:rsidR="003E43B3">
        <w:rPr>
          <w:rStyle w:val="StyleUnderline"/>
        </w:rPr>
        <w:t xml:space="preserve"> </w:t>
      </w:r>
      <w:r w:rsidRPr="003E43B3">
        <w:rPr>
          <w:rFonts w:asciiTheme="minorHAnsi" w:hAnsiTheme="minorHAnsi" w:cstheme="minorHAnsi"/>
          <w:sz w:val="16"/>
        </w:rPr>
        <w:t>At a Glance: The Bureau of Indian Education</w:t>
      </w:r>
      <w:r w:rsidR="003E43B3" w:rsidRPr="003E43B3">
        <w:rPr>
          <w:rFonts w:asciiTheme="minorHAnsi" w:hAnsiTheme="minorHAnsi" w:cstheme="minorHAnsi"/>
          <w:sz w:val="16"/>
        </w:rPr>
        <w:t xml:space="preserve"> </w:t>
      </w:r>
      <w:r w:rsidRPr="003E43B3">
        <w:rPr>
          <w:rFonts w:asciiTheme="minorHAnsi" w:hAnsiTheme="minorHAnsi" w:cstheme="minorHAnsi"/>
          <w:sz w:val="16"/>
        </w:rPr>
        <w:t>• Part of the U.S. Department of the Interior</w:t>
      </w:r>
      <w:r w:rsidR="003E43B3" w:rsidRPr="003E43B3">
        <w:rPr>
          <w:rFonts w:asciiTheme="minorHAnsi" w:hAnsiTheme="minorHAnsi" w:cstheme="minorHAnsi"/>
          <w:sz w:val="16"/>
        </w:rPr>
        <w:t xml:space="preserve"> </w:t>
      </w:r>
      <w:r w:rsidRPr="003E43B3">
        <w:rPr>
          <w:rFonts w:asciiTheme="minorHAnsi" w:hAnsiTheme="minorHAnsi" w:cstheme="minorHAnsi"/>
          <w:sz w:val="16"/>
        </w:rPr>
        <w:t>• Serves about 48,000 K-12 American Indian students, about 7 percent of Native American students overall</w:t>
      </w:r>
      <w:r w:rsidR="003E43B3" w:rsidRPr="003E43B3">
        <w:rPr>
          <w:rFonts w:asciiTheme="minorHAnsi" w:hAnsiTheme="minorHAnsi" w:cstheme="minorHAnsi"/>
          <w:sz w:val="16"/>
        </w:rPr>
        <w:t xml:space="preserve"> </w:t>
      </w:r>
      <w:r w:rsidRPr="003E43B3">
        <w:rPr>
          <w:rFonts w:asciiTheme="minorHAnsi" w:hAnsiTheme="minorHAnsi" w:cstheme="minorHAnsi"/>
          <w:sz w:val="16"/>
        </w:rPr>
        <w:t>• Oversees 183 elementary and secondary schools. Directly operates 57 of those schools, while 64 tribes operate the remaining 126 schools through grants or contracts with the BIE</w:t>
      </w:r>
      <w:r w:rsidR="003E43B3" w:rsidRPr="003E43B3">
        <w:rPr>
          <w:rFonts w:asciiTheme="minorHAnsi" w:hAnsiTheme="minorHAnsi" w:cstheme="minorHAnsi"/>
          <w:sz w:val="16"/>
        </w:rPr>
        <w:t xml:space="preserve"> </w:t>
      </w:r>
      <w:r w:rsidRPr="003E43B3">
        <w:rPr>
          <w:rFonts w:asciiTheme="minorHAnsi" w:hAnsiTheme="minorHAnsi" w:cstheme="minorHAnsi"/>
          <w:sz w:val="16"/>
        </w:rPr>
        <w:t>• Oversees about 11,400 teachers, principals, school administrators, and other staff working within the 183 schools</w:t>
      </w:r>
      <w:r w:rsidR="003E43B3" w:rsidRPr="003E43B3">
        <w:rPr>
          <w:rFonts w:asciiTheme="minorHAnsi" w:hAnsiTheme="minorHAnsi" w:cstheme="minorHAnsi"/>
          <w:sz w:val="16"/>
        </w:rPr>
        <w:t xml:space="preserve"> </w:t>
      </w:r>
      <w:r w:rsidRPr="003E43B3">
        <w:rPr>
          <w:rFonts w:asciiTheme="minorHAnsi" w:hAnsiTheme="minorHAnsi" w:cstheme="minorHAnsi"/>
          <w:sz w:val="16"/>
        </w:rPr>
        <w:t>• Has had 33 directors in the past 36 years</w:t>
      </w:r>
      <w:r w:rsidR="003E43B3" w:rsidRPr="003E43B3">
        <w:rPr>
          <w:rFonts w:asciiTheme="minorHAnsi" w:hAnsiTheme="minorHAnsi" w:cstheme="minorHAnsi"/>
          <w:sz w:val="16"/>
        </w:rPr>
        <w:t xml:space="preserve"> </w:t>
      </w:r>
      <w:r w:rsidRPr="003E43B3">
        <w:rPr>
          <w:rFonts w:asciiTheme="minorHAnsi" w:hAnsiTheme="minorHAnsi" w:cstheme="minorHAnsi"/>
          <w:sz w:val="16"/>
        </w:rPr>
        <w:t>Source: U.S. Department of the Interior</w:t>
      </w:r>
      <w:r w:rsidR="003E43B3" w:rsidRPr="003E43B3">
        <w:rPr>
          <w:rFonts w:asciiTheme="minorHAnsi" w:hAnsiTheme="minorHAnsi" w:cstheme="minorHAnsi"/>
          <w:sz w:val="16"/>
        </w:rPr>
        <w:t xml:space="preserve"> </w:t>
      </w:r>
      <w:r w:rsidRPr="003E43B3">
        <w:rPr>
          <w:rStyle w:val="StyleUnderline"/>
        </w:rPr>
        <w:t>But since the bureau unveiled its blueprint for reorganizing last year, adjustments to its operations have been slow going, prompting some to question whether it will work. After all, the BIE, which is overseen by the U.S. Department of the Interior, has been beleaguered for decades by rampant staff turnover, lack of expertise, and financial mismanagement. In the last 36 years, it's cycled through 33 directors.</w:t>
      </w:r>
      <w:r w:rsidR="003E43B3">
        <w:rPr>
          <w:rStyle w:val="StyleUnderline"/>
        </w:rPr>
        <w:t xml:space="preserve"> </w:t>
      </w:r>
      <w:r w:rsidRPr="003E43B3">
        <w:rPr>
          <w:rFonts w:asciiTheme="minorHAnsi" w:hAnsiTheme="minorHAnsi" w:cstheme="minorHAnsi"/>
          <w:sz w:val="16"/>
        </w:rPr>
        <w:t>"Questions have been raised about whether this will address the fundamental problems facing the system or simply rearrange the chairs at the department," Rep. John Kline, R-Minn., said May 14 during a hearing in the U.S. House of Representatives that addressed the BIE's shortcomings. "Questions have also been raised about whether this reorganization is being done in a timely manner or being delayed by the same bureaucratic wrangling that has plagued these schools for decades."</w:t>
      </w:r>
      <w:r w:rsidR="003E43B3" w:rsidRPr="003E43B3">
        <w:rPr>
          <w:rFonts w:asciiTheme="minorHAnsi" w:hAnsiTheme="minorHAnsi" w:cstheme="minorHAnsi"/>
          <w:sz w:val="16"/>
        </w:rPr>
        <w:t xml:space="preserve"> </w:t>
      </w:r>
      <w:r w:rsidRPr="003E43B3">
        <w:rPr>
          <w:rFonts w:asciiTheme="minorHAnsi" w:hAnsiTheme="minorHAnsi" w:cstheme="minorHAnsi"/>
          <w:sz w:val="16"/>
        </w:rPr>
        <w:t xml:space="preserve">Meanwhile, </w:t>
      </w:r>
      <w:r w:rsidRPr="003E43B3">
        <w:rPr>
          <w:rStyle w:val="StyleUnderline"/>
        </w:rPr>
        <w:t>with Republicans in Congress focused on reducing the deficit and pruning the budget for federal agencies and programs, there's little new money to be directed toward the problems.</w:t>
      </w:r>
    </w:p>
    <w:p w:rsidR="003E43B3" w:rsidRDefault="003E43B3" w:rsidP="00CB06EC">
      <w:pPr>
        <w:rPr>
          <w:rStyle w:val="StyleUnderline"/>
        </w:rPr>
      </w:pPr>
    </w:p>
    <w:p w:rsidR="005723F0" w:rsidRDefault="005723F0" w:rsidP="005723F0">
      <w:pPr>
        <w:pStyle w:val="Heading3"/>
      </w:pPr>
      <w:r w:rsidRPr="005723F0">
        <w:lastRenderedPageBreak/>
        <w:t>BIE Not Worth Funding</w:t>
      </w:r>
    </w:p>
    <w:p w:rsidR="005723F0" w:rsidRPr="00930073" w:rsidRDefault="005723F0" w:rsidP="005723F0">
      <w:pPr>
        <w:keepNext/>
        <w:keepLines/>
        <w:spacing w:before="40" w:after="0"/>
        <w:outlineLvl w:val="3"/>
        <w:rPr>
          <w:rFonts w:eastAsiaTheme="majorEastAsia" w:cstheme="majorBidi"/>
          <w:b/>
          <w:iCs/>
          <w:sz w:val="26"/>
        </w:rPr>
      </w:pPr>
      <w:r w:rsidRPr="00930073">
        <w:rPr>
          <w:rFonts w:eastAsiaTheme="majorEastAsia" w:cstheme="majorBidi"/>
          <w:b/>
          <w:iCs/>
          <w:sz w:val="26"/>
        </w:rPr>
        <w:t xml:space="preserve">Students in Bureau funded schools perform substantially lower than their peers on reading, math, and college entrance classes – they even score lower than their native peers in public schools. We should not fund BIE schools because they are ineffective </w:t>
      </w:r>
    </w:p>
    <w:p w:rsidR="005723F0" w:rsidRPr="00930073" w:rsidRDefault="005723F0" w:rsidP="005723F0">
      <w:r w:rsidRPr="00930073">
        <w:t xml:space="preserve">Rebecca </w:t>
      </w:r>
      <w:r w:rsidRPr="00930073">
        <w:rPr>
          <w:b/>
          <w:bCs/>
          <w:sz w:val="26"/>
        </w:rPr>
        <w:t>Klein</w:t>
      </w:r>
      <w:r w:rsidRPr="00930073">
        <w:t xml:space="preserve"> “The Education System Is Failing Native American Students. Here’s Proof.” July 18, </w:t>
      </w:r>
      <w:r w:rsidRPr="00930073">
        <w:rPr>
          <w:b/>
          <w:bCs/>
          <w:sz w:val="26"/>
        </w:rPr>
        <w:t>2014</w:t>
      </w:r>
      <w:r w:rsidRPr="00930073">
        <w:t xml:space="preserve"> http://www.huffingtonpost.com/2014/07/18/native-american-education_n_5593253.html</w:t>
      </w:r>
    </w:p>
    <w:p w:rsidR="005723F0" w:rsidRDefault="005723F0" w:rsidP="005723F0">
      <w:r w:rsidRPr="00930073">
        <w:t xml:space="preserve">Early last month, Barack Obama made his first visit as president to Indian Country, where he announced plans to revamp the Bureau of Indian Education (BIE) in an effort to improve the agency’s federally funded Native American schools. Acknowledging </w:t>
      </w:r>
      <w:r w:rsidRPr="00930073">
        <w:rPr>
          <w:u w:val="single"/>
        </w:rPr>
        <w:t>a “crisis” in Native American education</w:t>
      </w:r>
      <w:r w:rsidRPr="00930073">
        <w:t xml:space="preserve">, Obama proposed giving local tribes more control over education so that “you can direct your children’s education and reform schools here in Indian Country.”  As it stands, the BIE, an agency within the U.S. Department of the Interior, directly operates 57 schools for Native American students and supervises 126 tribally controlled schools. The BIE schools educate less than 10 percent of Native American and Alaska Native students in the country, but </w:t>
      </w:r>
      <w:r w:rsidRPr="00930073">
        <w:rPr>
          <w:u w:val="single"/>
        </w:rPr>
        <w:t>these students tend to perform substantially worse than Native students in regular public schools and public school students in general</w:t>
      </w:r>
      <w:r w:rsidRPr="00930073">
        <w:t xml:space="preserve">.  Still, </w:t>
      </w:r>
      <w:r w:rsidRPr="00930073">
        <w:rPr>
          <w:u w:val="single"/>
        </w:rPr>
        <w:t>the performance of Native students in regular public schools is no cause for celebration</w:t>
      </w:r>
      <w:r w:rsidRPr="00930073">
        <w:t xml:space="preserve">, either. When taken together, </w:t>
      </w:r>
      <w:r w:rsidRPr="00930073">
        <w:rPr>
          <w:u w:val="single"/>
        </w:rPr>
        <w:t>Native students in BIE schools and regular public schools are some of the lowest-performing students in the country</w:t>
      </w:r>
      <w:r w:rsidRPr="00930073">
        <w:t xml:space="preserve">.  Below we have compiled a series of charts outlining the state of education for Native students around the country in all types of public schools.  1. </w:t>
      </w:r>
      <w:r w:rsidRPr="00930073">
        <w:rPr>
          <w:u w:val="single"/>
        </w:rPr>
        <w:t xml:space="preserve">Native American Students Have The Lowest High School Graduation Rates In The Country  </w:t>
      </w:r>
      <w:r w:rsidRPr="00930073">
        <w:t xml:space="preserve">While the latest data available showed American high school graduation rates soaring to a historical high during the 2011-12 school year, Native students had the lowest four-year high school graduation rate out of any racial or ethnic group profiled by the government.  2. In Recent Years, </w:t>
      </w:r>
      <w:r w:rsidRPr="00930073">
        <w:rPr>
          <w:u w:val="single"/>
        </w:rPr>
        <w:t>Their Average ACT Scores Have Declined Substantially</w:t>
      </w:r>
      <w:r w:rsidRPr="00930073">
        <w:t>...  The image below, from the ACT, shows that while ACT scores declined across the board in 2013, they declined more for Native students. In fact, while scores for other groups of students have generally hovered around the same point for the past few years, Native students’ scores have been on the decline since 2010. ...</w:t>
      </w:r>
      <w:r w:rsidRPr="00930073">
        <w:rPr>
          <w:u w:val="single"/>
        </w:rPr>
        <w:t>And Their SAT Scores Are Substantially Lower Than White Students’ Scores</w:t>
      </w:r>
      <w:r w:rsidRPr="00930073">
        <w:t xml:space="preserve">  </w:t>
      </w:r>
      <w:r w:rsidRPr="00930073">
        <w:rPr>
          <w:u w:val="single"/>
        </w:rPr>
        <w:t>The mean SAT score for Native students was more than 100 points lower than that of white students</w:t>
      </w:r>
      <w:r w:rsidRPr="00930073">
        <w:t xml:space="preserve"> in 2013, according to data from The College Board.  3. </w:t>
      </w:r>
      <w:r w:rsidRPr="00930073">
        <w:rPr>
          <w:u w:val="single"/>
        </w:rPr>
        <w:t xml:space="preserve">Native Students Have Less Access To High-Level High School </w:t>
      </w:r>
      <w:proofErr w:type="gramStart"/>
      <w:r w:rsidRPr="00930073">
        <w:rPr>
          <w:u w:val="single"/>
        </w:rPr>
        <w:t>Courses</w:t>
      </w:r>
      <w:r w:rsidRPr="00930073">
        <w:t xml:space="preserve">  According</w:t>
      </w:r>
      <w:proofErr w:type="gramEnd"/>
      <w:r w:rsidRPr="00930073">
        <w:t xml:space="preserve"> to a 2013 report from education advocacy group The Education Trust, the schools attended by Native students tend to offer less Advanced Placement courses.  4. </w:t>
      </w:r>
      <w:r w:rsidRPr="00930073">
        <w:rPr>
          <w:u w:val="single"/>
        </w:rPr>
        <w:t xml:space="preserve">Most Are Not Proficient In Reading Or Math By Eighth </w:t>
      </w:r>
      <w:proofErr w:type="gramStart"/>
      <w:r w:rsidRPr="00930073">
        <w:rPr>
          <w:u w:val="single"/>
        </w:rPr>
        <w:t>Grade  The</w:t>
      </w:r>
      <w:proofErr w:type="gramEnd"/>
      <w:r w:rsidRPr="00930073">
        <w:rPr>
          <w:u w:val="single"/>
        </w:rPr>
        <w:t xml:space="preserve"> most recent results from the National Assessment of Educational Progress show that eighth-grade Native students tend to have only basic skills in reading and math</w:t>
      </w:r>
      <w:r w:rsidRPr="00930073">
        <w:t>. Additionally, unlike other student groups, Native students have barely improved on the reading portion of the NAEP test over the last 10 years.  The charts below, pulled from the NAEP website, show the results:</w:t>
      </w:r>
      <w:r w:rsidRPr="00930073">
        <w:br w:type="page"/>
      </w:r>
    </w:p>
    <w:p w:rsidR="005723F0" w:rsidRDefault="005723F0" w:rsidP="005723F0">
      <w:pPr>
        <w:pStyle w:val="Heading4"/>
      </w:pPr>
      <w:r>
        <w:lastRenderedPageBreak/>
        <w:t>More funding for Native American education won’t solve because of the poor economic situation, poor management, and monopolies</w:t>
      </w:r>
    </w:p>
    <w:p w:rsidR="005723F0" w:rsidRPr="00296482" w:rsidRDefault="005723F0" w:rsidP="005723F0">
      <w:pPr>
        <w:rPr>
          <w:rStyle w:val="Style13ptBold"/>
          <w:b w:val="0"/>
          <w:sz w:val="14"/>
          <w:szCs w:val="14"/>
        </w:rPr>
      </w:pPr>
      <w:r>
        <w:rPr>
          <w:rStyle w:val="Style13ptBold"/>
        </w:rPr>
        <w:t xml:space="preserve">Chris Edwards </w:t>
      </w:r>
      <w:r>
        <w:rPr>
          <w:rStyle w:val="Style13ptBold"/>
          <w:b w:val="0"/>
          <w:sz w:val="20"/>
          <w:szCs w:val="20"/>
        </w:rPr>
        <w:t>(</w:t>
      </w:r>
      <w:r w:rsidRPr="00216EED">
        <w:rPr>
          <w:rStyle w:val="Style13ptBold"/>
          <w:b w:val="0"/>
          <w:sz w:val="20"/>
          <w:szCs w:val="20"/>
        </w:rPr>
        <w:t>director of tax policy studies at Cato and editor of www.DownsizingGovernment.org. He is a top expert on federal and state tax and budget issues. Before joining Cato, Edwards was a senior economist on the congressional Joint Economic Committee, a manager with PricewaterhouseCoopers, and an economist with the Tax Foundation. Edwards has testified to Congress on fiscal issues many times, and his articles on tax and budget policies have appeared in the Washington Post, the Wall Street Journal, and other major newspapers. He is the author of Downsizing the Federal Government and coauthor of Global Tax Revolution.</w:t>
      </w:r>
      <w:r w:rsidRPr="00216EED">
        <w:t xml:space="preserve"> </w:t>
      </w:r>
      <w:r w:rsidRPr="00216EED">
        <w:rPr>
          <w:rStyle w:val="Style13ptBold"/>
          <w:b w:val="0"/>
          <w:sz w:val="20"/>
          <w:szCs w:val="20"/>
        </w:rPr>
        <w:t>Edwards holds a BA in Economics from the University of Waterloo and an MA in Economics from George Mason University. He was a member of the Fiscal Future Commission of the National Academy of Sciences.</w:t>
      </w:r>
      <w:r>
        <w:rPr>
          <w:rStyle w:val="Style13ptBold"/>
          <w:b w:val="0"/>
          <w:sz w:val="20"/>
          <w:szCs w:val="20"/>
        </w:rPr>
        <w:t>) “</w:t>
      </w:r>
      <w:r w:rsidRPr="00216EED">
        <w:rPr>
          <w:rStyle w:val="Style13ptBold"/>
          <w:b w:val="0"/>
          <w:sz w:val="20"/>
          <w:szCs w:val="20"/>
        </w:rPr>
        <w:t>Indian Lands, Indian Subsidies, and the Bureau of Indian Affairs</w:t>
      </w:r>
      <w:r>
        <w:rPr>
          <w:rStyle w:val="Style13ptBold"/>
          <w:b w:val="0"/>
          <w:sz w:val="20"/>
          <w:szCs w:val="20"/>
        </w:rPr>
        <w:t xml:space="preserve">” </w:t>
      </w:r>
      <w:r>
        <w:rPr>
          <w:rStyle w:val="Style13ptBold"/>
          <w:szCs w:val="26"/>
        </w:rPr>
        <w:t xml:space="preserve">2/1/12 </w:t>
      </w:r>
      <w:r w:rsidRPr="00296482">
        <w:rPr>
          <w:rStyle w:val="Style13ptBold"/>
          <w:b w:val="0"/>
          <w:sz w:val="14"/>
          <w:szCs w:val="14"/>
        </w:rPr>
        <w:t>https://www.downsizinggovernment.org/interior/indian-lands-indian-subsidies</w:t>
      </w:r>
    </w:p>
    <w:p w:rsidR="005723F0" w:rsidRPr="00296482" w:rsidRDefault="005723F0" w:rsidP="005723F0"/>
    <w:p w:rsidR="005723F0" w:rsidRPr="00482087" w:rsidRDefault="005723F0" w:rsidP="005723F0">
      <w:pPr>
        <w:rPr>
          <w:rStyle w:val="StyleUnderline"/>
        </w:rPr>
      </w:pPr>
      <w:r w:rsidRPr="007D12BE">
        <w:rPr>
          <w:rStyle w:val="StyleUnderline"/>
        </w:rPr>
        <w:t>The usual policymaker response to these problems has been to increase subsidies. But</w:t>
      </w:r>
      <w:r w:rsidRPr="00482087">
        <w:rPr>
          <w:rStyle w:val="StyleUnderline"/>
          <w:highlight w:val="yellow"/>
        </w:rPr>
        <w:t xml:space="preserve"> a funding shortfall does not seem to the problem with Indian education</w:t>
      </w:r>
      <w:r w:rsidRPr="00482087">
        <w:rPr>
          <w:rStyle w:val="StyleUnderline"/>
        </w:rPr>
        <w:t xml:space="preserve">. Indeed, the 2001 GAO report found that </w:t>
      </w:r>
      <w:r w:rsidRPr="00482087">
        <w:rPr>
          <w:rStyle w:val="StyleUnderline"/>
          <w:highlight w:val="yellow"/>
        </w:rPr>
        <w:t>per-pupil spending on BIE</w:t>
      </w:r>
      <w:r w:rsidRPr="00482087">
        <w:rPr>
          <w:rStyle w:val="StyleUnderline"/>
        </w:rPr>
        <w:t xml:space="preserve"> primary and secondary day </w:t>
      </w:r>
      <w:r w:rsidRPr="00482087">
        <w:rPr>
          <w:rStyle w:val="StyleUnderline"/>
          <w:highlight w:val="yellow"/>
        </w:rPr>
        <w:t>schools was 56 percent higher than average per-pupil spending on all U.S. public schools</w:t>
      </w:r>
      <w:r w:rsidRPr="00482087">
        <w:rPr>
          <w:rStyle w:val="StyleUnderline"/>
        </w:rPr>
        <w:t>.67</w:t>
      </w:r>
    </w:p>
    <w:p w:rsidR="005723F0" w:rsidRDefault="005723F0" w:rsidP="005723F0"/>
    <w:p w:rsidR="005723F0" w:rsidRPr="00482087" w:rsidRDefault="005723F0" w:rsidP="005723F0">
      <w:pPr>
        <w:rPr>
          <w:rStyle w:val="StyleUnderline"/>
        </w:rPr>
      </w:pPr>
      <w:r>
        <w:t xml:space="preserve">Recent data show that the </w:t>
      </w:r>
      <w:r w:rsidRPr="00296482">
        <w:rPr>
          <w:rStyle w:val="StyleUnderline"/>
          <w:highlight w:val="yellow"/>
        </w:rPr>
        <w:t>high spending continues</w:t>
      </w:r>
      <w:r>
        <w:t xml:space="preserve">. In 2010, </w:t>
      </w:r>
      <w:r w:rsidRPr="00296482">
        <w:rPr>
          <w:rStyle w:val="StyleUnderline"/>
        </w:rPr>
        <w:t xml:space="preserve">total </w:t>
      </w:r>
      <w:r w:rsidRPr="00482087">
        <w:rPr>
          <w:rStyle w:val="StyleUnderline"/>
          <w:highlight w:val="yellow"/>
        </w:rPr>
        <w:t>federal spending on BIE schools</w:t>
      </w:r>
      <w:r w:rsidRPr="00482087">
        <w:rPr>
          <w:rStyle w:val="StyleUnderline"/>
        </w:rPr>
        <w:t>—including day schools and boarding schools—</w:t>
      </w:r>
      <w:r w:rsidRPr="00482087">
        <w:rPr>
          <w:rStyle w:val="StyleUnderline"/>
          <w:highlight w:val="yellow"/>
        </w:rPr>
        <w:t>was more than $1 billion</w:t>
      </w:r>
      <w:r w:rsidRPr="00482087">
        <w:rPr>
          <w:rStyle w:val="StyleUnderline"/>
        </w:rPr>
        <w:t>, which included BIE spending of $736 million and Department of Education spending on BIE schools of $354 million.</w:t>
      </w:r>
      <w:r>
        <w:t xml:space="preserve">68 </w:t>
      </w:r>
      <w:r w:rsidRPr="00482087">
        <w:rPr>
          <w:rStyle w:val="StyleUnderline"/>
          <w:highlight w:val="yellow"/>
        </w:rPr>
        <w:t xml:space="preserve">That works out to an enormous $26,585 per student </w:t>
      </w:r>
      <w:r w:rsidRPr="00296482">
        <w:rPr>
          <w:rStyle w:val="StyleUnderline"/>
        </w:rPr>
        <w:t>in BIE schools</w:t>
      </w:r>
      <w:r w:rsidRPr="00482087">
        <w:rPr>
          <w:rStyle w:val="StyleUnderline"/>
        </w:rPr>
        <w:t xml:space="preserve">. </w:t>
      </w:r>
      <w:r w:rsidRPr="00296482">
        <w:rPr>
          <w:rStyle w:val="StyleUnderline"/>
          <w:highlight w:val="yellow"/>
        </w:rPr>
        <w:t>By comparison, average federal, state, and local</w:t>
      </w:r>
      <w:r w:rsidRPr="00482087">
        <w:rPr>
          <w:rStyle w:val="StyleUnderline"/>
        </w:rPr>
        <w:t xml:space="preserve"> </w:t>
      </w:r>
      <w:r w:rsidRPr="00482087">
        <w:rPr>
          <w:rStyle w:val="StyleUnderline"/>
          <w:highlight w:val="yellow"/>
        </w:rPr>
        <w:t>spending on K–12 public schools</w:t>
      </w:r>
      <w:r>
        <w:t xml:space="preserve"> in the United States in 2009 </w:t>
      </w:r>
      <w:r w:rsidRPr="00482087">
        <w:rPr>
          <w:rStyle w:val="StyleUnderline"/>
          <w:highlight w:val="yellow"/>
        </w:rPr>
        <w:t>was $12,449.69</w:t>
      </w:r>
    </w:p>
    <w:p w:rsidR="005723F0" w:rsidRDefault="005723F0" w:rsidP="005723F0"/>
    <w:p w:rsidR="005723F0" w:rsidRDefault="005723F0" w:rsidP="005723F0">
      <w:r>
        <w:t xml:space="preserve">Thus, </w:t>
      </w:r>
      <w:r w:rsidRPr="00482087">
        <w:rPr>
          <w:rStyle w:val="StyleUnderline"/>
          <w:highlight w:val="yellow"/>
        </w:rPr>
        <w:t>BIE spending per pupil is more than double the spending per pupil in U.S. public schools,</w:t>
      </w:r>
      <w:r>
        <w:t xml:space="preserve"> although that figure includes spending on BIE boarding schools, which are more costly than day schools. BIE funding does purchase substantial resources. The GAO reported, for example, that class sizes in BIE schools are generally smaller than in public schools and that BIE students had good access to computers.70</w:t>
      </w:r>
    </w:p>
    <w:p w:rsidR="005723F0" w:rsidRPr="00296482" w:rsidRDefault="005723F0" w:rsidP="005723F0"/>
    <w:p w:rsidR="005723F0" w:rsidRPr="00482087" w:rsidRDefault="005723F0" w:rsidP="005723F0">
      <w:pPr>
        <w:rPr>
          <w:rStyle w:val="StyleUnderline"/>
        </w:rPr>
      </w:pPr>
      <w:r w:rsidRPr="00482087">
        <w:rPr>
          <w:rStyle w:val="StyleUnderline"/>
          <w:highlight w:val="yellow"/>
        </w:rPr>
        <w:t>The usual</w:t>
      </w:r>
      <w:r w:rsidRPr="00482087">
        <w:rPr>
          <w:rStyle w:val="StyleUnderline"/>
        </w:rPr>
        <w:t xml:space="preserve"> policymaker </w:t>
      </w:r>
      <w:r w:rsidRPr="00482087">
        <w:rPr>
          <w:rStyle w:val="StyleUnderline"/>
          <w:highlight w:val="yellow"/>
        </w:rPr>
        <w:t>response</w:t>
      </w:r>
      <w:r w:rsidRPr="00482087">
        <w:rPr>
          <w:rStyle w:val="StyleUnderline"/>
        </w:rPr>
        <w:t xml:space="preserve"> to these problems </w:t>
      </w:r>
      <w:r w:rsidRPr="00482087">
        <w:rPr>
          <w:rStyle w:val="StyleUnderline"/>
          <w:highlight w:val="yellow"/>
        </w:rPr>
        <w:t>has been to increase subsidies. But a funding shortfall does not seem to the problem with Indian education</w:t>
      </w:r>
      <w:r w:rsidRPr="00482087">
        <w:rPr>
          <w:rStyle w:val="StyleUnderline"/>
        </w:rPr>
        <w:t xml:space="preserve">. Indeed, the 2001 GAO report found that </w:t>
      </w:r>
      <w:r w:rsidRPr="00482087">
        <w:rPr>
          <w:rStyle w:val="StyleUnderline"/>
          <w:highlight w:val="yellow"/>
        </w:rPr>
        <w:t>per-pupil spending on BIE</w:t>
      </w:r>
      <w:r w:rsidRPr="00482087">
        <w:rPr>
          <w:rStyle w:val="StyleUnderline"/>
        </w:rPr>
        <w:t xml:space="preserve"> primary and secondary day </w:t>
      </w:r>
      <w:r w:rsidRPr="00482087">
        <w:rPr>
          <w:rStyle w:val="StyleUnderline"/>
          <w:highlight w:val="yellow"/>
        </w:rPr>
        <w:t>schools was 56 percent higher than average per-pupil spending on all U.S. public schools</w:t>
      </w:r>
      <w:r w:rsidRPr="00482087">
        <w:rPr>
          <w:rStyle w:val="StyleUnderline"/>
        </w:rPr>
        <w:t>.67</w:t>
      </w:r>
    </w:p>
    <w:p w:rsidR="005723F0" w:rsidRDefault="005723F0" w:rsidP="005723F0"/>
    <w:p w:rsidR="005723F0" w:rsidRPr="00482087" w:rsidRDefault="005723F0" w:rsidP="005723F0">
      <w:pPr>
        <w:rPr>
          <w:rStyle w:val="StyleUnderline"/>
        </w:rPr>
      </w:pPr>
      <w:r>
        <w:t xml:space="preserve">Recent data show that the </w:t>
      </w:r>
      <w:r w:rsidRPr="00296482">
        <w:rPr>
          <w:rStyle w:val="StyleUnderline"/>
          <w:highlight w:val="yellow"/>
        </w:rPr>
        <w:t>high spending continues</w:t>
      </w:r>
      <w:r>
        <w:t xml:space="preserve">. In 2010, </w:t>
      </w:r>
      <w:r w:rsidRPr="00296482">
        <w:rPr>
          <w:rStyle w:val="StyleUnderline"/>
        </w:rPr>
        <w:t xml:space="preserve">total </w:t>
      </w:r>
      <w:r w:rsidRPr="00482087">
        <w:rPr>
          <w:rStyle w:val="StyleUnderline"/>
          <w:highlight w:val="yellow"/>
        </w:rPr>
        <w:t>federal spending on BIE schools</w:t>
      </w:r>
      <w:r w:rsidRPr="00482087">
        <w:rPr>
          <w:rStyle w:val="StyleUnderline"/>
        </w:rPr>
        <w:t>—including day schools and boarding schools—</w:t>
      </w:r>
      <w:r w:rsidRPr="00482087">
        <w:rPr>
          <w:rStyle w:val="StyleUnderline"/>
          <w:highlight w:val="yellow"/>
        </w:rPr>
        <w:t>was more than $1 billion</w:t>
      </w:r>
      <w:r w:rsidRPr="00482087">
        <w:rPr>
          <w:rStyle w:val="StyleUnderline"/>
        </w:rPr>
        <w:t>, which included BIE spending of $736 million and Department of Education spending on BIE schools of $354 million.</w:t>
      </w:r>
      <w:r>
        <w:t xml:space="preserve">68 </w:t>
      </w:r>
      <w:r w:rsidRPr="00482087">
        <w:rPr>
          <w:rStyle w:val="StyleUnderline"/>
          <w:highlight w:val="yellow"/>
        </w:rPr>
        <w:t xml:space="preserve">That works out to an enormous $26,585 per student </w:t>
      </w:r>
      <w:r w:rsidRPr="00296482">
        <w:rPr>
          <w:rStyle w:val="StyleUnderline"/>
        </w:rPr>
        <w:t>in BIE schools</w:t>
      </w:r>
      <w:r w:rsidRPr="00482087">
        <w:rPr>
          <w:rStyle w:val="StyleUnderline"/>
        </w:rPr>
        <w:t xml:space="preserve">. </w:t>
      </w:r>
      <w:r w:rsidRPr="00296482">
        <w:rPr>
          <w:rStyle w:val="StyleUnderline"/>
          <w:highlight w:val="yellow"/>
        </w:rPr>
        <w:t>By comparison, average federal, state, and local</w:t>
      </w:r>
      <w:r w:rsidRPr="00482087">
        <w:rPr>
          <w:rStyle w:val="StyleUnderline"/>
        </w:rPr>
        <w:t xml:space="preserve"> </w:t>
      </w:r>
      <w:r w:rsidRPr="00482087">
        <w:rPr>
          <w:rStyle w:val="StyleUnderline"/>
          <w:highlight w:val="yellow"/>
        </w:rPr>
        <w:t>spending on K–12 public schools</w:t>
      </w:r>
      <w:r>
        <w:t xml:space="preserve"> in the United States in 2009 </w:t>
      </w:r>
      <w:r w:rsidRPr="00482087">
        <w:rPr>
          <w:rStyle w:val="StyleUnderline"/>
          <w:highlight w:val="yellow"/>
        </w:rPr>
        <w:t>was $12,449.69</w:t>
      </w:r>
    </w:p>
    <w:p w:rsidR="005723F0" w:rsidRDefault="005723F0" w:rsidP="005723F0"/>
    <w:p w:rsidR="005723F0" w:rsidRDefault="005723F0" w:rsidP="005723F0">
      <w:r>
        <w:t xml:space="preserve">Thus, </w:t>
      </w:r>
      <w:r w:rsidRPr="00482087">
        <w:rPr>
          <w:rStyle w:val="StyleUnderline"/>
          <w:highlight w:val="yellow"/>
        </w:rPr>
        <w:t>BIE spending per pupil is more than double the spending per pupil in U.S. public schools,</w:t>
      </w:r>
      <w:r>
        <w:t xml:space="preserve"> although that figure includes spending on BIE boarding schools, which are more costly than day schools. BIE funding does purchase substantial resources. The GAO reported, for example, that class sizes in BIE schools are generally smaller than in public schools and that BIE students had good access to computers.70</w:t>
      </w:r>
    </w:p>
    <w:p w:rsidR="005723F0" w:rsidRDefault="005723F0" w:rsidP="005723F0"/>
    <w:p w:rsidR="005723F0" w:rsidRDefault="005723F0" w:rsidP="005723F0">
      <w:r w:rsidRPr="00482087">
        <w:rPr>
          <w:rStyle w:val="StyleUnderline"/>
          <w:highlight w:val="yellow"/>
        </w:rPr>
        <w:t xml:space="preserve">Why do BIE students perform so poorly </w:t>
      </w:r>
      <w:r w:rsidRPr="00482087">
        <w:rPr>
          <w:rStyle w:val="StyleUnderline"/>
        </w:rPr>
        <w:t xml:space="preserve">then? </w:t>
      </w:r>
      <w:r w:rsidRPr="00482087">
        <w:rPr>
          <w:rStyle w:val="StyleUnderline"/>
          <w:highlight w:val="yellow"/>
        </w:rPr>
        <w:t xml:space="preserve">The economic situation </w:t>
      </w:r>
      <w:r w:rsidRPr="00482087">
        <w:rPr>
          <w:rStyle w:val="StyleUnderline"/>
        </w:rPr>
        <w:t xml:space="preserve">of many Indian children </w:t>
      </w:r>
      <w:r w:rsidRPr="00482087">
        <w:rPr>
          <w:rStyle w:val="StyleUnderline"/>
          <w:highlight w:val="yellow"/>
        </w:rPr>
        <w:t xml:space="preserve">is </w:t>
      </w:r>
      <w:r w:rsidRPr="00482087">
        <w:rPr>
          <w:rStyle w:val="StyleUnderline"/>
        </w:rPr>
        <w:t xml:space="preserve">likely </w:t>
      </w:r>
      <w:r w:rsidRPr="00482087">
        <w:rPr>
          <w:rStyle w:val="StyleUnderline"/>
          <w:highlight w:val="yellow"/>
        </w:rPr>
        <w:t>one negative factor,</w:t>
      </w:r>
      <w:r w:rsidRPr="00482087">
        <w:rPr>
          <w:rStyle w:val="StyleUnderline"/>
        </w:rPr>
        <w:t xml:space="preserve"> but </w:t>
      </w:r>
      <w:r w:rsidRPr="00207DE3">
        <w:rPr>
          <w:rStyle w:val="StyleUnderline"/>
        </w:rPr>
        <w:t xml:space="preserve">the </w:t>
      </w:r>
      <w:r w:rsidRPr="00482087">
        <w:rPr>
          <w:rStyle w:val="StyleUnderline"/>
          <w:highlight w:val="yellow"/>
        </w:rPr>
        <w:t xml:space="preserve">poor </w:t>
      </w:r>
      <w:r w:rsidRPr="00207DE3">
        <w:rPr>
          <w:rStyle w:val="StyleUnderline"/>
        </w:rPr>
        <w:t xml:space="preserve">quality of </w:t>
      </w:r>
      <w:r w:rsidRPr="00482087">
        <w:rPr>
          <w:rStyle w:val="StyleUnderline"/>
          <w:highlight w:val="yellow"/>
        </w:rPr>
        <w:t xml:space="preserve">federal management is </w:t>
      </w:r>
      <w:r w:rsidRPr="00482087">
        <w:rPr>
          <w:rStyle w:val="StyleUnderline"/>
        </w:rPr>
        <w:t xml:space="preserve">surely </w:t>
      </w:r>
      <w:r w:rsidRPr="00482087">
        <w:rPr>
          <w:rStyle w:val="StyleUnderline"/>
          <w:highlight w:val="yellow"/>
        </w:rPr>
        <w:t>another</w:t>
      </w:r>
      <w:r>
        <w:t xml:space="preserve">. For example, </w:t>
      </w:r>
      <w:r w:rsidRPr="00482087">
        <w:rPr>
          <w:rStyle w:val="StyleUnderline"/>
          <w:highlight w:val="yellow"/>
        </w:rPr>
        <w:t>Indian schools have a long record of safety violations and student violence</w:t>
      </w:r>
      <w:r>
        <w:t>. A 2011 analysis by Interior's IG, Mary Kendall, found "</w:t>
      </w:r>
      <w:r w:rsidRPr="00482087">
        <w:rPr>
          <w:rStyle w:val="StyleUnderline"/>
        </w:rPr>
        <w:t xml:space="preserve">deficiencies in school policies aimed at preventing violence, and substantial deficiencies in preventative and emergency safety procedures. As a result, </w:t>
      </w:r>
      <w:r w:rsidRPr="00323019">
        <w:rPr>
          <w:rStyle w:val="StyleUnderline"/>
          <w:highlight w:val="yellow"/>
        </w:rPr>
        <w:t>many schools are dangerously unprepared to prevent violence and ensure</w:t>
      </w:r>
      <w:r w:rsidRPr="00482087">
        <w:rPr>
          <w:rStyle w:val="StyleUnderline"/>
        </w:rPr>
        <w:t xml:space="preserve"> the </w:t>
      </w:r>
      <w:r w:rsidRPr="00323019">
        <w:rPr>
          <w:rStyle w:val="StyleUnderline"/>
          <w:highlight w:val="yellow"/>
        </w:rPr>
        <w:t>safety</w:t>
      </w:r>
      <w:r w:rsidRPr="00482087">
        <w:rPr>
          <w:rStyle w:val="StyleUnderline"/>
        </w:rPr>
        <w:t xml:space="preserve"> of students and staff</w:t>
      </w:r>
      <w:r>
        <w:t xml:space="preserve">."71 </w:t>
      </w:r>
      <w:r w:rsidRPr="00207DE3">
        <w:rPr>
          <w:rStyle w:val="StyleUnderline"/>
        </w:rPr>
        <w:t xml:space="preserve">A recent </w:t>
      </w:r>
      <w:r w:rsidRPr="00207DE3">
        <w:t>two-year</w:t>
      </w:r>
      <w:r w:rsidRPr="00207DE3">
        <w:rPr>
          <w:rStyle w:val="StyleUnderline"/>
        </w:rPr>
        <w:t xml:space="preserve"> </w:t>
      </w:r>
      <w:r w:rsidRPr="00207DE3">
        <w:rPr>
          <w:rStyle w:val="StyleUnderline"/>
          <w:highlight w:val="yellow"/>
        </w:rPr>
        <w:t>investigation</w:t>
      </w:r>
      <w:r w:rsidRPr="00207DE3">
        <w:rPr>
          <w:rStyle w:val="StyleUnderline"/>
        </w:rPr>
        <w:t xml:space="preserve"> of </w:t>
      </w:r>
      <w:r w:rsidRPr="00207DE3">
        <w:t>New Mexico's</w:t>
      </w:r>
      <w:r w:rsidRPr="00207DE3">
        <w:rPr>
          <w:rStyle w:val="StyleUnderline"/>
        </w:rPr>
        <w:t xml:space="preserve"> Indian schools </w:t>
      </w:r>
      <w:r w:rsidRPr="00207DE3">
        <w:rPr>
          <w:rStyle w:val="StyleUnderline"/>
          <w:highlight w:val="yellow"/>
        </w:rPr>
        <w:t>found that</w:t>
      </w:r>
      <w:r w:rsidRPr="00207DE3">
        <w:rPr>
          <w:highlight w:val="yellow"/>
        </w:rPr>
        <w:t xml:space="preserve"> "</w:t>
      </w:r>
      <w:r w:rsidRPr="00207DE3">
        <w:rPr>
          <w:rStyle w:val="StyleUnderline"/>
          <w:highlight w:val="yellow"/>
        </w:rPr>
        <w:t xml:space="preserve">the </w:t>
      </w:r>
      <w:r w:rsidRPr="00323019">
        <w:rPr>
          <w:rStyle w:val="StyleUnderline"/>
          <w:highlight w:val="yellow"/>
        </w:rPr>
        <w:t>BIA routinely wrote up</w:t>
      </w:r>
      <w:r w:rsidRPr="005219AE">
        <w:rPr>
          <w:rStyle w:val="StyleUnderline"/>
        </w:rPr>
        <w:t xml:space="preserve"> potentially disastrous </w:t>
      </w:r>
      <w:r w:rsidRPr="00323019">
        <w:rPr>
          <w:rStyle w:val="StyleUnderline"/>
          <w:highlight w:val="yellow"/>
        </w:rPr>
        <w:t>safety violations</w:t>
      </w:r>
      <w:r w:rsidRPr="005219AE">
        <w:rPr>
          <w:rStyle w:val="StyleUnderline"/>
        </w:rPr>
        <w:t xml:space="preserve"> </w:t>
      </w:r>
      <w:r w:rsidRPr="00323019">
        <w:rPr>
          <w:rStyle w:val="StyleUnderline"/>
          <w:highlight w:val="yellow"/>
        </w:rPr>
        <w:t>at Native American schools</w:t>
      </w:r>
      <w:r w:rsidRPr="005219AE">
        <w:rPr>
          <w:rStyle w:val="StyleUnderline"/>
        </w:rPr>
        <w:t xml:space="preserve"> in New Mexico </w:t>
      </w:r>
      <w:r w:rsidRPr="00323019">
        <w:rPr>
          <w:rStyle w:val="StyleUnderline"/>
          <w:highlight w:val="yellow"/>
        </w:rPr>
        <w:t>but then did nothing about them</w:t>
      </w:r>
      <w:r w:rsidRPr="005219AE">
        <w:rPr>
          <w:rStyle w:val="StyleUnderline"/>
        </w:rPr>
        <w:t>."</w:t>
      </w:r>
      <w:r>
        <w:t>72</w:t>
      </w:r>
    </w:p>
    <w:p w:rsidR="005723F0" w:rsidRDefault="005723F0" w:rsidP="005723F0"/>
    <w:p w:rsidR="005723F0" w:rsidRDefault="005723F0" w:rsidP="005723F0">
      <w:r w:rsidRPr="00B0428C">
        <w:rPr>
          <w:rStyle w:val="StyleUnderline"/>
          <w:highlight w:val="yellow"/>
        </w:rPr>
        <w:t>A basic problem with BIE schools</w:t>
      </w:r>
      <w:r>
        <w:t>—and public schools in general—</w:t>
      </w:r>
      <w:r w:rsidRPr="00B0428C">
        <w:rPr>
          <w:rStyle w:val="StyleUnderline"/>
          <w:highlight w:val="yellow"/>
        </w:rPr>
        <w:t>is that they are monopolies</w:t>
      </w:r>
      <w:r w:rsidRPr="00323019">
        <w:rPr>
          <w:rStyle w:val="StyleUnderline"/>
        </w:rPr>
        <w:t xml:space="preserve">. In any industry, </w:t>
      </w:r>
      <w:r w:rsidRPr="00B0428C">
        <w:rPr>
          <w:rStyle w:val="StyleUnderline"/>
          <w:highlight w:val="yellow"/>
        </w:rPr>
        <w:t>monopolies usually result in higher costs and lower quality, and education is no exception</w:t>
      </w:r>
      <w:r>
        <w:t xml:space="preserve">. As such, Cato Institute </w:t>
      </w:r>
      <w:r w:rsidRPr="00323019">
        <w:rPr>
          <w:rStyle w:val="StyleUnderline"/>
        </w:rPr>
        <w:t>scholars support injecting competition into public schooling by allowing parents to allocate funding to the schools of their choice through either vouchers or tax credits. Such reforms should be considered for Indian reservations as well</w:t>
      </w:r>
      <w:r>
        <w:t>.</w:t>
      </w:r>
    </w:p>
    <w:p w:rsidR="005723F0" w:rsidRDefault="005723F0" w:rsidP="005723F0"/>
    <w:p w:rsidR="005723F0" w:rsidRDefault="005723F0" w:rsidP="005723F0">
      <w:pPr>
        <w:rPr>
          <w:rStyle w:val="StyleUnderline"/>
        </w:rPr>
      </w:pPr>
      <w:r w:rsidRPr="00323019">
        <w:rPr>
          <w:rStyle w:val="StyleUnderline"/>
        </w:rPr>
        <w:t>A good step toward reform would be to further Indian self-determination by ending the federal operation of schools and converting all BIE funding to block grants. Tribal governments would be allowed to use the block grants to competitively source the management of their schools or to pass through the funds to Indian parents in the form of vouchers. The important thing is to get Washington out of the business of running schools because decades of experience reveal that it isn't very good at it.</w:t>
      </w:r>
    </w:p>
    <w:p w:rsidR="005723F0" w:rsidRDefault="005723F0" w:rsidP="005723F0"/>
    <w:p w:rsidR="005723F0" w:rsidRPr="00930073" w:rsidRDefault="005723F0" w:rsidP="005723F0"/>
    <w:p w:rsidR="005723F0" w:rsidRPr="00930073" w:rsidRDefault="005723F0" w:rsidP="005723F0">
      <w:r w:rsidRPr="00930073">
        <w:rPr>
          <w:rFonts w:eastAsiaTheme="majorEastAsia" w:cstheme="majorBidi"/>
          <w:b/>
          <w:iCs/>
          <w:sz w:val="26"/>
        </w:rPr>
        <w:t>Plan doesn’t solve – the BIE already spends more money per pupil than any other student in the United States</w:t>
      </w:r>
    </w:p>
    <w:p w:rsidR="005723F0" w:rsidRPr="00930073" w:rsidRDefault="005723F0" w:rsidP="005723F0">
      <w:r w:rsidRPr="00930073">
        <w:t xml:space="preserve">Maggie </w:t>
      </w:r>
      <w:r w:rsidRPr="00930073">
        <w:rPr>
          <w:b/>
          <w:bCs/>
          <w:sz w:val="26"/>
        </w:rPr>
        <w:t>Severns</w:t>
      </w:r>
      <w:r w:rsidRPr="00930073">
        <w:t xml:space="preserve"> (reporter for Campaign Pro) “How Washington created some of the worst schools in America” November 25, </w:t>
      </w:r>
      <w:r w:rsidRPr="00930073">
        <w:rPr>
          <w:b/>
          <w:bCs/>
          <w:sz w:val="26"/>
        </w:rPr>
        <w:t>2015</w:t>
      </w:r>
      <w:r w:rsidRPr="00930073">
        <w:t xml:space="preserve"> http://www.politico.com/story/2015/11/how-washington-created-the-worst-schools-in-america-215774</w:t>
      </w:r>
    </w:p>
    <w:p w:rsidR="005723F0" w:rsidRPr="00930073" w:rsidRDefault="005723F0" w:rsidP="005723F0">
      <w:r w:rsidRPr="00930073">
        <w:t xml:space="preserve">Crystal is one of 183 schools for Native American children scattered across reservations in 23 states and reporting to the federal Bureau of Indian Education, a small agency buried deep inside the sprawling and </w:t>
      </w:r>
      <w:r w:rsidRPr="00930073">
        <w:lastRenderedPageBreak/>
        <w:t xml:space="preserve">compartmentalized bureaucracy of the Department of the Interior. </w:t>
      </w:r>
      <w:r w:rsidRPr="00930073">
        <w:rPr>
          <w:u w:val="single"/>
        </w:rPr>
        <w:t>The 48,000 students unfortunate enough to attend BIE schools have some of the lowest test scores and graduation rates in the country</w:t>
      </w:r>
      <w:r w:rsidRPr="00930073">
        <w:t xml:space="preserve"> — </w:t>
      </w:r>
      <w:r w:rsidRPr="00930073">
        <w:rPr>
          <w:u w:val="single"/>
        </w:rPr>
        <w:t>even as the education they’re getting is among the nation’s most expensive: At $15,000 per pupil, the system costs 56 percent more than the national average</w:t>
      </w:r>
      <w:r w:rsidRPr="00930073">
        <w:t xml:space="preserve">. “Frankly, </w:t>
      </w:r>
      <w:r w:rsidRPr="00930073">
        <w:rPr>
          <w:b/>
          <w:iCs/>
          <w:u w:val="single"/>
        </w:rPr>
        <w:t>we spend an enormous amount per student relative to other school systems for terrible results</w:t>
      </w:r>
      <w:r w:rsidRPr="00930073">
        <w:t>,” Cecilia Muñoz, director of the White House Domestic Policy Council, said.</w:t>
      </w:r>
    </w:p>
    <w:p w:rsidR="005723F0" w:rsidRDefault="005723F0" w:rsidP="005723F0"/>
    <w:p w:rsidR="005723F0" w:rsidRDefault="005723F0" w:rsidP="005723F0">
      <w:pPr>
        <w:pStyle w:val="Heading3"/>
      </w:pPr>
      <w:bookmarkStart w:id="1" w:name="_Hlk486764440"/>
      <w:r>
        <w:lastRenderedPageBreak/>
        <w:t>Other Social Service Disparities alt cause</w:t>
      </w:r>
    </w:p>
    <w:p w:rsidR="005723F0" w:rsidRDefault="005723F0" w:rsidP="005723F0">
      <w:pPr>
        <w:pStyle w:val="Heading4"/>
      </w:pPr>
      <w:r>
        <w:t>BIE doesn’t provide special needs services or a thorough curriculum to Native American Schools</w:t>
      </w:r>
    </w:p>
    <w:p w:rsidR="005723F0" w:rsidRDefault="005723F0" w:rsidP="005723F0">
      <w:r>
        <w:t xml:space="preserve">Russell </w:t>
      </w:r>
      <w:r w:rsidRPr="00F2507E">
        <w:rPr>
          <w:rStyle w:val="Style13ptBold"/>
        </w:rPr>
        <w:t>Contreras</w:t>
      </w:r>
      <w:r>
        <w:t xml:space="preserve"> (freelance reporter, reporter for fox news, AP reporter in US southwest, </w:t>
      </w:r>
      <w:r w:rsidRPr="003D26C0">
        <w:t>Immigration, Law Enforcement, and Minority Affairs Reporter</w:t>
      </w:r>
      <w:r>
        <w:t xml:space="preserve">) “Lawsuit faults Bureau of Indian Education schools” January 12, </w:t>
      </w:r>
      <w:r w:rsidRPr="00F2507E">
        <w:rPr>
          <w:rStyle w:val="Style13ptBold"/>
        </w:rPr>
        <w:t>2017</w:t>
      </w:r>
      <w:r>
        <w:t xml:space="preserve"> </w:t>
      </w:r>
      <w:r w:rsidRPr="00F2507E">
        <w:t>http://www.foxnews.com/us/2017/01/12/lawsuit-faults-bureau-indian-education-schools.html</w:t>
      </w:r>
      <w:r>
        <w:t xml:space="preserve"> </w:t>
      </w:r>
    </w:p>
    <w:p w:rsidR="005723F0" w:rsidRDefault="005723F0" w:rsidP="005723F0">
      <w:r w:rsidRPr="00F2507E">
        <w:rPr>
          <w:highlight w:val="yellow"/>
          <w:u w:val="single"/>
        </w:rPr>
        <w:t>The bureau failed to protect students on the Havasupai Indian Reservation</w:t>
      </w:r>
      <w:r>
        <w:t xml:space="preserve"> in the </w:t>
      </w:r>
      <w:r w:rsidRPr="00CD2B84">
        <w:t xml:space="preserve">Grand Canyon </w:t>
      </w:r>
      <w:r w:rsidRPr="00F2507E">
        <w:rPr>
          <w:highlight w:val="yellow"/>
          <w:u w:val="single"/>
        </w:rPr>
        <w:t xml:space="preserve">by ignoring </w:t>
      </w:r>
      <w:r w:rsidRPr="00F2507E">
        <w:rPr>
          <w:u w:val="single"/>
        </w:rPr>
        <w:t xml:space="preserve">complaints about </w:t>
      </w:r>
      <w:r w:rsidRPr="00F2507E">
        <w:rPr>
          <w:highlight w:val="yellow"/>
          <w:u w:val="single"/>
        </w:rPr>
        <w:t>an understaffed school, a lack of special education and a deficient curriculum</w:t>
      </w:r>
      <w:r>
        <w:t xml:space="preserve">, according to a complaint filed Thursday in U.S. District Court in </w:t>
      </w:r>
      <w:r w:rsidRPr="00CD2B84">
        <w:t xml:space="preserve">Phoenix. </w:t>
      </w:r>
      <w:r w:rsidRPr="00CD2B84">
        <w:rPr>
          <w:u w:val="single"/>
        </w:rPr>
        <w:t>Havasupai Chairman</w:t>
      </w:r>
      <w:r w:rsidRPr="00CD2B84">
        <w:t xml:space="preserve"> Don E. Watahomigie </w:t>
      </w:r>
      <w:r w:rsidRPr="00CD2B84">
        <w:rPr>
          <w:u w:val="single"/>
        </w:rPr>
        <w:t>said</w:t>
      </w:r>
      <w:r w:rsidRPr="00CD2B84">
        <w:t xml:space="preserve"> his Arizona village is accessible only by helicopter</w:t>
      </w:r>
      <w:r>
        <w:t xml:space="preserve"> or an eight-mile hike on a horse through the Grand Canyon. But </w:t>
      </w:r>
      <w:r w:rsidRPr="00F2507E">
        <w:rPr>
          <w:highlight w:val="yellow"/>
          <w:u w:val="single"/>
        </w:rPr>
        <w:t xml:space="preserve">the </w:t>
      </w:r>
      <w:r w:rsidRPr="00CD2B84">
        <w:rPr>
          <w:u w:val="single"/>
        </w:rPr>
        <w:t xml:space="preserve">70 or so </w:t>
      </w:r>
      <w:r w:rsidRPr="00F2507E">
        <w:rPr>
          <w:highlight w:val="yellow"/>
          <w:u w:val="single"/>
        </w:rPr>
        <w:t>children who attend Havasupai Elementary School are entitled to the same education as other students across the country</w:t>
      </w:r>
      <w:r>
        <w:t>, he said. "</w:t>
      </w:r>
      <w:r w:rsidRPr="00F2507E">
        <w:rPr>
          <w:highlight w:val="yellow"/>
          <w:u w:val="single"/>
        </w:rPr>
        <w:t>The Havasupai Tribal Council has approached the Bureau of Indian Education many times about its failures</w:t>
      </w:r>
      <w:r>
        <w:t>," Watahomigie said. "</w:t>
      </w:r>
      <w:r w:rsidRPr="00F2507E">
        <w:rPr>
          <w:highlight w:val="yellow"/>
          <w:u w:val="single"/>
        </w:rPr>
        <w:t>Each time we raise these issues we are given promises that are never delivered upon."</w:t>
      </w:r>
      <w:r>
        <w:rPr>
          <w:u w:val="single"/>
        </w:rPr>
        <w:t xml:space="preserve"> </w:t>
      </w:r>
      <w:r w:rsidRPr="00CD2B84">
        <w:rPr>
          <w:u w:val="single"/>
        </w:rPr>
        <w:t>The lawsuit</w:t>
      </w:r>
      <w:r>
        <w:t>, submitted on behalf of nine students</w:t>
      </w:r>
      <w:r w:rsidRPr="00CD2B84">
        <w:t xml:space="preserve">, </w:t>
      </w:r>
      <w:r w:rsidRPr="00CD2B84">
        <w:rPr>
          <w:u w:val="single"/>
        </w:rPr>
        <w:t xml:space="preserve">said </w:t>
      </w:r>
      <w:r w:rsidRPr="00F2507E">
        <w:rPr>
          <w:highlight w:val="yellow"/>
          <w:u w:val="single"/>
        </w:rPr>
        <w:t xml:space="preserve">the school often sent students with special needs home early or called police to deal with bad behavior related to their conditions. </w:t>
      </w:r>
      <w:r w:rsidRPr="00CD2B84">
        <w:rPr>
          <w:u w:val="single"/>
        </w:rPr>
        <w:t>In addition</w:t>
      </w:r>
      <w:r w:rsidRPr="00F2507E">
        <w:rPr>
          <w:highlight w:val="yellow"/>
          <w:u w:val="single"/>
        </w:rPr>
        <w:t>, the school taught only math and reading and failed to expose children to subjects like science, social studies and physical education</w:t>
      </w:r>
      <w:r>
        <w:t>, the lawsuit said. "</w:t>
      </w:r>
      <w:r w:rsidRPr="00F2507E">
        <w:rPr>
          <w:highlight w:val="yellow"/>
          <w:u w:val="single"/>
        </w:rPr>
        <w:t>These circumstances are not unique to the Havasupai</w:t>
      </w:r>
      <w:r>
        <w:t>," Kathryn Eidmann</w:t>
      </w:r>
      <w:r w:rsidRPr="00F2507E">
        <w:t>, an attorney at Los Angeles-based firm Public Counsel. "This is a crisis across BIE schools that the federal government has acknowledged again and again."</w:t>
      </w:r>
      <w:r>
        <w:t xml:space="preserve"> Eidmann said </w:t>
      </w:r>
      <w:r w:rsidRPr="00F2507E">
        <w:rPr>
          <w:highlight w:val="yellow"/>
          <w:u w:val="single"/>
        </w:rPr>
        <w:t>the lawsuit seeks</w:t>
      </w:r>
      <w:r>
        <w:t xml:space="preserve"> a "declaration</w:t>
      </w:r>
      <w:r w:rsidRPr="00F2507E">
        <w:rPr>
          <w:highlight w:val="yellow"/>
        </w:rPr>
        <w:t xml:space="preserve">" </w:t>
      </w:r>
      <w:r w:rsidRPr="00F2507E">
        <w:rPr>
          <w:highlight w:val="yellow"/>
          <w:u w:val="single"/>
        </w:rPr>
        <w:t>to force all Bureau of Indian Education schools to follow the law on providing special need services and a thorough curriculum</w:t>
      </w:r>
      <w:r>
        <w:t xml:space="preserve">. The U.S. Department of Interior did not immediately respond to an email from The Associated Press. Most of the Bureau of Indian Education schools are located on rural reservations that have been under the control of the U.S. Bureau of Indian Affairs for decades. The bureau oversees 183 schools in 23 states. The BIE also oversees the Haskell Indian Nations University in Kansas and Southwestern Indian Polytechnic Institute in New Mexico. </w:t>
      </w:r>
      <w:r w:rsidRPr="00CD2B84">
        <w:rPr>
          <w:highlight w:val="yellow"/>
          <w:u w:val="single"/>
        </w:rPr>
        <w:t>The lawsuit is the latest in a series of problems for Bureau of Indian Education schools</w:t>
      </w:r>
      <w:r>
        <w:t xml:space="preserve">. For example, </w:t>
      </w:r>
      <w:r w:rsidRPr="00CD2B84">
        <w:rPr>
          <w:u w:val="single"/>
        </w:rPr>
        <w:t>the bureau faced scrutiny after a government watchdog report said in March that officials had failed to ensure regular inspections were carried out at dozens of schools, where safety hazards ranged from exposed electrical wires and broken windows to a natural gas leak</w:t>
      </w:r>
      <w:r w:rsidRPr="00CD2B84">
        <w:t>.</w:t>
      </w:r>
    </w:p>
    <w:bookmarkEnd w:id="1"/>
    <w:p w:rsidR="005723F0" w:rsidRPr="005723F0" w:rsidRDefault="005723F0" w:rsidP="005723F0"/>
    <w:p w:rsidR="005723F0" w:rsidRDefault="005723F0" w:rsidP="005723F0">
      <w:pPr>
        <w:pStyle w:val="Heading3"/>
      </w:pPr>
      <w:r>
        <w:lastRenderedPageBreak/>
        <w:t xml:space="preserve">Teacher Vacancies </w:t>
      </w:r>
    </w:p>
    <w:p w:rsidR="005723F0" w:rsidRPr="00930073" w:rsidRDefault="005723F0" w:rsidP="005723F0">
      <w:pPr>
        <w:keepNext/>
        <w:keepLines/>
        <w:spacing w:before="40" w:after="0"/>
        <w:outlineLvl w:val="3"/>
        <w:rPr>
          <w:rFonts w:eastAsiaTheme="majorEastAsia" w:cstheme="majorBidi"/>
          <w:b/>
          <w:iCs/>
          <w:sz w:val="26"/>
        </w:rPr>
      </w:pPr>
      <w:r w:rsidRPr="00930073">
        <w:rPr>
          <w:rFonts w:eastAsiaTheme="majorEastAsia" w:cstheme="majorBidi"/>
          <w:b/>
          <w:iCs/>
          <w:sz w:val="26"/>
        </w:rPr>
        <w:t xml:space="preserve">Can’t solve – teacher vacancies </w:t>
      </w:r>
    </w:p>
    <w:p w:rsidR="005723F0" w:rsidRPr="00930073" w:rsidRDefault="005723F0" w:rsidP="005723F0">
      <w:r w:rsidRPr="00930073">
        <w:t xml:space="preserve">Maggie </w:t>
      </w:r>
      <w:r w:rsidRPr="00930073">
        <w:rPr>
          <w:b/>
          <w:bCs/>
          <w:sz w:val="26"/>
        </w:rPr>
        <w:t>Severns</w:t>
      </w:r>
      <w:r w:rsidRPr="00930073">
        <w:t xml:space="preserve"> (reporter for Campaign Pro) “How Washington created some of the worst schools in America” November 25, </w:t>
      </w:r>
      <w:r w:rsidRPr="00930073">
        <w:rPr>
          <w:b/>
          <w:bCs/>
          <w:sz w:val="26"/>
        </w:rPr>
        <w:t>2015</w:t>
      </w:r>
      <w:r w:rsidRPr="00930073">
        <w:t xml:space="preserve"> http://www.politico.com/story/2015/11/how-washington-created-the-worst-schools-in-america-215774</w:t>
      </w:r>
    </w:p>
    <w:p w:rsidR="005723F0" w:rsidRPr="00930073" w:rsidRDefault="005723F0" w:rsidP="005723F0">
      <w:r w:rsidRPr="00930073">
        <w:rPr>
          <w:u w:val="single"/>
        </w:rPr>
        <w:t>Chronic teacher vacancies at BIE schools and an inability to attract and keep qualified instructors make it difficult for schools to improve. As of November, there are 140 academic vacancies across the BIE system.  For many, it’s a challenging job. Students often come from difficult backgrounds, resources are scarce and when there isn’t adequate housing some teachers drive hours onto a reservation to teach each day. Even when teachers apply to a school, the bureaucracy can make it difficult to get them into the classroom.</w:t>
      </w:r>
      <w:r w:rsidRPr="00930073">
        <w:t xml:space="preserve"> Teachers at the BIE schools with the highest level of federal involvement earn salaries that are higher on average than teachers at other schools; a new teacher with a bachelor‘s degree earned a starting salary of $39,775 at a BIE school in 2011, compared to an average of $33,200 at a rural public school. The results of the uneven instruction are plain to see. Many older students don't graduate. BIE high schoolers graduate at a rate of 53 percent, below the rate of 67 percent for American Indian and Alaska Native youth at regular public schools — which is the lowest for any racial/ethnic group in the country — and significantly below the national graduation rate of 81 percent. When student performance is compared to students in large urban school districts that, like the BIE, serve many low-income students, the BIE again falls short. In 2011, when the latest national assessment was taken for which BIE data is available, BIE students performed worse than every major urban district in the country except Detroit.</w:t>
      </w:r>
    </w:p>
    <w:p w:rsidR="005723F0" w:rsidRPr="00B55AD5" w:rsidRDefault="005723F0" w:rsidP="005723F0"/>
    <w:p w:rsidR="005723F0" w:rsidRPr="005723F0" w:rsidRDefault="005723F0" w:rsidP="005723F0"/>
    <w:p w:rsidR="005723F0" w:rsidRPr="003E43B3" w:rsidRDefault="005723F0" w:rsidP="00CB06EC">
      <w:pPr>
        <w:rPr>
          <w:rStyle w:val="StyleUnderline"/>
        </w:rPr>
      </w:pPr>
    </w:p>
    <w:p w:rsidR="00C4526F" w:rsidRDefault="008605DD" w:rsidP="007E74F4">
      <w:pPr>
        <w:pStyle w:val="Heading3"/>
      </w:pPr>
      <w:r>
        <w:lastRenderedPageBreak/>
        <w:t>Very Few Students</w:t>
      </w:r>
    </w:p>
    <w:p w:rsidR="008605DD" w:rsidRDefault="008605DD" w:rsidP="008605DD">
      <w:pPr>
        <w:pStyle w:val="Heading4"/>
      </w:pPr>
      <w:r>
        <w:t>BIE is Corrupt and only serves 50k children – aff is a drop in the bucket</w:t>
      </w:r>
    </w:p>
    <w:p w:rsidR="008605DD" w:rsidRPr="008605DD" w:rsidRDefault="008605DD" w:rsidP="008605DD">
      <w:r>
        <w:t xml:space="preserve">Alia </w:t>
      </w:r>
      <w:r w:rsidRPr="008605DD">
        <w:rPr>
          <w:rStyle w:val="Style13ptBold"/>
        </w:rPr>
        <w:t>Wong</w:t>
      </w:r>
      <w:r>
        <w:t xml:space="preserve">, </w:t>
      </w:r>
      <w:r w:rsidRPr="008605DD">
        <w:rPr>
          <w:rStyle w:val="Style13ptBold"/>
        </w:rPr>
        <w:t>1-12</w:t>
      </w:r>
      <w:r>
        <w:t>-2017, associate editor at The Atlantic, where she oversees the education section. "Is This America's Worst Tribal School</w:t>
      </w:r>
      <w:proofErr w:type="gramStart"/>
      <w:r>
        <w:t>?,</w:t>
      </w:r>
      <w:proofErr w:type="gramEnd"/>
      <w:r>
        <w:t>" Atlantic, https://www.theatlantic.com/education/archive/2017/01/the-longstanding-crisis-facing-tribal-schools/513053/, MoSt BB</w:t>
      </w:r>
    </w:p>
    <w:p w:rsidR="008605DD" w:rsidRDefault="008605DD" w:rsidP="008605DD">
      <w:r w:rsidRPr="003E43B3">
        <w:rPr>
          <w:rStyle w:val="StyleUnderline"/>
        </w:rPr>
        <w:t>It’s unclear whether the allegations will be substantiated. Both Jeff Williamson, the principal of Havasupai Elementary and a defendant in the case, and a spokeswoman for the BIE, which falls under the U.S. Department of the Interior, declined to comment. Still, the lawsuit is likely to bring greater attention to problems that have dogged BIE schools across the country for decades—challenges the Obama administration has sought, but struggled, to address.</w:t>
      </w:r>
      <w:r>
        <w:t xml:space="preserve"> Arne Duncan, the former U.S. education secretary, once described </w:t>
      </w:r>
      <w:r w:rsidRPr="003E43B3">
        <w:rPr>
          <w:rStyle w:val="StyleUnderline"/>
        </w:rPr>
        <w:t>the BIE as “the epitome of broken” and “utterly bankrupt.” Even the secretary of the interior, Sally Jewell, has acknowledged the bureau’s shortcomings, calling Indian education “an embarrassment</w:t>
      </w:r>
      <w:r>
        <w:t xml:space="preserve">.” In demanding that the BIE commit to providing a quality education to all its students, the case, according to Eidmann, wouldn’t only be “a potential prototype for BIE schools all across the country”—it would also establish “a precedent that applies to students in every BIE school.”  </w:t>
      </w:r>
    </w:p>
    <w:p w:rsidR="008605DD" w:rsidRDefault="008605DD" w:rsidP="008605DD"/>
    <w:p w:rsidR="008605DD" w:rsidRDefault="008605DD" w:rsidP="008605DD">
      <w:r w:rsidRPr="003E43B3">
        <w:rPr>
          <w:rStyle w:val="StyleUnderline"/>
        </w:rPr>
        <w:t>Federal law requires that the BIE provide education at least as good as that offered to non-Native students, but it’s well-established that that’s rarely the case. Graduation rates on reservations are among the lowest of all student subgroups—the graduation rate for Native American students broadly is just 69 percent</w:t>
      </w:r>
      <w:r>
        <w:t xml:space="preserve">. </w:t>
      </w:r>
      <w:r w:rsidRPr="003E43B3">
        <w:rPr>
          <w:rStyle w:val="StyleUnderline"/>
        </w:rPr>
        <w:t>At BIE schools, it’s 53 percent</w:t>
      </w:r>
      <w:r>
        <w:t xml:space="preserve">. Eight in 10 Native students are not proficient in reading, according to 2007 federal data cited in the complaint, and children at BIE schools perform significantly worse than their Native peers at regular public schools. “These issues that the children and the community of the Havasupai face are endemic to the BIE,” Alexis DeLaCruz, a staff attorney at the Native American Disability Law Center and one of the plaintiffs’ lawyers, said during the call. While the vast majority of Native American students attend traditional public schools, </w:t>
      </w:r>
      <w:r w:rsidRPr="003E43B3">
        <w:rPr>
          <w:rStyle w:val="Emphasis"/>
        </w:rPr>
        <w:t>the BIE serves nearly 50,000 children</w:t>
      </w:r>
      <w:r>
        <w:t>. The BIE published a “Blueprint for Reform” in 2014, but change has been slow.</w:t>
      </w:r>
    </w:p>
    <w:p w:rsidR="008605DD" w:rsidRDefault="008605DD" w:rsidP="008605DD"/>
    <w:p w:rsidR="008605DD" w:rsidRDefault="003E43B3" w:rsidP="003E43B3">
      <w:pPr>
        <w:pStyle w:val="Heading4"/>
      </w:pPr>
      <w:bookmarkStart w:id="2" w:name="_Hlk486764263"/>
      <w:r>
        <w:t>Only 50k native students are effected by the aff</w:t>
      </w:r>
    </w:p>
    <w:p w:rsidR="003E43B3" w:rsidRDefault="003E43B3" w:rsidP="003E43B3">
      <w:r>
        <w:t xml:space="preserve">Maggie </w:t>
      </w:r>
      <w:r w:rsidRPr="003E43B3">
        <w:rPr>
          <w:rStyle w:val="Style13ptBold"/>
        </w:rPr>
        <w:t>Severns</w:t>
      </w:r>
      <w:r>
        <w:t>, 11-25-</w:t>
      </w:r>
      <w:r w:rsidRPr="003E43B3">
        <w:rPr>
          <w:rStyle w:val="Style13ptBold"/>
        </w:rPr>
        <w:t>2015</w:t>
      </w:r>
      <w:r>
        <w:t>, Maggie Severns is a reporter for Campaign Pro.</w:t>
      </w:r>
    </w:p>
    <w:p w:rsidR="003E43B3" w:rsidRPr="003E43B3" w:rsidRDefault="003E43B3" w:rsidP="003E43B3">
      <w:r>
        <w:t xml:space="preserve"> "How Washington created some of the worst schools in America," POLITICO, http://www.politico.com/story/2015/11/how-washington-created-the-worst-schools-in-america-215774, MoSt BB</w:t>
      </w:r>
    </w:p>
    <w:p w:rsidR="003E43B3" w:rsidRDefault="003E43B3" w:rsidP="003E43B3">
      <w:pPr>
        <w:rPr>
          <w:sz w:val="16"/>
        </w:rPr>
      </w:pPr>
      <w:r w:rsidRPr="003E43B3">
        <w:rPr>
          <w:sz w:val="16"/>
        </w:rPr>
        <w:t xml:space="preserve">Flash forward 46 more years. </w:t>
      </w:r>
      <w:r w:rsidRPr="003E43B3">
        <w:rPr>
          <w:rStyle w:val="StyleUnderline"/>
        </w:rPr>
        <w:t xml:space="preserve">The network of schools for Native American children run by an obscure agency of the Interior Department remains arguably the worst school system in the United States, a disgrace the government has known about for eight decades and never successfully reformed. </w:t>
      </w:r>
      <w:r w:rsidRPr="003E43B3">
        <w:rPr>
          <w:sz w:val="16"/>
        </w:rPr>
        <w:t>Earlier this fall, POLITICO asked President Barack Obama’s secretary of education, Arne Duncan, about what is perhaps the federal government’s longest-running problem: “</w:t>
      </w:r>
      <w:r w:rsidRPr="003E43B3">
        <w:rPr>
          <w:rStyle w:val="StyleUnderline"/>
        </w:rPr>
        <w:t>It's just the epitome of broken,” he said. “Just utterly bankrupt.”</w:t>
      </w:r>
      <w:r>
        <w:rPr>
          <w:rStyle w:val="StyleUnderline"/>
        </w:rPr>
        <w:t xml:space="preserve"> </w:t>
      </w:r>
      <w:r w:rsidRPr="003E43B3">
        <w:rPr>
          <w:rStyle w:val="StyleUnderline"/>
        </w:rPr>
        <w:t>The epitome of broken looks like Crystal Boarding School.</w:t>
      </w:r>
      <w:r>
        <w:rPr>
          <w:rStyle w:val="StyleUnderline"/>
        </w:rPr>
        <w:t xml:space="preserve"> </w:t>
      </w:r>
      <w:r w:rsidRPr="003E43B3">
        <w:rPr>
          <w:sz w:val="16"/>
        </w:rPr>
        <w:t xml:space="preserve">Tucked into the desert hills on a Navajo reservation 150 miles east of the Grand Canyon, Crystal has cracks running several feet down the walls, leaky pipes in the floors and asbestos in the basement. Students come from extremely troubled </w:t>
      </w:r>
      <w:r w:rsidRPr="003E43B3">
        <w:rPr>
          <w:sz w:val="16"/>
        </w:rPr>
        <w:lastRenderedPageBreak/>
        <w:t xml:space="preserve">backgrounds, but there is no full-time counselor. Last year, a new reading coach took one look at the rundown cinder block housing and left the next day. Science and social studies have been cut to put more attention on the abysmal reading and math scores, but even so, in 2013 only 5 percent of students were considered to have grade-level math skills. “I don't even know what to say,” said Duncan. “It's just not right.” </w:t>
      </w:r>
      <w:r w:rsidRPr="003E43B3">
        <w:rPr>
          <w:rStyle w:val="StyleUnderline"/>
        </w:rPr>
        <w:t xml:space="preserve">Crystal is one of 183 schools for Native American children scattered across reservations in 23 states and reporting to the federal Bureau of Indian Education, a small agency buried deep inside the sprawling and compartmentalized bureaucracy of the Department of the Interior. The 48,000 students unfortunate enough to attend BIE schools have some of the lowest test scores and graduation rates in the country </w:t>
      </w:r>
      <w:r w:rsidRPr="003E43B3">
        <w:rPr>
          <w:sz w:val="16"/>
        </w:rPr>
        <w:t>— even as the education they’re getting is among the nation’s most expensive: At $15,000 per pupil, the system costs 56 percent more than the national average.</w:t>
      </w:r>
    </w:p>
    <w:p w:rsidR="003E43B3" w:rsidRPr="003E43B3" w:rsidRDefault="003E43B3" w:rsidP="003E43B3">
      <w:pPr>
        <w:rPr>
          <w:sz w:val="16"/>
        </w:rPr>
      </w:pPr>
    </w:p>
    <w:bookmarkEnd w:id="2"/>
    <w:p w:rsidR="00C4526F" w:rsidRPr="005259BF" w:rsidRDefault="00C4526F" w:rsidP="00C4526F">
      <w:pPr>
        <w:pStyle w:val="Heading2"/>
        <w:rPr>
          <w:rFonts w:asciiTheme="minorHAnsi" w:hAnsiTheme="minorHAnsi" w:cstheme="minorHAnsi"/>
        </w:rPr>
      </w:pPr>
      <w:r w:rsidRPr="005259BF">
        <w:rPr>
          <w:rFonts w:asciiTheme="minorHAnsi" w:hAnsiTheme="minorHAnsi" w:cstheme="minorHAnsi"/>
        </w:rPr>
        <w:lastRenderedPageBreak/>
        <w:t>Advantages</w:t>
      </w:r>
    </w:p>
    <w:p w:rsidR="00C4526F" w:rsidRPr="005259BF" w:rsidRDefault="00C4526F" w:rsidP="00C4526F">
      <w:pPr>
        <w:pStyle w:val="Heading3"/>
        <w:rPr>
          <w:rFonts w:asciiTheme="minorHAnsi" w:hAnsiTheme="minorHAnsi" w:cstheme="minorHAnsi"/>
        </w:rPr>
      </w:pPr>
      <w:r w:rsidRPr="005259BF">
        <w:rPr>
          <w:rFonts w:asciiTheme="minorHAnsi" w:hAnsiTheme="minorHAnsi" w:cstheme="minorHAnsi"/>
        </w:rPr>
        <w:lastRenderedPageBreak/>
        <w:t>Poverty D</w:t>
      </w:r>
    </w:p>
    <w:p w:rsidR="00C4526F" w:rsidRPr="005259BF" w:rsidRDefault="00C4526F" w:rsidP="00C4526F">
      <w:pPr>
        <w:pStyle w:val="Heading4"/>
        <w:rPr>
          <w:rFonts w:asciiTheme="minorHAnsi" w:hAnsiTheme="minorHAnsi" w:cstheme="minorHAnsi"/>
        </w:rPr>
      </w:pPr>
      <w:bookmarkStart w:id="3" w:name="_Hlk486763688"/>
      <w:r w:rsidRPr="005259BF">
        <w:rPr>
          <w:rFonts w:asciiTheme="minorHAnsi" w:hAnsiTheme="minorHAnsi" w:cstheme="minorHAnsi"/>
        </w:rPr>
        <w:t xml:space="preserve">Native Americans are only poor in the capitalist perspective- attempts to make them “rich men” only accelerate assimilation and undermine cultural sovereignty </w:t>
      </w:r>
    </w:p>
    <w:p w:rsidR="00C4526F" w:rsidRPr="005259BF" w:rsidRDefault="00C4526F" w:rsidP="00C4526F">
      <w:pPr>
        <w:rPr>
          <w:rFonts w:asciiTheme="minorHAnsi" w:hAnsiTheme="minorHAnsi" w:cstheme="minorHAnsi"/>
        </w:rPr>
      </w:pPr>
      <w:r w:rsidRPr="005259BF">
        <w:rPr>
          <w:rFonts w:asciiTheme="minorHAnsi" w:hAnsiTheme="minorHAnsi" w:cstheme="minorHAnsi"/>
        </w:rPr>
        <w:t xml:space="preserve">Karin </w:t>
      </w:r>
      <w:r w:rsidRPr="005259BF">
        <w:rPr>
          <w:rStyle w:val="Style13ptBold"/>
          <w:rFonts w:asciiTheme="minorHAnsi" w:hAnsiTheme="minorHAnsi" w:cstheme="minorHAnsi"/>
        </w:rPr>
        <w:t>Mika</w:t>
      </w:r>
      <w:r w:rsidRPr="005259BF">
        <w:rPr>
          <w:rFonts w:asciiTheme="minorHAnsi" w:hAnsiTheme="minorHAnsi" w:cstheme="minorHAnsi"/>
        </w:rPr>
        <w:t xml:space="preserve"> (Legal Writing Professor of Law @ Cleveland-Marshall College of Law) 19</w:t>
      </w:r>
      <w:r w:rsidRPr="005259BF">
        <w:rPr>
          <w:rStyle w:val="Style13ptBold"/>
          <w:rFonts w:asciiTheme="minorHAnsi" w:hAnsiTheme="minorHAnsi" w:cstheme="minorHAnsi"/>
        </w:rPr>
        <w:t>95</w:t>
      </w:r>
    </w:p>
    <w:p w:rsidR="00C4526F" w:rsidRPr="005259BF" w:rsidRDefault="00C4526F" w:rsidP="00C4526F">
      <w:pPr>
        <w:rPr>
          <w:rFonts w:asciiTheme="minorHAnsi" w:hAnsiTheme="minorHAnsi" w:cstheme="minorHAnsi"/>
        </w:rPr>
      </w:pPr>
      <w:r w:rsidRPr="005259BF">
        <w:rPr>
          <w:rFonts w:asciiTheme="minorHAnsi" w:hAnsiTheme="minorHAnsi" w:cstheme="minorHAnsi"/>
        </w:rPr>
        <w:t xml:space="preserve">(25 N.M. L. Rev. 34, “Private Dollars on the Reservation: Will Recent Native American Economic Development Amount to Cultural Assimilation”, </w:t>
      </w:r>
      <w:hyperlink r:id="rId7" w:history="1">
        <w:r w:rsidRPr="005259BF">
          <w:rPr>
            <w:rStyle w:val="Hyperlink"/>
            <w:rFonts w:asciiTheme="minorHAnsi" w:hAnsiTheme="minorHAnsi" w:cstheme="minorHAnsi"/>
          </w:rPr>
          <w:t>http://heinonline.org/HOL/Page?handle=hein.journals/nmlr25&amp;id=29&amp;collection=journals&amp;index</w:t>
        </w:r>
      </w:hyperlink>
      <w:r w:rsidRPr="005259BF">
        <w:rPr>
          <w:rFonts w:asciiTheme="minorHAnsi" w:hAnsiTheme="minorHAnsi" w:cstheme="minorHAnsi"/>
        </w:rPr>
        <w:t xml:space="preserve">=) chip </w:t>
      </w:r>
    </w:p>
    <w:p w:rsidR="00C4526F" w:rsidRPr="00BB5C76" w:rsidRDefault="00C4526F" w:rsidP="00C4526F">
      <w:pPr>
        <w:rPr>
          <w:rFonts w:asciiTheme="minorHAnsi" w:hAnsiTheme="minorHAnsi" w:cstheme="minorHAnsi"/>
          <w:sz w:val="12"/>
        </w:rPr>
      </w:pPr>
      <w:r w:rsidRPr="005259BF">
        <w:rPr>
          <w:rStyle w:val="StyleUnderline"/>
          <w:rFonts w:asciiTheme="minorHAnsi" w:hAnsiTheme="minorHAnsi" w:cstheme="minorHAnsi"/>
        </w:rPr>
        <w:t>Native American reservations</w:t>
      </w:r>
      <w:r w:rsidRPr="00BB5C76">
        <w:rPr>
          <w:rFonts w:asciiTheme="minorHAnsi" w:hAnsiTheme="minorHAnsi" w:cstheme="minorHAnsi"/>
          <w:sz w:val="12"/>
        </w:rPr>
        <w:t xml:space="preserve"> are some of the most poverty-stricken  areas in the country and, in the majority of situations, </w:t>
      </w:r>
      <w:r w:rsidRPr="005259BF">
        <w:rPr>
          <w:rStyle w:val="StyleUnderline"/>
          <w:rFonts w:asciiTheme="minorHAnsi" w:hAnsiTheme="minorHAnsi" w:cstheme="minorHAnsi"/>
        </w:rPr>
        <w:t>largely lack either  an economic base or a plan upon which to build a future</w:t>
      </w:r>
      <w:r w:rsidRPr="00BB5C76">
        <w:rPr>
          <w:rFonts w:asciiTheme="minorHAnsi" w:hAnsiTheme="minorHAnsi" w:cstheme="minorHAnsi"/>
          <w:sz w:val="12"/>
        </w:rPr>
        <w:t xml:space="preserve">.69 Reasons for  this situation are numerous and complex. Many </w:t>
      </w:r>
      <w:r w:rsidRPr="005259BF">
        <w:rPr>
          <w:rStyle w:val="StyleUnderline"/>
          <w:rFonts w:asciiTheme="minorHAnsi" w:hAnsiTheme="minorHAnsi" w:cstheme="minorHAnsi"/>
        </w:rPr>
        <w:t xml:space="preserve">of these reasons can </w:t>
      </w:r>
      <w:proofErr w:type="gramStart"/>
      <w:r w:rsidRPr="005259BF">
        <w:rPr>
          <w:rStyle w:val="StyleUnderline"/>
          <w:rFonts w:asciiTheme="minorHAnsi" w:hAnsiTheme="minorHAnsi" w:cstheme="minorHAnsi"/>
        </w:rPr>
        <w:t>be  traced</w:t>
      </w:r>
      <w:proofErr w:type="gramEnd"/>
      <w:r w:rsidRPr="005259BF">
        <w:rPr>
          <w:rStyle w:val="StyleUnderline"/>
          <w:rFonts w:asciiTheme="minorHAnsi" w:hAnsiTheme="minorHAnsi" w:cstheme="minorHAnsi"/>
        </w:rPr>
        <w:t xml:space="preserve"> back to the distinctive social nature of the Native American tribe-  a culture that has been historically non-property oriented, and somewhat  isolationist in terms of maintaining the integrity and independence of  tribal sovereignty</w:t>
      </w:r>
      <w:r w:rsidRPr="00BB5C76">
        <w:rPr>
          <w:rFonts w:asciiTheme="minorHAnsi" w:hAnsiTheme="minorHAnsi" w:cstheme="minorHAnsi"/>
          <w:sz w:val="12"/>
        </w:rPr>
        <w:t xml:space="preserve">.70 Other reasons clearly stem from the "underdevel-  opment, powerlessness, dependency, and expropriation'71 Native Amer-  icans have had to endure at the hands of historic federal policies. </w:t>
      </w:r>
      <w:proofErr w:type="gramStart"/>
      <w:r w:rsidRPr="00BB5C76">
        <w:rPr>
          <w:rFonts w:asciiTheme="minorHAnsi" w:hAnsiTheme="minorHAnsi" w:cstheme="minorHAnsi"/>
          <w:sz w:val="12"/>
        </w:rPr>
        <w:t>There  has</w:t>
      </w:r>
      <w:proofErr w:type="gramEnd"/>
      <w:r w:rsidRPr="00BB5C76">
        <w:rPr>
          <w:rFonts w:asciiTheme="minorHAnsi" w:hAnsiTheme="minorHAnsi" w:cstheme="minorHAnsi"/>
          <w:sz w:val="12"/>
        </w:rPr>
        <w:t xml:space="preserve"> never been the opportunity to develop solidly in one way or another  and the result has been fragmentation. </w:t>
      </w:r>
      <w:r w:rsidRPr="005259BF">
        <w:rPr>
          <w:rStyle w:val="StyleUnderline"/>
          <w:rFonts w:asciiTheme="minorHAnsi" w:hAnsiTheme="minorHAnsi" w:cstheme="minorHAnsi"/>
        </w:rPr>
        <w:t xml:space="preserve">Poverty has been exacerbated </w:t>
      </w:r>
      <w:proofErr w:type="gramStart"/>
      <w:r w:rsidRPr="005259BF">
        <w:rPr>
          <w:rStyle w:val="StyleUnderline"/>
          <w:rFonts w:asciiTheme="minorHAnsi" w:hAnsiTheme="minorHAnsi" w:cstheme="minorHAnsi"/>
        </w:rPr>
        <w:t>by  lack</w:t>
      </w:r>
      <w:proofErr w:type="gramEnd"/>
      <w:r w:rsidRPr="005259BF">
        <w:rPr>
          <w:rStyle w:val="StyleUnderline"/>
          <w:rFonts w:asciiTheme="minorHAnsi" w:hAnsiTheme="minorHAnsi" w:cstheme="minorHAnsi"/>
        </w:rPr>
        <w:t xml:space="preserve"> of uniform leadership.</w:t>
      </w:r>
      <w:r w:rsidRPr="00BB5C76">
        <w:rPr>
          <w:rFonts w:asciiTheme="minorHAnsi" w:hAnsiTheme="minorHAnsi" w:cstheme="minorHAnsi"/>
          <w:sz w:val="12"/>
        </w:rPr>
        <w:t xml:space="preserve"> </w:t>
      </w:r>
      <w:r w:rsidRPr="005259BF">
        <w:rPr>
          <w:rStyle w:val="StyleUnderline"/>
          <w:rFonts w:asciiTheme="minorHAnsi" w:hAnsiTheme="minorHAnsi" w:cstheme="minorHAnsi"/>
        </w:rPr>
        <w:t>Leadership has been hindered by the decline  of social morale and lack of incentive to change the situation.72</w:t>
      </w:r>
      <w:r w:rsidRPr="00BB5C76">
        <w:rPr>
          <w:rFonts w:asciiTheme="minorHAnsi" w:hAnsiTheme="minorHAnsi" w:cstheme="minorHAnsi"/>
          <w:sz w:val="12"/>
        </w:rPr>
        <w:t xml:space="preserve">  In recent years, there has been increased development on reservation  lands, and </w:t>
      </w:r>
      <w:r w:rsidRPr="005259BF">
        <w:rPr>
          <w:rStyle w:val="StyleUnderline"/>
          <w:rFonts w:asciiTheme="minorHAnsi" w:hAnsiTheme="minorHAnsi" w:cstheme="minorHAnsi"/>
        </w:rPr>
        <w:t>this development has occurred due primarily to both economic and cultural compromise with the world outside the reservation</w:t>
      </w:r>
      <w:r w:rsidRPr="00BB5C76">
        <w:rPr>
          <w:rFonts w:asciiTheme="minorHAnsi" w:hAnsiTheme="minorHAnsi" w:cstheme="minorHAnsi"/>
          <w:sz w:val="12"/>
        </w:rPr>
        <w:t xml:space="preserve">.73 The  first compromise allows industry on reservations, when the </w:t>
      </w:r>
      <w:r w:rsidRPr="005259BF">
        <w:rPr>
          <w:rStyle w:val="StyleUnderline"/>
          <w:rFonts w:asciiTheme="minorHAnsi" w:hAnsiTheme="minorHAnsi" w:cstheme="minorHAnsi"/>
        </w:rPr>
        <w:t>capitalistic  principle of industry and commercial enterprise is arguably incongruous  with Native American culture</w:t>
      </w:r>
      <w:r w:rsidRPr="00BB5C76">
        <w:rPr>
          <w:rFonts w:asciiTheme="minorHAnsi" w:hAnsiTheme="minorHAnsi" w:cstheme="minorHAnsi"/>
          <w:sz w:val="12"/>
        </w:rPr>
        <w:t xml:space="preserve">.74 </w:t>
      </w:r>
      <w:r w:rsidRPr="005259BF">
        <w:rPr>
          <w:rStyle w:val="StyleUnderline"/>
          <w:rFonts w:asciiTheme="minorHAnsi" w:hAnsiTheme="minorHAnsi" w:cstheme="minorHAnsi"/>
        </w:rPr>
        <w:t>The second compromise allows any type  of industry on reservation land that is funded in whole or in part by  non-Indian dollars, which contradicts Native Americans' strong interest  in sovereignty</w:t>
      </w:r>
      <w:r w:rsidRPr="00BB5C76">
        <w:rPr>
          <w:rFonts w:asciiTheme="minorHAnsi" w:hAnsiTheme="minorHAnsi" w:cstheme="minorHAnsi"/>
          <w:sz w:val="12"/>
        </w:rPr>
        <w:t xml:space="preserve">."  With respect to the first compromise, the primary money-maker </w:t>
      </w:r>
      <w:proofErr w:type="gramStart"/>
      <w:r w:rsidRPr="00BB5C76">
        <w:rPr>
          <w:rFonts w:asciiTheme="minorHAnsi" w:hAnsiTheme="minorHAnsi" w:cstheme="minorHAnsi"/>
          <w:sz w:val="12"/>
        </w:rPr>
        <w:t>for  tribes</w:t>
      </w:r>
      <w:proofErr w:type="gramEnd"/>
      <w:r w:rsidRPr="00BB5C76">
        <w:rPr>
          <w:rFonts w:asciiTheme="minorHAnsi" w:hAnsiTheme="minorHAnsi" w:cstheme="minorHAnsi"/>
          <w:sz w:val="12"/>
        </w:rPr>
        <w:t xml:space="preserve"> in recent years has been casino gambling.76 Bingo and other forms  of gaming had their genesis because of the special tax-exempt status of  tribal sovereignties and received validation from the United States Supreme  Court77 and Congress.78 Both the Court and Congress recognized that  reservations without natural resources could develop few other sources  of revenue. Although incongruous with the "noble savage" depiction of  Justice John Marshall, many casinos have made the difference between  a poverty-stricken and flourishing economy.79  The second compromise comes via joint agreements that tribes enter  into with commercial enterprises outside the reservation. Joint leases </w:t>
      </w:r>
      <w:proofErr w:type="gramStart"/>
      <w:r w:rsidRPr="00BB5C76">
        <w:rPr>
          <w:rFonts w:asciiTheme="minorHAnsi" w:hAnsiTheme="minorHAnsi" w:cstheme="minorHAnsi"/>
          <w:sz w:val="12"/>
        </w:rPr>
        <w:t>have  been</w:t>
      </w:r>
      <w:proofErr w:type="gramEnd"/>
      <w:r w:rsidRPr="00BB5C76">
        <w:rPr>
          <w:rFonts w:asciiTheme="minorHAnsi" w:hAnsiTheme="minorHAnsi" w:cstheme="minorHAnsi"/>
          <w:sz w:val="12"/>
        </w:rPr>
        <w:t xml:space="preserve"> encouraged and supervised by the federal government for a large  part of the last fifty years, suggesting a continuation of the federal  government's forced assimilation policy.80 Joint leases, which have been  the impetus for projects such as the one at Mission Viejas, theoretically  afford reservations the opportunity to invite commercial development  through private dollars while still retaining the benefit of the profits from  such ventures. Many lease agreements are for mining or other resource  extraction,81 and these have, like gaming, fostered the modernization of  reservation living.82 </w:t>
      </w:r>
      <w:r w:rsidRPr="005259BF">
        <w:rPr>
          <w:rStyle w:val="StyleUnderline"/>
          <w:rFonts w:asciiTheme="minorHAnsi" w:hAnsiTheme="minorHAnsi" w:cstheme="minorHAnsi"/>
        </w:rPr>
        <w:t>Neither joint-lease agreements nor casinos have proven to be the cure-  all for reservation economies, nor for the overall self-determination and  morale of every Native American tribe</w:t>
      </w:r>
      <w:r w:rsidRPr="00BB5C76">
        <w:rPr>
          <w:rFonts w:asciiTheme="minorHAnsi" w:hAnsiTheme="minorHAnsi" w:cstheme="minorHAnsi"/>
          <w:sz w:val="12"/>
        </w:rPr>
        <w:t xml:space="preserve"> in the United States. Since the  attractiveness of a reservation is often an accident of geography, reser-  vations rich in resources might thrive through joint leases while reser-  vations without natural resources remain destitute.3 Reservations located  in remote areas of the country have little opportunity to compete for  private enterprises.84 Even the success of casinos is related to geography.  While those casinos situated near urban settings are successful, </w:t>
      </w:r>
      <w:proofErr w:type="gramStart"/>
      <w:r w:rsidRPr="00BB5C76">
        <w:rPr>
          <w:rFonts w:asciiTheme="minorHAnsi" w:hAnsiTheme="minorHAnsi" w:cstheme="minorHAnsi"/>
          <w:sz w:val="12"/>
        </w:rPr>
        <w:t>casinos  situated</w:t>
      </w:r>
      <w:proofErr w:type="gramEnd"/>
      <w:r w:rsidRPr="00BB5C76">
        <w:rPr>
          <w:rFonts w:asciiTheme="minorHAnsi" w:hAnsiTheme="minorHAnsi" w:cstheme="minorHAnsi"/>
          <w:sz w:val="12"/>
        </w:rPr>
        <w:t xml:space="preserve"> in remote areas lag far behind in profits, and consequently, in  modernization of reservation communities.85  In addition, </w:t>
      </w:r>
      <w:r w:rsidRPr="005259BF">
        <w:rPr>
          <w:rStyle w:val="StyleUnderline"/>
          <w:rFonts w:asciiTheme="minorHAnsi" w:hAnsiTheme="minorHAnsi" w:cstheme="minorHAnsi"/>
        </w:rPr>
        <w:t>conflicting tribal goals have also impeded reservation  economic development</w:t>
      </w:r>
      <w:r w:rsidRPr="00BB5C76">
        <w:rPr>
          <w:rFonts w:asciiTheme="minorHAnsi" w:hAnsiTheme="minorHAnsi" w:cstheme="minorHAnsi"/>
          <w:sz w:val="12"/>
        </w:rPr>
        <w:t xml:space="preserve">.86 </w:t>
      </w:r>
      <w:r w:rsidRPr="005259BF">
        <w:rPr>
          <w:rStyle w:val="StyleUnderline"/>
          <w:rFonts w:asciiTheme="minorHAnsi" w:hAnsiTheme="minorHAnsi" w:cstheme="minorHAnsi"/>
        </w:rPr>
        <w:t>While a desire to raise the standard of living  on reservations has always existed, relations with the "white man" have  understandably been strained</w:t>
      </w:r>
      <w:r w:rsidRPr="00BB5C76">
        <w:rPr>
          <w:rFonts w:asciiTheme="minorHAnsi" w:hAnsiTheme="minorHAnsi" w:cstheme="minorHAnsi"/>
          <w:sz w:val="12"/>
        </w:rPr>
        <w:t xml:space="preserve">. </w:t>
      </w:r>
      <w:r w:rsidRPr="005259BF">
        <w:rPr>
          <w:rStyle w:val="Emphasis"/>
          <w:rFonts w:asciiTheme="minorHAnsi" w:hAnsiTheme="minorHAnsi" w:cstheme="minorHAnsi"/>
        </w:rPr>
        <w:t>Tribes disagree on how much cultural purity  will be compromised by "nontraditional" enterprises</w:t>
      </w:r>
      <w:r w:rsidRPr="00BB5C76">
        <w:rPr>
          <w:rFonts w:asciiTheme="minorHAnsi" w:hAnsiTheme="minorHAnsi" w:cstheme="minorHAnsi"/>
          <w:sz w:val="12"/>
        </w:rPr>
        <w:t xml:space="preserve"> if outside entities  are allowed to develop businesses on reservation lands.</w:t>
      </w:r>
      <w:r w:rsidRPr="005259BF">
        <w:rPr>
          <w:rStyle w:val="StyleUnderline"/>
          <w:rFonts w:asciiTheme="minorHAnsi" w:hAnsiTheme="minorHAnsi" w:cstheme="minorHAnsi"/>
        </w:rPr>
        <w:t>7 Definitions of  cultural purity have ranged from extreme reluctance to switch from a  sustenance agrarian economy to a more modern point of view that does  not want to improve reservation economie</w:t>
      </w:r>
      <w:r w:rsidRPr="00BB5C76">
        <w:rPr>
          <w:rFonts w:asciiTheme="minorHAnsi" w:hAnsiTheme="minorHAnsi" w:cstheme="minorHAnsi"/>
          <w:sz w:val="12"/>
        </w:rPr>
        <w:t xml:space="preserve">s through the use of private  non-Indian dollars.8 Moreover, </w:t>
      </w:r>
      <w:r w:rsidRPr="005259BF">
        <w:rPr>
          <w:rStyle w:val="StyleUnderline"/>
          <w:rFonts w:asciiTheme="minorHAnsi" w:hAnsiTheme="minorHAnsi" w:cstheme="minorHAnsi"/>
        </w:rPr>
        <w:t>many Native Americans still live tradi-  tional lifestyles with an emphasis on ecological preservation</w:t>
      </w:r>
      <w:r w:rsidRPr="00BB5C76">
        <w:rPr>
          <w:rFonts w:asciiTheme="minorHAnsi" w:hAnsiTheme="minorHAnsi" w:cstheme="minorHAnsi"/>
          <w:sz w:val="12"/>
        </w:rPr>
        <w:t xml:space="preserve">.89 For these  Native Americans, </w:t>
      </w:r>
      <w:r w:rsidRPr="005259BF">
        <w:rPr>
          <w:rStyle w:val="StyleUnderline"/>
          <w:rFonts w:asciiTheme="minorHAnsi" w:hAnsiTheme="minorHAnsi" w:cstheme="minorHAnsi"/>
        </w:rPr>
        <w:t>the problem is not outside industry on the reservation  but the type of industry that will operate on the reservatio</w:t>
      </w:r>
      <w:r w:rsidRPr="00BB5C76">
        <w:rPr>
          <w:rFonts w:asciiTheme="minorHAnsi" w:hAnsiTheme="minorHAnsi" w:cstheme="minorHAnsi"/>
          <w:sz w:val="12"/>
        </w:rPr>
        <w:t xml:space="preserve">n.9Â° Conflicting  goals and definitions of potential economic development have caused  friction within the tribes, which has hindered any attempts to resolve  these conflicts.9'  Despite this, the Mission Viejas project and those of tribes similarly  situated provide some indication of what the future holds for reservation  economies. </w:t>
      </w:r>
    </w:p>
    <w:p w:rsidR="00C4526F" w:rsidRPr="005259BF" w:rsidRDefault="00C4526F" w:rsidP="00C4526F">
      <w:pPr>
        <w:pStyle w:val="Nothing"/>
        <w:rPr>
          <w:rFonts w:asciiTheme="minorHAnsi" w:hAnsiTheme="minorHAnsi" w:cstheme="minorHAnsi"/>
        </w:rPr>
      </w:pPr>
    </w:p>
    <w:p w:rsidR="00BB5C76" w:rsidRPr="005259BF" w:rsidRDefault="00BB5C76" w:rsidP="00BB5C76">
      <w:pPr>
        <w:pStyle w:val="Heading4"/>
        <w:rPr>
          <w:rFonts w:asciiTheme="minorHAnsi" w:hAnsiTheme="minorHAnsi" w:cstheme="minorHAnsi"/>
        </w:rPr>
      </w:pPr>
      <w:r w:rsidRPr="005259BF">
        <w:rPr>
          <w:rFonts w:asciiTheme="minorHAnsi" w:hAnsiTheme="minorHAnsi" w:cstheme="minorHAnsi"/>
        </w:rPr>
        <w:lastRenderedPageBreak/>
        <w:t xml:space="preserve">Econ security is impossible </w:t>
      </w:r>
    </w:p>
    <w:p w:rsidR="00BB5C76" w:rsidRPr="005259BF" w:rsidRDefault="00BB5C76" w:rsidP="00BB5C76">
      <w:pPr>
        <w:rPr>
          <w:rFonts w:asciiTheme="minorHAnsi" w:hAnsiTheme="minorHAnsi" w:cstheme="minorHAnsi"/>
        </w:rPr>
      </w:pPr>
      <w:r w:rsidRPr="005259BF">
        <w:rPr>
          <w:rFonts w:asciiTheme="minorHAnsi" w:hAnsiTheme="minorHAnsi" w:cstheme="minorHAnsi"/>
        </w:rPr>
        <w:t xml:space="preserve">Steve </w:t>
      </w:r>
      <w:r w:rsidRPr="005259BF">
        <w:rPr>
          <w:rStyle w:val="Style13ptBold"/>
          <w:rFonts w:asciiTheme="minorHAnsi" w:hAnsiTheme="minorHAnsi" w:cstheme="minorHAnsi"/>
        </w:rPr>
        <w:t>Olson</w:t>
      </w:r>
      <w:r w:rsidRPr="005259BF">
        <w:rPr>
          <w:rFonts w:asciiTheme="minorHAnsi" w:hAnsiTheme="minorHAnsi" w:cstheme="minorHAnsi"/>
        </w:rPr>
        <w:t xml:space="preserve"> (a US writer who specializes in science, mathematics, and public policy, writes @ the Atlantic Monthly, the Smithsonian, Science, Scientific American, Wired, the Yale Alumni Magazine, the Washingtonian, Slate, and Paste) 8/10/20</w:t>
      </w:r>
      <w:r w:rsidRPr="005259BF">
        <w:rPr>
          <w:rStyle w:val="Style13ptBold"/>
          <w:rFonts w:asciiTheme="minorHAnsi" w:hAnsiTheme="minorHAnsi" w:cstheme="minorHAnsi"/>
        </w:rPr>
        <w:t>07</w:t>
      </w:r>
    </w:p>
    <w:p w:rsidR="00BB5C76" w:rsidRPr="005259BF" w:rsidRDefault="00BB5C76" w:rsidP="00BB5C76">
      <w:pPr>
        <w:rPr>
          <w:rFonts w:asciiTheme="minorHAnsi" w:hAnsiTheme="minorHAnsi" w:cstheme="minorHAnsi"/>
        </w:rPr>
      </w:pPr>
      <w:r w:rsidRPr="005259BF">
        <w:rPr>
          <w:rFonts w:asciiTheme="minorHAnsi" w:hAnsiTheme="minorHAnsi" w:cstheme="minorHAnsi"/>
        </w:rPr>
        <w:t xml:space="preserve">(“The Paradox in Maslow’s Hierarchy of Needs”, </w:t>
      </w:r>
      <w:hyperlink r:id="rId8" w:history="1">
        <w:r w:rsidRPr="005259BF">
          <w:rPr>
            <w:rStyle w:val="Hyperlink"/>
            <w:rFonts w:asciiTheme="minorHAnsi" w:hAnsiTheme="minorHAnsi" w:cstheme="minorHAnsi"/>
          </w:rPr>
          <w:t>http://steve-olson.com/the-paradox-in-maslow%E2%80%99s-hierarchy-of-needs/</w:t>
        </w:r>
      </w:hyperlink>
      <w:r w:rsidRPr="005259BF">
        <w:rPr>
          <w:rFonts w:asciiTheme="minorHAnsi" w:hAnsiTheme="minorHAnsi" w:cstheme="minorHAnsi"/>
        </w:rPr>
        <w:t xml:space="preserve">) chip </w:t>
      </w:r>
    </w:p>
    <w:p w:rsidR="00BB5C76" w:rsidRPr="00BB5C76" w:rsidRDefault="00BB5C76" w:rsidP="00BB5C76">
      <w:pPr>
        <w:rPr>
          <w:rFonts w:asciiTheme="minorHAnsi" w:hAnsiTheme="minorHAnsi" w:cstheme="minorHAnsi"/>
          <w:sz w:val="12"/>
        </w:rPr>
      </w:pPr>
      <w:r w:rsidRPr="00BB5C76">
        <w:rPr>
          <w:rFonts w:asciiTheme="minorHAnsi" w:hAnsiTheme="minorHAnsi" w:cstheme="minorHAnsi"/>
          <w:sz w:val="12"/>
        </w:rPr>
        <w:t xml:space="preserve">You’ll notice that safety is near the foundation of the pyramid. This includes security of employment and resources. So it appears </w:t>
      </w:r>
      <w:r w:rsidRPr="005259BF">
        <w:rPr>
          <w:rStyle w:val="StyleUnderline"/>
          <w:rFonts w:asciiTheme="minorHAnsi" w:hAnsiTheme="minorHAnsi" w:cstheme="minorHAnsi"/>
        </w:rPr>
        <w:t>Maslow believed the need for safety included economic security</w:t>
      </w:r>
      <w:r w:rsidRPr="00BB5C76">
        <w:rPr>
          <w:rFonts w:asciiTheme="minorHAnsi" w:hAnsiTheme="minorHAnsi" w:cstheme="minorHAnsi"/>
          <w:sz w:val="12"/>
        </w:rPr>
        <w:t xml:space="preserve">. </w:t>
      </w:r>
      <w:r w:rsidRPr="005259BF">
        <w:rPr>
          <w:rStyle w:val="StyleUnderline"/>
          <w:rFonts w:asciiTheme="minorHAnsi" w:hAnsiTheme="minorHAnsi" w:cstheme="minorHAnsi"/>
        </w:rPr>
        <w:t>Once we achieve economic security we can more easily build friendships, families, and sexual intimacy after which we can build confidence and achievement</w:t>
      </w:r>
      <w:r w:rsidRPr="00BB5C76">
        <w:rPr>
          <w:rFonts w:asciiTheme="minorHAnsi" w:hAnsiTheme="minorHAnsi" w:cstheme="minorHAnsi"/>
          <w:sz w:val="12"/>
        </w:rPr>
        <w:t xml:space="preserve">, which propels us onward to self-actualization.  But here lies the paradox…  </w:t>
      </w:r>
      <w:r w:rsidRPr="005259BF">
        <w:rPr>
          <w:rStyle w:val="StyleUnderline"/>
          <w:rFonts w:asciiTheme="minorHAnsi" w:hAnsiTheme="minorHAnsi" w:cstheme="minorHAnsi"/>
        </w:rPr>
        <w:t>There is no economic security, except to the extent that we continue to provide increasing value to one another</w:t>
      </w:r>
      <w:r w:rsidRPr="00BB5C76">
        <w:rPr>
          <w:rFonts w:asciiTheme="minorHAnsi" w:hAnsiTheme="minorHAnsi" w:cstheme="minorHAnsi"/>
          <w:sz w:val="12"/>
        </w:rPr>
        <w:t xml:space="preserve">.  </w:t>
      </w:r>
      <w:r w:rsidRPr="005259BF">
        <w:rPr>
          <w:rStyle w:val="StyleUnderline"/>
          <w:rFonts w:asciiTheme="minorHAnsi" w:hAnsiTheme="minorHAnsi" w:cstheme="minorHAnsi"/>
        </w:rPr>
        <w:t>Our fear of losing our economic safety is what prevents us from taking risks and risk taking is what leads to economic growth which is the foundation for reaching the top of Maslow’s pyramid</w:t>
      </w:r>
      <w:r w:rsidRPr="00BB5C76">
        <w:rPr>
          <w:rFonts w:asciiTheme="minorHAnsi" w:hAnsiTheme="minorHAnsi" w:cstheme="minorHAnsi"/>
          <w:sz w:val="12"/>
        </w:rPr>
        <w:t xml:space="preserve">. Most of us don’t want wealth just to have wealth. We want the secure feeling we think wealth will give us. </w:t>
      </w:r>
      <w:r w:rsidRPr="005259BF">
        <w:rPr>
          <w:rStyle w:val="StyleUnderline"/>
          <w:rFonts w:asciiTheme="minorHAnsi" w:hAnsiTheme="minorHAnsi" w:cstheme="minorHAnsi"/>
        </w:rPr>
        <w:t>Once we have that feeling we believe we will spend our time doing things we love rather than worrying about money.</w:t>
      </w:r>
      <w:r w:rsidRPr="00BB5C76">
        <w:rPr>
          <w:rFonts w:asciiTheme="minorHAnsi" w:hAnsiTheme="minorHAnsi" w:cstheme="minorHAnsi"/>
          <w:sz w:val="12"/>
        </w:rPr>
        <w:t xml:space="preserve"> But you’ll never get there unless you risk your economic security. You have to act in spite of your fear. It is an undeniable fact that you cannot increase the size of the economic pie without risk. To create more wealth, you must trade in your current habits and actions for ones that will be more productive, but since you can’t predict the future you can’t be sure your plan will work. This is one reason it is easier for you to take an entrepreneurial track younger in life. You generally have less to lose.  </w:t>
      </w:r>
      <w:r w:rsidRPr="005259BF">
        <w:rPr>
          <w:rStyle w:val="StyleUnderline"/>
          <w:rFonts w:asciiTheme="minorHAnsi" w:hAnsiTheme="minorHAnsi" w:cstheme="minorHAnsi"/>
        </w:rPr>
        <w:t>The need for economic security appears to be the only need in Maslow’s Hierarchy that is in direct conflict with reaching the next leve</w:t>
      </w:r>
      <w:r w:rsidRPr="00BB5C76">
        <w:rPr>
          <w:rFonts w:asciiTheme="minorHAnsi" w:hAnsiTheme="minorHAnsi" w:cstheme="minorHAnsi"/>
          <w:sz w:val="12"/>
        </w:rPr>
        <w:t>l. Fear of losing what we are prevents us from becoming what we want to be. Brave steps forward lead to growth; fearful clinging leads to atrophy. Risk taking is not for everyone, and if you choose to take minimal economic risk you will likely have enough fish to eat, but accept that other people will always own the nets and the boat. However, if you choose to take larger risks you should calculate them carefully. You should know the worst case scenario, the most likely scenario, and the best case scenario. No matter the result, be willing to accept it without complaint because it will be your creation.</w:t>
      </w:r>
    </w:p>
    <w:bookmarkEnd w:id="3"/>
    <w:p w:rsidR="00BB5C76" w:rsidRPr="005259BF" w:rsidRDefault="00BB5C76" w:rsidP="00BB5C76">
      <w:pPr>
        <w:rPr>
          <w:rFonts w:asciiTheme="minorHAnsi" w:hAnsiTheme="minorHAnsi" w:cstheme="minorHAnsi"/>
        </w:rPr>
      </w:pPr>
    </w:p>
    <w:p w:rsidR="00C4526F" w:rsidRPr="005259BF" w:rsidRDefault="00C4526F" w:rsidP="00C4526F">
      <w:pPr>
        <w:pStyle w:val="Heading4"/>
        <w:rPr>
          <w:rFonts w:asciiTheme="minorHAnsi" w:hAnsiTheme="minorHAnsi" w:cstheme="minorHAnsi"/>
        </w:rPr>
      </w:pPr>
      <w:r w:rsidRPr="005259BF">
        <w:rPr>
          <w:rFonts w:asciiTheme="minorHAnsi" w:hAnsiTheme="minorHAnsi" w:cstheme="minorHAnsi"/>
        </w:rPr>
        <w:t xml:space="preserve">Native American poverty from assimilation </w:t>
      </w:r>
    </w:p>
    <w:p w:rsidR="00C4526F" w:rsidRPr="005259BF" w:rsidRDefault="00C4526F" w:rsidP="00C4526F">
      <w:pPr>
        <w:rPr>
          <w:rFonts w:asciiTheme="minorHAnsi" w:hAnsiTheme="minorHAnsi" w:cstheme="minorHAnsi"/>
        </w:rPr>
      </w:pPr>
      <w:r w:rsidRPr="005259BF">
        <w:rPr>
          <w:rFonts w:asciiTheme="minorHAnsi" w:hAnsiTheme="minorHAnsi" w:cstheme="minorHAnsi"/>
        </w:rPr>
        <w:t xml:space="preserve">Meyer </w:t>
      </w:r>
      <w:r w:rsidRPr="005259BF">
        <w:rPr>
          <w:rStyle w:val="Style13ptBold"/>
          <w:rFonts w:asciiTheme="minorHAnsi" w:hAnsiTheme="minorHAnsi" w:cstheme="minorHAnsi"/>
        </w:rPr>
        <w:t>Weinberg</w:t>
      </w:r>
      <w:r w:rsidRPr="005259BF">
        <w:rPr>
          <w:rFonts w:asciiTheme="minorHAnsi" w:hAnsiTheme="minorHAnsi" w:cstheme="minorHAnsi"/>
        </w:rPr>
        <w:t xml:space="preserve"> (B.A. (1942) and M.A. (1945) degrees at the University of Chicago, taught at Wright Junior City College in Chicago for many years, and became Professor of History at City College, Chicago, in 1971. He was Director of the Center for Equal Education at Northwestern University from 1972 to 1978. In 1978, he was appointed Professor in the School of Education at the University of Massachusetts in Amherst, then Professor in the W. E. B. Du Bois Department of Afro-American Studies. He was Director of the Horace Mann Bond Center for Equal Education at the university from 1978 to 1990, and Professor Emeritus, 1990-92. He was the first holder of the Veffie Milstead Jones Chair in Multicultural Education at California State University (Long Beach), from 1992-94) 2</w:t>
      </w:r>
      <w:r w:rsidRPr="005259BF">
        <w:rPr>
          <w:rStyle w:val="Style13ptBold"/>
          <w:rFonts w:asciiTheme="minorHAnsi" w:hAnsiTheme="minorHAnsi" w:cstheme="minorHAnsi"/>
        </w:rPr>
        <w:t xml:space="preserve">002 </w:t>
      </w:r>
    </w:p>
    <w:p w:rsidR="00C4526F" w:rsidRPr="005259BF" w:rsidRDefault="00C4526F" w:rsidP="00C4526F">
      <w:pPr>
        <w:rPr>
          <w:rFonts w:asciiTheme="minorHAnsi" w:hAnsiTheme="minorHAnsi" w:cstheme="minorHAnsi"/>
        </w:rPr>
      </w:pPr>
      <w:r w:rsidRPr="005259BF">
        <w:rPr>
          <w:rFonts w:asciiTheme="minorHAnsi" w:hAnsiTheme="minorHAnsi" w:cstheme="minorHAnsi"/>
        </w:rPr>
        <w:t xml:space="preserve">(“A Short History of American Capitalism”, </w:t>
      </w:r>
      <w:hyperlink r:id="rId9" w:history="1">
        <w:r w:rsidRPr="005259BF">
          <w:rPr>
            <w:rStyle w:val="Hyperlink"/>
            <w:rFonts w:asciiTheme="minorHAnsi" w:hAnsiTheme="minorHAnsi" w:cstheme="minorHAnsi"/>
          </w:rPr>
          <w:t>http://www.newhistory.org/CH02.htm</w:t>
        </w:r>
      </w:hyperlink>
      <w:r w:rsidRPr="005259BF">
        <w:rPr>
          <w:rFonts w:asciiTheme="minorHAnsi" w:hAnsiTheme="minorHAnsi" w:cstheme="minorHAnsi"/>
        </w:rPr>
        <w:t xml:space="preserve">) chip </w:t>
      </w:r>
    </w:p>
    <w:p w:rsidR="00C4526F" w:rsidRPr="00BB5C76" w:rsidRDefault="00C4526F" w:rsidP="00C4526F">
      <w:pPr>
        <w:rPr>
          <w:rFonts w:asciiTheme="minorHAnsi" w:hAnsiTheme="minorHAnsi" w:cstheme="minorHAnsi"/>
          <w:sz w:val="14"/>
        </w:rPr>
      </w:pPr>
      <w:r w:rsidRPr="00BB5C76">
        <w:rPr>
          <w:rFonts w:asciiTheme="minorHAnsi" w:hAnsiTheme="minorHAnsi" w:cstheme="minorHAnsi"/>
          <w:sz w:val="14"/>
        </w:rPr>
        <w:t xml:space="preserve">Native Americans civilized the western hemisphere thousands of years ago. With no predecessors to show the way, these pioneers depended wholly on their own resourcefulness. Unaided, they fashioned societies and cultures, technologies and means of production, roads and dwellings. None of their successors faced comparable obstacles.  A profound communalism marked the societies they constructed. Rights of ownership or use of items of everyday living such as food and fuel lay in the groups rather than in individuals. All able members contributed their labor to common tasks. And all had a valid claim on the group's supply of daily necessities. A </w:t>
      </w:r>
      <w:r w:rsidRPr="005259BF">
        <w:rPr>
          <w:rStyle w:val="StyleUnderline"/>
          <w:rFonts w:asciiTheme="minorHAnsi" w:hAnsiTheme="minorHAnsi" w:cstheme="minorHAnsi"/>
        </w:rPr>
        <w:t>principle of sharing rather than individual accumulation of wealth permeated their economic life</w:t>
      </w:r>
      <w:r w:rsidRPr="00BB5C76">
        <w:rPr>
          <w:rFonts w:asciiTheme="minorHAnsi" w:hAnsiTheme="minorHAnsi" w:cstheme="minorHAnsi"/>
          <w:sz w:val="14"/>
        </w:rPr>
        <w:t xml:space="preserve">. </w:t>
      </w:r>
      <w:r w:rsidRPr="005259BF">
        <w:rPr>
          <w:rStyle w:val="StyleUnderline"/>
          <w:rFonts w:asciiTheme="minorHAnsi" w:hAnsiTheme="minorHAnsi" w:cstheme="minorHAnsi"/>
        </w:rPr>
        <w:t>Virtually everywhere in Native America prosperity for some and poverty for others was unthinkab</w:t>
      </w:r>
      <w:r w:rsidRPr="00BB5C76">
        <w:rPr>
          <w:rFonts w:asciiTheme="minorHAnsi" w:hAnsiTheme="minorHAnsi" w:cstheme="minorHAnsi"/>
          <w:sz w:val="14"/>
        </w:rPr>
        <w:t xml:space="preserve">le. Kinship apportioned life's goods and </w:t>
      </w:r>
      <w:proofErr w:type="gramStart"/>
      <w:r w:rsidRPr="00BB5C76">
        <w:rPr>
          <w:rFonts w:asciiTheme="minorHAnsi" w:hAnsiTheme="minorHAnsi" w:cstheme="minorHAnsi"/>
          <w:sz w:val="14"/>
        </w:rPr>
        <w:t>burdens  Economic</w:t>
      </w:r>
      <w:proofErr w:type="gramEnd"/>
      <w:r w:rsidRPr="00BB5C76">
        <w:rPr>
          <w:rFonts w:asciiTheme="minorHAnsi" w:hAnsiTheme="minorHAnsi" w:cstheme="minorHAnsi"/>
          <w:sz w:val="14"/>
        </w:rPr>
        <w:t xml:space="preserve"> power was almost unknown in Native society. </w:t>
      </w:r>
      <w:r w:rsidRPr="005259BF">
        <w:rPr>
          <w:rStyle w:val="StyleUnderline"/>
          <w:rFonts w:asciiTheme="minorHAnsi" w:hAnsiTheme="minorHAnsi" w:cstheme="minorHAnsi"/>
        </w:rPr>
        <w:t>Everyday economic life did not produce differential holdings of individual wealth which could then lead to widespread subordination of many to a few</w:t>
      </w:r>
      <w:r w:rsidRPr="00BB5C76">
        <w:rPr>
          <w:rFonts w:asciiTheme="minorHAnsi" w:hAnsiTheme="minorHAnsi" w:cstheme="minorHAnsi"/>
          <w:sz w:val="14"/>
        </w:rPr>
        <w:t>. On the other hand, before 1492 some Native societies were quite familiar with social inequality, rank, and in some cases, slavery</w:t>
      </w:r>
      <w:r w:rsidRPr="005259BF">
        <w:rPr>
          <w:rStyle w:val="StyleUnderline"/>
          <w:rFonts w:asciiTheme="minorHAnsi" w:hAnsiTheme="minorHAnsi" w:cstheme="minorHAnsi"/>
        </w:rPr>
        <w:t xml:space="preserve">.  America's initial non-Native economy was based on conquest over the Indians. It was a plunder economy. </w:t>
      </w:r>
      <w:r w:rsidRPr="00BB5C76">
        <w:rPr>
          <w:rFonts w:asciiTheme="minorHAnsi" w:hAnsiTheme="minorHAnsi" w:cstheme="minorHAnsi"/>
          <w:sz w:val="14"/>
        </w:rPr>
        <w:t xml:space="preserve">By severely excluding Native Americans from its enjoyment, </w:t>
      </w:r>
      <w:r w:rsidRPr="005259BF">
        <w:rPr>
          <w:rStyle w:val="StyleUnderline"/>
          <w:rFonts w:asciiTheme="minorHAnsi" w:hAnsiTheme="minorHAnsi" w:cstheme="minorHAnsi"/>
        </w:rPr>
        <w:t xml:space="preserve">Americans made the land into a central means of </w:t>
      </w:r>
      <w:r w:rsidRPr="005259BF">
        <w:rPr>
          <w:rStyle w:val="StyleUnderline"/>
          <w:rFonts w:asciiTheme="minorHAnsi" w:hAnsiTheme="minorHAnsi" w:cstheme="minorHAnsi"/>
        </w:rPr>
        <w:lastRenderedPageBreak/>
        <w:t>production for the continent's first bourgeois society</w:t>
      </w:r>
      <w:r w:rsidRPr="00BB5C76">
        <w:rPr>
          <w:rFonts w:asciiTheme="minorHAnsi" w:hAnsiTheme="minorHAnsi" w:cstheme="minorHAnsi"/>
          <w:sz w:val="14"/>
        </w:rPr>
        <w:t xml:space="preserve">. </w:t>
      </w:r>
      <w:r w:rsidRPr="005259BF">
        <w:rPr>
          <w:rStyle w:val="StyleUnderline"/>
          <w:rFonts w:asciiTheme="minorHAnsi" w:hAnsiTheme="minorHAnsi" w:cstheme="minorHAnsi"/>
        </w:rPr>
        <w:t>The rule of unequal private property replaced communal purpose and the standard of social inequality entered into American life</w:t>
      </w:r>
      <w:r w:rsidRPr="00BB5C76">
        <w:rPr>
          <w:rFonts w:asciiTheme="minorHAnsi" w:hAnsiTheme="minorHAnsi" w:cstheme="minorHAnsi"/>
          <w:sz w:val="14"/>
        </w:rPr>
        <w:t xml:space="preserve">. It never departed.  Deprived of their historic land holdings, </w:t>
      </w:r>
      <w:r w:rsidRPr="005259BF">
        <w:rPr>
          <w:rStyle w:val="StyleUnderline"/>
          <w:rFonts w:asciiTheme="minorHAnsi" w:hAnsiTheme="minorHAnsi" w:cstheme="minorHAnsi"/>
        </w:rPr>
        <w:t>Indians also lost control of their traditional livelihoo</w:t>
      </w:r>
      <w:r w:rsidRPr="00BB5C76">
        <w:rPr>
          <w:rFonts w:asciiTheme="minorHAnsi" w:hAnsiTheme="minorHAnsi" w:cstheme="minorHAnsi"/>
          <w:sz w:val="14"/>
        </w:rPr>
        <w:t>d. Agriculture, hunting, and gathering all required land, the principal means of production. They could continue to fashion various productive implements such as spades for digging but these could not be employed without access to land. The same held true for animal traps and other technology. Thus, if they were to remain in their traditional areas of the country, their only alternative was to work for the new owners of the land. In other words, they would become proletarians.  Charles Tilly explains that "</w:t>
      </w:r>
      <w:r w:rsidRPr="005259BF">
        <w:rPr>
          <w:rStyle w:val="StyleUnderline"/>
          <w:rFonts w:asciiTheme="minorHAnsi" w:hAnsiTheme="minorHAnsi" w:cstheme="minorHAnsi"/>
        </w:rPr>
        <w:t>proletarianization is the set of processes that increases the number of people who lack control over the means of production and who survive by selling their labor power.</w:t>
      </w:r>
      <w:r w:rsidRPr="00BB5C76">
        <w:rPr>
          <w:rFonts w:asciiTheme="minorHAnsi" w:hAnsiTheme="minorHAnsi" w:cstheme="minorHAnsi"/>
          <w:sz w:val="14"/>
        </w:rPr>
        <w:t xml:space="preserve">" 1 The new owners of the land could earn profit simply from holding onto the land and speculating on future rises in its value. </w:t>
      </w:r>
    </w:p>
    <w:p w:rsidR="00C4526F" w:rsidRPr="005259BF" w:rsidRDefault="00C4526F" w:rsidP="00C4526F">
      <w:pPr>
        <w:rPr>
          <w:rFonts w:asciiTheme="minorHAnsi" w:hAnsiTheme="minorHAnsi" w:cstheme="minorHAnsi"/>
        </w:rPr>
      </w:pPr>
    </w:p>
    <w:p w:rsidR="00CB06EC" w:rsidRDefault="005259BF" w:rsidP="005259BF">
      <w:pPr>
        <w:pStyle w:val="Heading3"/>
        <w:rPr>
          <w:rFonts w:asciiTheme="minorHAnsi" w:hAnsiTheme="minorHAnsi" w:cstheme="minorHAnsi"/>
        </w:rPr>
      </w:pPr>
      <w:r w:rsidRPr="005259BF">
        <w:rPr>
          <w:rFonts w:asciiTheme="minorHAnsi" w:hAnsiTheme="minorHAnsi" w:cstheme="minorHAnsi"/>
        </w:rPr>
        <w:lastRenderedPageBreak/>
        <w:t>Culture D</w:t>
      </w:r>
    </w:p>
    <w:p w:rsidR="005723F0" w:rsidRPr="00930073" w:rsidRDefault="005723F0" w:rsidP="005723F0"/>
    <w:p w:rsidR="00BB5C76" w:rsidRPr="00930073" w:rsidRDefault="00BB5C76" w:rsidP="00BB5C76">
      <w:pPr>
        <w:keepNext/>
        <w:keepLines/>
        <w:spacing w:before="40" w:after="0"/>
        <w:outlineLvl w:val="3"/>
        <w:rPr>
          <w:rFonts w:eastAsiaTheme="majorEastAsia" w:cstheme="majorBidi"/>
          <w:b/>
          <w:iCs/>
          <w:sz w:val="26"/>
        </w:rPr>
      </w:pPr>
      <w:bookmarkStart w:id="4" w:name="_Hlk486763772"/>
      <w:r w:rsidRPr="00930073">
        <w:rPr>
          <w:rFonts w:eastAsiaTheme="majorEastAsia" w:cstheme="majorBidi"/>
          <w:b/>
          <w:iCs/>
          <w:sz w:val="26"/>
        </w:rPr>
        <w:t>Cultural Education does not account for transportation and the culture of non-education in these tribal communities</w:t>
      </w:r>
    </w:p>
    <w:p w:rsidR="00BB5C76" w:rsidRPr="00930073" w:rsidRDefault="00BB5C76" w:rsidP="00BB5C76">
      <w:r w:rsidRPr="00930073">
        <w:t xml:space="preserve">Jen </w:t>
      </w:r>
      <w:proofErr w:type="gramStart"/>
      <w:r w:rsidRPr="00930073">
        <w:rPr>
          <w:b/>
          <w:bCs/>
          <w:sz w:val="26"/>
        </w:rPr>
        <w:t>Fifield</w:t>
      </w:r>
      <w:r w:rsidRPr="00930073">
        <w:t>(</w:t>
      </w:r>
      <w:proofErr w:type="gramEnd"/>
      <w:r w:rsidRPr="00930073">
        <w:t xml:space="preserve">demographics reporter at Stateline – masters in Journalism) “As School Starts, More States Focus on Native American Students” September 08, </w:t>
      </w:r>
      <w:r w:rsidRPr="00930073">
        <w:rPr>
          <w:b/>
          <w:bCs/>
          <w:sz w:val="26"/>
        </w:rPr>
        <w:t>2016</w:t>
      </w:r>
      <w:r w:rsidRPr="00930073">
        <w:t xml:space="preserve"> As School Starts, More States Focus on Native American Students http://www.pewtrusts.org/en/research-and-analysis/blogs/stateline/2016/09/08/as-school-starts-more-states-focus-on-native-american-students</w:t>
      </w:r>
    </w:p>
    <w:p w:rsidR="00BB5C76" w:rsidRPr="00930073" w:rsidRDefault="00BB5C76" w:rsidP="00BB5C76">
      <w:r w:rsidRPr="00930073">
        <w:t xml:space="preserve"> </w:t>
      </w:r>
      <w:r w:rsidRPr="00930073">
        <w:rPr>
          <w:u w:val="single"/>
        </w:rPr>
        <w:t>Cultural programs can only go so far,</w:t>
      </w:r>
      <w:r w:rsidRPr="00930073">
        <w:t xml:space="preserve"> however, as a 2003 study indicates.  The study found that cultural programming moderately improved student outcomes — but </w:t>
      </w:r>
      <w:r w:rsidRPr="00930073">
        <w:rPr>
          <w:u w:val="single"/>
        </w:rPr>
        <w:t>students also needed to see strong parental involvement, solid instruction, supportive, caring teachers, and a safe and drug-free environment in order to improve.  Education sometimes isn’t valued highly enough on reservations in South Dakota</w:t>
      </w:r>
      <w:r w:rsidRPr="00930073">
        <w:t xml:space="preserve">, where 11.5 percent of students are Native Americans or Alaskan Natives, said Democratic state Sen. Troy Heinert, a member of the Rosebud Sioux tribe. He used to teach at a school on his reservation, and one of his sons still goes there.  </w:t>
      </w:r>
      <w:r w:rsidRPr="00930073">
        <w:rPr>
          <w:u w:val="single"/>
        </w:rPr>
        <w:t>Transportation is a big issue</w:t>
      </w:r>
      <w:r w:rsidRPr="00930073">
        <w:t xml:space="preserve">, he said. </w:t>
      </w:r>
      <w:r w:rsidRPr="00930073">
        <w:rPr>
          <w:u w:val="single"/>
        </w:rPr>
        <w:t xml:space="preserve">Some students have to take a bus more than 30 miles, one way, to get to school. If they miss the bus, they miss school.  </w:t>
      </w:r>
      <w:r w:rsidRPr="00930073">
        <w:t>The rural nature of the community means educators need to tailor lessons to what children know and understand, he said. Teachers shouldn’t use the example of a skyscraper to teach geometry, “when our kids have only seen them on the internet,” he said. “But we can use teepees. We have those here.”</w:t>
      </w:r>
    </w:p>
    <w:p w:rsidR="00BB5C76" w:rsidRPr="005723F0" w:rsidRDefault="00BB5C76" w:rsidP="00BB5C76"/>
    <w:p w:rsidR="00BB5C76" w:rsidRPr="005259BF" w:rsidRDefault="00BB5C76" w:rsidP="00BB5C76">
      <w:pPr>
        <w:pStyle w:val="Heading4"/>
        <w:rPr>
          <w:rFonts w:asciiTheme="minorHAnsi" w:hAnsiTheme="minorHAnsi" w:cstheme="minorHAnsi"/>
        </w:rPr>
      </w:pPr>
      <w:r>
        <w:rPr>
          <w:rFonts w:asciiTheme="minorHAnsi" w:hAnsiTheme="minorHAnsi" w:cstheme="minorHAnsi"/>
        </w:rPr>
        <w:t>Can’t Solve language loss – its cultural</w:t>
      </w:r>
    </w:p>
    <w:p w:rsidR="00BB5C76" w:rsidRPr="005259BF" w:rsidRDefault="00BB5C76" w:rsidP="00BB5C76">
      <w:pPr>
        <w:pStyle w:val="Cards"/>
        <w:rPr>
          <w:rFonts w:asciiTheme="minorHAnsi" w:hAnsiTheme="minorHAnsi" w:cstheme="minorHAnsi"/>
          <w:szCs w:val="20"/>
        </w:rPr>
      </w:pPr>
      <w:r w:rsidRPr="005259BF">
        <w:rPr>
          <w:rStyle w:val="Style13ptBold"/>
          <w:rFonts w:asciiTheme="minorHAnsi" w:hAnsiTheme="minorHAnsi" w:cstheme="minorHAnsi"/>
        </w:rPr>
        <w:t>Indian Country Diaries (</w:t>
      </w:r>
      <w:r w:rsidRPr="005259BF">
        <w:rPr>
          <w:rFonts w:asciiTheme="minorHAnsi" w:hAnsiTheme="minorHAnsi" w:cstheme="minorHAnsi"/>
          <w:szCs w:val="20"/>
          <w:shd w:val="clear" w:color="auto" w:fill="FFFFFF"/>
        </w:rPr>
        <w:t xml:space="preserve">a two-part series of documentaries that, for the first time, explore the challenges facing Native Americans in the 21st Century, in both urban and reservation settings) </w:t>
      </w:r>
      <w:r w:rsidRPr="005259BF">
        <w:rPr>
          <w:rStyle w:val="Style13ptBold"/>
          <w:rFonts w:asciiTheme="minorHAnsi" w:hAnsiTheme="minorHAnsi" w:cstheme="minorHAnsi"/>
        </w:rPr>
        <w:t>2006</w:t>
      </w:r>
      <w:r w:rsidRPr="005259BF">
        <w:rPr>
          <w:rFonts w:asciiTheme="minorHAnsi" w:hAnsiTheme="minorHAnsi" w:cstheme="minorHAnsi"/>
          <w:szCs w:val="20"/>
          <w:shd w:val="clear" w:color="auto" w:fill="FFFFFF"/>
        </w:rPr>
        <w:t xml:space="preserve"> (“Revitalizing Native Cultures”, </w:t>
      </w:r>
    </w:p>
    <w:p w:rsidR="00BB5C76" w:rsidRPr="005259BF" w:rsidRDefault="006717FA" w:rsidP="00BB5C76">
      <w:pPr>
        <w:pStyle w:val="Cards"/>
        <w:rPr>
          <w:rStyle w:val="Style13ptBold"/>
          <w:rFonts w:asciiTheme="minorHAnsi" w:hAnsiTheme="minorHAnsi" w:cstheme="minorHAnsi"/>
        </w:rPr>
      </w:pPr>
      <w:hyperlink r:id="rId10" w:history="1">
        <w:r w:rsidR="00BB5C76" w:rsidRPr="005259BF">
          <w:rPr>
            <w:rStyle w:val="Hyperlink"/>
            <w:rFonts w:asciiTheme="minorHAnsi" w:hAnsiTheme="minorHAnsi" w:cstheme="minorHAnsi"/>
            <w:szCs w:val="20"/>
          </w:rPr>
          <w:t>http://www.pbs.org/indiancountry/challenges/cultures.html</w:t>
        </w:r>
      </w:hyperlink>
      <w:r w:rsidR="00BB5C76" w:rsidRPr="005259BF">
        <w:rPr>
          <w:rStyle w:val="Style13ptBold"/>
          <w:rFonts w:asciiTheme="minorHAnsi" w:hAnsiTheme="minorHAnsi" w:cstheme="minorHAnsi"/>
        </w:rPr>
        <w:t>)</w:t>
      </w:r>
    </w:p>
    <w:p w:rsidR="00BB5C76" w:rsidRPr="005259BF" w:rsidRDefault="00BB5C76" w:rsidP="00BB5C76">
      <w:pPr>
        <w:pStyle w:val="Nothing"/>
        <w:rPr>
          <w:rFonts w:asciiTheme="minorHAnsi" w:hAnsiTheme="minorHAnsi" w:cstheme="minorHAnsi"/>
        </w:rPr>
      </w:pPr>
    </w:p>
    <w:p w:rsidR="00BB5C76" w:rsidRPr="005259BF" w:rsidRDefault="00BB5C76" w:rsidP="00BB5C76">
      <w:pPr>
        <w:pStyle w:val="Cards"/>
        <w:rPr>
          <w:rFonts w:asciiTheme="minorHAnsi" w:hAnsiTheme="minorHAnsi" w:cstheme="minorHAnsi"/>
        </w:rPr>
      </w:pPr>
      <w:r w:rsidRPr="005259BF">
        <w:rPr>
          <w:rFonts w:asciiTheme="minorHAnsi" w:hAnsiTheme="minorHAnsi" w:cstheme="minorHAnsi"/>
        </w:rPr>
        <w:t>In</w:t>
      </w:r>
      <w:r w:rsidRPr="005259BF">
        <w:rPr>
          <w:rStyle w:val="apple-converted-space"/>
          <w:rFonts w:asciiTheme="minorHAnsi" w:hAnsiTheme="minorHAnsi" w:cstheme="minorHAnsi"/>
          <w:color w:val="141512"/>
          <w:sz w:val="18"/>
          <w:szCs w:val="18"/>
        </w:rPr>
        <w:t> </w:t>
      </w:r>
      <w:r w:rsidRPr="005259BF">
        <w:rPr>
          <w:rStyle w:val="Emphasis"/>
          <w:rFonts w:asciiTheme="minorHAnsi" w:hAnsiTheme="minorHAnsi" w:cstheme="minorHAnsi"/>
          <w:color w:val="141512"/>
          <w:sz w:val="18"/>
          <w:szCs w:val="18"/>
        </w:rPr>
        <w:t>A Seat at the Drum</w:t>
      </w:r>
      <w:r w:rsidRPr="005259BF">
        <w:rPr>
          <w:rFonts w:asciiTheme="minorHAnsi" w:hAnsiTheme="minorHAnsi" w:cstheme="minorHAnsi"/>
        </w:rPr>
        <w:t xml:space="preserve">, Pechanga tribal chief Mark Macarro explains why he took the time to teach himself his tribal language — "[Language] is really a key to the soul of the culture." Many </w:t>
      </w:r>
      <w:r w:rsidRPr="005259BF">
        <w:rPr>
          <w:rStyle w:val="DebateUnderline"/>
          <w:rFonts w:asciiTheme="minorHAnsi" w:hAnsiTheme="minorHAnsi" w:cstheme="minorHAnsi"/>
        </w:rPr>
        <w:t>Native American leaders assert that the key to preserving indigenous cultures is the preservation of the tribal language.</w:t>
      </w:r>
      <w:r w:rsidRPr="005259BF">
        <w:rPr>
          <w:rFonts w:asciiTheme="minorHAnsi" w:hAnsiTheme="minorHAnsi" w:cstheme="minorHAnsi"/>
        </w:rPr>
        <w:t xml:space="preserve"> In the</w:t>
      </w:r>
      <w:r w:rsidRPr="005259BF">
        <w:rPr>
          <w:rStyle w:val="apple-converted-space"/>
          <w:rFonts w:asciiTheme="minorHAnsi" w:hAnsiTheme="minorHAnsi" w:cstheme="minorHAnsi"/>
          <w:color w:val="141512"/>
          <w:sz w:val="18"/>
          <w:szCs w:val="18"/>
        </w:rPr>
        <w:t> </w:t>
      </w:r>
      <w:hyperlink r:id="rId11" w:history="1">
        <w:r w:rsidRPr="005259BF">
          <w:rPr>
            <w:rStyle w:val="Hyperlink"/>
            <w:rFonts w:asciiTheme="minorHAnsi" w:hAnsiTheme="minorHAnsi" w:cstheme="minorHAnsi"/>
            <w:color w:val="666600"/>
            <w:sz w:val="18"/>
            <w:szCs w:val="18"/>
          </w:rPr>
          <w:t>Navajo</w:t>
        </w:r>
      </w:hyperlink>
      <w:r w:rsidRPr="005259BF">
        <w:rPr>
          <w:rFonts w:asciiTheme="minorHAnsi" w:hAnsiTheme="minorHAnsi" w:cstheme="minorHAnsi"/>
        </w:rPr>
        <w:t xml:space="preserve"> creation story, the world was "thought and spoken into existence." First Boy and First Girl are metaphors for thought and speech, and so the Word formed the world by building a giant Hogan with four supporting beams anchored in each sacred mountain. </w:t>
      </w:r>
      <w:r w:rsidRPr="005259BF">
        <w:rPr>
          <w:rStyle w:val="DebateUnderline"/>
          <w:rFonts w:asciiTheme="minorHAnsi" w:hAnsiTheme="minorHAnsi" w:cstheme="minorHAnsi"/>
        </w:rPr>
        <w:t>When the Europeans arrived on the North American continent, there were hundreds of languages spoken</w:t>
      </w:r>
      <w:r w:rsidRPr="005259BF">
        <w:rPr>
          <w:rFonts w:asciiTheme="minorHAnsi" w:hAnsiTheme="minorHAnsi" w:cstheme="minorHAnsi"/>
        </w:rPr>
        <w:t xml:space="preserve">. In 1995, there were only 175 that were still being spoken, and only 20 of them were being taught to children within the Native community. We don't even know what we've lost. Our best guess is that </w:t>
      </w:r>
      <w:r w:rsidRPr="005259BF">
        <w:rPr>
          <w:rStyle w:val="DebateUnderline"/>
          <w:rFonts w:asciiTheme="minorHAnsi" w:hAnsiTheme="minorHAnsi" w:cstheme="minorHAnsi"/>
        </w:rPr>
        <w:t>200 to 300 languages have disappeared without a trace</w:t>
      </w:r>
      <w:r w:rsidRPr="005259BF">
        <w:rPr>
          <w:rFonts w:asciiTheme="minorHAnsi" w:hAnsiTheme="minorHAnsi" w:cstheme="minorHAnsi"/>
        </w:rPr>
        <w:t xml:space="preserve">. Others survived just long enough to be described and perhaps recorded by 20th century linguists. Languages like the Mohican in Wisconsin, Catawba in South Carolina, Natchez in Louisiana, Mashpi in Massachusetts and Yahi in California exist in dusty tomes and, sometimes, on scratchy old recordings. The skeptic might say, "So what? What difference does it make if the language and cultural expressions of some ancient tribe are lost in an age of one dominant super power? You'd better know English and understand the American language and economy if you want to get ahead." </w:t>
      </w:r>
      <w:r w:rsidRPr="005259BF">
        <w:rPr>
          <w:rStyle w:val="DebateUnderline"/>
          <w:rFonts w:asciiTheme="minorHAnsi" w:hAnsiTheme="minorHAnsi" w:cstheme="minorHAnsi"/>
        </w:rPr>
        <w:t>The death of a Native language matters most because that language is part of the rooted identity of the members of that tribe. The loss of the language means that ceremonies are no longer performed in the language</w:t>
      </w:r>
      <w:r w:rsidRPr="005259BF">
        <w:rPr>
          <w:rFonts w:asciiTheme="minorHAnsi" w:hAnsiTheme="minorHAnsi" w:cstheme="minorHAnsi"/>
        </w:rPr>
        <w:t xml:space="preserve">. </w:t>
      </w:r>
      <w:r w:rsidRPr="005259BF">
        <w:rPr>
          <w:rStyle w:val="DebateUnderline"/>
          <w:rFonts w:asciiTheme="minorHAnsi" w:hAnsiTheme="minorHAnsi" w:cstheme="minorHAnsi"/>
        </w:rPr>
        <w:t xml:space="preserve">Stories are no longer told. Even if the stories have been translated into English, much of the </w:t>
      </w:r>
      <w:r w:rsidRPr="005259BF">
        <w:rPr>
          <w:rStyle w:val="DebateUnderline"/>
          <w:rFonts w:asciiTheme="minorHAnsi" w:hAnsiTheme="minorHAnsi" w:cstheme="minorHAnsi"/>
        </w:rPr>
        <w:lastRenderedPageBreak/>
        <w:t>meaning has been lost.</w:t>
      </w:r>
      <w:r w:rsidRPr="005259BF">
        <w:rPr>
          <w:rFonts w:asciiTheme="minorHAnsi" w:hAnsiTheme="minorHAnsi" w:cstheme="minorHAnsi"/>
        </w:rPr>
        <w:t xml:space="preserve"> There are concepts that don't translate into English</w:t>
      </w:r>
      <w:r w:rsidRPr="005259BF">
        <w:rPr>
          <w:rStyle w:val="DebateUnderline"/>
          <w:rFonts w:asciiTheme="minorHAnsi" w:hAnsiTheme="minorHAnsi" w:cstheme="minorHAnsi"/>
        </w:rPr>
        <w:t>. A native person's unique way of understanding the world has been lost</w:t>
      </w:r>
      <w:r w:rsidRPr="005259BF">
        <w:rPr>
          <w:rFonts w:asciiTheme="minorHAnsi" w:hAnsiTheme="minorHAnsi" w:cstheme="minorHAnsi"/>
        </w:rPr>
        <w:t>. Across the country, there are now innovative programs dedicated to revitalizing Native languages. Some tribes are using casino money to set up language immersion programs where young students speak the language all day with elders who learned it at home. Other tribes, like the Eastern Band of the</w:t>
      </w:r>
      <w:r w:rsidRPr="005259BF">
        <w:rPr>
          <w:rStyle w:val="apple-converted-space"/>
          <w:rFonts w:asciiTheme="minorHAnsi" w:hAnsiTheme="minorHAnsi" w:cstheme="minorHAnsi"/>
          <w:color w:val="141512"/>
          <w:sz w:val="18"/>
          <w:szCs w:val="18"/>
        </w:rPr>
        <w:t> </w:t>
      </w:r>
      <w:hyperlink r:id="rId12" w:history="1">
        <w:r w:rsidRPr="005259BF">
          <w:rPr>
            <w:rStyle w:val="Hyperlink"/>
            <w:rFonts w:asciiTheme="minorHAnsi" w:hAnsiTheme="minorHAnsi" w:cstheme="minorHAnsi"/>
            <w:color w:val="666600"/>
            <w:sz w:val="18"/>
            <w:szCs w:val="18"/>
          </w:rPr>
          <w:t>Cherokee</w:t>
        </w:r>
      </w:hyperlink>
      <w:r w:rsidRPr="005259BF">
        <w:rPr>
          <w:rFonts w:asciiTheme="minorHAnsi" w:hAnsiTheme="minorHAnsi" w:cstheme="minorHAnsi"/>
        </w:rPr>
        <w:t>, have language programs both for school children and for their parents. The hope is that Cherokee will again be spoken in the homes of the Cherokee Nation. Some tribes, like the</w:t>
      </w:r>
      <w:r w:rsidRPr="005259BF">
        <w:rPr>
          <w:rStyle w:val="apple-converted-space"/>
          <w:rFonts w:asciiTheme="minorHAnsi" w:hAnsiTheme="minorHAnsi" w:cstheme="minorHAnsi"/>
          <w:color w:val="141512"/>
          <w:sz w:val="18"/>
          <w:szCs w:val="18"/>
        </w:rPr>
        <w:t> </w:t>
      </w:r>
      <w:hyperlink r:id="rId13" w:history="1">
        <w:r w:rsidRPr="005259BF">
          <w:rPr>
            <w:rStyle w:val="Hyperlink"/>
            <w:rFonts w:asciiTheme="minorHAnsi" w:hAnsiTheme="minorHAnsi" w:cstheme="minorHAnsi"/>
            <w:color w:val="666600"/>
            <w:sz w:val="18"/>
            <w:szCs w:val="18"/>
          </w:rPr>
          <w:t>Tongva</w:t>
        </w:r>
      </w:hyperlink>
      <w:r w:rsidRPr="005259BF">
        <w:rPr>
          <w:rStyle w:val="apple-converted-space"/>
          <w:rFonts w:asciiTheme="minorHAnsi" w:hAnsiTheme="minorHAnsi" w:cstheme="minorHAnsi"/>
          <w:color w:val="141512"/>
          <w:sz w:val="18"/>
          <w:szCs w:val="18"/>
        </w:rPr>
        <w:t> </w:t>
      </w:r>
      <w:r w:rsidRPr="005259BF">
        <w:rPr>
          <w:rFonts w:asciiTheme="minorHAnsi" w:hAnsiTheme="minorHAnsi" w:cstheme="minorHAnsi"/>
        </w:rPr>
        <w:t xml:space="preserve">in Los Angeles, are going back to old records and wax cylinder recordings to recreate their language from scratch. The Mashantucket Pequot tribe in Massachusetts has turned to a rare Bible translated into Pequot in the 1600s to recreate their language. There are only three known copies of the Bible still in existence. The tribe is also using the diaries of early missionaries to find words and phrases. The Pequot project is supported by the small Endangered Language Fund at Yale University. There are a few other private foundations interested in Native American language revitalization, but the federal Bilingual Education Act — which supported Native American language programs between 1968 and 2002 — was killed by the No Child Left Behind law. </w:t>
      </w:r>
      <w:r w:rsidRPr="005259BF">
        <w:rPr>
          <w:rStyle w:val="DebateUnderline"/>
          <w:rFonts w:asciiTheme="minorHAnsi" w:hAnsiTheme="minorHAnsi" w:cstheme="minorHAnsi"/>
        </w:rPr>
        <w:t>Revitalizing Native languages and cultures is a day-to-day struggle against the overpowering influence of the larger American culture</w:t>
      </w:r>
      <w:r w:rsidRPr="005259BF">
        <w:rPr>
          <w:rFonts w:asciiTheme="minorHAnsi" w:hAnsiTheme="minorHAnsi" w:cstheme="minorHAnsi"/>
        </w:rPr>
        <w:t xml:space="preserve">.  </w:t>
      </w:r>
    </w:p>
    <w:p w:rsidR="00BB5C76" w:rsidRDefault="00BB5C76" w:rsidP="00BB5C76">
      <w:pPr>
        <w:rPr>
          <w:rFonts w:asciiTheme="minorHAnsi" w:hAnsiTheme="minorHAnsi" w:cstheme="minorHAnsi"/>
        </w:rPr>
      </w:pPr>
    </w:p>
    <w:p w:rsidR="00BB5C76" w:rsidRPr="005259BF" w:rsidRDefault="00BB5C76" w:rsidP="00BB5C76">
      <w:pPr>
        <w:pStyle w:val="Heading4"/>
        <w:rPr>
          <w:rFonts w:asciiTheme="minorHAnsi" w:hAnsiTheme="minorHAnsi" w:cstheme="minorHAnsi"/>
        </w:rPr>
      </w:pPr>
      <w:r>
        <w:rPr>
          <w:rFonts w:asciiTheme="minorHAnsi" w:hAnsiTheme="minorHAnsi" w:cstheme="minorHAnsi"/>
        </w:rPr>
        <w:t>Interconnection with broader society is a massive alt cause</w:t>
      </w:r>
    </w:p>
    <w:p w:rsidR="00BB5C76" w:rsidRPr="005259BF" w:rsidRDefault="00BB5C76" w:rsidP="00BB5C76">
      <w:pPr>
        <w:pStyle w:val="Nothing"/>
        <w:rPr>
          <w:rStyle w:val="Style13ptBold"/>
          <w:rFonts w:asciiTheme="minorHAnsi" w:hAnsiTheme="minorHAnsi" w:cstheme="minorHAnsi"/>
        </w:rPr>
      </w:pPr>
      <w:r w:rsidRPr="005259BF">
        <w:rPr>
          <w:rFonts w:asciiTheme="minorHAnsi" w:hAnsiTheme="minorHAnsi" w:cstheme="minorHAnsi"/>
        </w:rPr>
        <w:t xml:space="preserve">Jon </w:t>
      </w:r>
      <w:r w:rsidRPr="005259BF">
        <w:rPr>
          <w:rStyle w:val="Style13ptBold"/>
          <w:rFonts w:asciiTheme="minorHAnsi" w:hAnsiTheme="minorHAnsi" w:cstheme="minorHAnsi"/>
        </w:rPr>
        <w:t>Reyhne</w:t>
      </w:r>
      <w:r w:rsidRPr="005259BF">
        <w:rPr>
          <w:rFonts w:asciiTheme="minorHAnsi" w:hAnsiTheme="minorHAnsi" w:cstheme="minorHAnsi"/>
        </w:rPr>
        <w:t>r (Professor Department of Educational Specialties @ North Arizona university) 4/2/</w:t>
      </w:r>
      <w:r w:rsidRPr="005259BF">
        <w:rPr>
          <w:rStyle w:val="Style13ptBold"/>
          <w:rFonts w:asciiTheme="minorHAnsi" w:hAnsiTheme="minorHAnsi" w:cstheme="minorHAnsi"/>
        </w:rPr>
        <w:t>10</w:t>
      </w:r>
    </w:p>
    <w:p w:rsidR="00BB5C76" w:rsidRPr="005259BF" w:rsidRDefault="00BB5C76" w:rsidP="00BB5C76">
      <w:pPr>
        <w:pStyle w:val="Nothing"/>
        <w:rPr>
          <w:rFonts w:asciiTheme="minorHAnsi" w:hAnsiTheme="minorHAnsi" w:cstheme="minorHAnsi"/>
        </w:rPr>
      </w:pPr>
      <w:r w:rsidRPr="005259BF">
        <w:rPr>
          <w:rFonts w:asciiTheme="minorHAnsi" w:hAnsiTheme="minorHAnsi" w:cstheme="minorHAnsi"/>
        </w:rPr>
        <w:t xml:space="preserve">(“Cultural Survival vs. Forced Assimilation: the renewed war on diversity”, </w:t>
      </w:r>
      <w:hyperlink r:id="rId14" w:history="1">
        <w:r w:rsidRPr="005259BF">
          <w:rPr>
            <w:rStyle w:val="Hyperlink"/>
            <w:rFonts w:asciiTheme="minorHAnsi" w:hAnsiTheme="minorHAnsi" w:cstheme="minorHAnsi"/>
          </w:rPr>
          <w:t>http://www.culturalsurvival.org/publications/cultural-survival-quarterly/united-states/cultural-survival-vs-forced-assimilation-rene</w:t>
        </w:r>
      </w:hyperlink>
      <w:r w:rsidRPr="005259BF">
        <w:rPr>
          <w:rFonts w:asciiTheme="minorHAnsi" w:hAnsiTheme="minorHAnsi" w:cstheme="minorHAnsi"/>
        </w:rPr>
        <w:t>) chip</w:t>
      </w:r>
    </w:p>
    <w:p w:rsidR="00BB5C76" w:rsidRPr="005259BF" w:rsidRDefault="00BB5C76" w:rsidP="00BB5C76">
      <w:pPr>
        <w:pStyle w:val="Nothing"/>
        <w:rPr>
          <w:rStyle w:val="StyleUnderline"/>
          <w:rFonts w:asciiTheme="minorHAnsi" w:hAnsiTheme="minorHAnsi" w:cstheme="minorHAnsi"/>
        </w:rPr>
      </w:pPr>
      <w:r w:rsidRPr="005259BF">
        <w:rPr>
          <w:rStyle w:val="StyleUnderline"/>
          <w:rFonts w:asciiTheme="minorHAnsi" w:hAnsiTheme="minorHAnsi" w:cstheme="minorHAnsi"/>
        </w:rPr>
        <w:t>One of the key factors in the survival of American Indian languages has been the isolation of many Indian reservations</w:t>
      </w:r>
      <w:r w:rsidRPr="005259BF">
        <w:rPr>
          <w:rFonts w:asciiTheme="minorHAnsi" w:hAnsiTheme="minorHAnsi" w:cstheme="minorHAnsi"/>
        </w:rPr>
        <w:t xml:space="preserve">, which tend to be located on lands that none of the white conquerors wanted when reservations were established in the nineteenth century. Today, however, </w:t>
      </w:r>
      <w:r w:rsidRPr="005259BF">
        <w:rPr>
          <w:rStyle w:val="StyleUnderline"/>
          <w:rFonts w:asciiTheme="minorHAnsi" w:hAnsiTheme="minorHAnsi" w:cstheme="minorHAnsi"/>
        </w:rPr>
        <w:t>roads, satellite dishes, and progress in general are rapidly reaching the most isolated Indian communities</w:t>
      </w:r>
      <w:r w:rsidRPr="005259BF">
        <w:rPr>
          <w:rFonts w:asciiTheme="minorHAnsi" w:hAnsiTheme="minorHAnsi" w:cstheme="minorHAnsi"/>
        </w:rPr>
        <w:t>. As one elder interviewed by Northern Arizona University Professor Evangeline Parsons Yazzie stated in Navajo: "</w:t>
      </w:r>
      <w:r w:rsidRPr="005259BF">
        <w:rPr>
          <w:rStyle w:val="StyleUnderline"/>
          <w:rFonts w:asciiTheme="minorHAnsi" w:hAnsiTheme="minorHAnsi" w:cstheme="minorHAnsi"/>
        </w:rPr>
        <w:t>Television is robbing our children of language</w:t>
      </w:r>
      <w:r w:rsidRPr="005259BF">
        <w:rPr>
          <w:rFonts w:asciiTheme="minorHAnsi" w:hAnsiTheme="minorHAnsi" w:cstheme="minorHAnsi"/>
        </w:rPr>
        <w:t>." As Navajo children learn English and the mainstream culture through the media and through school, they increasingly become separated from their grandparents, some of whom speak no English. As one of Yazzie's informants said, "</w:t>
      </w:r>
      <w:r w:rsidRPr="005259BF">
        <w:rPr>
          <w:rStyle w:val="StyleUnderline"/>
          <w:rFonts w:asciiTheme="minorHAnsi" w:hAnsiTheme="minorHAnsi" w:cstheme="minorHAnsi"/>
        </w:rPr>
        <w:t>Older people who speak only Navajo are alone</w:t>
      </w:r>
      <w:r w:rsidRPr="005259BF">
        <w:rPr>
          <w:rFonts w:asciiTheme="minorHAnsi" w:hAnsiTheme="minorHAnsi" w:cstheme="minorHAnsi"/>
        </w:rPr>
        <w:t>." Yazzie concluded that, "</w:t>
      </w:r>
      <w:r w:rsidRPr="005259BF">
        <w:rPr>
          <w:rStyle w:val="StyleUnderline"/>
          <w:rFonts w:asciiTheme="minorHAnsi" w:hAnsiTheme="minorHAnsi" w:cstheme="minorHAnsi"/>
        </w:rPr>
        <w:t>The use of the native tongue is like therapy; specific native words express love and caring.... Knowing the language presents one with a strong selfidentity, a culture with which to identify, and a sense of wellness</w:t>
      </w:r>
      <w:r w:rsidRPr="005259BF">
        <w:rPr>
          <w:rFonts w:asciiTheme="minorHAnsi" w:hAnsiTheme="minorHAnsi" w:cstheme="minorHAnsi"/>
        </w:rPr>
        <w:t>."</w:t>
      </w:r>
      <w:r w:rsidRPr="005259BF">
        <w:rPr>
          <w:rFonts w:asciiTheme="minorHAnsi" w:hAnsiTheme="minorHAnsi" w:cstheme="minorHAnsi"/>
          <w:sz w:val="12"/>
        </w:rPr>
        <w:t xml:space="preserve">  </w:t>
      </w:r>
      <w:r w:rsidRPr="005259BF">
        <w:rPr>
          <w:rStyle w:val="StyleUnderline"/>
          <w:rFonts w:asciiTheme="minorHAnsi" w:hAnsiTheme="minorHAnsi" w:cstheme="minorHAnsi"/>
        </w:rPr>
        <w:t>Many American Indians see language as the key to their identity, and they question whether one can be Navajo, Apache, or Crow without speaking the tribal language.</w:t>
      </w:r>
      <w:r w:rsidRPr="005259BF">
        <w:rPr>
          <w:rFonts w:asciiTheme="minorHAnsi" w:hAnsiTheme="minorHAnsi" w:cstheme="minorHAnsi"/>
        </w:rPr>
        <w:t xml:space="preserve"> Navajo language survives most strongly among older Navajos, in Navajo chapter houses (the tribe's unit of local government), and in some Christian churches that use a Navajo-language bible and hymnal. Younger Indians are less likely to speak their tribal language because the schools they attend, the music they listen to, and the television they watch are in English. Tribal languages are considered "old fashioned," "out of date, "and "not cool" to children raised on television. When these children grow up and have children, they raise them to speak only English because it is the only language they have learned to speak fluently</w:t>
      </w:r>
      <w:r w:rsidRPr="005259BF">
        <w:rPr>
          <w:rStyle w:val="StyleUnderline"/>
          <w:rFonts w:asciiTheme="minorHAnsi" w:hAnsiTheme="minorHAnsi" w:cstheme="minorHAnsi"/>
        </w:rPr>
        <w:t>. If this situation is not changed, most of the remaining Indian languages will be extinct in another generation or two</w:t>
      </w:r>
    </w:p>
    <w:bookmarkEnd w:id="4"/>
    <w:p w:rsidR="00BB5C76" w:rsidRDefault="00BB5C76" w:rsidP="00BB5C76">
      <w:pPr>
        <w:rPr>
          <w:rFonts w:asciiTheme="minorHAnsi" w:hAnsiTheme="minorHAnsi" w:cstheme="minorHAnsi"/>
        </w:rPr>
      </w:pPr>
    </w:p>
    <w:p w:rsidR="005259BF" w:rsidRPr="005259BF" w:rsidRDefault="005259BF" w:rsidP="005259BF">
      <w:pPr>
        <w:pStyle w:val="Heading4"/>
        <w:rPr>
          <w:rFonts w:asciiTheme="minorHAnsi" w:hAnsiTheme="minorHAnsi" w:cstheme="minorHAnsi"/>
        </w:rPr>
      </w:pPr>
      <w:r w:rsidRPr="005259BF">
        <w:rPr>
          <w:rFonts w:asciiTheme="minorHAnsi" w:hAnsiTheme="minorHAnsi" w:cstheme="minorHAnsi"/>
        </w:rPr>
        <w:t>Assimilation into American society and tourism are what is destroying Native American culture</w:t>
      </w:r>
    </w:p>
    <w:p w:rsidR="005259BF" w:rsidRPr="005259BF" w:rsidRDefault="005259BF" w:rsidP="005259BF">
      <w:pPr>
        <w:pStyle w:val="Cards"/>
        <w:rPr>
          <w:rFonts w:asciiTheme="minorHAnsi" w:hAnsiTheme="minorHAnsi" w:cstheme="minorHAnsi"/>
          <w:szCs w:val="20"/>
        </w:rPr>
      </w:pPr>
      <w:r w:rsidRPr="005259BF">
        <w:rPr>
          <w:rStyle w:val="Style13ptBold"/>
          <w:rFonts w:asciiTheme="minorHAnsi" w:hAnsiTheme="minorHAnsi" w:cstheme="minorHAnsi"/>
        </w:rPr>
        <w:t>Indian Country Diaries (</w:t>
      </w:r>
      <w:r w:rsidRPr="005259BF">
        <w:rPr>
          <w:rFonts w:asciiTheme="minorHAnsi" w:hAnsiTheme="minorHAnsi" w:cstheme="minorHAnsi"/>
          <w:szCs w:val="20"/>
          <w:shd w:val="clear" w:color="auto" w:fill="FFFFFF"/>
        </w:rPr>
        <w:t xml:space="preserve">a two-part series of documentaries that, for the first time, explore the challenges facing Native Americans in the 21st Century, in both urban and reservation settings) </w:t>
      </w:r>
      <w:r w:rsidRPr="005259BF">
        <w:rPr>
          <w:rStyle w:val="Style13ptBold"/>
          <w:rFonts w:asciiTheme="minorHAnsi" w:hAnsiTheme="minorHAnsi" w:cstheme="minorHAnsi"/>
        </w:rPr>
        <w:t>2006</w:t>
      </w:r>
      <w:r w:rsidRPr="005259BF">
        <w:rPr>
          <w:rFonts w:asciiTheme="minorHAnsi" w:hAnsiTheme="minorHAnsi" w:cstheme="minorHAnsi"/>
          <w:szCs w:val="20"/>
          <w:shd w:val="clear" w:color="auto" w:fill="FFFFFF"/>
        </w:rPr>
        <w:t xml:space="preserve"> (“Revitalizing Native Cultures”, </w:t>
      </w:r>
    </w:p>
    <w:p w:rsidR="005259BF" w:rsidRPr="005259BF" w:rsidRDefault="006717FA" w:rsidP="005259BF">
      <w:pPr>
        <w:pStyle w:val="Cards"/>
        <w:rPr>
          <w:rStyle w:val="Style13ptBold"/>
          <w:rFonts w:asciiTheme="minorHAnsi" w:hAnsiTheme="minorHAnsi" w:cstheme="minorHAnsi"/>
        </w:rPr>
      </w:pPr>
      <w:hyperlink r:id="rId15" w:history="1">
        <w:r w:rsidR="005259BF" w:rsidRPr="005259BF">
          <w:rPr>
            <w:rStyle w:val="Hyperlink"/>
            <w:rFonts w:asciiTheme="minorHAnsi" w:hAnsiTheme="minorHAnsi" w:cstheme="minorHAnsi"/>
            <w:szCs w:val="20"/>
          </w:rPr>
          <w:t>http://www.pbs.org/indiancountry/challenges/cultures.html</w:t>
        </w:r>
      </w:hyperlink>
      <w:r w:rsidR="005259BF" w:rsidRPr="005259BF">
        <w:rPr>
          <w:rStyle w:val="Style13ptBold"/>
          <w:rFonts w:asciiTheme="minorHAnsi" w:hAnsiTheme="minorHAnsi" w:cstheme="minorHAnsi"/>
        </w:rPr>
        <w:t>)</w:t>
      </w:r>
    </w:p>
    <w:p w:rsidR="005259BF" w:rsidRPr="005259BF" w:rsidRDefault="005259BF" w:rsidP="005259BF">
      <w:pPr>
        <w:pStyle w:val="Nothing"/>
        <w:rPr>
          <w:rFonts w:asciiTheme="minorHAnsi" w:hAnsiTheme="minorHAnsi" w:cstheme="minorHAnsi"/>
        </w:rPr>
      </w:pPr>
    </w:p>
    <w:p w:rsidR="005259BF" w:rsidRPr="005259BF" w:rsidRDefault="005259BF" w:rsidP="005259BF">
      <w:pPr>
        <w:pStyle w:val="Cards"/>
        <w:rPr>
          <w:rFonts w:asciiTheme="minorHAnsi" w:hAnsiTheme="minorHAnsi" w:cstheme="minorHAnsi"/>
        </w:rPr>
      </w:pPr>
      <w:r w:rsidRPr="005259BF">
        <w:rPr>
          <w:rFonts w:asciiTheme="minorHAnsi" w:hAnsiTheme="minorHAnsi" w:cstheme="minorHAnsi"/>
        </w:rPr>
        <w:t xml:space="preserve">Culture is a set of beliefs and behavior patterns that are generally shared by the members of a group. These values can be expressed and reinforced through art, stories, songs or rituals, and language is crucial to the preservation of a culture. Culture is a powerful tool, so it is no coincidence that colonial officials and </w:t>
      </w:r>
      <w:r w:rsidRPr="005259BF">
        <w:rPr>
          <w:rStyle w:val="DebateUnderline"/>
          <w:rFonts w:asciiTheme="minorHAnsi" w:hAnsiTheme="minorHAnsi" w:cstheme="minorHAnsi"/>
        </w:rPr>
        <w:t>the U.S. government created policies that suppressed Native tribal cultures from first contact to well into the 20th century. Indians were to be assimilated</w:t>
      </w:r>
      <w:r w:rsidRPr="005259BF">
        <w:rPr>
          <w:rFonts w:asciiTheme="minorHAnsi" w:hAnsiTheme="minorHAnsi" w:cstheme="minorHAnsi"/>
        </w:rPr>
        <w:t xml:space="preserve"> into the dominate European "civilization." Those policies almost succeeded. </w:t>
      </w:r>
      <w:r w:rsidRPr="005259BF">
        <w:rPr>
          <w:rStyle w:val="DebateUnderline"/>
          <w:rFonts w:asciiTheme="minorHAnsi" w:hAnsiTheme="minorHAnsi" w:cstheme="minorHAnsi"/>
        </w:rPr>
        <w:t>Every tribe lost some of their culture in the 500 years since contact with Europeans.</w:t>
      </w:r>
      <w:r w:rsidRPr="005259BF">
        <w:rPr>
          <w:rFonts w:asciiTheme="minorHAnsi" w:hAnsiTheme="minorHAnsi" w:cstheme="minorHAnsi"/>
        </w:rPr>
        <w:t xml:space="preserve"> But most tribes did retain their most important cultural expressions. Today, many tribes are seeing a rebirth in interest of their arts, stories and rituals. In fact, some </w:t>
      </w:r>
      <w:r w:rsidRPr="005259BF">
        <w:rPr>
          <w:rStyle w:val="DebateUnderline"/>
          <w:rFonts w:asciiTheme="minorHAnsi" w:hAnsiTheme="minorHAnsi" w:cstheme="minorHAnsi"/>
        </w:rPr>
        <w:t>tribes are tired of non-Indian "wannabes" trying to adopt parts of Native American culture</w:t>
      </w:r>
      <w:r w:rsidRPr="005259BF">
        <w:rPr>
          <w:rFonts w:asciiTheme="minorHAnsi" w:hAnsiTheme="minorHAnsi" w:cstheme="minorHAnsi"/>
        </w:rPr>
        <w:t xml:space="preserve"> without any real ancestry and without being willing to take on the responsibilities that tribal membership brings with it. For instance, </w:t>
      </w:r>
      <w:r w:rsidRPr="005259BF">
        <w:rPr>
          <w:rStyle w:val="DebateUnderline"/>
          <w:rFonts w:asciiTheme="minorHAnsi" w:hAnsiTheme="minorHAnsi" w:cstheme="minorHAnsi"/>
        </w:rPr>
        <w:t>the Hopi Indians</w:t>
      </w:r>
      <w:r w:rsidRPr="005259BF">
        <w:rPr>
          <w:rFonts w:asciiTheme="minorHAnsi" w:hAnsiTheme="minorHAnsi" w:cstheme="minorHAnsi"/>
        </w:rPr>
        <w:t xml:space="preserve"> </w:t>
      </w:r>
      <w:r w:rsidRPr="005259BF">
        <w:rPr>
          <w:rStyle w:val="DebateUnderline"/>
          <w:rFonts w:asciiTheme="minorHAnsi" w:hAnsiTheme="minorHAnsi" w:cstheme="minorHAnsi"/>
        </w:rPr>
        <w:t>were able to stay somewhat isolated</w:t>
      </w:r>
      <w:r w:rsidRPr="005259BF">
        <w:rPr>
          <w:rFonts w:asciiTheme="minorHAnsi" w:hAnsiTheme="minorHAnsi" w:cstheme="minorHAnsi"/>
        </w:rPr>
        <w:t xml:space="preserve"> from the early Spanish conquerors and, later, the larger U.S. culture because of their remote desert location and their insular social customs. Their rituals and dances continue, including the spectacular kachina and snake dances. </w:t>
      </w:r>
      <w:r w:rsidRPr="005259BF">
        <w:rPr>
          <w:rStyle w:val="DebateUnderline"/>
          <w:rFonts w:asciiTheme="minorHAnsi" w:hAnsiTheme="minorHAnsi" w:cstheme="minorHAnsi"/>
        </w:rPr>
        <w:t>Then the anthropologists and photographers discovered them</w:t>
      </w:r>
      <w:r w:rsidRPr="005259BF">
        <w:rPr>
          <w:rFonts w:asciiTheme="minorHAnsi" w:hAnsiTheme="minorHAnsi" w:cstheme="minorHAnsi"/>
        </w:rPr>
        <w:t xml:space="preserve">. Publicity has been a double-edged sword. </w:t>
      </w:r>
      <w:r w:rsidRPr="005259BF">
        <w:rPr>
          <w:rStyle w:val="DebateUnderline"/>
          <w:rFonts w:asciiTheme="minorHAnsi" w:hAnsiTheme="minorHAnsi" w:cstheme="minorHAnsi"/>
        </w:rPr>
        <w:t>On the one hand tourism brings in income. On the other, the tribe has to guard the privacy of their most sacred ceremonies. Other tribes have lost large parts of their culture</w:t>
      </w:r>
      <w:r w:rsidRPr="005259BF">
        <w:rPr>
          <w:rFonts w:asciiTheme="minorHAnsi" w:hAnsiTheme="minorHAnsi" w:cstheme="minorHAnsi"/>
        </w:rPr>
        <w:t xml:space="preserve">. Many tribal religious practices were tied to specific locations that had strong spiritual and sacred meaning. </w:t>
      </w:r>
      <w:r w:rsidRPr="005259BF">
        <w:rPr>
          <w:rStyle w:val="DebateUnderline"/>
          <w:rFonts w:asciiTheme="minorHAnsi" w:hAnsiTheme="minorHAnsi" w:cstheme="minorHAnsi"/>
        </w:rPr>
        <w:t>The removal of most tribes from traditional lands to reservations in the semi-arid West cut them off from the source of many of their rituals. Even on present day reservations</w:t>
      </w:r>
      <w:r w:rsidRPr="005259BF">
        <w:rPr>
          <w:rFonts w:asciiTheme="minorHAnsi" w:hAnsiTheme="minorHAnsi" w:cstheme="minorHAnsi"/>
        </w:rPr>
        <w:t xml:space="preserve"> — where tribal members are still in close contact with one another — </w:t>
      </w:r>
      <w:r w:rsidRPr="005259BF">
        <w:rPr>
          <w:rStyle w:val="DebateUnderline"/>
          <w:rFonts w:asciiTheme="minorHAnsi" w:hAnsiTheme="minorHAnsi" w:cstheme="minorHAnsi"/>
        </w:rPr>
        <w:t>it's hard to resist the infusion of the larger culture.</w:t>
      </w:r>
      <w:r w:rsidRPr="005259BF">
        <w:rPr>
          <w:rFonts w:asciiTheme="minorHAnsi" w:hAnsiTheme="minorHAnsi" w:cstheme="minorHAnsi"/>
        </w:rPr>
        <w:t xml:space="preserve"> The Eastern Band of the Cherokee Nation still play their traditional stick ball game, but only once a year at their Indian Fair. As coach Scooter McCoy says in</w:t>
      </w:r>
      <w:r w:rsidRPr="005259BF">
        <w:rPr>
          <w:rStyle w:val="Emphasis"/>
          <w:rFonts w:asciiTheme="minorHAnsi" w:hAnsiTheme="minorHAnsi" w:cstheme="minorHAnsi"/>
          <w:color w:val="141512"/>
          <w:sz w:val="18"/>
          <w:szCs w:val="18"/>
        </w:rPr>
        <w:t>Spiral of Fire</w:t>
      </w:r>
      <w:r w:rsidRPr="005259BF">
        <w:rPr>
          <w:rFonts w:asciiTheme="minorHAnsi" w:hAnsiTheme="minorHAnsi" w:cstheme="minorHAnsi"/>
        </w:rPr>
        <w:t xml:space="preserve">, American football "is our modern stickball" and the high school team "represents a nation of people." In the 21st century, </w:t>
      </w:r>
      <w:r w:rsidRPr="005259BF">
        <w:rPr>
          <w:rStyle w:val="DebateUnderline"/>
          <w:rFonts w:asciiTheme="minorHAnsi" w:hAnsiTheme="minorHAnsi" w:cstheme="minorHAnsi"/>
        </w:rPr>
        <w:t>almost two-thirds of Native Americans live in urban areas, losing contact with</w:t>
      </w:r>
      <w:r w:rsidRPr="005259BF">
        <w:rPr>
          <w:rFonts w:asciiTheme="minorHAnsi" w:hAnsiTheme="minorHAnsi" w:cstheme="minorHAnsi"/>
        </w:rPr>
        <w:t xml:space="preserve"> their reservations and other </w:t>
      </w:r>
      <w:r w:rsidRPr="005259BF">
        <w:rPr>
          <w:rStyle w:val="DebateUnderline"/>
          <w:rFonts w:asciiTheme="minorHAnsi" w:hAnsiTheme="minorHAnsi" w:cstheme="minorHAnsi"/>
        </w:rPr>
        <w:t>members of their tribe</w:t>
      </w:r>
      <w:r w:rsidRPr="005259BF">
        <w:rPr>
          <w:rFonts w:asciiTheme="minorHAnsi" w:hAnsiTheme="minorHAnsi" w:cstheme="minorHAnsi"/>
        </w:rPr>
        <w:t xml:space="preserve">. </w:t>
      </w:r>
      <w:r w:rsidRPr="005259BF">
        <w:rPr>
          <w:rStyle w:val="DebateUnderline"/>
          <w:rFonts w:asciiTheme="minorHAnsi" w:hAnsiTheme="minorHAnsi" w:cstheme="minorHAnsi"/>
        </w:rPr>
        <w:t>This makes it harder for these urban Indians to express and reinforce their cultures.</w:t>
      </w:r>
      <w:r w:rsidRPr="005259BF">
        <w:rPr>
          <w:rFonts w:asciiTheme="minorHAnsi" w:hAnsiTheme="minorHAnsi" w:cstheme="minorHAnsi"/>
        </w:rPr>
        <w:t xml:space="preserve"> Sometimes the closest they come is at the big city</w:t>
      </w:r>
      <w:r w:rsidRPr="005259BF">
        <w:rPr>
          <w:rStyle w:val="apple-converted-space"/>
          <w:rFonts w:asciiTheme="minorHAnsi" w:hAnsiTheme="minorHAnsi" w:cstheme="minorHAnsi"/>
          <w:color w:val="141512"/>
          <w:sz w:val="18"/>
          <w:szCs w:val="18"/>
        </w:rPr>
        <w:t> </w:t>
      </w:r>
      <w:hyperlink r:id="rId16" w:history="1">
        <w:r w:rsidRPr="005259BF">
          <w:rPr>
            <w:rStyle w:val="Hyperlink"/>
            <w:rFonts w:asciiTheme="minorHAnsi" w:hAnsiTheme="minorHAnsi" w:cstheme="minorHAnsi"/>
            <w:color w:val="666600"/>
            <w:sz w:val="18"/>
            <w:szCs w:val="18"/>
          </w:rPr>
          <w:t>pow wows</w:t>
        </w:r>
      </w:hyperlink>
      <w:r w:rsidRPr="005259BF">
        <w:rPr>
          <w:rStyle w:val="apple-converted-space"/>
          <w:rFonts w:asciiTheme="minorHAnsi" w:hAnsiTheme="minorHAnsi" w:cstheme="minorHAnsi"/>
          <w:color w:val="141512"/>
          <w:sz w:val="18"/>
          <w:szCs w:val="18"/>
        </w:rPr>
        <w:t> </w:t>
      </w:r>
      <w:r w:rsidRPr="005259BF">
        <w:rPr>
          <w:rFonts w:asciiTheme="minorHAnsi" w:hAnsiTheme="minorHAnsi" w:cstheme="minorHAnsi"/>
        </w:rPr>
        <w:t xml:space="preserve">where dances and costumes are reduced to pan-Indian stereotypes. As pow wow announcer Randy Edmonds puts it, "Many tribes have lost their own traditions. They have lost their own dances, and pretty much lost their language. So in order to retain your 'Indianness' you have to borrow from another tribe to keep that Indianness going."  </w:t>
      </w:r>
    </w:p>
    <w:p w:rsidR="005259BF" w:rsidRPr="005259BF" w:rsidRDefault="005259BF" w:rsidP="005259BF">
      <w:pPr>
        <w:pStyle w:val="Nothing"/>
        <w:rPr>
          <w:rFonts w:asciiTheme="minorHAnsi" w:hAnsiTheme="minorHAnsi" w:cstheme="minorHAnsi"/>
        </w:rPr>
      </w:pPr>
    </w:p>
    <w:p w:rsidR="005259BF" w:rsidRDefault="00BB5C76" w:rsidP="005259BF">
      <w:pPr>
        <w:pStyle w:val="Heading3"/>
      </w:pPr>
      <w:r>
        <w:lastRenderedPageBreak/>
        <w:t>Dis</w:t>
      </w:r>
      <w:r w:rsidR="005259BF">
        <w:t>ease D</w:t>
      </w:r>
    </w:p>
    <w:p w:rsidR="005259BF" w:rsidRPr="008E6522" w:rsidRDefault="005259BF" w:rsidP="005259BF">
      <w:pPr>
        <w:pStyle w:val="Heading4"/>
      </w:pPr>
      <w:bookmarkStart w:id="5" w:name="_Hlk486764057"/>
      <w:r>
        <w:t>Alt cause to health impacts- intrinsic racism in HIS providers</w:t>
      </w:r>
    </w:p>
    <w:p w:rsidR="005259BF" w:rsidRDefault="005259BF" w:rsidP="005259BF">
      <w:pPr>
        <w:rPr>
          <w:rStyle w:val="Style13ptBold"/>
          <w:b w:val="0"/>
          <w:bCs w:val="0"/>
        </w:rPr>
      </w:pPr>
      <w:r>
        <w:rPr>
          <w:rStyle w:val="Style13ptBold"/>
        </w:rPr>
        <w:t>U.S. Commission on Civil Rights, 2004</w:t>
      </w:r>
    </w:p>
    <w:p w:rsidR="005259BF" w:rsidRDefault="005259BF" w:rsidP="005259BF">
      <w:pPr>
        <w:rPr>
          <w:rStyle w:val="Style13ptBold"/>
          <w:b w:val="0"/>
          <w:bCs w:val="0"/>
        </w:rPr>
      </w:pPr>
      <w:r>
        <w:rPr>
          <w:rStyle w:val="Style13ptBold"/>
        </w:rPr>
        <w:t xml:space="preserve">(“Broken Promises: Evaluating the Native American Health Care System”,  </w:t>
      </w:r>
      <w:hyperlink r:id="rId17" w:history="1">
        <w:r w:rsidRPr="00866965">
          <w:rPr>
            <w:rStyle w:val="Hyperlink"/>
            <w:sz w:val="20"/>
          </w:rPr>
          <w:t>http://www.usccr.gov/pubs/nahealth/nabroken.pdf</w:t>
        </w:r>
      </w:hyperlink>
      <w:r>
        <w:rPr>
          <w:rStyle w:val="Style13ptBold"/>
        </w:rPr>
        <w:t xml:space="preserve">) chip </w:t>
      </w:r>
    </w:p>
    <w:p w:rsidR="005259BF" w:rsidRDefault="005259BF" w:rsidP="005259BF">
      <w:pPr>
        <w:pStyle w:val="CardIndented"/>
      </w:pPr>
      <w:r w:rsidRPr="008E6522">
        <w:rPr>
          <w:rStyle w:val="StyleUnderline"/>
        </w:rPr>
        <w:t xml:space="preserve">Conscious discrimination is not as common as the unconscious bias frequently </w:t>
      </w:r>
      <w:proofErr w:type="gramStart"/>
      <w:r w:rsidRPr="008E6522">
        <w:rPr>
          <w:rStyle w:val="StyleUnderline"/>
        </w:rPr>
        <w:t>displayed  by</w:t>
      </w:r>
      <w:proofErr w:type="gramEnd"/>
      <w:r w:rsidRPr="008E6522">
        <w:rPr>
          <w:rStyle w:val="StyleUnderline"/>
        </w:rPr>
        <w:t xml:space="preserve"> health care providers</w:t>
      </w:r>
      <w:r w:rsidRPr="00D17BBC">
        <w:t xml:space="preserve"> serving Native American communities. Studies have discovered that</w:t>
      </w:r>
      <w:proofErr w:type="gramStart"/>
      <w:r w:rsidRPr="00D17BBC">
        <w:t xml:space="preserve">, </w:t>
      </w:r>
      <w:r>
        <w:t xml:space="preserve"> </w:t>
      </w:r>
      <w:r w:rsidRPr="00D17BBC">
        <w:t>while</w:t>
      </w:r>
      <w:proofErr w:type="gramEnd"/>
      <w:r w:rsidRPr="00D17BBC">
        <w:t xml:space="preserve"> unintentional</w:t>
      </w:r>
      <w:r w:rsidRPr="008E6522">
        <w:rPr>
          <w:rStyle w:val="StyleUnderline"/>
        </w:rPr>
        <w:t>, health care providers make treatment decisions based on their cultural and  racial biases and stereotypes</w:t>
      </w:r>
      <w:r w:rsidRPr="00D17BBC">
        <w:t>.</w:t>
      </w:r>
      <w:r>
        <w:t xml:space="preserve"> </w:t>
      </w:r>
      <w:r w:rsidRPr="00D17BBC">
        <w:t>18</w:t>
      </w:r>
      <w:r>
        <w:t xml:space="preserve"> </w:t>
      </w:r>
      <w:r w:rsidRPr="00D17BBC">
        <w:t>One study concluded that “[t]oo often</w:t>
      </w:r>
      <w:r w:rsidRPr="008E6522">
        <w:rPr>
          <w:rStyle w:val="StyleUnderline"/>
        </w:rPr>
        <w:t>, a physician’s perception of  a patient’s race and ethnicity</w:t>
      </w:r>
      <w:r w:rsidRPr="00D17BBC">
        <w:t xml:space="preserve">, which is not based on any communication with the patient, </w:t>
      </w:r>
      <w:r w:rsidRPr="008E6522">
        <w:rPr>
          <w:rStyle w:val="StyleUnderline"/>
        </w:rPr>
        <w:t>is being  recorded and used by the health-care team to make clinical decisions and medical and social  judgments about the patient</w:t>
      </w:r>
      <w:r w:rsidRPr="00D17BBC">
        <w:t xml:space="preserve">. </w:t>
      </w:r>
      <w:r w:rsidRPr="008E6522">
        <w:rPr>
          <w:rStyle w:val="StyleUnderline"/>
        </w:rPr>
        <w:t>This practice perpetuates physician paternalism and racism</w:t>
      </w:r>
      <w:r w:rsidRPr="00D17BBC">
        <w:t>.”</w:t>
      </w:r>
      <w:r>
        <w:t xml:space="preserve"> </w:t>
      </w:r>
      <w:r w:rsidRPr="00D17BBC">
        <w:t>19</w:t>
      </w:r>
      <w:r>
        <w:t xml:space="preserve"> </w:t>
      </w:r>
      <w:proofErr w:type="gramStart"/>
      <w:r w:rsidRPr="00D17BBC">
        <w:t xml:space="preserve">This </w:t>
      </w:r>
      <w:r>
        <w:t xml:space="preserve"> </w:t>
      </w:r>
      <w:r w:rsidRPr="00D17BBC">
        <w:t>study</w:t>
      </w:r>
      <w:proofErr w:type="gramEnd"/>
      <w:r w:rsidRPr="00D17BBC">
        <w:t xml:space="preserve"> assessing disparities in pain treatment found that proper patient-provider communication is </w:t>
      </w:r>
      <w:r>
        <w:t xml:space="preserve"> </w:t>
      </w:r>
      <w:r w:rsidRPr="00D17BBC">
        <w:t>necessary to assess a patient’s pain.</w:t>
      </w:r>
      <w:r>
        <w:t xml:space="preserve"> </w:t>
      </w:r>
      <w:r w:rsidRPr="00D17BBC">
        <w:t>20</w:t>
      </w:r>
      <w:r>
        <w:t xml:space="preserve"> </w:t>
      </w:r>
      <w:r w:rsidRPr="008E6522">
        <w:rPr>
          <w:rStyle w:val="StyleUnderline"/>
        </w:rPr>
        <w:t xml:space="preserve">A report discussing racial and ethnic disparities in the diagnosis and treatment of </w:t>
      </w:r>
      <w:proofErr w:type="gramStart"/>
      <w:r w:rsidRPr="008E6522">
        <w:rPr>
          <w:rStyle w:val="StyleUnderline"/>
        </w:rPr>
        <w:t>mental  illnesses</w:t>
      </w:r>
      <w:proofErr w:type="gramEnd"/>
      <w:r w:rsidRPr="008E6522">
        <w:rPr>
          <w:rStyle w:val="StyleUnderline"/>
        </w:rPr>
        <w:t xml:space="preserve"> concluded that disparities can be attributed to bias.</w:t>
      </w:r>
      <w:r>
        <w:t xml:space="preserve"> </w:t>
      </w:r>
      <w:r w:rsidRPr="00D17BBC">
        <w:t>21</w:t>
      </w:r>
      <w:r>
        <w:t xml:space="preserve"> </w:t>
      </w:r>
      <w:r w:rsidRPr="00D17BBC">
        <w:t xml:space="preserve">Citing a 2001 report, Race, Culture </w:t>
      </w:r>
      <w:r>
        <w:t xml:space="preserve"> </w:t>
      </w:r>
      <w:r w:rsidRPr="00D17BBC">
        <w:t xml:space="preserve">and Ethnicity and Mental Health, issued by then-Surgeon General David Satcher, the report </w:t>
      </w:r>
      <w:r>
        <w:t xml:space="preserve"> </w:t>
      </w:r>
      <w:r w:rsidRPr="00D17BBC">
        <w:t xml:space="preserve">concluded that </w:t>
      </w:r>
      <w:r w:rsidRPr="008E6522">
        <w:rPr>
          <w:rStyle w:val="StyleUnderline"/>
        </w:rPr>
        <w:t>disparities in</w:t>
      </w:r>
      <w:r w:rsidRPr="00D17BBC">
        <w:t xml:space="preserve"> access and </w:t>
      </w:r>
      <w:r w:rsidRPr="008E6522">
        <w:rPr>
          <w:rStyle w:val="StyleUnderline"/>
        </w:rPr>
        <w:t>treatment leave minority mental health patients without  proper treatment</w:t>
      </w:r>
      <w:r w:rsidRPr="00D17BBC">
        <w:t>.</w:t>
      </w:r>
      <w:r>
        <w:t xml:space="preserve"> </w:t>
      </w:r>
      <w:r w:rsidRPr="00D17BBC">
        <w:t>22</w:t>
      </w:r>
      <w:r>
        <w:t xml:space="preserve"> </w:t>
      </w:r>
      <w:r w:rsidRPr="00D17BBC">
        <w:t xml:space="preserve">The report explained that one possible reason for racial and ethnic </w:t>
      </w:r>
      <w:proofErr w:type="gramStart"/>
      <w:r w:rsidRPr="00D17BBC">
        <w:t xml:space="preserve">disparities </w:t>
      </w:r>
      <w:r>
        <w:t xml:space="preserve"> </w:t>
      </w:r>
      <w:r w:rsidRPr="00D17BBC">
        <w:t>in</w:t>
      </w:r>
      <w:proofErr w:type="gramEnd"/>
      <w:r w:rsidRPr="00D17BBC">
        <w:t xml:space="preserve"> mental health treatment is that “practitioners and mental health program administrators make </w:t>
      </w:r>
      <w:r>
        <w:t xml:space="preserve"> </w:t>
      </w:r>
      <w:r w:rsidRPr="00D17BBC">
        <w:t>unwarranted judgments about people on the basis of race or ethnicity.”</w:t>
      </w:r>
      <w:r>
        <w:t xml:space="preserve"> </w:t>
      </w:r>
      <w:r w:rsidRPr="00D17BBC">
        <w:t>23</w:t>
      </w:r>
      <w:r>
        <w:t xml:space="preserve"> </w:t>
      </w:r>
      <w:r w:rsidRPr="008E6522">
        <w:rPr>
          <w:rStyle w:val="StyleUnderline"/>
        </w:rPr>
        <w:t>Relying on these types  of assumptions can lead to inappropriate decisions, and action or inaction, by practitioners and  program administrators that affect the overall health care</w:t>
      </w:r>
      <w:r w:rsidRPr="00D17BBC">
        <w:t xml:space="preserve"> of minorities.</w:t>
      </w:r>
      <w:r>
        <w:t xml:space="preserve"> </w:t>
      </w:r>
      <w:r w:rsidRPr="00D17BBC">
        <w:t>24</w:t>
      </w:r>
      <w:r>
        <w:t xml:space="preserve"> </w:t>
      </w:r>
      <w:r w:rsidRPr="00D17BBC">
        <w:t xml:space="preserve">The conclusions of the report are not unique. An independent study by Michelle van </w:t>
      </w:r>
      <w:proofErr w:type="gramStart"/>
      <w:r w:rsidRPr="00D17BBC">
        <w:t xml:space="preserve">Ryn </w:t>
      </w:r>
      <w:r>
        <w:t xml:space="preserve"> </w:t>
      </w:r>
      <w:r w:rsidRPr="00D17BBC">
        <w:t>and</w:t>
      </w:r>
      <w:proofErr w:type="gramEnd"/>
      <w:r w:rsidRPr="00D17BBC">
        <w:t xml:space="preserve"> Steven S. Fu, published in the American Journal of Public Health, also found that health </w:t>
      </w:r>
      <w:r>
        <w:t xml:space="preserve"> </w:t>
      </w:r>
      <w:r w:rsidRPr="00D17BBC">
        <w:t>providers directly contribute to racial disparities in health care and health outcomes.</w:t>
      </w:r>
      <w:r>
        <w:t xml:space="preserve"> </w:t>
      </w:r>
      <w:r w:rsidRPr="00D17BBC">
        <w:t>25</w:t>
      </w:r>
      <w:r>
        <w:t xml:space="preserve"> </w:t>
      </w:r>
      <w:proofErr w:type="gramStart"/>
      <w:r w:rsidRPr="00D17BBC">
        <w:t xml:space="preserve">The </w:t>
      </w:r>
      <w:r>
        <w:t xml:space="preserve"> </w:t>
      </w:r>
      <w:r w:rsidRPr="00D17BBC">
        <w:t>research</w:t>
      </w:r>
      <w:proofErr w:type="gramEnd"/>
      <w:r w:rsidRPr="00D17BBC">
        <w:t xml:space="preserve"> found that </w:t>
      </w:r>
      <w:r w:rsidRPr="008E6522">
        <w:rPr>
          <w:rStyle w:val="StyleUnderline"/>
        </w:rPr>
        <w:t>providers may intentionally or unintentionally reflect and reinforce societal  messages regarding the value, competence, and deservingness of treatment of nonwhite  patients</w:t>
      </w:r>
      <w:r w:rsidRPr="00D17BBC">
        <w:t>.</w:t>
      </w:r>
      <w:r>
        <w:t xml:space="preserve"> </w:t>
      </w:r>
      <w:r w:rsidRPr="00D17BBC">
        <w:t>26</w:t>
      </w:r>
      <w:r>
        <w:t xml:space="preserve"> </w:t>
      </w:r>
      <w:r w:rsidRPr="008E6522">
        <w:rPr>
          <w:rStyle w:val="StyleUnderline"/>
        </w:rPr>
        <w:t>Providers communicate lower expectations for patients of color and poor patient</w:t>
      </w:r>
      <w:r w:rsidRPr="00D17BBC">
        <w:t xml:space="preserve">s, including the expectation of medical resources and assistance; expectations of improvement in </w:t>
      </w:r>
      <w:r>
        <w:t xml:space="preserve"> </w:t>
      </w:r>
      <w:r w:rsidRPr="00D17BBC">
        <w:t xml:space="preserve">their medical condition; and views concerning family and social support necessary to aid in or </w:t>
      </w:r>
      <w:r>
        <w:t xml:space="preserve"> </w:t>
      </w:r>
      <w:r w:rsidRPr="00D17BBC">
        <w:t>support recovery.</w:t>
      </w:r>
      <w:r>
        <w:t xml:space="preserve"> </w:t>
      </w:r>
      <w:r w:rsidRPr="00D17BBC">
        <w:t>27</w:t>
      </w:r>
      <w:r>
        <w:t xml:space="preserve"> </w:t>
      </w:r>
      <w:r w:rsidRPr="00D17BBC">
        <w:t xml:space="preserve">On a more basic level, interpersonal behavior is also influenced by </w:t>
      </w:r>
      <w:proofErr w:type="gramStart"/>
      <w:r w:rsidRPr="00D17BBC">
        <w:t xml:space="preserve">a </w:t>
      </w:r>
      <w:r>
        <w:t xml:space="preserve"> </w:t>
      </w:r>
      <w:r w:rsidRPr="00D17BBC">
        <w:t>provider’s</w:t>
      </w:r>
      <w:proofErr w:type="gramEnd"/>
      <w:r w:rsidRPr="00D17BBC">
        <w:t xml:space="preserve"> bias and use of stereotypes. In the Ryn and Fu study, it was reported that </w:t>
      </w:r>
      <w:proofErr w:type="gramStart"/>
      <w:r w:rsidRPr="00D17BBC">
        <w:t xml:space="preserve">care </w:t>
      </w:r>
      <w:r>
        <w:t xml:space="preserve"> </w:t>
      </w:r>
      <w:r w:rsidRPr="00D17BBC">
        <w:t>providers</w:t>
      </w:r>
      <w:proofErr w:type="gramEnd"/>
      <w:r w:rsidRPr="00D17BBC">
        <w:t xml:space="preserve"> use a “less participatory decision-making style” and communicate information in a </w:t>
      </w:r>
      <w:r>
        <w:t xml:space="preserve"> </w:t>
      </w:r>
      <w:r w:rsidRPr="00D17BBC">
        <w:t xml:space="preserve">highly technical manner with little opportunity for patient input and questions when treating </w:t>
      </w:r>
      <w:r>
        <w:t xml:space="preserve"> </w:t>
      </w:r>
      <w:r w:rsidRPr="00D17BBC">
        <w:t>nonwhite and low-income patients.</w:t>
      </w:r>
      <w:r>
        <w:t xml:space="preserve"> </w:t>
      </w:r>
      <w:r w:rsidRPr="00D17BBC">
        <w:t>28</w:t>
      </w:r>
      <w:r>
        <w:t xml:space="preserve"> </w:t>
      </w:r>
      <w:r w:rsidRPr="00D17BBC">
        <w:t>Because of their cultural differences</w:t>
      </w:r>
      <w:r w:rsidRPr="008E6522">
        <w:rPr>
          <w:rStyle w:val="StyleUnderline"/>
        </w:rPr>
        <w:t xml:space="preserve">, Native </w:t>
      </w:r>
      <w:proofErr w:type="gramStart"/>
      <w:r w:rsidRPr="008E6522">
        <w:rPr>
          <w:rStyle w:val="StyleUnderline"/>
        </w:rPr>
        <w:t>Americans  tend</w:t>
      </w:r>
      <w:proofErr w:type="gramEnd"/>
      <w:r w:rsidRPr="008E6522">
        <w:rPr>
          <w:rStyle w:val="StyleUnderline"/>
        </w:rPr>
        <w:t xml:space="preserve"> not to question physician decisions or speak out against any mistreatment, making them more vulnerable to unfair treatment.</w:t>
      </w:r>
      <w:r>
        <w:t xml:space="preserve"> </w:t>
      </w:r>
      <w:r w:rsidRPr="00D17BBC">
        <w:t xml:space="preserve">29 Despite claims by IHS officials that racism and bias are not problems within the </w:t>
      </w:r>
      <w:proofErr w:type="gramStart"/>
      <w:r w:rsidRPr="00D17BBC">
        <w:t xml:space="preserve">IHS </w:t>
      </w:r>
      <w:r>
        <w:t xml:space="preserve"> </w:t>
      </w:r>
      <w:r w:rsidRPr="00D17BBC">
        <w:t>system</w:t>
      </w:r>
      <w:proofErr w:type="gramEnd"/>
      <w:r w:rsidRPr="00D17BBC">
        <w:t>,</w:t>
      </w:r>
      <w:r>
        <w:t xml:space="preserve"> </w:t>
      </w:r>
      <w:r w:rsidRPr="00D17BBC">
        <w:t>30</w:t>
      </w:r>
      <w:r>
        <w:t xml:space="preserve"> </w:t>
      </w:r>
      <w:r w:rsidRPr="00D17BBC">
        <w:t xml:space="preserve">the Commission found evidence that Native Americans experience bias and </w:t>
      </w:r>
      <w:r>
        <w:t xml:space="preserve"> </w:t>
      </w:r>
      <w:r w:rsidRPr="00D17BBC">
        <w:t xml:space="preserve">discrimination in the health care services they receive through the IHS system. One example </w:t>
      </w:r>
      <w:proofErr w:type="gramStart"/>
      <w:r w:rsidRPr="00D17BBC">
        <w:t xml:space="preserve">of </w:t>
      </w:r>
      <w:r>
        <w:t xml:space="preserve"> </w:t>
      </w:r>
      <w:r w:rsidRPr="00D17BBC">
        <w:t>bias</w:t>
      </w:r>
      <w:proofErr w:type="gramEnd"/>
      <w:r w:rsidRPr="00D17BBC">
        <w:t xml:space="preserve"> and discrimination by IHS providers comes from a Native American woman who sought </w:t>
      </w:r>
      <w:r>
        <w:t xml:space="preserve"> </w:t>
      </w:r>
      <w:r w:rsidRPr="00D17BBC">
        <w:t>treatment for constant pain after undergoing a hysterectomy. In explaining her medical condition</w:t>
      </w:r>
      <w:proofErr w:type="gramStart"/>
      <w:r w:rsidRPr="00D17BBC">
        <w:t xml:space="preserve">, </w:t>
      </w:r>
      <w:r>
        <w:t xml:space="preserve"> </w:t>
      </w:r>
      <w:r w:rsidRPr="00D17BBC">
        <w:t>she</w:t>
      </w:r>
      <w:proofErr w:type="gramEnd"/>
      <w:r w:rsidRPr="00D17BBC">
        <w:t xml:space="preserve"> informed her provider that she had two children.</w:t>
      </w:r>
      <w:r>
        <w:t xml:space="preserve"> </w:t>
      </w:r>
      <w:r w:rsidRPr="00D17BBC">
        <w:t>31</w:t>
      </w:r>
      <w:r>
        <w:t xml:space="preserve"> </w:t>
      </w:r>
      <w:r w:rsidRPr="00D17BBC">
        <w:t xml:space="preserve">The doctor told her that she did </w:t>
      </w:r>
      <w:proofErr w:type="gramStart"/>
      <w:r w:rsidRPr="00D17BBC">
        <w:t xml:space="preserve">not </w:t>
      </w:r>
      <w:r>
        <w:t xml:space="preserve"> </w:t>
      </w:r>
      <w:r w:rsidRPr="00D17BBC">
        <w:t>believe</w:t>
      </w:r>
      <w:proofErr w:type="gramEnd"/>
      <w:r w:rsidRPr="00D17BBC">
        <w:t xml:space="preserve"> her because “no Indian woman only has two children” and required her to undergo </w:t>
      </w:r>
      <w:r>
        <w:t xml:space="preserve"> </w:t>
      </w:r>
      <w:r w:rsidRPr="00D17BBC">
        <w:t>painful tests to confirm the hysterectomy.</w:t>
      </w:r>
      <w:r>
        <w:t xml:space="preserve"> </w:t>
      </w:r>
      <w:r w:rsidRPr="00D17BBC">
        <w:t>32</w:t>
      </w:r>
      <w:r>
        <w:t xml:space="preserve"> </w:t>
      </w:r>
      <w:r w:rsidRPr="00D17BBC">
        <w:t xml:space="preserve">A second example demonstrates that discrimination can target subgroups within </w:t>
      </w:r>
      <w:proofErr w:type="gramStart"/>
      <w:r w:rsidRPr="00D17BBC">
        <w:t xml:space="preserve">the </w:t>
      </w:r>
      <w:r>
        <w:t xml:space="preserve"> </w:t>
      </w:r>
      <w:r w:rsidRPr="00D17BBC">
        <w:t>Native</w:t>
      </w:r>
      <w:proofErr w:type="gramEnd"/>
      <w:r w:rsidRPr="00D17BBC">
        <w:t xml:space="preserve"> American population, as well. The members of the Health Committee of the </w:t>
      </w:r>
      <w:proofErr w:type="gramStart"/>
      <w:r w:rsidRPr="00D17BBC">
        <w:t xml:space="preserve">Cheyenne </w:t>
      </w:r>
      <w:r>
        <w:t xml:space="preserve"> </w:t>
      </w:r>
      <w:r w:rsidRPr="00D17BBC">
        <w:t>River</w:t>
      </w:r>
      <w:proofErr w:type="gramEnd"/>
      <w:r w:rsidRPr="00D17BBC">
        <w:t xml:space="preserve"> Tribe all agreed that the color of their skin factored heavily when receiving health care </w:t>
      </w:r>
      <w:r>
        <w:t xml:space="preserve"> </w:t>
      </w:r>
      <w:r w:rsidRPr="00D17BBC">
        <w:t xml:space="preserve">services at IHS facilities and that such discrimination was a common complaint among tribal </w:t>
      </w:r>
      <w:r>
        <w:t xml:space="preserve"> </w:t>
      </w:r>
      <w:r w:rsidRPr="00D17BBC">
        <w:t>members.</w:t>
      </w:r>
      <w:r>
        <w:t xml:space="preserve"> </w:t>
      </w:r>
      <w:r w:rsidRPr="00D17BBC">
        <w:t>33</w:t>
      </w:r>
      <w:r>
        <w:t xml:space="preserve"> </w:t>
      </w:r>
      <w:r w:rsidRPr="00D17BBC">
        <w:t xml:space="preserve">The wait time at IHS facilities, they contended, varies depending on the color of </w:t>
      </w:r>
      <w:proofErr w:type="gramStart"/>
      <w:r w:rsidRPr="00D17BBC">
        <w:t xml:space="preserve">their </w:t>
      </w:r>
      <w:r>
        <w:t xml:space="preserve"> </w:t>
      </w:r>
      <w:r w:rsidRPr="00D17BBC">
        <w:t>skin</w:t>
      </w:r>
      <w:proofErr w:type="gramEnd"/>
      <w:r w:rsidRPr="00D17BBC">
        <w:t xml:space="preserve">; “full-blood Indians” </w:t>
      </w:r>
      <w:r w:rsidRPr="00D17BBC">
        <w:lastRenderedPageBreak/>
        <w:t xml:space="preserve">wait longer for services than “lighter skinned Indians.” One </w:t>
      </w:r>
      <w:proofErr w:type="gramStart"/>
      <w:r w:rsidRPr="00D17BBC">
        <w:t xml:space="preserve">member </w:t>
      </w:r>
      <w:r>
        <w:t xml:space="preserve"> </w:t>
      </w:r>
      <w:r w:rsidRPr="00D17BBC">
        <w:t>said</w:t>
      </w:r>
      <w:proofErr w:type="gramEnd"/>
      <w:r w:rsidRPr="00D17BBC">
        <w:t xml:space="preserve"> she heard providers at dental clinics commenting on the skin of Native American patients </w:t>
      </w:r>
      <w:r>
        <w:t xml:space="preserve"> </w:t>
      </w:r>
      <w:r w:rsidRPr="00D17BBC">
        <w:t xml:space="preserve">and also expressing their reluctance to provide services to them based on their belief that their </w:t>
      </w:r>
      <w:r>
        <w:t xml:space="preserve"> </w:t>
      </w:r>
      <w:r w:rsidRPr="00D17BBC">
        <w:t>skin is “dirty.”</w:t>
      </w:r>
      <w:r>
        <w:t xml:space="preserve"> </w:t>
      </w:r>
      <w:r w:rsidRPr="00D17BBC">
        <w:t>34</w:t>
      </w:r>
      <w:r>
        <w:t xml:space="preserve"> </w:t>
      </w:r>
      <w:r w:rsidRPr="00D17BBC">
        <w:t xml:space="preserve">The chair of the Cheyenne River Sioux Health Committee, Raymond Uses the </w:t>
      </w:r>
      <w:r>
        <w:t xml:space="preserve"> </w:t>
      </w:r>
      <w:r w:rsidRPr="00D17BBC">
        <w:t xml:space="preserve">Knife, stated that </w:t>
      </w:r>
      <w:r w:rsidRPr="008E6522">
        <w:rPr>
          <w:rStyle w:val="StyleUnderline"/>
        </w:rPr>
        <w:t>this type of discrimination comes from non-Native staff members, who make  up more than 40 percent of the IHS staff at the facilities</w:t>
      </w:r>
      <w:r w:rsidRPr="00D17BBC">
        <w:t xml:space="preserve"> serving the Cheyenne River Sioux Tribe.</w:t>
      </w:r>
      <w:r>
        <w:t xml:space="preserve"> </w:t>
      </w:r>
      <w:r w:rsidRPr="00D17BBC">
        <w:t>35</w:t>
      </w:r>
      <w:r>
        <w:t xml:space="preserve"> </w:t>
      </w:r>
      <w:r w:rsidRPr="00D17BBC">
        <w:t xml:space="preserve">Based on IHS data, as of 2003, 64 percent of the IHS staff was non-Indian and </w:t>
      </w:r>
      <w:proofErr w:type="gramStart"/>
      <w:r w:rsidRPr="00D17BBC">
        <w:t xml:space="preserve">36 </w:t>
      </w:r>
      <w:r>
        <w:t xml:space="preserve"> </w:t>
      </w:r>
      <w:r w:rsidRPr="00D17BBC">
        <w:t>percent</w:t>
      </w:r>
      <w:proofErr w:type="gramEnd"/>
      <w:r w:rsidRPr="00D17BBC">
        <w:t xml:space="preserve"> Indian.</w:t>
      </w:r>
      <w:r>
        <w:t xml:space="preserve"> </w:t>
      </w:r>
      <w:r w:rsidRPr="00D17BBC">
        <w:t>36</w:t>
      </w:r>
      <w:r>
        <w:t xml:space="preserve"> </w:t>
      </w:r>
      <w:r w:rsidRPr="00D17BBC">
        <w:t xml:space="preserve">Not all bias is so obvious; subtle comments or innuendos may also reflect </w:t>
      </w:r>
      <w:proofErr w:type="gramStart"/>
      <w:r w:rsidRPr="00D17BBC">
        <w:t xml:space="preserve">discriminatory </w:t>
      </w:r>
      <w:r>
        <w:t xml:space="preserve"> </w:t>
      </w:r>
      <w:r w:rsidRPr="00D17BBC">
        <w:t>attitudes</w:t>
      </w:r>
      <w:proofErr w:type="gramEnd"/>
      <w:r w:rsidRPr="00D17BBC">
        <w:t xml:space="preserve">. In Eagle Butte, South Dakota, an IHS facility refused to take in a Lakota elder, </w:t>
      </w:r>
      <w:proofErr w:type="gramStart"/>
      <w:r w:rsidRPr="00D17BBC">
        <w:t xml:space="preserve">found </w:t>
      </w:r>
      <w:r>
        <w:t xml:space="preserve"> </w:t>
      </w:r>
      <w:r w:rsidRPr="00D17BBC">
        <w:t>unconscious</w:t>
      </w:r>
      <w:proofErr w:type="gramEnd"/>
      <w:r w:rsidRPr="00D17BBC">
        <w:t xml:space="preserve"> at home by his wife.</w:t>
      </w:r>
      <w:r>
        <w:t xml:space="preserve"> </w:t>
      </w:r>
      <w:r w:rsidRPr="00D17BBC">
        <w:t>37</w:t>
      </w:r>
      <w:r>
        <w:t xml:space="preserve"> </w:t>
      </w:r>
      <w:r w:rsidRPr="00D17BBC">
        <w:t xml:space="preserve">A non-Native American provider in charge at IHS, </w:t>
      </w:r>
      <w:proofErr w:type="gramStart"/>
      <w:r w:rsidRPr="00D17BBC">
        <w:t xml:space="preserve">when </w:t>
      </w:r>
      <w:r>
        <w:t xml:space="preserve"> </w:t>
      </w:r>
      <w:r w:rsidRPr="00D17BBC">
        <w:t>asked</w:t>
      </w:r>
      <w:proofErr w:type="gramEnd"/>
      <w:r w:rsidRPr="00D17BBC">
        <w:t xml:space="preserve"> by the ambulance driver where to take the person, allegedly stated, “Whatever you do, </w:t>
      </w:r>
      <w:r>
        <w:t xml:space="preserve"> </w:t>
      </w:r>
      <w:r w:rsidRPr="00D17BBC">
        <w:t>don’t bring the body to IHS. I don’t care if you take it back or throw it on the side of the road</w:t>
      </w:r>
      <w:proofErr w:type="gramStart"/>
      <w:r w:rsidRPr="00D17BBC">
        <w:t xml:space="preserve">, </w:t>
      </w:r>
      <w:r>
        <w:t xml:space="preserve"> </w:t>
      </w:r>
      <w:r w:rsidRPr="00D17BBC">
        <w:t>just</w:t>
      </w:r>
      <w:proofErr w:type="gramEnd"/>
      <w:r w:rsidRPr="00D17BBC">
        <w:t xml:space="preserve"> don’t bring it here.”</w:t>
      </w:r>
      <w:r>
        <w:t xml:space="preserve"> </w:t>
      </w:r>
      <w:r w:rsidRPr="00D17BBC">
        <w:t>38</w:t>
      </w:r>
      <w:r>
        <w:t xml:space="preserve"> </w:t>
      </w:r>
      <w:r w:rsidRPr="00D17BBC">
        <w:t xml:space="preserve">This tragedy caused uproar in the Lakota Nation. Whether </w:t>
      </w:r>
      <w:proofErr w:type="gramStart"/>
      <w:r w:rsidRPr="00D17BBC">
        <w:t xml:space="preserve">the </w:t>
      </w:r>
      <w:r>
        <w:t xml:space="preserve"> </w:t>
      </w:r>
      <w:r w:rsidRPr="00D17BBC">
        <w:t>statement</w:t>
      </w:r>
      <w:proofErr w:type="gramEnd"/>
      <w:r w:rsidRPr="00D17BBC">
        <w:t xml:space="preserve"> was insensitive or an example of discrimination against Native Americans, the tribal</w:t>
      </w:r>
      <w:r>
        <w:t xml:space="preserve"> </w:t>
      </w:r>
      <w:r w:rsidRPr="00D17BBC">
        <w:t xml:space="preserve">members of the Lakota Nation perceived this statement as discriminatory. For the </w:t>
      </w:r>
      <w:proofErr w:type="gramStart"/>
      <w:r w:rsidRPr="00D17BBC">
        <w:t xml:space="preserve">tribal </w:t>
      </w:r>
      <w:r>
        <w:t xml:space="preserve"> </w:t>
      </w:r>
      <w:r w:rsidRPr="00D17BBC">
        <w:t>members</w:t>
      </w:r>
      <w:proofErr w:type="gramEnd"/>
      <w:r w:rsidRPr="00D17BBC">
        <w:t xml:space="preserve">, this blatantly offensive statement was emblematic of the racial discrimination, </w:t>
      </w:r>
      <w:r>
        <w:t xml:space="preserve"> </w:t>
      </w:r>
      <w:r w:rsidRPr="00D17BBC">
        <w:t>disrespect, and mistreatment of Native Americans by IHS staff that they had long suspected.</w:t>
      </w:r>
      <w:r>
        <w:t xml:space="preserve"> </w:t>
      </w:r>
      <w:r w:rsidRPr="00D17BBC">
        <w:t>39</w:t>
      </w:r>
      <w:r>
        <w:t xml:space="preserve"> </w:t>
      </w:r>
      <w:r w:rsidRPr="00D17BBC">
        <w:t>This event confirmed the “</w:t>
      </w:r>
      <w:r w:rsidRPr="008E6522">
        <w:rPr>
          <w:rStyle w:val="StyleUnderline"/>
        </w:rPr>
        <w:t xml:space="preserve">generations of resentment at perceptions of callous, </w:t>
      </w:r>
      <w:proofErr w:type="gramStart"/>
      <w:r w:rsidRPr="008E6522">
        <w:rPr>
          <w:rStyle w:val="StyleUnderline"/>
        </w:rPr>
        <w:t>indifferent  treatment</w:t>
      </w:r>
      <w:proofErr w:type="gramEnd"/>
      <w:r w:rsidRPr="008E6522">
        <w:rPr>
          <w:rStyle w:val="StyleUnderline"/>
        </w:rPr>
        <w:t xml:space="preserve"> from the IHS.”</w:t>
      </w:r>
      <w:r>
        <w:t xml:space="preserve"> </w:t>
      </w:r>
      <w:r w:rsidRPr="00D17BBC">
        <w:t>40</w:t>
      </w:r>
      <w:r>
        <w:t xml:space="preserve"> </w:t>
      </w:r>
      <w:r w:rsidRPr="00D17BBC">
        <w:t xml:space="preserve">These illustrations are just a </w:t>
      </w:r>
      <w:r w:rsidRPr="008E6522">
        <w:rPr>
          <w:rStyle w:val="StyleUnderline"/>
        </w:rPr>
        <w:t>few examples of many shared by Native  Americans of the disrespect, mistreatment, and racial discrimination</w:t>
      </w:r>
      <w:r w:rsidRPr="00D17BBC">
        <w:t xml:space="preserve"> at IHS facilities. </w:t>
      </w:r>
      <w:r>
        <w:t xml:space="preserve"> </w:t>
      </w:r>
      <w:r w:rsidRPr="00D17BBC">
        <w:t xml:space="preserve">As corroborated by anecdotal evidence and empirical studies, the Commission has </w:t>
      </w:r>
      <w:proofErr w:type="gramStart"/>
      <w:r w:rsidRPr="00D17BBC">
        <w:t xml:space="preserve">found </w:t>
      </w:r>
      <w:r>
        <w:t xml:space="preserve"> </w:t>
      </w:r>
      <w:r w:rsidRPr="00D17BBC">
        <w:t>that</w:t>
      </w:r>
      <w:proofErr w:type="gramEnd"/>
      <w:r w:rsidRPr="00D17BBC">
        <w:t xml:space="preserve"> </w:t>
      </w:r>
      <w:r w:rsidRPr="008E6522">
        <w:rPr>
          <w:rStyle w:val="Emphasis"/>
        </w:rPr>
        <w:t>racism, racial bias, and the mistreatment of minorities and Native Americans are real—and  cause real health disparities</w:t>
      </w:r>
      <w:r w:rsidRPr="00D17BBC">
        <w:t>.</w:t>
      </w:r>
      <w:r>
        <w:t xml:space="preserve"> </w:t>
      </w:r>
      <w:r w:rsidRPr="00D17BBC">
        <w:t>41</w:t>
      </w:r>
      <w:r>
        <w:t xml:space="preserve"> </w:t>
      </w:r>
      <w:r w:rsidRPr="00D17BBC">
        <w:t xml:space="preserve">As long as medical decisions are made based on stereotypes </w:t>
      </w:r>
      <w:proofErr w:type="gramStart"/>
      <w:r w:rsidRPr="00D17BBC">
        <w:t xml:space="preserve">or </w:t>
      </w:r>
      <w:r>
        <w:t xml:space="preserve"> </w:t>
      </w:r>
      <w:r w:rsidRPr="00D17BBC">
        <w:t>racial</w:t>
      </w:r>
      <w:proofErr w:type="gramEnd"/>
      <w:r w:rsidRPr="00D17BBC">
        <w:t xml:space="preserve"> bias, Native Americans will have shorter life spans and a reduced quality of life.</w:t>
      </w:r>
    </w:p>
    <w:bookmarkEnd w:id="5"/>
    <w:p w:rsidR="005259BF" w:rsidRPr="005259BF" w:rsidRDefault="005259BF" w:rsidP="005259BF"/>
    <w:p w:rsidR="005259BF" w:rsidRDefault="007E74F4" w:rsidP="007E74F4">
      <w:pPr>
        <w:pStyle w:val="Heading4"/>
      </w:pPr>
      <w:r>
        <w:t>Chronic underfunding of native health services is a huge alt cause</w:t>
      </w:r>
    </w:p>
    <w:p w:rsidR="007E74F4" w:rsidRPr="007E74F4" w:rsidRDefault="007E74F4" w:rsidP="007E74F4">
      <w:r>
        <w:t xml:space="preserve">Misha </w:t>
      </w:r>
      <w:r w:rsidRPr="007E74F4">
        <w:rPr>
          <w:rStyle w:val="Style13ptBold"/>
        </w:rPr>
        <w:t>Friedman</w:t>
      </w:r>
      <w:r>
        <w:t>, 4-13-</w:t>
      </w:r>
      <w:r w:rsidRPr="007E74F4">
        <w:rPr>
          <w:rStyle w:val="Style13ptBold"/>
        </w:rPr>
        <w:t>2016</w:t>
      </w:r>
      <w:proofErr w:type="gramStart"/>
      <w:r>
        <w:t>,Reporter</w:t>
      </w:r>
      <w:proofErr w:type="gramEnd"/>
      <w:r>
        <w:t>, NPR, "For Native Americans, Health Care Is A Long, Hard Road Away," NPR.org, http://www.npr.org/sections/health-shots/2016/04/13/473848341/health-care-s-hard-realities-on-the-reservation-a-photo-essay, MoSt BB</w:t>
      </w:r>
    </w:p>
    <w:p w:rsidR="007E74F4" w:rsidRPr="003E43B3" w:rsidRDefault="007E74F4" w:rsidP="007E74F4">
      <w:pPr>
        <w:rPr>
          <w:rStyle w:val="StyleUnderline"/>
        </w:rPr>
      </w:pPr>
      <w:r w:rsidRPr="003E43B3">
        <w:rPr>
          <w:rStyle w:val="StyleUnderline"/>
        </w:rPr>
        <w:t>Cody, 29, and his family live in Cherry Creek, a Native American settlement within the Cheyenne River Indian Reservation in north central South Dakota.</w:t>
      </w:r>
      <w:r w:rsidR="003E43B3">
        <w:rPr>
          <w:rStyle w:val="StyleUnderline"/>
        </w:rPr>
        <w:t xml:space="preserve"> </w:t>
      </w:r>
      <w:r w:rsidRPr="003E43B3">
        <w:rPr>
          <w:rStyle w:val="StyleUnderline"/>
        </w:rPr>
        <w:t>The reservation is bigger than Delaware and Rhode Island combined. But Cherry Creek has no general store, no gas station and few jobs.</w:t>
      </w:r>
      <w:r w:rsidR="003E43B3">
        <w:rPr>
          <w:rStyle w:val="StyleUnderline"/>
        </w:rPr>
        <w:t xml:space="preserve"> </w:t>
      </w:r>
      <w:r w:rsidRPr="003E43B3">
        <w:rPr>
          <w:sz w:val="16"/>
        </w:rPr>
        <w:t>When Inyan, 34, was preparing to give birth to her two youngest children, doctors scheduled her to have cesarean sections in a hospital rather than having her wait until she was in labor to come in.</w:t>
      </w:r>
      <w:r w:rsidR="003E43B3" w:rsidRPr="003E43B3">
        <w:rPr>
          <w:sz w:val="16"/>
        </w:rPr>
        <w:t xml:space="preserve"> </w:t>
      </w:r>
      <w:r w:rsidRPr="003E43B3">
        <w:rPr>
          <w:sz w:val="16"/>
        </w:rPr>
        <w:t>Inyan Pedersen, 34, with her son Knowledge. Doctors scheduled Pedersen to deliver her two younger children by C-sections because the closest birthing center is two hours away.</w:t>
      </w:r>
      <w:r w:rsidR="003E43B3" w:rsidRPr="003E43B3">
        <w:rPr>
          <w:sz w:val="16"/>
        </w:rPr>
        <w:t xml:space="preserve"> </w:t>
      </w:r>
      <w:r w:rsidRPr="003E43B3">
        <w:rPr>
          <w:sz w:val="16"/>
        </w:rPr>
        <w:t>Misha Friedman for KHN and NPR</w:t>
      </w:r>
      <w:r w:rsidR="003E43B3" w:rsidRPr="003E43B3">
        <w:rPr>
          <w:sz w:val="16"/>
        </w:rPr>
        <w:t xml:space="preserve"> </w:t>
      </w:r>
      <w:r w:rsidRPr="003E43B3">
        <w:rPr>
          <w:sz w:val="16"/>
        </w:rPr>
        <w:t>I</w:t>
      </w:r>
      <w:r w:rsidRPr="003E43B3">
        <w:rPr>
          <w:rStyle w:val="StyleUnderline"/>
        </w:rPr>
        <w:t>n January, Cody was stabbed in the neck. It took an ambulance two hours to arrive.</w:t>
      </w:r>
      <w:r w:rsidR="003E43B3" w:rsidRPr="003E43B3">
        <w:rPr>
          <w:sz w:val="16"/>
        </w:rPr>
        <w:t xml:space="preserve"> </w:t>
      </w:r>
      <w:r w:rsidRPr="003E43B3">
        <w:rPr>
          <w:sz w:val="16"/>
        </w:rPr>
        <w:t>A 17-mile gravel road in Cherry Creek connects to a better road that eventually leads to Eagle Butte, the largest town on the reservation and home to just over 1,300 people. That's where the closest doctors are.</w:t>
      </w:r>
      <w:r w:rsidR="003E43B3" w:rsidRPr="003E43B3">
        <w:rPr>
          <w:sz w:val="16"/>
        </w:rPr>
        <w:t xml:space="preserve"> </w:t>
      </w:r>
      <w:r w:rsidRPr="003E43B3">
        <w:rPr>
          <w:sz w:val="16"/>
        </w:rPr>
        <w:t>When Cody runs out of gas money, he has to pay $40 to a neighbor to take him to the health center in Eagle Butte. But he can't do that before lucking out and securing an appointment, calling at 7 a.m. on the day he wants to see a doctor.</w:t>
      </w:r>
      <w:r w:rsidR="003E43B3" w:rsidRPr="003E43B3">
        <w:rPr>
          <w:sz w:val="16"/>
        </w:rPr>
        <w:t xml:space="preserve"> </w:t>
      </w:r>
      <w:r w:rsidRPr="003E43B3">
        <w:rPr>
          <w:rStyle w:val="StyleUnderline"/>
        </w:rPr>
        <w:t>Clinics like the one Cody goes to don't allow patients to schedule appointments in advance.</w:t>
      </w:r>
      <w:r w:rsidR="003E43B3">
        <w:rPr>
          <w:rStyle w:val="StyleUnderline"/>
        </w:rPr>
        <w:t xml:space="preserve"> </w:t>
      </w:r>
      <w:r w:rsidRPr="003E43B3">
        <w:rPr>
          <w:rStyle w:val="StyleUnderline"/>
        </w:rPr>
        <w:t>There's a clinic in Cherry Creek, but it has been closed for weeks. Their 11-year-old daughter Makrista missed school for two weeks because they couldn't get a doctor's note to vouch that her head lice had gone away.</w:t>
      </w:r>
      <w:r w:rsidR="003E43B3">
        <w:rPr>
          <w:rStyle w:val="StyleUnderline"/>
        </w:rPr>
        <w:t xml:space="preserve"> </w:t>
      </w:r>
      <w:r w:rsidRPr="003E43B3">
        <w:rPr>
          <w:sz w:val="16"/>
        </w:rPr>
        <w:t>Before the 1950s, most Native Americans lived in reservations or near them. Then, with support from the federal government, many started moving to large cities, looking for employment opportunities and better education. Today, more than half of Native Americans live in urban areas.</w:t>
      </w:r>
      <w:r w:rsidR="003E43B3" w:rsidRPr="003E43B3">
        <w:rPr>
          <w:sz w:val="16"/>
        </w:rPr>
        <w:t xml:space="preserve"> </w:t>
      </w:r>
      <w:r w:rsidRPr="003E43B3">
        <w:rPr>
          <w:rStyle w:val="StyleUnderline"/>
        </w:rPr>
        <w:t>The federal government is obligated by law to provide medical care to American Indians and Alaska Natives, and it does so through the Indian Health Service, an agency of the Department of Health and Human Services. There are also tribal-run health centers set up on reservations</w:t>
      </w:r>
      <w:r w:rsidRPr="003E43B3">
        <w:rPr>
          <w:sz w:val="16"/>
        </w:rPr>
        <w:t>. And 20 states have Urban Indian Health Programs, which receive IHS funding to provide medical services and support to American Indians who don't live on reservations.</w:t>
      </w:r>
      <w:r w:rsidR="003E43B3" w:rsidRPr="003E43B3">
        <w:rPr>
          <w:sz w:val="16"/>
        </w:rPr>
        <w:t xml:space="preserve"> </w:t>
      </w:r>
      <w:r w:rsidRPr="003E43B3">
        <w:rPr>
          <w:rStyle w:val="Emphasis"/>
        </w:rPr>
        <w:t xml:space="preserve">But there are still </w:t>
      </w:r>
      <w:r w:rsidRPr="003E43B3">
        <w:rPr>
          <w:rStyle w:val="Emphasis"/>
        </w:rPr>
        <w:lastRenderedPageBreak/>
        <w:t>significant gaps in care, both on the reservation and in town</w:t>
      </w:r>
      <w:r w:rsidRPr="003E43B3">
        <w:rPr>
          <w:sz w:val="16"/>
        </w:rPr>
        <w:t xml:space="preserve">. </w:t>
      </w:r>
      <w:r w:rsidRPr="003E43B3">
        <w:rPr>
          <w:rStyle w:val="StyleUnderline"/>
        </w:rPr>
        <w:t>The IHS is chronically underfunded. It receives a set amount of money each year to take care of 2.2 million native people — no matter how much care they may need. On the reservation, IHS facilities often don't have services that people elsewhere expect, such as emergency departments or MRI machines. And those limited facilities can be hours away by car.</w:t>
      </w:r>
      <w:r w:rsidRPr="003E43B3">
        <w:rPr>
          <w:sz w:val="16"/>
        </w:rPr>
        <w:t xml:space="preserve"> In town, reaching care is easier, but clinics also don't have enough funding to meet all of the health needs of the community. And people can't get the free medication they are entitled to through the IHS anywhere but an IHS facility.</w:t>
      </w:r>
      <w:r w:rsidR="003E43B3" w:rsidRPr="003E43B3">
        <w:rPr>
          <w:sz w:val="16"/>
        </w:rPr>
        <w:t xml:space="preserve"> </w:t>
      </w:r>
      <w:r w:rsidRPr="003E43B3">
        <w:rPr>
          <w:sz w:val="16"/>
        </w:rPr>
        <w:t>Donna Keeler is executive director at South Dakota Urban Indian Health, which has been providing health services to the American Indian population since 1977. Keeler says her clinics in Sioux Falls and Pierre receive federal grants, but that a federal prisoner has more health care funding allocated for his care than an urban American Indian does.</w:t>
      </w:r>
      <w:r w:rsidR="003E43B3" w:rsidRPr="003E43B3">
        <w:rPr>
          <w:sz w:val="16"/>
        </w:rPr>
        <w:t xml:space="preserve"> </w:t>
      </w:r>
      <w:r w:rsidRPr="003E43B3">
        <w:rPr>
          <w:rStyle w:val="StyleUnderline"/>
        </w:rPr>
        <w:t>In 2013, Indian Health Service spending for patient health services was $2,849 a person, compared with $7,717 for health care spending nationally, according to a report from the National Congress of American Indians. That despite the fact that Native Americans typically have more serious health problems than the general public, including higher rates of diabetes, liver disease and unintentional injuries.</w:t>
      </w:r>
      <w:r w:rsidR="003E43B3">
        <w:rPr>
          <w:rStyle w:val="StyleUnderline"/>
        </w:rPr>
        <w:t xml:space="preserve"> </w:t>
      </w:r>
      <w:r w:rsidRPr="003E43B3">
        <w:rPr>
          <w:rStyle w:val="StyleUnderline"/>
        </w:rPr>
        <w:t>Keeler says most of her clients are the poorest of the poor. In other states, American Indians with low incomes can sign up for expanded Medicaid. But South Dakota lawmakers haven't expanded Medicaid coverage to low-income adults, leaving thousands of people, most of them urban, poor American Indians, without health coverage.</w:t>
      </w:r>
    </w:p>
    <w:p w:rsidR="007E74F4" w:rsidRDefault="007E74F4" w:rsidP="007E74F4"/>
    <w:p w:rsidR="007E74F4" w:rsidRDefault="007E74F4" w:rsidP="007E74F4">
      <w:pPr>
        <w:pStyle w:val="Heading4"/>
      </w:pPr>
      <w:r>
        <w:t>HIS is terrible – massive alt cause</w:t>
      </w:r>
    </w:p>
    <w:p w:rsidR="007E74F4" w:rsidRPr="007E74F4" w:rsidRDefault="007E74F4" w:rsidP="007E74F4">
      <w:r>
        <w:t xml:space="preserve">Associated </w:t>
      </w:r>
      <w:r w:rsidRPr="007E74F4">
        <w:rPr>
          <w:rStyle w:val="Style13ptBold"/>
        </w:rPr>
        <w:t>Press</w:t>
      </w:r>
      <w:r>
        <w:t>, 10-8-</w:t>
      </w:r>
      <w:r w:rsidRPr="007E74F4">
        <w:rPr>
          <w:rStyle w:val="Style13ptBold"/>
        </w:rPr>
        <w:t>2016</w:t>
      </w:r>
      <w:r>
        <w:t>, "Why Care at Native American Hospitals Is Often Substandard," No Publication, https://mobile.nytimes.com/2016/10/09/us/why-care-at-native-american-hospitals-is-often-substandard.html, MoSt BB</w:t>
      </w:r>
    </w:p>
    <w:p w:rsidR="007E74F4" w:rsidRPr="00F2174E" w:rsidRDefault="007E74F4" w:rsidP="007E74F4">
      <w:pPr>
        <w:rPr>
          <w:sz w:val="16"/>
        </w:rPr>
      </w:pPr>
      <w:r w:rsidRPr="00F2174E">
        <w:rPr>
          <w:sz w:val="16"/>
        </w:rPr>
        <w:t xml:space="preserve">SIOUX FALLS, S.D. — </w:t>
      </w:r>
      <w:proofErr w:type="gramStart"/>
      <w:r w:rsidRPr="003E43B3">
        <w:rPr>
          <w:rStyle w:val="StyleUnderline"/>
        </w:rPr>
        <w:t>The</w:t>
      </w:r>
      <w:proofErr w:type="gramEnd"/>
      <w:r w:rsidRPr="003E43B3">
        <w:rPr>
          <w:rStyle w:val="StyleUnderline"/>
        </w:rPr>
        <w:t xml:space="preserve"> internal watchdog of the Health and Human Services Department says the often substandard quality of care at hospitals serving Native Americans is the result of outdated equipment and technology, lack of resources, and difficulty attracting and keeping skilled staff.</w:t>
      </w:r>
      <w:r w:rsidR="00F2174E">
        <w:rPr>
          <w:rStyle w:val="StyleUnderline"/>
        </w:rPr>
        <w:t xml:space="preserve"> </w:t>
      </w:r>
      <w:r w:rsidRPr="00F2174E">
        <w:rPr>
          <w:sz w:val="16"/>
        </w:rPr>
        <w:t>The Office of Inspector General on Friday released two reports that looked into the longstanding challenges of the 28 hospitals directly operated by the federal Indian Health Service. The office, which acknowledged that reports of inadequate health care services for Native Americans had been of concern to the federal government for almost a century, criticized the agency’s limited oversight regarding compliance with federal regulations and quality of care, detailing how the agency’s regional administrators had few sources of information to assess the services provided at the hospitals.</w:t>
      </w:r>
      <w:r w:rsidR="00F2174E" w:rsidRPr="00F2174E">
        <w:rPr>
          <w:sz w:val="16"/>
        </w:rPr>
        <w:t xml:space="preserve"> </w:t>
      </w:r>
      <w:r w:rsidRPr="003E43B3">
        <w:rPr>
          <w:rStyle w:val="StyleUnderline"/>
        </w:rPr>
        <w:t>The Indian Health Service, commonly referred to as I.H.S., is responsible for providing health care services to enrolled tribal members as part of the government’s treaty obligations to Native American tribes. But the agency has faced challenges for decades, and within the past year has been under increased scrutiny from Congress after inspections of hospitals in the Great Plains uncovered severe deficiencies.</w:t>
      </w:r>
      <w:r w:rsidR="00F2174E">
        <w:rPr>
          <w:rStyle w:val="StyleUnderline"/>
        </w:rPr>
        <w:t xml:space="preserve"> </w:t>
      </w:r>
      <w:r w:rsidRPr="003E43B3">
        <w:rPr>
          <w:rStyle w:val="StyleUnderline"/>
        </w:rPr>
        <w:t>The inspector general’s office said that the Indian Health Service’s eight regional offices conducted activities to monitor the quality of the hospitals, but that those efforts were minimal in some areas.</w:t>
      </w:r>
      <w:r w:rsidR="00F2174E">
        <w:rPr>
          <w:rStyle w:val="StyleUnderline"/>
        </w:rPr>
        <w:t xml:space="preserve"> </w:t>
      </w:r>
      <w:r w:rsidRPr="00F2174E">
        <w:rPr>
          <w:sz w:val="16"/>
        </w:rPr>
        <w:t>One of the reports stated that the primary source of information that the regional offices used to detect quality problems was a small number of complaints and patient-harm reports.</w:t>
      </w:r>
      <w:r w:rsidR="00F2174E" w:rsidRPr="00F2174E">
        <w:rPr>
          <w:sz w:val="16"/>
        </w:rPr>
        <w:t xml:space="preserve"> </w:t>
      </w:r>
      <w:r w:rsidRPr="00F2174E">
        <w:rPr>
          <w:sz w:val="16"/>
        </w:rPr>
        <w:t>“However, according to hospital administrators, most patient complaints relate to customer service and wait times, rather than medical care,” according to the report. “Further, most hospitals (20 of 28) receive fewer than 100 complaints per year for inpatient and outpatient visits combined, averaging about one complaint per 1,000 patient visits.”</w:t>
      </w:r>
      <w:r w:rsidR="00F2174E" w:rsidRPr="00F2174E">
        <w:rPr>
          <w:sz w:val="16"/>
        </w:rPr>
        <w:t xml:space="preserve"> </w:t>
      </w:r>
      <w:r w:rsidRPr="00F2174E">
        <w:rPr>
          <w:sz w:val="16"/>
        </w:rPr>
        <w:t>The report continued: “</w:t>
      </w:r>
      <w:r w:rsidRPr="003E43B3">
        <w:rPr>
          <w:rStyle w:val="StyleUnderline"/>
        </w:rPr>
        <w:t>Considering the quantity and subject matter of complaints and patient harm reports, they are unlikely to provide hospital staff with the breadth of information needed to identify and diagnose systemic quality or compliance breakdowns.”</w:t>
      </w:r>
      <w:r w:rsidR="00F2174E">
        <w:rPr>
          <w:rStyle w:val="StyleUnderline"/>
        </w:rPr>
        <w:t xml:space="preserve"> </w:t>
      </w:r>
      <w:r w:rsidRPr="00F2174E">
        <w:rPr>
          <w:sz w:val="16"/>
        </w:rPr>
        <w:t>The inspector general’s office, which gathered the information for the reports from April 2014 to October 2014, also said that only half of the regional offices conducted mock inspection surveys that provided insight to quality practices.</w:t>
      </w:r>
      <w:r w:rsidR="00F2174E" w:rsidRPr="00F2174E">
        <w:rPr>
          <w:sz w:val="16"/>
        </w:rPr>
        <w:t xml:space="preserve"> </w:t>
      </w:r>
      <w:r w:rsidRPr="00F2174E">
        <w:rPr>
          <w:rStyle w:val="StyleUnderline"/>
        </w:rPr>
        <w:t>The watchdog also faulted the health service for staggering findings of outdated hospitals and the process taking several weeks that job applicants had to follow, even when one in three physicians jobs was open at the time the information for the reports was gathered.</w:t>
      </w:r>
      <w:r w:rsidR="00F2174E">
        <w:rPr>
          <w:rStyle w:val="StyleUnderline"/>
        </w:rPr>
        <w:t xml:space="preserve"> </w:t>
      </w:r>
      <w:r w:rsidRPr="00F2174E">
        <w:rPr>
          <w:rStyle w:val="StyleUnderline"/>
        </w:rPr>
        <w:t xml:space="preserve">According to the </w:t>
      </w:r>
      <w:r w:rsidRPr="00F2174E">
        <w:rPr>
          <w:rStyle w:val="StyleUnderline"/>
        </w:rPr>
        <w:lastRenderedPageBreak/>
        <w:t>report, in 15 of the 28 hospitals, administrators reported that aging or inadequate physical environments affected their ability to give quality care. Corroded pipes in one hospital caused sewage to leak into the operating room.</w:t>
      </w:r>
      <w:r w:rsidR="00F2174E">
        <w:rPr>
          <w:rStyle w:val="StyleUnderline"/>
        </w:rPr>
        <w:t xml:space="preserve"> </w:t>
      </w:r>
      <w:r w:rsidRPr="00F2174E">
        <w:rPr>
          <w:rStyle w:val="StyleUnderline"/>
        </w:rPr>
        <w:t>The Indian Health Service had been under scrutiny for more than a year after inspectors from the Centers for Medicare and Medicaid Services found several quality-of-care deficiencies at hospitals in South Dakota and Nebraska. At one hospital, the alarming conditions of its emergency room led officials to close it for seven months.</w:t>
      </w:r>
      <w:r w:rsidR="00F2174E">
        <w:rPr>
          <w:rStyle w:val="StyleUnderline"/>
        </w:rPr>
        <w:t xml:space="preserve"> </w:t>
      </w:r>
      <w:r w:rsidRPr="00F2174E">
        <w:rPr>
          <w:sz w:val="16"/>
        </w:rPr>
        <w:t>The, watchdog, the inspector general office, on Friday recommended that inspectors survey Native American health facilities more frequently.</w:t>
      </w:r>
    </w:p>
    <w:p w:rsidR="00CB06EC" w:rsidRDefault="00CB06EC" w:rsidP="00C4526F">
      <w:pPr>
        <w:pStyle w:val="Heading2"/>
        <w:rPr>
          <w:rFonts w:asciiTheme="minorHAnsi" w:hAnsiTheme="minorHAnsi" w:cstheme="minorHAnsi"/>
        </w:rPr>
      </w:pPr>
      <w:bookmarkStart w:id="6" w:name="_Toc329592620"/>
      <w:r w:rsidRPr="005259BF">
        <w:rPr>
          <w:rFonts w:asciiTheme="minorHAnsi" w:hAnsiTheme="minorHAnsi" w:cstheme="minorHAnsi"/>
        </w:rPr>
        <w:lastRenderedPageBreak/>
        <w:t>Politics Links</w:t>
      </w:r>
      <w:bookmarkEnd w:id="6"/>
    </w:p>
    <w:p w:rsidR="005723F0" w:rsidRDefault="005723F0" w:rsidP="005723F0">
      <w:pPr>
        <w:pStyle w:val="Heading4"/>
      </w:pPr>
      <w:r>
        <w:t>Plan costs PC – Congressional disagreements about funding Native American education, Trump’s agenda – which will make it appear a flip flop, and required tradeoffs</w:t>
      </w:r>
    </w:p>
    <w:p w:rsidR="005723F0" w:rsidRPr="002D2322" w:rsidRDefault="005723F0" w:rsidP="005723F0">
      <w:r w:rsidRPr="002D2322">
        <w:t xml:space="preserve">Eleanor </w:t>
      </w:r>
      <w:r w:rsidRPr="002D2322">
        <w:rPr>
          <w:rStyle w:val="Style13ptBold"/>
        </w:rPr>
        <w:t>Mueller,</w:t>
      </w:r>
      <w:r w:rsidRPr="002D2322">
        <w:t xml:space="preserve"> CNNPolitics.com</w:t>
      </w:r>
      <w:r>
        <w:t xml:space="preserve"> </w:t>
      </w:r>
      <w:r w:rsidRPr="002D2322">
        <w:t xml:space="preserve">Updated 2:37 PM ET, Thu May 11, </w:t>
      </w:r>
      <w:r w:rsidRPr="002D2322">
        <w:rPr>
          <w:rStyle w:val="Style13ptBold"/>
        </w:rPr>
        <w:t xml:space="preserve">2017 </w:t>
      </w:r>
      <w:r w:rsidRPr="002D2322">
        <w:t>Native American advocates size up Trump administration</w:t>
      </w:r>
      <w:r>
        <w:t xml:space="preserve"> </w:t>
      </w:r>
      <w:r w:rsidRPr="002D2322">
        <w:t>http://www.cnn.com/2017/05/06/politics/native-american-advocates-trump/index.html</w:t>
      </w:r>
    </w:p>
    <w:p w:rsidR="005723F0" w:rsidRDefault="005723F0" w:rsidP="004C278F">
      <w:r w:rsidRPr="002D2322">
        <w:rPr>
          <w:rStyle w:val="StyleUnderline"/>
          <w:highlight w:val="yellow"/>
        </w:rPr>
        <w:t>One issue that's already on Zinke's plate at Interior is Native American education</w:t>
      </w:r>
      <w:r>
        <w:t xml:space="preserve">. Speaking at a March 8 hearing of the Senate Committee on Indian Affairs, the secretary acknowledged the failings of the Bureau of Indian Education. "Words cannot capture how terrible it is that children in schools overseen by Bureau of Indian Education are so poorly served," Zinke said. </w:t>
      </w:r>
      <w:r w:rsidRPr="002D2322">
        <w:rPr>
          <w:rStyle w:val="StyleUnderline"/>
          <w:highlight w:val="yellow"/>
        </w:rPr>
        <w:t>Many lawmakers agree that the schools should be a top priority for the new administration. But though Zinke has said he supports upgrading the schools, actually making changes is more difficult.</w:t>
      </w:r>
      <w:r>
        <w:t xml:space="preserve"> "He responded as you might expect (during the March 8 hearing) -- that he was committed to it, that he understood the challenges and the situation, and he said it was on his highest priority list," McCain said. "He gave the right answers. And I believe him. But I've heard those same answers for years and years." </w:t>
      </w:r>
      <w:r w:rsidRPr="002D2322">
        <w:rPr>
          <w:rStyle w:val="StyleUnderline"/>
          <w:highlight w:val="yellow"/>
        </w:rPr>
        <w:t>Among the things McCain said he would like to see: More federal funding for school choice initiatives</w:t>
      </w:r>
      <w:r>
        <w:t>. "The answer to that in my view is to give the tribe access to BIE funds to be used for private tuition, tutors, classes, charter schools, so Native families have more choices," McCain said. "I'm not saying charter schools are better or worse -- although I personally believe they're better -- but Native American parents should be able to have a choice where they want their children to go." According to a 2014 Government Accountability Office report, the Bureau of Indian Education spent about $15,391 per pupil annually -- compared to the average of $9,896 per student at public schools nationwide. Despite this, Government Accountability Office reports have found that BIE students have higher dropout rates, lower scores on college admission tests and lower college entrance rates than their public school counterparts. "</w:t>
      </w:r>
      <w:r w:rsidRPr="002D2322">
        <w:rPr>
          <w:rStyle w:val="StyleUnderline"/>
          <w:highlight w:val="yellow"/>
        </w:rPr>
        <w:t>We have a long way to go when it comes to Indian education," Udall said. And the confirmation of Betsy DeVos as secretary of education has done little to assuage the New Mexico Democrat's concerns: "The thing that worries me the most is the new education secretary,</w:t>
      </w:r>
      <w:r>
        <w:t>" he said. DeVos's efforts to "voucherize education" "could well apply to the Bureau of Indian Education," Udall said. "I think that would be a real disaster," Udall said. "It would be draining resources away from already depleted resources pool. That is not a good idea."</w:t>
      </w:r>
    </w:p>
    <w:p w:rsidR="005723F0" w:rsidRDefault="005723F0" w:rsidP="005723F0">
      <w:pPr>
        <w:pStyle w:val="Heading4"/>
      </w:pPr>
      <w:r>
        <w:t xml:space="preserve">Policies targeted at a narrow demographic, like Native Americans, are a </w:t>
      </w:r>
      <w:r w:rsidRPr="00CE6883">
        <w:t>heavy lift</w:t>
      </w:r>
      <w:r>
        <w:t xml:space="preserve"> and generate </w:t>
      </w:r>
      <w:r w:rsidRPr="00CE6883">
        <w:t>widespread opposition</w:t>
      </w:r>
    </w:p>
    <w:p w:rsidR="005723F0" w:rsidRDefault="005723F0" w:rsidP="005723F0">
      <w:r w:rsidRPr="00E87362">
        <w:rPr>
          <w:rStyle w:val="Style13ptBold"/>
        </w:rPr>
        <w:t xml:space="preserve">Jennings, </w:t>
      </w:r>
      <w:r>
        <w:rPr>
          <w:rStyle w:val="Style13ptBold"/>
        </w:rPr>
        <w:t>20</w:t>
      </w:r>
      <w:r w:rsidRPr="00E87362">
        <w:rPr>
          <w:rStyle w:val="Style13ptBold"/>
        </w:rPr>
        <w:t>15</w:t>
      </w:r>
      <w:r>
        <w:t xml:space="preserve"> – Jack Jennings, former president and CEO of the Center on Education Policy and general counsel for the House Committee on Education and Labor, “Lessons Learned from Federal Involvement in Schooling”, in </w:t>
      </w:r>
      <w:r w:rsidRPr="00E87362">
        <w:rPr>
          <w:i/>
        </w:rPr>
        <w:t>Presidents, Congress, and the Public Schools: The Politics of Education Reform</w:t>
      </w:r>
      <w:r>
        <w:t>, p. 152-153</w:t>
      </w:r>
    </w:p>
    <w:p w:rsidR="005723F0" w:rsidRDefault="005723F0" w:rsidP="005723F0">
      <w:r w:rsidRPr="002D2322">
        <w:rPr>
          <w:rStyle w:val="StyleUnderline"/>
          <w:highlight w:val="yellow"/>
        </w:rPr>
        <w:t>The challenge</w:t>
      </w:r>
      <w:r>
        <w:t xml:space="preserve">, then, </w:t>
      </w:r>
      <w:r w:rsidRPr="002D2322">
        <w:rPr>
          <w:rStyle w:val="StyleUnderline"/>
          <w:highlight w:val="yellow"/>
        </w:rPr>
        <w:t xml:space="preserve">is how to </w:t>
      </w:r>
      <w:r w:rsidRPr="002D2322">
        <w:rPr>
          <w:rStyle w:val="Emphasis"/>
          <w:highlight w:val="yellow"/>
        </w:rPr>
        <w:t>develop broad support for a federal policy</w:t>
      </w:r>
      <w:r>
        <w:t xml:space="preserve">? </w:t>
      </w:r>
      <w:r w:rsidRPr="00460C39">
        <w:rPr>
          <w:rStyle w:val="StyleUnderline"/>
        </w:rPr>
        <w:t xml:space="preserve">At a minimum, the task is </w:t>
      </w:r>
      <w:r w:rsidRPr="002D2322">
        <w:rPr>
          <w:rStyle w:val="StyleUnderline"/>
          <w:highlight w:val="yellow"/>
        </w:rPr>
        <w:t xml:space="preserve">to </w:t>
      </w:r>
      <w:r w:rsidRPr="002D2322">
        <w:rPr>
          <w:rStyle w:val="Emphasis"/>
          <w:highlight w:val="yellow"/>
        </w:rPr>
        <w:t>avoid widespread opposition</w:t>
      </w:r>
      <w:r w:rsidRPr="00460C39">
        <w:rPr>
          <w:rStyle w:val="StyleUnderline"/>
        </w:rPr>
        <w:t xml:space="preserve"> to it</w:t>
      </w:r>
      <w:r>
        <w:t>.</w:t>
      </w:r>
    </w:p>
    <w:p w:rsidR="005723F0" w:rsidRPr="00C4374C" w:rsidRDefault="005723F0" w:rsidP="005723F0">
      <w:r w:rsidRPr="00460C39">
        <w:rPr>
          <w:rStyle w:val="StyleUnderline"/>
        </w:rPr>
        <w:t xml:space="preserve">The specific challenge is to find or build general support while concentrating </w:t>
      </w:r>
      <w:r w:rsidRPr="002D2322">
        <w:rPr>
          <w:rStyle w:val="StyleUnderline"/>
          <w:highlight w:val="yellow"/>
        </w:rPr>
        <w:t>on</w:t>
      </w:r>
      <w:r>
        <w:t xml:space="preserve"> major </w:t>
      </w:r>
      <w:r w:rsidRPr="002D2322">
        <w:rPr>
          <w:rStyle w:val="StyleUnderline"/>
          <w:highlight w:val="yellow"/>
        </w:rPr>
        <w:t>problems that</w:t>
      </w:r>
      <w:r w:rsidRPr="00460C39">
        <w:rPr>
          <w:rStyle w:val="StyleUnderline"/>
        </w:rPr>
        <w:t xml:space="preserve"> chiefly </w:t>
      </w:r>
      <w:r w:rsidRPr="002D2322">
        <w:rPr>
          <w:rStyle w:val="StyleUnderline"/>
          <w:highlight w:val="yellow"/>
        </w:rPr>
        <w:t xml:space="preserve">affect </w:t>
      </w:r>
      <w:r w:rsidRPr="002D2322">
        <w:rPr>
          <w:rStyle w:val="Emphasis"/>
          <w:highlight w:val="yellow"/>
        </w:rPr>
        <w:t>limited</w:t>
      </w:r>
      <w:r>
        <w:t xml:space="preserve"> (and often relatively powerless) </w:t>
      </w:r>
      <w:r w:rsidRPr="002D2322">
        <w:rPr>
          <w:rStyle w:val="Emphasis"/>
          <w:highlight w:val="yellow"/>
        </w:rPr>
        <w:t>segments</w:t>
      </w:r>
      <w:r w:rsidRPr="002D2322">
        <w:rPr>
          <w:rStyle w:val="StyleUnderline"/>
          <w:highlight w:val="yellow"/>
        </w:rPr>
        <w:t xml:space="preserve"> of the population</w:t>
      </w:r>
      <w:r>
        <w:t xml:space="preserve">. One such challenge </w:t>
      </w:r>
      <w:r>
        <w:lastRenderedPageBreak/>
        <w:t xml:space="preserve">relates to policies to ameliorate the effects of poverty on schooling. In 1967, when I first started working for the Congress, debates were ongoing about the relatively new Great Society legislation and the other programs added after the initial burst of legislating in 1965. </w:t>
      </w:r>
      <w:r w:rsidRPr="00460C39">
        <w:rPr>
          <w:rStyle w:val="StyleUnderline"/>
        </w:rPr>
        <w:t>As</w:t>
      </w:r>
      <w:r>
        <w:t xml:space="preserve"> legislative bills were being considered to amend the old programs or add new ones, the Democratic </w:t>
      </w:r>
      <w:r w:rsidRPr="00460C39">
        <w:rPr>
          <w:rStyle w:val="StyleUnderline"/>
        </w:rPr>
        <w:t>members of Congress argued among themselves about whether to create programs that affected a broad range of people or programs with narrow coverage</w:t>
      </w:r>
      <w:r>
        <w:t xml:space="preserve">, particularly for persons with low incomes. </w:t>
      </w:r>
      <w:r w:rsidRPr="00460C39">
        <w:rPr>
          <w:rStyle w:val="StyleUnderline"/>
        </w:rPr>
        <w:t>Proponents of the latter</w:t>
      </w:r>
      <w:r>
        <w:t xml:space="preserve"> point of view </w:t>
      </w:r>
      <w:r w:rsidRPr="00460C39">
        <w:rPr>
          <w:rStyle w:val="StyleUnderline"/>
        </w:rPr>
        <w:t>argued</w:t>
      </w:r>
      <w:r>
        <w:t xml:space="preserve"> that </w:t>
      </w:r>
      <w:r w:rsidRPr="00460C39">
        <w:rPr>
          <w:rStyle w:val="StyleUnderline"/>
        </w:rPr>
        <w:t>focused aid was needed to help the poor to do better</w:t>
      </w:r>
      <w:r>
        <w:t xml:space="preserve"> and that broad coverage would dilute this assistance. </w:t>
      </w:r>
      <w:r w:rsidRPr="00C4374C">
        <w:rPr>
          <w:rStyle w:val="StyleUnderline"/>
        </w:rPr>
        <w:t>Supporters of</w:t>
      </w:r>
      <w:r w:rsidRPr="00460C39">
        <w:rPr>
          <w:rStyle w:val="StyleUnderline"/>
        </w:rPr>
        <w:t xml:space="preserve"> the wide-coverage position argued that </w:t>
      </w:r>
      <w:r w:rsidRPr="002D2322">
        <w:rPr>
          <w:rStyle w:val="StyleUnderline"/>
          <w:highlight w:val="yellow"/>
        </w:rPr>
        <w:t xml:space="preserve">political support would </w:t>
      </w:r>
      <w:r w:rsidRPr="002D2322">
        <w:rPr>
          <w:rStyle w:val="Emphasis"/>
          <w:highlight w:val="yellow"/>
        </w:rPr>
        <w:t>always be limited</w:t>
      </w:r>
      <w:r w:rsidRPr="002D2322">
        <w:rPr>
          <w:rStyle w:val="StyleUnderline"/>
          <w:highlight w:val="yellow"/>
        </w:rPr>
        <w:t xml:space="preserve"> for</w:t>
      </w:r>
      <w:r>
        <w:t xml:space="preserve"> such </w:t>
      </w:r>
      <w:r w:rsidRPr="002D2322">
        <w:rPr>
          <w:rStyle w:val="Emphasis"/>
          <w:highlight w:val="yellow"/>
        </w:rPr>
        <w:t>narrow programs</w:t>
      </w:r>
      <w:r w:rsidRPr="002D2322">
        <w:rPr>
          <w:highlight w:val="yellow"/>
        </w:rPr>
        <w:t xml:space="preserve"> </w:t>
      </w:r>
      <w:r w:rsidRPr="002D2322">
        <w:rPr>
          <w:rStyle w:val="StyleUnderline"/>
          <w:highlight w:val="yellow"/>
        </w:rPr>
        <w:t>and</w:t>
      </w:r>
      <w:r>
        <w:t xml:space="preserve"> that </w:t>
      </w:r>
      <w:r w:rsidRPr="002D2322">
        <w:rPr>
          <w:rStyle w:val="StyleUnderline"/>
          <w:highlight w:val="yellow"/>
        </w:rPr>
        <w:t xml:space="preserve">the middle class had to be involved to </w:t>
      </w:r>
      <w:r w:rsidRPr="002D2322">
        <w:rPr>
          <w:rStyle w:val="Emphasis"/>
          <w:highlight w:val="yellow"/>
        </w:rPr>
        <w:t>sustain</w:t>
      </w:r>
      <w:r w:rsidRPr="00460C39">
        <w:rPr>
          <w:rStyle w:val="Emphasis"/>
        </w:rPr>
        <w:t xml:space="preserve"> the </w:t>
      </w:r>
      <w:r w:rsidRPr="002D2322">
        <w:rPr>
          <w:rStyle w:val="Emphasis"/>
          <w:highlight w:val="yellow"/>
        </w:rPr>
        <w:t>programs</w:t>
      </w:r>
      <w:r>
        <w:t xml:space="preserve"> and achieve sufficient appropriations. </w:t>
      </w:r>
      <w:r w:rsidRPr="00C4374C">
        <w:t>Meanwhile, Republican members of Congress usually wanted a focused approach so that the programs and funding would not grow too much.</w:t>
      </w:r>
    </w:p>
    <w:p w:rsidR="005723F0" w:rsidRDefault="005723F0" w:rsidP="005723F0">
      <w:r>
        <w:t xml:space="preserve">Medicare is an example of a Great Society program that has a broad reach and has endured through dramatic changes of political control in Washington. </w:t>
      </w:r>
      <w:r w:rsidRPr="002D2322">
        <w:rPr>
          <w:rStyle w:val="StyleUnderline"/>
          <w:highlight w:val="yellow"/>
        </w:rPr>
        <w:t>Head Start</w:t>
      </w:r>
      <w:r w:rsidRPr="00C4374C">
        <w:rPr>
          <w:rStyle w:val="StyleUnderline"/>
        </w:rPr>
        <w:t xml:space="preserve"> is</w:t>
      </w:r>
      <w:r w:rsidRPr="00460C39">
        <w:rPr>
          <w:rStyle w:val="StyleUnderline"/>
        </w:rPr>
        <w:t xml:space="preserve"> </w:t>
      </w:r>
      <w:r w:rsidRPr="002D2322">
        <w:rPr>
          <w:rStyle w:val="StyleUnderline"/>
          <w:highlight w:val="yellow"/>
        </w:rPr>
        <w:t>a</w:t>
      </w:r>
      <w:r w:rsidRPr="00460C39">
        <w:rPr>
          <w:rStyle w:val="StyleUnderline"/>
        </w:rPr>
        <w:t xml:space="preserve">n example of a </w:t>
      </w:r>
      <w:r w:rsidRPr="002D2322">
        <w:rPr>
          <w:rStyle w:val="StyleUnderline"/>
          <w:highlight w:val="yellow"/>
        </w:rPr>
        <w:t>focused program</w:t>
      </w:r>
      <w:r w:rsidRPr="00460C39">
        <w:rPr>
          <w:rStyle w:val="StyleUnderline"/>
        </w:rPr>
        <w:t xml:space="preserve"> that</w:t>
      </w:r>
      <w:r>
        <w:t xml:space="preserve"> has survived but </w:t>
      </w:r>
      <w:r w:rsidRPr="002D2322">
        <w:rPr>
          <w:rStyle w:val="Emphasis"/>
          <w:highlight w:val="yellow"/>
        </w:rPr>
        <w:t>continues to struggle with funding and its existence</w:t>
      </w:r>
      <w:r w:rsidRPr="00460C39">
        <w:rPr>
          <w:rStyle w:val="Emphasis"/>
        </w:rPr>
        <w:t xml:space="preserve"> as a federal activity</w:t>
      </w:r>
      <w:r>
        <w:t xml:space="preserve"> </w:t>
      </w:r>
      <w:r w:rsidRPr="00460C39">
        <w:rPr>
          <w:rStyle w:val="StyleUnderline"/>
        </w:rPr>
        <w:t>in the face of proposals to turn it over to the states</w:t>
      </w:r>
      <w:r>
        <w:t>.</w:t>
      </w:r>
    </w:p>
    <w:p w:rsidR="005723F0" w:rsidRDefault="005723F0" w:rsidP="005723F0">
      <w:r>
        <w:t xml:space="preserve">The lesson is that </w:t>
      </w:r>
      <w:r w:rsidRPr="002D2322">
        <w:rPr>
          <w:rStyle w:val="StyleUnderline"/>
          <w:highlight w:val="yellow"/>
        </w:rPr>
        <w:t>federal policies</w:t>
      </w:r>
      <w:r>
        <w:t xml:space="preserve"> in education </w:t>
      </w:r>
      <w:r w:rsidRPr="002D2322">
        <w:rPr>
          <w:rStyle w:val="Emphasis"/>
          <w:highlight w:val="yellow"/>
        </w:rPr>
        <w:t>should have</w:t>
      </w:r>
      <w:r w:rsidRPr="00460C39">
        <w:rPr>
          <w:rStyle w:val="Emphasis"/>
        </w:rPr>
        <w:t xml:space="preserve"> a </w:t>
      </w:r>
      <w:r w:rsidRPr="002D2322">
        <w:rPr>
          <w:rStyle w:val="Emphasis"/>
          <w:highlight w:val="yellow"/>
        </w:rPr>
        <w:t>broad reach</w:t>
      </w:r>
      <w:r w:rsidRPr="00460C39">
        <w:rPr>
          <w:rStyle w:val="StyleUnderline"/>
        </w:rPr>
        <w:t xml:space="preserve"> among the population whenever that is possible</w:t>
      </w:r>
      <w:r>
        <w:t xml:space="preserve">. </w:t>
      </w:r>
      <w:r w:rsidRPr="00460C39">
        <w:rPr>
          <w:rStyle w:val="StyleUnderline"/>
        </w:rPr>
        <w:t>For example, federal support for higher academic standards helps all students, and should be widely supported</w:t>
      </w:r>
      <w:r>
        <w:t xml:space="preserve">. But it especially helps students in schools with concentrations of children from low-income families since they are often held to low expectations. </w:t>
      </w:r>
      <w:r w:rsidRPr="00460C39">
        <w:rPr>
          <w:rStyle w:val="StyleUnderline"/>
        </w:rPr>
        <w:t xml:space="preserve">The difficulty comes </w:t>
      </w:r>
      <w:r w:rsidRPr="002D2322">
        <w:rPr>
          <w:rStyle w:val="StyleUnderline"/>
          <w:highlight w:val="yellow"/>
        </w:rPr>
        <w:t>when a</w:t>
      </w:r>
      <w:r w:rsidRPr="00460C39">
        <w:rPr>
          <w:rStyle w:val="StyleUnderline"/>
        </w:rPr>
        <w:t xml:space="preserve"> particular </w:t>
      </w:r>
      <w:r w:rsidRPr="002D2322">
        <w:rPr>
          <w:rStyle w:val="StyleUnderline"/>
          <w:highlight w:val="yellow"/>
        </w:rPr>
        <w:t xml:space="preserve">problem is </w:t>
      </w:r>
      <w:r w:rsidRPr="002D2322">
        <w:rPr>
          <w:rStyle w:val="Emphasis"/>
          <w:highlight w:val="yellow"/>
        </w:rPr>
        <w:t>limited</w:t>
      </w:r>
      <w:r w:rsidRPr="00460C39">
        <w:rPr>
          <w:rStyle w:val="StyleUnderline"/>
        </w:rPr>
        <w:t xml:space="preserve"> to a smaller segment of the population</w:t>
      </w:r>
      <w:r>
        <w:t xml:space="preserve">. </w:t>
      </w:r>
      <w:r w:rsidRPr="00460C39">
        <w:rPr>
          <w:rStyle w:val="StyleUnderline"/>
        </w:rPr>
        <w:t>Although</w:t>
      </w:r>
      <w:r>
        <w:t xml:space="preserve"> that is a </w:t>
      </w:r>
      <w:r w:rsidRPr="00460C39">
        <w:rPr>
          <w:rStyle w:val="StyleUnderline"/>
        </w:rPr>
        <w:t>challenging</w:t>
      </w:r>
      <w:r>
        <w:t xml:space="preserve"> circumstance, </w:t>
      </w:r>
      <w:r w:rsidRPr="002D2322">
        <w:rPr>
          <w:rStyle w:val="StyleUnderline"/>
          <w:highlight w:val="yellow"/>
        </w:rPr>
        <w:t xml:space="preserve">advocates need to </w:t>
      </w:r>
      <w:r w:rsidRPr="002D2322">
        <w:rPr>
          <w:rStyle w:val="Emphasis"/>
          <w:highlight w:val="yellow"/>
        </w:rPr>
        <w:t>seek political support to</w:t>
      </w:r>
      <w:r w:rsidRPr="00460C39">
        <w:rPr>
          <w:rStyle w:val="Emphasis"/>
        </w:rPr>
        <w:t xml:space="preserve"> help </w:t>
      </w:r>
      <w:r w:rsidRPr="002D2322">
        <w:rPr>
          <w:rStyle w:val="Emphasis"/>
          <w:highlight w:val="yellow"/>
        </w:rPr>
        <w:t>maintain</w:t>
      </w:r>
      <w:r w:rsidRPr="00460C39">
        <w:rPr>
          <w:rStyle w:val="Emphasis"/>
        </w:rPr>
        <w:t xml:space="preserve"> that</w:t>
      </w:r>
      <w:r w:rsidRPr="00460C39">
        <w:rPr>
          <w:rStyle w:val="StyleUnderline"/>
        </w:rPr>
        <w:t xml:space="preserve"> </w:t>
      </w:r>
      <w:r w:rsidRPr="002D2322">
        <w:rPr>
          <w:rStyle w:val="StyleUnderline"/>
          <w:highlight w:val="yellow"/>
        </w:rPr>
        <w:t>effort</w:t>
      </w:r>
      <w:r w:rsidRPr="002D2322">
        <w:rPr>
          <w:highlight w:val="yellow"/>
        </w:rPr>
        <w:t xml:space="preserve">. </w:t>
      </w:r>
      <w:r w:rsidRPr="002D2322">
        <w:rPr>
          <w:rStyle w:val="StyleUnderline"/>
          <w:highlight w:val="yellow"/>
        </w:rPr>
        <w:t>This</w:t>
      </w:r>
      <w:r>
        <w:t xml:space="preserve"> lesson </w:t>
      </w:r>
      <w:r w:rsidRPr="002D2322">
        <w:rPr>
          <w:rStyle w:val="StyleUnderline"/>
          <w:highlight w:val="yellow"/>
        </w:rPr>
        <w:t>is</w:t>
      </w:r>
      <w:r>
        <w:t xml:space="preserve"> obviously </w:t>
      </w:r>
      <w:r w:rsidRPr="002D2322">
        <w:rPr>
          <w:rStyle w:val="Emphasis"/>
          <w:highlight w:val="yellow"/>
        </w:rPr>
        <w:t>difficult to implement</w:t>
      </w:r>
      <w:r>
        <w:t>, especially because the United States has such significant percentages of children who live in poverty and could benefit from special supports.</w:t>
      </w:r>
    </w:p>
    <w:p w:rsidR="005723F0" w:rsidRDefault="005723F0" w:rsidP="005723F0">
      <w:pPr>
        <w:pStyle w:val="Heading4"/>
      </w:pPr>
      <w:r>
        <w:t>Plan costs political capital- Funding Native American education is controversial because they are administered by the BIA, which is regularly involved in scandal.  Bad feelings remain in Congress.</w:t>
      </w:r>
    </w:p>
    <w:p w:rsidR="005723F0" w:rsidRPr="00C71801" w:rsidRDefault="005723F0" w:rsidP="005723F0">
      <w:r w:rsidRPr="00C71801">
        <w:t xml:space="preserve">Published by </w:t>
      </w:r>
      <w:r w:rsidRPr="00C71801">
        <w:rPr>
          <w:rStyle w:val="Style13ptBold"/>
        </w:rPr>
        <w:t>Ho-Chunk, Inc</w:t>
      </w:r>
      <w:r w:rsidRPr="00C71801">
        <w:t xml:space="preserve">. (http://www.hochunkinc.com),the economic development corporation of the Winnebago Tribe of Nebras THURSDAY, APRIL 7, </w:t>
      </w:r>
      <w:r w:rsidRPr="00C71801">
        <w:rPr>
          <w:rStyle w:val="Style13ptBold"/>
        </w:rPr>
        <w:t>2016</w:t>
      </w:r>
      <w:r w:rsidRPr="00C71801">
        <w:t xml:space="preserve"> Scandals overshadow Bureau of Indian Education reform efforts</w:t>
      </w:r>
      <w:r>
        <w:t xml:space="preserve"> </w:t>
      </w:r>
      <w:r w:rsidRPr="00C71801">
        <w:t>https://www.indianz.com/News/2016/020913.asp</w:t>
      </w:r>
    </w:p>
    <w:p w:rsidR="005723F0" w:rsidRPr="00CE6883" w:rsidRDefault="005723F0" w:rsidP="005723F0">
      <w:r w:rsidRPr="002D2322">
        <w:rPr>
          <w:rStyle w:val="StyleUnderline"/>
          <w:highlight w:val="yellow"/>
        </w:rPr>
        <w:t>The Bureau of Indian Affairs defended its education initiatives on Wednesday as lawmakers debated whether to take stronger action in the wake of yet another scandal</w:t>
      </w:r>
      <w:r w:rsidRPr="00CE6883">
        <w:t>.</w:t>
      </w:r>
      <w:r>
        <w:t xml:space="preserve"> </w:t>
      </w:r>
      <w:r w:rsidRPr="00CE6883">
        <w:t xml:space="preserve">The </w:t>
      </w:r>
      <w:r w:rsidRPr="002D2322">
        <w:rPr>
          <w:rStyle w:val="StyleUnderline"/>
          <w:highlight w:val="yellow"/>
        </w:rPr>
        <w:t>Obama administration</w:t>
      </w:r>
      <w:r w:rsidRPr="00CE6883">
        <w:t xml:space="preserve"> has put a greater focus on improving the achievement levels of Indian students and increasing tribal control at the Bureau of Indian Education. But those </w:t>
      </w:r>
      <w:r w:rsidRPr="002D2322">
        <w:rPr>
          <w:rStyle w:val="StyleUnderline"/>
          <w:highlight w:val="yellow"/>
        </w:rPr>
        <w:t>efforts have been overshadowed by two recent watchdog reports,</w:t>
      </w:r>
      <w:r w:rsidRPr="00CE6883">
        <w:rPr>
          <w:rStyle w:val="StyleUnderline"/>
        </w:rPr>
        <w:t xml:space="preserve"> </w:t>
      </w:r>
      <w:r w:rsidRPr="00CE6883">
        <w:t xml:space="preserve">one which showed that </w:t>
      </w:r>
      <w:r w:rsidRPr="002D2322">
        <w:rPr>
          <w:rStyle w:val="StyleUnderline"/>
          <w:highlight w:val="yellow"/>
        </w:rPr>
        <w:t>a significant number of Indian schools have been going without inspections for years</w:t>
      </w:r>
      <w:r w:rsidRPr="00CE6883">
        <w:rPr>
          <w:rStyle w:val="StyleUnderline"/>
        </w:rPr>
        <w:t xml:space="preserve"> </w:t>
      </w:r>
      <w:r w:rsidRPr="00CE6883">
        <w:t>and another that led to the demotion of the BIE's director due to hiring improprieties.</w:t>
      </w:r>
      <w:r>
        <w:t xml:space="preserve"> </w:t>
      </w:r>
      <w:r w:rsidRPr="00CE6883">
        <w:t>Larry Roberts, the acting head of the BIA, didn't shy from either controversy in his appearance before the Senate Committee on Indian Affairs. He said last week's removal of Charles M. “Monty” Roessel as the director of the BIE wouldn't hinder an ongoing reorganization of the agency.</w:t>
      </w:r>
      <w:r>
        <w:t xml:space="preserve"> </w:t>
      </w:r>
      <w:r w:rsidRPr="00CE6883">
        <w:t>"We are moving full-steam ahead," Roberts told Sen. Jon Tester (D-Montana), the vice chairman of the committee. "It will have no effect."</w:t>
      </w:r>
      <w:r>
        <w:t xml:space="preserve"> </w:t>
      </w:r>
      <w:r w:rsidRPr="00CE6883">
        <w:t xml:space="preserve">At the same time, </w:t>
      </w:r>
      <w:r w:rsidRPr="002D2322">
        <w:rPr>
          <w:rStyle w:val="StyleUnderline"/>
          <w:highlight w:val="yellow"/>
        </w:rPr>
        <w:t xml:space="preserve">Roberts admitted that the BIE has to "rebuild" </w:t>
      </w:r>
      <w:r w:rsidRPr="002D2322">
        <w:rPr>
          <w:rStyle w:val="StyleUnderline"/>
          <w:highlight w:val="yellow"/>
        </w:rPr>
        <w:lastRenderedPageBreak/>
        <w:t>trust in Indian Country as a result of yet another change in leadership</w:t>
      </w:r>
      <w:r w:rsidRPr="00CE6883">
        <w:t>. The position at one point sat vacant for nearly three years during the Obama era.</w:t>
      </w:r>
    </w:p>
    <w:p w:rsidR="005723F0" w:rsidRDefault="005723F0" w:rsidP="005723F0"/>
    <w:p w:rsidR="005723F0" w:rsidRDefault="005723F0" w:rsidP="005723F0">
      <w:pPr>
        <w:pStyle w:val="Heading4"/>
      </w:pPr>
      <w:r>
        <w:t>Plan is a flip flop – Trump’s states agenda regarding Native American education is not consistent with the plan and will be controversial</w:t>
      </w:r>
    </w:p>
    <w:p w:rsidR="005723F0" w:rsidRPr="002D2322" w:rsidRDefault="005723F0" w:rsidP="005723F0">
      <w:r w:rsidRPr="002D2322">
        <w:t xml:space="preserve">Eleanor </w:t>
      </w:r>
      <w:r w:rsidRPr="002D2322">
        <w:rPr>
          <w:rStyle w:val="Style13ptBold"/>
        </w:rPr>
        <w:t>Mueller,</w:t>
      </w:r>
      <w:r w:rsidRPr="002D2322">
        <w:t xml:space="preserve"> CNNPolitics.com</w:t>
      </w:r>
      <w:r>
        <w:t xml:space="preserve"> </w:t>
      </w:r>
      <w:r w:rsidRPr="002D2322">
        <w:t xml:space="preserve">Updated 2:37 PM ET, Thu May 11, </w:t>
      </w:r>
      <w:r w:rsidRPr="002D2322">
        <w:rPr>
          <w:rStyle w:val="Style13ptBold"/>
        </w:rPr>
        <w:t xml:space="preserve">2017 </w:t>
      </w:r>
      <w:r w:rsidRPr="002D2322">
        <w:t>Native American advocates size up Trump administration</w:t>
      </w:r>
      <w:r>
        <w:t xml:space="preserve"> </w:t>
      </w:r>
      <w:r w:rsidRPr="002D2322">
        <w:t>http://www.cnn.com/2017/05/06/politics/native-american-advocates-trump/index.html</w:t>
      </w:r>
    </w:p>
    <w:p w:rsidR="005723F0" w:rsidRPr="00CE6883" w:rsidRDefault="005723F0" w:rsidP="005723F0">
      <w:r w:rsidRPr="002D2322">
        <w:rPr>
          <w:rStyle w:val="StyleUnderline"/>
          <w:highlight w:val="yellow"/>
        </w:rPr>
        <w:t>With President Donald Trump's first 100 days in office in the rearview mirror, lawmakers</w:t>
      </w:r>
      <w:r w:rsidRPr="00CE6883">
        <w:t xml:space="preserve"> and advocates </w:t>
      </w:r>
      <w:r w:rsidRPr="002D2322">
        <w:rPr>
          <w:rStyle w:val="StyleUnderline"/>
          <w:highlight w:val="yellow"/>
        </w:rPr>
        <w:t>are uncertain</w:t>
      </w:r>
      <w:r w:rsidRPr="00CE6883">
        <w:t xml:space="preserve"> but hopeful </w:t>
      </w:r>
      <w:r w:rsidRPr="002D2322">
        <w:rPr>
          <w:rStyle w:val="StyleUnderline"/>
          <w:highlight w:val="yellow"/>
        </w:rPr>
        <w:t>about the impact the new administration will have on the Native American community.</w:t>
      </w:r>
      <w:r w:rsidRPr="00CE6883">
        <w:rPr>
          <w:rStyle w:val="StyleUnderline"/>
        </w:rPr>
        <w:t xml:space="preserve"> </w:t>
      </w:r>
      <w:r w:rsidRPr="00CE6883">
        <w:t>Trump's choice of Ryan Zinke to be secretary of the interior quelled the concerns of some; as a former congressman from Montana, Zinke has experience representing Native Americans in Washington, which is seen as a promising sign by many of the community's top advocates.</w:t>
      </w:r>
      <w:r>
        <w:t xml:space="preserve"> </w:t>
      </w:r>
      <w:r w:rsidRPr="00CE6883">
        <w:t xml:space="preserve">But </w:t>
      </w:r>
      <w:r w:rsidRPr="002D2322">
        <w:rPr>
          <w:rStyle w:val="StyleUnderline"/>
          <w:highlight w:val="yellow"/>
        </w:rPr>
        <w:t>some of the President's executive actions and controversial comments, including a recent reference to Democratic Massachusetts Sen. Elizabeth Warren as "Pocahontas," have raised some concerns</w:t>
      </w:r>
      <w:r w:rsidRPr="00CE6883">
        <w:t xml:space="preserve">. </w:t>
      </w:r>
      <w:r w:rsidRPr="002D2322">
        <w:rPr>
          <w:rStyle w:val="StyleUnderline"/>
          <w:highlight w:val="yellow"/>
        </w:rPr>
        <w:t>Lawmakers serving on the Senate Committee on Indian Affairs have voiced trepidation about the impact the new administration may have on Native American health care, education funding and sovereignty, among other issues</w:t>
      </w:r>
      <w:r w:rsidRPr="00CE6883">
        <w:t>.</w:t>
      </w:r>
      <w:r>
        <w:t xml:space="preserve"> </w:t>
      </w:r>
      <w:r w:rsidRPr="00CE6883">
        <w:t>However, community stakeholders say they trying to balance those concerns with optimism as the President's first term unfolds.</w:t>
      </w:r>
    </w:p>
    <w:p w:rsidR="005723F0" w:rsidRDefault="005723F0" w:rsidP="005723F0"/>
    <w:p w:rsidR="005723F0" w:rsidRPr="00CE6883" w:rsidRDefault="005723F0" w:rsidP="005723F0"/>
    <w:p w:rsidR="005723F0" w:rsidRDefault="005723F0" w:rsidP="005723F0">
      <w:pPr>
        <w:pStyle w:val="Heading4"/>
      </w:pPr>
      <w:r>
        <w:t>Empirically, funding for Native American education has generated controversy based on accountability and expense concerns.</w:t>
      </w:r>
    </w:p>
    <w:p w:rsidR="005723F0" w:rsidRPr="00C71801" w:rsidRDefault="005723F0" w:rsidP="005723F0">
      <w:r w:rsidRPr="00C71801">
        <w:t xml:space="preserve">Published by </w:t>
      </w:r>
      <w:r w:rsidRPr="00C71801">
        <w:rPr>
          <w:rStyle w:val="Style13ptBold"/>
        </w:rPr>
        <w:t>Ho-Chunk, Inc</w:t>
      </w:r>
      <w:r w:rsidRPr="00C71801">
        <w:t xml:space="preserve">. (http://www.hochunkinc.com),the economic development corporation of the Winnebago Tribe of Nebras THURSDAY, APRIL 7, </w:t>
      </w:r>
      <w:r w:rsidRPr="00C71801">
        <w:rPr>
          <w:rStyle w:val="Style13ptBold"/>
        </w:rPr>
        <w:t>2016</w:t>
      </w:r>
      <w:r w:rsidRPr="00C71801">
        <w:t xml:space="preserve"> Scandals overshadow Bureau of Indian Education reform efforts</w:t>
      </w:r>
      <w:r>
        <w:t xml:space="preserve"> </w:t>
      </w:r>
      <w:r w:rsidRPr="00C71801">
        <w:t>https://www.indianz.com/News/2016/020913.asp</w:t>
      </w:r>
    </w:p>
    <w:p w:rsidR="005723F0" w:rsidRDefault="005723F0" w:rsidP="005723F0">
      <w:r w:rsidRPr="002D2322">
        <w:rPr>
          <w:rStyle w:val="StyleUnderline"/>
          <w:highlight w:val="yellow"/>
        </w:rPr>
        <w:t>If the BIA is not going to be accountable in ensuring a child’s school is safe to attend, then we must act</w:t>
      </w:r>
      <w:r w:rsidRPr="00CE6883">
        <w:t>," said Sen. John Barrasso (R-Wyoming), the chairman of the committee and the sponsor of the bill.</w:t>
      </w:r>
      <w:r>
        <w:t xml:space="preserve"> </w:t>
      </w:r>
      <w:r w:rsidRPr="00CE6883">
        <w:t>Under the RAISE Act, the director of the new agency would nominated by the president, rather than hired by the BIA, ensuring more prominent attention and a layer of independence to the post. Barrasso also noted that his measure establishes a deputy to focus solely on facilities management.</w:t>
      </w:r>
      <w:r>
        <w:t xml:space="preserve"> </w:t>
      </w:r>
      <w:r w:rsidRPr="00CE6883">
        <w:t xml:space="preserve">Roberts, however, said creating the new entity would draw administrative resources from the schools themselves. </w:t>
      </w:r>
      <w:r w:rsidRPr="002D2322">
        <w:rPr>
          <w:rStyle w:val="StyleUnderline"/>
          <w:highlight w:val="yellow"/>
        </w:rPr>
        <w:t>He expressed similar concerns about S.2711, the Native American Education Opportunity Act. The bill, which was introduced by McCain, draws funds away from the BIE by placing it in an "education savings account</w:t>
      </w:r>
      <w:r w:rsidRPr="00CE6883">
        <w:t>." That money would be used so that Indian students could attend other schools.</w:t>
      </w:r>
      <w:r>
        <w:t xml:space="preserve"> </w:t>
      </w:r>
      <w:r w:rsidRPr="00CE6883">
        <w:t>"It would take money away from tribally-operated schools" in addition to those directly run by the BIE, Roberts said.</w:t>
      </w:r>
      <w:r>
        <w:t xml:space="preserve"> </w:t>
      </w:r>
      <w:r w:rsidRPr="00CE6883">
        <w:t>"I think everyone knows that they are underfunded," he added, referring to all schools in the BIE system.</w:t>
      </w:r>
      <w:r>
        <w:t xml:space="preserve"> </w:t>
      </w:r>
      <w:r w:rsidRPr="002D2322">
        <w:rPr>
          <w:rStyle w:val="StyleUnderline"/>
          <w:highlight w:val="yellow"/>
        </w:rPr>
        <w:t>The National Indian Education Association, the largest organization of its kind, also opposes the measure, a stance that drew criticism from McCain</w:t>
      </w:r>
      <w:r w:rsidRPr="00CE6883">
        <w:t xml:space="preserve">. He refused to let President Patricia Whitefoot </w:t>
      </w:r>
      <w:r w:rsidRPr="00CE6883">
        <w:lastRenderedPageBreak/>
        <w:t>respond as he derided her appearance at the hearing.</w:t>
      </w:r>
      <w:r>
        <w:t xml:space="preserve"> </w:t>
      </w:r>
      <w:r w:rsidRPr="00CE6883">
        <w:t>"I'm certainly not surprised at your opposition," McCain told Whitefoot, a member of the Yakama Nation who has worked in Indian education for over 40 years. "I've never seen an organization such as yours support an opportunity for Native American children -- or American children -- to have another opportunity."</w:t>
      </w:r>
      <w:r>
        <w:t xml:space="preserve"> </w:t>
      </w:r>
      <w:r w:rsidRPr="00CE6883">
        <w:t>McCain credited Arizona Sen. Carlyle Begay (R), a member of the Navajo Nation, with coming up with the idea for the bill. Begay, who recently switched his affiliation to the Republican Party, happens to be running for Congress.</w:t>
      </w:r>
      <w:r>
        <w:t xml:space="preserve"> </w:t>
      </w:r>
      <w:r w:rsidRPr="002D2322">
        <w:rPr>
          <w:rStyle w:val="StyleUnderline"/>
          <w:highlight w:val="yellow"/>
        </w:rPr>
        <w:t>The other two bills on the agenda didn't garner much discussion but they drew support from the Obama administration and the witnesses. S.2304, the Tribal Early Childhood, Education, and Related Services Integration Act, creates a demonstration project so tribes, tribal education institutions and tribal organizations can develop early childhood education programs</w:t>
      </w:r>
      <w:r w:rsidRPr="00CE6883">
        <w:t>.</w:t>
      </w:r>
      <w:r>
        <w:t xml:space="preserve"> </w:t>
      </w:r>
      <w:r w:rsidRPr="00CE6883">
        <w:t xml:space="preserve">S.2468, </w:t>
      </w:r>
      <w:r w:rsidRPr="002D2322">
        <w:rPr>
          <w:rStyle w:val="StyleUnderline"/>
          <w:highlight w:val="yellow"/>
        </w:rPr>
        <w:t>the Safe Academic Facilities and Environments for Tribal Youth Act, requires the the BIE and the White House Office of Management and Budget to come up with a 10-year plan to bring Indian schools into "good" conditio</w:t>
      </w:r>
      <w:r w:rsidRPr="00CE6883">
        <w:t>n.</w:t>
      </w:r>
    </w:p>
    <w:p w:rsidR="005723F0" w:rsidRPr="005723F0" w:rsidRDefault="005723F0" w:rsidP="005723F0"/>
    <w:p w:rsidR="00CB06EC" w:rsidRPr="005259BF" w:rsidRDefault="00CB06EC" w:rsidP="00CB06EC">
      <w:pPr>
        <w:tabs>
          <w:tab w:val="left" w:pos="2340"/>
        </w:tabs>
        <w:rPr>
          <w:rFonts w:asciiTheme="minorHAnsi" w:eastAsia="Times New Roman" w:hAnsiTheme="minorHAnsi" w:cstheme="minorHAnsi"/>
          <w:sz w:val="14"/>
        </w:rPr>
      </w:pPr>
    </w:p>
    <w:p w:rsidR="00CB06EC" w:rsidRPr="005259BF" w:rsidRDefault="00CB06EC" w:rsidP="00CB06EC">
      <w:pPr>
        <w:pStyle w:val="Heading4"/>
        <w:rPr>
          <w:rFonts w:asciiTheme="minorHAnsi" w:eastAsia="Times New Roman" w:hAnsiTheme="minorHAnsi" w:cstheme="minorHAnsi"/>
        </w:rPr>
      </w:pPr>
      <w:r w:rsidRPr="005259BF">
        <w:rPr>
          <w:rFonts w:asciiTheme="minorHAnsi" w:eastAsia="Times New Roman" w:hAnsiTheme="minorHAnsi" w:cstheme="minorHAnsi"/>
        </w:rPr>
        <w:t>Republicans don’t support federal action for the tribes</w:t>
      </w:r>
    </w:p>
    <w:p w:rsidR="00CB06EC" w:rsidRPr="005259BF" w:rsidRDefault="00CB06EC" w:rsidP="00CB06EC">
      <w:pPr>
        <w:tabs>
          <w:tab w:val="left" w:pos="2340"/>
        </w:tabs>
        <w:rPr>
          <w:rFonts w:asciiTheme="minorHAnsi" w:eastAsia="Times New Roman" w:hAnsiTheme="minorHAnsi" w:cstheme="minorHAnsi"/>
          <w:sz w:val="14"/>
        </w:rPr>
      </w:pPr>
      <w:r w:rsidRPr="005259BF">
        <w:rPr>
          <w:rStyle w:val="Style13ptBold"/>
          <w:rFonts w:asciiTheme="minorHAnsi" w:hAnsiTheme="minorHAnsi" w:cstheme="minorHAnsi"/>
        </w:rPr>
        <w:t>Cornell and Kalt 10</w:t>
      </w:r>
      <w:r w:rsidRPr="005259BF">
        <w:rPr>
          <w:rFonts w:asciiTheme="minorHAnsi" w:eastAsia="Times New Roman" w:hAnsiTheme="minorHAnsi" w:cstheme="minorHAnsi"/>
          <w:sz w:val="14"/>
        </w:rPr>
        <w:t xml:space="preserve"> Professor of sociology and director of the Udall Center for Studies in Public Policy, University of Arizona AND  Ford Foundation Professor of International Political Economy (Stephen and Joseph P., “American Indian Self-Determination The Political Economy of a Successful Policy”, November, Joint Occasional Papers on Native Affairs Working Paper No. 1, </w:t>
      </w:r>
      <w:hyperlink r:id="rId18" w:history="1">
        <w:r w:rsidRPr="005259BF">
          <w:rPr>
            <w:rFonts w:asciiTheme="minorHAnsi" w:eastAsia="Times New Roman" w:hAnsiTheme="minorHAnsi" w:cstheme="minorHAnsi"/>
            <w:sz w:val="14"/>
          </w:rPr>
          <w:t>http://nni.arizona.edu/pubs/jopna-wp1_cornell&amp;kalt.pdf</w:t>
        </w:r>
      </w:hyperlink>
      <w:r w:rsidRPr="005259BF">
        <w:rPr>
          <w:rFonts w:asciiTheme="minorHAnsi" w:eastAsia="Times New Roman" w:hAnsiTheme="minorHAnsi" w:cstheme="minorHAnsi"/>
          <w:sz w:val="14"/>
        </w:rPr>
        <w:t xml:space="preserve"> SW)</w:t>
      </w:r>
    </w:p>
    <w:p w:rsidR="00CB06EC" w:rsidRPr="005259BF" w:rsidRDefault="00CB06EC" w:rsidP="00CB06EC">
      <w:pPr>
        <w:tabs>
          <w:tab w:val="left" w:pos="2340"/>
        </w:tabs>
        <w:rPr>
          <w:rFonts w:asciiTheme="minorHAnsi" w:eastAsia="Times New Roman" w:hAnsiTheme="minorHAnsi" w:cstheme="minorHAnsi"/>
          <w:u w:val="single"/>
        </w:rPr>
      </w:pPr>
      <w:r w:rsidRPr="005259BF">
        <w:rPr>
          <w:rFonts w:asciiTheme="minorHAnsi" w:eastAsia="Times New Roman" w:hAnsiTheme="minorHAnsi" w:cstheme="minorHAnsi"/>
          <w:sz w:val="14"/>
        </w:rPr>
        <w:t xml:space="preserve">Since the 1970s, federal American Indian policy in the United States has been aimed at promoting self-determination through self-governance by federally-recognized tribes. This policy has proven to be the only policy that has worked to make significant progress in reversing otherwise distressed social, cultural, and economic conditions in Native communities. The policy of self-determination reflects a political equilibrium which has held for four decades and which has withstood various shifts in the party control of Congress and the White House. While </w:t>
      </w:r>
      <w:r w:rsidRPr="005259BF">
        <w:rPr>
          <w:rFonts w:asciiTheme="minorHAnsi" w:eastAsia="Times New Roman" w:hAnsiTheme="minorHAnsi" w:cstheme="minorHAnsi"/>
          <w:sz w:val="24"/>
          <w:u w:val="single"/>
        </w:rPr>
        <w:t>Republicans have provided relatively weak support for social spending on Indian issues</w:t>
      </w:r>
      <w:r w:rsidRPr="005259BF">
        <w:rPr>
          <w:rFonts w:asciiTheme="minorHAnsi" w:eastAsia="Times New Roman" w:hAnsiTheme="minorHAnsi" w:cstheme="minorHAnsi"/>
          <w:sz w:val="14"/>
        </w:rPr>
        <w:t xml:space="preserve"> when compared to Democrats, </w:t>
      </w:r>
      <w:r w:rsidRPr="005259BF">
        <w:rPr>
          <w:rFonts w:asciiTheme="minorHAnsi" w:eastAsia="Times New Roman" w:hAnsiTheme="minorHAnsi" w:cstheme="minorHAnsi"/>
          <w:sz w:val="24"/>
          <w:u w:val="single"/>
        </w:rPr>
        <w:t>both parties’ representatives have generally been supportive of self-determination and local self-rule for tribes. Analysis of thousands of sponsorships of federal legislation</w:t>
      </w:r>
      <w:r w:rsidRPr="005259BF">
        <w:rPr>
          <w:rFonts w:asciiTheme="minorHAnsi" w:eastAsia="Times New Roman" w:hAnsiTheme="minorHAnsi" w:cstheme="minorHAnsi"/>
          <w:sz w:val="14"/>
        </w:rPr>
        <w:t xml:space="preserve"> over 1970-present, however, </w:t>
      </w:r>
      <w:r w:rsidRPr="005259BF">
        <w:rPr>
          <w:rFonts w:asciiTheme="minorHAnsi" w:eastAsia="Times New Roman" w:hAnsiTheme="minorHAnsi" w:cstheme="minorHAnsi"/>
          <w:sz w:val="24"/>
          <w:u w:val="single"/>
        </w:rPr>
        <w:t>finds</w:t>
      </w:r>
      <w:r w:rsidRPr="005259BF">
        <w:rPr>
          <w:rFonts w:asciiTheme="minorHAnsi" w:eastAsia="Times New Roman" w:hAnsiTheme="minorHAnsi" w:cstheme="minorHAnsi"/>
          <w:sz w:val="14"/>
        </w:rPr>
        <w:t xml:space="preserve"> the equilibrium under challenge. In particular, </w:t>
      </w:r>
      <w:r w:rsidRPr="005259BF">
        <w:rPr>
          <w:rFonts w:asciiTheme="minorHAnsi" w:eastAsia="Times New Roman" w:hAnsiTheme="minorHAnsi" w:cstheme="minorHAnsi"/>
          <w:sz w:val="24"/>
          <w:u w:val="single"/>
        </w:rPr>
        <w:t>since the late 1990s, Republican congressional support for policies of self-determination has fallen off sharply and has not returned. This calls into question the sustainability of self-determination through self-governance as a central principle of federal Indian policy</w:t>
      </w:r>
    </w:p>
    <w:p w:rsidR="00CB06EC" w:rsidRPr="005259BF" w:rsidRDefault="00CB06EC" w:rsidP="00CB06EC">
      <w:pPr>
        <w:tabs>
          <w:tab w:val="left" w:pos="2340"/>
        </w:tabs>
        <w:rPr>
          <w:rFonts w:asciiTheme="minorHAnsi" w:eastAsia="Times New Roman" w:hAnsiTheme="minorHAnsi" w:cstheme="minorHAnsi"/>
          <w:sz w:val="14"/>
        </w:rPr>
      </w:pPr>
    </w:p>
    <w:p w:rsidR="00CB06EC" w:rsidRPr="005259BF" w:rsidRDefault="00CB06EC" w:rsidP="00CB06EC">
      <w:pPr>
        <w:pStyle w:val="Heading4"/>
        <w:rPr>
          <w:rFonts w:asciiTheme="minorHAnsi" w:eastAsia="Times New Roman" w:hAnsiTheme="minorHAnsi" w:cstheme="minorHAnsi"/>
          <w:sz w:val="28"/>
        </w:rPr>
      </w:pPr>
      <w:r w:rsidRPr="005259BF">
        <w:rPr>
          <w:rFonts w:asciiTheme="minorHAnsi" w:eastAsia="Times New Roman" w:hAnsiTheme="minorHAnsi" w:cstheme="minorHAnsi"/>
          <w:sz w:val="28"/>
        </w:rPr>
        <w:t>Republicans don’t support spending to improve Indian country</w:t>
      </w:r>
    </w:p>
    <w:p w:rsidR="00CB06EC" w:rsidRPr="005259BF" w:rsidRDefault="00CB06EC" w:rsidP="00CB06EC">
      <w:pPr>
        <w:rPr>
          <w:rFonts w:asciiTheme="minorHAnsi" w:hAnsiTheme="minorHAnsi" w:cstheme="minorHAnsi"/>
        </w:rPr>
      </w:pPr>
      <w:r w:rsidRPr="005259BF">
        <w:rPr>
          <w:rStyle w:val="Style13ptBold"/>
          <w:rFonts w:asciiTheme="minorHAnsi" w:hAnsiTheme="minorHAnsi" w:cstheme="minorHAnsi"/>
        </w:rPr>
        <w:t>Cornell and Kalt 10</w:t>
      </w:r>
      <w:r w:rsidRPr="005259BF">
        <w:rPr>
          <w:rFonts w:asciiTheme="minorHAnsi" w:hAnsiTheme="minorHAnsi" w:cstheme="minorHAnsi"/>
        </w:rPr>
        <w:t xml:space="preserve"> Professor of sociology and director of the Udall Center for Studies in Public Policy, University of Arizona AND  Ford Foundation Professor of International Political Economy (Stephen and Joseph P., “American Indian Self-Determination The Political Economy of a Successful Policy”, November, Joint Occasional Papers on Native Affairs Working Paper No. 1, </w:t>
      </w:r>
      <w:hyperlink r:id="rId19" w:history="1">
        <w:r w:rsidRPr="005259BF">
          <w:rPr>
            <w:rFonts w:asciiTheme="minorHAnsi" w:eastAsia="Times New Roman" w:hAnsiTheme="minorHAnsi" w:cstheme="minorHAnsi"/>
            <w:sz w:val="14"/>
          </w:rPr>
          <w:t>http://nni.arizona.edu/pubs/jopna-wp1_cornell&amp;kalt.pdf</w:t>
        </w:r>
      </w:hyperlink>
      <w:r w:rsidRPr="005259BF">
        <w:rPr>
          <w:rFonts w:asciiTheme="minorHAnsi" w:eastAsia="Times New Roman" w:hAnsiTheme="minorHAnsi" w:cstheme="minorHAnsi"/>
          <w:sz w:val="14"/>
        </w:rPr>
        <w:t xml:space="preserve"> SW)</w:t>
      </w:r>
    </w:p>
    <w:p w:rsidR="00CB06EC" w:rsidRPr="005259BF" w:rsidRDefault="00CB06EC" w:rsidP="00CB06EC">
      <w:pPr>
        <w:tabs>
          <w:tab w:val="left" w:pos="2340"/>
        </w:tabs>
        <w:rPr>
          <w:rFonts w:asciiTheme="minorHAnsi" w:eastAsia="Times New Roman" w:hAnsiTheme="minorHAnsi" w:cstheme="minorHAnsi"/>
          <w:u w:val="single"/>
        </w:rPr>
      </w:pPr>
      <w:r w:rsidRPr="005259BF">
        <w:rPr>
          <w:rFonts w:asciiTheme="minorHAnsi" w:eastAsia="Times New Roman" w:hAnsiTheme="minorHAnsi" w:cstheme="minorHAnsi"/>
          <w:sz w:val="14"/>
        </w:rPr>
        <w:t xml:space="preserve">The policy history set out below finds that Indian self-determination has quite consistently garnered bi-partisan support. Indeed, the key self-determination legislation in the 1970s (i.e., Public Law 95-638) was first passed during the presidency of Republican Richard Nixon and emanated directly from an Executive Order of President Nixon. It was signed into law by Republican President Gerald Ford. However, the antecedents of these actions are seen in prior moves by Democratic administrations and are found in the radical left, militant political activism of the distinctly Native version of the civil rights movement of the 1960s. </w:t>
      </w:r>
      <w:r w:rsidRPr="005259BF">
        <w:rPr>
          <w:rFonts w:asciiTheme="minorHAnsi" w:eastAsia="Times New Roman" w:hAnsiTheme="minorHAnsi" w:cstheme="minorHAnsi"/>
          <w:sz w:val="24"/>
          <w:u w:val="single"/>
        </w:rPr>
        <w:t>Analyzing the party affiliations of the sponsors of Congressional legislation introduced to</w:t>
      </w:r>
      <w:r w:rsidRPr="005259BF">
        <w:rPr>
          <w:rFonts w:asciiTheme="minorHAnsi" w:eastAsia="Times New Roman" w:hAnsiTheme="minorHAnsi" w:cstheme="minorHAnsi"/>
          <w:sz w:val="14"/>
        </w:rPr>
        <w:t xml:space="preserve"> (a) </w:t>
      </w:r>
      <w:r w:rsidRPr="005259BF">
        <w:rPr>
          <w:rFonts w:asciiTheme="minorHAnsi" w:eastAsia="Times New Roman" w:hAnsiTheme="minorHAnsi" w:cstheme="minorHAnsi"/>
          <w:sz w:val="24"/>
          <w:u w:val="single"/>
        </w:rPr>
        <w:t>improve conditions among Indian communities through increased federal spending</w:t>
      </w:r>
      <w:r w:rsidRPr="005259BF">
        <w:rPr>
          <w:rFonts w:asciiTheme="minorHAnsi" w:eastAsia="Times New Roman" w:hAnsiTheme="minorHAnsi" w:cstheme="minorHAnsi"/>
          <w:sz w:val="14"/>
        </w:rPr>
        <w:t xml:space="preserve"> and (b) promote tribal self-determination in the U.S. House and Senate over 1973-2010, </w:t>
      </w:r>
      <w:r w:rsidRPr="005259BF">
        <w:rPr>
          <w:rFonts w:asciiTheme="minorHAnsi" w:eastAsia="Times New Roman" w:hAnsiTheme="minorHAnsi" w:cstheme="minorHAnsi"/>
          <w:sz w:val="24"/>
          <w:u w:val="single"/>
        </w:rPr>
        <w:t xml:space="preserve">we find that Republican legislators are decidedly tilted </w:t>
      </w:r>
      <w:r w:rsidRPr="005259BF">
        <w:rPr>
          <w:rFonts w:asciiTheme="minorHAnsi" w:eastAsia="Times New Roman" w:hAnsiTheme="minorHAnsi" w:cstheme="minorHAnsi"/>
          <w:sz w:val="24"/>
          <w:u w:val="single"/>
        </w:rPr>
        <w:lastRenderedPageBreak/>
        <w:t>toward the latter.</w:t>
      </w:r>
      <w:r w:rsidRPr="005259BF">
        <w:rPr>
          <w:rFonts w:asciiTheme="minorHAnsi" w:eastAsia="Times New Roman" w:hAnsiTheme="minorHAnsi" w:cstheme="minorHAnsi"/>
          <w:sz w:val="14"/>
        </w:rPr>
        <w:t xml:space="preserve"> </w:t>
      </w:r>
      <w:r w:rsidRPr="005259BF">
        <w:rPr>
          <w:rFonts w:asciiTheme="minorHAnsi" w:eastAsia="Times New Roman" w:hAnsiTheme="minorHAnsi" w:cstheme="minorHAnsi"/>
          <w:sz w:val="24"/>
          <w:u w:val="single"/>
        </w:rPr>
        <w:t>Democratic legislators are disproportionately represented in the Congressional support for spending on Indian affairs.</w:t>
      </w:r>
    </w:p>
    <w:p w:rsidR="00CB06EC" w:rsidRPr="005259BF" w:rsidRDefault="00CB06EC" w:rsidP="00CB06EC">
      <w:pPr>
        <w:tabs>
          <w:tab w:val="left" w:pos="2340"/>
        </w:tabs>
        <w:rPr>
          <w:rFonts w:asciiTheme="minorHAnsi" w:eastAsia="Times New Roman" w:hAnsiTheme="minorHAnsi" w:cstheme="minorHAnsi"/>
          <w:sz w:val="14"/>
        </w:rPr>
      </w:pPr>
    </w:p>
    <w:p w:rsidR="00CB06EC" w:rsidRPr="005259BF" w:rsidRDefault="00CB06EC" w:rsidP="00CB06EC">
      <w:pPr>
        <w:pStyle w:val="Heading4"/>
        <w:rPr>
          <w:rFonts w:asciiTheme="minorHAnsi" w:eastAsia="Times New Roman" w:hAnsiTheme="minorHAnsi" w:cstheme="minorHAnsi"/>
          <w:sz w:val="28"/>
        </w:rPr>
      </w:pPr>
      <w:r w:rsidRPr="005259BF">
        <w:rPr>
          <w:rFonts w:asciiTheme="minorHAnsi" w:eastAsia="Times New Roman" w:hAnsiTheme="minorHAnsi" w:cstheme="minorHAnsi"/>
          <w:sz w:val="28"/>
        </w:rPr>
        <w:t>Republicans don’t like the plan – prefer tribal self-government</w:t>
      </w:r>
    </w:p>
    <w:p w:rsidR="00CB06EC" w:rsidRPr="005259BF" w:rsidRDefault="00CB06EC" w:rsidP="00CB06EC">
      <w:pPr>
        <w:rPr>
          <w:rFonts w:asciiTheme="minorHAnsi" w:hAnsiTheme="minorHAnsi" w:cstheme="minorHAnsi"/>
        </w:rPr>
      </w:pPr>
      <w:r w:rsidRPr="005259BF">
        <w:rPr>
          <w:rStyle w:val="Style13ptBold"/>
          <w:rFonts w:asciiTheme="minorHAnsi" w:hAnsiTheme="minorHAnsi" w:cstheme="minorHAnsi"/>
        </w:rPr>
        <w:t>Cornell and Kalt 10</w:t>
      </w:r>
      <w:r w:rsidRPr="005259BF">
        <w:rPr>
          <w:rFonts w:asciiTheme="minorHAnsi" w:hAnsiTheme="minorHAnsi" w:cstheme="minorHAnsi"/>
        </w:rPr>
        <w:t xml:space="preserve"> Professor of sociology and director of the Udall Center for Studies in Public Policy, University of Arizona AND  Ford Foundation Professor of International Political Economy (Stephen and Joseph P., “American Indian Self-Determination The Political Economy of a Successful Policy”, November, Joint Occasional Papers on Native Affairs Working Paper No. 1, </w:t>
      </w:r>
      <w:hyperlink r:id="rId20" w:history="1">
        <w:r w:rsidRPr="005259BF">
          <w:rPr>
            <w:rStyle w:val="Hyperlink"/>
            <w:rFonts w:asciiTheme="minorHAnsi" w:hAnsiTheme="minorHAnsi" w:cstheme="minorHAnsi"/>
          </w:rPr>
          <w:t>http://nni.arizona.edu/pubs/jopna-wp1_cornell&amp;kalt.pdf</w:t>
        </w:r>
      </w:hyperlink>
      <w:r w:rsidRPr="005259BF">
        <w:rPr>
          <w:rFonts w:asciiTheme="minorHAnsi" w:hAnsiTheme="minorHAnsi" w:cstheme="minorHAnsi"/>
        </w:rPr>
        <w:t xml:space="preserve"> SW)</w:t>
      </w:r>
    </w:p>
    <w:p w:rsidR="00CB06EC" w:rsidRPr="005259BF" w:rsidRDefault="00CB06EC" w:rsidP="00CB06EC">
      <w:pPr>
        <w:tabs>
          <w:tab w:val="left" w:pos="2340"/>
        </w:tabs>
        <w:rPr>
          <w:rFonts w:asciiTheme="minorHAnsi" w:eastAsia="Times New Roman" w:hAnsiTheme="minorHAnsi" w:cstheme="minorHAnsi"/>
          <w:u w:val="single"/>
        </w:rPr>
      </w:pPr>
      <w:r w:rsidRPr="005259BF">
        <w:rPr>
          <w:rFonts w:asciiTheme="minorHAnsi" w:eastAsia="Times New Roman" w:hAnsiTheme="minorHAnsi" w:cstheme="minorHAnsi"/>
          <w:u w:val="single"/>
        </w:rPr>
        <w:t>There is</w:t>
      </w:r>
      <w:r w:rsidRPr="005259BF">
        <w:rPr>
          <w:rFonts w:asciiTheme="minorHAnsi" w:eastAsia="Times New Roman" w:hAnsiTheme="minorHAnsi" w:cstheme="minorHAnsi"/>
          <w:sz w:val="14"/>
        </w:rPr>
        <w:t xml:space="preserve"> some </w:t>
      </w:r>
      <w:r w:rsidRPr="005259BF">
        <w:rPr>
          <w:rFonts w:asciiTheme="minorHAnsi" w:eastAsia="Times New Roman" w:hAnsiTheme="minorHAnsi" w:cstheme="minorHAnsi"/>
          <w:u w:val="single"/>
        </w:rPr>
        <w:t>evidence of a time trend in the patterns of Congressional support for both social spending on Indian affairs and tribal self-determination</w:t>
      </w:r>
      <w:r w:rsidRPr="005259BF">
        <w:rPr>
          <w:rFonts w:asciiTheme="minorHAnsi" w:eastAsia="Times New Roman" w:hAnsiTheme="minorHAnsi" w:cstheme="minorHAnsi"/>
          <w:sz w:val="14"/>
        </w:rPr>
        <w:t xml:space="preserve">. Consider Figure 8, above. </w:t>
      </w:r>
      <w:r w:rsidRPr="005259BF">
        <w:rPr>
          <w:rFonts w:asciiTheme="minorHAnsi" w:eastAsia="Times New Roman" w:hAnsiTheme="minorHAnsi" w:cstheme="minorHAnsi"/>
          <w:u w:val="single"/>
        </w:rPr>
        <w:t>Each year</w:t>
      </w:r>
      <w:r w:rsidRPr="005259BF">
        <w:rPr>
          <w:rFonts w:asciiTheme="minorHAnsi" w:eastAsia="Times New Roman" w:hAnsiTheme="minorHAnsi" w:cstheme="minorHAnsi"/>
          <w:sz w:val="14"/>
        </w:rPr>
        <w:t xml:space="preserve"> since 1999, the </w:t>
      </w:r>
      <w:r w:rsidRPr="005259BF">
        <w:rPr>
          <w:rFonts w:asciiTheme="minorHAnsi" w:eastAsia="Times New Roman" w:hAnsiTheme="minorHAnsi" w:cstheme="minorHAnsi"/>
          <w:u w:val="single"/>
        </w:rPr>
        <w:t>disproportionality of Democratic support for improving American Indian social conditions is higher</w:t>
      </w:r>
      <w:r w:rsidRPr="005259BF">
        <w:rPr>
          <w:rFonts w:asciiTheme="minorHAnsi" w:eastAsia="Times New Roman" w:hAnsiTheme="minorHAnsi" w:cstheme="minorHAnsi"/>
          <w:sz w:val="14"/>
        </w:rPr>
        <w:t xml:space="preserve"> than in any year prior to 1999. Concomitantly, </w:t>
      </w:r>
      <w:r w:rsidRPr="005259BF">
        <w:rPr>
          <w:rFonts w:asciiTheme="minorHAnsi" w:eastAsia="Times New Roman" w:hAnsiTheme="minorHAnsi" w:cstheme="minorHAnsi"/>
          <w:u w:val="single"/>
        </w:rPr>
        <w:t>Republican support is disproportionately lower in each year since 1999 than in any prior year</w:t>
      </w:r>
      <w:r w:rsidRPr="005259BF">
        <w:rPr>
          <w:rFonts w:asciiTheme="minorHAnsi" w:eastAsia="Times New Roman" w:hAnsiTheme="minorHAnsi" w:cstheme="minorHAnsi"/>
          <w:sz w:val="14"/>
        </w:rPr>
        <w:t xml:space="preserve">. With regard to Republican support for self-determination, in Figure 10 we compare the period prior to 1999 to the period of 1999-2010. While the sample size for the latter period is small, </w:t>
      </w:r>
      <w:r w:rsidRPr="005259BF">
        <w:rPr>
          <w:rFonts w:asciiTheme="minorHAnsi" w:eastAsia="Times New Roman" w:hAnsiTheme="minorHAnsi" w:cstheme="minorHAnsi"/>
          <w:u w:val="single"/>
        </w:rPr>
        <w:t>the results are suggestive of a shift in Republican support for self-determination.</w:t>
      </w:r>
      <w:r w:rsidRPr="005259BF">
        <w:rPr>
          <w:rFonts w:asciiTheme="minorHAnsi" w:eastAsia="Times New Roman" w:hAnsiTheme="minorHAnsi" w:cstheme="minorHAnsi"/>
          <w:sz w:val="14"/>
        </w:rPr>
        <w:t xml:space="preserve"> Despite the fact that, at 49 percent, the Republican share of overall Congressional membership was higher during 1999-2010 than over 1973-2010 (42 percent), it has been Democrats that are providing markedly disproportionate support for tribal self-determination. In the earlier period of 1973-1998, Democratic membership outnumbered Republican membership, but </w:t>
      </w:r>
      <w:r w:rsidRPr="005259BF">
        <w:rPr>
          <w:rFonts w:asciiTheme="minorHAnsi" w:eastAsia="Times New Roman" w:hAnsiTheme="minorHAnsi" w:cstheme="minorHAnsi"/>
          <w:u w:val="single"/>
        </w:rPr>
        <w:t>support for self-determination was split equally between the two parties:</w:t>
      </w:r>
      <w:r w:rsidRPr="005259BF">
        <w:rPr>
          <w:rFonts w:asciiTheme="minorHAnsi" w:eastAsia="Times New Roman" w:hAnsiTheme="minorHAnsi" w:cstheme="minorHAnsi"/>
          <w:sz w:val="14"/>
        </w:rPr>
        <w:t xml:space="preserve"> </w:t>
      </w:r>
      <w:r w:rsidRPr="005259BF">
        <w:rPr>
          <w:rFonts w:asciiTheme="minorHAnsi" w:eastAsia="Times New Roman" w:hAnsiTheme="minorHAnsi" w:cstheme="minorHAnsi"/>
          <w:u w:val="single"/>
        </w:rPr>
        <w:t>The Republican share of overall Congressional membership</w:t>
      </w:r>
      <w:r w:rsidRPr="005259BF">
        <w:rPr>
          <w:rFonts w:asciiTheme="minorHAnsi" w:eastAsia="Times New Roman" w:hAnsiTheme="minorHAnsi" w:cstheme="minorHAnsi"/>
          <w:sz w:val="14"/>
        </w:rPr>
        <w:t xml:space="preserve"> over 1973-98 </w:t>
      </w:r>
      <w:r w:rsidRPr="005259BF">
        <w:rPr>
          <w:rFonts w:asciiTheme="minorHAnsi" w:eastAsia="Times New Roman" w:hAnsiTheme="minorHAnsi" w:cstheme="minorHAnsi"/>
          <w:u w:val="single"/>
        </w:rPr>
        <w:t>was 42 percent, but fully half of the sponsorships for self-determination came from Republicans</w:t>
      </w:r>
      <w:r w:rsidRPr="005259BF">
        <w:rPr>
          <w:rFonts w:asciiTheme="minorHAnsi" w:eastAsia="Times New Roman" w:hAnsiTheme="minorHAnsi" w:cstheme="minorHAnsi"/>
          <w:sz w:val="14"/>
        </w:rPr>
        <w:t xml:space="preserve">. Thus, </w:t>
      </w:r>
      <w:r w:rsidRPr="005259BF">
        <w:rPr>
          <w:rFonts w:asciiTheme="minorHAnsi" w:eastAsia="Times New Roman" w:hAnsiTheme="minorHAnsi" w:cstheme="minorHAnsi"/>
          <w:u w:val="single"/>
        </w:rPr>
        <w:t>support for self-determination was disproportionately Republican.</w:t>
      </w:r>
    </w:p>
    <w:p w:rsidR="004C278F" w:rsidRDefault="004C278F">
      <w:pPr>
        <w:rPr>
          <w:rFonts w:asciiTheme="minorHAnsi" w:hAnsiTheme="minorHAnsi" w:cstheme="minorHAnsi"/>
        </w:rPr>
      </w:pPr>
      <w:r>
        <w:rPr>
          <w:rFonts w:asciiTheme="minorHAnsi" w:hAnsiTheme="minorHAnsi" w:cstheme="minorHAnsi"/>
        </w:rPr>
        <w:br w:type="page"/>
      </w:r>
    </w:p>
    <w:p w:rsidR="004C278F" w:rsidRPr="00031D7C" w:rsidRDefault="004C278F" w:rsidP="004C278F">
      <w:pPr>
        <w:pStyle w:val="Heading1"/>
      </w:pPr>
      <w:r w:rsidRPr="00031D7C">
        <w:lastRenderedPageBreak/>
        <w:t>Tribal Funding CP</w:t>
      </w:r>
    </w:p>
    <w:p w:rsidR="004C278F" w:rsidRPr="00031D7C" w:rsidRDefault="004C278F" w:rsidP="004C278F">
      <w:pPr>
        <w:pStyle w:val="Heading2"/>
      </w:pPr>
      <w:r w:rsidRPr="00031D7C">
        <w:lastRenderedPageBreak/>
        <w:t>Neg</w:t>
      </w:r>
    </w:p>
    <w:p w:rsidR="004C278F" w:rsidRPr="00031D7C" w:rsidRDefault="004C278F" w:rsidP="004C278F">
      <w:pPr>
        <w:pStyle w:val="Heading3"/>
      </w:pPr>
      <w:r w:rsidRPr="00031D7C">
        <w:lastRenderedPageBreak/>
        <w:t>1NC</w:t>
      </w:r>
    </w:p>
    <w:p w:rsidR="004C278F" w:rsidRPr="00031D7C" w:rsidRDefault="004C278F" w:rsidP="004C278F">
      <w:pPr>
        <w:pStyle w:val="Heading4"/>
        <w:rPr>
          <w:sz w:val="28"/>
        </w:rPr>
      </w:pPr>
      <w:r w:rsidRPr="00031D7C">
        <w:rPr>
          <w:sz w:val="28"/>
        </w:rPr>
        <w:t xml:space="preserve">Text: the United States federal government should end its trusteeship of </w:t>
      </w:r>
      <w:proofErr w:type="gramStart"/>
      <w:r w:rsidRPr="00031D7C">
        <w:rPr>
          <w:sz w:val="28"/>
        </w:rPr>
        <w:t>native</w:t>
      </w:r>
      <w:proofErr w:type="gramEnd"/>
      <w:r w:rsidRPr="00031D7C">
        <w:rPr>
          <w:sz w:val="28"/>
        </w:rPr>
        <w:t xml:space="preserve"> American reservations and align the regulations on the extraction of resources from them with those on extraction on private land in the United States</w:t>
      </w:r>
    </w:p>
    <w:p w:rsidR="004C278F" w:rsidRPr="00031D7C" w:rsidRDefault="004C278F" w:rsidP="004C278F">
      <w:pPr>
        <w:pStyle w:val="Heading4"/>
        <w:rPr>
          <w:sz w:val="28"/>
        </w:rPr>
      </w:pPr>
      <w:r w:rsidRPr="00031D7C">
        <w:rPr>
          <w:sz w:val="28"/>
        </w:rPr>
        <w:t>Solves and avoids net benefits</w:t>
      </w:r>
    </w:p>
    <w:p w:rsidR="004C278F" w:rsidRPr="00031D7C" w:rsidRDefault="004C278F" w:rsidP="004C278F">
      <w:r w:rsidRPr="00031D7C">
        <w:t xml:space="preserve">Shawn </w:t>
      </w:r>
      <w:r w:rsidRPr="00031D7C">
        <w:rPr>
          <w:rStyle w:val="Style13ptBold"/>
          <w:sz w:val="28"/>
        </w:rPr>
        <w:t>Regan</w:t>
      </w:r>
      <w:r w:rsidRPr="00031D7C">
        <w:t>, 2-18-</w:t>
      </w:r>
      <w:r w:rsidRPr="00031D7C">
        <w:rPr>
          <w:rStyle w:val="Style13ptBold"/>
          <w:sz w:val="28"/>
        </w:rPr>
        <w:t>2014</w:t>
      </w:r>
      <w:r w:rsidRPr="00031D7C">
        <w:t>,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MoSt BB</w:t>
      </w:r>
    </w:p>
    <w:p w:rsidR="004C278F" w:rsidRPr="00031D7C" w:rsidRDefault="004C278F" w:rsidP="004C278F">
      <w:pPr>
        <w:rPr>
          <w:rStyle w:val="StyleUnderline"/>
        </w:rPr>
      </w:pPr>
      <w:r w:rsidRPr="00031D7C">
        <w:rPr>
          <w:rStyle w:val="StyleUnderline"/>
        </w:rPr>
        <w:t>The tribe’s approach to energy development is consistent with its values of self-determination</w:t>
      </w:r>
      <w:r w:rsidRPr="00031D7C">
        <w:rPr>
          <w:sz w:val="16"/>
        </w:rPr>
        <w:t xml:space="preserve">. </w:t>
      </w:r>
      <w:r w:rsidRPr="00031D7C">
        <w:rPr>
          <w:rStyle w:val="StyleUnderline"/>
        </w:rPr>
        <w:t xml:space="preserve">The tribe conducts its own audits and environmental assessments and operates a land division that is adept at navigating the complex layers of federal agencies that oversee energy projects. Revenues from energy development enable the tribe to pay for government and social services. </w:t>
      </w:r>
      <w:r w:rsidRPr="00031D7C">
        <w:rPr>
          <w:sz w:val="16"/>
        </w:rPr>
        <w:t xml:space="preserve">The tribal-owned energy companies are able to take advantage of their exemption from many of the taxes non-Indian operators must pay. </w:t>
      </w:r>
      <w:r w:rsidRPr="00031D7C">
        <w:rPr>
          <w:rStyle w:val="StyleUnderline"/>
        </w:rPr>
        <w:t>The tribal government has also made efforts to separate politics from business, enabling tribal companies to make their own business decisions.</w:t>
      </w:r>
    </w:p>
    <w:p w:rsidR="004C278F" w:rsidRPr="00031D7C" w:rsidRDefault="004C278F" w:rsidP="004C278F">
      <w:pPr>
        <w:pStyle w:val="Heading4"/>
        <w:rPr>
          <w:sz w:val="28"/>
        </w:rPr>
      </w:pPr>
      <w:r w:rsidRPr="00031D7C">
        <w:rPr>
          <w:sz w:val="28"/>
        </w:rPr>
        <w:t>Internal net benefit: BIE Funding Fosters Dependence and hampers self determination</w:t>
      </w:r>
    </w:p>
    <w:p w:rsidR="004C278F" w:rsidRPr="00031D7C" w:rsidRDefault="004C278F" w:rsidP="004C278F">
      <w:r w:rsidRPr="00031D7C">
        <w:t xml:space="preserve">Chris </w:t>
      </w:r>
      <w:r w:rsidRPr="00031D7C">
        <w:rPr>
          <w:rStyle w:val="Style13ptBold"/>
          <w:sz w:val="28"/>
        </w:rPr>
        <w:t>Edwards</w:t>
      </w:r>
      <w:r w:rsidRPr="00031D7C">
        <w:t>, 2-1-</w:t>
      </w:r>
      <w:r w:rsidRPr="00031D7C">
        <w:rPr>
          <w:rStyle w:val="Style13ptBold"/>
          <w:sz w:val="28"/>
        </w:rPr>
        <w:t>2012</w:t>
      </w:r>
      <w:r w:rsidRPr="00031D7C">
        <w:t>, "Indian Lands, Indian Subsidies, and the Bureau of Indian Affairs," Downsizing the Federal Government, https://www.downsizinggovernment.org/interior/indian-lands-indian-subsidies, MoSt BB</w:t>
      </w:r>
    </w:p>
    <w:p w:rsidR="004C278F" w:rsidRPr="00031D7C" w:rsidRDefault="004C278F" w:rsidP="004C278F">
      <w:pPr>
        <w:rPr>
          <w:rStyle w:val="StyleUnderline"/>
        </w:rPr>
      </w:pPr>
      <w:r w:rsidRPr="00031D7C">
        <w:rPr>
          <w:rStyle w:val="StyleUnderline"/>
        </w:rPr>
        <w:t>The federal government runs a large array of programs for the roughly 1 million American Indians who live on reservations. Many of the programs are housed within the Department of the Interior's Bureau of Indian Affairs (BIA) and Bureau of Indian Education (BIE).</w:t>
      </w:r>
      <w:r w:rsidRPr="00031D7C">
        <w:rPr>
          <w:sz w:val="16"/>
        </w:rPr>
        <w:t xml:space="preserve"> These two agencies have about 9,000 employees and spend $2.9 billion annually.1 </w:t>
      </w:r>
      <w:r w:rsidRPr="00031D7C">
        <w:rPr>
          <w:rStyle w:val="StyleUnderline"/>
        </w:rPr>
        <w:t>Since the 1970s, the federal government has promoted Indian "self-determination," but tribes still receive federal subsidies and are burdened by layers of federal regulations. In addition, the government continues to oversee 55 million acres of land held in trust for Indians and tribes</w:t>
      </w:r>
      <w:r w:rsidRPr="00031D7C">
        <w:rPr>
          <w:sz w:val="16"/>
        </w:rPr>
        <w:t xml:space="preserve">.2 Unfortunately, </w:t>
      </w:r>
      <w:r w:rsidRPr="00031D7C">
        <w:rPr>
          <w:rStyle w:val="StyleUnderline"/>
        </w:rPr>
        <w:t xml:space="preserve">Indians who live on reservations are still very dependent on the federal government. </w:t>
      </w:r>
      <w:r w:rsidRPr="00031D7C">
        <w:rPr>
          <w:sz w:val="16"/>
        </w:rPr>
        <w:t xml:space="preserve">Indians and the federal government have a long, complex, and often sordid relationship. The government has taken many actions depriving Indians of their lands, resources, and freedom. A former top BIA official admitted that federal policies have sometimes been "ghastly," including the government's "futile and destructive efforts to annihilate Indian cultures."3 </w:t>
      </w:r>
      <w:r w:rsidRPr="00031D7C">
        <w:rPr>
          <w:rStyle w:val="StyleUnderline"/>
        </w:rPr>
        <w:t xml:space="preserve">The BIA has administered federal Indian policies since 1824, and its history is marked by episodes of appalling mismanagement. Some of the BIA's scandals are reviewed here, including the Indian trust-fund mess that was recently resolved in a $3.4 billion legal settlement—after a century of federal bungling. </w:t>
      </w:r>
      <w:r w:rsidRPr="00031D7C">
        <w:rPr>
          <w:sz w:val="16"/>
        </w:rPr>
        <w:t>This essay also reviews the effects of two special regulatory regimes for Native Americans. One regime is tribal gaming, which has exploded in size since changes to federal law in the 1980s. A number of Indian tribes have become wealthy from casinos, but gaming has also spawned lobbying and litigation because special preferences are given to some tribes and not to other tribes or other Americans. Another problematic regime discussed here is the system of procurement rules that Congress has created for Alaska Native Corporations. American Indians and Alaskan Natives have a unique history and a special relationship with the federal government. However, subsidies and regulatory preferences are not a good way to create broad-based and durable economic growth for these peoples. Subsidies are also inconsistent with the movement toward Indian self-determination</w:t>
      </w:r>
      <w:r w:rsidRPr="00031D7C">
        <w:rPr>
          <w:rStyle w:val="StyleUnderline"/>
        </w:rPr>
        <w:t xml:space="preserve">. A better way to generate a lasting </w:t>
      </w:r>
      <w:r w:rsidRPr="00031D7C">
        <w:rPr>
          <w:rStyle w:val="StyleUnderline"/>
        </w:rPr>
        <w:lastRenderedPageBreak/>
        <w:t>rise in Indian prosperity is to make institutional reforms to property rights and tribal governance on reservations. These reforms are discussed in the last section.</w:t>
      </w:r>
    </w:p>
    <w:p w:rsidR="004C278F" w:rsidRPr="00031D7C" w:rsidRDefault="004C278F" w:rsidP="004C278F"/>
    <w:p w:rsidR="004C278F" w:rsidRPr="00031D7C" w:rsidRDefault="004C278F" w:rsidP="004C278F">
      <w:pPr>
        <w:pStyle w:val="Heading4"/>
        <w:rPr>
          <w:rFonts w:eastAsia="MS Gothic"/>
          <w:sz w:val="28"/>
          <w:lang w:val="en"/>
        </w:rPr>
      </w:pPr>
      <w:r w:rsidRPr="00031D7C">
        <w:rPr>
          <w:rFonts w:eastAsia="MS Gothic"/>
          <w:sz w:val="28"/>
          <w:lang w:val="en"/>
        </w:rPr>
        <w:t xml:space="preserve">Tribal sovereignty’s </w:t>
      </w:r>
      <w:r w:rsidRPr="00031D7C">
        <w:rPr>
          <w:rFonts w:eastAsia="MS Gothic"/>
          <w:sz w:val="28"/>
          <w:u w:val="single"/>
          <w:lang w:val="en"/>
        </w:rPr>
        <w:t>modelled</w:t>
      </w:r>
      <w:r w:rsidRPr="00031D7C">
        <w:rPr>
          <w:rFonts w:eastAsia="MS Gothic"/>
          <w:sz w:val="28"/>
          <w:lang w:val="en"/>
        </w:rPr>
        <w:t xml:space="preserve"> – solves ethnic conflicts</w:t>
      </w:r>
    </w:p>
    <w:p w:rsidR="004C278F" w:rsidRPr="00031D7C" w:rsidRDefault="004C278F" w:rsidP="004C278F">
      <w:pPr>
        <w:rPr>
          <w:rFonts w:eastAsia="Cambria" w:cs="Times New Roman"/>
          <w:color w:val="000000"/>
          <w:lang w:val="en"/>
        </w:rPr>
      </w:pPr>
      <w:r w:rsidRPr="00031D7C">
        <w:rPr>
          <w:rStyle w:val="Heading4Char"/>
          <w:sz w:val="28"/>
        </w:rPr>
        <w:t>Morris 5</w:t>
      </w:r>
      <w:r w:rsidRPr="00031D7C">
        <w:rPr>
          <w:rFonts w:eastAsia="Cambria"/>
          <w:b/>
          <w:bCs/>
          <w:sz w:val="28"/>
        </w:rPr>
        <w:t xml:space="preserve"> </w:t>
      </w:r>
      <w:r w:rsidRPr="00031D7C">
        <w:rPr>
          <w:rFonts w:eastAsia="Cambria" w:cs="Times New Roman"/>
          <w:b/>
          <w:color w:val="000000"/>
          <w:lang w:val="en"/>
        </w:rPr>
        <w:t>–</w:t>
      </w:r>
      <w:r w:rsidRPr="00031D7C">
        <w:rPr>
          <w:rFonts w:eastAsia="Cambria" w:cs="Times New Roman"/>
          <w:color w:val="000000"/>
          <w:lang w:val="en"/>
        </w:rPr>
        <w:t xml:space="preserve"> Tenured professor @ UC-Denver, American academic and Native American activist</w:t>
      </w:r>
    </w:p>
    <w:p w:rsidR="004C278F" w:rsidRPr="00031D7C" w:rsidRDefault="004C278F" w:rsidP="004C278F">
      <w:pPr>
        <w:rPr>
          <w:rFonts w:eastAsia="Cambria"/>
        </w:rPr>
      </w:pPr>
      <w:r w:rsidRPr="00031D7C">
        <w:rPr>
          <w:rFonts w:eastAsia="Cambria"/>
        </w:rPr>
        <w:t>(Glenn, “Native American Sovereignty,” e-copy from Taylor and Francis, p. 276)</w:t>
      </w:r>
    </w:p>
    <w:p w:rsidR="004C278F" w:rsidRPr="00031D7C" w:rsidRDefault="004C278F" w:rsidP="004C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ambria"/>
          <w:b/>
          <w:bCs/>
          <w:u w:val="single"/>
        </w:rPr>
      </w:pPr>
      <w:r w:rsidRPr="00031D7C">
        <w:rPr>
          <w:rFonts w:eastAsia="Calibri"/>
          <w:b/>
          <w:bCs/>
          <w:u w:val="single"/>
        </w:rPr>
        <w:t>While such assertions may seem novel and untenable</w:t>
      </w:r>
      <w:r w:rsidRPr="00031D7C">
        <w:rPr>
          <w:rFonts w:eastAsia="Cambria" w:cs="Times New Roman"/>
          <w:sz w:val="16"/>
        </w:rPr>
        <w:t xml:space="preserve"> at present, </w:t>
      </w:r>
      <w:r w:rsidRPr="00031D7C">
        <w:rPr>
          <w:rFonts w:eastAsia="Calibri"/>
          <w:b/>
          <w:bCs/>
          <w:u w:val="single"/>
        </w:rPr>
        <w:t>it should be recalled</w:t>
      </w:r>
      <w:r w:rsidRPr="00031D7C">
        <w:rPr>
          <w:rFonts w:eastAsia="Cambria" w:cs="Times New Roman"/>
          <w:sz w:val="16"/>
        </w:rPr>
        <w:t xml:space="preserve"> that </w:t>
      </w:r>
      <w:r w:rsidRPr="00031D7C">
        <w:rPr>
          <w:rFonts w:eastAsia="Calibri"/>
          <w:b/>
          <w:bCs/>
          <w:u w:val="single"/>
        </w:rPr>
        <w:t>just forty years ago, tens of millions of people languished under the rule of colonial domination; today, they are politically independent.  Central to</w:t>
      </w:r>
      <w:r w:rsidRPr="00031D7C">
        <w:rPr>
          <w:rFonts w:eastAsia="Cambria" w:cs="Times New Roman"/>
          <w:sz w:val="16"/>
        </w:rPr>
        <w:t xml:space="preserve"> their </w:t>
      </w:r>
      <w:r w:rsidRPr="00031D7C">
        <w:rPr>
          <w:rFonts w:eastAsia="Calibri"/>
          <w:b/>
          <w:bCs/>
          <w:u w:val="single"/>
        </w:rPr>
        <w:t>independence was the development and acceptance of the right to self-determination</w:t>
      </w:r>
      <w:r w:rsidRPr="00031D7C">
        <w:rPr>
          <w:rFonts w:eastAsia="Cambria" w:cs="Times New Roman"/>
          <w:sz w:val="16"/>
        </w:rPr>
        <w:t xml:space="preserve"> under international law.  </w:t>
      </w:r>
      <w:r w:rsidRPr="00031D7C">
        <w:rPr>
          <w:rFonts w:eastAsia="Calibri"/>
          <w:b/>
          <w:bCs/>
          <w:u w:val="single"/>
        </w:rPr>
        <w:t>Despite such developments, many colonized peoples were forced</w:t>
      </w:r>
      <w:r w:rsidRPr="00031D7C">
        <w:rPr>
          <w:rFonts w:eastAsia="Cambria" w:cs="Times New Roman"/>
          <w:sz w:val="16"/>
        </w:rPr>
        <w:t xml:space="preserve"> by desperate conditions </w:t>
      </w:r>
      <w:r w:rsidRPr="00031D7C">
        <w:rPr>
          <w:rFonts w:eastAsia="Calibri"/>
          <w:b/>
          <w:bCs/>
          <w:u w:val="single"/>
        </w:rPr>
        <w:t>to engage in armed struggle</w:t>
      </w:r>
      <w:r w:rsidRPr="00031D7C">
        <w:rPr>
          <w:rFonts w:eastAsia="Cambria" w:cs="Times New Roman"/>
          <w:sz w:val="16"/>
        </w:rPr>
        <w:t xml:space="preserve"> to advance their legitimate aspirations.  Similarly, for many indigenous peoples few viable options remain in their quest for control of their destinies.  Consequently, </w:t>
      </w:r>
      <w:r w:rsidRPr="00031D7C">
        <w:rPr>
          <w:rFonts w:eastAsia="Calibri"/>
          <w:b/>
          <w:bCs/>
          <w:highlight w:val="cyan"/>
          <w:u w:val="single"/>
        </w:rPr>
        <w:t xml:space="preserve">a </w:t>
      </w:r>
      <w:r w:rsidRPr="00031D7C">
        <w:rPr>
          <w:rFonts w:eastAsia="Calibri"/>
          <w:b/>
          <w:iCs/>
          <w:highlight w:val="cyan"/>
          <w:u w:val="single"/>
          <w:bdr w:val="single" w:sz="18" w:space="0" w:color="auto"/>
        </w:rPr>
        <w:t>majority of the current armed conflicts</w:t>
      </w:r>
      <w:r w:rsidRPr="00031D7C">
        <w:rPr>
          <w:rFonts w:eastAsia="Calibri"/>
          <w:b/>
          <w:bCs/>
          <w:u w:val="single"/>
        </w:rPr>
        <w:t xml:space="preserve"> in the world </w:t>
      </w:r>
      <w:r w:rsidRPr="00031D7C">
        <w:rPr>
          <w:rFonts w:eastAsia="Calibri"/>
          <w:b/>
          <w:bCs/>
          <w:highlight w:val="cyan"/>
          <w:u w:val="single"/>
        </w:rPr>
        <w:t>are not between</w:t>
      </w:r>
      <w:r w:rsidRPr="00031D7C">
        <w:rPr>
          <w:rFonts w:eastAsia="Calibri"/>
          <w:b/>
          <w:bCs/>
          <w:u w:val="single"/>
        </w:rPr>
        <w:t xml:space="preserve"> established </w:t>
      </w:r>
      <w:r w:rsidRPr="00031D7C">
        <w:rPr>
          <w:rFonts w:eastAsia="Calibri"/>
          <w:b/>
          <w:bCs/>
          <w:highlight w:val="cyan"/>
          <w:u w:val="single"/>
        </w:rPr>
        <w:t>states, but</w:t>
      </w:r>
      <w:r w:rsidRPr="00031D7C">
        <w:rPr>
          <w:rFonts w:eastAsia="Cambria" w:cs="Times New Roman"/>
          <w:sz w:val="16"/>
        </w:rPr>
        <w:t xml:space="preserve"> between </w:t>
      </w:r>
      <w:r w:rsidRPr="00031D7C">
        <w:rPr>
          <w:rFonts w:eastAsia="Calibri"/>
          <w:b/>
          <w:bCs/>
          <w:highlight w:val="cyan"/>
          <w:u w:val="single"/>
        </w:rPr>
        <w:t>indigenous peoples and states that seek their subordination.  Armed struggle</w:t>
      </w:r>
      <w:r w:rsidRPr="00031D7C">
        <w:rPr>
          <w:rFonts w:eastAsia="Cambria" w:cs="Times New Roman"/>
          <w:sz w:val="16"/>
        </w:rPr>
        <w:t xml:space="preserve"> for most indigenous peoples </w:t>
      </w:r>
      <w:r w:rsidRPr="00031D7C">
        <w:rPr>
          <w:rFonts w:eastAsia="Calibri"/>
          <w:b/>
          <w:bCs/>
          <w:u w:val="single"/>
        </w:rPr>
        <w:t xml:space="preserve">represents a desperate and untenable strategy for their survival.  Nonetheless, it </w:t>
      </w:r>
      <w:r w:rsidRPr="00031D7C">
        <w:rPr>
          <w:rFonts w:eastAsia="Calibri"/>
          <w:b/>
          <w:bCs/>
          <w:highlight w:val="cyan"/>
          <w:u w:val="single"/>
        </w:rPr>
        <w:t>may remain</w:t>
      </w:r>
      <w:r w:rsidRPr="00031D7C">
        <w:rPr>
          <w:rFonts w:eastAsia="Cambria" w:cs="Times New Roman"/>
          <w:sz w:val="16"/>
        </w:rPr>
        <w:t xml:space="preserve"> an </w:t>
      </w:r>
      <w:r w:rsidRPr="00031D7C">
        <w:rPr>
          <w:rFonts w:eastAsia="Calibri"/>
          <w:b/>
          <w:iCs/>
          <w:highlight w:val="cyan"/>
          <w:u w:val="single"/>
          <w:bdr w:val="single" w:sz="18" w:space="0" w:color="auto"/>
        </w:rPr>
        <w:t>unavoidable</w:t>
      </w:r>
      <w:r w:rsidRPr="00031D7C">
        <w:rPr>
          <w:rFonts w:eastAsia="Cambria" w:cs="Times New Roman"/>
          <w:sz w:val="16"/>
        </w:rPr>
        <w:t xml:space="preserve"> option for many of them, </w:t>
      </w:r>
      <w:r w:rsidRPr="00031D7C">
        <w:rPr>
          <w:rFonts w:eastAsia="Calibri"/>
          <w:b/>
          <w:bCs/>
          <w:highlight w:val="cyan"/>
          <w:u w:val="single"/>
        </w:rPr>
        <w:t>because</w:t>
      </w:r>
      <w:r w:rsidRPr="00031D7C">
        <w:rPr>
          <w:rFonts w:eastAsia="Cambria" w:cs="Times New Roman"/>
          <w:sz w:val="16"/>
        </w:rPr>
        <w:t xml:space="preserve"> if their petitions seeking recognition of their rights in international forums are ignored, </w:t>
      </w:r>
      <w:r w:rsidRPr="00031D7C">
        <w:rPr>
          <w:rFonts w:eastAsia="Calibri"/>
          <w:b/>
          <w:bCs/>
          <w:highlight w:val="cyan"/>
          <w:u w:val="single"/>
        </w:rPr>
        <w:t>many indigenous peoples</w:t>
      </w:r>
      <w:r w:rsidRPr="00031D7C">
        <w:rPr>
          <w:rFonts w:eastAsia="Cambria" w:cs="Times New Roman"/>
          <w:sz w:val="16"/>
        </w:rPr>
        <w:t xml:space="preserve">, quite literally, </w:t>
      </w:r>
      <w:r w:rsidRPr="00031D7C">
        <w:rPr>
          <w:rFonts w:eastAsia="Calibri"/>
          <w:b/>
          <w:bCs/>
          <w:highlight w:val="cyan"/>
          <w:u w:val="single"/>
        </w:rPr>
        <w:t>face extermination</w:t>
      </w:r>
      <w:r w:rsidRPr="00031D7C">
        <w:rPr>
          <w:rFonts w:eastAsia="Calibri"/>
          <w:b/>
          <w:bCs/>
          <w:u w:val="single"/>
        </w:rPr>
        <w:t xml:space="preserve">. </w:t>
      </w:r>
      <w:r w:rsidRPr="00031D7C">
        <w:rPr>
          <w:rFonts w:eastAsia="Cambria" w:cs="Times New Roman"/>
          <w:sz w:val="16"/>
        </w:rPr>
        <w:t xml:space="preserve">Although this chapter has implications for the status of all indigenous peoples, its concentration is primarily within the United States.  This is because, in several ways, </w:t>
      </w:r>
      <w:r w:rsidRPr="00031D7C">
        <w:rPr>
          <w:rFonts w:eastAsia="Cambria"/>
          <w:b/>
          <w:bCs/>
          <w:highlight w:val="yellow"/>
          <w:u w:val="single"/>
        </w:rPr>
        <w:t>t</w:t>
      </w:r>
      <w:r w:rsidRPr="00031D7C">
        <w:rPr>
          <w:rFonts w:eastAsia="Cambria"/>
          <w:b/>
          <w:bCs/>
          <w:highlight w:val="cyan"/>
          <w:u w:val="single"/>
        </w:rPr>
        <w:t xml:space="preserve">he status of indigenous nations within the U.S. is unique, and the policy of the </w:t>
      </w:r>
      <w:r w:rsidRPr="00031D7C">
        <w:rPr>
          <w:rFonts w:eastAsia="Calibri"/>
          <w:b/>
          <w:iCs/>
          <w:highlight w:val="cyan"/>
          <w:u w:val="single"/>
          <w:bdr w:val="single" w:sz="18" w:space="0" w:color="auto"/>
        </w:rPr>
        <w:t>U</w:t>
      </w:r>
      <w:r w:rsidRPr="00031D7C">
        <w:rPr>
          <w:rFonts w:eastAsia="Calibri"/>
          <w:sz w:val="16"/>
        </w:rPr>
        <w:t xml:space="preserve">nited </w:t>
      </w:r>
      <w:r w:rsidRPr="00031D7C">
        <w:rPr>
          <w:rFonts w:eastAsia="Calibri"/>
          <w:b/>
          <w:iCs/>
          <w:highlight w:val="cyan"/>
          <w:u w:val="single"/>
          <w:bdr w:val="single" w:sz="18" w:space="0" w:color="auto"/>
        </w:rPr>
        <w:t>S</w:t>
      </w:r>
      <w:r w:rsidRPr="00031D7C">
        <w:rPr>
          <w:rFonts w:eastAsia="Calibri"/>
          <w:sz w:val="16"/>
        </w:rPr>
        <w:t xml:space="preserve">tates </w:t>
      </w:r>
      <w:r w:rsidRPr="00031D7C">
        <w:rPr>
          <w:rFonts w:eastAsia="Cambria"/>
          <w:b/>
          <w:bCs/>
          <w:u w:val="single"/>
        </w:rPr>
        <w:t xml:space="preserve">toward indigenous nations </w:t>
      </w:r>
      <w:r w:rsidRPr="00031D7C">
        <w:rPr>
          <w:rFonts w:eastAsia="Cambria"/>
          <w:b/>
          <w:bCs/>
          <w:highlight w:val="cyan"/>
          <w:u w:val="single"/>
        </w:rPr>
        <w:t xml:space="preserve">has </w:t>
      </w:r>
      <w:r w:rsidRPr="00031D7C">
        <w:rPr>
          <w:rFonts w:eastAsia="Cambria"/>
          <w:b/>
          <w:iCs/>
          <w:highlight w:val="cyan"/>
          <w:u w:val="single"/>
          <w:bdr w:val="single" w:sz="18" w:space="0" w:color="auto"/>
        </w:rPr>
        <w:t xml:space="preserve">frequently been emulated </w:t>
      </w:r>
      <w:r w:rsidRPr="00031D7C">
        <w:rPr>
          <w:rFonts w:eastAsia="Cambria"/>
          <w:b/>
          <w:iCs/>
          <w:u w:val="single"/>
          <w:bdr w:val="single" w:sz="18" w:space="0" w:color="auto"/>
        </w:rPr>
        <w:t>by other states</w:t>
      </w:r>
      <w:r w:rsidRPr="00031D7C">
        <w:rPr>
          <w:rFonts w:eastAsia="Cambria"/>
          <w:b/>
          <w:bCs/>
          <w:u w:val="single"/>
        </w:rPr>
        <w:t xml:space="preserve">. The </w:t>
      </w:r>
      <w:r w:rsidRPr="00031D7C">
        <w:rPr>
          <w:rFonts w:eastAsia="Cambria"/>
          <w:sz w:val="16"/>
        </w:rPr>
        <w:t>fact that a</w:t>
      </w:r>
      <w:r w:rsidRPr="00031D7C">
        <w:rPr>
          <w:rFonts w:eastAsia="Cambria"/>
          <w:b/>
          <w:bCs/>
          <w:u w:val="single"/>
        </w:rPr>
        <w:t xml:space="preserve"> treaty relationship exists between the </w:t>
      </w:r>
      <w:r w:rsidRPr="00031D7C">
        <w:rPr>
          <w:rFonts w:eastAsia="Calibri"/>
          <w:b/>
          <w:iCs/>
          <w:u w:val="single"/>
          <w:bdr w:val="single" w:sz="18" w:space="0" w:color="auto"/>
        </w:rPr>
        <w:t>U</w:t>
      </w:r>
      <w:r w:rsidRPr="00031D7C">
        <w:rPr>
          <w:rFonts w:eastAsia="Calibri"/>
          <w:sz w:val="16"/>
        </w:rPr>
        <w:t xml:space="preserve">nited </w:t>
      </w:r>
      <w:r w:rsidRPr="00031D7C">
        <w:rPr>
          <w:rFonts w:eastAsia="Calibri"/>
          <w:b/>
          <w:iCs/>
          <w:u w:val="single"/>
          <w:bdr w:val="single" w:sz="18" w:space="0" w:color="auto"/>
        </w:rPr>
        <w:t>S</w:t>
      </w:r>
      <w:r w:rsidRPr="00031D7C">
        <w:rPr>
          <w:rFonts w:eastAsia="Calibri"/>
          <w:sz w:val="16"/>
        </w:rPr>
        <w:t xml:space="preserve">tates </w:t>
      </w:r>
      <w:r w:rsidRPr="00031D7C">
        <w:rPr>
          <w:rFonts w:eastAsia="Cambria"/>
          <w:b/>
          <w:bCs/>
          <w:u w:val="single"/>
        </w:rPr>
        <w:t xml:space="preserve">and indigenous nations, and the fact that indigenous nations within the U.S. retain defined and separate land bases and continue to exercise some degree of </w:t>
      </w:r>
      <w:r w:rsidRPr="00031D7C">
        <w:rPr>
          <w:rFonts w:eastAsia="Cambria"/>
          <w:b/>
          <w:iCs/>
          <w:u w:val="single"/>
          <w:bdr w:val="single" w:sz="18" w:space="0" w:color="auto"/>
        </w:rPr>
        <w:t xml:space="preserve">effective </w:t>
      </w:r>
      <w:r w:rsidRPr="00031D7C">
        <w:rPr>
          <w:rFonts w:eastAsia="Cambria"/>
          <w:b/>
          <w:iCs/>
          <w:highlight w:val="cyan"/>
          <w:u w:val="single"/>
          <w:bdr w:val="single" w:sz="18" w:space="0" w:color="auto"/>
        </w:rPr>
        <w:t>self-government</w:t>
      </w:r>
      <w:r w:rsidRPr="00031D7C">
        <w:rPr>
          <w:rFonts w:eastAsia="Cambria"/>
          <w:b/>
          <w:bCs/>
          <w:highlight w:val="cyan"/>
          <w:u w:val="single"/>
        </w:rPr>
        <w:t xml:space="preserve">, may contribute to the successful application of international standards </w:t>
      </w:r>
      <w:r w:rsidRPr="00031D7C">
        <w:rPr>
          <w:rFonts w:eastAsia="Cambria"/>
          <w:b/>
          <w:bCs/>
          <w:u w:val="single"/>
        </w:rPr>
        <w:t>in their cases.</w:t>
      </w:r>
      <w:r w:rsidRPr="00031D7C">
        <w:rPr>
          <w:rFonts w:eastAsia="Cambria" w:cs="Times New Roman"/>
          <w:sz w:val="16"/>
        </w:rPr>
        <w:t xml:space="preserve">  Also, </w:t>
      </w:r>
      <w:r w:rsidRPr="00031D7C">
        <w:rPr>
          <w:rFonts w:eastAsia="Cambria"/>
          <w:b/>
          <w:bCs/>
          <w:highlight w:val="cyan"/>
          <w:u w:val="single"/>
        </w:rPr>
        <w:t>given the size and</w:t>
      </w:r>
      <w:r w:rsidRPr="00031D7C">
        <w:rPr>
          <w:rFonts w:eastAsia="Cambria"/>
          <w:b/>
          <w:bCs/>
          <w:u w:val="single"/>
        </w:rPr>
        <w:t xml:space="preserve"> relative </w:t>
      </w:r>
      <w:r w:rsidRPr="00031D7C">
        <w:rPr>
          <w:rFonts w:eastAsia="Cambria"/>
          <w:b/>
          <w:bCs/>
          <w:highlight w:val="cyan"/>
          <w:u w:val="single"/>
        </w:rPr>
        <w:t xml:space="preserve">power of the </w:t>
      </w:r>
      <w:r w:rsidRPr="00031D7C">
        <w:rPr>
          <w:rFonts w:eastAsia="Calibri"/>
          <w:b/>
          <w:iCs/>
          <w:highlight w:val="cyan"/>
          <w:u w:val="single"/>
          <w:bdr w:val="single" w:sz="18" w:space="0" w:color="auto"/>
        </w:rPr>
        <w:t>U</w:t>
      </w:r>
      <w:r w:rsidRPr="00031D7C">
        <w:rPr>
          <w:rFonts w:eastAsia="Calibri"/>
          <w:sz w:val="16"/>
        </w:rPr>
        <w:t xml:space="preserve">nited </w:t>
      </w:r>
      <w:r w:rsidRPr="00031D7C">
        <w:rPr>
          <w:rFonts w:eastAsia="Calibri"/>
          <w:b/>
          <w:iCs/>
          <w:u w:val="single"/>
          <w:bdr w:val="single" w:sz="18" w:space="0" w:color="auto"/>
        </w:rPr>
        <w:t>S</w:t>
      </w:r>
      <w:r w:rsidRPr="00031D7C">
        <w:rPr>
          <w:rFonts w:eastAsia="Calibri"/>
          <w:sz w:val="16"/>
        </w:rPr>
        <w:t>tates</w:t>
      </w:r>
      <w:r w:rsidRPr="00031D7C">
        <w:rPr>
          <w:rFonts w:eastAsia="Cambria"/>
          <w:b/>
          <w:bCs/>
          <w:u w:val="single"/>
        </w:rPr>
        <w:t xml:space="preserve"> in </w:t>
      </w:r>
      <w:r w:rsidRPr="00031D7C">
        <w:rPr>
          <w:rFonts w:eastAsia="Calibri"/>
          <w:b/>
          <w:iCs/>
          <w:u w:val="single"/>
          <w:bdr w:val="single" w:sz="18" w:space="0" w:color="auto"/>
        </w:rPr>
        <w:t>i</w:t>
      </w:r>
      <w:r w:rsidRPr="00031D7C">
        <w:rPr>
          <w:rFonts w:eastAsia="Calibri"/>
          <w:sz w:val="16"/>
        </w:rPr>
        <w:t>nternational</w:t>
      </w:r>
      <w:r w:rsidRPr="00031D7C">
        <w:rPr>
          <w:rFonts w:eastAsia="Cambria"/>
          <w:b/>
          <w:bCs/>
          <w:u w:val="single"/>
        </w:rPr>
        <w:t xml:space="preserve"> </w:t>
      </w:r>
      <w:r w:rsidRPr="00031D7C">
        <w:rPr>
          <w:rFonts w:eastAsia="Calibri"/>
          <w:b/>
          <w:iCs/>
          <w:u w:val="single"/>
          <w:bdr w:val="single" w:sz="18" w:space="0" w:color="auto"/>
        </w:rPr>
        <w:t>r</w:t>
      </w:r>
      <w:r w:rsidRPr="00031D7C">
        <w:rPr>
          <w:rFonts w:eastAsia="Calibri"/>
          <w:sz w:val="16"/>
        </w:rPr>
        <w:t xml:space="preserve">elations, </w:t>
      </w:r>
      <w:r w:rsidRPr="00031D7C">
        <w:rPr>
          <w:rFonts w:eastAsia="Cambria" w:cs="Times New Roman"/>
          <w:sz w:val="16"/>
        </w:rPr>
        <w:t>and absent the unlikely independence of a majority- indigenous nation-state such as Guatemala or Greenlan</w:t>
      </w:r>
      <w:r w:rsidRPr="00031D7C">
        <w:rPr>
          <w:rFonts w:eastAsia="Cambria"/>
          <w:sz w:val="16"/>
        </w:rPr>
        <w:t xml:space="preserve">d, </w:t>
      </w:r>
      <w:r w:rsidRPr="00031D7C">
        <w:rPr>
          <w:rFonts w:eastAsia="Cambria"/>
          <w:b/>
          <w:bCs/>
          <w:highlight w:val="cyan"/>
          <w:u w:val="single"/>
        </w:rPr>
        <w:t xml:space="preserve">the </w:t>
      </w:r>
      <w:r w:rsidRPr="00031D7C">
        <w:rPr>
          <w:rFonts w:eastAsia="Cambria"/>
          <w:b/>
          <w:iCs/>
          <w:highlight w:val="cyan"/>
          <w:u w:val="single"/>
          <w:bdr w:val="single" w:sz="18" w:space="0" w:color="auto"/>
        </w:rPr>
        <w:t>successful application</w:t>
      </w:r>
      <w:r w:rsidRPr="00031D7C">
        <w:rPr>
          <w:rFonts w:eastAsia="Cambria"/>
          <w:b/>
          <w:bCs/>
          <w:highlight w:val="cyan"/>
          <w:u w:val="single"/>
        </w:rPr>
        <w:t xml:space="preserve"> of decolonization</w:t>
      </w:r>
      <w:r w:rsidRPr="00031D7C">
        <w:rPr>
          <w:rFonts w:eastAsia="Cambria"/>
          <w:b/>
          <w:bCs/>
          <w:u w:val="single"/>
        </w:rPr>
        <w:t xml:space="preserve"> principles to indigenous nations within the U.S. </w:t>
      </w:r>
      <w:r w:rsidRPr="00031D7C">
        <w:rPr>
          <w:rFonts w:eastAsia="Cambria"/>
          <w:b/>
          <w:bCs/>
          <w:highlight w:val="cyan"/>
          <w:u w:val="single"/>
        </w:rPr>
        <w:t xml:space="preserve">could allow the </w:t>
      </w:r>
      <w:r w:rsidRPr="00031D7C">
        <w:rPr>
          <w:rFonts w:eastAsia="Cambria"/>
          <w:b/>
          <w:iCs/>
          <w:highlight w:val="cyan"/>
          <w:u w:val="single"/>
          <w:bdr w:val="single" w:sz="18" w:space="0" w:color="auto"/>
        </w:rPr>
        <w:t>extension of such applications to indigenous peoples in other parts of the planet</w:t>
      </w:r>
      <w:r w:rsidRPr="00031D7C">
        <w:rPr>
          <w:rFonts w:eastAsia="Cambria"/>
          <w:b/>
          <w:bCs/>
          <w:highlight w:val="cyan"/>
          <w:u w:val="single"/>
        </w:rPr>
        <w:t>.</w:t>
      </w:r>
    </w:p>
    <w:p w:rsidR="004C278F" w:rsidRPr="00031D7C" w:rsidRDefault="004C278F" w:rsidP="004C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alibri"/>
          <w:b/>
          <w:bCs/>
          <w:u w:val="single"/>
        </w:rPr>
      </w:pPr>
    </w:p>
    <w:p w:rsidR="004C278F" w:rsidRPr="00031D7C" w:rsidRDefault="004C278F" w:rsidP="004C278F">
      <w:pPr>
        <w:pStyle w:val="Heading4"/>
        <w:rPr>
          <w:rFonts w:eastAsia="MS Gothic"/>
          <w:sz w:val="28"/>
          <w:lang w:val="en"/>
        </w:rPr>
      </w:pPr>
      <w:r w:rsidRPr="00031D7C">
        <w:rPr>
          <w:rFonts w:eastAsia="MS Gothic"/>
          <w:sz w:val="28"/>
          <w:lang w:val="en"/>
        </w:rPr>
        <w:t>That solves global war</w:t>
      </w:r>
    </w:p>
    <w:p w:rsidR="004C278F" w:rsidRPr="00031D7C" w:rsidRDefault="004C278F" w:rsidP="004C278F">
      <w:pPr>
        <w:rPr>
          <w:rFonts w:eastAsia="Calibri"/>
          <w:lang w:val="en"/>
        </w:rPr>
      </w:pPr>
      <w:r w:rsidRPr="00031D7C">
        <w:rPr>
          <w:rStyle w:val="Heading4Char"/>
          <w:sz w:val="28"/>
        </w:rPr>
        <w:t>Handlery 14</w:t>
      </w:r>
      <w:r w:rsidRPr="00031D7C">
        <w:rPr>
          <w:rFonts w:eastAsia="Calibri"/>
          <w:lang w:val="en"/>
        </w:rPr>
        <w:t xml:space="preserve">, Contributor to Brussels Journal, PhD, former associate professor of history, George, Secession, Autonomy And The State System, </w:t>
      </w:r>
      <w:hyperlink r:id="rId21" w:history="1">
        <w:r w:rsidRPr="00031D7C">
          <w:rPr>
            <w:rStyle w:val="Hyperlink"/>
            <w:rFonts w:eastAsia="Calibri"/>
            <w:lang w:val="en"/>
          </w:rPr>
          <w:t>http://www.brusselsjournal.com/node/5164</w:t>
        </w:r>
      </w:hyperlink>
    </w:p>
    <w:p w:rsidR="004C278F" w:rsidRPr="00031D7C" w:rsidRDefault="004C278F" w:rsidP="004C278F">
      <w:pPr>
        <w:rPr>
          <w:rFonts w:eastAsia="Calibri"/>
          <w:b/>
          <w:iCs/>
          <w:u w:val="single"/>
          <w:bdr w:val="single" w:sz="18" w:space="0" w:color="auto"/>
          <w:lang w:val="en"/>
        </w:rPr>
      </w:pPr>
      <w:r w:rsidRPr="00031D7C">
        <w:rPr>
          <w:rFonts w:eastAsia="Calibri"/>
          <w:sz w:val="16"/>
          <w:lang w:val="en"/>
        </w:rPr>
        <w:t xml:space="preserve">Even aloof Americans and West- Europeans are affected by “foreign affairs”. The lacking concern’s cause is supported the impression that all troubles happen “abroad”. </w:t>
      </w:r>
      <w:r w:rsidRPr="00031D7C">
        <w:rPr>
          <w:rFonts w:eastAsia="Calibri"/>
          <w:b/>
          <w:bCs/>
          <w:u w:val="single"/>
          <w:lang w:val="en"/>
        </w:rPr>
        <w:t>It is</w:t>
      </w:r>
      <w:r w:rsidRPr="00031D7C">
        <w:rPr>
          <w:rFonts w:eastAsia="Calibri"/>
          <w:sz w:val="16"/>
          <w:lang w:val="en"/>
        </w:rPr>
        <w:t xml:space="preserve"> the </w:t>
      </w:r>
      <w:r w:rsidRPr="00031D7C">
        <w:rPr>
          <w:rFonts w:eastAsia="Calibri"/>
          <w:b/>
          <w:bCs/>
          <w:u w:val="single"/>
          <w:lang w:val="en"/>
        </w:rPr>
        <w:t>good fortune of</w:t>
      </w:r>
      <w:r w:rsidRPr="00031D7C">
        <w:rPr>
          <w:rFonts w:eastAsia="Calibri"/>
          <w:sz w:val="16"/>
          <w:lang w:val="en"/>
        </w:rPr>
        <w:t xml:space="preserve"> </w:t>
      </w:r>
      <w:r w:rsidRPr="00031D7C">
        <w:rPr>
          <w:rFonts w:eastAsia="Calibri"/>
          <w:b/>
          <w:bCs/>
          <w:u w:val="single"/>
          <w:lang w:val="en"/>
        </w:rPr>
        <w:t>the American continent, and</w:t>
      </w:r>
      <w:r w:rsidRPr="00031D7C">
        <w:rPr>
          <w:rFonts w:eastAsia="Calibri"/>
          <w:sz w:val="16"/>
          <w:lang w:val="en"/>
        </w:rPr>
        <w:t xml:space="preserve"> largely of </w:t>
      </w:r>
      <w:r w:rsidRPr="00031D7C">
        <w:rPr>
          <w:rFonts w:eastAsia="Calibri"/>
          <w:b/>
          <w:bCs/>
          <w:u w:val="single"/>
          <w:lang w:val="en"/>
        </w:rPr>
        <w:t xml:space="preserve">Europe’s west, that it </w:t>
      </w:r>
      <w:r w:rsidRPr="00031D7C">
        <w:rPr>
          <w:rFonts w:eastAsia="Calibri"/>
          <w:b/>
          <w:iCs/>
          <w:u w:val="single"/>
          <w:bdr w:val="single" w:sz="18" w:space="0" w:color="auto"/>
          <w:lang w:val="en"/>
        </w:rPr>
        <w:t xml:space="preserve">avoided numerous destructive territorial-ethnic disputes. </w:t>
      </w:r>
      <w:r w:rsidRPr="00031D7C">
        <w:rPr>
          <w:rFonts w:eastAsia="Calibri"/>
          <w:sz w:val="16"/>
          <w:lang w:val="en"/>
        </w:rPr>
        <w:t xml:space="preserve">Borders played a role among the violent forces that had shaped the 20th century. Several components have contributed. One is the case of peoples that, devoid of historic independence, lack/ed their own state. Furthermore, boundaries ignore ethnicity: such borders separate what is apt to want to belong together. The world wars had led to the redrawing of boundaries and to the creation and to the abolition of states. The problems of unfair and inappropriate borders remain. We </w:t>
      </w:r>
      <w:r w:rsidRPr="00031D7C">
        <w:rPr>
          <w:rFonts w:eastAsia="Calibri"/>
          <w:sz w:val="16"/>
          <w:lang w:val="en"/>
        </w:rPr>
        <w:lastRenderedPageBreak/>
        <w:t xml:space="preserve">are mired in the morass of arbitrary borders and the states they define that created populations that perceive of them as “prisons”. Here an example. The reorganization of the USSR and Yugoslavia into successor states tells of the problem caused by boundaries designed to settle disputes but that feed new tensions. In Europe alone, much continues to hide under covers. A sample: Laplanders, Germans in several countries, Austrians in Italy, Sorbs in Germany, Frisians, Catalans, Basques, Bretons, Ocsitanians, Scots, Kasubs, Albanians, Serbs, Flemiss, Corsicans, Moldovans, Macedonians, Russians, Ukranians, Romanians, Gypsies, Magyars and Jews. New maps make teachers despair; they need to upgrade displays and to learn something new. Cartographers benefit. The discrepancy between existing borders and their possible adjustment to connect what belongs together and to separate what is different, fuels disputes. Our instincts are territorial. We share this trait with dogs that raise a leg. The difference is that we have missiles. We claim to be cleverer than our canines, yet a few square miles can cause bitter conflicts. Therefore, rules to guide the processes of adjustment are crucial. Even if understood, this does not make solutions, easy. The Kosovo question, being far from the Western reader and unconnected to the writer’s background, is suited to illustrate some generalizations. To its misfortune, Kosovo represents much that defines territorial quarrels. Typically, allegations backing good claims are pit against each other. However, the invoked facts lack a common denominator and sometimes prove only the fantasy of their inventors. Who should own contested territory that had several past owners? Actual demographics, facts and myths collide. Regarding Kosovo, a battle lost by the Christians against the Turks creates a “clearly unclear” case. In fact, there were two clashes. The Serbs prefer to remember the second one. No wonder. In the first encounter, a neighbor did the heavy lifting. It is a role that Serbs now resent because of claims to a district newly administered by Serbia. Actually, the second battle on Kosovo Meadow was fought by an alliance in 1389. The defeat brought the ruin of the Serbs that represented Europe’s resistance to armed Islam. The glorious defeat, became an icon by which the Serbs define themselves. Subsequently, this identification grew into a complication. The essentials tend to be repeated in areas that were under the rule of alien empires. Today’s contested Kosovo’s original Serb population moved north – into Hungary’s south where they became a majority. WW1’s generous victors gave the land to Serbia. Earlier, through migration, Kosovo became Albanian and Muslim. While alleging that demography prevails over Hungary’s historical claim, in Kosovo the claim is reversed to assert that history overrides demography. </w:t>
      </w:r>
      <w:r w:rsidRPr="00031D7C">
        <w:rPr>
          <w:rFonts w:eastAsia="Calibri"/>
          <w:b/>
          <w:bCs/>
          <w:highlight w:val="cyan"/>
          <w:u w:val="single"/>
          <w:lang w:val="en"/>
        </w:rPr>
        <w:t>A conclusion</w:t>
      </w:r>
      <w:r w:rsidRPr="00031D7C">
        <w:rPr>
          <w:rFonts w:eastAsia="Calibri"/>
          <w:b/>
          <w:bCs/>
          <w:u w:val="single"/>
          <w:lang w:val="en"/>
        </w:rPr>
        <w:t xml:space="preserve"> is </w:t>
      </w:r>
      <w:r w:rsidRPr="00031D7C">
        <w:rPr>
          <w:rFonts w:eastAsia="Calibri"/>
          <w:b/>
          <w:bCs/>
          <w:highlight w:val="cyan"/>
          <w:u w:val="single"/>
          <w:lang w:val="en"/>
        </w:rPr>
        <w:t xml:space="preserve">suggested by </w:t>
      </w:r>
      <w:r w:rsidRPr="00031D7C">
        <w:rPr>
          <w:rFonts w:eastAsia="Calibri"/>
          <w:b/>
          <w:iCs/>
          <w:highlight w:val="cyan"/>
          <w:u w:val="single"/>
          <w:bdr w:val="single" w:sz="18" w:space="0" w:color="auto"/>
          <w:lang w:val="en"/>
        </w:rPr>
        <w:t>world wars</w:t>
      </w:r>
      <w:r w:rsidRPr="00031D7C">
        <w:rPr>
          <w:rFonts w:eastAsia="Calibri"/>
          <w:b/>
          <w:bCs/>
          <w:highlight w:val="cyan"/>
          <w:u w:val="single"/>
          <w:lang w:val="en"/>
        </w:rPr>
        <w:t>; common borders</w:t>
      </w:r>
      <w:r w:rsidRPr="00031D7C">
        <w:rPr>
          <w:rFonts w:eastAsia="Calibri"/>
          <w:b/>
          <w:bCs/>
          <w:u w:val="single"/>
          <w:lang w:val="en"/>
        </w:rPr>
        <w:t xml:space="preserve"> can </w:t>
      </w:r>
      <w:r w:rsidRPr="00031D7C">
        <w:rPr>
          <w:rFonts w:eastAsia="Calibri"/>
          <w:b/>
          <w:bCs/>
          <w:highlight w:val="cyan"/>
          <w:u w:val="single"/>
          <w:lang w:val="en"/>
        </w:rPr>
        <w:t xml:space="preserve">make </w:t>
      </w:r>
      <w:r w:rsidRPr="00031D7C">
        <w:rPr>
          <w:rFonts w:eastAsia="Calibri"/>
          <w:b/>
          <w:bCs/>
          <w:u w:val="single"/>
          <w:lang w:val="en"/>
        </w:rPr>
        <w:t xml:space="preserve">for </w:t>
      </w:r>
      <w:r w:rsidRPr="00031D7C">
        <w:rPr>
          <w:rFonts w:eastAsia="Calibri"/>
          <w:b/>
          <w:bCs/>
          <w:highlight w:val="cyan"/>
          <w:u w:val="single"/>
          <w:lang w:val="en"/>
        </w:rPr>
        <w:t>bad neighbors</w:t>
      </w:r>
      <w:r w:rsidRPr="00031D7C">
        <w:rPr>
          <w:rFonts w:eastAsia="Calibri"/>
          <w:b/>
          <w:bCs/>
          <w:highlight w:val="yellow"/>
          <w:u w:val="single"/>
          <w:lang w:val="en"/>
        </w:rPr>
        <w:t xml:space="preserve">. </w:t>
      </w:r>
      <w:r w:rsidRPr="00031D7C">
        <w:rPr>
          <w:rFonts w:eastAsia="Calibri"/>
          <w:b/>
          <w:bCs/>
          <w:highlight w:val="cyan"/>
          <w:u w:val="single"/>
          <w:lang w:val="en"/>
        </w:rPr>
        <w:t>Territorialized disputes</w:t>
      </w:r>
      <w:r w:rsidRPr="00031D7C">
        <w:rPr>
          <w:rFonts w:eastAsia="Calibri"/>
          <w:b/>
          <w:bCs/>
          <w:u w:val="single"/>
          <w:lang w:val="en"/>
        </w:rPr>
        <w:t xml:space="preserve"> tend to </w:t>
      </w:r>
      <w:r w:rsidRPr="00031D7C">
        <w:rPr>
          <w:rFonts w:eastAsia="Calibri"/>
          <w:b/>
          <w:bCs/>
          <w:highlight w:val="cyan"/>
          <w:u w:val="single"/>
          <w:lang w:val="en"/>
        </w:rPr>
        <w:t>make</w:t>
      </w:r>
      <w:r w:rsidRPr="00031D7C">
        <w:rPr>
          <w:rFonts w:eastAsia="Calibri"/>
          <w:b/>
          <w:bCs/>
          <w:u w:val="single"/>
          <w:lang w:val="en"/>
        </w:rPr>
        <w:t xml:space="preserve"> the involved </w:t>
      </w:r>
      <w:r w:rsidRPr="00031D7C">
        <w:rPr>
          <w:rFonts w:eastAsia="Calibri"/>
          <w:b/>
          <w:bCs/>
          <w:highlight w:val="cyan"/>
          <w:u w:val="single"/>
          <w:lang w:val="en"/>
        </w:rPr>
        <w:t>communities lose</w:t>
      </w:r>
      <w:r w:rsidRPr="00031D7C">
        <w:rPr>
          <w:rFonts w:eastAsia="Calibri"/>
          <w:b/>
          <w:bCs/>
          <w:u w:val="single"/>
          <w:lang w:val="en"/>
        </w:rPr>
        <w:t xml:space="preserve"> their </w:t>
      </w:r>
      <w:r w:rsidRPr="00031D7C">
        <w:rPr>
          <w:rFonts w:eastAsia="Calibri"/>
          <w:b/>
          <w:bCs/>
          <w:highlight w:val="cyan"/>
          <w:u w:val="single"/>
          <w:lang w:val="en"/>
        </w:rPr>
        <w:t>sound judgment</w:t>
      </w:r>
      <w:r w:rsidRPr="00031D7C">
        <w:rPr>
          <w:rFonts w:eastAsia="Calibri"/>
          <w:b/>
          <w:bCs/>
          <w:u w:val="single"/>
          <w:lang w:val="en"/>
        </w:rPr>
        <w:t xml:space="preserve">. Reason, fairness, common interests, as well as the facts, are </w:t>
      </w:r>
      <w:r w:rsidRPr="00031D7C">
        <w:rPr>
          <w:rFonts w:eastAsia="Calibri"/>
          <w:b/>
          <w:iCs/>
          <w:u w:val="single"/>
          <w:bdr w:val="single" w:sz="18" w:space="0" w:color="auto"/>
          <w:lang w:val="en"/>
        </w:rPr>
        <w:t xml:space="preserve">abandoned in favor of claims presented as temper tantrums that demand land. </w:t>
      </w:r>
      <w:r w:rsidRPr="00031D7C">
        <w:rPr>
          <w:rFonts w:eastAsia="Calibri"/>
          <w:sz w:val="16"/>
          <w:lang w:val="en"/>
        </w:rPr>
        <w:t xml:space="preserve">Examine the case of contested borders: only rarely can “good lines” be drawn –ones that respect the identity of all locals. Borders that reduce tensions, rather than to nurture them, are not the rule. The great peace treaties (Vienna 1814, Paris 1919 and Yalta/Potsdam 1945 share an element. The victors claimed to lay down the basis of a lasting peace. Just borders creating states that rely on a supportive people were to be the solution. Sound borders were to facilitate internal harmony. Stability was to be served by eliminating territorial disputes between ethnic states. To support the edifice, the integrity of the entities was to be inviolable. Such commitments lasted until the “next war” and the repetition of the charades at peace treaties. Much is wrong with the alleged stabilizing result of inviolable borders that ignore the artificial divisions they impose. Equally wobbly is a related assumption. It is that borders, drawn without the consent of the affected, secure the state behind them. Also, the fiction is believed, that states with reluctant subjects can become national states and as such will function as homogenous democratic and stable communities. Therefore, in principle, the entities created are declared untouchable. The conditional inserted into an absolute is not the result of logical inconsistency. Obviously, great powers are, such as Russia in the Crimea, exempted. The equation that sacrosanct borders guarantee peace is wrong. The theory attempts to overlook a component of reality which is the lot of ethnics assigned to the “wrong” state. </w:t>
      </w:r>
      <w:r w:rsidRPr="00031D7C">
        <w:rPr>
          <w:rFonts w:eastAsia="Calibri"/>
          <w:b/>
          <w:bCs/>
          <w:highlight w:val="cyan"/>
          <w:u w:val="single"/>
          <w:lang w:val="en"/>
        </w:rPr>
        <w:t>Forcing</w:t>
      </w:r>
      <w:r w:rsidRPr="00031D7C">
        <w:rPr>
          <w:rFonts w:eastAsia="Calibri"/>
          <w:b/>
          <w:bCs/>
          <w:u w:val="single"/>
          <w:lang w:val="en"/>
        </w:rPr>
        <w:t xml:space="preserve"> local </w:t>
      </w:r>
      <w:r w:rsidRPr="00031D7C">
        <w:rPr>
          <w:rFonts w:eastAsia="Calibri"/>
          <w:b/>
          <w:bCs/>
          <w:highlight w:val="cyan"/>
          <w:u w:val="single"/>
          <w:lang w:val="en"/>
        </w:rPr>
        <w:t>ethnic majorities to submit to a “national state” of another people has consequences</w:t>
      </w:r>
      <w:r w:rsidRPr="00031D7C">
        <w:rPr>
          <w:rFonts w:eastAsia="Calibri"/>
          <w:b/>
          <w:bCs/>
          <w:u w:val="single"/>
          <w:lang w:val="en"/>
        </w:rPr>
        <w:t>. The contradiction between claimed homogeneity and ethnic diversity brings internal strife first and then interstate conflicts.</w:t>
      </w:r>
      <w:r w:rsidRPr="00031D7C">
        <w:rPr>
          <w:rFonts w:eastAsia="Calibri"/>
          <w:sz w:val="16"/>
          <w:lang w:val="en"/>
        </w:rPr>
        <w:t xml:space="preserve"> It is hard to be loyal to a state that claims not to be yours. This outcome arises because the denial of rights must occur when arbitrary borders incorporate resented and suspected populations into structures that are alien to them and which they will resent. Suppressed ethnic groups tend to overlap interstate boundaries. Thus, the distance between internal and international strife is small. “What is to be done?” Let us begin with an admission. It is senseless to support centrally governed multi-ethnic states that want to eliminate minorities whose existence provokes the “people of state”. </w:t>
      </w:r>
      <w:r w:rsidRPr="00031D7C">
        <w:rPr>
          <w:rFonts w:eastAsia="Calibri"/>
          <w:b/>
          <w:bCs/>
          <w:highlight w:val="cyan"/>
          <w:u w:val="single"/>
          <w:lang w:val="en"/>
        </w:rPr>
        <w:t>Suppression</w:t>
      </w:r>
      <w:r w:rsidRPr="00031D7C">
        <w:rPr>
          <w:rFonts w:eastAsia="Calibri"/>
          <w:b/>
          <w:bCs/>
          <w:u w:val="single"/>
          <w:lang w:val="en"/>
        </w:rPr>
        <w:t xml:space="preserve"> in the pursuit of stability is</w:t>
      </w:r>
      <w:r w:rsidRPr="00031D7C">
        <w:rPr>
          <w:rFonts w:eastAsia="Calibri"/>
          <w:sz w:val="16"/>
          <w:lang w:val="en"/>
        </w:rPr>
        <w:t xml:space="preserve"> a </w:t>
      </w:r>
      <w:r w:rsidRPr="00031D7C">
        <w:rPr>
          <w:rFonts w:eastAsia="Calibri"/>
          <w:b/>
          <w:bCs/>
          <w:u w:val="single"/>
          <w:lang w:val="en"/>
        </w:rPr>
        <w:t xml:space="preserve">bad policy. In the case of the Austro-Hungarian Empire, this effort </w:t>
      </w:r>
      <w:r w:rsidRPr="00031D7C">
        <w:rPr>
          <w:rFonts w:eastAsia="Calibri"/>
          <w:b/>
          <w:iCs/>
          <w:highlight w:val="cyan"/>
          <w:u w:val="single"/>
          <w:bdr w:val="single" w:sz="18" w:space="0" w:color="auto"/>
          <w:lang w:val="en"/>
        </w:rPr>
        <w:t>led to the Great War</w:t>
      </w:r>
      <w:r w:rsidRPr="00031D7C">
        <w:rPr>
          <w:rFonts w:eastAsia="Calibri"/>
          <w:b/>
          <w:bCs/>
          <w:highlight w:val="cyan"/>
          <w:u w:val="single"/>
          <w:lang w:val="en"/>
        </w:rPr>
        <w:t>. Those who wish to preserve multi-ethnic states</w:t>
      </w:r>
      <w:r w:rsidRPr="00031D7C">
        <w:rPr>
          <w:rFonts w:eastAsia="Calibri"/>
          <w:b/>
          <w:bCs/>
          <w:u w:val="single"/>
          <w:lang w:val="en"/>
        </w:rPr>
        <w:t xml:space="preserve"> governed by the pretention that they are mono-ethnic, </w:t>
      </w:r>
      <w:r w:rsidRPr="00031D7C">
        <w:rPr>
          <w:rFonts w:eastAsia="Calibri"/>
          <w:b/>
          <w:bCs/>
          <w:highlight w:val="cyan"/>
          <w:u w:val="single"/>
          <w:lang w:val="en"/>
        </w:rPr>
        <w:t>need to</w:t>
      </w:r>
      <w:r w:rsidRPr="00031D7C">
        <w:rPr>
          <w:rFonts w:eastAsia="Calibri"/>
          <w:b/>
          <w:bCs/>
          <w:u w:val="single"/>
          <w:lang w:val="en"/>
        </w:rPr>
        <w:t xml:space="preserve"> be nudged to </w:t>
      </w:r>
      <w:r w:rsidRPr="00031D7C">
        <w:rPr>
          <w:rFonts w:eastAsia="Calibri"/>
          <w:b/>
          <w:bCs/>
          <w:highlight w:val="cyan"/>
          <w:u w:val="single"/>
          <w:lang w:val="en"/>
        </w:rPr>
        <w:t xml:space="preserve">grant </w:t>
      </w:r>
      <w:r w:rsidRPr="00031D7C">
        <w:rPr>
          <w:rFonts w:eastAsia="Calibri"/>
          <w:b/>
          <w:bCs/>
          <w:u w:val="single"/>
          <w:lang w:val="en"/>
        </w:rPr>
        <w:t xml:space="preserve">local </w:t>
      </w:r>
      <w:r w:rsidRPr="00031D7C">
        <w:rPr>
          <w:rFonts w:eastAsia="Calibri"/>
          <w:b/>
          <w:bCs/>
          <w:highlight w:val="cyan"/>
          <w:u w:val="single"/>
          <w:lang w:val="en"/>
        </w:rPr>
        <w:t xml:space="preserve">self-government. Failing that, </w:t>
      </w:r>
      <w:r w:rsidRPr="00031D7C">
        <w:rPr>
          <w:rFonts w:eastAsia="Calibri"/>
          <w:b/>
          <w:iCs/>
          <w:highlight w:val="cyan"/>
          <w:u w:val="single"/>
          <w:bdr w:val="single" w:sz="18" w:space="0" w:color="auto"/>
          <w:lang w:val="en"/>
        </w:rPr>
        <w:t>separatism will emerge</w:t>
      </w:r>
      <w:r w:rsidRPr="00031D7C">
        <w:rPr>
          <w:rFonts w:eastAsia="Calibri"/>
          <w:sz w:val="16"/>
          <w:highlight w:val="yellow"/>
          <w:lang w:val="en"/>
        </w:rPr>
        <w:t>.</w:t>
      </w:r>
      <w:r w:rsidRPr="00031D7C">
        <w:rPr>
          <w:rFonts w:eastAsia="Calibri"/>
          <w:sz w:val="16"/>
          <w:lang w:val="en"/>
        </w:rPr>
        <w:t xml:space="preserve"> The international community must abandon the view that all autonomists are separatists and that the former are therefore a threat to peace. For some time now, the contrary approach was thought to provide stability. As in Iraq, major powers support allies that suppress minorities. This has consequences. By ignoring federal solutions, countries whose minorities might have a state across the border, limit democracy alone for the </w:t>
      </w:r>
      <w:proofErr w:type="gramStart"/>
      <w:r w:rsidRPr="00031D7C">
        <w:rPr>
          <w:rFonts w:eastAsia="Calibri"/>
          <w:sz w:val="16"/>
          <w:lang w:val="en"/>
        </w:rPr>
        <w:t>majority.</w:t>
      </w:r>
      <w:proofErr w:type="gramEnd"/>
      <w:r w:rsidRPr="00031D7C">
        <w:rPr>
          <w:rFonts w:eastAsia="Calibri"/>
          <w:sz w:val="16"/>
          <w:lang w:val="en"/>
        </w:rPr>
        <w:t xml:space="preserve"> With a built-in enemy, much will be sacrificed to combat the feared collusion of domestic and foreign foes. Such a project will also hinder the development of peoples that discover “brothers” in need of liberation. The derived duty to irredentism or to conformity will be exploited by ultras that demand the kind of unity on which dictatorship feeds. </w:t>
      </w:r>
      <w:r w:rsidRPr="00031D7C">
        <w:rPr>
          <w:rFonts w:eastAsia="Calibri"/>
          <w:b/>
          <w:bCs/>
          <w:u w:val="single"/>
          <w:lang w:val="en"/>
        </w:rPr>
        <w:t xml:space="preserve">The problem is soluble even if the ailment seems to be a chronic. </w:t>
      </w:r>
      <w:r w:rsidRPr="00031D7C">
        <w:rPr>
          <w:rFonts w:eastAsia="Calibri"/>
          <w:b/>
          <w:bCs/>
          <w:highlight w:val="cyan"/>
          <w:u w:val="single"/>
          <w:lang w:val="en"/>
        </w:rPr>
        <w:t>The international community must</w:t>
      </w:r>
      <w:r w:rsidRPr="00031D7C">
        <w:rPr>
          <w:rFonts w:eastAsia="Calibri"/>
          <w:b/>
          <w:bCs/>
          <w:u w:val="single"/>
          <w:lang w:val="en"/>
        </w:rPr>
        <w:t xml:space="preserve"> use</w:t>
      </w:r>
      <w:r w:rsidRPr="00031D7C">
        <w:rPr>
          <w:rFonts w:eastAsia="Calibri"/>
          <w:sz w:val="16"/>
          <w:lang w:val="en"/>
        </w:rPr>
        <w:t xml:space="preserve"> its </w:t>
      </w:r>
      <w:r w:rsidRPr="00031D7C">
        <w:rPr>
          <w:rFonts w:eastAsia="Calibri"/>
          <w:b/>
          <w:bCs/>
          <w:u w:val="single"/>
          <w:lang w:val="en"/>
        </w:rPr>
        <w:t xml:space="preserve">influence </w:t>
      </w:r>
      <w:r w:rsidRPr="00031D7C">
        <w:rPr>
          <w:rFonts w:eastAsia="Calibri"/>
          <w:b/>
          <w:bCs/>
          <w:highlight w:val="cyan"/>
          <w:u w:val="single"/>
          <w:lang w:val="en"/>
        </w:rPr>
        <w:t>not to re-draw borders but</w:t>
      </w:r>
      <w:r w:rsidRPr="00031D7C">
        <w:rPr>
          <w:rFonts w:eastAsia="Calibri"/>
          <w:b/>
          <w:bCs/>
          <w:u w:val="single"/>
          <w:lang w:val="en"/>
        </w:rPr>
        <w:t xml:space="preserve"> to </w:t>
      </w:r>
      <w:r w:rsidRPr="00031D7C">
        <w:rPr>
          <w:rFonts w:eastAsia="Calibri"/>
          <w:b/>
          <w:bCs/>
          <w:highlight w:val="cyan"/>
          <w:u w:val="single"/>
          <w:lang w:val="en"/>
        </w:rPr>
        <w:t>change their consequence</w:t>
      </w:r>
      <w:r w:rsidRPr="00031D7C">
        <w:rPr>
          <w:rFonts w:eastAsia="Calibri"/>
          <w:sz w:val="16"/>
          <w:lang w:val="en"/>
        </w:rPr>
        <w:t xml:space="preserve">. Not borders need to be moved: their outcome must be revised. To save the country, ultras claim that power be used to create a uniform people. Yet </w:t>
      </w:r>
      <w:r w:rsidRPr="00031D7C">
        <w:rPr>
          <w:rFonts w:eastAsia="Calibri"/>
          <w:b/>
          <w:bCs/>
          <w:u w:val="single"/>
          <w:lang w:val="en"/>
        </w:rPr>
        <w:t>the</w:t>
      </w:r>
      <w:r w:rsidRPr="00031D7C">
        <w:rPr>
          <w:rFonts w:eastAsia="Calibri"/>
          <w:sz w:val="16"/>
          <w:lang w:val="en"/>
        </w:rPr>
        <w:t xml:space="preserve"> </w:t>
      </w:r>
      <w:r w:rsidRPr="00031D7C">
        <w:rPr>
          <w:rFonts w:eastAsia="Calibri"/>
          <w:sz w:val="16"/>
          <w:lang w:val="en"/>
        </w:rPr>
        <w:lastRenderedPageBreak/>
        <w:t xml:space="preserve">openly </w:t>
      </w:r>
      <w:r w:rsidRPr="00031D7C">
        <w:rPr>
          <w:rFonts w:eastAsia="Calibri"/>
          <w:b/>
          <w:bCs/>
          <w:u w:val="single"/>
          <w:lang w:val="en"/>
        </w:rPr>
        <w:t>multi-ethnic state must not be a threat.</w:t>
      </w:r>
      <w:r w:rsidRPr="00031D7C">
        <w:rPr>
          <w:rFonts w:eastAsia="Calibri"/>
          <w:sz w:val="16"/>
          <w:lang w:val="en"/>
        </w:rPr>
        <w:t xml:space="preserve"> Nor is forced unity a pre-condition of greatness. These are the errors of the past – successful societies have avoided the disease. Minority status must not be a punishment. The land of the minorities is not conquered territory kept down to secure imperial survival. </w:t>
      </w:r>
      <w:r w:rsidRPr="00031D7C">
        <w:rPr>
          <w:rFonts w:eastAsia="Calibri"/>
          <w:b/>
          <w:bCs/>
          <w:highlight w:val="cyan"/>
          <w:u w:val="single"/>
          <w:lang w:val="en"/>
        </w:rPr>
        <w:t>Disputes recede once rights are respected</w:t>
      </w:r>
      <w:r w:rsidRPr="00031D7C">
        <w:rPr>
          <w:rFonts w:eastAsia="Calibri"/>
          <w:sz w:val="16"/>
          <w:lang w:val="en"/>
        </w:rPr>
        <w:t xml:space="preserve"> because they apply to “man” and do not express ethnic privilege. </w:t>
      </w:r>
      <w:r w:rsidRPr="00031D7C">
        <w:rPr>
          <w:rFonts w:eastAsia="Calibri"/>
          <w:b/>
          <w:bCs/>
          <w:u w:val="single"/>
          <w:lang w:val="en"/>
        </w:rPr>
        <w:t xml:space="preserve">The </w:t>
      </w:r>
      <w:r w:rsidRPr="00031D7C">
        <w:rPr>
          <w:rFonts w:eastAsia="Calibri"/>
          <w:b/>
          <w:bCs/>
          <w:highlight w:val="cyan"/>
          <w:u w:val="single"/>
          <w:lang w:val="en"/>
        </w:rPr>
        <w:t xml:space="preserve">rule of law </w:t>
      </w:r>
      <w:r w:rsidRPr="00031D7C">
        <w:rPr>
          <w:rFonts w:eastAsia="Calibri"/>
          <w:b/>
          <w:bCs/>
          <w:u w:val="single"/>
          <w:lang w:val="en"/>
        </w:rPr>
        <w:t xml:space="preserve">instead of the rule of a lording majority, </w:t>
      </w:r>
      <w:r w:rsidRPr="00031D7C">
        <w:rPr>
          <w:rFonts w:eastAsia="Calibri"/>
          <w:b/>
          <w:iCs/>
          <w:highlight w:val="cyan"/>
          <w:u w:val="single"/>
          <w:bdr w:val="single" w:sz="18" w:space="0" w:color="auto"/>
          <w:lang w:val="en"/>
        </w:rPr>
        <w:t>defuses ticking bombs.</w:t>
      </w:r>
    </w:p>
    <w:p w:rsidR="004C278F" w:rsidRPr="00031D7C" w:rsidRDefault="004C278F" w:rsidP="004C278F"/>
    <w:p w:rsidR="004C278F" w:rsidRPr="00031D7C" w:rsidRDefault="004C278F" w:rsidP="004C278F">
      <w:pPr>
        <w:pStyle w:val="Heading3"/>
      </w:pPr>
      <w:r w:rsidRPr="00031D7C">
        <w:lastRenderedPageBreak/>
        <w:t>A2: Not enough money</w:t>
      </w:r>
    </w:p>
    <w:p w:rsidR="004C278F" w:rsidRPr="00031D7C" w:rsidRDefault="004C278F" w:rsidP="004C278F">
      <w:pPr>
        <w:pStyle w:val="Heading4"/>
        <w:rPr>
          <w:sz w:val="28"/>
        </w:rPr>
      </w:pPr>
      <w:r w:rsidRPr="00031D7C">
        <w:rPr>
          <w:sz w:val="28"/>
        </w:rPr>
        <w:t>Huge energy resources – enough to fund aff</w:t>
      </w:r>
    </w:p>
    <w:p w:rsidR="004C278F" w:rsidRPr="00031D7C" w:rsidRDefault="004C278F" w:rsidP="004C278F">
      <w:r w:rsidRPr="00031D7C">
        <w:t xml:space="preserve">Shawn </w:t>
      </w:r>
      <w:r w:rsidRPr="00031D7C">
        <w:rPr>
          <w:rStyle w:val="Style13ptBold"/>
          <w:sz w:val="28"/>
        </w:rPr>
        <w:t>Regan</w:t>
      </w:r>
      <w:r w:rsidRPr="00031D7C">
        <w:t>, 2-18-</w:t>
      </w:r>
      <w:r w:rsidRPr="00031D7C">
        <w:rPr>
          <w:rStyle w:val="Style13ptBold"/>
          <w:sz w:val="28"/>
        </w:rPr>
        <w:t>2014</w:t>
      </w:r>
      <w:r w:rsidRPr="00031D7C">
        <w:t>,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MoSt BB</w:t>
      </w:r>
    </w:p>
    <w:p w:rsidR="004C278F" w:rsidRPr="00031D7C" w:rsidRDefault="004C278F" w:rsidP="004C278F">
      <w:pPr>
        <w:rPr>
          <w:rStyle w:val="StyleUnderline"/>
        </w:rPr>
      </w:pPr>
      <w:r w:rsidRPr="00031D7C">
        <w:rPr>
          <w:rStyle w:val="StyleUnderline"/>
        </w:rPr>
        <w:t xml:space="preserve">The Crow Nation sits above one of the largest coal reserves in the United States. An estimated nine billion tons of coal lie beneath the tribe’s reservation in southeastern Montana—a vast landscape of rolling hills at the edge of the Powder River Basin. Oil, natural gas, and various minerals are also found on the reservation, but it is coal that offers the greatest economic opportunity for the impoverished tribe. Yet the tribe’s 13,000 members have little to show for their massive energy reserves. Although half of the tribe’s revenue comes from coal, most of it remains underground. </w:t>
      </w:r>
      <w:r w:rsidRPr="00031D7C">
        <w:rPr>
          <w:sz w:val="16"/>
        </w:rPr>
        <w:t xml:space="preserve">Where development does occur, the process is slow and cumbersome. Unemployment approaches 50 percent on the reservation, and tribal members suffer from high rates of homelessness, crime, and inadequate housing. </w:t>
      </w:r>
      <w:r w:rsidRPr="00031D7C">
        <w:rPr>
          <w:rStyle w:val="StyleUnderline"/>
        </w:rPr>
        <w:t xml:space="preserve">This policy report focuses on why tribes such as the Crow struggle to capitalize on their energy resources. As energy production in the United States reaches record levels, tribes find themselves missing out on a revolution that is bringing economic opportunities to countless communities across the nation. </w:t>
      </w:r>
      <w:r w:rsidRPr="00031D7C">
        <w:rPr>
          <w:rStyle w:val="Emphasis"/>
        </w:rPr>
        <w:t>The energy resources beneath Indian lands are hardly trivial. Reservations contain almost 30 percent of the nation’s coal reserves west of the Mississippi, 50 percent of potential uranium reserves, and 20 percent of all known oil and gas reserves in the United States.1 The Council of Energy Resource Tribes, a tribal energy consortium, estimates Indian energy resources to be worth nearly $1.5 trillion.</w:t>
      </w:r>
      <w:r w:rsidRPr="00031D7C">
        <w:rPr>
          <w:sz w:val="16"/>
        </w:rPr>
        <w:t xml:space="preserve">2 </w:t>
      </w:r>
      <w:r w:rsidRPr="00031D7C">
        <w:rPr>
          <w:rStyle w:val="StyleUnderline"/>
        </w:rPr>
        <w:t>But federal control of Indian lands largely deprives tribes of the opportunity to benefit from such wealth</w:t>
      </w:r>
      <w:r w:rsidRPr="00031D7C">
        <w:rPr>
          <w:sz w:val="16"/>
        </w:rPr>
        <w:t xml:space="preserve">. </w:t>
      </w:r>
      <w:r w:rsidRPr="00031D7C">
        <w:rPr>
          <w:rStyle w:val="StyleUnderline"/>
        </w:rPr>
        <w:t>Throughout Indian Country, the vast majority of energy resources are undeveloped. Indian lands are managed in trust by the federal government. Any attempt to explore or develop resources on tribal lands must endure a costly rigmarole of bureaucracy and regulations</w:t>
      </w:r>
      <w:r w:rsidRPr="00031D7C">
        <w:rPr>
          <w:sz w:val="16"/>
        </w:rPr>
        <w:t xml:space="preserve">. Making matters worse, the legacy of the federal trusteeship of Indian lands has left most tribes with complicated property institutions that are virtually anathema to economic growth. </w:t>
      </w:r>
      <w:r w:rsidRPr="00031D7C">
        <w:rPr>
          <w:rStyle w:val="StyleUnderline"/>
        </w:rPr>
        <w:t>The consequences are that even tribes with significant energy resources remain locked in a poverty trap. Their resources amount to “dead capital”—unable to generate benefits for tribal communities or the broader economy.3 Policy reforms that enable tribes to more easily convert their resources into “live capital” are sorely needed.</w:t>
      </w:r>
    </w:p>
    <w:p w:rsidR="004C278F" w:rsidRPr="00031D7C" w:rsidRDefault="004C278F" w:rsidP="004C278F"/>
    <w:p w:rsidR="004C278F" w:rsidRPr="00031D7C" w:rsidRDefault="004C278F" w:rsidP="004C278F">
      <w:pPr>
        <w:pStyle w:val="Heading4"/>
        <w:rPr>
          <w:sz w:val="28"/>
        </w:rPr>
      </w:pPr>
      <w:r w:rsidRPr="00031D7C">
        <w:rPr>
          <w:sz w:val="28"/>
        </w:rPr>
        <w:t>Cp resolves funding obstacles</w:t>
      </w:r>
    </w:p>
    <w:p w:rsidR="004C278F" w:rsidRPr="00031D7C" w:rsidRDefault="004C278F" w:rsidP="004C278F">
      <w:r w:rsidRPr="00031D7C">
        <w:t xml:space="preserve">Shawn </w:t>
      </w:r>
      <w:r w:rsidRPr="00031D7C">
        <w:rPr>
          <w:rStyle w:val="Style13ptBold"/>
          <w:sz w:val="28"/>
        </w:rPr>
        <w:t>Regan</w:t>
      </w:r>
      <w:r w:rsidRPr="00031D7C">
        <w:t>, 2-18-</w:t>
      </w:r>
      <w:r w:rsidRPr="00031D7C">
        <w:rPr>
          <w:rStyle w:val="Style13ptBold"/>
          <w:sz w:val="28"/>
        </w:rPr>
        <w:t>2014</w:t>
      </w:r>
      <w:r w:rsidRPr="00031D7C">
        <w:t>,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MoSt BB</w:t>
      </w:r>
    </w:p>
    <w:p w:rsidR="004C278F" w:rsidRPr="00031D7C" w:rsidRDefault="004C278F" w:rsidP="004C278F">
      <w:pPr>
        <w:rPr>
          <w:sz w:val="16"/>
        </w:rPr>
      </w:pPr>
      <w:r w:rsidRPr="00031D7C">
        <w:rPr>
          <w:rStyle w:val="StyleUnderline"/>
        </w:rPr>
        <w:t xml:space="preserve">On Indian lands, companies must go through at least four federal agencies and 49 steps to acquire a permit for energy development, compared to as few as four steps off reservations. The effect of this complicated bureaucracy is to raise the cost of entering into resource development agreements with tribes or individual Indians.13 The number of agencies and regulations involved in Indian energy </w:t>
      </w:r>
      <w:r w:rsidRPr="00031D7C">
        <w:rPr>
          <w:rStyle w:val="StyleUnderline"/>
        </w:rPr>
        <w:lastRenderedPageBreak/>
        <w:t>development results in confusion, overlap, and a lack of coordination between agencies. The Bureau of Indian Affairs (BIA) has the primary authority over the management of Indian trust assets, but other agencies are involved in related issues such as revenue flows and oversight of resource extraction.</w:t>
      </w:r>
      <w:r w:rsidRPr="00031D7C">
        <w:rPr>
          <w:sz w:val="16"/>
        </w:rPr>
        <w:t xml:space="preserve"> These include the Bureau of Land Management, the Office of Natural Resources Revenue, the Office of the Special Trustee for American Indians, and if coal is involved, the Office of Surface Mining Reclamation and Enforcement. </w:t>
      </w:r>
      <w:r w:rsidRPr="00031D7C">
        <w:rPr>
          <w:rStyle w:val="StyleUnderline"/>
        </w:rPr>
        <w:t>It is not uncommon for several years to pass before the necessary approvals are acquired to begin energy development on Indian lands—a process that takes only a few months on private lands</w:t>
      </w:r>
      <w:r w:rsidRPr="00031D7C">
        <w:rPr>
          <w:sz w:val="16"/>
        </w:rPr>
        <w:t>. At any time, a federal agency may demand more information or shut down development activity. Simply completing title search requests results in delays from the BIA. Indians have waited six years to receive title search reports that other Americans can get in a few days.14</w:t>
      </w:r>
    </w:p>
    <w:p w:rsidR="004C278F" w:rsidRPr="00031D7C" w:rsidRDefault="004C278F" w:rsidP="004C278F"/>
    <w:p w:rsidR="004C278F" w:rsidRPr="00031D7C" w:rsidRDefault="004C278F" w:rsidP="004C278F">
      <w:pPr>
        <w:pStyle w:val="Heading3"/>
      </w:pPr>
      <w:r w:rsidRPr="00031D7C">
        <w:lastRenderedPageBreak/>
        <w:t>A2: Not about education funding</w:t>
      </w:r>
    </w:p>
    <w:p w:rsidR="004C278F" w:rsidRPr="00031D7C" w:rsidRDefault="004C278F" w:rsidP="004C278F">
      <w:pPr>
        <w:pStyle w:val="Heading4"/>
        <w:rPr>
          <w:sz w:val="28"/>
        </w:rPr>
      </w:pPr>
      <w:r w:rsidRPr="00031D7C">
        <w:rPr>
          <w:sz w:val="28"/>
        </w:rPr>
        <w:t>Solves education funding</w:t>
      </w:r>
    </w:p>
    <w:p w:rsidR="004C278F" w:rsidRPr="00031D7C" w:rsidRDefault="004C278F" w:rsidP="004C278F">
      <w:r w:rsidRPr="00031D7C">
        <w:t xml:space="preserve">Shawn </w:t>
      </w:r>
      <w:r w:rsidRPr="00031D7C">
        <w:rPr>
          <w:rStyle w:val="Style13ptBold"/>
          <w:sz w:val="28"/>
        </w:rPr>
        <w:t>Regan</w:t>
      </w:r>
      <w:r w:rsidRPr="00031D7C">
        <w:t>, 2-18-</w:t>
      </w:r>
      <w:r w:rsidRPr="00031D7C">
        <w:rPr>
          <w:rStyle w:val="Style13ptBold"/>
          <w:sz w:val="28"/>
        </w:rPr>
        <w:t>2014</w:t>
      </w:r>
      <w:r w:rsidRPr="00031D7C">
        <w:t>,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MoSt BB</w:t>
      </w:r>
    </w:p>
    <w:p w:rsidR="004C278F" w:rsidRPr="00031D7C" w:rsidRDefault="004C278F" w:rsidP="004C278F">
      <w:pPr>
        <w:rPr>
          <w:sz w:val="16"/>
        </w:rPr>
      </w:pPr>
      <w:r w:rsidRPr="00031D7C">
        <w:rPr>
          <w:rStyle w:val="StyleUnderline"/>
        </w:rPr>
        <w:t>Indian poverty persists despite the fact that many Native American reservations contain considerable energy wealth.</w:t>
      </w:r>
      <w:r w:rsidRPr="00031D7C">
        <w:rPr>
          <w:sz w:val="16"/>
        </w:rPr>
        <w:t xml:space="preserve"> T</w:t>
      </w:r>
      <w:r w:rsidRPr="00031D7C">
        <w:rPr>
          <w:rStyle w:val="StyleUnderline"/>
        </w:rPr>
        <w:t>he Department of the Interior recently estimated that Indian lands have the potential to produce 5.35 billion barrels of oil, 37.7 trillion cubic feet of natural gas, and 53 billion tons of coal. According to another estimate, Indian energy resources amount to 30 percent of the nation’s coal reserves west of the Mississippi, 50 percent of potential uranium reserves, and 20 percent of known oil and gas reserves.</w:t>
      </w:r>
      <w:r w:rsidRPr="00031D7C">
        <w:rPr>
          <w:sz w:val="16"/>
        </w:rPr>
        <w:t xml:space="preserve">6 </w:t>
      </w:r>
      <w:proofErr w:type="gramStart"/>
      <w:r w:rsidRPr="00031D7C">
        <w:rPr>
          <w:rStyle w:val="StyleUnderline"/>
        </w:rPr>
        <w:t>These</w:t>
      </w:r>
      <w:proofErr w:type="gramEnd"/>
      <w:r w:rsidRPr="00031D7C">
        <w:rPr>
          <w:rStyle w:val="StyleUnderline"/>
        </w:rPr>
        <w:t xml:space="preserve"> resources can provide substantial economic opportunities for Native Americans if they choose to pursue energy development. </w:t>
      </w:r>
      <w:r w:rsidRPr="00031D7C">
        <w:rPr>
          <w:sz w:val="16"/>
        </w:rPr>
        <w:t xml:space="preserve">In 2009, the Council of Energy Resource Tribes estimated that, at existing prices, the value of energy resources on Indian lands amounted to nearly $1.5 trillion.7 </w:t>
      </w:r>
      <w:proofErr w:type="gramStart"/>
      <w:r w:rsidRPr="00031D7C">
        <w:rPr>
          <w:sz w:val="16"/>
        </w:rPr>
        <w:t>Recent</w:t>
      </w:r>
      <w:proofErr w:type="gramEnd"/>
      <w:r w:rsidRPr="00031D7C">
        <w:rPr>
          <w:sz w:val="16"/>
        </w:rPr>
        <w:t xml:space="preserve"> technological advancements in hydraulic fracturing have only increased this potential value. </w:t>
      </w:r>
      <w:r w:rsidRPr="00031D7C">
        <w:rPr>
          <w:rStyle w:val="Emphasis"/>
        </w:rPr>
        <w:t>For many tribes, energy development is the primary revenue generator to fund education</w:t>
      </w:r>
      <w:r w:rsidRPr="00031D7C">
        <w:rPr>
          <w:sz w:val="16"/>
        </w:rPr>
        <w:t xml:space="preserve">, infrastructure, and other public services on tribal land. </w:t>
      </w:r>
      <w:r w:rsidRPr="00031D7C">
        <w:rPr>
          <w:rStyle w:val="Emphasis"/>
        </w:rPr>
        <w:t>Some also view energy development as a path to promoting tribal self-determination</w:t>
      </w:r>
      <w:r w:rsidRPr="00031D7C">
        <w:rPr>
          <w:sz w:val="16"/>
        </w:rPr>
        <w:t xml:space="preserve">. </w:t>
      </w:r>
      <w:r w:rsidRPr="00031D7C">
        <w:rPr>
          <w:rStyle w:val="Emphasis"/>
        </w:rPr>
        <w:t>Revenue from coal development on the Crow reservation in Montana, for instance, enables the tribe to control more of its own affairs apart from the federal government’s trusteeship of Indian lands</w:t>
      </w:r>
      <w:r w:rsidRPr="00031D7C">
        <w:rPr>
          <w:sz w:val="16"/>
        </w:rPr>
        <w:t>.</w:t>
      </w:r>
    </w:p>
    <w:p w:rsidR="004C278F" w:rsidRPr="00031D7C" w:rsidRDefault="004C278F" w:rsidP="004C278F"/>
    <w:p w:rsidR="004C278F" w:rsidRPr="00031D7C" w:rsidRDefault="004C278F" w:rsidP="004C278F">
      <w:pPr>
        <w:pStyle w:val="Heading3"/>
      </w:pPr>
      <w:r w:rsidRPr="00031D7C">
        <w:lastRenderedPageBreak/>
        <w:t>A2: Some tribes have already done this</w:t>
      </w:r>
    </w:p>
    <w:p w:rsidR="004C278F" w:rsidRPr="00031D7C" w:rsidRDefault="004C278F" w:rsidP="004C278F">
      <w:pPr>
        <w:pStyle w:val="Heading4"/>
        <w:rPr>
          <w:sz w:val="28"/>
        </w:rPr>
      </w:pPr>
      <w:r w:rsidRPr="00031D7C">
        <w:rPr>
          <w:sz w:val="28"/>
        </w:rPr>
        <w:t>Most is undeveloped</w:t>
      </w:r>
    </w:p>
    <w:p w:rsidR="004C278F" w:rsidRPr="00031D7C" w:rsidRDefault="004C278F" w:rsidP="004C278F">
      <w:r w:rsidRPr="00031D7C">
        <w:t xml:space="preserve">Shawn </w:t>
      </w:r>
      <w:r w:rsidRPr="00031D7C">
        <w:rPr>
          <w:rStyle w:val="Style13ptBold"/>
          <w:sz w:val="28"/>
        </w:rPr>
        <w:t>Regan</w:t>
      </w:r>
      <w:r w:rsidRPr="00031D7C">
        <w:t>, 2-18-</w:t>
      </w:r>
      <w:r w:rsidRPr="00031D7C">
        <w:rPr>
          <w:rStyle w:val="Style13ptBold"/>
          <w:sz w:val="28"/>
        </w:rPr>
        <w:t>2014</w:t>
      </w:r>
      <w:r w:rsidRPr="00031D7C">
        <w:t>,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MoSt BB</w:t>
      </w:r>
    </w:p>
    <w:p w:rsidR="004C278F" w:rsidRPr="00031D7C" w:rsidRDefault="004C278F" w:rsidP="004C278F">
      <w:pPr>
        <w:rPr>
          <w:rStyle w:val="StyleUnderline"/>
        </w:rPr>
      </w:pPr>
      <w:r w:rsidRPr="00031D7C">
        <w:rPr>
          <w:rStyle w:val="StyleUnderline"/>
        </w:rPr>
        <w:t>Indian lands contain tremendous resource wealth, but the vast majority of tribal lands with energy resources remain undeveloped.</w:t>
      </w:r>
      <w:r w:rsidRPr="00031D7C">
        <w:rPr>
          <w:sz w:val="16"/>
        </w:rPr>
        <w:t xml:space="preserve"> </w:t>
      </w:r>
      <w:r w:rsidRPr="00031D7C">
        <w:rPr>
          <w:rStyle w:val="StyleUnderline"/>
        </w:rPr>
        <w:t xml:space="preserve">The Department of the Interior estimates that energy development is taking place on only 2.1 million acres of Indian lands while an additional 15 million acres with energy potential remain untapped. In other words, 88 percent of Indian lands with energy potential have yet to be developed.8 </w:t>
      </w:r>
      <w:r w:rsidRPr="00031D7C">
        <w:rPr>
          <w:sz w:val="16"/>
        </w:rPr>
        <w:t xml:space="preserve">The Fort Berthold reservation, for instance, is located at the center of the shale oil boom in North Dakota. Since 2010, hundreds of wells have been drilled on Fort Berthold, generating more than $40 million per month for the affiliated tribes in 2013. Just outside the reservation, however, roughly twice as many wells have been drilled per square mile. </w:t>
      </w:r>
      <w:r w:rsidRPr="00031D7C">
        <w:rPr>
          <w:rStyle w:val="StyleUnderline"/>
        </w:rPr>
        <w:t>Lease payments to mineral owners are also higher off the reservation compared to tribal lands, leading many tribal members to question why they are not able to take full advantage of the energy boom occurring around them.9</w:t>
      </w:r>
    </w:p>
    <w:p w:rsidR="004C278F" w:rsidRPr="00031D7C" w:rsidRDefault="004C278F" w:rsidP="004C278F"/>
    <w:p w:rsidR="004C278F" w:rsidRPr="00031D7C" w:rsidRDefault="004C278F" w:rsidP="004C278F">
      <w:pPr>
        <w:pStyle w:val="Heading3"/>
      </w:pPr>
      <w:r w:rsidRPr="00031D7C">
        <w:lastRenderedPageBreak/>
        <w:t>A2: Federal management good</w:t>
      </w:r>
    </w:p>
    <w:p w:rsidR="004C278F" w:rsidRPr="00031D7C" w:rsidRDefault="004C278F" w:rsidP="004C278F">
      <w:pPr>
        <w:pStyle w:val="Heading4"/>
        <w:rPr>
          <w:sz w:val="28"/>
        </w:rPr>
      </w:pPr>
      <w:r w:rsidRPr="00031D7C">
        <w:rPr>
          <w:sz w:val="28"/>
        </w:rPr>
        <w:t>Federal Trusteeship is horribly mismanaged</w:t>
      </w:r>
    </w:p>
    <w:p w:rsidR="004C278F" w:rsidRPr="00031D7C" w:rsidRDefault="004C278F" w:rsidP="004C278F">
      <w:r w:rsidRPr="00031D7C">
        <w:t xml:space="preserve">Shawn </w:t>
      </w:r>
      <w:r w:rsidRPr="00031D7C">
        <w:rPr>
          <w:rStyle w:val="Style13ptBold"/>
          <w:sz w:val="28"/>
        </w:rPr>
        <w:t>Regan</w:t>
      </w:r>
      <w:r w:rsidRPr="00031D7C">
        <w:t>, 2-18-</w:t>
      </w:r>
      <w:r w:rsidRPr="00031D7C">
        <w:rPr>
          <w:rStyle w:val="Style13ptBold"/>
          <w:sz w:val="28"/>
        </w:rPr>
        <w:t>2014</w:t>
      </w:r>
      <w:r w:rsidRPr="00031D7C">
        <w:t>,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MoSt BB</w:t>
      </w:r>
    </w:p>
    <w:p w:rsidR="004C278F" w:rsidRPr="00031D7C" w:rsidRDefault="004C278F" w:rsidP="004C278F">
      <w:pPr>
        <w:rPr>
          <w:rStyle w:val="StyleUnderline"/>
        </w:rPr>
      </w:pPr>
      <w:r w:rsidRPr="00031D7C">
        <w:rPr>
          <w:rStyle w:val="StyleUnderline"/>
        </w:rPr>
        <w:t>Nearly every aspect of Indian energy development is controlled at some level by the federal government.</w:t>
      </w:r>
      <w:r w:rsidRPr="00031D7C">
        <w:rPr>
          <w:sz w:val="16"/>
        </w:rPr>
        <w:t xml:space="preserve"> </w:t>
      </w:r>
      <w:r w:rsidRPr="00031D7C">
        <w:rPr>
          <w:rStyle w:val="StyleUnderline"/>
        </w:rPr>
        <w:t>The Secretary of the Interior must review and authorize all leases and agreements. Federal agencies also collect royalty payments on behalf of tribes and individual Indians and then redistribute them as royalty disbursements to Indian mineral owners</w:t>
      </w:r>
      <w:r w:rsidRPr="00031D7C">
        <w:rPr>
          <w:sz w:val="16"/>
        </w:rPr>
        <w:t xml:space="preserve">. </w:t>
      </w:r>
      <w:r w:rsidRPr="00031D7C">
        <w:rPr>
          <w:rStyle w:val="StyleUnderline"/>
        </w:rPr>
        <w:t>The government’s authority over Indian lands traces its roots to the federal trusteeship established in the early nineteenth century. In 1831, Chief Justice John Marshall described tribes as “nations within a nation,” unable to negotiate treaties with foreign nations but implying that they retained the power to govern themselves</w:t>
      </w:r>
      <w:r w:rsidRPr="00031D7C">
        <w:rPr>
          <w:sz w:val="16"/>
        </w:rPr>
        <w:t xml:space="preserve">. Marshall, however, went on to describe the relationship between tribes and the United States as “that of a ward to his guardian.”10 From this conception, the federal government became the trustee of Indian lands. </w:t>
      </w:r>
      <w:r w:rsidRPr="00031D7C">
        <w:rPr>
          <w:rStyle w:val="StyleUnderline"/>
        </w:rPr>
        <w:t>The government holds the legal title to all Indian lands and is required to manage those lands for the benefit of all Indians. Underlying the federal trust responsibility is the notion that tribes are incapable of managing their own lands</w:t>
      </w:r>
      <w:r w:rsidRPr="00031D7C">
        <w:rPr>
          <w:sz w:val="16"/>
        </w:rPr>
        <w:t xml:space="preserve">. For much of the twentieth century, tribes had little or no control over their energy resources. Royalties and other payments were historically set by the Bureau of Indian Affairs. </w:t>
      </w:r>
      <w:r w:rsidRPr="00031D7C">
        <w:rPr>
          <w:rStyle w:val="StyleUnderline"/>
        </w:rPr>
        <w:t>The agency consistently undervalued Indian resources and, by all accounts, did a poor job of negotiating and collecting royalty payments</w:t>
      </w:r>
      <w:r w:rsidRPr="00031D7C">
        <w:rPr>
          <w:sz w:val="16"/>
        </w:rPr>
        <w:t xml:space="preserve">.11 </w:t>
      </w:r>
      <w:proofErr w:type="gramStart"/>
      <w:r w:rsidRPr="00031D7C">
        <w:rPr>
          <w:sz w:val="16"/>
        </w:rPr>
        <w:t>In</w:t>
      </w:r>
      <w:proofErr w:type="gramEnd"/>
      <w:r w:rsidRPr="00031D7C">
        <w:rPr>
          <w:sz w:val="16"/>
        </w:rPr>
        <w:t xml:space="preserve"> 1977, the Indian Policy Review Commission concluded that “</w:t>
      </w:r>
      <w:r w:rsidRPr="00031D7C">
        <w:rPr>
          <w:rStyle w:val="StyleUnderline"/>
        </w:rPr>
        <w:t>the leases negotiated on behalf of Indians are among the poorest agreements ever made.”12 In practice, the federal trusteeship of Indian lands limits opportunities for tribal resource development and self-determination</w:t>
      </w:r>
      <w:r w:rsidRPr="00031D7C">
        <w:rPr>
          <w:sz w:val="16"/>
        </w:rPr>
        <w:t xml:space="preserve">. Although tribes have gradually been granted more control over energy development decisions on their reservations, tribes still must acquire approval for every lease, a process that is notoriously slow and cumbersome. </w:t>
      </w:r>
      <w:r w:rsidRPr="00031D7C">
        <w:rPr>
          <w:rStyle w:val="StyleUnderline"/>
        </w:rPr>
        <w:t>Many investors and energy companies simply avoid Indian lands altogether. In addition, Indians themselves are often skeptical of energy development due to past abuses and mismanagement by the government.</w:t>
      </w:r>
    </w:p>
    <w:p w:rsidR="004C278F" w:rsidRPr="00031D7C" w:rsidRDefault="004C278F" w:rsidP="004C278F"/>
    <w:p w:rsidR="004C278F" w:rsidRPr="00031D7C" w:rsidRDefault="004C278F" w:rsidP="004C278F">
      <w:pPr>
        <w:pStyle w:val="Heading4"/>
        <w:rPr>
          <w:sz w:val="28"/>
        </w:rPr>
      </w:pPr>
      <w:r w:rsidRPr="00031D7C">
        <w:rPr>
          <w:sz w:val="28"/>
        </w:rPr>
        <w:t>Federal management sucks</w:t>
      </w:r>
    </w:p>
    <w:p w:rsidR="004C278F" w:rsidRPr="00031D7C" w:rsidRDefault="004C278F" w:rsidP="004C278F">
      <w:r w:rsidRPr="00031D7C">
        <w:t xml:space="preserve">Shawn </w:t>
      </w:r>
      <w:r w:rsidRPr="00031D7C">
        <w:rPr>
          <w:rStyle w:val="Style13ptBold"/>
          <w:sz w:val="28"/>
        </w:rPr>
        <w:t>Regan</w:t>
      </w:r>
      <w:r w:rsidRPr="00031D7C">
        <w:t>, 2-18-</w:t>
      </w:r>
      <w:r w:rsidRPr="00031D7C">
        <w:rPr>
          <w:rStyle w:val="Style13ptBold"/>
          <w:sz w:val="28"/>
        </w:rPr>
        <w:t>2014</w:t>
      </w:r>
      <w:r w:rsidRPr="00031D7C">
        <w:t>,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MoSt BB</w:t>
      </w:r>
    </w:p>
    <w:p w:rsidR="004C278F" w:rsidRPr="00031D7C" w:rsidRDefault="004C278F" w:rsidP="004C278F">
      <w:pPr>
        <w:rPr>
          <w:rStyle w:val="StyleUnderline"/>
        </w:rPr>
      </w:pPr>
      <w:r w:rsidRPr="00031D7C">
        <w:rPr>
          <w:rStyle w:val="StyleUnderline"/>
        </w:rPr>
        <w:t>Not only does the government’s trust authority raise the cost of energy development on Indian lands, it has a long history of not living up to its fiduciary responsibility.</w:t>
      </w:r>
      <w:r w:rsidRPr="00031D7C">
        <w:rPr>
          <w:sz w:val="16"/>
        </w:rPr>
        <w:t xml:space="preserve"> The recent class action suit Cobell v. Salazar alleged that the U.S. government incorrectly accounted for income from trust assets belonging to Indian landowners.18 Elouise Cobell, a director of a nonprofit Native American bank, filed the suit on behalf of thousands of Indians claiming that the United States mishandled billions of dollars of Indian trust assets. The case settled in 2009 with the government agreeing to pay individual Indians and tribes $3.4 billion, an amount far less than what was lost by the federal government. T</w:t>
      </w:r>
      <w:r w:rsidRPr="00031D7C">
        <w:rPr>
          <w:rStyle w:val="StyleUnderline"/>
        </w:rPr>
        <w:t xml:space="preserve">he agencies responsible for overseeing energy development have little or no incentive to ensure that Indian income is properly documented and distributed. Inaccuracies and mismanagement are a persistent problem among the agencies involved in Indian Country. Partly as </w:t>
      </w:r>
      <w:r w:rsidRPr="00031D7C">
        <w:rPr>
          <w:rStyle w:val="StyleUnderline"/>
        </w:rPr>
        <w:lastRenderedPageBreak/>
        <w:t>a result of this problem, the Minerals Management Service was disbanded in 2010 and replaced with the Office of Natural Resources Revenue. Whether this reform has improved the management of Indian trust assets remains to be seen.19</w:t>
      </w:r>
    </w:p>
    <w:p w:rsidR="004C278F" w:rsidRPr="00031D7C" w:rsidRDefault="004C278F" w:rsidP="004C278F"/>
    <w:p w:rsidR="004C278F" w:rsidRPr="00031D7C" w:rsidRDefault="004C278F" w:rsidP="004C278F">
      <w:pPr>
        <w:pStyle w:val="Heading4"/>
        <w:rPr>
          <w:sz w:val="28"/>
        </w:rPr>
      </w:pPr>
      <w:r w:rsidRPr="00031D7C">
        <w:rPr>
          <w:sz w:val="28"/>
        </w:rPr>
        <w:t>Government management is the problem – CP solves</w:t>
      </w:r>
    </w:p>
    <w:p w:rsidR="004C278F" w:rsidRPr="00031D7C" w:rsidRDefault="004C278F" w:rsidP="004C278F">
      <w:r w:rsidRPr="00031D7C">
        <w:t xml:space="preserve">Shawn </w:t>
      </w:r>
      <w:r w:rsidRPr="00031D7C">
        <w:rPr>
          <w:rStyle w:val="Style13ptBold"/>
          <w:sz w:val="28"/>
        </w:rPr>
        <w:t>Regan</w:t>
      </w:r>
      <w:r w:rsidRPr="00031D7C">
        <w:t>, 3-13-</w:t>
      </w:r>
      <w:r w:rsidRPr="00031D7C">
        <w:rPr>
          <w:rStyle w:val="Style13ptBold"/>
          <w:sz w:val="28"/>
        </w:rPr>
        <w:t>2014</w:t>
      </w:r>
      <w:r w:rsidRPr="00031D7C">
        <w:t>, Shawn Regan is a research fellow at the Property and Environment Research Center (PERC) and the author of the new report “Unlocking the Wealth of Indian Nations: Overcoming Obstacles to Tribal Energy Development</w:t>
      </w:r>
      <w:proofErr w:type="gramStart"/>
      <w:r w:rsidRPr="00031D7C">
        <w:t>. "</w:t>
      </w:r>
      <w:proofErr w:type="gramEnd"/>
      <w:r w:rsidRPr="00031D7C">
        <w:t xml:space="preserve">5 Ways </w:t>
      </w:r>
      <w:proofErr w:type="gramStart"/>
      <w:r w:rsidRPr="00031D7C">
        <w:t>The Government Keeps Native Americans In</w:t>
      </w:r>
      <w:proofErr w:type="gramEnd"/>
      <w:r w:rsidRPr="00031D7C">
        <w:t xml:space="preserve"> Poverty," Forbes, https://www.forbes.com/sites/realspin/2014/03/13/5-ways-the-government-keeps-native-americans-in-poverty/#46ac30fa2c27, MoSt BB</w:t>
      </w:r>
    </w:p>
    <w:p w:rsidR="004C278F" w:rsidRPr="00031D7C" w:rsidRDefault="004C278F" w:rsidP="004C278F">
      <w:pPr>
        <w:rPr>
          <w:sz w:val="16"/>
        </w:rPr>
      </w:pPr>
      <w:r w:rsidRPr="00031D7C">
        <w:rPr>
          <w:rStyle w:val="StyleUnderline"/>
        </w:rPr>
        <w:t xml:space="preserve">Imagine if the government were responsible for looking after your best interests. All of your assets must be managed by bureaucrats on your behalf. A special bureau is even set up to oversee your affairs. Every important decision you make requires approval, and every approval comes with a mountain of regulations. </w:t>
      </w:r>
      <w:r w:rsidRPr="00031D7C">
        <w:rPr>
          <w:sz w:val="16"/>
        </w:rPr>
        <w:t xml:space="preserve">How well would this work? Just ask Native Americans. </w:t>
      </w:r>
      <w:r w:rsidRPr="00031D7C">
        <w:rPr>
          <w:rStyle w:val="StyleUnderline"/>
        </w:rPr>
        <w:t>The federal government is responsible for managing Indian affairs for the benefit of all Indians. But by all accounts the government has failed to live up to this responsibility. As a result, Native American reservations are among the poorest communities in the United States.</w:t>
      </w:r>
      <w:r w:rsidRPr="00031D7C">
        <w:rPr>
          <w:sz w:val="16"/>
        </w:rPr>
        <w:t xml:space="preserve"> Here’s how the government keeps Native Americans in poverty. Indian lands are owned and managed by the federal government. Chief Justice John Marshall set Native Americans on the path to poverty in 1831 when he characterized the relationship between Indians and the government as “resembling that of a ward to his guardian.” With these words, Marshall established the federal trust doctrine, which assigns the government as the trustee of Indian affairs. That trusteeship continues today, but it has not served Indians well. </w:t>
      </w:r>
      <w:r w:rsidRPr="00031D7C">
        <w:rPr>
          <w:rStyle w:val="StyleUnderline"/>
        </w:rPr>
        <w:t>Underlying this doctrine is the notion that tribes are not capable of owning or managing their lands. The government is the legal owner of all land and assets in Indian Country and is required to manage them for the benefit of Indians. But because Indians do not generally own their land or homes on reservations, they cannot mortgage their assets for loans like other Americans. This makes it incredibly difficult to start a business in Indian Country. Even tribes with valuable natural resources remain locked in poverty. Their resources amount to “dead capital”—unable to generate growth for tribal communities</w:t>
      </w:r>
      <w:r w:rsidRPr="00031D7C">
        <w:rPr>
          <w:sz w:val="16"/>
        </w:rPr>
        <w:t xml:space="preserve">. Nearly every aspect of economic development is controlled by federal agencies. </w:t>
      </w:r>
      <w:r w:rsidRPr="00031D7C">
        <w:rPr>
          <w:rStyle w:val="StyleUnderline"/>
        </w:rPr>
        <w:t>All development projects on Indian land must be reviewed and authorized by the government, a process that is notoriously slow and burdensome. On Indian lands, companies must go through at least four federal agencies and 49 steps to acquire a permit for energy development</w:t>
      </w:r>
      <w:r w:rsidRPr="00031D7C">
        <w:rPr>
          <w:sz w:val="16"/>
        </w:rPr>
        <w:t xml:space="preserve">. Off reservation, it takes only four steps. This bureaucracy prevents tribes from capitalizing on their resources. </w:t>
      </w:r>
      <w:r w:rsidRPr="00031D7C">
        <w:rPr>
          <w:rStyle w:val="StyleUnderline"/>
        </w:rPr>
        <w:t xml:space="preserve">It’s not uncommon for years to pass before the necessary approvals are acquired to begin energy development on Indian lands—a process that takes only a few months on private lands. At any time, an agency may demand more information or shut down development. Simply completing a title search can cause delays. Indians have waited six years to receive title search reports that other Americans can get in just a few days. The result is that many investors avoid Indian lands altogether. When development does occur, federal agencies are involved in every detail, even collecting payments on behalf of tribes. The royalties are then distributed back to Indians—that is, if the government doesn’t lose the money in the process. </w:t>
      </w:r>
      <w:r w:rsidRPr="00031D7C">
        <w:rPr>
          <w:sz w:val="16"/>
        </w:rPr>
        <w:t xml:space="preserve">Reservations have a complex legal framework that hinders economic growth. </w:t>
      </w:r>
      <w:r w:rsidRPr="00031D7C">
        <w:rPr>
          <w:rStyle w:val="StyleUnderline"/>
        </w:rPr>
        <w:t>Thanks to the legacy of federal control, reservations have complicated legal and property systems that are detrimental to economic growth. Jurisdiction and land ownership can vary widely on reservations as a result of the government’s allotment policies of the nineteenth centur</w:t>
      </w:r>
      <w:r w:rsidRPr="00031D7C">
        <w:rPr>
          <w:sz w:val="16"/>
        </w:rPr>
        <w:t>y. Navigating this complex system makes development and growth difficult on Indian lands.</w:t>
      </w:r>
    </w:p>
    <w:p w:rsidR="004C278F" w:rsidRPr="00031D7C" w:rsidRDefault="004C278F" w:rsidP="004C278F"/>
    <w:p w:rsidR="004C278F" w:rsidRPr="00031D7C" w:rsidRDefault="004C278F" w:rsidP="004C278F">
      <w:pPr>
        <w:pStyle w:val="Heading3"/>
      </w:pPr>
      <w:r w:rsidRPr="00031D7C">
        <w:lastRenderedPageBreak/>
        <w:t>A2: No Investors</w:t>
      </w:r>
    </w:p>
    <w:p w:rsidR="004C278F" w:rsidRPr="00031D7C" w:rsidRDefault="004C278F" w:rsidP="004C278F">
      <w:pPr>
        <w:pStyle w:val="Heading4"/>
        <w:rPr>
          <w:sz w:val="28"/>
        </w:rPr>
      </w:pPr>
      <w:r w:rsidRPr="00031D7C">
        <w:rPr>
          <w:sz w:val="28"/>
        </w:rPr>
        <w:t>Solvency card</w:t>
      </w:r>
    </w:p>
    <w:p w:rsidR="004C278F" w:rsidRPr="00031D7C" w:rsidRDefault="004C278F" w:rsidP="004C278F">
      <w:r w:rsidRPr="00031D7C">
        <w:t xml:space="preserve">Shawn </w:t>
      </w:r>
      <w:r w:rsidRPr="00031D7C">
        <w:rPr>
          <w:rStyle w:val="Style13ptBold"/>
          <w:sz w:val="28"/>
        </w:rPr>
        <w:t>Regan</w:t>
      </w:r>
      <w:r w:rsidRPr="00031D7C">
        <w:t>, 2-18-</w:t>
      </w:r>
      <w:r w:rsidRPr="00031D7C">
        <w:rPr>
          <w:rStyle w:val="Style13ptBold"/>
          <w:sz w:val="28"/>
        </w:rPr>
        <w:t>2014</w:t>
      </w:r>
      <w:r w:rsidRPr="00031D7C">
        <w:t>,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MoSt BB</w:t>
      </w:r>
    </w:p>
    <w:p w:rsidR="004C278F" w:rsidRPr="00031D7C" w:rsidRDefault="004C278F" w:rsidP="004C278F">
      <w:pPr>
        <w:rPr>
          <w:sz w:val="16"/>
        </w:rPr>
      </w:pPr>
      <w:r w:rsidRPr="00031D7C">
        <w:rPr>
          <w:rStyle w:val="StyleUnderline"/>
        </w:rPr>
        <w:t>The challenges facing tribes are multifaceted, but one thing is certain: The federal government has not lived up to its fiduciary responsibility to manage Indian lands for the benefit of tribes and their members</w:t>
      </w:r>
      <w:r w:rsidRPr="00031D7C">
        <w:rPr>
          <w:sz w:val="16"/>
        </w:rPr>
        <w:t xml:space="preserve">. Tribes such as the Southern Ute and Salish-Kootenai have demonstrated their ability to manage their resources, and other tribes are eager to replicate their success. </w:t>
      </w:r>
      <w:r w:rsidRPr="00031D7C">
        <w:rPr>
          <w:rStyle w:val="StyleUnderline"/>
        </w:rPr>
        <w:t xml:space="preserve">If policymakers continue to relinquish control over Indian affairs, tribes could more easily benefit from their energy wealth. </w:t>
      </w:r>
      <w:r w:rsidRPr="00031D7C">
        <w:rPr>
          <w:sz w:val="16"/>
        </w:rPr>
        <w:t xml:space="preserve">Several other policy proposals could support tribal sovereignty over energy development and address the obstacles imposed by the federal government. These include: Expanding the HEARTH Act to apply to traditional forms of subsurface energy development; Extending the federal government’s “one-stop shops,” which streamline the approval process for energy development on the Fort Berthold and Navajo reservations, to apply throughout Indian Country; Allowing individual Indian mineral owners to negotiate IMDA or TERA agreements and eliminate many of the steps required to process such leases; Repealing the $6,500 fee assessed by the Bureau of Land Management for processing each application to drill on Indian lands; and Streamlining the TERA approval process to make it a more practical and effective alternative for tribes.28 Another initiative underway from within Indian Country is the adoption of business and commercial laws that promote certainty for lenders and other businesses. One example that is used by a growing number of tribes is the Model Tribal Secured Transactions Act (MTSTA). </w:t>
      </w:r>
      <w:r w:rsidRPr="00031D7C">
        <w:rPr>
          <w:rStyle w:val="StyleUnderline"/>
        </w:rPr>
        <w:t>This model commercial law has enabled tribes to harmonize their legal framework for many types of commercial transactions with the laws of state and other tribal jurisdictions. This has helped to reduce some of the uncertainty and confusion that lenders and investors often face when attempting to do business in Indian Country</w:t>
      </w:r>
      <w:r w:rsidRPr="00031D7C">
        <w:rPr>
          <w:sz w:val="16"/>
        </w:rPr>
        <w:t xml:space="preserve">. Tribes that have adopted laws such as the MTSTA have done so to help reduce the cost of doing business in their jurisdictions and to promote access to capital and credit for their tribal and member-owned businesses. Today, however, many tribes still lack effective and relevant commercial laws.29 </w:t>
      </w:r>
      <w:r w:rsidRPr="00031D7C">
        <w:rPr>
          <w:rStyle w:val="StyleUnderline"/>
        </w:rPr>
        <w:t>First Nations in Canada are exploring other policy solutions that address similar challenges to those faced by tribes in the United States.</w:t>
      </w:r>
      <w:r w:rsidRPr="00031D7C">
        <w:rPr>
          <w:sz w:val="16"/>
        </w:rPr>
        <w:t xml:space="preserve"> The proposed First Nation Property Ownership Initiative would give First Nations the opportunity to hold full legal title to their lands, just like any other Canadian. Each First Nation would have the option to choose whether to participate in the initiative. Those that participate would have the power to transfer the legal title to individuals while retaining First Nation jurisdiction over the land. A similar initiative in the United States would have dramatic implications for Native American economies, not the least of which would be to reduce the authority of the federal government over Indian resource development.30</w:t>
      </w:r>
    </w:p>
    <w:p w:rsidR="004C278F" w:rsidRPr="00031D7C" w:rsidRDefault="004C278F" w:rsidP="004C278F"/>
    <w:p w:rsidR="004C278F" w:rsidRPr="00031D7C" w:rsidRDefault="004C278F" w:rsidP="004C278F">
      <w:pPr>
        <w:pStyle w:val="Heading3"/>
      </w:pPr>
      <w:r w:rsidRPr="00031D7C">
        <w:lastRenderedPageBreak/>
        <w:t>A2: Perms</w:t>
      </w:r>
    </w:p>
    <w:p w:rsidR="004C278F" w:rsidRPr="00031D7C" w:rsidRDefault="004C278F" w:rsidP="004C278F">
      <w:pPr>
        <w:pStyle w:val="Heading4"/>
        <w:rPr>
          <w:sz w:val="28"/>
        </w:rPr>
      </w:pPr>
      <w:r w:rsidRPr="00031D7C">
        <w:rPr>
          <w:sz w:val="28"/>
        </w:rPr>
        <w:t>Including the aff wrecks self-determination – sole responsibility is key</w:t>
      </w:r>
    </w:p>
    <w:p w:rsidR="004C278F" w:rsidRPr="00031D7C" w:rsidRDefault="004C278F" w:rsidP="004C278F">
      <w:r w:rsidRPr="00031D7C">
        <w:t xml:space="preserve">Chris </w:t>
      </w:r>
      <w:r w:rsidRPr="00031D7C">
        <w:rPr>
          <w:rStyle w:val="Style13ptBold"/>
          <w:sz w:val="28"/>
        </w:rPr>
        <w:t>Edwards</w:t>
      </w:r>
      <w:r w:rsidRPr="00031D7C">
        <w:t>, 2-1-</w:t>
      </w:r>
      <w:r w:rsidRPr="00031D7C">
        <w:rPr>
          <w:rStyle w:val="Style13ptBold"/>
          <w:sz w:val="28"/>
        </w:rPr>
        <w:t>2012</w:t>
      </w:r>
      <w:r w:rsidRPr="00031D7C">
        <w:t>, "Indian Lands, Indian Subsidies, and the Bureau of Indian Affairs," Downsizing the Federal Government, https://www.downsizinggovernment.org/interior/indian-lands-indian-subsidies, MoSt BB</w:t>
      </w:r>
    </w:p>
    <w:p w:rsidR="004C278F" w:rsidRPr="00031D7C" w:rsidRDefault="004C278F" w:rsidP="004C278F">
      <w:r w:rsidRPr="00031D7C">
        <w:rPr>
          <w:rStyle w:val="StyleUnderline"/>
        </w:rPr>
        <w:t>Another issue is that the federal government has a long-standing "trust responsibility" to Indian tribes. That means that while Congress holds ultimate power over tribal governments, it is supposed to consider the best interests of the tribes when it makes decisions</w:t>
      </w:r>
      <w:r w:rsidRPr="00031D7C">
        <w:rPr>
          <w:sz w:val="16"/>
        </w:rPr>
        <w:t xml:space="preserve">.46 </w:t>
      </w:r>
      <w:r w:rsidRPr="00031D7C">
        <w:rPr>
          <w:rStyle w:val="StyleUnderline"/>
        </w:rPr>
        <w:t>The BIA says that the trust responsibility is "a legally enforceable fiduciary obligation on the part of the United States to protect tribal treaty rights, lands, assets, and resources."</w:t>
      </w:r>
      <w:r w:rsidRPr="00031D7C">
        <w:rPr>
          <w:sz w:val="16"/>
        </w:rPr>
        <w:t xml:space="preserve">47 </w:t>
      </w:r>
      <w:r w:rsidRPr="00031D7C">
        <w:rPr>
          <w:rStyle w:val="Emphasis"/>
        </w:rPr>
        <w:t>However, as the tribes move further toward self-governance, the trust responsibility becomes less relevant, as the Supreme Court has suggested.48 That is, as tribes gain greater control over their lands, natural resources, and trust funds, it becomes their own responsibility to manage them well, not the federal government's responsibility</w:t>
      </w:r>
      <w:r w:rsidRPr="00031D7C">
        <w:rPr>
          <w:sz w:val="16"/>
        </w:rPr>
        <w:t xml:space="preserve">. It had long been understood that the BIA was supposed to "work itself out of a job" as it helped Indians become self-sufficient.49 </w:t>
      </w:r>
      <w:r w:rsidRPr="00031D7C">
        <w:rPr>
          <w:rStyle w:val="StyleUnderline"/>
        </w:rPr>
        <w:t>Indian advocates sometimes say that the federal trust responsibility includes not just the protection of Indian lands and resources, but the protection of subsidies as well—as if tribes should receive subsidies in perpetuity</w:t>
      </w:r>
      <w:r w:rsidRPr="00031D7C">
        <w:rPr>
          <w:sz w:val="16"/>
        </w:rPr>
        <w:t xml:space="preserve">. But BIA expert Theodore Taylor noted that </w:t>
      </w:r>
      <w:r w:rsidRPr="00031D7C">
        <w:rPr>
          <w:rStyle w:val="StyleUnderline"/>
        </w:rPr>
        <w:t xml:space="preserve">this is "loose use" of the trust idea that is factually incorrect, and that legally, Indian subsidies are "gratuitous" benefits that can be cut off whenever Congress decides to do so.50 </w:t>
      </w:r>
      <w:r w:rsidRPr="00031D7C">
        <w:t>I</w:t>
      </w:r>
      <w:r w:rsidRPr="00031D7C">
        <w:rPr>
          <w:rStyle w:val="Emphasis"/>
        </w:rPr>
        <w:t>ndian self-determination is inconsistent with continued Indian dependence on the government for subsidies.</w:t>
      </w:r>
      <w:r w:rsidRPr="00031D7C">
        <w:t xml:space="preserve"> </w:t>
      </w:r>
      <w:r w:rsidRPr="00031D7C">
        <w:rPr>
          <w:rStyle w:val="StyleUnderline"/>
        </w:rPr>
        <w:t>Besides, Indian subsidies have similar negative economic effects as other government subsidies, such as farm subsidies and welfare subsidies</w:t>
      </w:r>
      <w:r w:rsidRPr="00031D7C">
        <w:t>. Subsidies reduce the incentive of recipients to pursue productive activities. As far back as the 1928 Meriam report, experts have observed that BIA subsidies reduced the incentive of Indians to work.51</w:t>
      </w:r>
    </w:p>
    <w:p w:rsidR="004C278F" w:rsidRPr="00031D7C" w:rsidRDefault="004C278F" w:rsidP="004C278F">
      <w:pPr>
        <w:pStyle w:val="Heading3"/>
      </w:pPr>
      <w:bookmarkStart w:id="7" w:name="_Toc329592634"/>
      <w:r w:rsidRPr="00031D7C">
        <w:lastRenderedPageBreak/>
        <w:t>A2: Tribal governments incompetent</w:t>
      </w:r>
      <w:bookmarkEnd w:id="7"/>
    </w:p>
    <w:p w:rsidR="004C278F" w:rsidRPr="00031D7C" w:rsidRDefault="004C278F" w:rsidP="004C278F">
      <w:pPr>
        <w:rPr>
          <w:rFonts w:eastAsia="Times New Roman"/>
          <w:sz w:val="14"/>
        </w:rPr>
      </w:pPr>
    </w:p>
    <w:p w:rsidR="004C278F" w:rsidRPr="00031D7C" w:rsidRDefault="004C278F" w:rsidP="004C278F">
      <w:pPr>
        <w:rPr>
          <w:rFonts w:eastAsia="Times New Roman"/>
          <w:sz w:val="14"/>
        </w:rPr>
      </w:pPr>
    </w:p>
    <w:p w:rsidR="004C278F" w:rsidRPr="00031D7C" w:rsidRDefault="004C278F" w:rsidP="004C278F">
      <w:pPr>
        <w:pStyle w:val="Heading4"/>
        <w:rPr>
          <w:sz w:val="28"/>
        </w:rPr>
      </w:pPr>
      <w:r w:rsidRPr="00031D7C">
        <w:rPr>
          <w:sz w:val="28"/>
        </w:rPr>
        <w:t>Tribal governments are effective and have an incentive to produce good policy – and even if they aren’t, effective partnership can improve them</w:t>
      </w:r>
    </w:p>
    <w:p w:rsidR="004C278F" w:rsidRPr="00031D7C" w:rsidRDefault="004C278F" w:rsidP="004C278F">
      <w:pPr>
        <w:rPr>
          <w:sz w:val="14"/>
        </w:rPr>
      </w:pPr>
      <w:r w:rsidRPr="00031D7C">
        <w:rPr>
          <w:rStyle w:val="Style13ptBold"/>
          <w:sz w:val="28"/>
        </w:rPr>
        <w:t>Cornell and Taylor 2k</w:t>
      </w:r>
      <w:r w:rsidRPr="00031D7C">
        <w:rPr>
          <w:sz w:val="14"/>
        </w:rPr>
        <w:t xml:space="preserve"> Director of the Udall Center for Studies in Public Policy at the University of Arizona and Professor of Sociology and of Public Administration and Policy at the University of Arizona, AND Senior Policy Scholar with the Udall Center, a Research Fellow at the Harvard Project, and a Senior Consultant with Lexecon, Inc. (Stephen and Jonathan, “Sovereignty, Devolution, and the Future of Tribal-State Relations”, 6/26, National Congress of American Indians Mid-Year Session, http://access.minnesota.publicradio.org/civic_j/native_american/tribalstaterelations1.pdf SW) </w:t>
      </w:r>
    </w:p>
    <w:p w:rsidR="004C278F" w:rsidRPr="00031D7C" w:rsidRDefault="004C278F" w:rsidP="004C278F">
      <w:pPr>
        <w:rPr>
          <w:rFonts w:eastAsia="Times New Roman"/>
          <w:sz w:val="14"/>
        </w:rPr>
      </w:pPr>
    </w:p>
    <w:p w:rsidR="004C278F" w:rsidRPr="00031D7C" w:rsidRDefault="004C278F" w:rsidP="004C278F">
      <w:pPr>
        <w:rPr>
          <w:rFonts w:eastAsia="Times New Roman"/>
          <w:sz w:val="14"/>
        </w:rPr>
      </w:pPr>
      <w:r w:rsidRPr="00031D7C">
        <w:rPr>
          <w:rFonts w:eastAsia="Times New Roman"/>
          <w:u w:val="single"/>
        </w:rPr>
        <w:t>The assumption of tribal government incompetence</w:t>
      </w:r>
      <w:r w:rsidRPr="00031D7C">
        <w:rPr>
          <w:rFonts w:eastAsia="Times New Roman"/>
          <w:sz w:val="14"/>
        </w:rPr>
        <w:t xml:space="preserve"> has very high costs. Not only is it offensive to Indian nations, but it leads states to approach tribal-state partnerships—if they consider them at all—with hesitation and a demand for extra assurances or performance guarantees. These in turn </w:t>
      </w:r>
      <w:r w:rsidRPr="00031D7C">
        <w:rPr>
          <w:rFonts w:eastAsia="Times New Roman"/>
          <w:u w:val="single"/>
        </w:rPr>
        <w:t>make it harder for tribes and states to come to agreement and handicap tribal development efforts</w:t>
      </w:r>
      <w:r w:rsidRPr="00031D7C">
        <w:rPr>
          <w:rFonts w:eastAsia="Times New Roman"/>
          <w:sz w:val="14"/>
        </w:rPr>
        <w:t xml:space="preserve">. In some cases, states refuse to partner with tribes at all. It goes without saying that </w:t>
      </w:r>
      <w:r w:rsidRPr="00031D7C">
        <w:rPr>
          <w:rFonts w:eastAsia="Times New Roman"/>
          <w:u w:val="single"/>
        </w:rPr>
        <w:t>some tribal governments are incompetent, but this hardly distinguishes Indian nations from other societies</w:t>
      </w:r>
      <w:r w:rsidRPr="00031D7C">
        <w:rPr>
          <w:rFonts w:eastAsia="Times New Roman"/>
          <w:sz w:val="14"/>
        </w:rPr>
        <w:t xml:space="preserve">. Across the universe of tribes—as across the universe of countries—we find both good and bad examples of governance. Unfortunately, however, </w:t>
      </w:r>
      <w:r w:rsidRPr="00031D7C">
        <w:rPr>
          <w:rFonts w:eastAsia="Times New Roman"/>
          <w:u w:val="single"/>
        </w:rPr>
        <w:t xml:space="preserve">the bad examples </w:t>
      </w:r>
      <w:r w:rsidRPr="00031D7C">
        <w:rPr>
          <w:rFonts w:eastAsia="Times New Roman"/>
          <w:sz w:val="14"/>
        </w:rPr>
        <w:t>often</w:t>
      </w:r>
      <w:r w:rsidRPr="00031D7C">
        <w:rPr>
          <w:rFonts w:eastAsia="Times New Roman"/>
          <w:u w:val="single"/>
        </w:rPr>
        <w:t xml:space="preserve"> get the publicity, but there is ample evidence on the good government side as well</w:t>
      </w:r>
      <w:r w:rsidRPr="00031D7C">
        <w:rPr>
          <w:rFonts w:eastAsia="Times New Roman"/>
          <w:sz w:val="14"/>
        </w:rPr>
        <w:t xml:space="preserve">. For example, a number of </w:t>
      </w:r>
      <w:r w:rsidRPr="00031D7C">
        <w:rPr>
          <w:rFonts w:eastAsia="Times New Roman"/>
          <w:u w:val="single"/>
        </w:rPr>
        <w:t>studies indicate that,</w:t>
      </w:r>
      <w:r w:rsidRPr="00031D7C">
        <w:rPr>
          <w:rFonts w:eastAsia="Times New Roman"/>
          <w:sz w:val="14"/>
        </w:rPr>
        <w:t xml:space="preserve"> </w:t>
      </w:r>
      <w:r w:rsidRPr="00031D7C">
        <w:rPr>
          <w:rFonts w:eastAsia="Times New Roman"/>
          <w:b/>
          <w:u w:val="single"/>
        </w:rPr>
        <w:t>on average</w:t>
      </w:r>
      <w:r w:rsidRPr="00031D7C">
        <w:rPr>
          <w:rFonts w:eastAsia="Times New Roman"/>
          <w:sz w:val="14"/>
        </w:rPr>
        <w:t xml:space="preserve">, </w:t>
      </w:r>
      <w:r w:rsidRPr="00031D7C">
        <w:rPr>
          <w:rFonts w:eastAsia="Times New Roman"/>
          <w:u w:val="single"/>
        </w:rPr>
        <w:t>when tribes take over services</w:t>
      </w:r>
      <w:r w:rsidRPr="00031D7C">
        <w:rPr>
          <w:rFonts w:eastAsia="Times New Roman"/>
          <w:sz w:val="14"/>
        </w:rPr>
        <w:t xml:space="preserve"> under PL-638, </w:t>
      </w:r>
      <w:r w:rsidRPr="00031D7C">
        <w:rPr>
          <w:rFonts w:eastAsia="Times New Roman"/>
          <w:u w:val="single"/>
        </w:rPr>
        <w:t xml:space="preserve">they </w:t>
      </w:r>
      <w:r w:rsidRPr="00031D7C">
        <w:rPr>
          <w:rFonts w:eastAsia="Times New Roman"/>
          <w:b/>
          <w:u w:val="single"/>
        </w:rPr>
        <w:t>outperform federal agencies</w:t>
      </w:r>
      <w:r w:rsidRPr="00031D7C">
        <w:rPr>
          <w:rFonts w:eastAsia="Times New Roman"/>
          <w:sz w:val="14"/>
        </w:rPr>
        <w:t xml:space="preserve">. They </w:t>
      </w:r>
      <w:r w:rsidRPr="00031D7C">
        <w:rPr>
          <w:rFonts w:eastAsia="Times New Roman"/>
          <w:u w:val="single"/>
        </w:rPr>
        <w:t>create more value, operate more efficiently, introduce more services</w:t>
      </w:r>
      <w:r w:rsidRPr="00031D7C">
        <w:rPr>
          <w:rFonts w:eastAsia="Times New Roman"/>
          <w:sz w:val="14"/>
        </w:rPr>
        <w:t xml:space="preserve">, and </w:t>
      </w:r>
      <w:r w:rsidRPr="00031D7C">
        <w:rPr>
          <w:rFonts w:eastAsia="Times New Roman"/>
          <w:u w:val="single"/>
        </w:rPr>
        <w:t>build more public infrastructure</w:t>
      </w:r>
      <w:r w:rsidRPr="00031D7C">
        <w:rPr>
          <w:rFonts w:eastAsia="Times New Roman"/>
          <w:sz w:val="14"/>
        </w:rPr>
        <w:t xml:space="preserve"> than outside </w:t>
      </w:r>
      <w:proofErr w:type="gramStart"/>
      <w:r w:rsidRPr="00031D7C">
        <w:rPr>
          <w:rFonts w:eastAsia="Times New Roman"/>
          <w:sz w:val="14"/>
        </w:rPr>
        <w:t>operators</w:t>
      </w:r>
      <w:proofErr w:type="gramEnd"/>
      <w:r w:rsidRPr="00031D7C">
        <w:rPr>
          <w:rFonts w:eastAsia="Times New Roman"/>
          <w:sz w:val="14"/>
        </w:rPr>
        <w:t xml:space="preserve"> do.8 The reasons are simple and predictable. </w:t>
      </w:r>
      <w:r w:rsidRPr="00031D7C">
        <w:rPr>
          <w:rFonts w:eastAsia="Times New Roman"/>
          <w:u w:val="single"/>
        </w:rPr>
        <w:t>When tribes take over responsibility for a reservation program</w:t>
      </w:r>
      <w:r w:rsidRPr="00031D7C">
        <w:rPr>
          <w:rFonts w:eastAsia="Times New Roman"/>
          <w:sz w:val="14"/>
        </w:rPr>
        <w:t xml:space="preserve">, two things happen. First, </w:t>
      </w:r>
      <w:r w:rsidRPr="00031D7C">
        <w:rPr>
          <w:rFonts w:eastAsia="Times New Roman"/>
          <w:u w:val="single"/>
        </w:rPr>
        <w:t>program administration begins to reflect their agendas instead of outsiders’ agendas</w:t>
      </w:r>
      <w:r w:rsidRPr="00031D7C">
        <w:rPr>
          <w:rFonts w:eastAsia="Times New Roman"/>
          <w:sz w:val="14"/>
        </w:rPr>
        <w:t xml:space="preserve">. Second, </w:t>
      </w:r>
      <w:r w:rsidRPr="00031D7C">
        <w:rPr>
          <w:rFonts w:eastAsia="Times New Roman"/>
          <w:u w:val="single"/>
        </w:rPr>
        <w:t>decisions and their consequences are linked more closely to each other</w:t>
      </w:r>
      <w:r w:rsidRPr="00031D7C">
        <w:rPr>
          <w:rFonts w:eastAsia="Times New Roman"/>
          <w:sz w:val="14"/>
        </w:rPr>
        <w:t xml:space="preserve">. </w:t>
      </w:r>
      <w:r w:rsidRPr="00031D7C">
        <w:rPr>
          <w:rFonts w:eastAsia="Times New Roman"/>
          <w:u w:val="single"/>
        </w:rPr>
        <w:t>Tribes</w:t>
      </w:r>
      <w:r w:rsidRPr="00031D7C">
        <w:rPr>
          <w:rFonts w:eastAsia="Times New Roman"/>
          <w:sz w:val="14"/>
        </w:rPr>
        <w:t xml:space="preserve"> begin to </w:t>
      </w:r>
      <w:r w:rsidRPr="00031D7C">
        <w:rPr>
          <w:rFonts w:eastAsia="Times New Roman"/>
          <w:u w:val="single"/>
        </w:rPr>
        <w:t>pay the price of bad decisions and reap the benefits of good decisions</w:t>
      </w:r>
      <w:r w:rsidRPr="00031D7C">
        <w:rPr>
          <w:rFonts w:eastAsia="Times New Roman"/>
          <w:sz w:val="14"/>
        </w:rPr>
        <w:t xml:space="preserve">; as a result, over </w:t>
      </w:r>
      <w:r w:rsidRPr="00031D7C">
        <w:rPr>
          <w:rFonts w:eastAsia="Times New Roman"/>
          <w:u w:val="single"/>
        </w:rPr>
        <w:t>time</w:t>
      </w:r>
      <w:r w:rsidRPr="00031D7C">
        <w:rPr>
          <w:rFonts w:eastAsia="Times New Roman"/>
          <w:sz w:val="14"/>
        </w:rPr>
        <w:t xml:space="preserve">, the </w:t>
      </w:r>
      <w:r w:rsidRPr="00031D7C">
        <w:rPr>
          <w:rFonts w:eastAsia="Times New Roman"/>
          <w:u w:val="single"/>
        </w:rPr>
        <w:t>quality of</w:t>
      </w:r>
      <w:r w:rsidRPr="00031D7C">
        <w:rPr>
          <w:rFonts w:eastAsia="Times New Roman"/>
          <w:sz w:val="14"/>
        </w:rPr>
        <w:t xml:space="preserve"> the </w:t>
      </w:r>
      <w:r w:rsidRPr="00031D7C">
        <w:rPr>
          <w:rFonts w:eastAsia="Times New Roman"/>
          <w:u w:val="single"/>
        </w:rPr>
        <w:t>decisions improves</w:t>
      </w:r>
      <w:r w:rsidRPr="00031D7C">
        <w:rPr>
          <w:rFonts w:eastAsia="Times New Roman"/>
          <w:sz w:val="14"/>
        </w:rPr>
        <w:t xml:space="preserve">. Perhaps more striking, </w:t>
      </w:r>
      <w:r w:rsidRPr="00031D7C">
        <w:rPr>
          <w:rFonts w:eastAsia="Times New Roman"/>
          <w:u w:val="single"/>
        </w:rPr>
        <w:t>tribes are increasingly administering complex and innovative programs in ways that make them best-in-class not just in Indian Country but across governing units in the</w:t>
      </w:r>
      <w:r w:rsidRPr="00031D7C">
        <w:rPr>
          <w:rFonts w:eastAsia="Times New Roman"/>
          <w:sz w:val="14"/>
        </w:rPr>
        <w:t xml:space="preserve"> </w:t>
      </w:r>
      <w:r w:rsidRPr="00031D7C">
        <w:rPr>
          <w:rFonts w:eastAsia="Times New Roman"/>
          <w:u w:val="single"/>
        </w:rPr>
        <w:t>U</w:t>
      </w:r>
      <w:r w:rsidRPr="00031D7C">
        <w:rPr>
          <w:rFonts w:eastAsia="Times New Roman"/>
          <w:sz w:val="14"/>
        </w:rPr>
        <w:t xml:space="preserve">nited </w:t>
      </w:r>
      <w:r w:rsidRPr="00031D7C">
        <w:rPr>
          <w:rFonts w:eastAsia="Times New Roman"/>
          <w:u w:val="single"/>
        </w:rPr>
        <w:t>S</w:t>
      </w:r>
      <w:r w:rsidRPr="00031D7C">
        <w:rPr>
          <w:rFonts w:eastAsia="Times New Roman"/>
          <w:sz w:val="14"/>
        </w:rPr>
        <w:t xml:space="preserve">tates. Some quick examples: </w:t>
      </w:r>
      <w:r w:rsidRPr="00031D7C">
        <w:rPr>
          <w:rFonts w:eastAsia="Times New Roman"/>
          <w:u w:val="single"/>
        </w:rPr>
        <w:t>the</w:t>
      </w:r>
      <w:r w:rsidRPr="00031D7C">
        <w:rPr>
          <w:rFonts w:eastAsia="Times New Roman"/>
          <w:sz w:val="14"/>
        </w:rPr>
        <w:t xml:space="preserve"> Jicarilla </w:t>
      </w:r>
      <w:r w:rsidRPr="00031D7C">
        <w:rPr>
          <w:rFonts w:eastAsia="Times New Roman"/>
          <w:u w:val="single"/>
        </w:rPr>
        <w:t>Apache wildlife management program</w:t>
      </w:r>
      <w:r w:rsidRPr="00031D7C">
        <w:rPr>
          <w:rFonts w:eastAsia="Times New Roman"/>
          <w:sz w:val="14"/>
        </w:rPr>
        <w:t xml:space="preserve"> in New Mexico </w:t>
      </w:r>
      <w:r w:rsidRPr="00031D7C">
        <w:rPr>
          <w:rFonts w:eastAsia="Times New Roman"/>
          <w:u w:val="single"/>
        </w:rPr>
        <w:t>is</w:t>
      </w:r>
      <w:r w:rsidRPr="00031D7C">
        <w:rPr>
          <w:rFonts w:eastAsia="Times New Roman"/>
          <w:sz w:val="14"/>
        </w:rPr>
        <w:t xml:space="preserve"> arguably </w:t>
      </w:r>
      <w:r w:rsidRPr="00031D7C">
        <w:rPr>
          <w:rFonts w:eastAsia="Times New Roman"/>
          <w:u w:val="single"/>
        </w:rPr>
        <w:t>the premier program in the West</w:t>
      </w:r>
      <w:r w:rsidRPr="00031D7C">
        <w:rPr>
          <w:rFonts w:eastAsia="Times New Roman"/>
          <w:sz w:val="14"/>
        </w:rPr>
        <w:t xml:space="preserve">, </w:t>
      </w:r>
      <w:r w:rsidRPr="00031D7C">
        <w:rPr>
          <w:rFonts w:eastAsia="Times New Roman"/>
          <w:u w:val="single"/>
        </w:rPr>
        <w:t>with striking achievements</w:t>
      </w:r>
      <w:r w:rsidRPr="00031D7C">
        <w:rPr>
          <w:rFonts w:eastAsia="Times New Roman"/>
          <w:sz w:val="14"/>
        </w:rPr>
        <w:t xml:space="preserve"> to its credit in the restoration of trophy- quality game herds and fisheries. The State of Minnesota has drawn attention to the Fond du Lac tribe’s foster care program not because it is an outstanding Indian program but because it is an outstanding foster care program. The tribal college run by the Confederated Salish and Kootenai Tribes of the Flathead Reservation in Montana is getting applications from nonIndian students because it provides superior quality education. Not only is </w:t>
      </w:r>
      <w:r w:rsidRPr="00031D7C">
        <w:rPr>
          <w:rFonts w:eastAsia="Times New Roman"/>
          <w:u w:val="single"/>
        </w:rPr>
        <w:t>the assumption of tribal government incompetence out of step with a growing body of contrary evidence</w:t>
      </w:r>
      <w:r w:rsidRPr="00031D7C">
        <w:rPr>
          <w:rFonts w:eastAsia="Times New Roman"/>
          <w:sz w:val="14"/>
        </w:rPr>
        <w:t xml:space="preserve">, but its implied conclusion—that the state response should be to resist partnerships with tribes—is logically flawed. </w:t>
      </w:r>
      <w:r w:rsidRPr="00031D7C">
        <w:rPr>
          <w:rFonts w:eastAsia="Times New Roman"/>
          <w:u w:val="single"/>
        </w:rPr>
        <w:t>Even in cases where tribal program operation is problematic, the solution is not for the states to walk away from these</w:t>
      </w:r>
      <w:r w:rsidRPr="00031D7C">
        <w:rPr>
          <w:rFonts w:eastAsia="Times New Roman"/>
          <w:sz w:val="14"/>
        </w:rPr>
        <w:t xml:space="preserve"> potentially beneficial </w:t>
      </w:r>
      <w:r w:rsidRPr="00031D7C">
        <w:rPr>
          <w:rFonts w:eastAsia="Times New Roman"/>
          <w:u w:val="single"/>
        </w:rPr>
        <w:t>partnerships</w:t>
      </w:r>
      <w:r w:rsidRPr="00031D7C">
        <w:rPr>
          <w:rFonts w:eastAsia="Times New Roman"/>
          <w:sz w:val="14"/>
        </w:rPr>
        <w:t xml:space="preserve">, </w:t>
      </w:r>
      <w:r w:rsidRPr="00031D7C">
        <w:rPr>
          <w:rFonts w:eastAsia="Times New Roman"/>
          <w:u w:val="single"/>
        </w:rPr>
        <w:t>but for</w:t>
      </w:r>
      <w:r w:rsidRPr="00031D7C">
        <w:rPr>
          <w:rFonts w:eastAsia="Times New Roman"/>
          <w:sz w:val="14"/>
        </w:rPr>
        <w:t xml:space="preserve"> the </w:t>
      </w:r>
      <w:r w:rsidRPr="00031D7C">
        <w:rPr>
          <w:rFonts w:eastAsia="Times New Roman"/>
          <w:u w:val="single"/>
        </w:rPr>
        <w:t>tribes and the states to jointly work out capacity-building arrangements</w:t>
      </w:r>
      <w:r w:rsidRPr="00031D7C">
        <w:rPr>
          <w:rFonts w:eastAsia="Times New Roman"/>
          <w:sz w:val="14"/>
        </w:rPr>
        <w:t xml:space="preserve"> </w:t>
      </w:r>
      <w:r w:rsidRPr="00031D7C">
        <w:rPr>
          <w:rFonts w:eastAsia="Times New Roman"/>
          <w:u w:val="single"/>
        </w:rPr>
        <w:t>that can improve tribal governance</w:t>
      </w:r>
      <w:r w:rsidRPr="00031D7C">
        <w:rPr>
          <w:rFonts w:eastAsia="Times New Roman"/>
          <w:sz w:val="14"/>
        </w:rPr>
        <w:t xml:space="preserve">. This is the clear implication of the Harvard Project research finding, noted above, that </w:t>
      </w:r>
      <w:r w:rsidRPr="00031D7C">
        <w:rPr>
          <w:rFonts w:eastAsia="Times New Roman"/>
          <w:u w:val="single"/>
        </w:rPr>
        <w:t>tribal control is essential to tribal development.</w:t>
      </w:r>
      <w:r w:rsidRPr="00031D7C">
        <w:rPr>
          <w:rFonts w:eastAsia="Times New Roman"/>
          <w:sz w:val="14"/>
        </w:rPr>
        <w:t xml:space="preserve"> </w:t>
      </w:r>
      <w:r w:rsidRPr="00031D7C">
        <w:rPr>
          <w:rFonts w:eastAsia="Times New Roman"/>
          <w:u w:val="single"/>
        </w:rPr>
        <w:t>It is in the interest of both states and tribes to build the capacity of Indian nations to govern effectively</w:t>
      </w:r>
      <w:r w:rsidRPr="00031D7C">
        <w:rPr>
          <w:rFonts w:eastAsia="Times New Roman"/>
          <w:sz w:val="14"/>
        </w:rPr>
        <w:t xml:space="preserve">. Our evidence indicates that, in doing so, states will be lining up for eventual spillover benefits.   </w:t>
      </w:r>
    </w:p>
    <w:p w:rsidR="004C278F" w:rsidRPr="00031D7C" w:rsidRDefault="004C278F" w:rsidP="004C278F">
      <w:pPr>
        <w:rPr>
          <w:rFonts w:eastAsia="Times New Roman"/>
          <w:sz w:val="14"/>
        </w:rPr>
      </w:pPr>
    </w:p>
    <w:p w:rsidR="004C278F" w:rsidRPr="00031D7C" w:rsidRDefault="004C278F" w:rsidP="004C278F">
      <w:pPr>
        <w:pStyle w:val="Heading3"/>
      </w:pPr>
      <w:bookmarkStart w:id="8" w:name="_Toc329592635"/>
      <w:r w:rsidRPr="00031D7C">
        <w:lastRenderedPageBreak/>
        <w:t>A2: Race to the bottom (tribes)</w:t>
      </w:r>
      <w:bookmarkEnd w:id="8"/>
    </w:p>
    <w:p w:rsidR="004C278F" w:rsidRPr="00031D7C" w:rsidRDefault="004C278F" w:rsidP="004C278F">
      <w:pPr>
        <w:rPr>
          <w:rFonts w:eastAsia="Times New Roman"/>
          <w:sz w:val="14"/>
        </w:rPr>
      </w:pPr>
    </w:p>
    <w:p w:rsidR="004C278F" w:rsidRPr="00031D7C" w:rsidRDefault="004C278F" w:rsidP="004C278F">
      <w:pPr>
        <w:rPr>
          <w:rFonts w:eastAsia="Times New Roman"/>
          <w:sz w:val="14"/>
        </w:rPr>
      </w:pPr>
    </w:p>
    <w:p w:rsidR="004C278F" w:rsidRPr="00031D7C" w:rsidRDefault="004C278F" w:rsidP="004C278F">
      <w:pPr>
        <w:pStyle w:val="Heading4"/>
        <w:rPr>
          <w:sz w:val="28"/>
        </w:rPr>
      </w:pPr>
      <w:r w:rsidRPr="00031D7C">
        <w:rPr>
          <w:sz w:val="28"/>
        </w:rPr>
        <w:t>No race to the bottom – Tribes have an incentive to improve economic standards</w:t>
      </w:r>
    </w:p>
    <w:p w:rsidR="004C278F" w:rsidRPr="00031D7C" w:rsidRDefault="004C278F" w:rsidP="004C278F">
      <w:pPr>
        <w:rPr>
          <w:sz w:val="14"/>
        </w:rPr>
      </w:pPr>
      <w:r w:rsidRPr="00031D7C">
        <w:rPr>
          <w:rStyle w:val="Style13ptBold"/>
          <w:sz w:val="28"/>
        </w:rPr>
        <w:t>Cornell and Taylor 2k</w:t>
      </w:r>
      <w:r w:rsidRPr="00031D7C">
        <w:rPr>
          <w:sz w:val="14"/>
        </w:rPr>
        <w:t xml:space="preserve"> Director of the Udall Center for Studies in Public Policy at the University of Arizona and Professor of Sociology and of Public Administration and Policy at the University of Arizona, AND Senior Policy Scholar with the Udall Center, a Research Fellow at the Harvard Project, and a Senior Consultant with Lexecon, Inc. (Stephen and Jonathan, “Sovereignty, Devolution, and the Future of Tribal-State Relations”, 6/26, National Congress of American Indians Mid-Year Session, http://access.minnesota.publicradio.org/civic_j/native_american/tribalstaterelations1.pdf SW) </w:t>
      </w:r>
    </w:p>
    <w:p w:rsidR="004C278F" w:rsidRPr="00031D7C" w:rsidRDefault="004C278F" w:rsidP="004C278F">
      <w:pPr>
        <w:rPr>
          <w:rFonts w:eastAsia="Times New Roman"/>
          <w:sz w:val="14"/>
        </w:rPr>
      </w:pPr>
    </w:p>
    <w:p w:rsidR="004C278F" w:rsidRPr="00031D7C" w:rsidRDefault="004C278F" w:rsidP="004C278F">
      <w:pPr>
        <w:rPr>
          <w:rFonts w:eastAsia="Times New Roman"/>
          <w:sz w:val="14"/>
        </w:rPr>
      </w:pPr>
      <w:r w:rsidRPr="00031D7C">
        <w:rPr>
          <w:rFonts w:eastAsia="Times New Roman"/>
          <w:sz w:val="14"/>
        </w:rPr>
        <w:t xml:space="preserve">Finally, </w:t>
      </w:r>
      <w:r w:rsidRPr="00031D7C">
        <w:rPr>
          <w:rFonts w:eastAsia="Times New Roman"/>
          <w:u w:val="single"/>
        </w:rPr>
        <w:t>the fear that tribes are economically desperate and</w:t>
      </w:r>
      <w:r w:rsidRPr="00031D7C">
        <w:rPr>
          <w:rFonts w:eastAsia="Times New Roman"/>
          <w:sz w:val="14"/>
        </w:rPr>
        <w:t xml:space="preserve">, therefore, </w:t>
      </w:r>
      <w:r w:rsidRPr="00031D7C">
        <w:rPr>
          <w:rFonts w:eastAsia="Times New Roman"/>
          <w:u w:val="single"/>
        </w:rPr>
        <w:t>will cut regulatory corners in order to attract economic development</w:t>
      </w:r>
      <w:r w:rsidRPr="00031D7C">
        <w:rPr>
          <w:rFonts w:eastAsia="Times New Roman"/>
          <w:sz w:val="14"/>
        </w:rPr>
        <w:t xml:space="preserve"> or foist costs onto the states has motivated states to assert jurisdiction over tribes in some cases or walk away from productive partnerships in others. Of course there’s a paternalistic edge to this argument, which suggests that states are best able to determine appropriate policy for reservations. But it also </w:t>
      </w:r>
      <w:r w:rsidRPr="00031D7C">
        <w:rPr>
          <w:rFonts w:eastAsia="Times New Roman"/>
          <w:u w:val="single"/>
        </w:rPr>
        <w:t>assumes that tribes will be willing to turn their homelands into toxic cesspools or their factories into sweatshops</w:t>
      </w:r>
      <w:r w:rsidRPr="00031D7C">
        <w:rPr>
          <w:rFonts w:eastAsia="Times New Roman"/>
          <w:sz w:val="14"/>
        </w:rPr>
        <w:t xml:space="preserve">. The </w:t>
      </w:r>
      <w:r w:rsidRPr="00031D7C">
        <w:rPr>
          <w:rFonts w:eastAsia="Times New Roman"/>
          <w:b/>
          <w:u w:val="single"/>
        </w:rPr>
        <w:t>evidence suggests otherwise</w:t>
      </w:r>
      <w:r w:rsidRPr="00031D7C">
        <w:rPr>
          <w:rFonts w:eastAsia="Times New Roman"/>
          <w:sz w:val="14"/>
        </w:rPr>
        <w:t xml:space="preserve">. </w:t>
      </w:r>
      <w:r w:rsidRPr="00031D7C">
        <w:rPr>
          <w:rFonts w:eastAsia="Times New Roman"/>
          <w:u w:val="single"/>
        </w:rPr>
        <w:t>Economic development</w:t>
      </w:r>
      <w:r w:rsidRPr="00031D7C">
        <w:rPr>
          <w:rFonts w:eastAsia="Times New Roman"/>
          <w:sz w:val="14"/>
        </w:rPr>
        <w:t xml:space="preserve"> </w:t>
      </w:r>
      <w:r w:rsidRPr="00031D7C">
        <w:rPr>
          <w:rFonts w:eastAsia="Times New Roman"/>
          <w:u w:val="single"/>
        </w:rPr>
        <w:t>on</w:t>
      </w:r>
      <w:r w:rsidRPr="00031D7C">
        <w:rPr>
          <w:rFonts w:eastAsia="Times New Roman"/>
          <w:sz w:val="14"/>
        </w:rPr>
        <w:t xml:space="preserve"> most </w:t>
      </w:r>
      <w:r w:rsidRPr="00031D7C">
        <w:rPr>
          <w:rFonts w:eastAsia="Times New Roman"/>
          <w:u w:val="single"/>
        </w:rPr>
        <w:t>reservations has meant</w:t>
      </w:r>
      <w:r w:rsidRPr="00031D7C">
        <w:rPr>
          <w:rFonts w:eastAsia="Times New Roman"/>
          <w:sz w:val="14"/>
        </w:rPr>
        <w:t xml:space="preserve"> significant </w:t>
      </w:r>
      <w:r w:rsidRPr="00031D7C">
        <w:rPr>
          <w:rFonts w:eastAsia="Times New Roman"/>
          <w:u w:val="single"/>
        </w:rPr>
        <w:t>improvements in quality of life,</w:t>
      </w:r>
      <w:r w:rsidRPr="00031D7C">
        <w:rPr>
          <w:rFonts w:eastAsia="Times New Roman"/>
          <w:sz w:val="14"/>
        </w:rPr>
        <w:t xml:space="preserve"> not deterioration. </w:t>
      </w:r>
      <w:r w:rsidRPr="00031D7C">
        <w:rPr>
          <w:rFonts w:eastAsia="Times New Roman"/>
          <w:u w:val="single"/>
        </w:rPr>
        <w:t>Economically successful tribes tend to provide more services, maintain newer schools, shorten fire and rescue response times, impose</w:t>
      </w:r>
      <w:r w:rsidRPr="00031D7C">
        <w:rPr>
          <w:rFonts w:eastAsia="Times New Roman"/>
          <w:sz w:val="14"/>
        </w:rPr>
        <w:t xml:space="preserve"> higher </w:t>
      </w:r>
      <w:r w:rsidRPr="00031D7C">
        <w:rPr>
          <w:rFonts w:eastAsia="Times New Roman"/>
          <w:u w:val="single"/>
        </w:rPr>
        <w:t>environmental standards</w:t>
      </w:r>
      <w:r w:rsidRPr="00031D7C">
        <w:rPr>
          <w:rFonts w:eastAsia="Times New Roman"/>
          <w:sz w:val="14"/>
        </w:rPr>
        <w:t xml:space="preserve">, </w:t>
      </w:r>
      <w:r w:rsidRPr="00031D7C">
        <w:rPr>
          <w:rFonts w:eastAsia="Times New Roman"/>
          <w:u w:val="single"/>
        </w:rPr>
        <w:t>and</w:t>
      </w:r>
      <w:r w:rsidRPr="00031D7C">
        <w:rPr>
          <w:rFonts w:eastAsia="Times New Roman"/>
          <w:sz w:val="14"/>
        </w:rPr>
        <w:t xml:space="preserve"> in other ways </w:t>
      </w:r>
      <w:r w:rsidRPr="00031D7C">
        <w:rPr>
          <w:rFonts w:eastAsia="Times New Roman"/>
          <w:u w:val="single"/>
        </w:rPr>
        <w:t>exceed</w:t>
      </w:r>
      <w:r w:rsidRPr="00031D7C">
        <w:rPr>
          <w:rFonts w:eastAsia="Times New Roman"/>
          <w:sz w:val="14"/>
        </w:rPr>
        <w:t xml:space="preserve"> the </w:t>
      </w:r>
      <w:r w:rsidRPr="00031D7C">
        <w:rPr>
          <w:rFonts w:eastAsia="Times New Roman"/>
          <w:u w:val="single"/>
        </w:rPr>
        <w:t>levels of</w:t>
      </w:r>
      <w:r w:rsidRPr="00031D7C">
        <w:rPr>
          <w:rFonts w:eastAsia="Times New Roman"/>
          <w:sz w:val="14"/>
        </w:rPr>
        <w:t xml:space="preserve"> </w:t>
      </w:r>
      <w:r w:rsidRPr="00031D7C">
        <w:rPr>
          <w:rFonts w:eastAsia="Times New Roman"/>
          <w:u w:val="single"/>
        </w:rPr>
        <w:t>federal and state service provision</w:t>
      </w:r>
      <w:r w:rsidRPr="00031D7C">
        <w:rPr>
          <w:rFonts w:eastAsia="Times New Roman"/>
          <w:sz w:val="14"/>
        </w:rPr>
        <w:t xml:space="preserve"> that prevailed before development took off. </w:t>
      </w:r>
      <w:r w:rsidRPr="00031D7C">
        <w:rPr>
          <w:rFonts w:eastAsia="Times New Roman"/>
          <w:u w:val="single"/>
        </w:rPr>
        <w:t>The</w:t>
      </w:r>
      <w:r w:rsidRPr="00031D7C">
        <w:rPr>
          <w:rFonts w:eastAsia="Times New Roman"/>
          <w:sz w:val="14"/>
        </w:rPr>
        <w:t xml:space="preserve"> Jicarilla </w:t>
      </w:r>
      <w:r w:rsidRPr="00031D7C">
        <w:rPr>
          <w:rFonts w:eastAsia="Times New Roman"/>
          <w:u w:val="single"/>
        </w:rPr>
        <w:t>Apaches</w:t>
      </w:r>
      <w:r w:rsidRPr="00031D7C">
        <w:rPr>
          <w:rFonts w:eastAsia="Times New Roman"/>
          <w:sz w:val="14"/>
        </w:rPr>
        <w:t xml:space="preserve"> have </w:t>
      </w:r>
      <w:r w:rsidRPr="00031D7C">
        <w:rPr>
          <w:rFonts w:eastAsia="Times New Roman"/>
          <w:u w:val="single"/>
        </w:rPr>
        <w:t>improved wildlife management</w:t>
      </w:r>
      <w:r w:rsidRPr="00031D7C">
        <w:rPr>
          <w:rFonts w:eastAsia="Times New Roman"/>
          <w:sz w:val="14"/>
        </w:rPr>
        <w:t xml:space="preserve"> in the northern part of New Mexico; </w:t>
      </w:r>
      <w:r w:rsidRPr="00031D7C">
        <w:rPr>
          <w:rFonts w:eastAsia="Times New Roman"/>
          <w:u w:val="single"/>
        </w:rPr>
        <w:t>Sandia Pueblo</w:t>
      </w:r>
      <w:r w:rsidRPr="00031D7C">
        <w:rPr>
          <w:rFonts w:eastAsia="Times New Roman"/>
          <w:sz w:val="14"/>
        </w:rPr>
        <w:t xml:space="preserve"> has </w:t>
      </w:r>
      <w:r w:rsidRPr="00031D7C">
        <w:rPr>
          <w:rFonts w:eastAsia="Times New Roman"/>
          <w:u w:val="single"/>
        </w:rPr>
        <w:t>imposed the toughest water quality standards</w:t>
      </w:r>
      <w:r w:rsidRPr="00031D7C">
        <w:rPr>
          <w:rFonts w:eastAsia="Times New Roman"/>
          <w:sz w:val="14"/>
        </w:rPr>
        <w:t xml:space="preserve"> along a major stretch of the Rio Grande; the Grand Traverse Band of Ottawa and Chippewa Indians has improved the health of its own people by taking over management of health care; </w:t>
      </w:r>
      <w:r w:rsidRPr="00031D7C">
        <w:rPr>
          <w:rFonts w:eastAsia="Times New Roman"/>
          <w:u w:val="single"/>
        </w:rPr>
        <w:t>the Cabazon Band has strengthened regional fire and police operations</w:t>
      </w:r>
      <w:r w:rsidRPr="00031D7C">
        <w:rPr>
          <w:rFonts w:eastAsia="Times New Roman"/>
          <w:sz w:val="14"/>
        </w:rPr>
        <w:t xml:space="preserve"> with high quality training and links to non-Indian community services. Once again, </w:t>
      </w:r>
      <w:r w:rsidRPr="00031D7C">
        <w:rPr>
          <w:rFonts w:eastAsia="Times New Roman"/>
          <w:u w:val="single"/>
        </w:rPr>
        <w:t>the critical issue is tribal capability</w:t>
      </w:r>
      <w:r w:rsidRPr="00031D7C">
        <w:rPr>
          <w:rFonts w:eastAsia="Times New Roman"/>
          <w:sz w:val="14"/>
        </w:rPr>
        <w:t xml:space="preserve">. </w:t>
      </w:r>
      <w:r w:rsidRPr="00031D7C">
        <w:rPr>
          <w:rFonts w:eastAsia="Times New Roman"/>
          <w:u w:val="single"/>
        </w:rPr>
        <w:t xml:space="preserve">As Indian nations improve </w:t>
      </w:r>
      <w:r w:rsidRPr="00031D7C">
        <w:rPr>
          <w:rFonts w:eastAsia="Times New Roman"/>
          <w:sz w:val="14"/>
        </w:rPr>
        <w:t>their own</w:t>
      </w:r>
      <w:r w:rsidRPr="00031D7C">
        <w:rPr>
          <w:rFonts w:eastAsia="Times New Roman"/>
          <w:u w:val="single"/>
        </w:rPr>
        <w:t xml:space="preserve"> governing capacities, they </w:t>
      </w:r>
      <w:r w:rsidRPr="00031D7C">
        <w:rPr>
          <w:rFonts w:eastAsia="Times New Roman"/>
          <w:sz w:val="14"/>
        </w:rPr>
        <w:t>typically</w:t>
      </w:r>
      <w:r w:rsidRPr="00031D7C">
        <w:rPr>
          <w:rFonts w:eastAsia="Times New Roman"/>
          <w:u w:val="single"/>
        </w:rPr>
        <w:t xml:space="preserve"> take </w:t>
      </w:r>
      <w:r w:rsidRPr="00031D7C">
        <w:rPr>
          <w:rFonts w:eastAsia="Times New Roman"/>
          <w:sz w:val="14"/>
        </w:rPr>
        <w:t>the kinds of</w:t>
      </w:r>
      <w:r w:rsidRPr="00031D7C">
        <w:rPr>
          <w:rFonts w:eastAsia="Times New Roman"/>
          <w:u w:val="single"/>
        </w:rPr>
        <w:t xml:space="preserve"> actions that would </w:t>
      </w:r>
      <w:r w:rsidRPr="00031D7C">
        <w:rPr>
          <w:rFonts w:eastAsia="Times New Roman"/>
          <w:sz w:val="14"/>
        </w:rPr>
        <w:t>logically</w:t>
      </w:r>
      <w:r w:rsidRPr="00031D7C">
        <w:rPr>
          <w:rFonts w:eastAsia="Times New Roman"/>
          <w:u w:val="single"/>
        </w:rPr>
        <w:t xml:space="preserve"> reduce</w:t>
      </w:r>
      <w:r w:rsidRPr="00031D7C">
        <w:rPr>
          <w:rFonts w:eastAsia="Times New Roman"/>
          <w:sz w:val="14"/>
        </w:rPr>
        <w:t xml:space="preserve"> state</w:t>
      </w:r>
      <w:r w:rsidRPr="00031D7C">
        <w:rPr>
          <w:rFonts w:eastAsia="Times New Roman"/>
          <w:u w:val="single"/>
        </w:rPr>
        <w:t xml:space="preserve"> risks and concerns—</w:t>
      </w:r>
      <w:r w:rsidRPr="00031D7C">
        <w:rPr>
          <w:rFonts w:eastAsia="Times New Roman"/>
          <w:sz w:val="14"/>
        </w:rPr>
        <w:t>and they become better partners in the effort to mitigate those risks that remain.</w:t>
      </w:r>
    </w:p>
    <w:p w:rsidR="004C278F" w:rsidRPr="00031D7C" w:rsidRDefault="004C278F" w:rsidP="004C278F">
      <w:pPr>
        <w:rPr>
          <w:rFonts w:eastAsia="Times New Roman"/>
          <w:sz w:val="14"/>
        </w:rPr>
      </w:pPr>
    </w:p>
    <w:p w:rsidR="004C278F" w:rsidRPr="00031D7C" w:rsidRDefault="004C278F" w:rsidP="004C278F">
      <w:pPr>
        <w:rPr>
          <w:rFonts w:eastAsia="Times New Roman"/>
          <w:sz w:val="14"/>
        </w:rPr>
      </w:pPr>
    </w:p>
    <w:p w:rsidR="004C278F" w:rsidRPr="00031D7C" w:rsidRDefault="004C278F" w:rsidP="004C278F">
      <w:pPr>
        <w:pStyle w:val="Heading3"/>
      </w:pPr>
      <w:r w:rsidRPr="00031D7C">
        <w:lastRenderedPageBreak/>
        <w:t>Loosening federal regs key</w:t>
      </w:r>
    </w:p>
    <w:p w:rsidR="004C278F" w:rsidRPr="00031D7C" w:rsidRDefault="004C278F" w:rsidP="004C278F">
      <w:pPr>
        <w:pStyle w:val="Heading4"/>
        <w:rPr>
          <w:sz w:val="28"/>
        </w:rPr>
      </w:pPr>
      <w:r w:rsidRPr="00031D7C">
        <w:rPr>
          <w:sz w:val="28"/>
        </w:rPr>
        <w:t>Fracturing lands cause huge problems</w:t>
      </w:r>
    </w:p>
    <w:p w:rsidR="004C278F" w:rsidRPr="00031D7C" w:rsidRDefault="004C278F" w:rsidP="004C278F">
      <w:r w:rsidRPr="00031D7C">
        <w:t xml:space="preserve">Shawn </w:t>
      </w:r>
      <w:r w:rsidRPr="00031D7C">
        <w:rPr>
          <w:rStyle w:val="Style13ptBold"/>
          <w:sz w:val="28"/>
        </w:rPr>
        <w:t>Regan</w:t>
      </w:r>
      <w:r w:rsidRPr="00031D7C">
        <w:t>, 3-13-</w:t>
      </w:r>
      <w:r w:rsidRPr="00031D7C">
        <w:rPr>
          <w:rStyle w:val="Style13ptBold"/>
          <w:sz w:val="28"/>
        </w:rPr>
        <w:t>2014</w:t>
      </w:r>
      <w:r w:rsidRPr="00031D7C">
        <w:t>, Shawn Regan is a research fellow at the Property and Environment Research Center (PERC) and the author of the new report “Unlocking the Wealth of Indian Nations: Overcoming Obstacles to Tribal Energy Development</w:t>
      </w:r>
      <w:proofErr w:type="gramStart"/>
      <w:r w:rsidRPr="00031D7C">
        <w:t>. "</w:t>
      </w:r>
      <w:proofErr w:type="gramEnd"/>
      <w:r w:rsidRPr="00031D7C">
        <w:t xml:space="preserve">5 Ways </w:t>
      </w:r>
      <w:proofErr w:type="gramStart"/>
      <w:r w:rsidRPr="00031D7C">
        <w:t>The Government Keeps Native Americans In</w:t>
      </w:r>
      <w:proofErr w:type="gramEnd"/>
      <w:r w:rsidRPr="00031D7C">
        <w:t xml:space="preserve"> Poverty," Forbes, https://www.forbes.com/sites/realspin/2014/03/13/5-ways-the-government-keeps-native-americans-in-poverty/#46ac30fa2c27, MoSt BB</w:t>
      </w:r>
    </w:p>
    <w:p w:rsidR="004C278F" w:rsidRPr="00031D7C" w:rsidRDefault="004C278F" w:rsidP="004C278F">
      <w:pPr>
        <w:rPr>
          <w:rStyle w:val="StyleUnderline"/>
        </w:rPr>
      </w:pPr>
      <w:r w:rsidRPr="00031D7C">
        <w:rPr>
          <w:rStyle w:val="StyleUnderline"/>
        </w:rPr>
        <w:t>One such difficulty is fractionated land ownership. Federal inheritance laws required many Indian lands to be passed in equal shares to multiple heirs. After several generations, these lands have become so fractionated that there are often hundreds of owners per parcel. Managing these fractionated lands is nearly impossible, and much of the land remains idle. Energy regulations make it difficult for tribes to develop their resources</w:t>
      </w:r>
      <w:r w:rsidRPr="00031D7C">
        <w:rPr>
          <w:sz w:val="16"/>
        </w:rPr>
        <w:t xml:space="preserve">. Darrin Old Coyote, chairman of the Crow Tribe in Montana, puts it plainly: “The war on coal is a war on our families and our children.” Coal provides the greatest economic opportunity for the impoverished tribe, but regulations are making it hard for the tribe to capitalize on their natural resources. Some are even trying to prevent the tribe from exporting coal to Asia. </w:t>
      </w:r>
      <w:r w:rsidRPr="00031D7C">
        <w:rPr>
          <w:rStyle w:val="StyleUnderline"/>
        </w:rPr>
        <w:t>The federal government has repeatedly mismanaged Indian assets. Tribes historically had little or no control over their energy resources</w:t>
      </w:r>
      <w:r w:rsidRPr="00031D7C">
        <w:rPr>
          <w:sz w:val="16"/>
        </w:rPr>
        <w:t xml:space="preserve">. Royalties were set by the Bureau of Indian Affairs, but the agency consistently undervalued Indian resources. A federal commission concluded in 1977 that leases negotiated on behalf of Indians were “among the poorest agreements ever made.” </w:t>
      </w:r>
      <w:r w:rsidRPr="00031D7C">
        <w:rPr>
          <w:rStyle w:val="StyleUnderline"/>
        </w:rPr>
        <w:t xml:space="preserve">Unfortunately, it hasn’t gotten much better. A recent class action suit alleged that the government mismanaged billions of dollars in Indian assets. The case settled in 2009 for $3.4 billion—far less than what was lost by the feds. </w:t>
      </w:r>
      <w:r w:rsidRPr="00031D7C">
        <w:rPr>
          <w:sz w:val="16"/>
        </w:rPr>
        <w:t xml:space="preserve">-- </w:t>
      </w:r>
      <w:r w:rsidRPr="00031D7C">
        <w:rPr>
          <w:rStyle w:val="Emphasis"/>
        </w:rPr>
        <w:t>Reservations contain valuable natural resources worth nearly $1.5 trillion, according to a recent estimate</w:t>
      </w:r>
      <w:r w:rsidRPr="00031D7C">
        <w:rPr>
          <w:sz w:val="16"/>
        </w:rPr>
        <w:t xml:space="preserve">. But the vast majority of these resources remain undeveloped because the federal government gets in the way. Ron Crossguns of the Blackfeet Tribe recently put it this way: “It’s our right. We say yes or no. I don’t think the outside world should come out here and dictate to us what we should do with our properties.” </w:t>
      </w:r>
      <w:r w:rsidRPr="00031D7C">
        <w:rPr>
          <w:rStyle w:val="StyleUnderline"/>
        </w:rPr>
        <w:t>As long as tribes are denied the right to control their own resources, they will remain locked in poverty and dependence. But if tribes are given the dignity they deserve, they will have the opportunity to unleash the tremendous wealth of Indian nations.</w:t>
      </w:r>
    </w:p>
    <w:p w:rsidR="004C278F" w:rsidRPr="00031D7C" w:rsidRDefault="004C278F" w:rsidP="004C278F">
      <w:pPr>
        <w:rPr>
          <w:rStyle w:val="StyleUnderline"/>
        </w:rPr>
      </w:pPr>
    </w:p>
    <w:p w:rsidR="004C278F" w:rsidRPr="00031D7C" w:rsidRDefault="004C278F" w:rsidP="004C278F">
      <w:pPr>
        <w:pStyle w:val="Heading3"/>
      </w:pPr>
      <w:bookmarkStart w:id="9" w:name="_Toc329592636"/>
      <w:r w:rsidRPr="00031D7C">
        <w:lastRenderedPageBreak/>
        <w:t>Tribal Sovereignty is key to tribal economies</w:t>
      </w:r>
      <w:bookmarkEnd w:id="9"/>
    </w:p>
    <w:p w:rsidR="004C278F" w:rsidRPr="00031D7C" w:rsidRDefault="004C278F" w:rsidP="004C278F">
      <w:pPr>
        <w:rPr>
          <w:rFonts w:eastAsia="Times New Roman"/>
          <w:sz w:val="14"/>
        </w:rPr>
      </w:pPr>
    </w:p>
    <w:p w:rsidR="004C278F" w:rsidRPr="00031D7C" w:rsidRDefault="004C278F" w:rsidP="004C278F">
      <w:pPr>
        <w:rPr>
          <w:rFonts w:eastAsia="Times New Roman"/>
          <w:sz w:val="14"/>
        </w:rPr>
      </w:pPr>
    </w:p>
    <w:p w:rsidR="004C278F" w:rsidRPr="00031D7C" w:rsidRDefault="004C278F" w:rsidP="004C278F">
      <w:pPr>
        <w:pStyle w:val="Heading4"/>
        <w:rPr>
          <w:sz w:val="28"/>
        </w:rPr>
      </w:pPr>
      <w:r w:rsidRPr="00031D7C">
        <w:rPr>
          <w:sz w:val="28"/>
        </w:rPr>
        <w:t>Tribal self-determination and sovereignty are key to tribal economic development – research proves</w:t>
      </w:r>
    </w:p>
    <w:p w:rsidR="004C278F" w:rsidRPr="00031D7C" w:rsidRDefault="004C278F" w:rsidP="004C278F">
      <w:pPr>
        <w:rPr>
          <w:sz w:val="14"/>
        </w:rPr>
      </w:pPr>
      <w:r w:rsidRPr="00031D7C">
        <w:rPr>
          <w:rStyle w:val="Style13ptBold"/>
          <w:sz w:val="28"/>
        </w:rPr>
        <w:t>Cornell and Taylor 2k</w:t>
      </w:r>
      <w:r w:rsidRPr="00031D7C">
        <w:rPr>
          <w:sz w:val="14"/>
        </w:rPr>
        <w:t xml:space="preserve"> Director of the Udall Center for Studies in Public Policy at the University of Arizona and Professor of Sociology and of Public Administration and Policy at the University of Arizona, AND Senior Policy Scholar with the Udall Center, a Research Fellow at the Harvard Project, and a Senior Consultant with Lexecon, Inc. (Stephen and Jonathan, “Sovereignty, Devolution, and the Future of Tribal-State Relations”, 6/26, National Congress of American Indians Mid-Year Session, http://access.minnesota.publicradio.org/civic_j/native_american/tribalstaterelations1.pdf SW) </w:t>
      </w:r>
    </w:p>
    <w:p w:rsidR="004C278F" w:rsidRPr="00031D7C" w:rsidRDefault="004C278F" w:rsidP="004C278F">
      <w:pPr>
        <w:rPr>
          <w:rFonts w:eastAsia="Times New Roman"/>
          <w:sz w:val="14"/>
        </w:rPr>
      </w:pPr>
    </w:p>
    <w:p w:rsidR="004C278F" w:rsidRPr="00031D7C" w:rsidRDefault="004C278F" w:rsidP="004C278F">
      <w:pPr>
        <w:rPr>
          <w:rFonts w:eastAsia="Times New Roman"/>
          <w:u w:val="single"/>
        </w:rPr>
      </w:pPr>
      <w:r w:rsidRPr="00031D7C">
        <w:rPr>
          <w:rFonts w:eastAsia="Times New Roman"/>
          <w:sz w:val="14"/>
        </w:rPr>
        <w:t xml:space="preserve">The fact is that </w:t>
      </w:r>
      <w:r w:rsidRPr="00031D7C">
        <w:rPr>
          <w:rFonts w:eastAsia="Times New Roman"/>
          <w:u w:val="single"/>
        </w:rPr>
        <w:t>capable and sovereign tribal governments advance</w:t>
      </w:r>
      <w:r w:rsidRPr="00031D7C">
        <w:rPr>
          <w:rFonts w:eastAsia="Times New Roman"/>
          <w:sz w:val="14"/>
        </w:rPr>
        <w:t xml:space="preserve"> </w:t>
      </w:r>
      <w:r w:rsidRPr="00031D7C">
        <w:rPr>
          <w:rFonts w:eastAsia="Times New Roman"/>
          <w:u w:val="single"/>
        </w:rPr>
        <w:t>state</w:t>
      </w:r>
      <w:r w:rsidRPr="00031D7C">
        <w:rPr>
          <w:rFonts w:eastAsia="Times New Roman"/>
          <w:sz w:val="14"/>
        </w:rPr>
        <w:t xml:space="preserve"> goals </w:t>
      </w:r>
      <w:r w:rsidRPr="00031D7C">
        <w:rPr>
          <w:rFonts w:eastAsia="Times New Roman"/>
          <w:u w:val="single"/>
        </w:rPr>
        <w:t>as well as</w:t>
      </w:r>
      <w:r w:rsidRPr="00031D7C">
        <w:rPr>
          <w:rFonts w:eastAsia="Times New Roman"/>
          <w:sz w:val="14"/>
        </w:rPr>
        <w:t xml:space="preserve"> </w:t>
      </w:r>
      <w:r w:rsidRPr="00031D7C">
        <w:rPr>
          <w:rFonts w:eastAsia="Times New Roman"/>
          <w:u w:val="single"/>
        </w:rPr>
        <w:t>tribal goals</w:t>
      </w:r>
      <w:r w:rsidRPr="00031D7C">
        <w:rPr>
          <w:rFonts w:eastAsia="Times New Roman"/>
          <w:sz w:val="14"/>
        </w:rPr>
        <w:t xml:space="preserve">. No state has an incentive to allow the kind of poverty and economic underdevelopment that has characterized Indian reservations for so long to continue to fester within its borders. That said, </w:t>
      </w:r>
      <w:r w:rsidRPr="00031D7C">
        <w:rPr>
          <w:rFonts w:eastAsia="Times New Roman"/>
          <w:u w:val="single"/>
        </w:rPr>
        <w:t>twelve years of research at the Udall Center and Harvard Project</w:t>
      </w:r>
      <w:r w:rsidRPr="00031D7C">
        <w:rPr>
          <w:rFonts w:eastAsia="Times New Roman"/>
          <w:sz w:val="14"/>
        </w:rPr>
        <w:t xml:space="preserve"> </w:t>
      </w:r>
      <w:r w:rsidRPr="00031D7C">
        <w:rPr>
          <w:rFonts w:eastAsia="Times New Roman"/>
          <w:u w:val="single"/>
        </w:rPr>
        <w:t xml:space="preserve">emphasizes that tribal control over tribal affairs is </w:t>
      </w:r>
      <w:r w:rsidRPr="00031D7C">
        <w:rPr>
          <w:rFonts w:eastAsia="Times New Roman"/>
          <w:b/>
          <w:u w:val="single"/>
        </w:rPr>
        <w:t>the only</w:t>
      </w:r>
      <w:r w:rsidRPr="00031D7C">
        <w:rPr>
          <w:rFonts w:eastAsia="Times New Roman"/>
          <w:u w:val="single"/>
        </w:rPr>
        <w:t xml:space="preserve"> policy that works for economic development</w:t>
      </w:r>
      <w:r w:rsidRPr="00031D7C">
        <w:rPr>
          <w:rFonts w:eastAsia="Times New Roman"/>
          <w:sz w:val="14"/>
        </w:rPr>
        <w:t xml:space="preserve">. </w:t>
      </w:r>
      <w:r w:rsidRPr="00031D7C">
        <w:rPr>
          <w:rFonts w:eastAsia="Times New Roman"/>
          <w:u w:val="single"/>
        </w:rPr>
        <w:t xml:space="preserve">We have been unable to find </w:t>
      </w:r>
      <w:r w:rsidRPr="00031D7C">
        <w:rPr>
          <w:rFonts w:eastAsia="Times New Roman"/>
          <w:b/>
          <w:u w:val="single"/>
        </w:rPr>
        <w:t>a single</w:t>
      </w:r>
      <w:r w:rsidRPr="00031D7C">
        <w:rPr>
          <w:rFonts w:eastAsia="Times New Roman"/>
          <w:u w:val="single"/>
        </w:rPr>
        <w:t xml:space="preserve"> reservation</w:t>
      </w:r>
      <w:r w:rsidRPr="00031D7C">
        <w:rPr>
          <w:rFonts w:eastAsia="Times New Roman"/>
          <w:sz w:val="14"/>
        </w:rPr>
        <w:t xml:space="preserve"> </w:t>
      </w:r>
      <w:r w:rsidRPr="00031D7C">
        <w:rPr>
          <w:rFonts w:eastAsia="Times New Roman"/>
          <w:u w:val="single"/>
        </w:rPr>
        <w:t>where</w:t>
      </w:r>
      <w:r w:rsidRPr="00031D7C">
        <w:rPr>
          <w:rFonts w:eastAsia="Times New Roman"/>
          <w:sz w:val="14"/>
        </w:rPr>
        <w:t xml:space="preserve"> major </w:t>
      </w:r>
      <w:r w:rsidRPr="00031D7C">
        <w:rPr>
          <w:rFonts w:eastAsia="Times New Roman"/>
          <w:u w:val="single"/>
        </w:rPr>
        <w:t>decisions are controlled by outsiders</w:t>
      </w:r>
      <w:r w:rsidRPr="00031D7C">
        <w:rPr>
          <w:rFonts w:eastAsia="Times New Roman"/>
          <w:sz w:val="14"/>
        </w:rPr>
        <w:t>—the states, the federal government, or special interests—</w:t>
      </w:r>
      <w:r w:rsidRPr="00031D7C">
        <w:rPr>
          <w:rFonts w:eastAsia="Times New Roman"/>
          <w:u w:val="single"/>
        </w:rPr>
        <w:t>where successful economic development has taken root</w:t>
      </w:r>
      <w:r w:rsidRPr="00031D7C">
        <w:rPr>
          <w:rFonts w:eastAsia="Times New Roman"/>
          <w:sz w:val="14"/>
        </w:rPr>
        <w:t xml:space="preserve">. In short, if </w:t>
      </w:r>
      <w:r w:rsidRPr="00031D7C">
        <w:rPr>
          <w:rFonts w:eastAsia="Times New Roman"/>
          <w:u w:val="single"/>
        </w:rPr>
        <w:t>states</w:t>
      </w:r>
      <w:r w:rsidRPr="00031D7C">
        <w:rPr>
          <w:rFonts w:eastAsia="Times New Roman"/>
          <w:sz w:val="14"/>
        </w:rPr>
        <w:t xml:space="preserve"> want Indian poverty and its off-reservation consequences to be adequately addressed, they </w:t>
      </w:r>
      <w:r w:rsidRPr="00031D7C">
        <w:rPr>
          <w:rFonts w:eastAsia="Times New Roman"/>
          <w:u w:val="single"/>
        </w:rPr>
        <w:t>have to stop insisting that their rules apply to the exclusion of tribes’ rules</w:t>
      </w:r>
      <w:r w:rsidRPr="00031D7C">
        <w:rPr>
          <w:rFonts w:eastAsia="Times New Roman"/>
          <w:sz w:val="14"/>
        </w:rPr>
        <w:t xml:space="preserve">. The evidence is compelling that </w:t>
      </w:r>
      <w:r w:rsidRPr="00031D7C">
        <w:rPr>
          <w:rFonts w:eastAsia="Times New Roman"/>
          <w:u w:val="single"/>
        </w:rPr>
        <w:t>where tribes have taken advantage of the federal self-determination policy to gain control of their own resources and</w:t>
      </w:r>
      <w:r w:rsidRPr="00031D7C">
        <w:rPr>
          <w:rFonts w:eastAsia="Times New Roman"/>
          <w:sz w:val="14"/>
        </w:rPr>
        <w:t xml:space="preserve"> of </w:t>
      </w:r>
      <w:r w:rsidRPr="00031D7C">
        <w:rPr>
          <w:rFonts w:eastAsia="Times New Roman"/>
          <w:u w:val="single"/>
        </w:rPr>
        <w:t>economic</w:t>
      </w:r>
      <w:r w:rsidRPr="00031D7C">
        <w:rPr>
          <w:rFonts w:eastAsia="Times New Roman"/>
          <w:sz w:val="14"/>
        </w:rPr>
        <w:t xml:space="preserve"> and other </w:t>
      </w:r>
      <w:r w:rsidRPr="00031D7C">
        <w:rPr>
          <w:rFonts w:eastAsia="Times New Roman"/>
          <w:u w:val="single"/>
        </w:rPr>
        <w:t>activity</w:t>
      </w:r>
      <w:r w:rsidRPr="00031D7C">
        <w:rPr>
          <w:rFonts w:eastAsia="Times New Roman"/>
          <w:sz w:val="14"/>
        </w:rPr>
        <w:t xml:space="preserve"> within their borders, and have backed up that control with good governance, </w:t>
      </w:r>
      <w:r w:rsidRPr="00031D7C">
        <w:rPr>
          <w:rFonts w:eastAsia="Times New Roman"/>
          <w:u w:val="single"/>
        </w:rPr>
        <w:t>they have invigorated their economies and produced positive economic spillovers to states.</w:t>
      </w:r>
    </w:p>
    <w:p w:rsidR="004C278F" w:rsidRPr="00031D7C" w:rsidRDefault="004C278F" w:rsidP="004C278F"/>
    <w:p w:rsidR="004C278F" w:rsidRPr="00031D7C" w:rsidRDefault="004C278F" w:rsidP="004C278F">
      <w:pPr>
        <w:pStyle w:val="Heading3"/>
      </w:pPr>
      <w:r w:rsidRPr="00031D7C">
        <w:lastRenderedPageBreak/>
        <w:t>CP avoids the NB</w:t>
      </w:r>
    </w:p>
    <w:p w:rsidR="004C278F" w:rsidRPr="00031D7C" w:rsidRDefault="004C278F" w:rsidP="004C278F">
      <w:pPr>
        <w:pStyle w:val="Heading4"/>
        <w:rPr>
          <w:sz w:val="28"/>
        </w:rPr>
      </w:pPr>
      <w:r w:rsidRPr="00031D7C">
        <w:rPr>
          <w:sz w:val="28"/>
        </w:rPr>
        <w:t>The CP solves and the net benefit outweighs</w:t>
      </w:r>
    </w:p>
    <w:p w:rsidR="004C278F" w:rsidRPr="00031D7C" w:rsidRDefault="004C278F" w:rsidP="004C278F">
      <w:r w:rsidRPr="00031D7C">
        <w:t xml:space="preserve">Naomi Schaefer </w:t>
      </w:r>
      <w:r w:rsidRPr="00031D7C">
        <w:rPr>
          <w:rStyle w:val="Style13ptBold"/>
          <w:sz w:val="28"/>
        </w:rPr>
        <w:t>Riley</w:t>
      </w:r>
      <w:r w:rsidRPr="00031D7C">
        <w:t>, 7-30-</w:t>
      </w:r>
      <w:r w:rsidRPr="00031D7C">
        <w:rPr>
          <w:rStyle w:val="Style13ptBold"/>
          <w:sz w:val="28"/>
        </w:rPr>
        <w:t>2016</w:t>
      </w:r>
      <w:r w:rsidRPr="00031D7C">
        <w:t>, NAOMI SCHAEFER RILEY is a columnist at the New York Post, "Here's One Way to Help Native Americans: Property Rights," Atlantic, https://www.theatlantic.com/politics/archive/2016/07/native-americans-property-rights/492941/, MoSt BB</w:t>
      </w:r>
    </w:p>
    <w:p w:rsidR="004C278F" w:rsidRPr="00031D7C" w:rsidRDefault="004C278F" w:rsidP="004C278F">
      <w:pPr>
        <w:rPr>
          <w:sz w:val="16"/>
        </w:rPr>
      </w:pPr>
      <w:r w:rsidRPr="00031D7C">
        <w:rPr>
          <w:rStyle w:val="StyleUnderline"/>
        </w:rPr>
        <w:t>The people I met on reservations were not suffering because others don’t understand their heritage or know their tribal language. What American Indians need are real property rights</w:t>
      </w:r>
      <w:r w:rsidRPr="00031D7C">
        <w:rPr>
          <w:sz w:val="16"/>
        </w:rPr>
        <w:t xml:space="preserve">. </w:t>
      </w:r>
      <w:r w:rsidRPr="00031D7C">
        <w:rPr>
          <w:rStyle w:val="StyleUnderline"/>
        </w:rPr>
        <w:t>A number of tribes in Canada are pushing legislation called the First Nations Property Ownership Act, which would create the legal framework for individual members of First Nations to access capital through secure property rights</w:t>
      </w:r>
      <w:r w:rsidRPr="00031D7C">
        <w:rPr>
          <w:sz w:val="16"/>
        </w:rPr>
        <w:t xml:space="preserve">. Leaders like Manny Jules, the former chief of the Kamloops Band in British Columbia, Felix Arnouse, the chief of the Little Shuswap Band, and Michael LeBourdais, the chief of the Whispering Pines Band, all support the legislation. </w:t>
      </w:r>
      <w:r w:rsidRPr="00031D7C">
        <w:rPr>
          <w:rStyle w:val="StyleUnderline"/>
        </w:rPr>
        <w:t>They see reserve land, which is treated similarly to our reservations here, as becoming more like cities</w:t>
      </w:r>
      <w:r w:rsidRPr="00031D7C">
        <w:rPr>
          <w:sz w:val="16"/>
        </w:rPr>
        <w:t xml:space="preserve">. The underlying title would be turned over to a governing entity; even if the land were sold, it would remain part of the city, just as no one can sell a part of New York City to Newark. But individuals of any race would be able to buy and sell it among themselves, without the permission or oversight of tribal or federal officials. This would allow for a true free market. First Nations members who wanted to lease their land for the development of natural resources would be able to do so without seeking permission from the national government. And those who wanted to sell their property would be able to select the highest bidder, regardless of race, take that money, and put it to use for themselves and their families. Finally, those who wanted to keep their land would be able to borrow against it to build a home or start a business. There are some First Nations leaders in Canada who are skeptical of this plan. They worry that it will lead to greater assimilation, which they see as damaging to Native culture. They would be sorry to see a plot of land long occupied by one family sold to outsiders. Some worry that non-Natives will simply take the land illegally. But Jules has promised that even if the legislation passes, tribes would have to “opt-in.” Moreover, tribes would retain autonomous rule over the land, even if a particular plot passed into the hands of a non-Native. Whether such a solution would work in the United States is a complicated legal question. But considering such reform is the first step toward helping these communities move forward. </w:t>
      </w:r>
      <w:r w:rsidRPr="00031D7C">
        <w:rPr>
          <w:rStyle w:val="StyleUnderline"/>
        </w:rPr>
        <w:t xml:space="preserve">For some tribal leaders, this kind of move would actually be a way to embrace their tradition. </w:t>
      </w:r>
      <w:r w:rsidRPr="00031D7C">
        <w:rPr>
          <w:sz w:val="16"/>
        </w:rPr>
        <w:t xml:space="preserve">Jules, who has been leading the fight for the legislation in Canada, explained, “In my community, we have some of the oldest pit-house sites.” Pit houses were permanent structures requiring considerable time and resources to build. “They were nice and toasty warm in the winter. In the summer we went out and gathered salmon, berries, wild vegetables, and hunted game. In the winter we came back to settled villages. There is no way we would have left and come back to allow some other family to live in our pit house.” </w:t>
      </w:r>
      <w:r w:rsidRPr="00031D7C">
        <w:rPr>
          <w:rStyle w:val="StyleUnderline"/>
        </w:rPr>
        <w:t>Individual ownership of land and resources is not some foreign Western tradition that will undermine the values of American Indians. As Jules said, “Property rights are part of indigenous culture.”</w:t>
      </w:r>
    </w:p>
    <w:p w:rsidR="004C278F" w:rsidRPr="00031D7C" w:rsidRDefault="004C278F" w:rsidP="004C278F"/>
    <w:p w:rsidR="004C278F" w:rsidRPr="00031D7C" w:rsidRDefault="004C278F" w:rsidP="004C278F">
      <w:pPr>
        <w:pStyle w:val="Heading4"/>
        <w:rPr>
          <w:sz w:val="28"/>
        </w:rPr>
      </w:pPr>
      <w:r w:rsidRPr="00031D7C">
        <w:rPr>
          <w:sz w:val="28"/>
        </w:rPr>
        <w:t>Solves self-determination</w:t>
      </w:r>
    </w:p>
    <w:p w:rsidR="004C278F" w:rsidRPr="00031D7C" w:rsidRDefault="004C278F" w:rsidP="004C278F">
      <w:r w:rsidRPr="00031D7C">
        <w:t xml:space="preserve">Shawn </w:t>
      </w:r>
      <w:r w:rsidRPr="00031D7C">
        <w:rPr>
          <w:rStyle w:val="Style13ptBold"/>
          <w:sz w:val="28"/>
        </w:rPr>
        <w:t>Regan</w:t>
      </w:r>
      <w:r w:rsidRPr="00031D7C">
        <w:t>, 2-18-</w:t>
      </w:r>
      <w:r w:rsidRPr="00031D7C">
        <w:rPr>
          <w:rStyle w:val="Style13ptBold"/>
          <w:sz w:val="28"/>
        </w:rPr>
        <w:t>2014</w:t>
      </w:r>
      <w:r w:rsidRPr="00031D7C">
        <w:t>,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MoSt BB</w:t>
      </w:r>
    </w:p>
    <w:p w:rsidR="004C278F" w:rsidRPr="00031D7C" w:rsidRDefault="004C278F" w:rsidP="004C278F">
      <w:pPr>
        <w:rPr>
          <w:sz w:val="16"/>
        </w:rPr>
      </w:pPr>
      <w:r w:rsidRPr="00031D7C">
        <w:rPr>
          <w:rStyle w:val="StyleUnderline"/>
        </w:rPr>
        <w:t>Despite challenges, several tribes have succeeded in developing their resources for the benefit of tribal communities. These tribes have asserted their right to self-determination by taking an active role in resource development. The Southern Ute Tribe in Colorado, for example, has experienced tremendous success developing its energy resources</w:t>
      </w:r>
      <w:r w:rsidRPr="00031D7C">
        <w:rPr>
          <w:sz w:val="16"/>
        </w:rPr>
        <w:t xml:space="preserve">. The tribe owns and operates five energy companies and invests its energy revenues in a growth fund estimated to be worth $4 billion. </w:t>
      </w:r>
      <w:r w:rsidRPr="00031D7C">
        <w:rPr>
          <w:rStyle w:val="StyleUnderline"/>
        </w:rPr>
        <w:t xml:space="preserve">Today, the tribe’s 1,400 members are each worth millions and receive dividends every year from the growth fund. </w:t>
      </w:r>
      <w:r w:rsidRPr="00031D7C">
        <w:rPr>
          <w:sz w:val="16"/>
        </w:rPr>
        <w:t xml:space="preserve">The tribe’s expertise in energy development extends far beyond the reservation’s </w:t>
      </w:r>
      <w:r w:rsidRPr="00031D7C">
        <w:rPr>
          <w:sz w:val="16"/>
        </w:rPr>
        <w:lastRenderedPageBreak/>
        <w:t>borders. Red Willow Production Co., a tribal-owned energy company, is engaged in oil, gas, and coal-bed methane extraction throughout the western United States, as well as offshore oil production in the Gulf of Mexico.22</w:t>
      </w:r>
    </w:p>
    <w:p w:rsidR="004C278F" w:rsidRPr="00031D7C" w:rsidRDefault="004C278F" w:rsidP="004C278F"/>
    <w:p w:rsidR="004C278F" w:rsidRPr="00031D7C" w:rsidRDefault="004C278F" w:rsidP="004C278F">
      <w:pPr>
        <w:pStyle w:val="Heading4"/>
        <w:rPr>
          <w:sz w:val="28"/>
        </w:rPr>
      </w:pPr>
      <w:r w:rsidRPr="00031D7C">
        <w:rPr>
          <w:sz w:val="28"/>
        </w:rPr>
        <w:t>Solves</w:t>
      </w:r>
    </w:p>
    <w:p w:rsidR="004C278F" w:rsidRPr="00031D7C" w:rsidRDefault="004C278F" w:rsidP="004C278F">
      <w:r w:rsidRPr="00031D7C">
        <w:t xml:space="preserve">Shawn </w:t>
      </w:r>
      <w:r w:rsidRPr="00031D7C">
        <w:rPr>
          <w:rStyle w:val="Style13ptBold"/>
          <w:sz w:val="28"/>
        </w:rPr>
        <w:t>Regan</w:t>
      </w:r>
      <w:r w:rsidRPr="00031D7C">
        <w:t>, 2-18-</w:t>
      </w:r>
      <w:r w:rsidRPr="00031D7C">
        <w:rPr>
          <w:rStyle w:val="Style13ptBold"/>
          <w:sz w:val="28"/>
        </w:rPr>
        <w:t>2014</w:t>
      </w:r>
      <w:r w:rsidRPr="00031D7C">
        <w:t>,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MoSt BB</w:t>
      </w:r>
    </w:p>
    <w:p w:rsidR="004C278F" w:rsidRPr="00031D7C" w:rsidRDefault="004C278F" w:rsidP="004C278F">
      <w:pPr>
        <w:rPr>
          <w:rStyle w:val="StyleUnderline"/>
        </w:rPr>
      </w:pPr>
      <w:r w:rsidRPr="00031D7C">
        <w:rPr>
          <w:rStyle w:val="StyleUnderline"/>
        </w:rPr>
        <w:t>As any student of American Indian history is aware, poverty is not a historical attribute of Native American culture. Indigenous societies were active stewards of their natural resources, often resulting in substantial wealth and prosperous economies</w:t>
      </w:r>
      <w:r w:rsidRPr="00031D7C">
        <w:rPr>
          <w:sz w:val="16"/>
        </w:rPr>
        <w:t xml:space="preserve">. They participated in extensive trade networks and developed institutions of property ownership that produced both economic and cultural forms of wealth.31 </w:t>
      </w:r>
      <w:r w:rsidRPr="00031D7C">
        <w:rPr>
          <w:rStyle w:val="StyleUnderline"/>
        </w:rPr>
        <w:t xml:space="preserve">Energy development provides just one way for tribes to reestablish the wealth and prosperity that many Native Americans once enjoyed. Tribes are certainly not required to develop their energy resources, but government agencies should not deprive them of the opportunity. </w:t>
      </w:r>
      <w:r w:rsidRPr="00031D7C">
        <w:rPr>
          <w:sz w:val="16"/>
        </w:rPr>
        <w:t xml:space="preserve">Tribes such as the Northern Cheyenne in Montana have decided not to pursue energy development. But the neighboring Crow Tribe has repeatedly been unable to capitalize on its coal resources, due in large part to federal authority over Indian energy development. </w:t>
      </w:r>
      <w:r w:rsidRPr="00031D7C">
        <w:rPr>
          <w:rStyle w:val="StyleUnderline"/>
        </w:rPr>
        <w:t>The Bureau of Indian Affairs and other federal agencies severely restrict Indians’ rights to control their lands and, as a result, deny tribes the ability to benefit from their resources</w:t>
      </w:r>
      <w:r w:rsidRPr="00031D7C">
        <w:rPr>
          <w:sz w:val="16"/>
        </w:rPr>
        <w:t xml:space="preserve">. Ron Crossguns of the Blackfeet tribe’s oil and gas department puts it this way: “It’s our right. We say yes or no. I don’t think the outside world should come out here and dictate to us what we should do with our properties.”32 </w:t>
      </w:r>
      <w:r w:rsidRPr="00031D7C">
        <w:rPr>
          <w:rStyle w:val="StyleUnderline"/>
        </w:rPr>
        <w:t xml:space="preserve">The fundamental notion underlying the federal trusteeship—that tribes are unable to manage their lands—is flawed. When tribes are given the right to manage their own resources, they repeatedly demonstrate they can do so in ways that benefit tribes and generate broader economic growth. When they are freed from the oversight of the federal government, they are able to determine what is best for themselves and engage in economic activities that promote both their cultures and communities. Sovereignty alone does not guarantee prosperity. With more control comes a greater responsibility to promote growth that benefits tribal communities and reduces reliance on the federal government. But as long as tribes are denied the right to control their own resources, they will remain locked in poverty and dependence. If tribes are given the dignity they deserve, they will have the opportunity to unleash the wealth of Indian nations. </w:t>
      </w:r>
    </w:p>
    <w:p w:rsidR="004C278F" w:rsidRPr="00031D7C" w:rsidRDefault="004C278F" w:rsidP="004C278F"/>
    <w:p w:rsidR="004C278F" w:rsidRDefault="004C278F" w:rsidP="004C278F">
      <w:pPr>
        <w:pStyle w:val="Heading2"/>
      </w:pPr>
      <w:bookmarkStart w:id="10" w:name="_Hlk486767758"/>
      <w:r w:rsidRPr="00031D7C">
        <w:lastRenderedPageBreak/>
        <w:t>Aff</w:t>
      </w:r>
    </w:p>
    <w:p w:rsidR="004C278F" w:rsidRDefault="004C278F" w:rsidP="004C278F">
      <w:pPr>
        <w:pStyle w:val="Heading3"/>
      </w:pPr>
      <w:r>
        <w:lastRenderedPageBreak/>
        <w:t>Perm solves</w:t>
      </w:r>
    </w:p>
    <w:p w:rsidR="004C278F" w:rsidRDefault="004C278F" w:rsidP="004C278F">
      <w:pPr>
        <w:pStyle w:val="Heading4"/>
      </w:pPr>
      <w:r>
        <w:t>Perm Do both: the aff is key to promoting tribal sovereignty</w:t>
      </w:r>
    </w:p>
    <w:p w:rsidR="004C278F" w:rsidRPr="00D8401F" w:rsidRDefault="004C278F" w:rsidP="004C278F">
      <w:r>
        <w:t xml:space="preserve">Shin </w:t>
      </w:r>
      <w:r w:rsidRPr="00D8401F">
        <w:rPr>
          <w:rStyle w:val="Style13ptBold"/>
        </w:rPr>
        <w:t>Imai</w:t>
      </w:r>
      <w:r>
        <w:t>, 20</w:t>
      </w:r>
      <w:r w:rsidRPr="00D8401F">
        <w:rPr>
          <w:rStyle w:val="Style13ptBold"/>
        </w:rPr>
        <w:t>08</w:t>
      </w:r>
      <w:r>
        <w:t>, Osgoode Hall Law School of York University, "Indigenous Self-Determination and the State," Comparative Research in Law &amp; Political Economy, http://digitalcommons.osgoode.yorku.ca/cgi/viewcontent.cgi?article=</w:t>
      </w:r>
      <w:r w:rsidRPr="00D8401F">
        <w:rPr>
          <w:rStyle w:val="Style13ptBold"/>
        </w:rPr>
        <w:t>1196</w:t>
      </w:r>
      <w:r>
        <w:t>&amp;amp;context=clpe, MoSt BB</w:t>
      </w:r>
    </w:p>
    <w:p w:rsidR="004C278F" w:rsidRDefault="004C278F" w:rsidP="004C278F">
      <w:pPr>
        <w:rPr>
          <w:sz w:val="16"/>
        </w:rPr>
      </w:pPr>
      <w:r w:rsidRPr="00E52FB6">
        <w:rPr>
          <w:rStyle w:val="StyleUnderline"/>
          <w:highlight w:val="yellow"/>
        </w:rPr>
        <w:t>It is now clear that there are sound economic and social reasons for promoting self-determination</w:t>
      </w:r>
      <w:r w:rsidRPr="00D8401F">
        <w:rPr>
          <w:sz w:val="16"/>
        </w:rPr>
        <w:t xml:space="preserve">. The Harvard Project on American Indian Economic Development has conducted a series of studies beginning in 1987 culminating in the publication of The State of the Native Nations. They show that </w:t>
      </w:r>
      <w:r w:rsidRPr="00E52FB6">
        <w:rPr>
          <w:rStyle w:val="StyleUnderline"/>
          <w:highlight w:val="yellow"/>
        </w:rPr>
        <w:t>self-determination and economic prosperity are inextricably linked.</w:t>
      </w:r>
      <w:r w:rsidRPr="00D8401F">
        <w:rPr>
          <w:sz w:val="16"/>
        </w:rPr>
        <w:t xml:space="preserve"> </w:t>
      </w:r>
      <w:r w:rsidRPr="00D8401F">
        <w:rPr>
          <w:rStyle w:val="StyleUnderline"/>
        </w:rPr>
        <w:t>They reveal that poverty levels dropped on United</w:t>
      </w:r>
      <w:r>
        <w:rPr>
          <w:rStyle w:val="StyleUnderline"/>
        </w:rPr>
        <w:t xml:space="preserve"> </w:t>
      </w:r>
      <w:r w:rsidRPr="00D8401F">
        <w:rPr>
          <w:rStyle w:val="StyleUnderline"/>
        </w:rPr>
        <w:t>States reservations exercising self-government powers, at a greater rate</w:t>
      </w:r>
      <w:r>
        <w:rPr>
          <w:rStyle w:val="StyleUnderline"/>
        </w:rPr>
        <w:t xml:space="preserve"> </w:t>
      </w:r>
      <w:r w:rsidRPr="00D8401F">
        <w:rPr>
          <w:rStyle w:val="StyleUnderline"/>
        </w:rPr>
        <w:t>than poverty levels dropped in the general population</w:t>
      </w:r>
      <w:r w:rsidRPr="00D8401F">
        <w:rPr>
          <w:sz w:val="16"/>
        </w:rPr>
        <w:t xml:space="preserve">. The studies also found that </w:t>
      </w:r>
      <w:r w:rsidRPr="00D8401F">
        <w:rPr>
          <w:rStyle w:val="StyleUnderline"/>
        </w:rPr>
        <w:t>with greater self-government, leaders are more accountable to</w:t>
      </w:r>
      <w:r>
        <w:rPr>
          <w:rStyle w:val="StyleUnderline"/>
        </w:rPr>
        <w:t xml:space="preserve"> </w:t>
      </w:r>
      <w:r w:rsidRPr="00D8401F">
        <w:rPr>
          <w:rStyle w:val="StyleUnderline"/>
        </w:rPr>
        <w:t>the members of the community and that their decisions are more likely ‘in</w:t>
      </w:r>
      <w:r>
        <w:rPr>
          <w:rStyle w:val="StyleUnderline"/>
        </w:rPr>
        <w:t xml:space="preserve"> </w:t>
      </w:r>
      <w:r w:rsidRPr="00D8401F">
        <w:rPr>
          <w:rStyle w:val="StyleUnderline"/>
        </w:rPr>
        <w:t>tune with the cultural values of the community</w:t>
      </w:r>
      <w:r w:rsidRPr="00D8401F">
        <w:rPr>
          <w:sz w:val="16"/>
        </w:rPr>
        <w:t xml:space="preserve">’.12 Stephen Cornell, the cofounder of the project, is forthright in his view: </w:t>
      </w:r>
      <w:r w:rsidRPr="00D8401F">
        <w:rPr>
          <w:rStyle w:val="StyleUnderline"/>
        </w:rPr>
        <w:t>the U.S. record is clear: if central governments wish to</w:t>
      </w:r>
      <w:r>
        <w:rPr>
          <w:rStyle w:val="StyleUnderline"/>
        </w:rPr>
        <w:t xml:space="preserve"> </w:t>
      </w:r>
      <w:r w:rsidRPr="00D8401F">
        <w:rPr>
          <w:rStyle w:val="StyleUnderline"/>
        </w:rPr>
        <w:t>perpetuate Indigenous poverty, its attendant ills and</w:t>
      </w:r>
      <w:r>
        <w:rPr>
          <w:rStyle w:val="StyleUnderline"/>
        </w:rPr>
        <w:t xml:space="preserve"> </w:t>
      </w:r>
      <w:r w:rsidRPr="00D8401F">
        <w:rPr>
          <w:rStyle w:val="StyleUnderline"/>
        </w:rPr>
        <w:t>bitterness, and its high costs, the best way to do so is to</w:t>
      </w:r>
      <w:r>
        <w:rPr>
          <w:rStyle w:val="StyleUnderline"/>
        </w:rPr>
        <w:t xml:space="preserve"> </w:t>
      </w:r>
      <w:r w:rsidRPr="00D8401F">
        <w:rPr>
          <w:rStyle w:val="StyleUnderline"/>
        </w:rPr>
        <w:t>undermine tribal sovereignty and self-determination</w:t>
      </w:r>
      <w:r w:rsidRPr="00D8401F">
        <w:rPr>
          <w:sz w:val="16"/>
        </w:rPr>
        <w:t xml:space="preserve">. But </w:t>
      </w:r>
      <w:r w:rsidRPr="00D8401F">
        <w:rPr>
          <w:rStyle w:val="Emphasis"/>
        </w:rPr>
        <w:t>if</w:t>
      </w:r>
      <w:r>
        <w:rPr>
          <w:rStyle w:val="Emphasis"/>
        </w:rPr>
        <w:t xml:space="preserve"> </w:t>
      </w:r>
      <w:r w:rsidRPr="00D8401F">
        <w:rPr>
          <w:rStyle w:val="Emphasis"/>
        </w:rPr>
        <w:t>they want to overcome Indigenous poverty and all that</w:t>
      </w:r>
      <w:r>
        <w:rPr>
          <w:rStyle w:val="Emphasis"/>
        </w:rPr>
        <w:t xml:space="preserve"> </w:t>
      </w:r>
      <w:r w:rsidRPr="00D8401F">
        <w:rPr>
          <w:rStyle w:val="Emphasis"/>
        </w:rPr>
        <w:t>goes with it, then they should support tribal sovereignty</w:t>
      </w:r>
      <w:r>
        <w:rPr>
          <w:rStyle w:val="Emphasis"/>
        </w:rPr>
        <w:t xml:space="preserve"> </w:t>
      </w:r>
      <w:r w:rsidRPr="00D8401F">
        <w:rPr>
          <w:rStyle w:val="Emphasis"/>
        </w:rPr>
        <w:t>and self-determination,</w:t>
      </w:r>
      <w:r w:rsidRPr="00D8401F">
        <w:rPr>
          <w:sz w:val="16"/>
        </w:rPr>
        <w:t xml:space="preserve"> and they should </w:t>
      </w:r>
      <w:r w:rsidRPr="00D8401F">
        <w:rPr>
          <w:rStyle w:val="Emphasis"/>
        </w:rPr>
        <w:t>invest in helping</w:t>
      </w:r>
      <w:r>
        <w:rPr>
          <w:rStyle w:val="Emphasis"/>
        </w:rPr>
        <w:t xml:space="preserve"> </w:t>
      </w:r>
      <w:r w:rsidRPr="00D8401F">
        <w:rPr>
          <w:rStyle w:val="Emphasis"/>
        </w:rPr>
        <w:t>Indigenous peoples build the governing capacity to back up</w:t>
      </w:r>
      <w:r>
        <w:rPr>
          <w:rStyle w:val="Emphasis"/>
        </w:rPr>
        <w:t xml:space="preserve"> </w:t>
      </w:r>
      <w:r w:rsidRPr="00D8401F">
        <w:rPr>
          <w:rStyle w:val="Emphasis"/>
        </w:rPr>
        <w:t>sovereign powers with effective governments of their own</w:t>
      </w:r>
      <w:r w:rsidRPr="00D8401F">
        <w:rPr>
          <w:sz w:val="16"/>
        </w:rPr>
        <w:t xml:space="preserve"> design. 13</w:t>
      </w:r>
    </w:p>
    <w:p w:rsidR="004C278F" w:rsidRPr="00D8401F" w:rsidRDefault="004C278F" w:rsidP="004C278F">
      <w:pPr>
        <w:rPr>
          <w:sz w:val="16"/>
        </w:rPr>
      </w:pPr>
    </w:p>
    <w:p w:rsidR="004C278F" w:rsidRPr="00031D7C" w:rsidRDefault="004C278F" w:rsidP="004C278F">
      <w:pPr>
        <w:pStyle w:val="Heading3"/>
      </w:pPr>
      <w:r w:rsidRPr="00031D7C">
        <w:lastRenderedPageBreak/>
        <w:t>No Solvency: Tribal Mismanagement</w:t>
      </w:r>
    </w:p>
    <w:p w:rsidR="004C278F" w:rsidRPr="00031D7C" w:rsidRDefault="004C278F" w:rsidP="004C278F">
      <w:pPr>
        <w:pStyle w:val="Heading4"/>
      </w:pPr>
      <w:r w:rsidRPr="00031D7C">
        <w:t xml:space="preserve">Lack of staff and resources cause tribal mismanagement </w:t>
      </w:r>
    </w:p>
    <w:p w:rsidR="004C278F" w:rsidRPr="00031D7C" w:rsidRDefault="004C278F" w:rsidP="004C278F">
      <w:pPr>
        <w:rPr>
          <w:sz w:val="14"/>
        </w:rPr>
      </w:pPr>
      <w:r w:rsidRPr="00031D7C">
        <w:t>NCAI 11</w:t>
      </w:r>
      <w:r w:rsidRPr="00031D7C">
        <w:rPr>
          <w:sz w:val="14"/>
        </w:rPr>
        <w:t xml:space="preserve"> (NATIONAL CONGRESS OF AMERICAN INDIANS “SENATE COMMITTEE ON INDIAN AFFAIRS HEARING: Oversight hearing on tribal transportation: Paving the way for Jobs, Infrastructure,</w:t>
      </w:r>
    </w:p>
    <w:p w:rsidR="004C278F" w:rsidRPr="00031D7C" w:rsidRDefault="004C278F" w:rsidP="004C278F">
      <w:pPr>
        <w:rPr>
          <w:sz w:val="14"/>
        </w:rPr>
      </w:pPr>
      <w:r w:rsidRPr="00031D7C">
        <w:rPr>
          <w:sz w:val="14"/>
        </w:rPr>
        <w:t xml:space="preserve">and Safety in Native Communities”, September 15, </w:t>
      </w:r>
      <w:hyperlink r:id="rId22" w:history="1">
        <w:r w:rsidRPr="00031D7C">
          <w:rPr>
            <w:rStyle w:val="Hyperlink"/>
            <w:sz w:val="14"/>
          </w:rPr>
          <w:t>http://www.indian.senate.gov/hearings/upload/Jefferson-Keel-FINAL-testimony.pdf</w:t>
        </w:r>
      </w:hyperlink>
      <w:r w:rsidRPr="00031D7C">
        <w:rPr>
          <w:sz w:val="14"/>
        </w:rPr>
        <w:t>)</w:t>
      </w:r>
    </w:p>
    <w:p w:rsidR="004C278F" w:rsidRPr="00031D7C" w:rsidRDefault="004C278F" w:rsidP="004C278F">
      <w:pPr>
        <w:rPr>
          <w:u w:val="single"/>
        </w:rPr>
      </w:pPr>
      <w:r w:rsidRPr="00FF0838">
        <w:rPr>
          <w:highlight w:val="yellow"/>
          <w:u w:val="single"/>
        </w:rPr>
        <w:t>Still, conflicting grant conditions and contract requirements arising from other federal transportation programs</w:t>
      </w:r>
      <w:r w:rsidRPr="00031D7C">
        <w:rPr>
          <w:u w:val="single"/>
        </w:rPr>
        <w:t xml:space="preserve"> continue to </w:t>
      </w:r>
      <w:r w:rsidRPr="00FF0838">
        <w:rPr>
          <w:highlight w:val="yellow"/>
          <w:u w:val="single"/>
        </w:rPr>
        <w:t>obstruct the efficient</w:t>
      </w:r>
      <w:r w:rsidRPr="00031D7C">
        <w:rPr>
          <w:u w:val="single"/>
        </w:rPr>
        <w:t xml:space="preserve"> and cost-effective </w:t>
      </w:r>
      <w:r w:rsidRPr="00FF0838">
        <w:rPr>
          <w:highlight w:val="yellow"/>
          <w:u w:val="single"/>
        </w:rPr>
        <w:t>transportation infrastructure development Congress has envisioned for Indian Country</w:t>
      </w:r>
      <w:r w:rsidRPr="00031D7C">
        <w:rPr>
          <w:u w:val="single"/>
        </w:rPr>
        <w:t xml:space="preserve">. Few tribal governments have the staff or resources for negotiations to conform these extensive conditions and requirements to tribal-specific legal and policy considerations or to establish duplicative administrations for managing disparate contract and grant requirements – and they should not have to. </w:t>
      </w:r>
      <w:r w:rsidRPr="00FF0838">
        <w:rPr>
          <w:highlight w:val="yellow"/>
          <w:u w:val="single"/>
        </w:rPr>
        <w:t>In other agencies, tribal implementation of federal programs</w:t>
      </w:r>
      <w:r w:rsidRPr="00031D7C">
        <w:rPr>
          <w:u w:val="single"/>
        </w:rPr>
        <w:t xml:space="preserve"> under the ISDEAA </w:t>
      </w:r>
      <w:r w:rsidRPr="00FF0838">
        <w:rPr>
          <w:highlight w:val="yellow"/>
          <w:u w:val="single"/>
        </w:rPr>
        <w:t>has allowed tribes to adopt uniform and more cost-effective accounting, management, procurement and reporting systems. Under ISDEAA, tribes spend less on program administration and more on program services and activities.</w:t>
      </w:r>
      <w:r w:rsidRPr="00031D7C">
        <w:rPr>
          <w:u w:val="single"/>
        </w:rPr>
        <w:t xml:space="preserve"> </w:t>
      </w:r>
      <w:bookmarkEnd w:id="10"/>
    </w:p>
    <w:p w:rsidR="004C278F" w:rsidRPr="00031D7C" w:rsidRDefault="004C278F" w:rsidP="004C278F"/>
    <w:p w:rsidR="004C278F" w:rsidRPr="00031D7C" w:rsidRDefault="004C278F" w:rsidP="004C278F">
      <w:pPr>
        <w:pStyle w:val="Heading3"/>
      </w:pPr>
      <w:r w:rsidRPr="00031D7C">
        <w:lastRenderedPageBreak/>
        <w:t xml:space="preserve">No solvency: tribal organization </w:t>
      </w:r>
    </w:p>
    <w:p w:rsidR="004C278F" w:rsidRPr="00031D7C" w:rsidRDefault="004C278F" w:rsidP="004C278F">
      <w:pPr>
        <w:pStyle w:val="Heading4"/>
        <w:rPr>
          <w:sz w:val="28"/>
        </w:rPr>
      </w:pPr>
      <w:r w:rsidRPr="00031D7C">
        <w:rPr>
          <w:sz w:val="28"/>
        </w:rPr>
        <w:t>Lack of local governance blocks cp solvency</w:t>
      </w:r>
    </w:p>
    <w:p w:rsidR="004C278F" w:rsidRPr="00031D7C" w:rsidRDefault="004C278F" w:rsidP="004C278F">
      <w:r w:rsidRPr="00031D7C">
        <w:t xml:space="preserve">Shawn </w:t>
      </w:r>
      <w:r w:rsidRPr="00031D7C">
        <w:rPr>
          <w:rStyle w:val="Style13ptBold"/>
          <w:sz w:val="28"/>
        </w:rPr>
        <w:t>Regan</w:t>
      </w:r>
      <w:r w:rsidRPr="00031D7C">
        <w:t>, 2-18-</w:t>
      </w:r>
      <w:r w:rsidRPr="00031D7C">
        <w:rPr>
          <w:rStyle w:val="Style13ptBold"/>
          <w:sz w:val="28"/>
        </w:rPr>
        <w:t>2014</w:t>
      </w:r>
      <w:r w:rsidRPr="00031D7C">
        <w:t>,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MoSt BB</w:t>
      </w:r>
    </w:p>
    <w:p w:rsidR="004C278F" w:rsidRPr="00031D7C" w:rsidRDefault="004C278F" w:rsidP="004C278F">
      <w:pPr>
        <w:rPr>
          <w:sz w:val="16"/>
        </w:rPr>
      </w:pPr>
      <w:r w:rsidRPr="00031D7C">
        <w:rPr>
          <w:sz w:val="16"/>
        </w:rPr>
        <w:t xml:space="preserve">In addition to a complex bureaucracy, the federal government has largely prevented tribes from developing institutional frameworks that promote economic growth. </w:t>
      </w:r>
      <w:r w:rsidRPr="00031D7C">
        <w:rPr>
          <w:rStyle w:val="StyleUnderline"/>
        </w:rPr>
        <w:t>Reservations often lack clear property rights that support market activity, a legal system that offers certainty to potential investors, and an administrative framework that is predictable, transparent, and straightforward. Outside of reservations, local, county, state, and federal governments provide stable property protection through law enforcement and legal institutions that support economic development. Inside reservations, however, legal jurisdictions and land tenure can vary widely, creating a complicated mosaic of private lands, individual trust lands, and tribal trust lands. Navigating this complex system of land ownership makes energy development as well as economic growth difficult. Adding to the complicated mosaic of land tenure on reservations is the problem of fractionated land ownership. Fractionation results from individual trust lands that were passed in equal shares to multiple heirs</w:t>
      </w:r>
      <w:r w:rsidRPr="00031D7C">
        <w:rPr>
          <w:sz w:val="16"/>
        </w:rPr>
        <w:t xml:space="preserve">. </w:t>
      </w:r>
      <w:r w:rsidRPr="00031D7C">
        <w:rPr>
          <w:rStyle w:val="StyleUnderline"/>
        </w:rPr>
        <w:t>After several generations, ownership for many of these lands has become so fractionated that there are hundreds or even thousands of heirs, nearly all of whom must agree on energy development decisions</w:t>
      </w:r>
      <w:r w:rsidRPr="00031D7C">
        <w:rPr>
          <w:sz w:val="16"/>
        </w:rPr>
        <w:t xml:space="preserve">. </w:t>
      </w:r>
      <w:r w:rsidRPr="00031D7C">
        <w:rPr>
          <w:rStyle w:val="StyleUnderline"/>
        </w:rPr>
        <w:t>Fractionation raises the cost of developing resources on Indian lands, reduces the potential benefits for each individual owner, and results in much Indian land remaining idle.15 Fractionated ownership increases exponentially with each passing generation, meaning the problem is only getting worse.</w:t>
      </w:r>
      <w:r w:rsidRPr="00031D7C">
        <w:rPr>
          <w:sz w:val="16"/>
        </w:rPr>
        <w:t xml:space="preserve"> In 1992, </w:t>
      </w:r>
      <w:r w:rsidRPr="00031D7C">
        <w:rPr>
          <w:rStyle w:val="StyleUnderline"/>
        </w:rPr>
        <w:t>the Government Accountability Office estimated the BIA’s annual recordkeeping costs for twelve reservations with fractionated ownership were between $40 and $50 million.</w:t>
      </w:r>
      <w:r w:rsidRPr="00031D7C">
        <w:rPr>
          <w:sz w:val="16"/>
        </w:rPr>
        <w:t xml:space="preserve"> </w:t>
      </w:r>
      <w:r w:rsidRPr="00031D7C">
        <w:rPr>
          <w:rStyle w:val="StyleUnderline"/>
        </w:rPr>
        <w:t>By 2010, these costs had increased to $246 million per year due to increased fractionation</w:t>
      </w:r>
      <w:r w:rsidRPr="00031D7C">
        <w:rPr>
          <w:sz w:val="16"/>
        </w:rPr>
        <w:t xml:space="preserve">.16 </w:t>
      </w:r>
      <w:proofErr w:type="gramStart"/>
      <w:r w:rsidRPr="00031D7C">
        <w:rPr>
          <w:sz w:val="16"/>
        </w:rPr>
        <w:t>Today</w:t>
      </w:r>
      <w:proofErr w:type="gramEnd"/>
      <w:r w:rsidRPr="00031D7C">
        <w:rPr>
          <w:sz w:val="16"/>
        </w:rPr>
        <w:t>, there are 156,596 individual Indian land allotments and more than 4.7 million fractionated interests.17</w:t>
      </w:r>
    </w:p>
    <w:p w:rsidR="004C278F" w:rsidRPr="00031D7C" w:rsidRDefault="004C278F" w:rsidP="004C278F"/>
    <w:p w:rsidR="004C278F" w:rsidRPr="00031D7C" w:rsidRDefault="004C278F" w:rsidP="004C278F">
      <w:pPr>
        <w:pStyle w:val="Heading3"/>
      </w:pPr>
      <w:r w:rsidRPr="00031D7C">
        <w:lastRenderedPageBreak/>
        <w:t>Aff Answer: The CP is the SQ</w:t>
      </w:r>
    </w:p>
    <w:p w:rsidR="004C278F" w:rsidRPr="00031D7C" w:rsidRDefault="004C278F" w:rsidP="004C278F">
      <w:pPr>
        <w:pStyle w:val="Heading4"/>
        <w:rPr>
          <w:sz w:val="28"/>
        </w:rPr>
      </w:pPr>
      <w:r w:rsidRPr="00031D7C">
        <w:rPr>
          <w:sz w:val="28"/>
        </w:rPr>
        <w:t>Its already happening in the squo</w:t>
      </w:r>
    </w:p>
    <w:p w:rsidR="004C278F" w:rsidRPr="00031D7C" w:rsidRDefault="004C278F" w:rsidP="004C278F">
      <w:r w:rsidRPr="00031D7C">
        <w:t xml:space="preserve">Shawn </w:t>
      </w:r>
      <w:r w:rsidRPr="00031D7C">
        <w:rPr>
          <w:rStyle w:val="Style13ptBold"/>
          <w:sz w:val="28"/>
        </w:rPr>
        <w:t>Regan</w:t>
      </w:r>
      <w:r w:rsidRPr="00031D7C">
        <w:t>, 2-18-</w:t>
      </w:r>
      <w:r w:rsidRPr="00031D7C">
        <w:rPr>
          <w:rStyle w:val="Style13ptBold"/>
          <w:sz w:val="28"/>
        </w:rPr>
        <w:t>2014</w:t>
      </w:r>
      <w:r w:rsidRPr="00031D7C">
        <w:t>,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MoSt BB</w:t>
      </w:r>
    </w:p>
    <w:p w:rsidR="004C278F" w:rsidRPr="00031D7C" w:rsidRDefault="004C278F" w:rsidP="004C278F">
      <w:pPr>
        <w:rPr>
          <w:sz w:val="16"/>
        </w:rPr>
      </w:pPr>
      <w:r w:rsidRPr="00031D7C">
        <w:rPr>
          <w:rStyle w:val="StyleUnderline"/>
        </w:rPr>
        <w:t>For much of the twentieth century, tribal energy development was almost entirely controlled by the federal government, with little benefit to tribal communities. Today, however, tribes are slowly gaining more control over the management of their natural resources. In 1982, the Indian Mineral Development Act (IMDA) allowed tribes</w:t>
      </w:r>
      <w:r w:rsidRPr="00031D7C">
        <w:rPr>
          <w:sz w:val="16"/>
        </w:rPr>
        <w:t xml:space="preserve">, but not allottees, </w:t>
      </w:r>
      <w:r w:rsidRPr="00031D7C">
        <w:rPr>
          <w:rStyle w:val="StyleUnderline"/>
        </w:rPr>
        <w:t>to enter into any type of energy extraction agreement they desired. The act also allowed lease terms and royalty amounts to be determined by tribes rather than by federal agencies</w:t>
      </w:r>
      <w:r w:rsidRPr="00031D7C">
        <w:rPr>
          <w:sz w:val="16"/>
        </w:rPr>
        <w:t>. Under IMDA agreements</w:t>
      </w:r>
      <w:r w:rsidRPr="00031D7C">
        <w:rPr>
          <w:rStyle w:val="StyleUnderline"/>
        </w:rPr>
        <w:t>, tribes can negotiate leases, joint ventures, production sharing, and other agreements to develop their resources. These agreements are the primary means by which tribes lease lands for energy development today</w:t>
      </w:r>
      <w:r w:rsidRPr="00031D7C">
        <w:rPr>
          <w:sz w:val="16"/>
        </w:rPr>
        <w:t xml:space="preserve">. Nonetheless, the federal trusteeship of Indian lands still requires that the BIA and other federal agencies review every development agreement and lease.25 </w:t>
      </w:r>
      <w:r w:rsidRPr="00031D7C">
        <w:rPr>
          <w:rStyle w:val="StyleUnderline"/>
        </w:rPr>
        <w:t>Congress recently attempted to grant tribes even more control over energy development by allowing tribes to create Tribal Energy Resource Agreements</w:t>
      </w:r>
      <w:r w:rsidRPr="00031D7C">
        <w:rPr>
          <w:sz w:val="16"/>
        </w:rPr>
        <w:t xml:space="preserve"> (TERAs). Once a TERA is approved on tribal land, the tribe no longer needs to acquire separate approval for each business arrangement it makes in order to undertake resource development. </w:t>
      </w:r>
      <w:r w:rsidRPr="00031D7C">
        <w:rPr>
          <w:rStyle w:val="StyleUnderline"/>
        </w:rPr>
        <w:t xml:space="preserve">Thus far, however, no tribe has entered into a TERA because, as one report notes, “the rules and regulations around implementing a TERA are exceedingly complex.”26 Likewise, the Helping Expedite and Advance Responsible Tribal Homeownership (HEARTH) Act of 2012 removes many of the regulatory hurdles for leasing tribal surface lands. </w:t>
      </w:r>
      <w:r w:rsidRPr="00031D7C">
        <w:rPr>
          <w:sz w:val="16"/>
        </w:rPr>
        <w:t>The act enables tribes to create their own leasing regulations and requires the federal government to expedite its approval process. The policy, however, does not apply to “traditional” energy resources such as oil, gas, and minerals, so it offers no help with the obstacles and delays experienced by many tribes.27</w:t>
      </w:r>
    </w:p>
    <w:p w:rsidR="004C278F" w:rsidRPr="00031D7C" w:rsidRDefault="004C278F" w:rsidP="004C278F"/>
    <w:p w:rsidR="004C278F" w:rsidRPr="00031D7C" w:rsidRDefault="004C278F" w:rsidP="004C278F">
      <w:pPr>
        <w:pStyle w:val="Heading1"/>
      </w:pPr>
      <w:r>
        <w:lastRenderedPageBreak/>
        <w:t xml:space="preserve">Sovereignty </w:t>
      </w:r>
      <w:bookmarkStart w:id="11" w:name="_GoBack"/>
      <w:bookmarkEnd w:id="11"/>
      <w:r w:rsidRPr="00031D7C">
        <w:t>DA</w:t>
      </w:r>
    </w:p>
    <w:p w:rsidR="004C278F" w:rsidRPr="00031D7C" w:rsidRDefault="004C278F" w:rsidP="004C278F">
      <w:pPr>
        <w:pStyle w:val="Heading2"/>
      </w:pPr>
      <w:r w:rsidRPr="00031D7C">
        <w:lastRenderedPageBreak/>
        <w:t>Neg</w:t>
      </w:r>
    </w:p>
    <w:p w:rsidR="004C278F" w:rsidRPr="00031D7C" w:rsidRDefault="004C278F" w:rsidP="004C278F">
      <w:pPr>
        <w:pStyle w:val="Heading3"/>
      </w:pPr>
      <w:r w:rsidRPr="00031D7C">
        <w:lastRenderedPageBreak/>
        <w:t>1NC</w:t>
      </w:r>
    </w:p>
    <w:p w:rsidR="004C278F" w:rsidRPr="00031D7C" w:rsidRDefault="004C278F" w:rsidP="004C278F"/>
    <w:p w:rsidR="004C278F" w:rsidRPr="00031D7C" w:rsidRDefault="004C278F" w:rsidP="004C278F">
      <w:pPr>
        <w:pStyle w:val="Heading4"/>
        <w:rPr>
          <w:sz w:val="28"/>
        </w:rPr>
      </w:pPr>
      <w:r w:rsidRPr="00031D7C">
        <w:rPr>
          <w:sz w:val="28"/>
        </w:rPr>
        <w:t>DOI Committed to self-determination now</w:t>
      </w:r>
    </w:p>
    <w:p w:rsidR="004C278F" w:rsidRPr="00031D7C" w:rsidRDefault="004C278F" w:rsidP="004C278F">
      <w:r w:rsidRPr="00031D7C">
        <w:rPr>
          <w:rStyle w:val="Style13ptBold"/>
          <w:sz w:val="28"/>
        </w:rPr>
        <w:t>National Congress of American Indians</w:t>
      </w:r>
      <w:r w:rsidRPr="00031D7C">
        <w:t xml:space="preserve">, </w:t>
      </w:r>
      <w:r w:rsidRPr="00031D7C">
        <w:rPr>
          <w:rStyle w:val="Style13ptBold"/>
          <w:sz w:val="28"/>
        </w:rPr>
        <w:t>6-14</w:t>
      </w:r>
      <w:r w:rsidRPr="00031D7C">
        <w:t>-2017, "U.S. Department of the Interior (DOI) Secretary Ryan Zinke Gives His First Address to a Gathering of Tribal Nations at the NCAI 2017 Mid Year Conference," No Publication, http://www.ncai.org/news/articles/2017/06/14/u-s-department-of-the-interior-doi-secretary-ryan-zinke-gives-his-first-address-to-a-gathering-of-tribal-nations-at-the-ncai-2017-mid-year-conference, MoSt BB</w:t>
      </w:r>
    </w:p>
    <w:p w:rsidR="004C278F" w:rsidRPr="00031D7C" w:rsidRDefault="004C278F" w:rsidP="004C278F">
      <w:pPr>
        <w:rPr>
          <w:rStyle w:val="StyleUnderline"/>
        </w:rPr>
      </w:pPr>
      <w:r w:rsidRPr="00031D7C">
        <w:rPr>
          <w:rStyle w:val="StyleUnderline"/>
        </w:rPr>
        <w:t>Yesterday, the U.S. Secretary of the Interior Ryan Zinke gave his first address</w:t>
      </w:r>
      <w:r w:rsidRPr="00031D7C">
        <w:rPr>
          <w:sz w:val="16"/>
        </w:rPr>
        <w:t xml:space="preserve"> to a national gathering of tribal nations during the opening plenary session at the National Congress of American Indians (NCAI) 2017 Mid Year Conference &amp; Marketplace (Mid Year). </w:t>
      </w:r>
      <w:r w:rsidRPr="00031D7C">
        <w:rPr>
          <w:rStyle w:val="StyleUnderline"/>
        </w:rPr>
        <w:t>“Sovereignty has to mean something, it has to be more than a name, it has to be that tribes decide for themselves what is right,</w:t>
      </w:r>
      <w:r w:rsidRPr="00031D7C">
        <w:rPr>
          <w:sz w:val="16"/>
        </w:rPr>
        <w:t>” said Secretary Zinke. “</w:t>
      </w:r>
      <w:r w:rsidRPr="00031D7C">
        <w:rPr>
          <w:rStyle w:val="StyleUnderline"/>
        </w:rPr>
        <w:t xml:space="preserve">Not only should the department meet our treaty obligations but exceed our treaty obligations. I’m honored to be your champion.” Secretary Zinke spoke about his commitment to tribal sovereignty, equal partnership between tribes and DOI based on respect, and the need to address improvements within DOI including the Bureau of Indian Affairs (BIA) and the Bureau of Indian Education (BIE). </w:t>
      </w:r>
    </w:p>
    <w:p w:rsidR="004C278F" w:rsidRPr="00031D7C" w:rsidRDefault="004C278F" w:rsidP="004C278F"/>
    <w:p w:rsidR="004C278F" w:rsidRPr="00031D7C" w:rsidRDefault="004C278F" w:rsidP="004C278F">
      <w:pPr>
        <w:pStyle w:val="Heading4"/>
        <w:rPr>
          <w:sz w:val="28"/>
        </w:rPr>
      </w:pPr>
      <w:r w:rsidRPr="00031D7C">
        <w:rPr>
          <w:sz w:val="28"/>
        </w:rPr>
        <w:t>BIE Funding Fosters Dependence and hampers self determination</w:t>
      </w:r>
    </w:p>
    <w:p w:rsidR="004C278F" w:rsidRPr="00031D7C" w:rsidRDefault="004C278F" w:rsidP="004C278F">
      <w:r w:rsidRPr="00031D7C">
        <w:t xml:space="preserve">Chris </w:t>
      </w:r>
      <w:r w:rsidRPr="00031D7C">
        <w:rPr>
          <w:rStyle w:val="Style13ptBold"/>
          <w:sz w:val="28"/>
        </w:rPr>
        <w:t>Edwards</w:t>
      </w:r>
      <w:r w:rsidRPr="00031D7C">
        <w:t>, 2-1-</w:t>
      </w:r>
      <w:r w:rsidRPr="00031D7C">
        <w:rPr>
          <w:rStyle w:val="Style13ptBold"/>
          <w:sz w:val="28"/>
        </w:rPr>
        <w:t>2012</w:t>
      </w:r>
      <w:r w:rsidRPr="00031D7C">
        <w:t>, "Indian Lands, Indian Subsidies, and the Bureau of Indian Affairs," Downsizing the Federal Government, https://www.downsizinggovernment.org/interior/indian-lands-indian-subsidies, MoSt BB</w:t>
      </w:r>
    </w:p>
    <w:p w:rsidR="004C278F" w:rsidRPr="00031D7C" w:rsidRDefault="004C278F" w:rsidP="004C278F">
      <w:pPr>
        <w:rPr>
          <w:rStyle w:val="StyleUnderline"/>
        </w:rPr>
      </w:pPr>
      <w:r w:rsidRPr="00031D7C">
        <w:rPr>
          <w:rStyle w:val="StyleUnderline"/>
        </w:rPr>
        <w:t>The federal government runs a large array of programs for the roughly 1 million American Indians who live on reservations. Many of the programs are housed within the Department of the Interior's Bureau of Indian Affairs (BIA) and Bureau of Indian Education (BIE).</w:t>
      </w:r>
      <w:r w:rsidRPr="00031D7C">
        <w:rPr>
          <w:sz w:val="16"/>
        </w:rPr>
        <w:t xml:space="preserve"> These two agencies have about 9,000 employees and spend $2.9 billion annually.1 </w:t>
      </w:r>
      <w:r w:rsidRPr="00031D7C">
        <w:rPr>
          <w:rStyle w:val="StyleUnderline"/>
        </w:rPr>
        <w:t>Since the 1970s, the federal government has promoted Indian "self-determination," but tribes still receive federal subsidies and are burdened by layers of federal regulations. In addition, the government continues to oversee 55 million acres of land held in trust for Indians and tribes</w:t>
      </w:r>
      <w:r w:rsidRPr="00031D7C">
        <w:rPr>
          <w:sz w:val="16"/>
        </w:rPr>
        <w:t xml:space="preserve">.2 Unfortunately, </w:t>
      </w:r>
      <w:r w:rsidRPr="00031D7C">
        <w:rPr>
          <w:rStyle w:val="StyleUnderline"/>
        </w:rPr>
        <w:t xml:space="preserve">Indians who live on reservations are still very dependent on the federal government. </w:t>
      </w:r>
      <w:r w:rsidRPr="00031D7C">
        <w:rPr>
          <w:sz w:val="16"/>
        </w:rPr>
        <w:t xml:space="preserve">Indians and the federal government have a long, complex, and often sordid relationship. The government has taken many actions depriving Indians of their lands, resources, and freedom. A former top BIA official admitted that federal policies have sometimes been "ghastly," including the government's "futile and destructive efforts to annihilate Indian cultures."3 </w:t>
      </w:r>
      <w:r w:rsidRPr="00031D7C">
        <w:rPr>
          <w:rStyle w:val="StyleUnderline"/>
        </w:rPr>
        <w:t xml:space="preserve">The BIA has administered federal Indian policies since 1824, and its history is marked by episodes of appalling mismanagement. Some of the BIA's scandals are reviewed here, including the Indian trust-fund mess that was recently resolved in a $3.4 billion legal settlement—after a century of federal bungling. </w:t>
      </w:r>
      <w:r w:rsidRPr="00031D7C">
        <w:rPr>
          <w:sz w:val="16"/>
        </w:rPr>
        <w:t>This essay also reviews the effects of two special regulatory regimes for Native Americans. One regime is tribal gaming, which has exploded in size since changes to federal law in the 1980s. A number of Indian tribes have become wealthy from casinos, but gaming has also spawned lobbying and litigation because special preferences are given to some tribes and not to other tribes or other Americans. Another problematic regime discussed here is the system of procurement rules that Congress has created for Alaska Native Corporations. American Indians and Alaskan Natives have a unique history and a special relationship with the federal government. However, subsidies and regulatory preferences are not a good way to create broad-based and durable economic growth for these peoples. Subsidies are also inconsistent with the movement toward Indian self-determination</w:t>
      </w:r>
      <w:r w:rsidRPr="00031D7C">
        <w:rPr>
          <w:rStyle w:val="StyleUnderline"/>
        </w:rPr>
        <w:t>. A better way to generate a lasting rise in Indian prosperity is to make institutional reforms to property rights and tribal governance on reservations. These reforms are discussed in the last section.</w:t>
      </w:r>
    </w:p>
    <w:p w:rsidR="004C278F" w:rsidRPr="00031D7C" w:rsidRDefault="004C278F" w:rsidP="004C278F"/>
    <w:p w:rsidR="004C278F" w:rsidRPr="00031D7C" w:rsidRDefault="004C278F" w:rsidP="004C278F">
      <w:pPr>
        <w:pStyle w:val="Heading4"/>
        <w:rPr>
          <w:rFonts w:eastAsia="MS Gothic"/>
          <w:sz w:val="28"/>
          <w:lang w:val="en"/>
        </w:rPr>
      </w:pPr>
      <w:r w:rsidRPr="00031D7C">
        <w:rPr>
          <w:rFonts w:eastAsia="MS Gothic"/>
          <w:sz w:val="28"/>
          <w:lang w:val="en"/>
        </w:rPr>
        <w:t xml:space="preserve">Tribal sovereignty’s </w:t>
      </w:r>
      <w:r w:rsidRPr="00031D7C">
        <w:rPr>
          <w:rFonts w:eastAsia="MS Gothic"/>
          <w:sz w:val="28"/>
          <w:u w:val="single"/>
          <w:lang w:val="en"/>
        </w:rPr>
        <w:t>modelled</w:t>
      </w:r>
      <w:r w:rsidRPr="00031D7C">
        <w:rPr>
          <w:rFonts w:eastAsia="MS Gothic"/>
          <w:sz w:val="28"/>
          <w:lang w:val="en"/>
        </w:rPr>
        <w:t xml:space="preserve"> – solves ethnic conflicts</w:t>
      </w:r>
    </w:p>
    <w:p w:rsidR="004C278F" w:rsidRPr="00031D7C" w:rsidRDefault="004C278F" w:rsidP="004C278F">
      <w:pPr>
        <w:rPr>
          <w:rFonts w:eastAsia="Cambria" w:cs="Times New Roman"/>
          <w:color w:val="000000"/>
          <w:lang w:val="en"/>
        </w:rPr>
      </w:pPr>
      <w:r w:rsidRPr="00031D7C">
        <w:rPr>
          <w:rStyle w:val="Heading4Char"/>
          <w:sz w:val="28"/>
        </w:rPr>
        <w:t>Morris 5</w:t>
      </w:r>
      <w:r w:rsidRPr="00031D7C">
        <w:rPr>
          <w:rFonts w:eastAsia="Cambria"/>
          <w:b/>
          <w:bCs/>
          <w:sz w:val="28"/>
        </w:rPr>
        <w:t xml:space="preserve"> </w:t>
      </w:r>
      <w:r w:rsidRPr="00031D7C">
        <w:rPr>
          <w:rFonts w:eastAsia="Cambria" w:cs="Times New Roman"/>
          <w:b/>
          <w:color w:val="000000"/>
          <w:lang w:val="en"/>
        </w:rPr>
        <w:t>–</w:t>
      </w:r>
      <w:r w:rsidRPr="00031D7C">
        <w:rPr>
          <w:rFonts w:eastAsia="Cambria" w:cs="Times New Roman"/>
          <w:color w:val="000000"/>
          <w:lang w:val="en"/>
        </w:rPr>
        <w:t xml:space="preserve"> Tenured professor @ UC-Denver, American academic and Native American activist</w:t>
      </w:r>
    </w:p>
    <w:p w:rsidR="004C278F" w:rsidRPr="00031D7C" w:rsidRDefault="004C278F" w:rsidP="004C278F">
      <w:pPr>
        <w:rPr>
          <w:rFonts w:eastAsia="Cambria"/>
        </w:rPr>
      </w:pPr>
      <w:r w:rsidRPr="00031D7C">
        <w:rPr>
          <w:rFonts w:eastAsia="Cambria"/>
        </w:rPr>
        <w:t>(Glenn, “Native American Sovereignty,” e-copy from Taylor and Francis, p. 276)</w:t>
      </w:r>
    </w:p>
    <w:p w:rsidR="004C278F" w:rsidRPr="00031D7C" w:rsidRDefault="004C278F" w:rsidP="004C2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alibri"/>
          <w:b/>
          <w:bCs/>
          <w:u w:val="single"/>
        </w:rPr>
      </w:pPr>
      <w:r w:rsidRPr="00031D7C">
        <w:rPr>
          <w:rFonts w:eastAsia="Calibri"/>
          <w:b/>
          <w:bCs/>
          <w:u w:val="single"/>
        </w:rPr>
        <w:t>While such assertions may seem novel and untenable</w:t>
      </w:r>
      <w:r w:rsidRPr="00031D7C">
        <w:rPr>
          <w:rFonts w:eastAsia="Cambria" w:cs="Times New Roman"/>
          <w:sz w:val="16"/>
        </w:rPr>
        <w:t xml:space="preserve"> at present, </w:t>
      </w:r>
      <w:r w:rsidRPr="00031D7C">
        <w:rPr>
          <w:rFonts w:eastAsia="Calibri"/>
          <w:b/>
          <w:bCs/>
          <w:u w:val="single"/>
        </w:rPr>
        <w:t>it should be recalled</w:t>
      </w:r>
      <w:r w:rsidRPr="00031D7C">
        <w:rPr>
          <w:rFonts w:eastAsia="Cambria" w:cs="Times New Roman"/>
          <w:sz w:val="16"/>
        </w:rPr>
        <w:t xml:space="preserve"> that </w:t>
      </w:r>
      <w:r w:rsidRPr="00031D7C">
        <w:rPr>
          <w:rFonts w:eastAsia="Calibri"/>
          <w:b/>
          <w:bCs/>
          <w:u w:val="single"/>
        </w:rPr>
        <w:t>just forty years ago, tens of millions of people languished under the rule of colonial domination; today, they are politically independent.  Central to</w:t>
      </w:r>
      <w:r w:rsidRPr="00031D7C">
        <w:rPr>
          <w:rFonts w:eastAsia="Cambria" w:cs="Times New Roman"/>
          <w:sz w:val="16"/>
        </w:rPr>
        <w:t xml:space="preserve"> their </w:t>
      </w:r>
      <w:r w:rsidRPr="00031D7C">
        <w:rPr>
          <w:rFonts w:eastAsia="Calibri"/>
          <w:b/>
          <w:bCs/>
          <w:u w:val="single"/>
        </w:rPr>
        <w:t>independence was the development and acceptance of the right to self-determination</w:t>
      </w:r>
      <w:r w:rsidRPr="00031D7C">
        <w:rPr>
          <w:rFonts w:eastAsia="Cambria" w:cs="Times New Roman"/>
          <w:sz w:val="16"/>
        </w:rPr>
        <w:t xml:space="preserve"> under international law.  </w:t>
      </w:r>
      <w:r w:rsidRPr="00031D7C">
        <w:rPr>
          <w:rFonts w:eastAsia="Calibri"/>
          <w:b/>
          <w:bCs/>
          <w:u w:val="single"/>
        </w:rPr>
        <w:t>Despite such developments, many colonized peoples were forced</w:t>
      </w:r>
      <w:r w:rsidRPr="00031D7C">
        <w:rPr>
          <w:rFonts w:eastAsia="Cambria" w:cs="Times New Roman"/>
          <w:sz w:val="16"/>
        </w:rPr>
        <w:t xml:space="preserve"> by desperate conditions </w:t>
      </w:r>
      <w:r w:rsidRPr="00031D7C">
        <w:rPr>
          <w:rFonts w:eastAsia="Calibri"/>
          <w:b/>
          <w:bCs/>
          <w:u w:val="single"/>
        </w:rPr>
        <w:t>to engage in armed struggle</w:t>
      </w:r>
      <w:r w:rsidRPr="00031D7C">
        <w:rPr>
          <w:rFonts w:eastAsia="Cambria" w:cs="Times New Roman"/>
          <w:sz w:val="16"/>
        </w:rPr>
        <w:t xml:space="preserve"> to advance their legitimate aspirations.  Similarly, for many indigenous peoples few viable options remain in their quest for control of their destinies.  Consequently, </w:t>
      </w:r>
      <w:r w:rsidRPr="00031D7C">
        <w:rPr>
          <w:rFonts w:eastAsia="Calibri"/>
          <w:b/>
          <w:bCs/>
          <w:highlight w:val="cyan"/>
          <w:u w:val="single"/>
        </w:rPr>
        <w:t xml:space="preserve">a </w:t>
      </w:r>
      <w:r w:rsidRPr="00031D7C">
        <w:rPr>
          <w:rFonts w:eastAsia="Calibri"/>
          <w:b/>
          <w:iCs/>
          <w:highlight w:val="cyan"/>
          <w:u w:val="single"/>
          <w:bdr w:val="single" w:sz="18" w:space="0" w:color="auto"/>
        </w:rPr>
        <w:t>majority of the current armed conflicts</w:t>
      </w:r>
      <w:r w:rsidRPr="00031D7C">
        <w:rPr>
          <w:rFonts w:eastAsia="Calibri"/>
          <w:b/>
          <w:bCs/>
          <w:u w:val="single"/>
        </w:rPr>
        <w:t xml:space="preserve"> in the world </w:t>
      </w:r>
      <w:r w:rsidRPr="00031D7C">
        <w:rPr>
          <w:rFonts w:eastAsia="Calibri"/>
          <w:b/>
          <w:bCs/>
          <w:highlight w:val="cyan"/>
          <w:u w:val="single"/>
        </w:rPr>
        <w:t>are not between</w:t>
      </w:r>
      <w:r w:rsidRPr="00031D7C">
        <w:rPr>
          <w:rFonts w:eastAsia="Calibri"/>
          <w:b/>
          <w:bCs/>
          <w:u w:val="single"/>
        </w:rPr>
        <w:t xml:space="preserve"> established </w:t>
      </w:r>
      <w:r w:rsidRPr="00031D7C">
        <w:rPr>
          <w:rFonts w:eastAsia="Calibri"/>
          <w:b/>
          <w:bCs/>
          <w:highlight w:val="cyan"/>
          <w:u w:val="single"/>
        </w:rPr>
        <w:t>states, but</w:t>
      </w:r>
      <w:r w:rsidRPr="00031D7C">
        <w:rPr>
          <w:rFonts w:eastAsia="Cambria" w:cs="Times New Roman"/>
          <w:sz w:val="16"/>
        </w:rPr>
        <w:t xml:space="preserve"> between </w:t>
      </w:r>
      <w:r w:rsidRPr="00031D7C">
        <w:rPr>
          <w:rFonts w:eastAsia="Calibri"/>
          <w:b/>
          <w:bCs/>
          <w:highlight w:val="cyan"/>
          <w:u w:val="single"/>
        </w:rPr>
        <w:t>indigenous peoples and states that seek their subordination.  Armed struggle</w:t>
      </w:r>
      <w:r w:rsidRPr="00031D7C">
        <w:rPr>
          <w:rFonts w:eastAsia="Cambria" w:cs="Times New Roman"/>
          <w:sz w:val="16"/>
        </w:rPr>
        <w:t xml:space="preserve"> for most indigenous peoples </w:t>
      </w:r>
      <w:r w:rsidRPr="00031D7C">
        <w:rPr>
          <w:rFonts w:eastAsia="Calibri"/>
          <w:b/>
          <w:bCs/>
          <w:u w:val="single"/>
        </w:rPr>
        <w:t xml:space="preserve">represents a desperate and untenable strategy for their survival.  Nonetheless, it </w:t>
      </w:r>
      <w:r w:rsidRPr="00031D7C">
        <w:rPr>
          <w:rFonts w:eastAsia="Calibri"/>
          <w:b/>
          <w:bCs/>
          <w:highlight w:val="cyan"/>
          <w:u w:val="single"/>
        </w:rPr>
        <w:t>may remain</w:t>
      </w:r>
      <w:r w:rsidRPr="00031D7C">
        <w:rPr>
          <w:rFonts w:eastAsia="Cambria" w:cs="Times New Roman"/>
          <w:sz w:val="16"/>
        </w:rPr>
        <w:t xml:space="preserve"> an </w:t>
      </w:r>
      <w:r w:rsidRPr="00031D7C">
        <w:rPr>
          <w:rFonts w:eastAsia="Calibri"/>
          <w:b/>
          <w:iCs/>
          <w:highlight w:val="cyan"/>
          <w:u w:val="single"/>
          <w:bdr w:val="single" w:sz="18" w:space="0" w:color="auto"/>
        </w:rPr>
        <w:t>unavoidable</w:t>
      </w:r>
      <w:r w:rsidRPr="00031D7C">
        <w:rPr>
          <w:rFonts w:eastAsia="Cambria" w:cs="Times New Roman"/>
          <w:sz w:val="16"/>
        </w:rPr>
        <w:t xml:space="preserve"> option for many of them, </w:t>
      </w:r>
      <w:r w:rsidRPr="00031D7C">
        <w:rPr>
          <w:rFonts w:eastAsia="Calibri"/>
          <w:b/>
          <w:bCs/>
          <w:highlight w:val="cyan"/>
          <w:u w:val="single"/>
        </w:rPr>
        <w:t>because</w:t>
      </w:r>
      <w:r w:rsidRPr="00031D7C">
        <w:rPr>
          <w:rFonts w:eastAsia="Cambria" w:cs="Times New Roman"/>
          <w:sz w:val="16"/>
        </w:rPr>
        <w:t xml:space="preserve"> if their petitions seeking recognition of their rights in international forums are ignored, </w:t>
      </w:r>
      <w:r w:rsidRPr="00031D7C">
        <w:rPr>
          <w:rFonts w:eastAsia="Calibri"/>
          <w:b/>
          <w:bCs/>
          <w:highlight w:val="cyan"/>
          <w:u w:val="single"/>
        </w:rPr>
        <w:t>many indigenous peoples</w:t>
      </w:r>
      <w:r w:rsidRPr="00031D7C">
        <w:rPr>
          <w:rFonts w:eastAsia="Cambria" w:cs="Times New Roman"/>
          <w:sz w:val="16"/>
        </w:rPr>
        <w:t xml:space="preserve">, quite literally, </w:t>
      </w:r>
      <w:r w:rsidRPr="00031D7C">
        <w:rPr>
          <w:rFonts w:eastAsia="Calibri"/>
          <w:b/>
          <w:bCs/>
          <w:highlight w:val="cyan"/>
          <w:u w:val="single"/>
        </w:rPr>
        <w:t>face extermination</w:t>
      </w:r>
      <w:r w:rsidRPr="00031D7C">
        <w:rPr>
          <w:rFonts w:eastAsia="Calibri"/>
          <w:b/>
          <w:bCs/>
          <w:u w:val="single"/>
        </w:rPr>
        <w:t xml:space="preserve">. </w:t>
      </w:r>
      <w:r w:rsidRPr="00031D7C">
        <w:rPr>
          <w:rFonts w:eastAsia="Cambria" w:cs="Times New Roman"/>
          <w:sz w:val="16"/>
        </w:rPr>
        <w:t xml:space="preserve">Although this chapter has implications for the status of all indigenous peoples, its concentration is primarily within the United States.  This is because, in several ways, </w:t>
      </w:r>
      <w:r w:rsidRPr="00031D7C">
        <w:rPr>
          <w:rFonts w:eastAsia="Cambria"/>
          <w:b/>
          <w:bCs/>
          <w:highlight w:val="yellow"/>
          <w:u w:val="single"/>
        </w:rPr>
        <w:t>t</w:t>
      </w:r>
      <w:r w:rsidRPr="00031D7C">
        <w:rPr>
          <w:rFonts w:eastAsia="Cambria"/>
          <w:b/>
          <w:bCs/>
          <w:highlight w:val="cyan"/>
          <w:u w:val="single"/>
        </w:rPr>
        <w:t xml:space="preserve">he status of indigenous nations within the U.S. is unique, and the policy of the </w:t>
      </w:r>
      <w:r w:rsidRPr="00031D7C">
        <w:rPr>
          <w:rFonts w:eastAsia="Calibri"/>
          <w:b/>
          <w:iCs/>
          <w:highlight w:val="cyan"/>
          <w:u w:val="single"/>
          <w:bdr w:val="single" w:sz="18" w:space="0" w:color="auto"/>
        </w:rPr>
        <w:t>U</w:t>
      </w:r>
      <w:r w:rsidRPr="00031D7C">
        <w:rPr>
          <w:rFonts w:eastAsia="Calibri"/>
          <w:sz w:val="16"/>
        </w:rPr>
        <w:t xml:space="preserve">nited </w:t>
      </w:r>
      <w:r w:rsidRPr="00031D7C">
        <w:rPr>
          <w:rFonts w:eastAsia="Calibri"/>
          <w:b/>
          <w:iCs/>
          <w:highlight w:val="cyan"/>
          <w:u w:val="single"/>
          <w:bdr w:val="single" w:sz="18" w:space="0" w:color="auto"/>
        </w:rPr>
        <w:t>S</w:t>
      </w:r>
      <w:r w:rsidRPr="00031D7C">
        <w:rPr>
          <w:rFonts w:eastAsia="Calibri"/>
          <w:sz w:val="16"/>
        </w:rPr>
        <w:t xml:space="preserve">tates </w:t>
      </w:r>
      <w:r w:rsidRPr="00031D7C">
        <w:rPr>
          <w:rFonts w:eastAsia="Cambria"/>
          <w:b/>
          <w:bCs/>
          <w:u w:val="single"/>
        </w:rPr>
        <w:t xml:space="preserve">toward indigenous nations </w:t>
      </w:r>
      <w:r w:rsidRPr="00031D7C">
        <w:rPr>
          <w:rFonts w:eastAsia="Cambria"/>
          <w:b/>
          <w:bCs/>
          <w:highlight w:val="cyan"/>
          <w:u w:val="single"/>
        </w:rPr>
        <w:t xml:space="preserve">has </w:t>
      </w:r>
      <w:r w:rsidRPr="00031D7C">
        <w:rPr>
          <w:rFonts w:eastAsia="Cambria"/>
          <w:b/>
          <w:iCs/>
          <w:highlight w:val="cyan"/>
          <w:u w:val="single"/>
          <w:bdr w:val="single" w:sz="18" w:space="0" w:color="auto"/>
        </w:rPr>
        <w:t xml:space="preserve">frequently been emulated </w:t>
      </w:r>
      <w:r w:rsidRPr="00031D7C">
        <w:rPr>
          <w:rFonts w:eastAsia="Cambria"/>
          <w:b/>
          <w:iCs/>
          <w:u w:val="single"/>
          <w:bdr w:val="single" w:sz="18" w:space="0" w:color="auto"/>
        </w:rPr>
        <w:t>by other states</w:t>
      </w:r>
      <w:r w:rsidRPr="00031D7C">
        <w:rPr>
          <w:rFonts w:eastAsia="Cambria"/>
          <w:b/>
          <w:bCs/>
          <w:u w:val="single"/>
        </w:rPr>
        <w:t xml:space="preserve">. The </w:t>
      </w:r>
      <w:r w:rsidRPr="00031D7C">
        <w:rPr>
          <w:rFonts w:eastAsia="Cambria"/>
          <w:sz w:val="16"/>
        </w:rPr>
        <w:t>fact that a</w:t>
      </w:r>
      <w:r w:rsidRPr="00031D7C">
        <w:rPr>
          <w:rFonts w:eastAsia="Cambria"/>
          <w:b/>
          <w:bCs/>
          <w:u w:val="single"/>
        </w:rPr>
        <w:t xml:space="preserve"> treaty relationship exists between the </w:t>
      </w:r>
      <w:r w:rsidRPr="00031D7C">
        <w:rPr>
          <w:rFonts w:eastAsia="Calibri"/>
          <w:b/>
          <w:iCs/>
          <w:u w:val="single"/>
          <w:bdr w:val="single" w:sz="18" w:space="0" w:color="auto"/>
        </w:rPr>
        <w:t>U</w:t>
      </w:r>
      <w:r w:rsidRPr="00031D7C">
        <w:rPr>
          <w:rFonts w:eastAsia="Calibri"/>
          <w:sz w:val="16"/>
        </w:rPr>
        <w:t xml:space="preserve">nited </w:t>
      </w:r>
      <w:r w:rsidRPr="00031D7C">
        <w:rPr>
          <w:rFonts w:eastAsia="Calibri"/>
          <w:b/>
          <w:iCs/>
          <w:u w:val="single"/>
          <w:bdr w:val="single" w:sz="18" w:space="0" w:color="auto"/>
        </w:rPr>
        <w:t>S</w:t>
      </w:r>
      <w:r w:rsidRPr="00031D7C">
        <w:rPr>
          <w:rFonts w:eastAsia="Calibri"/>
          <w:sz w:val="16"/>
        </w:rPr>
        <w:t xml:space="preserve">tates </w:t>
      </w:r>
      <w:r w:rsidRPr="00031D7C">
        <w:rPr>
          <w:rFonts w:eastAsia="Cambria"/>
          <w:b/>
          <w:bCs/>
          <w:u w:val="single"/>
        </w:rPr>
        <w:t xml:space="preserve">and indigenous nations, and the fact that indigenous nations within the U.S. retain defined and separate land bases and continue to exercise some degree of </w:t>
      </w:r>
      <w:r w:rsidRPr="00031D7C">
        <w:rPr>
          <w:rFonts w:eastAsia="Cambria"/>
          <w:b/>
          <w:iCs/>
          <w:u w:val="single"/>
          <w:bdr w:val="single" w:sz="18" w:space="0" w:color="auto"/>
        </w:rPr>
        <w:t xml:space="preserve">effective </w:t>
      </w:r>
      <w:r w:rsidRPr="00031D7C">
        <w:rPr>
          <w:rFonts w:eastAsia="Cambria"/>
          <w:b/>
          <w:iCs/>
          <w:highlight w:val="cyan"/>
          <w:u w:val="single"/>
          <w:bdr w:val="single" w:sz="18" w:space="0" w:color="auto"/>
        </w:rPr>
        <w:t>self-government</w:t>
      </w:r>
      <w:r w:rsidRPr="00031D7C">
        <w:rPr>
          <w:rFonts w:eastAsia="Cambria"/>
          <w:b/>
          <w:bCs/>
          <w:highlight w:val="cyan"/>
          <w:u w:val="single"/>
        </w:rPr>
        <w:t xml:space="preserve">, may contribute to the successful application of international standards </w:t>
      </w:r>
      <w:r w:rsidRPr="00031D7C">
        <w:rPr>
          <w:rFonts w:eastAsia="Cambria"/>
          <w:b/>
          <w:bCs/>
          <w:u w:val="single"/>
        </w:rPr>
        <w:t>in their cases.</w:t>
      </w:r>
      <w:r w:rsidRPr="00031D7C">
        <w:rPr>
          <w:rFonts w:eastAsia="Cambria" w:cs="Times New Roman"/>
          <w:sz w:val="16"/>
        </w:rPr>
        <w:t xml:space="preserve">  Also, </w:t>
      </w:r>
      <w:r w:rsidRPr="00031D7C">
        <w:rPr>
          <w:rFonts w:eastAsia="Cambria"/>
          <w:b/>
          <w:bCs/>
          <w:highlight w:val="cyan"/>
          <w:u w:val="single"/>
        </w:rPr>
        <w:t>given the size and</w:t>
      </w:r>
      <w:r w:rsidRPr="00031D7C">
        <w:rPr>
          <w:rFonts w:eastAsia="Cambria"/>
          <w:b/>
          <w:bCs/>
          <w:u w:val="single"/>
        </w:rPr>
        <w:t xml:space="preserve"> relative </w:t>
      </w:r>
      <w:r w:rsidRPr="00031D7C">
        <w:rPr>
          <w:rFonts w:eastAsia="Cambria"/>
          <w:b/>
          <w:bCs/>
          <w:highlight w:val="cyan"/>
          <w:u w:val="single"/>
        </w:rPr>
        <w:t xml:space="preserve">power of the </w:t>
      </w:r>
      <w:r w:rsidRPr="00031D7C">
        <w:rPr>
          <w:rFonts w:eastAsia="Calibri"/>
          <w:b/>
          <w:iCs/>
          <w:highlight w:val="cyan"/>
          <w:u w:val="single"/>
          <w:bdr w:val="single" w:sz="18" w:space="0" w:color="auto"/>
        </w:rPr>
        <w:t>U</w:t>
      </w:r>
      <w:r w:rsidRPr="00031D7C">
        <w:rPr>
          <w:rFonts w:eastAsia="Calibri"/>
          <w:sz w:val="16"/>
        </w:rPr>
        <w:t xml:space="preserve">nited </w:t>
      </w:r>
      <w:r w:rsidRPr="00031D7C">
        <w:rPr>
          <w:rFonts w:eastAsia="Calibri"/>
          <w:b/>
          <w:iCs/>
          <w:u w:val="single"/>
          <w:bdr w:val="single" w:sz="18" w:space="0" w:color="auto"/>
        </w:rPr>
        <w:t>S</w:t>
      </w:r>
      <w:r w:rsidRPr="00031D7C">
        <w:rPr>
          <w:rFonts w:eastAsia="Calibri"/>
          <w:sz w:val="16"/>
        </w:rPr>
        <w:t>tates</w:t>
      </w:r>
      <w:r w:rsidRPr="00031D7C">
        <w:rPr>
          <w:rFonts w:eastAsia="Cambria"/>
          <w:b/>
          <w:bCs/>
          <w:u w:val="single"/>
        </w:rPr>
        <w:t xml:space="preserve"> in </w:t>
      </w:r>
      <w:r w:rsidRPr="00031D7C">
        <w:rPr>
          <w:rFonts w:eastAsia="Calibri"/>
          <w:b/>
          <w:iCs/>
          <w:u w:val="single"/>
          <w:bdr w:val="single" w:sz="18" w:space="0" w:color="auto"/>
        </w:rPr>
        <w:t>i</w:t>
      </w:r>
      <w:r w:rsidRPr="00031D7C">
        <w:rPr>
          <w:rFonts w:eastAsia="Calibri"/>
          <w:sz w:val="16"/>
        </w:rPr>
        <w:t>nternational</w:t>
      </w:r>
      <w:r w:rsidRPr="00031D7C">
        <w:rPr>
          <w:rFonts w:eastAsia="Cambria"/>
          <w:b/>
          <w:bCs/>
          <w:u w:val="single"/>
        </w:rPr>
        <w:t xml:space="preserve"> </w:t>
      </w:r>
      <w:r w:rsidRPr="00031D7C">
        <w:rPr>
          <w:rFonts w:eastAsia="Calibri"/>
          <w:b/>
          <w:iCs/>
          <w:u w:val="single"/>
          <w:bdr w:val="single" w:sz="18" w:space="0" w:color="auto"/>
        </w:rPr>
        <w:t>r</w:t>
      </w:r>
      <w:r w:rsidRPr="00031D7C">
        <w:rPr>
          <w:rFonts w:eastAsia="Calibri"/>
          <w:sz w:val="16"/>
        </w:rPr>
        <w:t xml:space="preserve">elations, </w:t>
      </w:r>
      <w:r w:rsidRPr="00031D7C">
        <w:rPr>
          <w:rFonts w:eastAsia="Cambria" w:cs="Times New Roman"/>
          <w:sz w:val="16"/>
        </w:rPr>
        <w:t>and absent the unlikely independence of a majority- indigenous nation-state such as Guatemala or Greenlan</w:t>
      </w:r>
      <w:r w:rsidRPr="00031D7C">
        <w:rPr>
          <w:rFonts w:eastAsia="Cambria"/>
          <w:sz w:val="16"/>
        </w:rPr>
        <w:t xml:space="preserve">d, </w:t>
      </w:r>
      <w:r w:rsidRPr="00031D7C">
        <w:rPr>
          <w:rFonts w:eastAsia="Cambria"/>
          <w:b/>
          <w:bCs/>
          <w:highlight w:val="cyan"/>
          <w:u w:val="single"/>
        </w:rPr>
        <w:t xml:space="preserve">the </w:t>
      </w:r>
      <w:r w:rsidRPr="00031D7C">
        <w:rPr>
          <w:rFonts w:eastAsia="Cambria"/>
          <w:b/>
          <w:iCs/>
          <w:highlight w:val="cyan"/>
          <w:u w:val="single"/>
          <w:bdr w:val="single" w:sz="18" w:space="0" w:color="auto"/>
        </w:rPr>
        <w:t>successful application</w:t>
      </w:r>
      <w:r w:rsidRPr="00031D7C">
        <w:rPr>
          <w:rFonts w:eastAsia="Cambria"/>
          <w:b/>
          <w:bCs/>
          <w:highlight w:val="cyan"/>
          <w:u w:val="single"/>
        </w:rPr>
        <w:t xml:space="preserve"> of decolonization</w:t>
      </w:r>
      <w:r w:rsidRPr="00031D7C">
        <w:rPr>
          <w:rFonts w:eastAsia="Cambria"/>
          <w:b/>
          <w:bCs/>
          <w:u w:val="single"/>
        </w:rPr>
        <w:t xml:space="preserve"> principles to indigenous nations within the U.S. </w:t>
      </w:r>
      <w:r w:rsidRPr="00031D7C">
        <w:rPr>
          <w:rFonts w:eastAsia="Cambria"/>
          <w:b/>
          <w:bCs/>
          <w:highlight w:val="cyan"/>
          <w:u w:val="single"/>
        </w:rPr>
        <w:t xml:space="preserve">could allow the </w:t>
      </w:r>
      <w:r w:rsidRPr="00031D7C">
        <w:rPr>
          <w:rFonts w:eastAsia="Cambria"/>
          <w:b/>
          <w:iCs/>
          <w:highlight w:val="cyan"/>
          <w:u w:val="single"/>
          <w:bdr w:val="single" w:sz="18" w:space="0" w:color="auto"/>
        </w:rPr>
        <w:t>extension of such applications to indigenous peoples in other parts of the planet</w:t>
      </w:r>
      <w:r w:rsidRPr="00031D7C">
        <w:rPr>
          <w:rFonts w:eastAsia="Cambria"/>
          <w:b/>
          <w:bCs/>
          <w:highlight w:val="cyan"/>
          <w:u w:val="single"/>
        </w:rPr>
        <w:t>.</w:t>
      </w:r>
    </w:p>
    <w:p w:rsidR="004C278F" w:rsidRPr="00031D7C" w:rsidRDefault="004C278F" w:rsidP="004C278F">
      <w:pPr>
        <w:pStyle w:val="Heading4"/>
        <w:rPr>
          <w:rFonts w:eastAsia="MS Gothic"/>
          <w:sz w:val="28"/>
          <w:lang w:val="en"/>
        </w:rPr>
      </w:pPr>
      <w:r w:rsidRPr="00031D7C">
        <w:rPr>
          <w:rFonts w:eastAsia="MS Gothic"/>
          <w:sz w:val="28"/>
          <w:lang w:val="en"/>
        </w:rPr>
        <w:t>Self-determination solves global war</w:t>
      </w:r>
    </w:p>
    <w:p w:rsidR="004C278F" w:rsidRPr="00031D7C" w:rsidRDefault="004C278F" w:rsidP="004C278F">
      <w:pPr>
        <w:rPr>
          <w:rFonts w:eastAsia="Calibri"/>
          <w:lang w:val="en"/>
        </w:rPr>
      </w:pPr>
      <w:r w:rsidRPr="00031D7C">
        <w:rPr>
          <w:rStyle w:val="Heading4Char"/>
          <w:sz w:val="28"/>
        </w:rPr>
        <w:t>Handlery 14</w:t>
      </w:r>
      <w:r w:rsidRPr="00031D7C">
        <w:rPr>
          <w:rFonts w:eastAsia="Calibri"/>
          <w:lang w:val="en"/>
        </w:rPr>
        <w:t xml:space="preserve">, Contributor to Brussels Journal, PhD, former associate professor of history, George, Secession, Autonomy And The State System, </w:t>
      </w:r>
      <w:hyperlink r:id="rId23" w:history="1">
        <w:r w:rsidRPr="00031D7C">
          <w:rPr>
            <w:rStyle w:val="Hyperlink"/>
            <w:rFonts w:eastAsia="Calibri"/>
            <w:lang w:val="en"/>
          </w:rPr>
          <w:t>http://www.brusselsjournal.com/node/5164</w:t>
        </w:r>
      </w:hyperlink>
    </w:p>
    <w:p w:rsidR="004C278F" w:rsidRPr="00031D7C" w:rsidRDefault="004C278F" w:rsidP="004C278F">
      <w:pPr>
        <w:rPr>
          <w:rFonts w:eastAsia="Calibri"/>
          <w:b/>
          <w:iCs/>
          <w:u w:val="single"/>
          <w:bdr w:val="single" w:sz="18" w:space="0" w:color="auto"/>
          <w:lang w:val="en"/>
        </w:rPr>
      </w:pPr>
      <w:r w:rsidRPr="00031D7C">
        <w:rPr>
          <w:rFonts w:eastAsia="Calibri"/>
          <w:sz w:val="16"/>
          <w:lang w:val="en"/>
        </w:rPr>
        <w:t xml:space="preserve">Even aloof Americans and West- Europeans are affected by “foreign affairs”. The lacking concern’s cause is supported the impression that all troubles happen “abroad”. </w:t>
      </w:r>
      <w:r w:rsidRPr="00031D7C">
        <w:rPr>
          <w:rFonts w:eastAsia="Calibri"/>
          <w:b/>
          <w:bCs/>
          <w:u w:val="single"/>
          <w:lang w:val="en"/>
        </w:rPr>
        <w:t>It is</w:t>
      </w:r>
      <w:r w:rsidRPr="00031D7C">
        <w:rPr>
          <w:rFonts w:eastAsia="Calibri"/>
          <w:sz w:val="16"/>
          <w:lang w:val="en"/>
        </w:rPr>
        <w:t xml:space="preserve"> the </w:t>
      </w:r>
      <w:r w:rsidRPr="00031D7C">
        <w:rPr>
          <w:rFonts w:eastAsia="Calibri"/>
          <w:b/>
          <w:bCs/>
          <w:u w:val="single"/>
          <w:lang w:val="en"/>
        </w:rPr>
        <w:t>good fortune of</w:t>
      </w:r>
      <w:r w:rsidRPr="00031D7C">
        <w:rPr>
          <w:rFonts w:eastAsia="Calibri"/>
          <w:sz w:val="16"/>
          <w:lang w:val="en"/>
        </w:rPr>
        <w:t xml:space="preserve"> </w:t>
      </w:r>
      <w:r w:rsidRPr="00031D7C">
        <w:rPr>
          <w:rFonts w:eastAsia="Calibri"/>
          <w:b/>
          <w:bCs/>
          <w:u w:val="single"/>
          <w:lang w:val="en"/>
        </w:rPr>
        <w:t>the American continent, and</w:t>
      </w:r>
      <w:r w:rsidRPr="00031D7C">
        <w:rPr>
          <w:rFonts w:eastAsia="Calibri"/>
          <w:sz w:val="16"/>
          <w:lang w:val="en"/>
        </w:rPr>
        <w:t xml:space="preserve"> largely of </w:t>
      </w:r>
      <w:r w:rsidRPr="00031D7C">
        <w:rPr>
          <w:rFonts w:eastAsia="Calibri"/>
          <w:b/>
          <w:bCs/>
          <w:u w:val="single"/>
          <w:lang w:val="en"/>
        </w:rPr>
        <w:t xml:space="preserve">Europe’s west, that it </w:t>
      </w:r>
      <w:r w:rsidRPr="00031D7C">
        <w:rPr>
          <w:rFonts w:eastAsia="Calibri"/>
          <w:b/>
          <w:iCs/>
          <w:u w:val="single"/>
          <w:bdr w:val="single" w:sz="18" w:space="0" w:color="auto"/>
          <w:lang w:val="en"/>
        </w:rPr>
        <w:t xml:space="preserve">avoided numerous destructive territorial-ethnic disputes. </w:t>
      </w:r>
      <w:r w:rsidRPr="00031D7C">
        <w:rPr>
          <w:rFonts w:eastAsia="Calibri"/>
          <w:sz w:val="16"/>
          <w:lang w:val="en"/>
        </w:rPr>
        <w:t xml:space="preserve">Borders played a role among the violent forces that had shaped the 20th century. Several components have contributed. One is the case of peoples that, devoid of historic independence, lack/ed their own state. Furthermore, boundaries ignore ethnicity: such borders separate what is apt to want to belong together. The world wars had led to the redrawing of boundaries and to the creation and to the abolition of states. The problems of unfair and inappropriate borders remain. We are mired in the morass of arbitrary borders and the states they define that created populations that perceive of them as “prisons”. Here an example. The reorganization of the USSR and Yugoslavia into successor states tells of the problem caused by boundaries designed to settle disputes but that feed new tensions. In Europe alone, much continues to hide under covers. A sample: Laplanders, Germans in several countries, Austrians in Italy, Sorbs in Germany, Frisians, Catalans, Basques, Bretons, Ocsitanians, Scots, Kasubs, Albanians, Serbs, Flemiss, Corsicans, Moldovans, Macedonians, Russians, Ukranians, Romanians, Gypsies, Magyars and Jews. New maps make teachers despair; they need </w:t>
      </w:r>
      <w:r w:rsidRPr="00031D7C">
        <w:rPr>
          <w:rFonts w:eastAsia="Calibri"/>
          <w:sz w:val="16"/>
          <w:lang w:val="en"/>
        </w:rPr>
        <w:lastRenderedPageBreak/>
        <w:t xml:space="preserve">to upgrade displays and to learn something new. Cartographers benefit. The discrepancy between existing borders and their possible adjustment to connect what belongs together and to separate what is different, fuels disputes. Our instincts are territorial. We share this trait with dogs that raise a leg. The difference is that we have missiles. We claim to be cleverer than our canines, yet a few square miles can cause bitter conflicts. Therefore, rules to guide the processes of adjustment are crucial. Even if understood, this does not make solutions, easy. The Kosovo question, being far from the Western reader and unconnected to the writer’s background, is suited to illustrate some generalizations. To its misfortune, Kosovo represents much that defines territorial quarrels. Typically, allegations backing good claims are pit against each other. However, the invoked facts lack a common denominator and sometimes prove only the fantasy of their inventors. Who should own contested territory that had several past owners? Actual demographics, facts and myths collide. Regarding Kosovo, a battle lost by the Christians against the Turks creates a “clearly unclear” case. In fact, there were two clashes. The Serbs prefer to remember the second one. No wonder. In the first encounter, a neighbor did the heavy lifting. It is a role that Serbs now resent because of claims to a district newly administered by Serbia. Actually, the second battle on Kosovo Meadow was fought by an alliance in 1389. The defeat brought the ruin of the Serbs that represented Europe’s resistance to armed Islam. The glorious defeat, became an icon by which the Serbs define themselves. Subsequently, this identification grew into a complication. The essentials tend to be repeated in areas that were under the rule of alien empires. Today’s contested Kosovo’s original Serb population moved north – into Hungary’s south where they became a majority. WW1’s generous victors gave the land to Serbia. Earlier, through migration, Kosovo became Albanian and Muslim. While alleging that demography prevails over Hungary’s historical claim, in Kosovo the claim is reversed to assert that history overrides demography. </w:t>
      </w:r>
      <w:r w:rsidRPr="00031D7C">
        <w:rPr>
          <w:rFonts w:eastAsia="Calibri"/>
          <w:b/>
          <w:bCs/>
          <w:highlight w:val="cyan"/>
          <w:u w:val="single"/>
          <w:lang w:val="en"/>
        </w:rPr>
        <w:t>A conclusion</w:t>
      </w:r>
      <w:r w:rsidRPr="00031D7C">
        <w:rPr>
          <w:rFonts w:eastAsia="Calibri"/>
          <w:b/>
          <w:bCs/>
          <w:u w:val="single"/>
          <w:lang w:val="en"/>
        </w:rPr>
        <w:t xml:space="preserve"> is </w:t>
      </w:r>
      <w:r w:rsidRPr="00031D7C">
        <w:rPr>
          <w:rFonts w:eastAsia="Calibri"/>
          <w:b/>
          <w:bCs/>
          <w:highlight w:val="cyan"/>
          <w:u w:val="single"/>
          <w:lang w:val="en"/>
        </w:rPr>
        <w:t xml:space="preserve">suggested by </w:t>
      </w:r>
      <w:r w:rsidRPr="00031D7C">
        <w:rPr>
          <w:rFonts w:eastAsia="Calibri"/>
          <w:b/>
          <w:iCs/>
          <w:highlight w:val="cyan"/>
          <w:u w:val="single"/>
          <w:bdr w:val="single" w:sz="18" w:space="0" w:color="auto"/>
          <w:lang w:val="en"/>
        </w:rPr>
        <w:t>world wars</w:t>
      </w:r>
      <w:r w:rsidRPr="00031D7C">
        <w:rPr>
          <w:rFonts w:eastAsia="Calibri"/>
          <w:b/>
          <w:bCs/>
          <w:highlight w:val="cyan"/>
          <w:u w:val="single"/>
          <w:lang w:val="en"/>
        </w:rPr>
        <w:t>; common borders</w:t>
      </w:r>
      <w:r w:rsidRPr="00031D7C">
        <w:rPr>
          <w:rFonts w:eastAsia="Calibri"/>
          <w:b/>
          <w:bCs/>
          <w:u w:val="single"/>
          <w:lang w:val="en"/>
        </w:rPr>
        <w:t xml:space="preserve"> can </w:t>
      </w:r>
      <w:r w:rsidRPr="00031D7C">
        <w:rPr>
          <w:rFonts w:eastAsia="Calibri"/>
          <w:b/>
          <w:bCs/>
          <w:highlight w:val="cyan"/>
          <w:u w:val="single"/>
          <w:lang w:val="en"/>
        </w:rPr>
        <w:t xml:space="preserve">make </w:t>
      </w:r>
      <w:r w:rsidRPr="00031D7C">
        <w:rPr>
          <w:rFonts w:eastAsia="Calibri"/>
          <w:b/>
          <w:bCs/>
          <w:u w:val="single"/>
          <w:lang w:val="en"/>
        </w:rPr>
        <w:t xml:space="preserve">for </w:t>
      </w:r>
      <w:r w:rsidRPr="00031D7C">
        <w:rPr>
          <w:rFonts w:eastAsia="Calibri"/>
          <w:b/>
          <w:bCs/>
          <w:highlight w:val="cyan"/>
          <w:u w:val="single"/>
          <w:lang w:val="en"/>
        </w:rPr>
        <w:t>bad neighbors</w:t>
      </w:r>
      <w:r w:rsidRPr="00031D7C">
        <w:rPr>
          <w:rFonts w:eastAsia="Calibri"/>
          <w:b/>
          <w:bCs/>
          <w:highlight w:val="yellow"/>
          <w:u w:val="single"/>
          <w:lang w:val="en"/>
        </w:rPr>
        <w:t xml:space="preserve">. </w:t>
      </w:r>
      <w:r w:rsidRPr="00031D7C">
        <w:rPr>
          <w:rFonts w:eastAsia="Calibri"/>
          <w:b/>
          <w:bCs/>
          <w:highlight w:val="cyan"/>
          <w:u w:val="single"/>
          <w:lang w:val="en"/>
        </w:rPr>
        <w:t>Territorialized disputes</w:t>
      </w:r>
      <w:r w:rsidRPr="00031D7C">
        <w:rPr>
          <w:rFonts w:eastAsia="Calibri"/>
          <w:b/>
          <w:bCs/>
          <w:u w:val="single"/>
          <w:lang w:val="en"/>
        </w:rPr>
        <w:t xml:space="preserve"> tend to </w:t>
      </w:r>
      <w:r w:rsidRPr="00031D7C">
        <w:rPr>
          <w:rFonts w:eastAsia="Calibri"/>
          <w:b/>
          <w:bCs/>
          <w:highlight w:val="cyan"/>
          <w:u w:val="single"/>
          <w:lang w:val="en"/>
        </w:rPr>
        <w:t>make</w:t>
      </w:r>
      <w:r w:rsidRPr="00031D7C">
        <w:rPr>
          <w:rFonts w:eastAsia="Calibri"/>
          <w:b/>
          <w:bCs/>
          <w:u w:val="single"/>
          <w:lang w:val="en"/>
        </w:rPr>
        <w:t xml:space="preserve"> the involved </w:t>
      </w:r>
      <w:r w:rsidRPr="00031D7C">
        <w:rPr>
          <w:rFonts w:eastAsia="Calibri"/>
          <w:b/>
          <w:bCs/>
          <w:highlight w:val="cyan"/>
          <w:u w:val="single"/>
          <w:lang w:val="en"/>
        </w:rPr>
        <w:t>communities lose</w:t>
      </w:r>
      <w:r w:rsidRPr="00031D7C">
        <w:rPr>
          <w:rFonts w:eastAsia="Calibri"/>
          <w:b/>
          <w:bCs/>
          <w:u w:val="single"/>
          <w:lang w:val="en"/>
        </w:rPr>
        <w:t xml:space="preserve"> their </w:t>
      </w:r>
      <w:r w:rsidRPr="00031D7C">
        <w:rPr>
          <w:rFonts w:eastAsia="Calibri"/>
          <w:b/>
          <w:bCs/>
          <w:highlight w:val="cyan"/>
          <w:u w:val="single"/>
          <w:lang w:val="en"/>
        </w:rPr>
        <w:t>sound judgment</w:t>
      </w:r>
      <w:r w:rsidRPr="00031D7C">
        <w:rPr>
          <w:rFonts w:eastAsia="Calibri"/>
          <w:b/>
          <w:bCs/>
          <w:u w:val="single"/>
          <w:lang w:val="en"/>
        </w:rPr>
        <w:t xml:space="preserve">. Reason, fairness, common interests, as well as the facts, are </w:t>
      </w:r>
      <w:r w:rsidRPr="00031D7C">
        <w:rPr>
          <w:rFonts w:eastAsia="Calibri"/>
          <w:b/>
          <w:iCs/>
          <w:u w:val="single"/>
          <w:bdr w:val="single" w:sz="18" w:space="0" w:color="auto"/>
          <w:lang w:val="en"/>
        </w:rPr>
        <w:t xml:space="preserve">abandoned in favor of claims presented as temper tantrums that demand land. </w:t>
      </w:r>
      <w:r w:rsidRPr="00031D7C">
        <w:rPr>
          <w:rFonts w:eastAsia="Calibri"/>
          <w:sz w:val="16"/>
          <w:lang w:val="en"/>
        </w:rPr>
        <w:t xml:space="preserve">Examine the case of contested borders: only rarely can “good lines” be drawn –ones that respect the identity of all locals. Borders that reduce tensions, rather than to nurture them, are not the rule. The great peace treaties (Vienna 1814, Paris 1919 and Yalta/Potsdam 1945 share an element. The victors claimed to lay down the basis of a lasting peace. Just borders creating states that rely on a supportive people were to be the solution. Sound borders were to facilitate internal harmony. Stability was to be served by eliminating territorial disputes between ethnic states. To support the edifice, the integrity of the entities was to be inviolable. Such commitments lasted until the “next war” and the repetition of the charades at peace treaties. Much is wrong with the alleged stabilizing result of inviolable borders that ignore the artificial divisions they impose. Equally wobbly is a related assumption. It is that borders, drawn without the consent of the affected, secure the state behind them. Also, the fiction is believed, that states with reluctant subjects can become national states and as such will function as homogenous democratic and stable communities. Therefore, in principle, the entities created are declared untouchable. The conditional inserted into an absolute is not the result of logical inconsistency. Obviously, great powers are, such as Russia in the Crimea, exempted. The equation that sacrosanct borders guarantee peace is wrong. The theory attempts to overlook a component of reality which is the lot of ethnics assigned to the “wrong” state. </w:t>
      </w:r>
      <w:r w:rsidRPr="00031D7C">
        <w:rPr>
          <w:rFonts w:eastAsia="Calibri"/>
          <w:b/>
          <w:bCs/>
          <w:highlight w:val="cyan"/>
          <w:u w:val="single"/>
          <w:lang w:val="en"/>
        </w:rPr>
        <w:t>Forcing</w:t>
      </w:r>
      <w:r w:rsidRPr="00031D7C">
        <w:rPr>
          <w:rFonts w:eastAsia="Calibri"/>
          <w:b/>
          <w:bCs/>
          <w:u w:val="single"/>
          <w:lang w:val="en"/>
        </w:rPr>
        <w:t xml:space="preserve"> local </w:t>
      </w:r>
      <w:r w:rsidRPr="00031D7C">
        <w:rPr>
          <w:rFonts w:eastAsia="Calibri"/>
          <w:b/>
          <w:bCs/>
          <w:highlight w:val="cyan"/>
          <w:u w:val="single"/>
          <w:lang w:val="en"/>
        </w:rPr>
        <w:t>ethnic majorities to submit to a “national state” of another people has consequences</w:t>
      </w:r>
      <w:r w:rsidRPr="00031D7C">
        <w:rPr>
          <w:rFonts w:eastAsia="Calibri"/>
          <w:b/>
          <w:bCs/>
          <w:u w:val="single"/>
          <w:lang w:val="en"/>
        </w:rPr>
        <w:t>. The contradiction between claimed homogeneity and ethnic diversity brings internal strife first and then interstate conflicts.</w:t>
      </w:r>
      <w:r w:rsidRPr="00031D7C">
        <w:rPr>
          <w:rFonts w:eastAsia="Calibri"/>
          <w:sz w:val="16"/>
          <w:lang w:val="en"/>
        </w:rPr>
        <w:t xml:space="preserve"> It is hard to be loyal to a state that claims not to be yours. This outcome arises because the denial of rights must occur when arbitrary borders incorporate resented and suspected populations into structures that are alien to them and which they will resent. Suppressed ethnic groups tend to overlap interstate boundaries. Thus, the distance between internal and international strife is small. “What is to be done?” Let us begin with an admission. It is senseless to support centrally governed multi-ethnic states that want to eliminate minorities whose existence provokes the “people of state”. </w:t>
      </w:r>
      <w:r w:rsidRPr="00031D7C">
        <w:rPr>
          <w:rFonts w:eastAsia="Calibri"/>
          <w:b/>
          <w:bCs/>
          <w:highlight w:val="cyan"/>
          <w:u w:val="single"/>
          <w:lang w:val="en"/>
        </w:rPr>
        <w:t>Suppression</w:t>
      </w:r>
      <w:r w:rsidRPr="00031D7C">
        <w:rPr>
          <w:rFonts w:eastAsia="Calibri"/>
          <w:b/>
          <w:bCs/>
          <w:u w:val="single"/>
          <w:lang w:val="en"/>
        </w:rPr>
        <w:t xml:space="preserve"> in the pursuit of stability is</w:t>
      </w:r>
      <w:r w:rsidRPr="00031D7C">
        <w:rPr>
          <w:rFonts w:eastAsia="Calibri"/>
          <w:sz w:val="16"/>
          <w:lang w:val="en"/>
        </w:rPr>
        <w:t xml:space="preserve"> a </w:t>
      </w:r>
      <w:r w:rsidRPr="00031D7C">
        <w:rPr>
          <w:rFonts w:eastAsia="Calibri"/>
          <w:b/>
          <w:bCs/>
          <w:u w:val="single"/>
          <w:lang w:val="en"/>
        </w:rPr>
        <w:t xml:space="preserve">bad policy. In the case of the Austro-Hungarian Empire, this effort </w:t>
      </w:r>
      <w:r w:rsidRPr="00031D7C">
        <w:rPr>
          <w:rFonts w:eastAsia="Calibri"/>
          <w:b/>
          <w:iCs/>
          <w:highlight w:val="cyan"/>
          <w:u w:val="single"/>
          <w:bdr w:val="single" w:sz="18" w:space="0" w:color="auto"/>
          <w:lang w:val="en"/>
        </w:rPr>
        <w:t>led to the Great War</w:t>
      </w:r>
      <w:r w:rsidRPr="00031D7C">
        <w:rPr>
          <w:rFonts w:eastAsia="Calibri"/>
          <w:b/>
          <w:bCs/>
          <w:highlight w:val="cyan"/>
          <w:u w:val="single"/>
          <w:lang w:val="en"/>
        </w:rPr>
        <w:t>. Those who wish to preserve multi-ethnic states</w:t>
      </w:r>
      <w:r w:rsidRPr="00031D7C">
        <w:rPr>
          <w:rFonts w:eastAsia="Calibri"/>
          <w:b/>
          <w:bCs/>
          <w:u w:val="single"/>
          <w:lang w:val="en"/>
        </w:rPr>
        <w:t xml:space="preserve"> governed by the pretention that they are mono-ethnic, </w:t>
      </w:r>
      <w:r w:rsidRPr="00031D7C">
        <w:rPr>
          <w:rFonts w:eastAsia="Calibri"/>
          <w:b/>
          <w:bCs/>
          <w:highlight w:val="cyan"/>
          <w:u w:val="single"/>
          <w:lang w:val="en"/>
        </w:rPr>
        <w:t>need to</w:t>
      </w:r>
      <w:r w:rsidRPr="00031D7C">
        <w:rPr>
          <w:rFonts w:eastAsia="Calibri"/>
          <w:b/>
          <w:bCs/>
          <w:u w:val="single"/>
          <w:lang w:val="en"/>
        </w:rPr>
        <w:t xml:space="preserve"> be nudged to </w:t>
      </w:r>
      <w:r w:rsidRPr="00031D7C">
        <w:rPr>
          <w:rFonts w:eastAsia="Calibri"/>
          <w:b/>
          <w:bCs/>
          <w:highlight w:val="cyan"/>
          <w:u w:val="single"/>
          <w:lang w:val="en"/>
        </w:rPr>
        <w:t xml:space="preserve">grant </w:t>
      </w:r>
      <w:r w:rsidRPr="00031D7C">
        <w:rPr>
          <w:rFonts w:eastAsia="Calibri"/>
          <w:b/>
          <w:bCs/>
          <w:u w:val="single"/>
          <w:lang w:val="en"/>
        </w:rPr>
        <w:t xml:space="preserve">local </w:t>
      </w:r>
      <w:r w:rsidRPr="00031D7C">
        <w:rPr>
          <w:rFonts w:eastAsia="Calibri"/>
          <w:b/>
          <w:bCs/>
          <w:highlight w:val="cyan"/>
          <w:u w:val="single"/>
          <w:lang w:val="en"/>
        </w:rPr>
        <w:t xml:space="preserve">self-government. Failing that, </w:t>
      </w:r>
      <w:r w:rsidRPr="00031D7C">
        <w:rPr>
          <w:rFonts w:eastAsia="Calibri"/>
          <w:b/>
          <w:iCs/>
          <w:highlight w:val="cyan"/>
          <w:u w:val="single"/>
          <w:bdr w:val="single" w:sz="18" w:space="0" w:color="auto"/>
          <w:lang w:val="en"/>
        </w:rPr>
        <w:t>separatism will emerge</w:t>
      </w:r>
      <w:r w:rsidRPr="00031D7C">
        <w:rPr>
          <w:rFonts w:eastAsia="Calibri"/>
          <w:sz w:val="16"/>
          <w:highlight w:val="yellow"/>
          <w:lang w:val="en"/>
        </w:rPr>
        <w:t>.</w:t>
      </w:r>
      <w:r w:rsidRPr="00031D7C">
        <w:rPr>
          <w:rFonts w:eastAsia="Calibri"/>
          <w:sz w:val="16"/>
          <w:lang w:val="en"/>
        </w:rPr>
        <w:t xml:space="preserve"> The international community must abandon the view that all autonomists are separatists and that the former are therefore a threat to peace. For some time now, the contrary approach was thought to provide stability. As in Iraq, major powers support allies that suppress minorities. This has consequences. By ignoring federal solutions, countries whose minorities might have a state across the border, limit democracy alone for the </w:t>
      </w:r>
      <w:proofErr w:type="gramStart"/>
      <w:r w:rsidRPr="00031D7C">
        <w:rPr>
          <w:rFonts w:eastAsia="Calibri"/>
          <w:sz w:val="16"/>
          <w:lang w:val="en"/>
        </w:rPr>
        <w:t>majority.</w:t>
      </w:r>
      <w:proofErr w:type="gramEnd"/>
      <w:r w:rsidRPr="00031D7C">
        <w:rPr>
          <w:rFonts w:eastAsia="Calibri"/>
          <w:sz w:val="16"/>
          <w:lang w:val="en"/>
        </w:rPr>
        <w:t xml:space="preserve"> With a built-in enemy, much will be sacrificed to combat the feared collusion of domestic and foreign foes. Such a project will also hinder the development of peoples that discover “brothers” in need of liberation. The derived duty to irredentism or to conformity will be exploited by ultras that demand the kind of unity on which dictatorship feeds. </w:t>
      </w:r>
      <w:r w:rsidRPr="00031D7C">
        <w:rPr>
          <w:rFonts w:eastAsia="Calibri"/>
          <w:b/>
          <w:bCs/>
          <w:u w:val="single"/>
          <w:lang w:val="en"/>
        </w:rPr>
        <w:t xml:space="preserve">The problem is soluble even if the ailment seems to be a chronic. </w:t>
      </w:r>
      <w:r w:rsidRPr="00031D7C">
        <w:rPr>
          <w:rFonts w:eastAsia="Calibri"/>
          <w:b/>
          <w:bCs/>
          <w:highlight w:val="cyan"/>
          <w:u w:val="single"/>
          <w:lang w:val="en"/>
        </w:rPr>
        <w:t>The international community must</w:t>
      </w:r>
      <w:r w:rsidRPr="00031D7C">
        <w:rPr>
          <w:rFonts w:eastAsia="Calibri"/>
          <w:b/>
          <w:bCs/>
          <w:u w:val="single"/>
          <w:lang w:val="en"/>
        </w:rPr>
        <w:t xml:space="preserve"> use</w:t>
      </w:r>
      <w:r w:rsidRPr="00031D7C">
        <w:rPr>
          <w:rFonts w:eastAsia="Calibri"/>
          <w:sz w:val="16"/>
          <w:lang w:val="en"/>
        </w:rPr>
        <w:t xml:space="preserve"> its </w:t>
      </w:r>
      <w:r w:rsidRPr="00031D7C">
        <w:rPr>
          <w:rFonts w:eastAsia="Calibri"/>
          <w:b/>
          <w:bCs/>
          <w:u w:val="single"/>
          <w:lang w:val="en"/>
        </w:rPr>
        <w:t xml:space="preserve">influence </w:t>
      </w:r>
      <w:r w:rsidRPr="00031D7C">
        <w:rPr>
          <w:rFonts w:eastAsia="Calibri"/>
          <w:b/>
          <w:bCs/>
          <w:highlight w:val="cyan"/>
          <w:u w:val="single"/>
          <w:lang w:val="en"/>
        </w:rPr>
        <w:t>not to re-draw borders but</w:t>
      </w:r>
      <w:r w:rsidRPr="00031D7C">
        <w:rPr>
          <w:rFonts w:eastAsia="Calibri"/>
          <w:b/>
          <w:bCs/>
          <w:u w:val="single"/>
          <w:lang w:val="en"/>
        </w:rPr>
        <w:t xml:space="preserve"> to </w:t>
      </w:r>
      <w:r w:rsidRPr="00031D7C">
        <w:rPr>
          <w:rFonts w:eastAsia="Calibri"/>
          <w:b/>
          <w:bCs/>
          <w:highlight w:val="cyan"/>
          <w:u w:val="single"/>
          <w:lang w:val="en"/>
        </w:rPr>
        <w:t>change their consequence</w:t>
      </w:r>
      <w:r w:rsidRPr="00031D7C">
        <w:rPr>
          <w:rFonts w:eastAsia="Calibri"/>
          <w:sz w:val="16"/>
          <w:lang w:val="en"/>
        </w:rPr>
        <w:t xml:space="preserve">. Not borders need to be moved: their outcome must be revised. To save the country, ultras claim that power be used to create a uniform people. Yet </w:t>
      </w:r>
      <w:r w:rsidRPr="00031D7C">
        <w:rPr>
          <w:rFonts w:eastAsia="Calibri"/>
          <w:b/>
          <w:bCs/>
          <w:u w:val="single"/>
          <w:lang w:val="en"/>
        </w:rPr>
        <w:t>the</w:t>
      </w:r>
      <w:r w:rsidRPr="00031D7C">
        <w:rPr>
          <w:rFonts w:eastAsia="Calibri"/>
          <w:sz w:val="16"/>
          <w:lang w:val="en"/>
        </w:rPr>
        <w:t xml:space="preserve"> openly </w:t>
      </w:r>
      <w:r w:rsidRPr="00031D7C">
        <w:rPr>
          <w:rFonts w:eastAsia="Calibri"/>
          <w:b/>
          <w:bCs/>
          <w:u w:val="single"/>
          <w:lang w:val="en"/>
        </w:rPr>
        <w:t>multi-ethnic state must not be a threat.</w:t>
      </w:r>
      <w:r w:rsidRPr="00031D7C">
        <w:rPr>
          <w:rFonts w:eastAsia="Calibri"/>
          <w:sz w:val="16"/>
          <w:lang w:val="en"/>
        </w:rPr>
        <w:t xml:space="preserve"> Nor is forced unity a pre-condition of greatness. These are the errors of the past – successful societies have avoided the disease. Minority status must not be a punishment. The land of the minorities is not conquered territory kept down to secure imperial survival. </w:t>
      </w:r>
      <w:r w:rsidRPr="00031D7C">
        <w:rPr>
          <w:rFonts w:eastAsia="Calibri"/>
          <w:b/>
          <w:bCs/>
          <w:highlight w:val="cyan"/>
          <w:u w:val="single"/>
          <w:lang w:val="en"/>
        </w:rPr>
        <w:t>Disputes recede once rights are respected</w:t>
      </w:r>
      <w:r w:rsidRPr="00031D7C">
        <w:rPr>
          <w:rFonts w:eastAsia="Calibri"/>
          <w:sz w:val="16"/>
          <w:lang w:val="en"/>
        </w:rPr>
        <w:t xml:space="preserve"> because they apply to “man” and do not express ethnic privilege. </w:t>
      </w:r>
      <w:r w:rsidRPr="00031D7C">
        <w:rPr>
          <w:rFonts w:eastAsia="Calibri"/>
          <w:b/>
          <w:bCs/>
          <w:u w:val="single"/>
          <w:lang w:val="en"/>
        </w:rPr>
        <w:t xml:space="preserve">The </w:t>
      </w:r>
      <w:r w:rsidRPr="00031D7C">
        <w:rPr>
          <w:rFonts w:eastAsia="Calibri"/>
          <w:b/>
          <w:bCs/>
          <w:highlight w:val="cyan"/>
          <w:u w:val="single"/>
          <w:lang w:val="en"/>
        </w:rPr>
        <w:t xml:space="preserve">rule of law </w:t>
      </w:r>
      <w:r w:rsidRPr="00031D7C">
        <w:rPr>
          <w:rFonts w:eastAsia="Calibri"/>
          <w:b/>
          <w:bCs/>
          <w:u w:val="single"/>
          <w:lang w:val="en"/>
        </w:rPr>
        <w:t xml:space="preserve">instead of the rule of a lording majority, </w:t>
      </w:r>
      <w:r w:rsidRPr="00031D7C">
        <w:rPr>
          <w:rFonts w:eastAsia="Calibri"/>
          <w:b/>
          <w:iCs/>
          <w:highlight w:val="cyan"/>
          <w:u w:val="single"/>
          <w:bdr w:val="single" w:sz="18" w:space="0" w:color="auto"/>
          <w:lang w:val="en"/>
        </w:rPr>
        <w:t>defuses ticking bombs.</w:t>
      </w:r>
    </w:p>
    <w:p w:rsidR="004C278F" w:rsidRPr="00031D7C" w:rsidRDefault="004C278F" w:rsidP="004C278F">
      <w:pPr>
        <w:rPr>
          <w:rFonts w:eastAsia="Calibri"/>
          <w:b/>
          <w:iCs/>
          <w:u w:val="single"/>
          <w:bdr w:val="single" w:sz="18" w:space="0" w:color="auto"/>
          <w:lang w:val="en"/>
        </w:rPr>
      </w:pPr>
    </w:p>
    <w:p w:rsidR="004C278F" w:rsidRPr="00031D7C" w:rsidRDefault="004C278F" w:rsidP="004C278F">
      <w:pPr>
        <w:pStyle w:val="Heading3"/>
      </w:pPr>
      <w:r w:rsidRPr="00031D7C">
        <w:lastRenderedPageBreak/>
        <w:t>Uq</w:t>
      </w:r>
    </w:p>
    <w:p w:rsidR="004C278F" w:rsidRPr="00031D7C" w:rsidRDefault="004C278F" w:rsidP="004C278F">
      <w:pPr>
        <w:pStyle w:val="Heading4"/>
        <w:rPr>
          <w:sz w:val="28"/>
        </w:rPr>
      </w:pPr>
      <w:r w:rsidRPr="00031D7C">
        <w:rPr>
          <w:sz w:val="28"/>
        </w:rPr>
        <w:t>Tribal Sovereignty up now</w:t>
      </w:r>
    </w:p>
    <w:p w:rsidR="004C278F" w:rsidRPr="00031D7C" w:rsidRDefault="004C278F" w:rsidP="004C278F">
      <w:r w:rsidRPr="00031D7C">
        <w:t xml:space="preserve">Eleanor </w:t>
      </w:r>
      <w:r w:rsidRPr="00031D7C">
        <w:rPr>
          <w:rStyle w:val="Style13ptBold"/>
          <w:sz w:val="28"/>
        </w:rPr>
        <w:t>Mueller</w:t>
      </w:r>
      <w:r w:rsidRPr="00031D7C">
        <w:t xml:space="preserve">, Cnnpolitics, staff writer, CNN, </w:t>
      </w:r>
      <w:r w:rsidRPr="00031D7C">
        <w:rPr>
          <w:rStyle w:val="Style13ptBold"/>
          <w:sz w:val="28"/>
        </w:rPr>
        <w:t>5-11</w:t>
      </w:r>
      <w:r w:rsidRPr="00031D7C">
        <w:t>-2017, "Native American advocates size up Trump administration," CNN, http://www.cnn.com/2017/05/06/politics/native-american-advocates-trump/index.html, MoSt BB</w:t>
      </w:r>
    </w:p>
    <w:p w:rsidR="004C278F" w:rsidRPr="00031D7C" w:rsidRDefault="004C278F" w:rsidP="004C278F">
      <w:r w:rsidRPr="00031D7C">
        <w:rPr>
          <w:rStyle w:val="StyleUnderline"/>
        </w:rPr>
        <w:t>"Secretary Zinke has much more experience on Native American issues than his predecessor -- who had literally none," the Arizona Republican told CNN in an interview. "My initial impression is President Trump and the people around him support sovereignty and the Native American population.</w:t>
      </w:r>
      <w:r w:rsidRPr="00031D7C">
        <w:rPr>
          <w:sz w:val="16"/>
        </w:rPr>
        <w:t xml:space="preserve"> They can have a degree of knowledge and involvement in Native American issues that was not the case amongst their predecessors." T</w:t>
      </w:r>
      <w:r w:rsidRPr="00031D7C">
        <w:rPr>
          <w:rStyle w:val="StyleUnderline"/>
        </w:rPr>
        <w:t>he interior secretary under former President Barack Obama was Sally Jewell, the previous CEO of outdoor retailer REI</w:t>
      </w:r>
      <w:r w:rsidRPr="00031D7C">
        <w:rPr>
          <w:sz w:val="16"/>
        </w:rPr>
        <w:t xml:space="preserve">. The Interior Department did not respond to requests for comment. In 2015, then-Rep. Zinke sought to make tax breaks on coal mined from American Indian reservations permanent -- a move viewed as boosting the communities' revenue and creating jobs for tribal members. In a statement emailed to CNN, the National Congress of American Indians expressed their support for Zinke, citing "his approach to the (Bureau of Indian Affairs) as well as his commitment to giving tribal nations a seat at the table across the federal government." </w:t>
      </w:r>
      <w:r w:rsidRPr="00031D7C">
        <w:rPr>
          <w:rStyle w:val="StyleUnderline"/>
        </w:rPr>
        <w:t xml:space="preserve">"Ryan Zinke has a long history of fighting for our country," </w:t>
      </w:r>
      <w:r w:rsidRPr="00031D7C">
        <w:rPr>
          <w:sz w:val="16"/>
        </w:rPr>
        <w:t xml:space="preserve">NCAI President Brian Cladoosby said in the statement. "Throughout his service as a congressman for Montana, he fought for Montanans and Montana's tribes in the halls of Congress. We have no doubt that </w:t>
      </w:r>
      <w:r w:rsidRPr="00031D7C">
        <w:rPr>
          <w:rStyle w:val="StyleUnderline"/>
        </w:rPr>
        <w:t>Secretary Zinke will continue fighting for all tribes as secretary of interior."</w:t>
      </w:r>
      <w:r w:rsidRPr="00031D7C">
        <w:rPr>
          <w:sz w:val="16"/>
        </w:rPr>
        <w:t xml:space="preserve"> Tribal sovereignty </w:t>
      </w:r>
      <w:proofErr w:type="gramStart"/>
      <w:r w:rsidRPr="00031D7C">
        <w:rPr>
          <w:sz w:val="16"/>
        </w:rPr>
        <w:t>The</w:t>
      </w:r>
      <w:proofErr w:type="gramEnd"/>
      <w:r w:rsidRPr="00031D7C">
        <w:rPr>
          <w:sz w:val="16"/>
        </w:rPr>
        <w:t xml:space="preserve"> densest cloud of uncertainty surrounds the matter of tribal sovereignty, or the US agreement to protect the ability of individual tribal governments to govern themselves. While </w:t>
      </w:r>
      <w:r w:rsidRPr="00031D7C">
        <w:rPr>
          <w:rStyle w:val="StyleUnderline"/>
        </w:rPr>
        <w:t>Zinke's congressional track record reflects commitment to Native American self-determination,</w:t>
      </w:r>
      <w:r w:rsidRPr="00031D7C">
        <w:rPr>
          <w:sz w:val="16"/>
        </w:rPr>
        <w:t xml:space="preserve"> Trump's past is not as clear. </w:t>
      </w:r>
      <w:r w:rsidRPr="00031D7C">
        <w:rPr>
          <w:rStyle w:val="StyleUnderline"/>
        </w:rPr>
        <w:t>"Secretary Zinke has always supported the principles of tribal sovereignty and self-determination," McCain said. "That's an important pillar of our tribal relations</w:t>
      </w:r>
      <w:r w:rsidRPr="00031D7C">
        <w:t>."</w:t>
      </w:r>
    </w:p>
    <w:p w:rsidR="004C278F" w:rsidRPr="00031D7C" w:rsidRDefault="004C278F" w:rsidP="004C278F"/>
    <w:p w:rsidR="004C278F" w:rsidRPr="00031D7C" w:rsidRDefault="004C278F" w:rsidP="004C278F">
      <w:pPr>
        <w:pStyle w:val="Heading4"/>
        <w:rPr>
          <w:sz w:val="28"/>
        </w:rPr>
      </w:pPr>
      <w:r w:rsidRPr="00031D7C">
        <w:rPr>
          <w:sz w:val="28"/>
        </w:rPr>
        <w:t>NCAI endorsed the administrations pro-self-determination stance</w:t>
      </w:r>
    </w:p>
    <w:p w:rsidR="004C278F" w:rsidRPr="00031D7C" w:rsidRDefault="004C278F" w:rsidP="004C278F">
      <w:r w:rsidRPr="00031D7C">
        <w:t xml:space="preserve">National Congress </w:t>
      </w:r>
      <w:proofErr w:type="gramStart"/>
      <w:r w:rsidRPr="00031D7C">
        <w:t>Of</w:t>
      </w:r>
      <w:proofErr w:type="gramEnd"/>
      <w:r w:rsidRPr="00031D7C">
        <w:t xml:space="preserve"> American </w:t>
      </w:r>
      <w:r w:rsidRPr="00031D7C">
        <w:rPr>
          <w:rStyle w:val="Style13ptBold"/>
          <w:sz w:val="28"/>
        </w:rPr>
        <w:t>Indians</w:t>
      </w:r>
      <w:r w:rsidRPr="00031D7C">
        <w:t xml:space="preserve">, </w:t>
      </w:r>
      <w:r w:rsidRPr="00031D7C">
        <w:rPr>
          <w:rStyle w:val="Style13ptBold"/>
          <w:sz w:val="28"/>
        </w:rPr>
        <w:t>3-1</w:t>
      </w:r>
      <w:r w:rsidRPr="00031D7C">
        <w:t>-2017, "Ryan Zinke Confirmed as Secretary of the Interior," No Publication, http://www.ncai.org/news/articles/2017/03/01/ryan-zinke-confirmed-as-secretary-of-the-interior, MoSt BB</w:t>
      </w:r>
    </w:p>
    <w:p w:rsidR="004C278F" w:rsidRPr="00031D7C" w:rsidRDefault="004C278F" w:rsidP="004C278F">
      <w:pPr>
        <w:rPr>
          <w:rStyle w:val="StyleUnderline"/>
        </w:rPr>
      </w:pPr>
      <w:r w:rsidRPr="00031D7C">
        <w:rPr>
          <w:rStyle w:val="StyleUnderline"/>
        </w:rPr>
        <w:t xml:space="preserve">Ryan Zinke Confirmed as Secretary of the Interior </w:t>
      </w:r>
      <w:r w:rsidRPr="00031D7C">
        <w:t xml:space="preserve">Published on MAR 01, 2017 Today Ryan Zinke was confirmed to serve as the 52nd Secretary of the Interior with a Senate vote of 68-31. </w:t>
      </w:r>
      <w:r w:rsidRPr="00031D7C">
        <w:rPr>
          <w:rStyle w:val="StyleUnderline"/>
        </w:rPr>
        <w:t xml:space="preserve">The National Congress of American Indians (NCAI) congratulates and welcomes Secretary Zinke to his new role as trustee to 567 Tribal Nations. As a key partner in advancing the trust relationship between the United States and tribal nations, the Secretary of the Interior is a critical component in carrying forward this trust and fulfilling the promise of a new era in U.S. tribal relations. NCAI sent letters of support for Zinke’s nomination both to President Trump and the Senate Energy and Natural Resources Committee </w:t>
      </w:r>
      <w:r w:rsidRPr="00031D7C">
        <w:t xml:space="preserve">last month. In his Senate Confirmation Hearing before the Senate Energy and Natural Resources Committee, Secretary </w:t>
      </w:r>
      <w:r w:rsidRPr="00031D7C">
        <w:rPr>
          <w:rStyle w:val="StyleUnderline"/>
        </w:rPr>
        <w:t>Zinke outlined a three pronged approach to administering tribal priorities at the Department of the Interior: promoting tribal sovereignty, respecting tribal nations, and empowering self-determination. NCAI is encouraged by Secretary Zinke’s approach to the BIA as well as his commitment to giving tribal nations a seat at the table across the Federal Government.</w:t>
      </w:r>
    </w:p>
    <w:p w:rsidR="004C278F" w:rsidRPr="00031D7C" w:rsidRDefault="004C278F" w:rsidP="004C278F"/>
    <w:p w:rsidR="004C278F" w:rsidRPr="00031D7C" w:rsidRDefault="004C278F" w:rsidP="004C278F">
      <w:pPr>
        <w:pStyle w:val="Heading3"/>
      </w:pPr>
      <w:r w:rsidRPr="00031D7C">
        <w:lastRenderedPageBreak/>
        <w:t>Responsibility Link</w:t>
      </w:r>
    </w:p>
    <w:p w:rsidR="004C278F" w:rsidRPr="00031D7C" w:rsidRDefault="004C278F" w:rsidP="004C278F">
      <w:pPr>
        <w:pStyle w:val="Heading4"/>
        <w:rPr>
          <w:sz w:val="28"/>
        </w:rPr>
      </w:pPr>
      <w:r w:rsidRPr="00031D7C">
        <w:rPr>
          <w:sz w:val="28"/>
        </w:rPr>
        <w:t>Subsidies result in dependence</w:t>
      </w:r>
    </w:p>
    <w:p w:rsidR="004C278F" w:rsidRPr="00031D7C" w:rsidRDefault="004C278F" w:rsidP="004C278F">
      <w:r w:rsidRPr="00031D7C">
        <w:t xml:space="preserve">Chris </w:t>
      </w:r>
      <w:r w:rsidRPr="00031D7C">
        <w:rPr>
          <w:rStyle w:val="Style13ptBold"/>
          <w:sz w:val="28"/>
        </w:rPr>
        <w:t>Edwards</w:t>
      </w:r>
      <w:r w:rsidRPr="00031D7C">
        <w:t>, 2-1-</w:t>
      </w:r>
      <w:r w:rsidRPr="00031D7C">
        <w:rPr>
          <w:rStyle w:val="Style13ptBold"/>
          <w:sz w:val="28"/>
        </w:rPr>
        <w:t>2012</w:t>
      </w:r>
      <w:r w:rsidRPr="00031D7C">
        <w:t>, "Indian Lands, Indian Subsidies, and the Bureau of Indian Affairs," Downsizing the Federal Government, https://www.downsizinggovernment.org/interior/indian-lands-indian-subsidies, MoSt BB</w:t>
      </w:r>
    </w:p>
    <w:p w:rsidR="004C278F" w:rsidRPr="00031D7C" w:rsidRDefault="004C278F" w:rsidP="004C278F">
      <w:r w:rsidRPr="00031D7C">
        <w:rPr>
          <w:rStyle w:val="StyleUnderline"/>
        </w:rPr>
        <w:t>Another issue is that the federal government has a long-standing "trust responsibility" to Indian tribes. That means that while Congress holds ultimate power over tribal governments, it is supposed to consider the best interests of the tribes when it makes decisions</w:t>
      </w:r>
      <w:r w:rsidRPr="00031D7C">
        <w:rPr>
          <w:sz w:val="16"/>
        </w:rPr>
        <w:t xml:space="preserve">.46 </w:t>
      </w:r>
      <w:r w:rsidRPr="00031D7C">
        <w:rPr>
          <w:rStyle w:val="StyleUnderline"/>
        </w:rPr>
        <w:t>The BIA says that the trust responsibility is "a legally enforceable fiduciary obligation on the part of the United States to protect tribal treaty rights, lands, assets, and resources."</w:t>
      </w:r>
      <w:r w:rsidRPr="00031D7C">
        <w:rPr>
          <w:sz w:val="16"/>
        </w:rPr>
        <w:t xml:space="preserve">47 </w:t>
      </w:r>
      <w:r w:rsidRPr="00031D7C">
        <w:rPr>
          <w:rStyle w:val="Emphasis"/>
        </w:rPr>
        <w:t>However, as the tribes move further toward self-governance, the trust responsibility becomes less relevant, as the Supreme Court has suggested.48 That is, as tribes gain greater control over their lands, natural resources, and trust funds, it becomes their own responsibility to manage them well, not the federal government's responsibility</w:t>
      </w:r>
      <w:r w:rsidRPr="00031D7C">
        <w:rPr>
          <w:sz w:val="16"/>
        </w:rPr>
        <w:t xml:space="preserve">. It had long been understood that the BIA was supposed to "work itself out of a job" as it helped Indians become self-sufficient.49 </w:t>
      </w:r>
      <w:r w:rsidRPr="00031D7C">
        <w:rPr>
          <w:rStyle w:val="StyleUnderline"/>
        </w:rPr>
        <w:t>Indian advocates sometimes say that the federal trust responsibility includes not just the protection of Indian lands and resources, but the protection of subsidies as well—as if tribes should receive subsidies in perpetuity</w:t>
      </w:r>
      <w:r w:rsidRPr="00031D7C">
        <w:rPr>
          <w:sz w:val="16"/>
        </w:rPr>
        <w:t xml:space="preserve">. But BIA expert Theodore Taylor noted that </w:t>
      </w:r>
      <w:r w:rsidRPr="00031D7C">
        <w:rPr>
          <w:rStyle w:val="StyleUnderline"/>
        </w:rPr>
        <w:t xml:space="preserve">this is "loose use" of the trust idea that is factually incorrect, and that legally, Indian subsidies are "gratuitous" benefits that can be cut off whenever Congress decides to do so.50 </w:t>
      </w:r>
      <w:r w:rsidRPr="00031D7C">
        <w:t>I</w:t>
      </w:r>
      <w:r w:rsidRPr="00031D7C">
        <w:rPr>
          <w:rStyle w:val="Emphasis"/>
        </w:rPr>
        <w:t>ndian self-determination is inconsistent with continued Indian dependence on the government for subsidies.</w:t>
      </w:r>
      <w:r w:rsidRPr="00031D7C">
        <w:t xml:space="preserve"> </w:t>
      </w:r>
      <w:r w:rsidRPr="00031D7C">
        <w:rPr>
          <w:rStyle w:val="StyleUnderline"/>
        </w:rPr>
        <w:t>Besides, Indian subsidies have similar negative economic effects as other government subsidies, such as farm subsidies and welfare subsidies</w:t>
      </w:r>
      <w:r w:rsidRPr="00031D7C">
        <w:t>. Subsidies reduce the incentive of recipients to pursue productive activities. As far back as the 1928 Meriam report, experts have observed that BIA subsidies reduced the incentive of Indians to work.51</w:t>
      </w:r>
    </w:p>
    <w:p w:rsidR="004C278F" w:rsidRPr="00031D7C" w:rsidRDefault="004C278F" w:rsidP="004C278F"/>
    <w:p w:rsidR="004C278F" w:rsidRPr="00031D7C" w:rsidRDefault="004C278F" w:rsidP="004C278F">
      <w:pPr>
        <w:pStyle w:val="Heading3"/>
      </w:pPr>
      <w:r w:rsidRPr="00031D7C">
        <w:lastRenderedPageBreak/>
        <w:t>Dependence Link</w:t>
      </w:r>
    </w:p>
    <w:p w:rsidR="004C278F" w:rsidRPr="00031D7C" w:rsidRDefault="004C278F" w:rsidP="004C278F">
      <w:pPr>
        <w:pStyle w:val="Heading4"/>
        <w:rPr>
          <w:sz w:val="28"/>
        </w:rPr>
      </w:pPr>
      <w:r w:rsidRPr="00031D7C">
        <w:rPr>
          <w:sz w:val="28"/>
        </w:rPr>
        <w:t>Downsizing funding key to self determination</w:t>
      </w:r>
    </w:p>
    <w:p w:rsidR="004C278F" w:rsidRPr="00031D7C" w:rsidRDefault="004C278F" w:rsidP="004C278F">
      <w:r w:rsidRPr="00031D7C">
        <w:t xml:space="preserve">Chris </w:t>
      </w:r>
      <w:r w:rsidRPr="00031D7C">
        <w:rPr>
          <w:rStyle w:val="Style13ptBold"/>
          <w:sz w:val="28"/>
        </w:rPr>
        <w:t>Edwards</w:t>
      </w:r>
      <w:r w:rsidRPr="00031D7C">
        <w:t>, 2-1-</w:t>
      </w:r>
      <w:r w:rsidRPr="00031D7C">
        <w:rPr>
          <w:rStyle w:val="Style13ptBold"/>
          <w:sz w:val="28"/>
        </w:rPr>
        <w:t>2012</w:t>
      </w:r>
      <w:r w:rsidRPr="00031D7C">
        <w:t>, "Indian Lands, Indian Subsidies, and the Bureau of Indian Affairs," Downsizing the Federal Government, https://www.downsizinggovernment.org/interior/indian-lands-indian-subsidies, MoSt BB</w:t>
      </w:r>
    </w:p>
    <w:p w:rsidR="004C278F" w:rsidRPr="00031D7C" w:rsidRDefault="004C278F" w:rsidP="004C278F">
      <w:pPr>
        <w:rPr>
          <w:sz w:val="16"/>
        </w:rPr>
      </w:pPr>
      <w:r w:rsidRPr="00031D7C">
        <w:rPr>
          <w:rStyle w:val="StyleUnderline"/>
        </w:rPr>
        <w:t>Many federal agencies suffer from waste and inefficiency, but the BIA seems uniquely unresponsive to criticism</w:t>
      </w:r>
      <w:r w:rsidRPr="00031D7C">
        <w:rPr>
          <w:sz w:val="16"/>
        </w:rPr>
        <w:t xml:space="preserve">. </w:t>
      </w:r>
      <w:r w:rsidRPr="00031D7C">
        <w:rPr>
          <w:rStyle w:val="StyleUnderline"/>
        </w:rPr>
        <w:t>The IG routinely refers allegations of employee misconduct, such as fraud and theft, to the BIA, but the agency often fails to correct the abuses.</w:t>
      </w:r>
      <w:r w:rsidRPr="00031D7C">
        <w:rPr>
          <w:sz w:val="16"/>
        </w:rPr>
        <w:t xml:space="preserve">38 The IG testified: "For many years, the BIA has demonstrated tremendous inefficiency and has poorly managed the matters that we refer to them for action."39 </w:t>
      </w:r>
      <w:r w:rsidRPr="00031D7C">
        <w:rPr>
          <w:rStyle w:val="StyleUnderline"/>
        </w:rPr>
        <w:t>Pork-barrel politics adds to the BIA's inefficiency. Michigan's wealthy Saginaw Chippewa tribe, for example, hit the jackpot after they hired infamous lobbyist Jack Abramoff and gave campaign contributions to former Senator Conrad Burns (R-MT) and other politicians.</w:t>
      </w:r>
      <w:r w:rsidRPr="00031D7C">
        <w:rPr>
          <w:sz w:val="16"/>
        </w:rPr>
        <w:t xml:space="preserve">40 In his recent book, Abramoff brags about how he helped direct all kinds of subsidies to the tribe.41 </w:t>
      </w:r>
      <w:r w:rsidRPr="00031D7C">
        <w:rPr>
          <w:rStyle w:val="Emphasis"/>
        </w:rPr>
        <w:t>As with other types of federal subsidies, the best way to end the waste and mismanagement of Indian programs is to repeal them. Repealing Indian subsidies and closing down the BIA would be a logical end goal of the Indian self-determination movement</w:t>
      </w:r>
      <w:r w:rsidRPr="00031D7C">
        <w:rPr>
          <w:sz w:val="16"/>
        </w:rPr>
        <w:t>. Of course, such a reform would be politically controversial and it seems unlikely to happen in the near term.</w:t>
      </w:r>
    </w:p>
    <w:p w:rsidR="004C278F" w:rsidRPr="00031D7C" w:rsidRDefault="004C278F" w:rsidP="004C278F"/>
    <w:p w:rsidR="004C278F" w:rsidRPr="00031D7C" w:rsidRDefault="004C278F" w:rsidP="004C278F">
      <w:pPr>
        <w:pStyle w:val="Heading3"/>
      </w:pPr>
      <w:r w:rsidRPr="00031D7C">
        <w:lastRenderedPageBreak/>
        <w:t>BIE management Link</w:t>
      </w:r>
    </w:p>
    <w:p w:rsidR="004C278F" w:rsidRPr="00031D7C" w:rsidRDefault="004C278F" w:rsidP="004C278F">
      <w:pPr>
        <w:pStyle w:val="Heading4"/>
        <w:rPr>
          <w:sz w:val="28"/>
        </w:rPr>
      </w:pPr>
      <w:r w:rsidRPr="00031D7C">
        <w:rPr>
          <w:sz w:val="28"/>
        </w:rPr>
        <w:t>Federal education funding creates dependence and hinders self determination</w:t>
      </w:r>
    </w:p>
    <w:p w:rsidR="004C278F" w:rsidRPr="00031D7C" w:rsidRDefault="004C278F" w:rsidP="004C278F">
      <w:r w:rsidRPr="00031D7C">
        <w:t xml:space="preserve">Susan </w:t>
      </w:r>
      <w:r w:rsidRPr="00031D7C">
        <w:rPr>
          <w:rStyle w:val="Style13ptBold"/>
          <w:sz w:val="28"/>
        </w:rPr>
        <w:t>Brenna</w:t>
      </w:r>
      <w:r w:rsidRPr="00031D7C">
        <w:t>, 12-11-</w:t>
      </w:r>
      <w:r w:rsidRPr="00031D7C">
        <w:rPr>
          <w:rStyle w:val="Style13ptBold"/>
          <w:sz w:val="28"/>
        </w:rPr>
        <w:t>2014</w:t>
      </w:r>
      <w:r w:rsidRPr="00031D7C">
        <w:t>, Susan Brenna joined One Day in 2014 as its editor-in-chief. As a writer and editor, her reporting on education has appeared in numerous publications, including New York magazine. "Why are Native Students Being Left Behind</w:t>
      </w:r>
      <w:proofErr w:type="gramStart"/>
      <w:r w:rsidRPr="00031D7C">
        <w:t>?,</w:t>
      </w:r>
      <w:proofErr w:type="gramEnd"/>
      <w:r w:rsidRPr="00031D7C">
        <w:t>" Teach For America, https://www.teachforamerica.org/one-day-magazine/why-are-native-students-being-left-behind, MoSt BB</w:t>
      </w:r>
    </w:p>
    <w:p w:rsidR="004C278F" w:rsidRPr="00031D7C" w:rsidRDefault="004C278F" w:rsidP="004C278F">
      <w:pPr>
        <w:rPr>
          <w:sz w:val="16"/>
        </w:rPr>
      </w:pPr>
      <w:r w:rsidRPr="00031D7C">
        <w:rPr>
          <w:rStyle w:val="StyleUnderline"/>
        </w:rPr>
        <w:t xml:space="preserve">The failure of the U.S. to deliver on its treaty obligations to educate American Indian students first came to light in 1928, when the 847-page Merriam Report documented the disastrous effects of federal policies that forced American Indian children into boarding schools. </w:t>
      </w:r>
      <w:r w:rsidRPr="00031D7C">
        <w:rPr>
          <w:sz w:val="16"/>
        </w:rPr>
        <w:t xml:space="preserve">These schools imposed manual labor and worked to eradicate students’ “Indianness” by teaching that their cultures and languages were inferior. </w:t>
      </w:r>
      <w:r w:rsidRPr="00031D7C">
        <w:rPr>
          <w:rStyle w:val="StyleUnderline"/>
        </w:rPr>
        <w:t>In 1934, the Indian Reorganization Act, or “Indian New Deal,” granted self-determination rights to tribes that extended to education and later created new funding streams for schools on and off reservations. But 35 years later, a Senate report declared a near-total lack of high-quality education on reservations, calling Indian education “a national tragedy.” This was followed by the National Academy of Public Administration report in 1999 that condemned the management of schools in tribal areas by the Bureau of Indian Affairs under the U.S. Department of the Interior; then by the Bronner Report in 2012, citing poor coordination among all the offices in the Interior Department responsible for Native education; and then by a Government Accountability Office report in 2013. The GAO found the Interior Department’s Bureau of Indian Education (BIE) had so mismanaged schools that it had given them permission to use assessments that failed to meet federal requirements because the BIE “does not have procedures that specify who should be involved in key decisions.”</w:t>
      </w:r>
      <w:r w:rsidRPr="00031D7C">
        <w:rPr>
          <w:sz w:val="16"/>
        </w:rPr>
        <w:t xml:space="preserve"> </w:t>
      </w:r>
      <w:r w:rsidRPr="00031D7C">
        <w:rPr>
          <w:rStyle w:val="Emphasis"/>
        </w:rPr>
        <w:t xml:space="preserve">“If we had systems of schooling in Indian country that were primarily locally and tribally controlled, would that mean different outcomes for kids?” </w:t>
      </w:r>
      <w:r w:rsidRPr="00031D7C">
        <w:rPr>
          <w:sz w:val="16"/>
        </w:rPr>
        <w:t xml:space="preserve">ANGELINA CASTAGNA </w:t>
      </w:r>
      <w:r w:rsidRPr="00031D7C">
        <w:rPr>
          <w:rStyle w:val="StyleUnderline"/>
        </w:rPr>
        <w:t>From the standpoint of scale, improving Native students’ education would seem manageable</w:t>
      </w:r>
      <w:r w:rsidRPr="00031D7C">
        <w:rPr>
          <w:sz w:val="16"/>
        </w:rPr>
        <w:t xml:space="preserve">. Of the nearly 50 million students in American public schools, just more than one percent, or around 700,000, identify as American Indian, Alaska Native, or Native Hawaiian (though only American Indian tribes and Alaska Native Villages are federally recognized, with tribes maintaining a historical treaty trust relationship as sovereign nations within the United States). </w:t>
      </w:r>
      <w:r w:rsidRPr="00031D7C">
        <w:rPr>
          <w:rStyle w:val="StyleUnderline"/>
        </w:rPr>
        <w:t>But the smallness of Native students’ numbers (divided among 566 federally recognized tribes with 170 indigenous languages) is directly tied to the lack of drive to reform systems. To most Americans, the educational and social issues that challenge Native students in rural villages, homelands, and reservations are invisible. And when it comes to creating the conditions for reform—by reorganizing federal agencies or redistributing power in tribal communities where control of government jobs sometimes equals control of the economy—the political reward is minimal, while the potential fallout is immense. The vast majority—93 percent—of Native students don’t go to the schools cited in those reports. They attend other public schools on or near reservations or in cities away from their home reservations.</w:t>
      </w:r>
      <w:r w:rsidRPr="00031D7C">
        <w:rPr>
          <w:sz w:val="16"/>
        </w:rPr>
        <w:t xml:space="preserve"> Contributing to low achievement and lack of opportunity in these schools is that many fail to collect all the federal Impact Aid, Title VII, or supplemental federal Johnson-O’Malley funds to which they’re entitled. </w:t>
      </w:r>
      <w:r w:rsidRPr="00031D7C">
        <w:rPr>
          <w:rStyle w:val="StyleUnderline"/>
        </w:rPr>
        <w:t xml:space="preserve">This stems not just from Congressionally-imposed funding cutbacks, but also from federal agencies undercounting Native kids, or from Native families failing to self identify because they’re unwilling to face bias, uninformed of their rights, or not enrolled in any federally recognized tribe. The BIE supports 183 schools on 64 reservations in 23 states. Some 59 are operated directly by the BIE (teachers and leaders are employees of the federal government) and 124 are operated by local tribal school boards and superintendents under the Tribally Controlled Schools Act of 1988. </w:t>
      </w:r>
      <w:r w:rsidRPr="00031D7C">
        <w:rPr>
          <w:sz w:val="16"/>
        </w:rPr>
        <w:t xml:space="preserve">A school bus takes kids to and from school on the Reservation. </w:t>
      </w:r>
      <w:r w:rsidRPr="00031D7C">
        <w:rPr>
          <w:rStyle w:val="StyleUnderline"/>
        </w:rPr>
        <w:t xml:space="preserve">Nationwide, BIE-funded school buses—like this one outside of the St. Francis Indian School </w:t>
      </w:r>
      <w:r w:rsidRPr="00031D7C">
        <w:rPr>
          <w:rStyle w:val="StyleUnderline"/>
        </w:rPr>
        <w:lastRenderedPageBreak/>
        <w:t>on the Rosebud Reservation—travel nearly 15 million miles each year across rural terrain. A shortage of federal funds means BIE schools can be on the hook for as much as $100,000 in gasoline and maintenance expenses</w:t>
      </w:r>
      <w:r w:rsidRPr="00031D7C">
        <w:rPr>
          <w:sz w:val="16"/>
        </w:rPr>
        <w:t xml:space="preserve">. KRISTINA BARKER </w:t>
      </w:r>
      <w:proofErr w:type="gramStart"/>
      <w:r w:rsidRPr="00031D7C">
        <w:rPr>
          <w:sz w:val="16"/>
        </w:rPr>
        <w:t>The</w:t>
      </w:r>
      <w:proofErr w:type="gramEnd"/>
      <w:r w:rsidRPr="00031D7C">
        <w:rPr>
          <w:sz w:val="16"/>
        </w:rPr>
        <w:t xml:space="preserve"> approximately 48,000 students who attend the BIE-operated or tribal grant schools underperform Native students in other public schools. In one study of fourth graders, BIE students on average scored 22 percentile points lower for reading and 14 points lower for math than American Indian students attending public schools. Like almost all isolated rural schools in America, BIE schools struggle to attract and keep qualified teachers and principals. But the problems that make it hard for these schools to attract talent go deeper, to their structure and finances. </w:t>
      </w:r>
      <w:r w:rsidRPr="00031D7C">
        <w:rPr>
          <w:rStyle w:val="StyleUnderline"/>
        </w:rPr>
        <w:t>To begin with, the principals of these federally- supported schools must navigate Byzantine, overlapping BIE regulations to execute the most basic functions, such as purchasing textbooks and school lunches. This gets in the way of “focusing on their primary mission of instructional leadershi</w:t>
      </w:r>
      <w:r w:rsidRPr="00031D7C">
        <w:rPr>
          <w:sz w:val="16"/>
        </w:rPr>
        <w:t>p,” a federal study group reported to the Department of Interior. The same study group noted that tribally-controlled schools are funded by the federal government at just 67% of their administrative costs, leaving principals to dip into instructional budgets to cover those. Many of these schools are in such extreme states of disrepair—with leaking roofs and walls, asbestos, mold, and aging bus fleets traveling roads that become impassable in bad weather —that the backlog repair bill for the 68 highest-risk facilities is $1.3 billion. Some 60 percent of schools also lack the bandwidth or computers to support online learning and assessments, with most dependent on outdated T1 connectivity.</w:t>
      </w:r>
    </w:p>
    <w:p w:rsidR="004C278F" w:rsidRPr="00031D7C" w:rsidRDefault="004C278F" w:rsidP="004C278F"/>
    <w:p w:rsidR="004C278F" w:rsidRPr="00031D7C" w:rsidRDefault="004C278F" w:rsidP="004C278F">
      <w:pPr>
        <w:pStyle w:val="Heading4"/>
        <w:rPr>
          <w:sz w:val="28"/>
        </w:rPr>
      </w:pPr>
      <w:r w:rsidRPr="00031D7C">
        <w:rPr>
          <w:sz w:val="28"/>
        </w:rPr>
        <w:t>Local Control key</w:t>
      </w:r>
    </w:p>
    <w:p w:rsidR="004C278F" w:rsidRPr="00031D7C" w:rsidRDefault="004C278F" w:rsidP="004C278F">
      <w:r w:rsidRPr="00031D7C">
        <w:t xml:space="preserve">Susan </w:t>
      </w:r>
      <w:r w:rsidRPr="00031D7C">
        <w:rPr>
          <w:rStyle w:val="Style13ptBold"/>
          <w:sz w:val="28"/>
        </w:rPr>
        <w:t>Brenna</w:t>
      </w:r>
      <w:r w:rsidRPr="00031D7C">
        <w:t>, 12-11-</w:t>
      </w:r>
      <w:r w:rsidRPr="00031D7C">
        <w:rPr>
          <w:rStyle w:val="Style13ptBold"/>
          <w:sz w:val="28"/>
        </w:rPr>
        <w:t>2014</w:t>
      </w:r>
      <w:r w:rsidRPr="00031D7C">
        <w:t>, Susan Brenna joined One Day in 2014 as its editor-in-chief. As a writer and editor, her reporting on education has appeared in numerous publications, including New York magazine. "Why are Native Students Being Left Behind</w:t>
      </w:r>
      <w:proofErr w:type="gramStart"/>
      <w:r w:rsidRPr="00031D7C">
        <w:t>?,</w:t>
      </w:r>
      <w:proofErr w:type="gramEnd"/>
      <w:r w:rsidRPr="00031D7C">
        <w:t>" Teach For America, https://www.teachforamerica.org/one-day-magazine/why-are-native-students-being-left-behind, MoSt BB</w:t>
      </w:r>
    </w:p>
    <w:p w:rsidR="004C278F" w:rsidRPr="00031D7C" w:rsidRDefault="004C278F" w:rsidP="004C278F">
      <w:pPr>
        <w:rPr>
          <w:rStyle w:val="StyleUnderline"/>
        </w:rPr>
      </w:pPr>
      <w:r w:rsidRPr="00031D7C">
        <w:rPr>
          <w:rStyle w:val="StyleUnderline"/>
        </w:rPr>
        <w:t xml:space="preserve">Since the 1970s, tribes have advocated passionately for their rights as sovereign nations to control and operate their own schools and teach their languages and culture—to be as accountable to their tribal nations as to states and the federal government. </w:t>
      </w:r>
      <w:r w:rsidRPr="00031D7C">
        <w:rPr>
          <w:rStyle w:val="Emphasis"/>
        </w:rPr>
        <w:t xml:space="preserve">That change may be imminent. This past summer, the Obama administration released a blueprint for reform that lays out a vision for the BIE to turn over control of schools to tribal nations. </w:t>
      </w:r>
      <w:r w:rsidRPr="00031D7C">
        <w:rPr>
          <w:sz w:val="16"/>
        </w:rPr>
        <w:t xml:space="preserve">Under the blueprint, the Department of the Interior and the BIE would eventually stop operating schools, as would local tribal councils. </w:t>
      </w:r>
      <w:r w:rsidRPr="00031D7C">
        <w:rPr>
          <w:rStyle w:val="StyleUnderline"/>
        </w:rPr>
        <w:t>Instead, the BIE would become essentially a school support organization that would fund and support tribal nations to run their own schools. As an example, the Navajo Nation would take over the operation of all 66 schools now run by either the BIE or local tribal school boards. Whether this can potentially break the cycle of dysfunction depends partly on whether Congress appropriates the funds to bring schools up to 21st-century standards and creates the conditions to attract and develop talent, particularly from within Native communities</w:t>
      </w:r>
      <w:r w:rsidRPr="00031D7C">
        <w:rPr>
          <w:sz w:val="16"/>
        </w:rPr>
        <w:t xml:space="preserve">. </w:t>
      </w:r>
      <w:r w:rsidRPr="00031D7C">
        <w:rPr>
          <w:rStyle w:val="Emphasis"/>
        </w:rPr>
        <w:t>It also depends on local and national tribal leaders navigating the balance of local and national control.</w:t>
      </w:r>
      <w:r w:rsidRPr="00031D7C">
        <w:rPr>
          <w:sz w:val="16"/>
        </w:rPr>
        <w:t xml:space="preserve"> </w:t>
      </w:r>
      <w:r w:rsidRPr="00031D7C">
        <w:rPr>
          <w:rStyle w:val="Emphasis"/>
        </w:rPr>
        <w:t xml:space="preserve">Many local tribal councils have been criticized for how they spend school funds and practice patronage hiring in communities where schools are among the few stable employers. </w:t>
      </w:r>
      <w:r w:rsidRPr="00031D7C">
        <w:rPr>
          <w:rStyle w:val="StyleUnderline"/>
        </w:rPr>
        <w:t xml:space="preserve">“Anyone who knows Indian country would say that certainly happens, but at the same time, corruption and unethical things happen everywhere, and that’s part of the story that’s not told,” </w:t>
      </w:r>
      <w:r w:rsidRPr="00031D7C">
        <w:rPr>
          <w:sz w:val="16"/>
        </w:rPr>
        <w:t xml:space="preserve">says Angelina Castagno, who does research on indigenous education and teacher preparation in the College of Education at Northern Arizona University. “That contributes to the standard narrative and deficit perspective that says indigenous people and communities are somehow inherently inferior or have more problems than other communities, instead of focusing on the structural problems in many communities.” Scholarship by Castagno, as well as colleagues who coauthored a report on promising practices in Native education for the BIE, indicates that tribal leaders are correct to assert that better outcomes for students rest on culturally responsive teaching and Native language immersion. In a study of the K-5 Puente de Hózhó (PdH) Public Magnet School in Flagstaff, Arizona, for example, Teresa McCarty and Tiffany Lee found that PdH students equaled or surpassed their Native peers in English mainstream schools. And in recent years, PdH has ranked among the district’s top-performing schools. </w:t>
      </w:r>
      <w:r w:rsidRPr="00031D7C">
        <w:rPr>
          <w:rStyle w:val="StyleUnderline"/>
        </w:rPr>
        <w:t xml:space="preserve">“If we had systems of schooling in Indian country that were primarily locally and tribally controlled, would that </w:t>
      </w:r>
      <w:r w:rsidRPr="00031D7C">
        <w:rPr>
          <w:rStyle w:val="StyleUnderline"/>
        </w:rPr>
        <w:lastRenderedPageBreak/>
        <w:t>mean different outcomes for kids? We have lots of research that says yes,” says Castagno, who conducted a research review with her colleague Brian McKinley Jones Brayboy for the American Educational Research Association. “But until it happens on a large-scale basis, it’s hard to say with any certainty.”</w:t>
      </w:r>
    </w:p>
    <w:p w:rsidR="004C278F" w:rsidRPr="00031D7C" w:rsidRDefault="004C278F" w:rsidP="004C278F"/>
    <w:p w:rsidR="004C278F" w:rsidRPr="00031D7C" w:rsidRDefault="004C278F" w:rsidP="004C278F">
      <w:pPr>
        <w:pStyle w:val="Heading3"/>
      </w:pPr>
      <w:r w:rsidRPr="00031D7C">
        <w:lastRenderedPageBreak/>
        <w:t>A2 BIE Management Works</w:t>
      </w:r>
    </w:p>
    <w:p w:rsidR="004C278F" w:rsidRPr="00031D7C" w:rsidRDefault="004C278F" w:rsidP="004C278F">
      <w:pPr>
        <w:pStyle w:val="Heading4"/>
        <w:rPr>
          <w:sz w:val="28"/>
        </w:rPr>
      </w:pPr>
      <w:r w:rsidRPr="00031D7C">
        <w:rPr>
          <w:sz w:val="28"/>
        </w:rPr>
        <w:t>BIA Mismanages</w:t>
      </w:r>
    </w:p>
    <w:p w:rsidR="004C278F" w:rsidRPr="00031D7C" w:rsidRDefault="004C278F" w:rsidP="004C278F">
      <w:r w:rsidRPr="00031D7C">
        <w:t xml:space="preserve">Chris </w:t>
      </w:r>
      <w:r w:rsidRPr="00031D7C">
        <w:rPr>
          <w:rStyle w:val="Style13ptBold"/>
          <w:sz w:val="28"/>
        </w:rPr>
        <w:t>Edwards</w:t>
      </w:r>
      <w:r w:rsidRPr="00031D7C">
        <w:t>, 2-1-</w:t>
      </w:r>
      <w:r w:rsidRPr="00031D7C">
        <w:rPr>
          <w:rStyle w:val="Style13ptBold"/>
          <w:sz w:val="28"/>
        </w:rPr>
        <w:t>2012</w:t>
      </w:r>
      <w:r w:rsidRPr="00031D7C">
        <w:t>, "Indian Lands, Indian Subsidies, and the Bureau of Indian Affairs," Downsizing the Federal Government, https://www.downsizinggovernment.org/interior/indian-lands-indian-subsidies, MoSt BB</w:t>
      </w:r>
    </w:p>
    <w:p w:rsidR="004C278F" w:rsidRPr="00031D7C" w:rsidRDefault="004C278F" w:rsidP="004C278F">
      <w:pPr>
        <w:rPr>
          <w:sz w:val="16"/>
        </w:rPr>
      </w:pPr>
      <w:r w:rsidRPr="00031D7C">
        <w:rPr>
          <w:rStyle w:val="StyleUnderline"/>
        </w:rPr>
        <w:t xml:space="preserve">More than a century later, BIA management problems continued. A 1992 report from a House committee found "an appalling array of management and accountability failures" at the BIA.29 </w:t>
      </w:r>
      <w:proofErr w:type="gramStart"/>
      <w:r w:rsidRPr="00031D7C">
        <w:rPr>
          <w:rStyle w:val="StyleUnderline"/>
        </w:rPr>
        <w:t>The</w:t>
      </w:r>
      <w:proofErr w:type="gramEnd"/>
      <w:r w:rsidRPr="00031D7C">
        <w:rPr>
          <w:rStyle w:val="StyleUnderline"/>
        </w:rPr>
        <w:t xml:space="preserve"> report noted that "Schoolcraft's assessment of the BIAs financial management still rings true</w:t>
      </w:r>
      <w:r w:rsidRPr="00031D7C">
        <w:rPr>
          <w:sz w:val="16"/>
        </w:rPr>
        <w:t xml:space="preserve">."30 In 2011, the Department of the Interior's Inspector General (IG), Mary Kendall, testified to Congress about the "gross program inefficiencies at many levels of Indian Affairs and in tribal management of federal funds."31 The IG described, for example, how the BIA funded a fish hatchery at a reservation for 14 years and yet no fish were hatched. Eventually, a BIA official visited the reservation and found that the alleged hatchery was actually a real estate development that the tribes had been funneling taxpayer money into. In another incident, the BIA spent $9 million for public ferryboat service in Alaska, but the money was redirected to a private tour boat operation.32 And in Montana in 2011, 10 people—including BIA employees—were indicted for a decade-long scheme that embezzled $1.2 million from a tribal lending program operated by the Fort Peck Tribe.33 </w:t>
      </w:r>
      <w:r w:rsidRPr="00031D7C">
        <w:rPr>
          <w:rStyle w:val="StyleUnderline"/>
        </w:rPr>
        <w:t>The IG found that in one BIA region, millions of dollars were wasted on road projects that were never competed. She noted that "internal management controls were so broken down that wage-grade employees were earning over $100,000 a year, with overtime, without explanation.</w:t>
      </w:r>
      <w:r w:rsidRPr="00031D7C">
        <w:rPr>
          <w:sz w:val="16"/>
        </w:rPr>
        <w:t>"34 On one of the road projects, $2.4 million had been spent, but the IG couldn't find any of the work that was supposed to have been done.</w:t>
      </w:r>
    </w:p>
    <w:p w:rsidR="004C278F" w:rsidRPr="00031D7C" w:rsidRDefault="004C278F" w:rsidP="004C278F"/>
    <w:p w:rsidR="004C278F" w:rsidRPr="00031D7C" w:rsidRDefault="004C278F" w:rsidP="004C278F">
      <w:pPr>
        <w:pStyle w:val="Heading4"/>
        <w:rPr>
          <w:sz w:val="28"/>
        </w:rPr>
      </w:pPr>
      <w:r w:rsidRPr="00031D7C">
        <w:rPr>
          <w:sz w:val="28"/>
        </w:rPr>
        <w:t>Tribal control key to self determination</w:t>
      </w:r>
    </w:p>
    <w:p w:rsidR="004C278F" w:rsidRPr="00031D7C" w:rsidRDefault="004C278F" w:rsidP="004C278F">
      <w:r w:rsidRPr="00031D7C">
        <w:rPr>
          <w:rStyle w:val="Style13ptBold"/>
          <w:sz w:val="28"/>
        </w:rPr>
        <w:t>Icmn Staff</w:t>
      </w:r>
      <w:r w:rsidRPr="00031D7C">
        <w:t>, 10-26-</w:t>
      </w:r>
      <w:r w:rsidRPr="00031D7C">
        <w:rPr>
          <w:rStyle w:val="Style13ptBold"/>
          <w:sz w:val="28"/>
        </w:rPr>
        <w:t>2014</w:t>
      </w:r>
      <w:r w:rsidRPr="00031D7C">
        <w:t>, "6 Tribes Receive Funds to Take Control of BIE-Funded Schools," Indian Country Media Network, https://indiancountrymedianetwork.com/education/native-education/6-tribes-receive-funds-to-take-control-of-bie-funded-schools/, MoSt BB</w:t>
      </w:r>
    </w:p>
    <w:p w:rsidR="004C278F" w:rsidRPr="00031D7C" w:rsidRDefault="004C278F" w:rsidP="004C278F">
      <w:pPr>
        <w:rPr>
          <w:u w:val="single"/>
        </w:rPr>
      </w:pPr>
      <w:r w:rsidRPr="00031D7C">
        <w:rPr>
          <w:rStyle w:val="StyleUnderline"/>
        </w:rPr>
        <w:t>“Increasing tribal control over BIE-funded schools not only promotes tribal self-determination, but also provides greater tribal discretion in determining what American Indian children should learn, increasing accountability throughout the school system,</w:t>
      </w:r>
      <w:r w:rsidRPr="00031D7C">
        <w:rPr>
          <w:sz w:val="16"/>
        </w:rPr>
        <w:t>” Jewell said. “</w:t>
      </w:r>
      <w:r w:rsidRPr="00031D7C">
        <w:rPr>
          <w:rStyle w:val="StyleUnderline"/>
        </w:rPr>
        <w:t>With school management authority, these communities will have more power to create lessons with tribal cultural values and Native languages, both of which can ensure their children stay connected to their heritage and help them to succeed in the future. These enhancement funds can make the difference in an effective, relevant and rigorous education for American Indian children.”</w:t>
      </w:r>
    </w:p>
    <w:p w:rsidR="004C278F" w:rsidRPr="00031D7C" w:rsidRDefault="004C278F" w:rsidP="004C278F">
      <w:pPr>
        <w:pStyle w:val="Heading3"/>
      </w:pPr>
      <w:r w:rsidRPr="00031D7C">
        <w:lastRenderedPageBreak/>
        <w:t>A2: Trust helps Self Determination</w:t>
      </w:r>
    </w:p>
    <w:p w:rsidR="004C278F" w:rsidRPr="00031D7C" w:rsidRDefault="004C278F" w:rsidP="004C278F">
      <w:pPr>
        <w:keepNext/>
        <w:keepLines/>
        <w:spacing w:before="40" w:after="0"/>
        <w:outlineLvl w:val="3"/>
        <w:rPr>
          <w:rFonts w:eastAsiaTheme="majorEastAsia" w:cstheme="majorBidi"/>
          <w:b/>
          <w:iCs/>
          <w:sz w:val="28"/>
        </w:rPr>
      </w:pPr>
      <w:r w:rsidRPr="00031D7C">
        <w:rPr>
          <w:rFonts w:eastAsiaTheme="majorEastAsia" w:cstheme="majorBidi"/>
          <w:b/>
          <w:iCs/>
          <w:sz w:val="28"/>
        </w:rPr>
        <w:t xml:space="preserve">USFG Has Broken </w:t>
      </w:r>
      <w:proofErr w:type="gramStart"/>
      <w:r w:rsidRPr="00031D7C">
        <w:rPr>
          <w:rFonts w:eastAsiaTheme="majorEastAsia" w:cstheme="majorBidi"/>
          <w:b/>
          <w:iCs/>
          <w:sz w:val="28"/>
        </w:rPr>
        <w:t>Over</w:t>
      </w:r>
      <w:proofErr w:type="gramEnd"/>
      <w:r w:rsidRPr="00031D7C">
        <w:rPr>
          <w:rFonts w:eastAsiaTheme="majorEastAsia" w:cstheme="majorBidi"/>
          <w:b/>
          <w:iCs/>
          <w:sz w:val="28"/>
        </w:rPr>
        <w:t xml:space="preserve"> 500 Treaties with Indian Tribes – trust is unsustainable</w:t>
      </w:r>
    </w:p>
    <w:p w:rsidR="004C278F" w:rsidRPr="00031D7C" w:rsidRDefault="004C278F" w:rsidP="004C278F">
      <w:r w:rsidRPr="00031D7C">
        <w:t xml:space="preserve">Samuel </w:t>
      </w:r>
      <w:r w:rsidRPr="00031D7C">
        <w:rPr>
          <w:b/>
          <w:bCs/>
          <w:sz w:val="28"/>
        </w:rPr>
        <w:t>Vargo</w:t>
      </w:r>
      <w:r w:rsidRPr="00031D7C">
        <w:t xml:space="preserve"> (Reporter for 20 years, B.A. in Political Science, M.A. in English, Professor at Ohio, West Virginia, Mississippi, &amp; Florida) “With more than 500 treaties already broken, the government can do whatever it wants, it seems…” 11/21/</w:t>
      </w:r>
      <w:r w:rsidRPr="00031D7C">
        <w:rPr>
          <w:b/>
          <w:bCs/>
          <w:sz w:val="28"/>
        </w:rPr>
        <w:t xml:space="preserve">2014 </w:t>
      </w:r>
      <w:r w:rsidRPr="00031D7C">
        <w:t>https://www.dailykos.com/story/2014/11/21/1345986/-With-more-than-500-treaties-already-broken-the-government-can-do-whatever-it-wants-it-seems</w:t>
      </w:r>
    </w:p>
    <w:p w:rsidR="004C278F" w:rsidRPr="00031D7C" w:rsidRDefault="004C278F" w:rsidP="004C278F">
      <w:pPr>
        <w:rPr>
          <w:sz w:val="12"/>
        </w:rPr>
      </w:pPr>
      <w:r w:rsidRPr="00031D7C">
        <w:rPr>
          <w:b/>
          <w:iCs/>
          <w:u w:val="single"/>
        </w:rPr>
        <w:t>More than 500 treaties have been made between the government and Indian tribes and all were broken, nulllified or amended. Nothing's changed.</w:t>
      </w:r>
      <w:r w:rsidRPr="00031D7C">
        <w:rPr>
          <w:sz w:val="12"/>
        </w:rPr>
        <w:t xml:space="preserve"> The mere fact that the Keystone XL oil pipeline has even been considered is a violation of law and shouldn’t have seen blueprints, let alone having this North American monster voted on by the Senate and House of Representatives. The unmitigated arrogance of it all! U.S. Congressmen and U.S. Senators had no right to even vote on the Keystone XL. </w:t>
      </w:r>
      <w:r w:rsidRPr="00031D7C">
        <w:rPr>
          <w:b/>
          <w:iCs/>
          <w:u w:val="single"/>
        </w:rPr>
        <w:t>A treaty is a law, and breaking a treaty, or attempting to break a treaty, is a criminal act.</w:t>
      </w:r>
      <w:r w:rsidRPr="00031D7C">
        <w:rPr>
          <w:sz w:val="12"/>
        </w:rPr>
        <w:t xml:space="preserve"> Democratic U.S. Sen. Mary Landrieu is no better than the vilest of all miscreant reprobates – for throwing her version of the bill before her Senate peers. To think that a Democrat would be behind this thing is appalling to me. I've always believed the Democratic Party was the “Party of the People” and the political party that looks out for of the interests of the working class, the poor, even the underdog. Certainly, Democratic Senators would at least be sensitive to treaties the government has in place with American Indians. Well, it's definitely not the case with U.S. Sen. Mary Landrieu. Political analysts have concluded that Landrieu’s stake in politicking for the Keystone XL was entirely self-serving. Facing Republican Congressman Bill Cassidy, who authored the bill for the U.S. House (which passed the bill Friday, Nov. 14), Landrieu's main intent in all this was to save her seat in a Dec. 6 runoff reelection in Louisiana, Vying again for her fourth term in a matter of days, Sen. Landrieu's Senate bill would have been a crowd pleaser in a state where energy is the leading industry. In the Nov. 4 general election, Landrieu got only 14 percent of the white vote and she needs at least 30 percent of this demographic to win Dec. 6's runoff. On Nov. 4, the vote was too close to call, necessitating another election, with Landrieu getting 42 percent and Cassidy getting 41 percent. Tea Party candidate Rob Maness (R), got just under 14 percent and his support is expected to sway to Cassidy in the runoff election. Called “an act of war” by the president of the Rosebud Sioux Tribe of South Dakota, the Keystone XL proposal is a terrible thing. The Republican-led House is a room filled with criminals; and if the standard elementary definition of a "criminal" is defined as anyone who breaks a law – and since treaties are laws - I have no problem calling these “good and great” law breakers criminals. "The House has now signed our death warrants and the death warrants of our children and grandchildren. The Rosebud Sioux Tribe will not allow this pipeline through our lands,” Cyril Scott, president of the Rosebud Sioux Tribe of South Dakota, is attributed to have said the day after the House voted in favor of the Keystone XL. The Keystone XL is designed to carry the dirtiest crude oil ever produced, and if it is implemented eventually, this monstrosity will cut a swath through Rosebud Sioux reservation lands, along with other tribal Indian reservation territories as it follows its path from Canada to the Gulf of Mexico. Once there, the crude will most likely be shipped overseas. According to Cyril Scott, his tribe – the Sicangu Lakota Oyate - would have closed reservation borders for the construction of this pipeline, if the Senate passed the measure Tuesday, Nov. 18. Charles and David Koch, according to Jared Gilmour in an article in the Huffington Post, could make as much as $100 billion from the Keystone XL (</w:t>
      </w:r>
      <w:hyperlink r:id="rId24" w:history="1">
        <w:r w:rsidRPr="00031D7C">
          <w:rPr>
            <w:sz w:val="12"/>
          </w:rPr>
          <w:t>http://www.huffingtonpost.com/...</w:t>
        </w:r>
      </w:hyperlink>
      <w:r w:rsidRPr="00031D7C">
        <w:rPr>
          <w:sz w:val="12"/>
        </w:rPr>
        <w:t>). It has been discovered that the Koch Brothers own as much as two million acres of land in Alberta, Canada, where the tar sands oil is being harvested to create the crude that is to be shipped to the Gulf of Mexico via the Keystone XL. Canada's primary oilsands area encompasses around 140,000 square kilometers of Alberta, an area just a little smaller than Florida. More than 60 percent of this area has been leased for extraction. (</w:t>
      </w:r>
      <w:hyperlink r:id="rId25" w:history="1">
        <w:r w:rsidRPr="00031D7C">
          <w:rPr>
            <w:sz w:val="12"/>
          </w:rPr>
          <w:t>http://www.pembina.org/...</w:t>
        </w:r>
      </w:hyperlink>
      <w:r w:rsidRPr="00031D7C">
        <w:rPr>
          <w:sz w:val="12"/>
        </w:rPr>
        <w:t>) Most of the tar sands are found under boreal forest, including 37 percent that is part of Alberta's Boreal Forest Natural Region. This natural region includes internationally significant wilderness areas like the Peace-Athabasca Delta. Destroying the boreal forest for oilsands extraction releases huge amounts of GHG emissions into the atmosphere. In a losing war to fight a little battle to thwart off increasing climate change, it's essential that the Alberta boreal forest not be decimated simply for the interests of a handful of very greedy and wealthy people. Meantime, to reiterate, breaking treaties means breaking the law. According to Cyril Scott,</w:t>
      </w:r>
      <w:r w:rsidRPr="00031D7C">
        <w:rPr>
          <w:b/>
          <w:iCs/>
          <w:u w:val="single"/>
        </w:rPr>
        <w:t xml:space="preserve"> the construction of the Keystone XL would have been in direct violation of both the 1851 and 1868 Fort Laramie Treaties</w:t>
      </w:r>
      <w:r w:rsidRPr="00031D7C">
        <w:rPr>
          <w:sz w:val="12"/>
        </w:rPr>
        <w:t xml:space="preserve">. But do the U.S. House’s Republican majority and their moderate Democrat counterparts care? No, of course they don't care. All that concerns them is the interest of Big Oil &amp; Gas, which have lined the campaign contributions of many of these weasels and charlatans. It’s the same-old, same-old song of </w:t>
      </w:r>
      <w:r w:rsidRPr="00031D7C">
        <w:rPr>
          <w:b/>
          <w:iCs/>
          <w:u w:val="single"/>
        </w:rPr>
        <w:t>“Treaties were meant to be broken.”</w:t>
      </w:r>
      <w:r w:rsidRPr="00031D7C">
        <w:rPr>
          <w:sz w:val="12"/>
        </w:rPr>
        <w:t xml:space="preserve"> Still controlled by Democrats, the U.S. Senate defeated the Keystone XL with a 59-41 vote Tuesday, and the bill only needed one more vote to squeak through for passage. Although President Barack Obama was expected to veto the bill, even placing such paper in front of the President would have been a criminal act of the vilest form. </w:t>
      </w:r>
      <w:r w:rsidRPr="00031D7C">
        <w:rPr>
          <w:b/>
          <w:iCs/>
          <w:u w:val="single"/>
        </w:rPr>
        <w:t>This entire political scenario is déjà vu of another autumn of harrowing truth - 1972’s initiative the Trail of Broken Treaties. Sponsored by Aim (the American Indian Movement), (Canada’s) National Indian Brotherhood, the Native American Rights Fund, the National Indian Youth Council, the National American Indian Council, the National Council on Indian Work, the National Indian Leadership Trail and the American Indian Committee on Alcohol and Drug Abuse, the crux of the Trail of Broken Treaties was a 21-point complaint that was drafted to give credence and sovereignty to the treaties held between the U.S. Government and America’s Indian tribes.</w:t>
      </w:r>
      <w:r w:rsidRPr="00031D7C">
        <w:rPr>
          <w:sz w:val="12"/>
        </w:rPr>
        <w:t xml:space="preserve"> </w:t>
      </w:r>
      <w:r w:rsidRPr="00031D7C">
        <w:rPr>
          <w:b/>
          <w:iCs/>
          <w:u w:val="single"/>
        </w:rPr>
        <w:t>A caravan of cars and vans drove from the West Coast to Washington, D.C., in early November, 1972 – just a week before the Presidential election – and it resulted in the Nixon Administration’s refusal to meet with Trail of Broken Treaties’ organizers.</w:t>
      </w:r>
      <w:r w:rsidRPr="00031D7C">
        <w:rPr>
          <w:sz w:val="12"/>
        </w:rPr>
        <w:t xml:space="preserve"> So the caravan proceeded to take over the Bureau of Indian Affairs building and these brave protesters initiated a stand-off. Finally, the federal government agreed to make concessions with the activist group. Included in the concession deal was the government’s vow to negotiate with Indian tribes concerning the treaties </w:t>
      </w:r>
      <w:proofErr w:type="gramStart"/>
      <w:r w:rsidRPr="00031D7C">
        <w:rPr>
          <w:sz w:val="12"/>
        </w:rPr>
        <w:t>made.</w:t>
      </w:r>
      <w:proofErr w:type="gramEnd"/>
      <w:r w:rsidRPr="00031D7C">
        <w:rPr>
          <w:sz w:val="12"/>
        </w:rPr>
        <w:t xml:space="preserve"> America’s Indians are hardly surprised by these government lawbreakers. It’s just the latest of a long litany of broken treaties committed by Wasi’chu, which in the Lakota language is a term used for non-Indians, and its meaning translates to “The one who takes the best meat for himself.” Yes, the vote by the U.S. Congress was an example of this age-old Indian term for hostile invaders who came to Turtle Island in 1492 and took over everything. Genocide against Indians was Wasi'chu's favorite means of having the ends justify the means. </w:t>
      </w:r>
      <w:r w:rsidRPr="00031D7C">
        <w:rPr>
          <w:b/>
          <w:iCs/>
          <w:u w:val="single"/>
        </w:rPr>
        <w:t>Nothing's changed since then, actually.</w:t>
      </w:r>
      <w:r w:rsidRPr="00031D7C">
        <w:rPr>
          <w:sz w:val="12"/>
        </w:rPr>
        <w:t xml:space="preserve"> The Senate vote Tuesday was solely based on greed and self-interest by Self-Serve-a-tive politicians who have been lambasted continually as being mere pawns for Big Oil &amp; Gas, along with the interests of the egregious Koch Brothers. The South Dakota Black Hills contains some of the most antediluvian mountains in the world, encompassing over 5,000 acres. And the Black Hills have been held sacred by the Lakota people since antiquity. </w:t>
      </w:r>
      <w:r w:rsidRPr="00031D7C">
        <w:rPr>
          <w:b/>
          <w:iCs/>
          <w:u w:val="single"/>
        </w:rPr>
        <w:t>The 1868 Fort Laramie Treaty designated the sovereignty of the Lakota people and prohibited outside settlers to ever occupy their lands. All this changed, though, in 1874 when gold was found in the Black Hills and in other areas held sovereign by the Lakota and non-Indian miners swarmed the Black Hills.</w:t>
      </w:r>
      <w:r w:rsidRPr="00031D7C">
        <w:rPr>
          <w:sz w:val="12"/>
        </w:rPr>
        <w:t xml:space="preserve"> </w:t>
      </w:r>
      <w:r w:rsidRPr="00031D7C">
        <w:rPr>
          <w:sz w:val="12"/>
        </w:rPr>
        <w:lastRenderedPageBreak/>
        <w:t xml:space="preserve">Consequently, the federal government reneged on the Fort Laramie Treaties and took total control of the Black Hills again, only a decade after signing the second treaty. </w:t>
      </w:r>
      <w:r w:rsidRPr="00031D7C">
        <w:rPr>
          <w:b/>
          <w:iCs/>
          <w:u w:val="single"/>
        </w:rPr>
        <w:t>The 1851 Fort Laramie Treaty</w:t>
      </w:r>
      <w:r w:rsidRPr="00031D7C">
        <w:rPr>
          <w:sz w:val="12"/>
        </w:rPr>
        <w:t xml:space="preserve">, by the way, </w:t>
      </w:r>
      <w:r w:rsidRPr="00031D7C">
        <w:rPr>
          <w:b/>
          <w:iCs/>
          <w:u w:val="single"/>
        </w:rPr>
        <w:t>clearly defined boundaries owned by the Lakota people and if the land boundaries of this treaty were actually upheld by the federal government,</w:t>
      </w:r>
      <w:r w:rsidRPr="00031D7C">
        <w:rPr>
          <w:sz w:val="12"/>
        </w:rPr>
        <w:t xml:space="preserve"> a very large Indian state about twice the size of Oklahoma would now be situated somewhere in the upper Midwest, probably between Minnesota and Montana. But Wasi’chu had other plans </w:t>
      </w:r>
      <w:r w:rsidRPr="00031D7C">
        <w:rPr>
          <w:b/>
          <w:iCs/>
          <w:u w:val="single"/>
        </w:rPr>
        <w:t>and in 1862, President Abraham Lincoln allowed for a flood of white settlers into Native lands by signing the Homestead Act. In retaliation, there was an Indian uprising in 1863 by the Santee Sioux tribe in Minnesota which resulted in the largest mass-hanging in U.S. history wherein 38 Sioux men were hanged by order of President Abraham Lincoln. Ironically, the mass-execution came only two days after Lincoln signed the Emancipation Proclamation.</w:t>
      </w:r>
      <w:r w:rsidRPr="00031D7C">
        <w:rPr>
          <w:sz w:val="12"/>
        </w:rPr>
        <w:t xml:space="preserve"> Treaties the federal government held with the Sioux continued being ignored with the beginning of the Trans-Continental Railroad. </w:t>
      </w:r>
      <w:r w:rsidRPr="00031D7C">
        <w:rPr>
          <w:b/>
          <w:iCs/>
          <w:u w:val="single"/>
        </w:rPr>
        <w:t>Around 1866, a path was cut through the Lakota nation to make for a shortcut for this railroad.</w:t>
      </w:r>
      <w:r w:rsidRPr="00031D7C">
        <w:rPr>
          <w:sz w:val="12"/>
        </w:rPr>
        <w:t xml:space="preserve"> Chief Red Cloud led Indian men from three tribes to defeat the U.S. Army in several battles and the federal government backed off its aggression, or at least, on the surface, seemed to succumb to the force applied by Red Cloud and his warriors. So </w:t>
      </w:r>
      <w:r w:rsidRPr="00031D7C">
        <w:rPr>
          <w:b/>
          <w:iCs/>
          <w:u w:val="single"/>
        </w:rPr>
        <w:t xml:space="preserve">in 1868, the second Fort Laramie Treaty was signed, guaranteeing the sovereignty of the Lakota and their ownership of the Black Hills. </w:t>
      </w:r>
      <w:r w:rsidRPr="00031D7C">
        <w:rPr>
          <w:sz w:val="12"/>
        </w:rPr>
        <w:t>This later Fort Laramie agreement even gave Indians hunting rights in surrounding states. Only a year later, though, in 1869, the Trans-Continental Railroad was completed and this new mode of transportation began carrying large numbers of hunters to Lakota sovereign lands.</w:t>
      </w:r>
      <w:r w:rsidRPr="00031D7C">
        <w:rPr>
          <w:b/>
          <w:iCs/>
          <w:u w:val="single"/>
        </w:rPr>
        <w:t xml:space="preserve"> </w:t>
      </w:r>
      <w:r w:rsidRPr="00031D7C">
        <w:rPr>
          <w:sz w:val="12"/>
        </w:rPr>
        <w:t>These hunters began their extermination of bison, a major food, clothing and shelter source of Indians. There was a nefarious intent behind the mass hunting of buffalo – Wasi’chu knew the northern Indian tribes would starve and freeze to death if they couldn’t harvest these beasts. Buffalo were killed for the sake of killing and their bodies were left on the open plains. These great white hunters wanted to see the genocide of Native Americans, it has been said by Indian leaders and historians</w:t>
      </w:r>
      <w:r w:rsidRPr="00031D7C">
        <w:rPr>
          <w:b/>
          <w:iCs/>
          <w:u w:val="single"/>
        </w:rPr>
        <w:t>. In 1871, the Indian Appropriations Act made all Indians “wards of the U.S. government” and even forbid western Indians to leave their reservations</w:t>
      </w:r>
      <w:r w:rsidRPr="00031D7C">
        <w:rPr>
          <w:sz w:val="12"/>
        </w:rPr>
        <w:t xml:space="preserve">, making all Indians POWs. Yet more bullying, more hegemony and apartheid. </w:t>
      </w:r>
      <w:r w:rsidRPr="00031D7C">
        <w:rPr>
          <w:b/>
          <w:iCs/>
          <w:u w:val="single"/>
        </w:rPr>
        <w:t>The 1887 Dawes Act ended communal ownership of reservations.</w:t>
      </w:r>
      <w:r w:rsidRPr="00031D7C">
        <w:rPr>
          <w:sz w:val="12"/>
        </w:rPr>
        <w:t xml:space="preserve"> Reservations were cut up into parcels and distributed to individual Indians and their families. </w:t>
      </w:r>
      <w:r w:rsidRPr="00031D7C">
        <w:rPr>
          <w:b/>
          <w:iCs/>
          <w:u w:val="single"/>
        </w:rPr>
        <w:t>This redistribution of land saw Indian tribes losing millions of acres of land to the federal government.</w:t>
      </w:r>
      <w:r w:rsidRPr="00031D7C">
        <w:rPr>
          <w:sz w:val="12"/>
        </w:rPr>
        <w:t xml:space="preserve"> More of a big sell-off. More criminal debauchery and treachery. More of “He who takes the best meat” helping himself to the choicest and best cuts of land stolen from aboriginal people. Things like the “Sell or </w:t>
      </w:r>
      <w:proofErr w:type="gramStart"/>
      <w:r w:rsidRPr="00031D7C">
        <w:rPr>
          <w:sz w:val="12"/>
        </w:rPr>
        <w:t>Starve</w:t>
      </w:r>
      <w:proofErr w:type="gramEnd"/>
      <w:r w:rsidRPr="00031D7C">
        <w:rPr>
          <w:sz w:val="12"/>
        </w:rPr>
        <w:t xml:space="preserve">” process are not taught in the public schools. The “Sell or </w:t>
      </w:r>
      <w:proofErr w:type="gramStart"/>
      <w:r w:rsidRPr="00031D7C">
        <w:rPr>
          <w:sz w:val="12"/>
        </w:rPr>
        <w:t>Starve</w:t>
      </w:r>
      <w:proofErr w:type="gramEnd"/>
      <w:r w:rsidRPr="00031D7C">
        <w:rPr>
          <w:sz w:val="12"/>
        </w:rPr>
        <w:t xml:space="preserve">” initiative was yet another way the government got around the Fort Laramie treaties. At a large meeting of government leaders and Lakota chiefs and their minions, 10 percent of the Lakota adult men signed a paper allowing for yet another vast sign-away of Lakota lands. According to the Fort Laramie treaties, three-quarters of all Sioux tribal members had to be in agreement if any such amendment or breach to the Fort Laramie treaties were put into effect. In 1874, Gen. George Custer of the U.S. Army’s 7th Calvary reported to Washington officials that gold was in the Black Hills and surrounding areas that the Lakota people owned. And again, a massive influx of white settlers ensued. Custer recommended to government leaders that the U.S. government should end all treaties with the Lakota “as soon as possible.” On July 26, 1876, Custer’s 7th Calvary was annihilated at the Battle of Little Big Horn. In 1877, the great Lakota Chief Crazy Horse surrendered at Fort Robinson and was killed while taken into custody. The Wounded Knee Massacre came Dec. 28, 1890 on the Lakota Pine Ridge Indian Reservation near Wounded Knee Creek, South Dakota. The Army's 7th Calvary slaughtered 300 unarmed Lakota men, women and children. At least 20 cavalrymen were awarded Medals of Honor for their butchery of these defenseless Indians. There are so many examples of Wasi'chu's inhumanity and barbarianism towards Indians that they cannot be documented in an online magazine article. It has taken not a tome, but an entire collection of many tomes, to encapsulate all the massacres. Although it's not taught in schools, Wasi'chu's gift of smallpox-infested blankets as "gifts" to Indian mothers is being played in modern alternative songs over the airwaves. The Trail of Tears, initiated by the great Indian killer Andrew Jackson, was a forced death march of southern Indian tribes to the western Midwest. </w:t>
      </w:r>
      <w:r w:rsidRPr="00031D7C">
        <w:rPr>
          <w:b/>
          <w:iCs/>
          <w:u w:val="single"/>
        </w:rPr>
        <w:t>Before the Indian Removal Act of 1830, nearly 125,000 Indians lived on millions of acres of land in Georgia, Tennessee, Alabama, North Carolina and Florida. Indians were rounded up and gunpoint and forced to leave these southern states. It's estimated that at least one of four Cherokees died during this parade of Uncle Sam's hegemony and apartheid.</w:t>
      </w:r>
      <w:r w:rsidRPr="00031D7C">
        <w:rPr>
          <w:sz w:val="12"/>
        </w:rPr>
        <w:t xml:space="preserve"> But being an egalitarian supplier of doom, gloom and death, Indian removal wasn't limited to the South, but also was quite prevalent in the North. In Illinois and Wisconsin, for example, </w:t>
      </w:r>
      <w:r w:rsidRPr="00031D7C">
        <w:rPr>
          <w:b/>
          <w:iCs/>
          <w:u w:val="single"/>
        </w:rPr>
        <w:t>the Black Hawk War in 1832 opened millions of acres of land formerly owned and occupied by Indians to white settlement.</w:t>
      </w:r>
      <w:r w:rsidRPr="00031D7C">
        <w:rPr>
          <w:sz w:val="12"/>
        </w:rPr>
        <w:t xml:space="preserve"> Before it was stolen, this land belonged to the Sauk, Fox, and other Indian nations. And thousands upon thousands of incidents repeated themselves in regard to Wasi'chu's inhumanity to First Nations residents, like n January, 1869, when General Sheridan held a conference with 50 Indian chiefs at Fort Cobb territory (which later beame part of Oklahoma). Sheridan, who had been promoted to a Union officer in the Civil War, was in charge of the Deptartment of the Missouri. One of his duties was to oversee the department's Indian </w:t>
      </w:r>
      <w:proofErr w:type="gramStart"/>
      <w:r w:rsidRPr="00031D7C">
        <w:rPr>
          <w:sz w:val="12"/>
        </w:rPr>
        <w:t>territory</w:t>
      </w:r>
      <w:proofErr w:type="gramEnd"/>
      <w:r w:rsidRPr="00031D7C">
        <w:rPr>
          <w:sz w:val="12"/>
        </w:rPr>
        <w:t xml:space="preserve">. In other words, he policed the tribes and made sure they did not bother white settlers. When a Comanche chief, Toch-a-way, was introduced to Sheridan at the conference, Toch-a-way said, "Me Toch-a-way, me good Indian." Sheridan reportedly smirked and replied, "The only good Indians I ever saw were dead." Later on, the remark became "The only good Indian is a dead Indian." Could you imagine a government dignitary saying something like this today? It would be all over the major news outlets and such a flagrant racist remark would inevitably lead to the official's immediate termination. I think it would, anyhow, but with Indians, who knows? Even </w:t>
      </w:r>
      <w:r w:rsidRPr="00031D7C">
        <w:rPr>
          <w:b/>
          <w:iCs/>
          <w:u w:val="single"/>
        </w:rPr>
        <w:t>in recent history, going back only to the late-1960s and even beyond, American Indian boarding schools in the USA</w:t>
      </w:r>
      <w:r w:rsidRPr="00031D7C">
        <w:rPr>
          <w:sz w:val="12"/>
        </w:rPr>
        <w:t>, along with non-reservation boarding schools and Canadian Indian residential schools</w:t>
      </w:r>
      <w:r w:rsidRPr="00031D7C">
        <w:rPr>
          <w:b/>
          <w:iCs/>
          <w:u w:val="single"/>
        </w:rPr>
        <w:t xml:space="preserve"> were death camps for little Indian children. Operated and run by powerful and affluent "Christian" groups, Indian children were sometimes even killed in front of their peers to show that it is important to mind the dictates of those who ran these horrific demonic institutions. Indian children, taken from their homes, had no voice against the powerful government and religious entities that controlled everything in their worlds inside the walls of these prisons. Children suffering from contagious tuberculosis and smallpox were placed in the same classrooms with healthy children. Now middle-aged and elderly, the living survivors of these horrible places speak of the horrors: youth </w:t>
      </w:r>
      <w:r w:rsidRPr="00031D7C">
        <w:rPr>
          <w:b/>
          <w:iCs/>
          <w:u w:val="single"/>
        </w:rPr>
        <w:lastRenderedPageBreak/>
        <w:t xml:space="preserve">being put in tubs with live snakes, sometimes even hanged, and teachers kicking students with such impact that blunt-force trauma was the ultimate fatal result. </w:t>
      </w:r>
      <w:r w:rsidRPr="00031D7C">
        <w:rPr>
          <w:sz w:val="12"/>
        </w:rPr>
        <w:t xml:space="preserve">Today, Indian activists are fighting the stigmas and racism associated with pofessional, college, and high school teams and those that manage and own these teams, along with their fans, that have Indian mascots and team names. The most glaring example and the biggest fight involves the Washington Re%s$ins, but the Cleveland Indians, with their silly, stupid, smiling red face of "Chief Wahoo" and his ridiculous little feather sticking up, hardly is a tribute to the ethnic pride Indians feel for their race and culture. </w:t>
      </w:r>
      <w:r w:rsidRPr="00031D7C">
        <w:rPr>
          <w:b/>
          <w:iCs/>
          <w:u w:val="single"/>
        </w:rPr>
        <w:t>A lesser-known, but perhaps an even more important war, is being waged in keeping Indian children with their families and in their communities, since such an alarming number of Indian babies are being put up for adoption, or put in foster homes or even more sinister types of institutions.</w:t>
      </w:r>
      <w:r w:rsidRPr="00031D7C">
        <w:rPr>
          <w:sz w:val="12"/>
        </w:rPr>
        <w:t xml:space="preserve"> Bold initiatives like the Lakota Peoples Law Project are fighting to keep these children where they belong - with their loved ones - since the government's current fix is nothing less than a return to the residential school nightmare. It is a stark realization that has Indian leaders outraged. These poor kids are oftentimes placed with the Department of Corrections or in mental institutions in places like South Dakota. Meantime, in Canada, the harrowing fact that more than 1,000 Indian girls and women have been murdered or are missing during the course of the past few decades should have the government and law enforcement making these atrocities top priority, but no - the Prime Minister has underplayed this and has even washed his hands of this big problem, and there is even evidence that the Royal Canadian Mounted Police are responsible for an alarming number of these horrors </w:t>
      </w:r>
      <w:hyperlink r:id="rId26" w:history="1">
        <w:r w:rsidRPr="00031D7C">
          <w:rPr>
            <w:sz w:val="12"/>
          </w:rPr>
          <w:t>http://www.opednews.com/...</w:t>
        </w:r>
      </w:hyperlink>
      <w:r w:rsidRPr="00031D7C">
        <w:rPr>
          <w:sz w:val="12"/>
        </w:rPr>
        <w:t xml:space="preserve">. And of course, there is the sad case of Leonard Peltier, one of the originators of the American Indian Movement, who is incarcerated in a federal prison, and has been since the mid-70s. Most Indians consider him a political prisoner and want President Barack Obama to give him a pardon and to set Peltier free. Most Indians see Peliter as a good man, an innocent man, who was sent to prison by a kangaroo court. He was convicted in 1977 of the murder of two F.B.I. agents on the Pine Ridge Reservation in South Dakota for an incident dating back to 1975. The F.B.I. agents' presence on the reservation is nebulous and suspect. The trial was so controversial that Amnesty International deemed in an "unfair trial" in their 2010 annual report. Mr. Peltier, being one of Aim's originators and a public figure who is revered by Indians, has always been is a political and spiritual leader, despite the fact that he is in prison. We like to think, as Americans and </w:t>
      </w:r>
      <w:proofErr w:type="gramStart"/>
      <w:r w:rsidRPr="00031D7C">
        <w:rPr>
          <w:sz w:val="12"/>
        </w:rPr>
        <w:t>Canadians, that</w:t>
      </w:r>
      <w:proofErr w:type="gramEnd"/>
      <w:r w:rsidRPr="00031D7C">
        <w:rPr>
          <w:sz w:val="12"/>
        </w:rPr>
        <w:t xml:space="preserve"> we're humane and we have never been totalitarian or inhumane to any race, ethnicity or group of our own. Did you know that when Adolf Hitler was planning mass extermination of Jews and other peoples that he used as his primary study guide Uncle Sam's extermination of its First Residents? “How many times must the white man break his word?” Crazy Horse is quoted as telling an Army major. “How short are your memories that you can again accept their promises? Has Olm Man Afraid forgotten the peace talks on the Shell River? Has Sitting Bull forgotten the peace talks at Blue Water? Has Dull Knife forgotten the peace talks at Sand Creek? And Red Cloud, has he forgotten our people who came to this fort before us, who have grown sick and old before their time? No, our nation will not be divided as it was at Shell River, at Blue Water, and at Sand Creek.” Then the major said the Commissioner wanted the fighting stopped and Crazy Horse said, “He’s put his name to the paper too many times before.” And now the Koch Brothers and the political prostitutes that they have bought with their vast money supplies are working on another angle. The latest sell-off is the Keystone XL pipeline, a 1,711-mile-long, yard-wide environmental hazard leading from Alberta's boreal forests – which have been decimated into lunar-like tar sands through the efforts of Conservative Party Canadian Prime Minister Stephen Harper - to refineries in Oklahoma and Texas. The oil would not even be used for domestic supply for the U.S.A. or Canada, it would most likely be exported to Europe, Latin America and China. But incoming Senate Majority Leader Mitch McConnell (R – Ky) has pledged to hold another vote to approve the Keystone XL in January. And with eight more Republican votes in the incoming Senate roster, it will surely pass the next go-around. The entire Keystone XL proposal is built on lies. The treachery and deceit of these federal leaders has again gone back on the treaties made long ago with the Sioux. Prime Minister Harper’s decimation of the Canadian rain forest to uncover the tar sands should see this tyrant taken out of power completely. What Harper has done to the pristine natural order of large tracts of Canadian virgin forest is criminal. And for what? To harvest the dirtiest crude oil ever? And for exporting to foreign countries, many of which do not even have environmental regulations in place? If construction of the Keystone XL is ratified by the U.S. Senate early next year, we can only hope that President Obama, one of the only national leaders who is not totally consumed by greed and treachery, vetoes this thing. If he does, he'll be doing a great favor to Mother Earth and a disservice to a handful of very wealthy, draconian monsters who are running the world these days. And as for Canadian tyrant Harper, Queen Elizabeth should pull rank on this vampire and heave him out of office. Somehow, someway, surely the Crown has some kind of authority for such an act towards humankind's future. Harper belongs in prison, or at least, a hospital for the criminally insane, for his destruction of the boreal forest alone. The Keystone XL pipeline is a madman’s pipe dream that should have never come this far. It’s already created a decimation of the natural order, it has gone directly against treaties the U.S. and Canadian governments hold with Indian tribes, and it will inevitably lead to an escalation of global warming, with the burning of the dirtiest crude oil ever harvested.</w:t>
      </w:r>
    </w:p>
    <w:p w:rsidR="004C278F" w:rsidRPr="00031D7C" w:rsidRDefault="004C278F" w:rsidP="004C278F"/>
    <w:p w:rsidR="004C278F" w:rsidRPr="00031D7C" w:rsidRDefault="004C278F" w:rsidP="004C278F">
      <w:pPr>
        <w:pStyle w:val="Heading3"/>
      </w:pPr>
      <w:r w:rsidRPr="00031D7C">
        <w:lastRenderedPageBreak/>
        <w:t>A2: Money helps self-determination</w:t>
      </w:r>
    </w:p>
    <w:p w:rsidR="004C278F" w:rsidRPr="00031D7C" w:rsidRDefault="004C278F" w:rsidP="004C278F">
      <w:pPr>
        <w:pStyle w:val="Heading4"/>
        <w:rPr>
          <w:sz w:val="28"/>
        </w:rPr>
      </w:pPr>
      <w:r w:rsidRPr="00031D7C">
        <w:rPr>
          <w:sz w:val="28"/>
        </w:rPr>
        <w:t>Congress will always have the right to revoke funding – hamstrings true tribal independence</w:t>
      </w:r>
    </w:p>
    <w:p w:rsidR="004C278F" w:rsidRPr="00031D7C" w:rsidRDefault="004C278F" w:rsidP="004C278F">
      <w:r w:rsidRPr="00031D7C">
        <w:t xml:space="preserve">Chris </w:t>
      </w:r>
      <w:r w:rsidRPr="00031D7C">
        <w:rPr>
          <w:rStyle w:val="Style13ptBold"/>
          <w:sz w:val="28"/>
        </w:rPr>
        <w:t>Edwards</w:t>
      </w:r>
      <w:r w:rsidRPr="00031D7C">
        <w:t>, 2-1-</w:t>
      </w:r>
      <w:r w:rsidRPr="00031D7C">
        <w:rPr>
          <w:rStyle w:val="Style13ptBold"/>
          <w:sz w:val="28"/>
        </w:rPr>
        <w:t>2012</w:t>
      </w:r>
      <w:r w:rsidRPr="00031D7C">
        <w:t>, "Indian Lands, Indian Subsidies, and the Bureau of Indian Affairs," Downsizing the Federal Government, https://www.downsizinggovernment.org/interior/indian-lands-indian-subsidies, MoSt BB</w:t>
      </w:r>
    </w:p>
    <w:p w:rsidR="004C278F" w:rsidRPr="00031D7C" w:rsidRDefault="004C278F" w:rsidP="004C278F">
      <w:r w:rsidRPr="00031D7C">
        <w:rPr>
          <w:rStyle w:val="StyleUnderline"/>
        </w:rPr>
        <w:t>Federal policies have already moved in this direction. The 1975 Indian Self-Determination and Education Assistance Act, for example, allowed tribes to contract with the BIA to administer the delivery of some programs.</w:t>
      </w:r>
      <w:r w:rsidRPr="00031D7C">
        <w:t xml:space="preserve"> Today, a substantial share of BIA funding is delivered to tribes through "self-determination contracts" and "self-governance compacts." However, the BIA bureaucracy still has 9,000 employees, so we are still a long way from full Indian self-governance. </w:t>
      </w:r>
      <w:r w:rsidRPr="00031D7C">
        <w:rPr>
          <w:rStyle w:val="StyleUnderline"/>
        </w:rPr>
        <w:t>It is true that the federal government signed many treaties with tribes promising various types of benefits. Treaties "established unique sets of rights, benefits, and conditions for the treaty-making tribes who agreed to cede of millions of acres of their homelands to the United States.</w:t>
      </w:r>
      <w:r w:rsidRPr="00031D7C">
        <w:t xml:space="preserve">"43 </w:t>
      </w:r>
      <w:r w:rsidRPr="00031D7C">
        <w:rPr>
          <w:rStyle w:val="Emphasis"/>
        </w:rPr>
        <w:t>However, Supreme Court decisions in the early 20th century "held that Congress has the power to modify or terminate Indian treaties without Indians' consent. These decisions opened the way for Congress to treat all Indians the same, regardless of the treaties they had signed.</w:t>
      </w:r>
      <w:r w:rsidRPr="00031D7C">
        <w:t>"44 The Snyder Act of 1921 ended the delivery of the particular benefits specified in treaties. The Act unified federal benefits for the tribes, and made Indian social programs subject to the same congressional spending adjustments as other programs.45</w:t>
      </w:r>
    </w:p>
    <w:p w:rsidR="004C278F" w:rsidRPr="00031D7C" w:rsidRDefault="004C278F" w:rsidP="004C278F"/>
    <w:p w:rsidR="004C278F" w:rsidRPr="00031D7C" w:rsidRDefault="004C278F" w:rsidP="004C278F">
      <w:pPr>
        <w:pStyle w:val="Heading3"/>
      </w:pPr>
      <w:r w:rsidRPr="00031D7C">
        <w:lastRenderedPageBreak/>
        <w:t>War Impacts</w:t>
      </w:r>
    </w:p>
    <w:p w:rsidR="004C278F" w:rsidRPr="00031D7C" w:rsidRDefault="004C278F" w:rsidP="004C278F"/>
    <w:p w:rsidR="004C278F" w:rsidRPr="00031D7C" w:rsidRDefault="004C278F" w:rsidP="004C278F">
      <w:pPr>
        <w:pStyle w:val="Heading4"/>
        <w:rPr>
          <w:sz w:val="28"/>
          <w:u w:val="single"/>
          <w:lang w:val="en"/>
        </w:rPr>
      </w:pPr>
      <w:r w:rsidRPr="00031D7C">
        <w:rPr>
          <w:sz w:val="28"/>
          <w:lang w:val="en"/>
        </w:rPr>
        <w:t xml:space="preserve">This outweighs – ethnic conflicts are </w:t>
      </w:r>
      <w:r w:rsidRPr="00031D7C">
        <w:rPr>
          <w:sz w:val="28"/>
          <w:u w:val="single"/>
          <w:lang w:val="en"/>
        </w:rPr>
        <w:t>uniquely escalatory</w:t>
      </w:r>
      <w:r w:rsidRPr="00031D7C">
        <w:rPr>
          <w:sz w:val="28"/>
          <w:lang w:val="en"/>
        </w:rPr>
        <w:t xml:space="preserve"> and destabilize </w:t>
      </w:r>
      <w:r w:rsidRPr="00031D7C">
        <w:rPr>
          <w:sz w:val="28"/>
          <w:u w:val="single"/>
          <w:lang w:val="en"/>
        </w:rPr>
        <w:t>key hotspots</w:t>
      </w:r>
    </w:p>
    <w:p w:rsidR="004C278F" w:rsidRPr="00031D7C" w:rsidRDefault="004C278F" w:rsidP="004C278F">
      <w:pPr>
        <w:rPr>
          <w:rFonts w:eastAsia="Calibri"/>
          <w:lang w:val="en"/>
        </w:rPr>
      </w:pPr>
      <w:r w:rsidRPr="00031D7C">
        <w:rPr>
          <w:rStyle w:val="Heading4Char"/>
          <w:sz w:val="28"/>
        </w:rPr>
        <w:t>Mead 13,</w:t>
      </w:r>
      <w:r w:rsidRPr="00031D7C">
        <w:rPr>
          <w:rFonts w:eastAsia="Calibri"/>
          <w:lang w:val="en"/>
        </w:rPr>
        <w:t xml:space="preserve"> James Clarke Chace Professor of Foreign Affairs and Humanities at Bard College and Editor-at-Large of The American Interest magazine, Walter Russell, Peace In The Congo? Why The World Should Care, http://www.the-american-interest.com/wrm/2013/12/15/peace-in-the-congo-why-the-world-should-care/</w:t>
      </w:r>
    </w:p>
    <w:p w:rsidR="004C278F" w:rsidRPr="00031D7C" w:rsidRDefault="004C278F" w:rsidP="004C278F">
      <w:pPr>
        <w:rPr>
          <w:rFonts w:eastAsia="Calibri"/>
          <w:lang w:val="en"/>
        </w:rPr>
      </w:pPr>
    </w:p>
    <w:p w:rsidR="004C278F" w:rsidRPr="00031D7C" w:rsidRDefault="004C278F" w:rsidP="004C278F">
      <w:pPr>
        <w:rPr>
          <w:rFonts w:eastAsia="Calibri"/>
          <w:sz w:val="16"/>
          <w:lang w:val="en"/>
        </w:rPr>
      </w:pPr>
      <w:r w:rsidRPr="00031D7C">
        <w:rPr>
          <w:rFonts w:eastAsia="Calibri"/>
          <w:sz w:val="16"/>
          <w:lang w:val="en"/>
        </w:rPr>
        <w:t xml:space="preserve">These wars continue today; the Israeli-Palestinian conflict, the war in Syria, the Kurdish struggle for independence, the tensions in the Caucasus. So far, the only way of settling them for good has been to exterminate minorities or to kick hundreds of thousands or even millions of people (Germans from Poland and the Sudentenland after World War II) out to create homogeneity. </w:t>
      </w:r>
      <w:r w:rsidRPr="00031D7C">
        <w:rPr>
          <w:rFonts w:eastAsia="Calibri"/>
          <w:b/>
          <w:bCs/>
          <w:u w:val="single"/>
          <w:lang w:val="en"/>
        </w:rPr>
        <w:t xml:space="preserve">One of </w:t>
      </w:r>
      <w:r w:rsidRPr="00031D7C">
        <w:rPr>
          <w:rFonts w:eastAsia="Calibri"/>
          <w:b/>
          <w:bCs/>
          <w:highlight w:val="cyan"/>
          <w:u w:val="single"/>
          <w:lang w:val="en"/>
        </w:rPr>
        <w:t xml:space="preserve">the </w:t>
      </w:r>
      <w:r w:rsidRPr="00031D7C">
        <w:rPr>
          <w:rFonts w:eastAsia="Calibri"/>
          <w:b/>
          <w:iCs/>
          <w:highlight w:val="cyan"/>
          <w:u w:val="single"/>
          <w:bdr w:val="single" w:sz="18" w:space="0" w:color="auto"/>
          <w:lang w:val="en"/>
        </w:rPr>
        <w:t>biggest question</w:t>
      </w:r>
      <w:r w:rsidRPr="00031D7C">
        <w:rPr>
          <w:rFonts w:eastAsia="Calibri"/>
          <w:b/>
          <w:iCs/>
          <w:u w:val="single"/>
          <w:bdr w:val="single" w:sz="18" w:space="0" w:color="auto"/>
          <w:lang w:val="en"/>
        </w:rPr>
        <w:t xml:space="preserve">s </w:t>
      </w:r>
      <w:r w:rsidRPr="00031D7C">
        <w:rPr>
          <w:rFonts w:eastAsia="Calibri"/>
          <w:b/>
          <w:iCs/>
          <w:highlight w:val="cyan"/>
          <w:u w:val="single"/>
          <w:bdr w:val="single" w:sz="18" w:space="0" w:color="auto"/>
          <w:lang w:val="en"/>
        </w:rPr>
        <w:t>of the 21st century</w:t>
      </w:r>
      <w:r w:rsidRPr="00031D7C">
        <w:rPr>
          <w:rFonts w:eastAsia="Calibri"/>
          <w:b/>
          <w:bCs/>
          <w:highlight w:val="cyan"/>
          <w:u w:val="single"/>
          <w:lang w:val="en"/>
        </w:rPr>
        <w:t xml:space="preserve"> is whether this destructive dynamic can be contained, or whether the demand for</w:t>
      </w:r>
      <w:r w:rsidRPr="00031D7C">
        <w:rPr>
          <w:rFonts w:eastAsia="Calibri"/>
          <w:b/>
          <w:bCs/>
          <w:u w:val="single"/>
          <w:lang w:val="en"/>
        </w:rPr>
        <w:t xml:space="preserve"> ethnic, cultural and/or religious </w:t>
      </w:r>
      <w:r w:rsidRPr="00031D7C">
        <w:rPr>
          <w:rFonts w:eastAsia="Calibri"/>
          <w:b/>
          <w:bCs/>
          <w:highlight w:val="cyan"/>
          <w:u w:val="single"/>
          <w:lang w:val="en"/>
        </w:rPr>
        <w:t xml:space="preserve">homogeneity will </w:t>
      </w:r>
      <w:r w:rsidRPr="00031D7C">
        <w:rPr>
          <w:rFonts w:eastAsia="Calibri"/>
          <w:b/>
          <w:bCs/>
          <w:u w:val="single"/>
          <w:lang w:val="en"/>
        </w:rPr>
        <w:t xml:space="preserve">continue to </w:t>
      </w:r>
      <w:r w:rsidRPr="00031D7C">
        <w:rPr>
          <w:rFonts w:eastAsia="Calibri"/>
          <w:b/>
          <w:iCs/>
          <w:highlight w:val="cyan"/>
          <w:u w:val="single"/>
          <w:bdr w:val="single" w:sz="18" w:space="0" w:color="auto"/>
          <w:lang w:val="en"/>
        </w:rPr>
        <w:t xml:space="preserve">convulse world politics, drive </w:t>
      </w:r>
      <w:r w:rsidRPr="00031D7C">
        <w:rPr>
          <w:rFonts w:eastAsia="Calibri"/>
          <w:b/>
          <w:iCs/>
          <w:u w:val="single"/>
          <w:bdr w:val="single" w:sz="18" w:space="0" w:color="auto"/>
          <w:lang w:val="en"/>
        </w:rPr>
        <w:t xml:space="preserve">new generations of </w:t>
      </w:r>
      <w:r w:rsidRPr="00031D7C">
        <w:rPr>
          <w:rFonts w:eastAsia="Calibri"/>
          <w:b/>
          <w:iCs/>
          <w:highlight w:val="cyan"/>
          <w:u w:val="single"/>
          <w:bdr w:val="single" w:sz="18" w:space="0" w:color="auto"/>
          <w:lang w:val="en"/>
        </w:rPr>
        <w:t>conflict</w:t>
      </w:r>
      <w:r w:rsidRPr="00031D7C">
        <w:rPr>
          <w:rFonts w:eastAsia="Calibri"/>
          <w:b/>
          <w:iCs/>
          <w:u w:val="single"/>
          <w:bdr w:val="single" w:sz="18" w:space="0" w:color="auto"/>
          <w:lang w:val="en"/>
        </w:rPr>
        <w:t>, and create millions more victims</w:t>
      </w:r>
      <w:r w:rsidRPr="00031D7C">
        <w:rPr>
          <w:rFonts w:eastAsia="Calibri"/>
          <w:sz w:val="16"/>
          <w:lang w:val="en"/>
        </w:rPr>
        <w:t xml:space="preserve">. The Congo conflict is a disturbing piece of evidence suggesting that, in Africa at least, </w:t>
      </w:r>
      <w:r w:rsidRPr="00031D7C">
        <w:rPr>
          <w:rFonts w:eastAsia="Calibri"/>
          <w:b/>
          <w:bCs/>
          <w:u w:val="single"/>
          <w:lang w:val="en"/>
        </w:rPr>
        <w:t>there is potential for this kind of conflict</w:t>
      </w:r>
      <w:r w:rsidRPr="00031D7C">
        <w:rPr>
          <w:rFonts w:eastAsia="Calibri"/>
          <w:sz w:val="16"/>
          <w:lang w:val="en"/>
        </w:rPr>
        <w:t xml:space="preserve">. The Congo war (and the long Hutu-Tutsi conflict in neighboring countries) is not, unfortunately alone. The </w:t>
      </w:r>
      <w:r w:rsidRPr="00031D7C">
        <w:rPr>
          <w:rFonts w:eastAsia="Calibri"/>
          <w:b/>
          <w:bCs/>
          <w:highlight w:val="cyan"/>
          <w:u w:val="single"/>
          <w:lang w:val="en"/>
        </w:rPr>
        <w:t>secession of South Sudan</w:t>
      </w:r>
      <w:r w:rsidRPr="00031D7C">
        <w:rPr>
          <w:rFonts w:eastAsia="Calibri"/>
          <w:sz w:val="16"/>
          <w:lang w:val="en"/>
        </w:rPr>
        <w:t xml:space="preserve"> from Sudan proper, the wars in what remains of that unhappy country, the </w:t>
      </w:r>
      <w:r w:rsidRPr="00031D7C">
        <w:rPr>
          <w:rFonts w:eastAsia="Calibri"/>
          <w:b/>
          <w:bCs/>
          <w:u w:val="single"/>
          <w:lang w:val="en"/>
        </w:rPr>
        <w:t xml:space="preserve">secession of </w:t>
      </w:r>
      <w:r w:rsidRPr="00031D7C">
        <w:rPr>
          <w:rFonts w:eastAsia="Calibri"/>
          <w:b/>
          <w:bCs/>
          <w:highlight w:val="cyan"/>
          <w:u w:val="single"/>
          <w:lang w:val="en"/>
        </w:rPr>
        <w:t>Eritrea</w:t>
      </w:r>
      <w:r w:rsidRPr="00031D7C">
        <w:rPr>
          <w:rFonts w:eastAsia="Calibri"/>
          <w:sz w:val="16"/>
          <w:lang w:val="en"/>
        </w:rPr>
        <w:t xml:space="preserve"> from Ethiopia </w:t>
      </w:r>
      <w:r w:rsidRPr="00031D7C">
        <w:rPr>
          <w:rFonts w:eastAsia="Calibri"/>
          <w:b/>
          <w:bCs/>
          <w:highlight w:val="cyan"/>
          <w:u w:val="single"/>
          <w:lang w:val="en"/>
        </w:rPr>
        <w:t>and</w:t>
      </w:r>
      <w:r w:rsidRPr="00031D7C">
        <w:rPr>
          <w:rFonts w:eastAsia="Calibri"/>
          <w:b/>
          <w:bCs/>
          <w:u w:val="single"/>
          <w:lang w:val="en"/>
        </w:rPr>
        <w:t xml:space="preserve"> the </w:t>
      </w:r>
      <w:r w:rsidRPr="00031D7C">
        <w:rPr>
          <w:rFonts w:eastAsia="Calibri"/>
          <w:b/>
          <w:bCs/>
          <w:highlight w:val="cyan"/>
          <w:u w:val="single"/>
          <w:lang w:val="en"/>
        </w:rPr>
        <w:t>rise of Christian-Muslim tension</w:t>
      </w:r>
      <w:r w:rsidRPr="00031D7C">
        <w:rPr>
          <w:rFonts w:eastAsia="Calibri"/>
          <w:b/>
          <w:bCs/>
          <w:u w:val="single"/>
          <w:lang w:val="en"/>
        </w:rPr>
        <w:t xml:space="preserve"> right </w:t>
      </w:r>
      <w:r w:rsidRPr="00031D7C">
        <w:rPr>
          <w:rFonts w:eastAsia="Calibri"/>
          <w:b/>
          <w:bCs/>
          <w:highlight w:val="cyan"/>
          <w:u w:val="single"/>
          <w:lang w:val="en"/>
        </w:rPr>
        <w:t>across Africa</w:t>
      </w:r>
      <w:r w:rsidRPr="00031D7C">
        <w:rPr>
          <w:rFonts w:eastAsia="Calibri"/>
          <w:sz w:val="16"/>
          <w:lang w:val="en"/>
        </w:rPr>
        <w:t xml:space="preserve"> (where religious conflict often is fed by and intensifies “tribal”—in Europe we would say “ethnic” or “national”—conflicts) </w:t>
      </w:r>
      <w:r w:rsidRPr="00031D7C">
        <w:rPr>
          <w:rFonts w:eastAsia="Calibri"/>
          <w:b/>
          <w:bCs/>
          <w:highlight w:val="cyan"/>
          <w:u w:val="single"/>
          <w:lang w:val="en"/>
        </w:rPr>
        <w:t xml:space="preserve">are </w:t>
      </w:r>
      <w:r w:rsidRPr="00031D7C">
        <w:rPr>
          <w:rFonts w:eastAsia="Calibri"/>
          <w:b/>
          <w:iCs/>
          <w:u w:val="single"/>
          <w:bdr w:val="single" w:sz="18" w:space="0" w:color="auto"/>
          <w:lang w:val="en"/>
        </w:rPr>
        <w:t xml:space="preserve">strong </w:t>
      </w:r>
      <w:r w:rsidRPr="00031D7C">
        <w:rPr>
          <w:rFonts w:eastAsia="Calibri"/>
          <w:b/>
          <w:iCs/>
          <w:highlight w:val="cyan"/>
          <w:u w:val="single"/>
          <w:bdr w:val="single" w:sz="18" w:space="0" w:color="auto"/>
          <w:lang w:val="en"/>
        </w:rPr>
        <w:t>indications</w:t>
      </w:r>
      <w:r w:rsidRPr="00031D7C">
        <w:rPr>
          <w:rFonts w:eastAsia="Calibri"/>
          <w:b/>
          <w:iCs/>
          <w:u w:val="single"/>
          <w:bdr w:val="single" w:sz="18" w:space="0" w:color="auto"/>
          <w:lang w:val="en"/>
        </w:rPr>
        <w:t xml:space="preserve"> that </w:t>
      </w:r>
      <w:r w:rsidRPr="00031D7C">
        <w:rPr>
          <w:rFonts w:eastAsia="Calibri"/>
          <w:b/>
          <w:iCs/>
          <w:highlight w:val="cyan"/>
          <w:u w:val="single"/>
          <w:bdr w:val="single" w:sz="18" w:space="0" w:color="auto"/>
          <w:lang w:val="en"/>
        </w:rPr>
        <w:t xml:space="preserve">the potential for </w:t>
      </w:r>
      <w:r w:rsidRPr="00031D7C">
        <w:rPr>
          <w:rFonts w:eastAsia="Calibri"/>
          <w:b/>
          <w:iCs/>
          <w:u w:val="single"/>
          <w:bdr w:val="single" w:sz="18" w:space="0" w:color="auto"/>
          <w:lang w:val="en"/>
        </w:rPr>
        <w:t xml:space="preserve">huge and </w:t>
      </w:r>
      <w:r w:rsidRPr="00031D7C">
        <w:rPr>
          <w:rFonts w:eastAsia="Calibri"/>
          <w:b/>
          <w:iCs/>
          <w:highlight w:val="cyan"/>
          <w:u w:val="single"/>
          <w:bdr w:val="single" w:sz="18" w:space="0" w:color="auto"/>
          <w:lang w:val="en"/>
        </w:rPr>
        <w:t>destructive conflict across Africa</w:t>
      </w:r>
      <w:r w:rsidRPr="00031D7C">
        <w:rPr>
          <w:rFonts w:eastAsia="Calibri"/>
          <w:b/>
          <w:bCs/>
          <w:highlight w:val="cyan"/>
          <w:u w:val="single"/>
          <w:lang w:val="en"/>
        </w:rPr>
        <w:t xml:space="preserve"> is</w:t>
      </w:r>
      <w:r w:rsidRPr="00031D7C">
        <w:rPr>
          <w:rFonts w:eastAsia="Calibri"/>
          <w:sz w:val="16"/>
          <w:lang w:val="en"/>
        </w:rPr>
        <w:t xml:space="preserve"> very </w:t>
      </w:r>
      <w:r w:rsidRPr="00031D7C">
        <w:rPr>
          <w:rFonts w:eastAsia="Calibri"/>
          <w:b/>
          <w:bCs/>
          <w:highlight w:val="cyan"/>
          <w:u w:val="single"/>
          <w:lang w:val="en"/>
        </w:rPr>
        <w:t>real</w:t>
      </w:r>
      <w:r w:rsidRPr="00031D7C">
        <w:rPr>
          <w:rFonts w:eastAsia="Calibri"/>
          <w:sz w:val="16"/>
          <w:lang w:val="en"/>
        </w:rPr>
        <w:t xml:space="preserve">. But </w:t>
      </w:r>
      <w:r w:rsidRPr="00031D7C">
        <w:rPr>
          <w:rFonts w:eastAsia="Calibri"/>
          <w:b/>
          <w:bCs/>
          <w:u w:val="single"/>
          <w:lang w:val="en"/>
        </w:rPr>
        <w:t xml:space="preserve">one must look beyond Africa. </w:t>
      </w:r>
      <w:r w:rsidRPr="00031D7C">
        <w:rPr>
          <w:rFonts w:eastAsia="Calibri"/>
          <w:b/>
          <w:bCs/>
          <w:highlight w:val="cyan"/>
          <w:u w:val="single"/>
          <w:lang w:val="en"/>
        </w:rPr>
        <w:t>The Middle East</w:t>
      </w:r>
      <w:r w:rsidRPr="00031D7C">
        <w:rPr>
          <w:rFonts w:eastAsia="Calibri"/>
          <w:sz w:val="16"/>
          <w:lang w:val="en"/>
        </w:rPr>
        <w:t xml:space="preserve"> of course </w:t>
      </w:r>
      <w:r w:rsidRPr="00031D7C">
        <w:rPr>
          <w:rFonts w:eastAsia="Calibri"/>
          <w:b/>
          <w:bCs/>
          <w:highlight w:val="cyan"/>
          <w:u w:val="single"/>
          <w:lang w:val="en"/>
        </w:rPr>
        <w:t xml:space="preserve">is </w:t>
      </w:r>
      <w:r w:rsidRPr="00031D7C">
        <w:rPr>
          <w:rFonts w:eastAsia="Calibri"/>
          <w:b/>
          <w:iCs/>
          <w:highlight w:val="cyan"/>
          <w:u w:val="single"/>
          <w:bdr w:val="single" w:sz="18" w:space="0" w:color="auto"/>
          <w:lang w:val="en"/>
        </w:rPr>
        <w:t xml:space="preserve">aflame </w:t>
      </w:r>
      <w:r w:rsidRPr="00031D7C">
        <w:rPr>
          <w:rFonts w:eastAsia="Calibri"/>
          <w:b/>
          <w:iCs/>
          <w:u w:val="single"/>
          <w:bdr w:val="single" w:sz="18" w:space="0" w:color="auto"/>
          <w:lang w:val="en"/>
        </w:rPr>
        <w:t>in religious and ethnic conflict</w:t>
      </w:r>
      <w:r w:rsidRPr="00031D7C">
        <w:rPr>
          <w:rFonts w:eastAsia="Calibri"/>
          <w:sz w:val="16"/>
          <w:lang w:val="en"/>
        </w:rPr>
        <w:t xml:space="preserve">. The old British Raj including </w:t>
      </w:r>
      <w:r w:rsidRPr="00031D7C">
        <w:rPr>
          <w:rFonts w:eastAsia="Calibri"/>
          <w:b/>
          <w:bCs/>
          <w:highlight w:val="cyan"/>
          <w:u w:val="single"/>
          <w:lang w:val="en"/>
        </w:rPr>
        <w:t>India, Pakistan, Bangladesh, Burma and Sri Lanka offer</w:t>
      </w:r>
      <w:r w:rsidRPr="00031D7C">
        <w:rPr>
          <w:rFonts w:eastAsia="Calibri"/>
          <w:b/>
          <w:bCs/>
          <w:u w:val="single"/>
          <w:lang w:val="en"/>
        </w:rPr>
        <w:t xml:space="preserve">s countless </w:t>
      </w:r>
      <w:r w:rsidRPr="00031D7C">
        <w:rPr>
          <w:rFonts w:eastAsia="Calibri"/>
          <w:b/>
          <w:bCs/>
          <w:highlight w:val="cyan"/>
          <w:u w:val="single"/>
          <w:lang w:val="en"/>
        </w:rPr>
        <w:t>examples</w:t>
      </w:r>
      <w:r w:rsidRPr="00031D7C">
        <w:rPr>
          <w:rFonts w:eastAsia="Calibri"/>
          <w:b/>
          <w:bCs/>
          <w:u w:val="single"/>
          <w:lang w:val="en"/>
        </w:rPr>
        <w:t xml:space="preserve"> of ethnic and religious conflict that sometimes is contained, and sometimes boils to the surface in horrendous acts of violence. </w:t>
      </w:r>
      <w:r w:rsidRPr="00031D7C">
        <w:rPr>
          <w:rFonts w:eastAsia="Calibri"/>
          <w:sz w:val="16"/>
          <w:lang w:val="en"/>
        </w:rPr>
        <w:t xml:space="preserve">Beyond that, </w:t>
      </w:r>
      <w:r w:rsidRPr="00031D7C">
        <w:rPr>
          <w:rFonts w:eastAsia="Calibri"/>
          <w:b/>
          <w:bCs/>
          <w:u w:val="single"/>
          <w:lang w:val="en"/>
        </w:rPr>
        <w:t xml:space="preserve">rival nationalisms in East and Southeast Asia are keeping the world awake at night. The Congo war should be a reminder to us all that the </w:t>
      </w:r>
      <w:r w:rsidRPr="00031D7C">
        <w:rPr>
          <w:rFonts w:eastAsia="Calibri"/>
          <w:b/>
          <w:iCs/>
          <w:highlight w:val="cyan"/>
          <w:u w:val="single"/>
          <w:bdr w:val="single" w:sz="18" w:space="0" w:color="auto"/>
          <w:lang w:val="en"/>
        </w:rPr>
        <w:t>foundations of our world are dynamite</w:t>
      </w:r>
      <w:r w:rsidRPr="00031D7C">
        <w:rPr>
          <w:rFonts w:eastAsia="Calibri"/>
          <w:b/>
          <w:bCs/>
          <w:highlight w:val="cyan"/>
          <w:u w:val="single"/>
          <w:lang w:val="en"/>
        </w:rPr>
        <w:t>, and</w:t>
      </w:r>
      <w:r w:rsidRPr="00031D7C">
        <w:rPr>
          <w:rFonts w:eastAsia="Calibri"/>
          <w:sz w:val="16"/>
          <w:lang w:val="en"/>
        </w:rPr>
        <w:t xml:space="preserve"> that the </w:t>
      </w:r>
      <w:r w:rsidRPr="00031D7C">
        <w:rPr>
          <w:rFonts w:eastAsia="Calibri"/>
          <w:b/>
          <w:iCs/>
          <w:highlight w:val="cyan"/>
          <w:u w:val="single"/>
          <w:bdr w:val="single" w:sz="18" w:space="0" w:color="auto"/>
          <w:lang w:val="en"/>
        </w:rPr>
        <w:t xml:space="preserve">potential for new conflicts on the scale of the </w:t>
      </w:r>
      <w:r w:rsidRPr="00031D7C">
        <w:rPr>
          <w:rFonts w:eastAsia="Calibri"/>
          <w:b/>
          <w:iCs/>
          <w:u w:val="single"/>
          <w:bdr w:val="single" w:sz="18" w:space="0" w:color="auto"/>
          <w:lang w:val="en"/>
        </w:rPr>
        <w:t xml:space="preserve">horrific wars of the </w:t>
      </w:r>
      <w:r w:rsidRPr="00031D7C">
        <w:rPr>
          <w:rFonts w:eastAsia="Calibri"/>
          <w:b/>
          <w:iCs/>
          <w:highlight w:val="cyan"/>
          <w:u w:val="single"/>
          <w:bdr w:val="single" w:sz="18" w:space="0" w:color="auto"/>
          <w:lang w:val="en"/>
        </w:rPr>
        <w:t xml:space="preserve">20th century is </w:t>
      </w:r>
      <w:r w:rsidRPr="00031D7C">
        <w:rPr>
          <w:rFonts w:eastAsia="Calibri"/>
          <w:b/>
          <w:iCs/>
          <w:u w:val="single"/>
          <w:bdr w:val="single" w:sz="18" w:space="0" w:color="auto"/>
          <w:lang w:val="en"/>
        </w:rPr>
        <w:t xml:space="preserve">very much </w:t>
      </w:r>
      <w:r w:rsidRPr="00031D7C">
        <w:rPr>
          <w:rFonts w:eastAsia="Calibri"/>
          <w:b/>
          <w:iCs/>
          <w:highlight w:val="cyan"/>
          <w:u w:val="single"/>
          <w:bdr w:val="single" w:sz="18" w:space="0" w:color="auto"/>
          <w:lang w:val="en"/>
        </w:rPr>
        <w:t>with us</w:t>
      </w:r>
      <w:r w:rsidRPr="00031D7C">
        <w:rPr>
          <w:rFonts w:eastAsia="Calibri"/>
          <w:b/>
          <w:iCs/>
          <w:u w:val="single"/>
          <w:bdr w:val="single" w:sz="18" w:space="0" w:color="auto"/>
          <w:lang w:val="en"/>
        </w:rPr>
        <w:t xml:space="preserve"> </w:t>
      </w:r>
      <w:r w:rsidRPr="00031D7C">
        <w:rPr>
          <w:rFonts w:eastAsia="Calibri"/>
          <w:sz w:val="16"/>
          <w:lang w:val="en"/>
        </w:rPr>
        <w:t xml:space="preserve">today. 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often thankless task of solving these conflicts. That might be an ugly but defensible position if we didn’t live in such a tinderbox world.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 The problem is that these wars spread. They may start in places that we don’t care much about (most Americans didn’t give a rat’s patootie about whether Germany controlled the Sudetenland in 1938 or Danzig in 1939) but they tend to spread to places that we do care very much about. This can be because a revisionist great power like Germany in 1938-39 needs to overturn the balance of power in Europe to achieve its goals, or it can be because instability in a very remote place triggers problems in places that we care about very much. </w:t>
      </w:r>
      <w:r w:rsidRPr="00031D7C">
        <w:rPr>
          <w:rFonts w:eastAsia="Calibri"/>
          <w:b/>
          <w:bCs/>
          <w:u w:val="single"/>
          <w:lang w:val="en"/>
        </w:rPr>
        <w:t xml:space="preserve">Out of Afghanistan in 2001 came both 9/11 and the </w:t>
      </w:r>
      <w:r w:rsidRPr="00031D7C">
        <w:rPr>
          <w:rFonts w:eastAsia="Calibri"/>
          <w:b/>
          <w:iCs/>
          <w:u w:val="single"/>
          <w:bdr w:val="single" w:sz="18" w:space="0" w:color="auto"/>
          <w:lang w:val="en"/>
        </w:rPr>
        <w:t>waves of insurgency and instability that threaten to rip nuclear-armed Pakistan apart or trigger wider conflict with India</w:t>
      </w:r>
      <w:r w:rsidRPr="00031D7C">
        <w:rPr>
          <w:rFonts w:eastAsia="Calibri"/>
          <w:b/>
          <w:bCs/>
          <w:u w:val="single"/>
          <w:lang w:val="en"/>
        </w:rPr>
        <w:t>. Out of</w:t>
      </w:r>
      <w:r w:rsidRPr="00031D7C">
        <w:rPr>
          <w:rFonts w:eastAsia="Calibri"/>
          <w:sz w:val="16"/>
          <w:lang w:val="en"/>
        </w:rPr>
        <w:t xml:space="preserve"> the mess in </w:t>
      </w:r>
      <w:r w:rsidRPr="00031D7C">
        <w:rPr>
          <w:rFonts w:eastAsia="Calibri"/>
          <w:b/>
          <w:bCs/>
          <w:u w:val="single"/>
          <w:lang w:val="en"/>
        </w:rPr>
        <w:t>Syria a witches’ brew of terrorism and religious conflict looks set to complicate the security of our allies in Europe and the Middle East</w:t>
      </w:r>
      <w:r w:rsidRPr="00031D7C">
        <w:rPr>
          <w:rFonts w:eastAsia="Calibri"/>
          <w:sz w:val="16"/>
          <w:lang w:val="en"/>
        </w:rPr>
        <w:t xml:space="preserve"> and </w:t>
      </w:r>
      <w:r w:rsidRPr="00031D7C">
        <w:rPr>
          <w:rFonts w:eastAsia="Calibri"/>
          <w:b/>
          <w:bCs/>
          <w:u w:val="single"/>
          <w:lang w:val="en"/>
        </w:rPr>
        <w:t xml:space="preserve">even the security of the oil supply on which the world economy so </w:t>
      </w:r>
      <w:r w:rsidRPr="00031D7C">
        <w:rPr>
          <w:rFonts w:eastAsia="Calibri"/>
          <w:b/>
          <w:bCs/>
          <w:u w:val="single"/>
          <w:lang w:val="en"/>
        </w:rPr>
        <w:lastRenderedPageBreak/>
        <w:t xml:space="preserve">profoundly depends. </w:t>
      </w:r>
      <w:r w:rsidRPr="00031D7C">
        <w:rPr>
          <w:rFonts w:eastAsia="Calibri"/>
          <w:b/>
          <w:bCs/>
          <w:highlight w:val="cyan"/>
          <w:u w:val="single"/>
          <w:lang w:val="en"/>
        </w:rPr>
        <w:t>Africa</w:t>
      </w:r>
      <w:r w:rsidRPr="00031D7C">
        <w:rPr>
          <w:rFonts w:eastAsia="Calibri"/>
          <w:b/>
          <w:bCs/>
          <w:u w:val="single"/>
          <w:lang w:val="en"/>
        </w:rPr>
        <w:t xml:space="preserve">, and the potential for upheaval there, </w:t>
      </w:r>
      <w:r w:rsidRPr="00031D7C">
        <w:rPr>
          <w:rFonts w:eastAsia="Calibri"/>
          <w:b/>
          <w:bCs/>
          <w:highlight w:val="cyan"/>
          <w:u w:val="single"/>
          <w:lang w:val="en"/>
        </w:rPr>
        <w:t xml:space="preserve">is of more importance </w:t>
      </w:r>
      <w:r w:rsidRPr="00031D7C">
        <w:rPr>
          <w:rFonts w:eastAsia="Calibri"/>
          <w:b/>
          <w:bCs/>
          <w:u w:val="single"/>
          <w:lang w:val="en"/>
        </w:rPr>
        <w:t xml:space="preserve">to American security </w:t>
      </w:r>
      <w:r w:rsidRPr="00031D7C">
        <w:rPr>
          <w:rFonts w:eastAsia="Calibri"/>
          <w:b/>
          <w:bCs/>
          <w:highlight w:val="cyan"/>
          <w:u w:val="single"/>
          <w:lang w:val="en"/>
        </w:rPr>
        <w:t>than many</w:t>
      </w:r>
      <w:r w:rsidRPr="00031D7C">
        <w:rPr>
          <w:rFonts w:eastAsia="Calibri"/>
          <w:sz w:val="16"/>
          <w:lang w:val="en"/>
        </w:rPr>
        <w:t xml:space="preserve"> people may </w:t>
      </w:r>
      <w:r w:rsidRPr="00031D7C">
        <w:rPr>
          <w:rFonts w:eastAsia="Calibri"/>
          <w:b/>
          <w:bCs/>
          <w:highlight w:val="cyan"/>
          <w:u w:val="single"/>
          <w:lang w:val="en"/>
        </w:rPr>
        <w:t xml:space="preserve">understand. The line between Africa and the Middle East is </w:t>
      </w:r>
      <w:r w:rsidRPr="00031D7C">
        <w:rPr>
          <w:rFonts w:eastAsia="Calibri"/>
          <w:b/>
          <w:bCs/>
          <w:u w:val="single"/>
          <w:lang w:val="en"/>
        </w:rPr>
        <w:t xml:space="preserve">a </w:t>
      </w:r>
      <w:r w:rsidRPr="00031D7C">
        <w:rPr>
          <w:rFonts w:eastAsia="Calibri"/>
          <w:b/>
          <w:bCs/>
          <w:highlight w:val="cyan"/>
          <w:u w:val="single"/>
          <w:lang w:val="en"/>
        </w:rPr>
        <w:t xml:space="preserve">soft </w:t>
      </w:r>
      <w:r w:rsidRPr="00031D7C">
        <w:rPr>
          <w:rFonts w:eastAsia="Calibri"/>
          <w:b/>
          <w:bCs/>
          <w:u w:val="single"/>
          <w:lang w:val="en"/>
        </w:rPr>
        <w:t xml:space="preserve">one. The </w:t>
      </w:r>
      <w:r w:rsidRPr="00031D7C">
        <w:rPr>
          <w:rFonts w:eastAsia="Calibri"/>
          <w:b/>
          <w:bCs/>
          <w:highlight w:val="cyan"/>
          <w:u w:val="single"/>
          <w:lang w:val="en"/>
        </w:rPr>
        <w:t>weak states</w:t>
      </w:r>
      <w:r w:rsidRPr="00031D7C">
        <w:rPr>
          <w:rFonts w:eastAsia="Calibri"/>
          <w:b/>
          <w:bCs/>
          <w:u w:val="single"/>
          <w:lang w:val="en"/>
        </w:rPr>
        <w:t xml:space="preserve"> that straddle the southern approaches of the Sahara </w:t>
      </w:r>
      <w:r w:rsidRPr="00031D7C">
        <w:rPr>
          <w:rFonts w:eastAsia="Calibri"/>
          <w:b/>
          <w:bCs/>
          <w:highlight w:val="cyan"/>
          <w:u w:val="single"/>
          <w:lang w:val="en"/>
        </w:rPr>
        <w:t>are ideal petri dishes for Al Qaeda type groups</w:t>
      </w:r>
      <w:r w:rsidRPr="00031D7C">
        <w:rPr>
          <w:rFonts w:eastAsia="Calibri"/>
          <w:sz w:val="16"/>
          <w:lang w:val="en"/>
        </w:rPr>
        <w:t xml:space="preserve"> to form and attract local support. There are networks of funding and religious contact that give groups in these countries potential access to funds, fighters, training and weapons from the Middle East. A </w:t>
      </w:r>
      <w:r w:rsidRPr="00031D7C">
        <w:rPr>
          <w:rFonts w:eastAsia="Calibri"/>
          <w:b/>
          <w:bCs/>
          <w:highlight w:val="cyan"/>
          <w:u w:val="single"/>
          <w:lang w:val="en"/>
        </w:rPr>
        <w:t>war</w:t>
      </w:r>
      <w:r w:rsidRPr="00031D7C">
        <w:rPr>
          <w:rFonts w:eastAsia="Calibri"/>
          <w:sz w:val="16"/>
          <w:lang w:val="en"/>
        </w:rPr>
        <w:t xml:space="preserve"> in the eastern Congo might not directly trigger these other conflicts, but it </w:t>
      </w:r>
      <w:r w:rsidRPr="00031D7C">
        <w:rPr>
          <w:rFonts w:eastAsia="Calibri"/>
          <w:b/>
          <w:bCs/>
          <w:highlight w:val="cyan"/>
          <w:u w:val="single"/>
          <w:lang w:val="en"/>
        </w:rPr>
        <w:t xml:space="preserve">helps </w:t>
      </w:r>
      <w:r w:rsidRPr="00031D7C">
        <w:rPr>
          <w:rFonts w:eastAsia="Calibri"/>
          <w:b/>
          <w:bCs/>
          <w:u w:val="single"/>
          <w:lang w:val="en"/>
        </w:rPr>
        <w:t xml:space="preserve">to </w:t>
      </w:r>
      <w:r w:rsidRPr="00031D7C">
        <w:rPr>
          <w:rFonts w:eastAsia="Calibri"/>
          <w:b/>
          <w:bCs/>
          <w:highlight w:val="cyan"/>
          <w:u w:val="single"/>
          <w:lang w:val="en"/>
        </w:rPr>
        <w:t xml:space="preserve">create </w:t>
      </w:r>
      <w:r w:rsidRPr="00031D7C">
        <w:rPr>
          <w:rFonts w:eastAsia="Calibri"/>
          <w:b/>
          <w:bCs/>
          <w:u w:val="single"/>
          <w:lang w:val="en"/>
        </w:rPr>
        <w:t xml:space="preserve">the swirling underworld of </w:t>
      </w:r>
      <w:r w:rsidRPr="00031D7C">
        <w:rPr>
          <w:rFonts w:eastAsia="Calibri"/>
          <w:b/>
          <w:bCs/>
          <w:highlight w:val="cyan"/>
          <w:u w:val="single"/>
          <w:lang w:val="en"/>
        </w:rPr>
        <w:t xml:space="preserve">arms trading, money transfers, illegal commerce and </w:t>
      </w:r>
      <w:r w:rsidRPr="00031D7C">
        <w:rPr>
          <w:rFonts w:eastAsia="Calibri"/>
          <w:b/>
          <w:bCs/>
          <w:u w:val="single"/>
          <w:lang w:val="en"/>
        </w:rPr>
        <w:t xml:space="preserve">the rise of a generation of young men who become </w:t>
      </w:r>
      <w:r w:rsidRPr="00031D7C">
        <w:rPr>
          <w:rFonts w:eastAsia="Calibri"/>
          <w:b/>
          <w:bCs/>
          <w:highlight w:val="cyan"/>
          <w:u w:val="single"/>
          <w:lang w:val="en"/>
        </w:rPr>
        <w:t>experienced fighters</w:t>
      </w:r>
      <w:r w:rsidRPr="00031D7C">
        <w:rPr>
          <w:rFonts w:eastAsia="Calibri"/>
          <w:b/>
          <w:bCs/>
          <w:u w:val="single"/>
          <w:lang w:val="en"/>
        </w:rPr>
        <w:t xml:space="preserve">—and know no other way to make a living. </w:t>
      </w:r>
      <w:r w:rsidRPr="00031D7C">
        <w:rPr>
          <w:rFonts w:eastAsia="Calibri"/>
          <w:b/>
          <w:bCs/>
          <w:highlight w:val="cyan"/>
          <w:u w:val="single"/>
          <w:lang w:val="en"/>
        </w:rPr>
        <w:t xml:space="preserve">It destabilizes </w:t>
      </w:r>
      <w:r w:rsidRPr="00031D7C">
        <w:rPr>
          <w:rFonts w:eastAsia="Calibri"/>
          <w:b/>
          <w:bCs/>
          <w:u w:val="single"/>
          <w:lang w:val="en"/>
        </w:rPr>
        <w:t xml:space="preserve">the environment for </w:t>
      </w:r>
      <w:r w:rsidRPr="00031D7C">
        <w:rPr>
          <w:rFonts w:eastAsia="Calibri"/>
          <w:b/>
          <w:bCs/>
          <w:highlight w:val="cyan"/>
          <w:u w:val="single"/>
          <w:lang w:val="en"/>
        </w:rPr>
        <w:t>neighboring states</w:t>
      </w:r>
      <w:r w:rsidRPr="00031D7C">
        <w:rPr>
          <w:rFonts w:eastAsia="Calibri"/>
          <w:sz w:val="16"/>
          <w:lang w:val="en"/>
        </w:rPr>
        <w:t xml:space="preserve"> (like Uganda and Kenya) </w:t>
      </w:r>
      <w:r w:rsidRPr="00031D7C">
        <w:rPr>
          <w:rFonts w:eastAsia="Calibri"/>
          <w:b/>
          <w:bCs/>
          <w:u w:val="single"/>
          <w:lang w:val="en"/>
        </w:rPr>
        <w:t>that play much more direct role in potential crises of greater concern</w:t>
      </w:r>
      <w:r w:rsidRPr="00031D7C">
        <w:rPr>
          <w:rFonts w:eastAsia="Calibri"/>
          <w:sz w:val="16"/>
          <w:lang w:val="en"/>
        </w:rPr>
        <w:t xml:space="preserve"> to us.</w:t>
      </w:r>
    </w:p>
    <w:p w:rsidR="004C278F" w:rsidRPr="00031D7C" w:rsidRDefault="004C278F" w:rsidP="004C278F"/>
    <w:p w:rsidR="004C278F" w:rsidRPr="00031D7C" w:rsidRDefault="004C278F" w:rsidP="004C278F">
      <w:pPr>
        <w:pStyle w:val="Heading4"/>
        <w:rPr>
          <w:sz w:val="28"/>
        </w:rPr>
      </w:pPr>
      <w:r w:rsidRPr="00031D7C">
        <w:rPr>
          <w:sz w:val="28"/>
        </w:rPr>
        <w:t>Major war is obsolete --- civil war is significantly more probable.</w:t>
      </w:r>
    </w:p>
    <w:p w:rsidR="004C278F" w:rsidRPr="00031D7C" w:rsidRDefault="004C278F" w:rsidP="004C278F">
      <w:pPr>
        <w:rPr>
          <w:sz w:val="18"/>
          <w:szCs w:val="18"/>
        </w:rPr>
      </w:pPr>
      <w:r w:rsidRPr="00031D7C">
        <w:rPr>
          <w:sz w:val="18"/>
          <w:szCs w:val="18"/>
        </w:rPr>
        <w:t xml:space="preserve">Robert </w:t>
      </w:r>
      <w:r w:rsidRPr="00031D7C">
        <w:rPr>
          <w:rStyle w:val="Heading4Char"/>
          <w:sz w:val="28"/>
        </w:rPr>
        <w:t>Jervis</w:t>
      </w:r>
      <w:r w:rsidRPr="00031D7C">
        <w:rPr>
          <w:sz w:val="18"/>
          <w:szCs w:val="18"/>
        </w:rPr>
        <w:t xml:space="preserve">, July </w:t>
      </w:r>
      <w:r w:rsidRPr="00031D7C">
        <w:rPr>
          <w:rStyle w:val="Heading4Char"/>
          <w:sz w:val="28"/>
        </w:rPr>
        <w:t>2011</w:t>
      </w:r>
      <w:r w:rsidRPr="00031D7C">
        <w:rPr>
          <w:sz w:val="18"/>
          <w:szCs w:val="18"/>
        </w:rPr>
        <w:t>. Professor of International Politics @ Columbia University. “Force in Our Times,” Saltzman Working Paper No. 15, http://www.siwps.com/news.attachment/saltzmanworkingpaper15-842/SaltzmanWorkingPaper15.PDF.</w:t>
      </w:r>
    </w:p>
    <w:p w:rsidR="004C278F" w:rsidRPr="00031D7C" w:rsidRDefault="004C278F" w:rsidP="004C278F"/>
    <w:p w:rsidR="004C278F" w:rsidRPr="00031D7C" w:rsidRDefault="004C278F" w:rsidP="004C278F">
      <w:pPr>
        <w:rPr>
          <w:sz w:val="18"/>
          <w:szCs w:val="18"/>
        </w:rPr>
      </w:pPr>
      <w:r w:rsidRPr="00031D7C">
        <w:rPr>
          <w:sz w:val="18"/>
          <w:szCs w:val="18"/>
        </w:rPr>
        <w:t xml:space="preserve">Two dramatic and seemingly-contradictory trends are central.  On the one hand, since the end of the Cold War if not before, the amount of inter-state and even civil war has drastically declined.   Of course much depends on the time periods selected and the counting rules employed, but </w:t>
      </w:r>
      <w:r w:rsidRPr="00031D7C">
        <w:rPr>
          <w:rStyle w:val="StyleUnderline"/>
          <w:highlight w:val="yellow"/>
        </w:rPr>
        <w:t>by any measure international wars are</w:t>
      </w:r>
      <w:r w:rsidRPr="00031D7C">
        <w:rPr>
          <w:rStyle w:val="StyleUnderline"/>
        </w:rPr>
        <w:t xml:space="preserve"> scarce if not </w:t>
      </w:r>
      <w:r w:rsidRPr="00031D7C">
        <w:rPr>
          <w:rStyle w:val="StyleUnderline"/>
          <w:highlight w:val="yellow"/>
        </w:rPr>
        <w:t>vanishing</w:t>
      </w:r>
      <w:r w:rsidRPr="00031D7C">
        <w:rPr>
          <w:sz w:val="18"/>
          <w:szCs w:val="18"/>
        </w:rPr>
        <w:t xml:space="preserve">, and civil wars, after blossoming in the 1990s, have greatly </w:t>
      </w:r>
      <w:proofErr w:type="gramStart"/>
      <w:r w:rsidRPr="00031D7C">
        <w:rPr>
          <w:sz w:val="18"/>
          <w:szCs w:val="18"/>
        </w:rPr>
        <w:t xml:space="preserve">diminished.32  </w:t>
      </w:r>
      <w:r w:rsidRPr="00031D7C">
        <w:rPr>
          <w:rStyle w:val="StyleUnderline"/>
          <w:highlight w:val="yellow"/>
        </w:rPr>
        <w:t>Significant</w:t>
      </w:r>
      <w:proofErr w:type="gramEnd"/>
      <w:r w:rsidRPr="00031D7C">
        <w:rPr>
          <w:rStyle w:val="StyleUnderline"/>
          <w:highlight w:val="yellow"/>
        </w:rPr>
        <w:t xml:space="preserve"> instances of civil strife remain</w:t>
      </w:r>
      <w:r w:rsidRPr="00031D7C">
        <w:rPr>
          <w:rStyle w:val="StyleUnderline"/>
        </w:rPr>
        <w:t xml:space="preserve"> and are made salient by the horrific examples that appear in the newspapers every day</w:t>
      </w:r>
      <w:r w:rsidRPr="00031D7C">
        <w:rPr>
          <w:sz w:val="18"/>
          <w:szCs w:val="18"/>
        </w:rPr>
        <w:t xml:space="preserve">, but in fact all inventories that I know of conclude that they are fewer than they used to be.  Ironically, </w:t>
      </w:r>
      <w:r w:rsidRPr="00031D7C">
        <w:rPr>
          <w:rStyle w:val="StyleUnderline"/>
          <w:highlight w:val="yellow"/>
        </w:rPr>
        <w:t>although realism stresses</w:t>
      </w:r>
      <w:r w:rsidRPr="00031D7C">
        <w:rPr>
          <w:rStyle w:val="StyleUnderline"/>
        </w:rPr>
        <w:t xml:space="preserve"> the conflict–inducing power of </w:t>
      </w:r>
      <w:r w:rsidRPr="00031D7C">
        <w:rPr>
          <w:rStyle w:val="StyleUnderline"/>
          <w:highlight w:val="yellow"/>
        </w:rPr>
        <w:t xml:space="preserve">international anarchy, the barriers and </w:t>
      </w:r>
      <w:proofErr w:type="gramStart"/>
      <w:r w:rsidRPr="00031D7C">
        <w:rPr>
          <w:rStyle w:val="StyleUnderline"/>
          <w:highlight w:val="yellow"/>
        </w:rPr>
        <w:t>inhibitions  against</w:t>
      </w:r>
      <w:proofErr w:type="gramEnd"/>
      <w:r w:rsidRPr="00031D7C">
        <w:rPr>
          <w:rStyle w:val="StyleUnderline"/>
          <w:highlight w:val="yellow"/>
        </w:rPr>
        <w:t xml:space="preserve"> international war</w:t>
      </w:r>
      <w:r w:rsidRPr="00031D7C">
        <w:rPr>
          <w:rStyle w:val="StyleUnderline"/>
        </w:rPr>
        <w:t xml:space="preserve"> now </w:t>
      </w:r>
      <w:r w:rsidRPr="00031D7C">
        <w:rPr>
          <w:rStyle w:val="StyleUnderline"/>
          <w:highlight w:val="yellow"/>
        </w:rPr>
        <w:t>seem significantly more robust than those limiting civil wars</w:t>
      </w:r>
      <w:r w:rsidRPr="00031D7C">
        <w:rPr>
          <w:sz w:val="18"/>
          <w:szCs w:val="18"/>
        </w:rPr>
        <w:t xml:space="preserve">.  But even the latter are stronger than they were in the past.  Although a central question is whether these trends will be reversed, they truly are startling, of great importance, and were largely unpredicted.  They also remain insufficiently appreciated; one rarely reads statements about how fortunate we are to live in such a peaceful era.  Perhaps the reasons are that optimism is generally derided in the cynical academic community, peace is not the sort of dramatic event that seizes public (and media) attention, and </w:t>
      </w:r>
      <w:r w:rsidRPr="00031D7C">
        <w:rPr>
          <w:rStyle w:val="StyleUnderline"/>
        </w:rPr>
        <w:t>in the absence of major wars, we all find other things to worry about</w:t>
      </w:r>
      <w:r w:rsidRPr="00031D7C">
        <w:rPr>
          <w:sz w:val="18"/>
          <w:szCs w:val="18"/>
        </w:rPr>
        <w:t xml:space="preserve">.   </w:t>
      </w:r>
    </w:p>
    <w:p w:rsidR="004C278F" w:rsidRPr="00031D7C" w:rsidRDefault="004C278F" w:rsidP="004C278F">
      <w:pPr>
        <w:rPr>
          <w:lang w:val="en"/>
        </w:rPr>
      </w:pPr>
    </w:p>
    <w:p w:rsidR="004C278F" w:rsidRPr="00031D7C" w:rsidRDefault="004C278F" w:rsidP="004C278F">
      <w:pPr>
        <w:pStyle w:val="Heading4"/>
        <w:rPr>
          <w:sz w:val="28"/>
        </w:rPr>
      </w:pPr>
      <w:r w:rsidRPr="00031D7C">
        <w:rPr>
          <w:sz w:val="28"/>
        </w:rPr>
        <w:t>Credibility – the U.S. is a “critical test case” – self-determination makes promotion rhetoric meaningful</w:t>
      </w:r>
    </w:p>
    <w:p w:rsidR="004C278F" w:rsidRPr="00031D7C" w:rsidRDefault="004C278F" w:rsidP="004C278F">
      <w:pPr>
        <w:rPr>
          <w:sz w:val="18"/>
          <w:szCs w:val="18"/>
        </w:rPr>
      </w:pPr>
      <w:r w:rsidRPr="00031D7C">
        <w:rPr>
          <w:rStyle w:val="Heading4Char"/>
          <w:sz w:val="28"/>
        </w:rPr>
        <w:t>Barsh 93</w:t>
      </w:r>
      <w:r w:rsidRPr="00031D7C">
        <w:rPr>
          <w:sz w:val="18"/>
          <w:szCs w:val="18"/>
        </w:rPr>
        <w:t>, Russel Lawrence Barsh, Professor of Native American Studies at the University of Lethbridge, University of Michigan Journal of Law Reform, Winter, 1993, 25 U. MICH. J. L. REF. 671</w:t>
      </w:r>
    </w:p>
    <w:p w:rsidR="004C278F" w:rsidRPr="00031D7C" w:rsidRDefault="004C278F" w:rsidP="004C278F"/>
    <w:p w:rsidR="004C278F" w:rsidRPr="00031D7C" w:rsidRDefault="004C278F" w:rsidP="004C278F">
      <w:pPr>
        <w:rPr>
          <w:rFonts w:eastAsia="Cambria"/>
          <w:sz w:val="16"/>
        </w:rPr>
      </w:pPr>
      <w:r w:rsidRPr="00031D7C">
        <w:rPr>
          <w:rFonts w:eastAsia="Cambria"/>
          <w:sz w:val="16"/>
        </w:rPr>
        <w:t xml:space="preserve">Apart from their potential role as American citizens and voters in restraining the immature political excesses of non-Indian Americans abroad, do American Indians have a substantive contribution to make to the liberation and development of other indigenous peoples?  Answering this question leads unavoidably to another.  Have American Indians any special wisdom or successful experience to share in rebuilding other indigenous societies racked by racism and colonialism?  The answer to that question depends on whether American Indians genuinely have succeeded in liberating or decolonizing themselves.     Anticolonial struggles are preoccupied with wresting power from the colonizer.  Little serious thought is given to the problem of what to do with power once it is obtained.  A vacuum lies at the end of nearly every revolution which quickly fills with borrowed slogans and ideas.  There is some truth in Ambrose Bierce's observation, nearly a century ago, that revolution is "an abrupt change in the form of misgovernment."  </w:t>
      </w:r>
      <w:r w:rsidRPr="00031D7C">
        <w:rPr>
          <w:rFonts w:eastAsia="Cambria"/>
          <w:color w:val="0000FF"/>
          <w:sz w:val="16"/>
        </w:rPr>
        <w:t xml:space="preserve"> </w:t>
      </w:r>
      <w:r w:rsidRPr="00031D7C">
        <w:rPr>
          <w:rFonts w:eastAsia="Cambria"/>
          <w:sz w:val="16"/>
        </w:rPr>
        <w:t xml:space="preserve">Indigenous peoples everywhere like to believe that the critical difference, in their case, is culture.  Traditional cultures, which are diametrically opposed to the competitive individualism and insatiable appetite of industrialized </w:t>
      </w:r>
      <w:r w:rsidRPr="00031D7C">
        <w:rPr>
          <w:rFonts w:eastAsia="Cambria"/>
          <w:sz w:val="16"/>
        </w:rPr>
        <w:lastRenderedPageBreak/>
        <w:t xml:space="preserve">societies, supposedly will insulate leaders from the corrupting influences of power and the "demonstration effect" of Western prosperity.  But Africa's leaders made the same arguments a generation ago when they launched the idea of "African socialism," the beautiful dream behind which a number of oppressive dictatorships have safely lurked.  </w:t>
      </w:r>
      <w:r w:rsidRPr="00031D7C">
        <w:rPr>
          <w:rFonts w:eastAsia="Cambria"/>
          <w:color w:val="0000FF"/>
          <w:sz w:val="16"/>
        </w:rPr>
        <w:t xml:space="preserve"> </w:t>
      </w:r>
      <w:r w:rsidRPr="00031D7C">
        <w:rPr>
          <w:rFonts w:eastAsia="Cambria"/>
          <w:sz w:val="16"/>
        </w:rPr>
        <w:t xml:space="preserve">     Will the world's indigenous peoples escape Bierce's futile loop?  </w:t>
      </w:r>
      <w:r w:rsidRPr="00031D7C">
        <w:rPr>
          <w:rFonts w:eastAsia="Cambria"/>
          <w:b/>
          <w:bCs/>
          <w:highlight w:val="cyan"/>
          <w:u w:val="single"/>
        </w:rPr>
        <w:t xml:space="preserve">The </w:t>
      </w:r>
      <w:r w:rsidRPr="00031D7C">
        <w:rPr>
          <w:b/>
          <w:iCs/>
          <w:highlight w:val="cyan"/>
          <w:u w:val="single"/>
          <w:bdr w:val="single" w:sz="18" w:space="0" w:color="auto"/>
        </w:rPr>
        <w:t>U</w:t>
      </w:r>
      <w:r w:rsidRPr="00031D7C">
        <w:rPr>
          <w:sz w:val="16"/>
        </w:rPr>
        <w:t xml:space="preserve">nited </w:t>
      </w:r>
      <w:r w:rsidRPr="00031D7C">
        <w:rPr>
          <w:b/>
          <w:iCs/>
          <w:highlight w:val="cyan"/>
          <w:u w:val="single"/>
          <w:bdr w:val="single" w:sz="18" w:space="0" w:color="auto"/>
        </w:rPr>
        <w:t>S</w:t>
      </w:r>
      <w:r w:rsidRPr="00031D7C">
        <w:rPr>
          <w:sz w:val="16"/>
        </w:rPr>
        <w:t xml:space="preserve">tates </w:t>
      </w:r>
      <w:r w:rsidRPr="00031D7C">
        <w:rPr>
          <w:rFonts w:eastAsia="Cambria"/>
          <w:b/>
          <w:bCs/>
          <w:highlight w:val="cyan"/>
          <w:u w:val="single"/>
        </w:rPr>
        <w:t xml:space="preserve">is a </w:t>
      </w:r>
      <w:r w:rsidRPr="00031D7C">
        <w:rPr>
          <w:rFonts w:eastAsia="Cambria"/>
          <w:b/>
          <w:iCs/>
          <w:highlight w:val="cyan"/>
          <w:u w:val="single"/>
          <w:bdr w:val="single" w:sz="18" w:space="0" w:color="auto"/>
        </w:rPr>
        <w:t>critical test case</w:t>
      </w:r>
      <w:r w:rsidRPr="00031D7C">
        <w:rPr>
          <w:rFonts w:eastAsia="Cambria"/>
          <w:sz w:val="16"/>
        </w:rPr>
        <w:t xml:space="preserve">.  </w:t>
      </w:r>
      <w:r w:rsidRPr="00031D7C">
        <w:rPr>
          <w:rFonts w:eastAsia="Cambria"/>
          <w:b/>
          <w:bCs/>
          <w:u w:val="single"/>
        </w:rPr>
        <w:t xml:space="preserve">American Indian </w:t>
      </w:r>
      <w:r w:rsidRPr="00031D7C">
        <w:rPr>
          <w:rFonts w:eastAsia="Cambria"/>
          <w:b/>
          <w:bCs/>
          <w:highlight w:val="cyan"/>
          <w:u w:val="single"/>
        </w:rPr>
        <w:t>tribes</w:t>
      </w:r>
      <w:r w:rsidRPr="00031D7C">
        <w:rPr>
          <w:rFonts w:eastAsia="Cambria"/>
          <w:sz w:val="16"/>
        </w:rPr>
        <w:t xml:space="preserve"> are wealthier and </w:t>
      </w:r>
      <w:r w:rsidRPr="00031D7C">
        <w:rPr>
          <w:rFonts w:eastAsia="Cambria"/>
          <w:b/>
          <w:bCs/>
          <w:u w:val="single"/>
        </w:rPr>
        <w:t xml:space="preserve">have </w:t>
      </w:r>
      <w:r w:rsidRPr="00031D7C">
        <w:rPr>
          <w:rFonts w:eastAsia="Cambria"/>
          <w:b/>
          <w:bCs/>
          <w:highlight w:val="cyan"/>
          <w:u w:val="single"/>
        </w:rPr>
        <w:t>enjoyed greater powers of internal self-government</w:t>
      </w:r>
      <w:r w:rsidRPr="00031D7C">
        <w:rPr>
          <w:rFonts w:eastAsia="Cambria"/>
          <w:sz w:val="16"/>
        </w:rPr>
        <w:t xml:space="preserve"> far longer than indigenous peoples anywhere else.  </w:t>
      </w:r>
      <w:r w:rsidRPr="00031D7C">
        <w:rPr>
          <w:rFonts w:eastAsia="Cambria"/>
          <w:b/>
          <w:bCs/>
          <w:highlight w:val="cyan"/>
          <w:u w:val="single"/>
        </w:rPr>
        <w:t>The rhetoric of sovereignty</w:t>
      </w:r>
      <w:r w:rsidRPr="00031D7C">
        <w:rPr>
          <w:rFonts w:eastAsia="Cambria"/>
          <w:sz w:val="16"/>
        </w:rPr>
        <w:t xml:space="preserve">, antimaterialism, and traditionalism </w:t>
      </w:r>
      <w:r w:rsidRPr="00031D7C">
        <w:rPr>
          <w:rFonts w:eastAsia="Cambria"/>
          <w:b/>
          <w:bCs/>
          <w:highlight w:val="cyan"/>
          <w:u w:val="single"/>
        </w:rPr>
        <w:t>is stronger here than anywhere else</w:t>
      </w:r>
      <w:r w:rsidRPr="00031D7C">
        <w:rPr>
          <w:rFonts w:eastAsia="Cambria"/>
          <w:sz w:val="16"/>
          <w:highlight w:val="cyan"/>
        </w:rPr>
        <w:t xml:space="preserve">.  </w:t>
      </w:r>
      <w:r w:rsidRPr="00031D7C">
        <w:rPr>
          <w:rFonts w:eastAsia="Cambria"/>
          <w:b/>
          <w:bCs/>
          <w:highlight w:val="cyan"/>
          <w:u w:val="single"/>
        </w:rPr>
        <w:t xml:space="preserve">But is this </w:t>
      </w:r>
      <w:r w:rsidRPr="00031D7C">
        <w:rPr>
          <w:rFonts w:eastAsia="Cambria"/>
          <w:b/>
          <w:iCs/>
          <w:highlight w:val="cyan"/>
          <w:u w:val="single"/>
          <w:bdr w:val="single" w:sz="18" w:space="0" w:color="auto"/>
        </w:rPr>
        <w:t>rhetoric meaningful</w:t>
      </w:r>
      <w:r w:rsidRPr="00031D7C">
        <w:rPr>
          <w:rFonts w:eastAsia="Cambria"/>
          <w:b/>
          <w:bCs/>
          <w:u w:val="single"/>
        </w:rPr>
        <w:t xml:space="preserve">, or is it </w:t>
      </w:r>
      <w:r w:rsidRPr="00031D7C">
        <w:rPr>
          <w:rFonts w:eastAsia="Cambria"/>
          <w:b/>
          <w:iCs/>
          <w:u w:val="single"/>
          <w:bdr w:val="single" w:sz="18" w:space="0" w:color="auto"/>
        </w:rPr>
        <w:t>merely rhetoric?</w:t>
      </w:r>
      <w:r w:rsidRPr="00031D7C">
        <w:rPr>
          <w:rFonts w:eastAsia="Cambria"/>
          <w:sz w:val="16"/>
        </w:rPr>
        <w:t xml:space="preserve">  To what extent have American Indian tribal governments achieved the ideals of community responsibility and ecological stewardship so often expressed in public debates?  Are they truly decolonized at all?  </w:t>
      </w:r>
      <w:r w:rsidRPr="00031D7C">
        <w:rPr>
          <w:rFonts w:eastAsia="Cambria"/>
          <w:b/>
          <w:bCs/>
          <w:highlight w:val="cyan"/>
          <w:u w:val="single"/>
        </w:rPr>
        <w:t>The answer</w:t>
      </w:r>
      <w:r w:rsidRPr="00031D7C">
        <w:rPr>
          <w:rFonts w:eastAsia="Cambria"/>
          <w:sz w:val="16"/>
          <w:highlight w:val="cyan"/>
        </w:rPr>
        <w:t>s</w:t>
      </w:r>
      <w:r w:rsidRPr="00031D7C">
        <w:rPr>
          <w:rFonts w:eastAsia="Cambria"/>
          <w:sz w:val="16"/>
        </w:rPr>
        <w:t xml:space="preserve"> to these questions </w:t>
      </w:r>
      <w:r w:rsidRPr="00031D7C">
        <w:rPr>
          <w:rFonts w:eastAsia="Cambria"/>
          <w:b/>
          <w:bCs/>
          <w:u w:val="single"/>
        </w:rPr>
        <w:t xml:space="preserve">explain American Indian tribes' marked isolationism in world affairs, and </w:t>
      </w:r>
      <w:r w:rsidRPr="00031D7C">
        <w:rPr>
          <w:rFonts w:eastAsia="Cambria"/>
          <w:b/>
          <w:bCs/>
          <w:highlight w:val="cyan"/>
          <w:u w:val="single"/>
        </w:rPr>
        <w:t xml:space="preserve">pose a </w:t>
      </w:r>
      <w:r w:rsidRPr="00031D7C">
        <w:rPr>
          <w:rFonts w:eastAsia="Cambria"/>
          <w:b/>
          <w:bCs/>
          <w:u w:val="single"/>
        </w:rPr>
        <w:t xml:space="preserve">serious </w:t>
      </w:r>
      <w:r w:rsidRPr="00031D7C">
        <w:rPr>
          <w:rFonts w:eastAsia="Cambria"/>
          <w:b/>
          <w:bCs/>
          <w:highlight w:val="cyan"/>
          <w:u w:val="single"/>
        </w:rPr>
        <w:t xml:space="preserve">challenge for future generations of indigenous leaders </w:t>
      </w:r>
      <w:r w:rsidRPr="00031D7C">
        <w:rPr>
          <w:rFonts w:eastAsia="Cambria"/>
          <w:b/>
          <w:iCs/>
          <w:highlight w:val="cyan"/>
          <w:u w:val="single"/>
          <w:bdr w:val="single" w:sz="18" w:space="0" w:color="auto"/>
        </w:rPr>
        <w:t>in all countries</w:t>
      </w:r>
      <w:r w:rsidRPr="00031D7C">
        <w:rPr>
          <w:rFonts w:eastAsia="Cambria"/>
          <w:sz w:val="16"/>
        </w:rPr>
        <w:t>.</w:t>
      </w:r>
    </w:p>
    <w:p w:rsidR="004C278F" w:rsidRPr="00031D7C" w:rsidRDefault="004C278F" w:rsidP="004C278F"/>
    <w:p w:rsidR="004C278F" w:rsidRDefault="004C278F" w:rsidP="004C278F">
      <w:pPr>
        <w:pStyle w:val="Heading3"/>
      </w:pPr>
      <w:r>
        <w:lastRenderedPageBreak/>
        <w:t>A2: causes War turn</w:t>
      </w:r>
    </w:p>
    <w:p w:rsidR="004C278F" w:rsidRPr="00031D7C" w:rsidRDefault="004C278F" w:rsidP="004C278F">
      <w:pPr>
        <w:pStyle w:val="Heading4"/>
      </w:pPr>
      <w:r w:rsidRPr="00031D7C">
        <w:t>No Impact</w:t>
      </w:r>
    </w:p>
    <w:p w:rsidR="004C278F" w:rsidRPr="00031D7C" w:rsidRDefault="004C278F" w:rsidP="004C278F">
      <w:pPr>
        <w:rPr>
          <w:sz w:val="12"/>
          <w:szCs w:val="12"/>
        </w:rPr>
      </w:pPr>
      <w:r w:rsidRPr="00031D7C">
        <w:rPr>
          <w:rStyle w:val="Style13ptBold"/>
        </w:rPr>
        <w:t>Curley and Ortiz 12</w:t>
      </w:r>
      <w:r w:rsidRPr="00031D7C">
        <w:rPr>
          <w:sz w:val="12"/>
          <w:szCs w:val="12"/>
        </w:rPr>
        <w:t xml:space="preserve"> (Andrew is Diné and a Ph.D. candidate within the Department of Development Sociology at Cornell University </w:t>
      </w:r>
      <w:proofErr w:type="gramStart"/>
      <w:r w:rsidRPr="00031D7C">
        <w:rPr>
          <w:sz w:val="12"/>
          <w:szCs w:val="12"/>
        </w:rPr>
        <w:t>and  Roxanne</w:t>
      </w:r>
      <w:proofErr w:type="gramEnd"/>
      <w:r w:rsidRPr="00031D7C">
        <w:rPr>
          <w:sz w:val="12"/>
          <w:szCs w:val="12"/>
        </w:rPr>
        <w:t xml:space="preserve"> Dunbar is a long-time writer, activist, and scholar. “The International Indigenous Movement for Self-Determination” June, </w:t>
      </w:r>
      <w:hyperlink r:id="rId27" w:history="1">
        <w:r w:rsidRPr="00031D7C">
          <w:rPr>
            <w:rStyle w:val="Hyperlink"/>
            <w:sz w:val="12"/>
            <w:szCs w:val="12"/>
          </w:rPr>
          <w:t>http://www.internationalviewpoint.org/spip.php?article2671</w:t>
        </w:r>
      </w:hyperlink>
      <w:r w:rsidRPr="00031D7C">
        <w:rPr>
          <w:sz w:val="12"/>
          <w:szCs w:val="12"/>
        </w:rPr>
        <w:t xml:space="preserve">, ken) </w:t>
      </w:r>
    </w:p>
    <w:p w:rsidR="004C278F" w:rsidRPr="00031D7C" w:rsidRDefault="004C278F" w:rsidP="004C278F">
      <w:pPr>
        <w:rPr>
          <w:sz w:val="12"/>
          <w:szCs w:val="12"/>
        </w:rPr>
      </w:pPr>
      <w:r w:rsidRPr="00031D7C">
        <w:rPr>
          <w:u w:val="single"/>
        </w:rPr>
        <w:t>Anthropologist Anna Tsing writes about the interactions between indigenous peoples and processes of global capitalism as a form of “friction</w:t>
      </w:r>
      <w:r w:rsidRPr="00031D7C">
        <w:rPr>
          <w:sz w:val="12"/>
          <w:szCs w:val="12"/>
        </w:rPr>
        <w:t xml:space="preserve">,” producing movement, action, and effect. In the case of the Navajo Nation, the friction between the coal industry and environmental organizations exposes the contradictions of both within the space of global capitalism during this era of neoliberalism. Today we have to understand how neoliberalism affects tribal communities, but also understand there is opportunity in it for articulating a socialist alternative. In a statement we circulated among Indigenous activists in the United States, arguing for a perspective and strategy of Indigenous socialism, we stated: </w:t>
      </w:r>
      <w:r w:rsidRPr="00031D7C">
        <w:rPr>
          <w:u w:val="single"/>
        </w:rPr>
        <w:t>Indigenous peoples have well developed alternative ideas of social orders that can be incorporated into modern governments</w:t>
      </w:r>
      <w:r w:rsidRPr="00031D7C">
        <w:rPr>
          <w:sz w:val="12"/>
          <w:szCs w:val="12"/>
        </w:rPr>
        <w:t xml:space="preserve">. Our historic forms of governance were tied to spiritual traditions and simpler subsistence practices but have broader applicability. To be responsive to the larger scale of political and economic activities, we take from western theoretical frameworks and models what we might find appropriate and applicable to our specific contexts and the cultural values Indigenous peoples hold. Given what we know of historic Indigenous social and political structures, we can preliminarily suggest that socialism is a better cultural fit for modern Indigenous political institutions. What is more, the premises on which Marxism are built are consistent with Indigenous peoples’ historic experiences. Therefore, because we accept that we must adopt political and economic theories of governance from the west alongside our own, historic traditions; and because we realize on preliminary analysis that socialism is more consistent with our values and past practices, we can conclude that we should develop texts and theories of governance and economic development that bridge Indigenous perspectives with ideological foundations of Marxism and socialism, or what some today are calling communism. </w:t>
      </w:r>
      <w:r w:rsidRPr="00031D7C">
        <w:rPr>
          <w:u w:val="single"/>
        </w:rPr>
        <w:t>Although there is a lot of “friction” or contradiction between, the different economic orientations and scales of development of many tribal communities organized into governments</w:t>
      </w:r>
      <w:r w:rsidRPr="00031D7C">
        <w:rPr>
          <w:sz w:val="12"/>
          <w:szCs w:val="12"/>
        </w:rPr>
        <w:t xml:space="preserve">, </w:t>
      </w:r>
      <w:r w:rsidRPr="00031D7C">
        <w:rPr>
          <w:u w:val="single"/>
        </w:rPr>
        <w:t>the seeds for a loose form of socialism are actually contained within the neoliberal alternatives described above</w:t>
      </w:r>
      <w:r w:rsidRPr="00031D7C">
        <w:rPr>
          <w:sz w:val="12"/>
          <w:szCs w:val="12"/>
        </w:rPr>
        <w:t xml:space="preserve">. </w:t>
      </w:r>
      <w:r w:rsidRPr="00031D7C">
        <w:rPr>
          <w:u w:val="single"/>
        </w:rPr>
        <w:t xml:space="preserve">By “loose,” we mean flexible, contingent, adjusted to circumstance, and non-dogmatic. Although there is an immediate contradiction in the existing approach of environmental justice organizations, these things could end up much differently than they began. </w:t>
      </w:r>
      <w:r w:rsidRPr="00031D7C">
        <w:rPr>
          <w:sz w:val="12"/>
          <w:szCs w:val="12"/>
        </w:rPr>
        <w:t xml:space="preserve">With a little critique, prodding, and self-awareness, indigenous programs crafted in the spirit of sustainability, but harnessing the productive systems that have been forged in the history of capitalist development, can also be shaped into a unique form of socialist relations within tribal peoples that prevents the worst impacts of capitalism. We are all well aware that global capitalism has brought us to the brink of planetary disaster, But indigenous forms of resistance provide for us an opportunity to think about new forms of socialism that emphasize existing relationships tribal people have with one another, and have historically had, in their subsistence ways of life. There are more specific ways we can describe the possibilities of socialism on the Navajo Nation. This requires that we think optimistically about the potential role that indigenous peoples can play in envisioning truly sustainable alternatives to capitalism. </w:t>
      </w:r>
    </w:p>
    <w:p w:rsidR="004C278F" w:rsidRPr="000446B0" w:rsidRDefault="004C278F" w:rsidP="004C278F"/>
    <w:p w:rsidR="004C278F" w:rsidRDefault="004C278F" w:rsidP="004C278F">
      <w:pPr>
        <w:pStyle w:val="Heading3"/>
      </w:pPr>
      <w:r>
        <w:lastRenderedPageBreak/>
        <w:t>A2: Kashmir Turn</w:t>
      </w:r>
    </w:p>
    <w:p w:rsidR="004C278F" w:rsidRPr="00EC495B" w:rsidRDefault="004C278F" w:rsidP="004C278F">
      <w:pPr>
        <w:rPr>
          <w:b/>
        </w:rPr>
      </w:pPr>
      <w:r w:rsidRPr="00EC495B">
        <w:rPr>
          <w:b/>
        </w:rPr>
        <w:t xml:space="preserve">No Kashmir escalation </w:t>
      </w:r>
    </w:p>
    <w:p w:rsidR="004C278F" w:rsidRPr="00EC495B" w:rsidRDefault="004C278F" w:rsidP="004C278F">
      <w:pPr>
        <w:rPr>
          <w:sz w:val="12"/>
          <w:szCs w:val="12"/>
        </w:rPr>
      </w:pPr>
      <w:r w:rsidRPr="00EC495B">
        <w:rPr>
          <w:b/>
        </w:rPr>
        <w:t>Modi 5</w:t>
      </w:r>
      <w:r w:rsidRPr="00EC495B">
        <w:rPr>
          <w:sz w:val="12"/>
          <w:szCs w:val="12"/>
        </w:rPr>
        <w:t xml:space="preserve"> (S K freelance writer, contributor to Indian newspapers, and published author, 2/18/05, “India and Pakistan: The Unsolvable Conflict,” Global Politician, </w:t>
      </w:r>
      <w:hyperlink r:id="rId28" w:history="1">
        <w:r w:rsidRPr="00EC495B">
          <w:rPr>
            <w:rStyle w:val="Hyperlink"/>
            <w:b/>
            <w:sz w:val="12"/>
            <w:szCs w:val="12"/>
          </w:rPr>
          <w:t>http://www.globalpolitician.com/2348-india</w:t>
        </w:r>
      </w:hyperlink>
      <w:r w:rsidRPr="00EC495B">
        <w:rPr>
          <w:sz w:val="12"/>
          <w:szCs w:val="12"/>
        </w:rPr>
        <w:t xml:space="preserve">, ken)  </w:t>
      </w:r>
    </w:p>
    <w:p w:rsidR="004C278F" w:rsidRPr="00EC495B" w:rsidRDefault="004C278F" w:rsidP="004C278F">
      <w:pPr>
        <w:rPr>
          <w:sz w:val="12"/>
          <w:szCs w:val="12"/>
        </w:rPr>
      </w:pPr>
    </w:p>
    <w:p w:rsidR="004C278F" w:rsidRPr="00EC495B" w:rsidRDefault="004C278F" w:rsidP="004C278F">
      <w:pPr>
        <w:rPr>
          <w:sz w:val="12"/>
          <w:szCs w:val="12"/>
        </w:rPr>
      </w:pPr>
      <w:r w:rsidRPr="00EC495B">
        <w:rPr>
          <w:rStyle w:val="underline"/>
        </w:rPr>
        <w:t xml:space="preserve">That the people of India aren't overly obsessed with the idea of retrieving the Pakistan-controlled part of Kashmir became clear </w:t>
      </w:r>
      <w:r w:rsidRPr="00EC495B">
        <w:rPr>
          <w:sz w:val="16"/>
        </w:rPr>
        <w:t>soon after the Kargil war -Atal Behari Vajpayee won the general elections in the later part of 99, in spite of accusations of intelligence failure and having wilted under the US pressure. Nevertheless, this should not be construed to imply that Indians do not care about the Pakistan-controlled part of Kashmir at all. If any government is able to retrieve that land, diplomatically or by force, at some point of time in future, longevity of that government would be assured for at least a decade or may be even more</w:t>
      </w:r>
      <w:r w:rsidRPr="00EC495B">
        <w:rPr>
          <w:rStyle w:val="underline"/>
        </w:rPr>
        <w:t>.  The reality</w:t>
      </w:r>
      <w:r w:rsidRPr="00EC495B">
        <w:rPr>
          <w:sz w:val="16"/>
        </w:rPr>
        <w:t xml:space="preserve"> on the ground </w:t>
      </w:r>
      <w:r w:rsidRPr="00EC495B">
        <w:rPr>
          <w:rStyle w:val="underline"/>
        </w:rPr>
        <w:t>is that</w:t>
      </w:r>
      <w:r w:rsidRPr="00EC495B">
        <w:rPr>
          <w:sz w:val="16"/>
        </w:rPr>
        <w:t xml:space="preserve"> </w:t>
      </w:r>
      <w:r w:rsidRPr="00EC495B">
        <w:rPr>
          <w:rStyle w:val="underline"/>
        </w:rPr>
        <w:t xml:space="preserve">the problem of Kashmir is </w:t>
      </w:r>
      <w:r w:rsidRPr="00EC495B">
        <w:rPr>
          <w:sz w:val="16"/>
        </w:rPr>
        <w:t xml:space="preserve">basically </w:t>
      </w:r>
      <w:r w:rsidRPr="00EC495B">
        <w:rPr>
          <w:rStyle w:val="underline"/>
        </w:rPr>
        <w:t>unsolvable.</w:t>
      </w:r>
      <w:r w:rsidRPr="00EC495B">
        <w:rPr>
          <w:sz w:val="16"/>
        </w:rPr>
        <w:t xml:space="preserve"> It simply has to be lived with. </w:t>
      </w:r>
      <w:r w:rsidRPr="00EC495B">
        <w:rPr>
          <w:rStyle w:val="underline"/>
        </w:rPr>
        <w:t xml:space="preserve">Then </w:t>
      </w:r>
      <w:r w:rsidRPr="00EC495B">
        <w:rPr>
          <w:sz w:val="16"/>
        </w:rPr>
        <w:t xml:space="preserve">the question that arises is, if the problem is so unsolvable, </w:t>
      </w:r>
      <w:r w:rsidRPr="00EC495B">
        <w:rPr>
          <w:rStyle w:val="underline"/>
        </w:rPr>
        <w:t>why do India and Pakistan keep initiating talks</w:t>
      </w:r>
      <w:r w:rsidRPr="00EC495B">
        <w:rPr>
          <w:sz w:val="16"/>
        </w:rPr>
        <w:t xml:space="preserve"> every now and then?  T</w:t>
      </w:r>
      <w:r w:rsidRPr="00EC495B">
        <w:rPr>
          <w:rStyle w:val="underline"/>
        </w:rPr>
        <w:t xml:space="preserve">alks help politicians on both the sides, </w:t>
      </w:r>
      <w:r w:rsidRPr="00EC495B">
        <w:rPr>
          <w:sz w:val="16"/>
        </w:rPr>
        <w:t xml:space="preserve">though the reasons are different.  </w:t>
      </w:r>
      <w:r w:rsidRPr="00EC495B">
        <w:rPr>
          <w:rStyle w:val="underline"/>
        </w:rPr>
        <w:t>Pakistani leaders</w:t>
      </w:r>
      <w:r w:rsidRPr="00EC495B">
        <w:rPr>
          <w:sz w:val="16"/>
        </w:rPr>
        <w:t xml:space="preserve"> </w:t>
      </w:r>
      <w:r w:rsidRPr="00EC495B">
        <w:rPr>
          <w:rStyle w:val="underline"/>
        </w:rPr>
        <w:t>welcome dialogues because</w:t>
      </w:r>
      <w:r w:rsidRPr="00EC495B">
        <w:rPr>
          <w:sz w:val="16"/>
        </w:rPr>
        <w:t xml:space="preserve"> </w:t>
      </w:r>
      <w:r w:rsidRPr="00EC495B">
        <w:rPr>
          <w:rStyle w:val="underline"/>
        </w:rPr>
        <w:t>the talks,</w:t>
      </w:r>
      <w:r w:rsidRPr="00EC495B">
        <w:rPr>
          <w:sz w:val="16"/>
        </w:rPr>
        <w:t xml:space="preserve"> the negotiations and the summits </w:t>
      </w:r>
      <w:r w:rsidRPr="00EC495B">
        <w:rPr>
          <w:rStyle w:val="underline"/>
        </w:rPr>
        <w:t>are seen</w:t>
      </w:r>
      <w:r w:rsidRPr="00EC495B">
        <w:rPr>
          <w:sz w:val="16"/>
        </w:rPr>
        <w:t xml:space="preserve"> </w:t>
      </w:r>
      <w:r w:rsidRPr="00EC495B">
        <w:rPr>
          <w:rStyle w:val="underline"/>
        </w:rPr>
        <w:t xml:space="preserve">by the masses as an attempt to gain control over Kashmir. </w:t>
      </w:r>
      <w:r w:rsidRPr="00EC495B">
        <w:rPr>
          <w:sz w:val="16"/>
        </w:rPr>
        <w:t xml:space="preserve">The people of Pakistan are generally secure in their belief that their leaders dare not concede anything concrete to India in any round of talks. Whenever peace efforts are on, the need for stealth declines, providing a much needed breather to the government for paying attention to mundane issues like economic development. For periodic recesses and reliefs, and for the sake of its global image, Pakistan doesn't mind going through mindless mirth.  </w:t>
      </w:r>
      <w:r w:rsidRPr="00EC495B">
        <w:rPr>
          <w:rStyle w:val="underline"/>
        </w:rPr>
        <w:t>India too has its own reasons</w:t>
      </w:r>
      <w:r w:rsidRPr="00EC495B">
        <w:rPr>
          <w:sz w:val="16"/>
        </w:rPr>
        <w:t xml:space="preserve"> for continuing, and even initiating, dialogue every now and then. Perhaps </w:t>
      </w:r>
      <w:r w:rsidRPr="00EC495B">
        <w:rPr>
          <w:rStyle w:val="underline"/>
        </w:rPr>
        <w:t>the most important is the minority vote</w:t>
      </w:r>
      <w:r w:rsidRPr="00EC495B">
        <w:rPr>
          <w:sz w:val="16"/>
        </w:rPr>
        <w:t xml:space="preserve">. When Pakistan is not talking, it has to keep the levels of violence in Kashmir at high levels. The option of crushing that violence with physical force is considered undesirable by Indian governments because India has a sizable Muslim population. A no-nonsense approach towards terrorists and militants operating in Kashmir implies some losses of innocent lives also and that means alienating the Indian Muslims. Therefore, most Indian prime ministers consider it expedient to keep some sort of dialogue going.  While global image is as important for India as it is for Pakistan, there is an added complication in case of India. Somehow, every Indian prime minister has had the dream of achieving immortality in history by crafting a lasting solution for peace on its northern borders. And the dream has never been limited to solving the problem of (violence in) Kashmir - every single prime minister of India has tried to achieve the status of a global statesman, a phenomenon which can perhaps now be called the Bush Syndrome, though it would be only fair to state that had 9/11 not happened, perhaps President Bush wouldn't have been as concerned about freedom and liberty in every part of the world as he has been.  The personal ambitions of Indian prime ministers have, more often than not, blurred the view, resulting in India generally offering and conceding more than what is needed. The process started from the first </w:t>
      </w:r>
      <w:proofErr w:type="gramStart"/>
      <w:r w:rsidRPr="00EC495B">
        <w:rPr>
          <w:sz w:val="16"/>
        </w:rPr>
        <w:t>prime minister</w:t>
      </w:r>
      <w:proofErr w:type="gramEnd"/>
      <w:r w:rsidRPr="00EC495B">
        <w:rPr>
          <w:sz w:val="16"/>
        </w:rPr>
        <w:t xml:space="preserve"> Mr Jawaharlal Nehru and has continued uninterrupted since then.  </w:t>
      </w:r>
      <w:r w:rsidRPr="00EC495B">
        <w:rPr>
          <w:rStyle w:val="underline"/>
        </w:rPr>
        <w:t>What the people of India want is</w:t>
      </w:r>
      <w:r w:rsidRPr="00EC495B">
        <w:rPr>
          <w:sz w:val="16"/>
        </w:rPr>
        <w:t xml:space="preserve"> plain and simple </w:t>
      </w:r>
      <w:r w:rsidRPr="00EC495B">
        <w:rPr>
          <w:rStyle w:val="underline"/>
        </w:rPr>
        <w:t>peace.</w:t>
      </w:r>
      <w:r w:rsidRPr="00EC495B">
        <w:rPr>
          <w:sz w:val="16"/>
        </w:rPr>
        <w:t xml:space="preserve"> </w:t>
      </w:r>
      <w:r w:rsidRPr="00EC495B">
        <w:rPr>
          <w:rStyle w:val="underline"/>
        </w:rPr>
        <w:t>They are not bothered about retrieving the Pakistan occupied part of Kashmir,</w:t>
      </w:r>
      <w:r w:rsidRPr="00EC495B">
        <w:rPr>
          <w:sz w:val="16"/>
        </w:rPr>
        <w:t xml:space="preserve"> though they surely do not want to lose one square inch of the Indian part of Kashmir.</w:t>
      </w:r>
      <w:r w:rsidRPr="00EC495B">
        <w:rPr>
          <w:rStyle w:val="underline"/>
        </w:rPr>
        <w:t xml:space="preserve"> All they want is that there should be no violenc</w:t>
      </w:r>
      <w:r w:rsidRPr="00EC495B">
        <w:rPr>
          <w:sz w:val="16"/>
        </w:rPr>
        <w:t>e in Kashmir and they should be able to travel to the heavenly valley that Kashmir is, for their holidays. Kashmir should earn economic growth through tourism, rather than frequent injections of fiscal help from the central government, a large part of which invariably gets embezzled by the local politicians.</w:t>
      </w:r>
    </w:p>
    <w:p w:rsidR="004C278F" w:rsidRPr="00EC495B" w:rsidRDefault="004C278F" w:rsidP="004C278F">
      <w:pPr>
        <w:rPr>
          <w:sz w:val="12"/>
          <w:szCs w:val="12"/>
        </w:rPr>
      </w:pPr>
    </w:p>
    <w:p w:rsidR="004C278F" w:rsidRPr="00215E92" w:rsidRDefault="004C278F" w:rsidP="004C278F"/>
    <w:p w:rsidR="004C278F" w:rsidRPr="00031D7C" w:rsidRDefault="004C278F" w:rsidP="004C278F">
      <w:pPr>
        <w:pStyle w:val="Heading3"/>
      </w:pPr>
      <w:r w:rsidRPr="00031D7C">
        <w:lastRenderedPageBreak/>
        <w:t>Everglades Impacts</w:t>
      </w:r>
    </w:p>
    <w:p w:rsidR="004C278F" w:rsidRPr="00031D7C" w:rsidRDefault="004C278F" w:rsidP="004C278F">
      <w:pPr>
        <w:pStyle w:val="Heading4"/>
        <w:rPr>
          <w:sz w:val="28"/>
        </w:rPr>
      </w:pPr>
      <w:r w:rsidRPr="00031D7C">
        <w:rPr>
          <w:sz w:val="28"/>
        </w:rPr>
        <w:t>Self-determination key to everglades protection</w:t>
      </w:r>
    </w:p>
    <w:p w:rsidR="004C278F" w:rsidRPr="00031D7C" w:rsidRDefault="004C278F" w:rsidP="004C278F">
      <w:r w:rsidRPr="00031D7C">
        <w:t xml:space="preserve">Allison M. </w:t>
      </w:r>
      <w:r w:rsidRPr="00031D7C">
        <w:rPr>
          <w:rStyle w:val="Style13ptBold"/>
          <w:sz w:val="28"/>
        </w:rPr>
        <w:t>Dussias</w:t>
      </w:r>
      <w:r w:rsidRPr="00031D7C">
        <w:t>, 2014, Professor of Law at New England Law│Boston; J.D., University of Michigan School of Law; B.A., Georgetown University "The Seminole Tribe of Florida and the Everglades Ecosystem: Refuge and Resource ," FIU Law Review, http://ecollections.law.fiu.edu/cgi/viewcontent.cgi?article=</w:t>
      </w:r>
      <w:r w:rsidRPr="00031D7C">
        <w:rPr>
          <w:rStyle w:val="Style13ptBold"/>
          <w:sz w:val="28"/>
        </w:rPr>
        <w:t>1222</w:t>
      </w:r>
      <w:r w:rsidRPr="00031D7C">
        <w:t>&amp;amp;context=lawreview, MoSt BB</w:t>
      </w:r>
    </w:p>
    <w:p w:rsidR="004C278F" w:rsidRPr="00031D7C" w:rsidRDefault="004C278F" w:rsidP="004C278F">
      <w:r w:rsidRPr="00031D7C">
        <w:t>In addition to enjoying water rights guaranteed by the Water Rights Compact, the Seminole Tribe participates, as a sovereign, in a number of water protection programs. As the Tribe has explained, “Seminole cultural, religious, and recreational activities, as well as commercial endeavors, are dependent on a healthy Everglades ecosystem. In fact, the Tribe’s identity is so closely linked to the land that tribal members believe that if the land dies, so will the Tribe.”91 Observing the evidence that the Everglades ecosystem is in decline, the Tribe recognized the need to take action to mitigate human impacts on the ecosystem. Stressing the need to sustain the Tribe’s economic and cultural future, tribal environmental projects are designed to protect both reservation land and water resources.92 The Tribe’s concern for Everglades ecosystem protection and restoration, for cultural preservation and other reasons, is reflected in its administration of the Clean Water Act water quality standards on its Big Cypress and Brighton reservations (as one of the first tribes to get the nod from the EPA to administer such a program). The Tribe also participates with state, tribal, and federal partners in a number of water protection programs and initiatives, such as the Big Cypress Water Conservation Plan and the Everglades Restoration Initiative. A. Protecting Water Resources Pursuant to the Clean Water Act Congress amended the Clean Water Act (“CWA”) in 1987 to provide a mechanism to treat tribes in the same manner as states for the purpose of administering certain CWA programs on their reservations</w:t>
      </w:r>
      <w:proofErr w:type="gramStart"/>
      <w:r w:rsidRPr="00031D7C">
        <w:t>,93</w:t>
      </w:r>
      <w:proofErr w:type="gramEnd"/>
      <w:r w:rsidRPr="00031D7C">
        <w:t xml:space="preserve"> including water quality standards (“WQS”) programs under the CWA, Section 303.94 Tribes that are interested in administering a WQS program submit an application to the Environmental Protection Agency (“EPA”) for approval to do so. An interested tribe must demonstrate in its application that it is federally recognized; that its government carries out substantial duties and powers over a defined area; that it has regulatory authority over surface water quality; and that it is capable of administering an effective WQS program.95 A tribe applying for EPA approval to administer CWA programs is seeking an acknowledgment of the tribe’s authority, based on retained tribal sovereignty, to protect water quality in waters and lands on its reservation. If the EPA approves a tribe’s application, the tribe then develops WQS for reservation waters based on appropriate uses for particular waters, and then establishes criteria to protect those designated uses. The public is given the opportunity to comment on proposed tribal WQS, which are submitted for EPA approval after the comment process is completed. Once a tribe obtains EPA approval and is running a water quality program, it also has authority to grant or deny certification for activities that may result in discharges into waters, on the basis of whether or not they would violate the tribe’s WQS.96 The EPA found the Seminole Tribe of Florida eligible to administer a WQS program in 1994.97 Because of the differences among the Tribe’s reservations in terms of topography, and in terms of urban and business impacts on land use, the Tribe rejected a once-size-fits-all approach to establishing WQS and decided to develop WQS for individual reservations, in accordance with tribal water protection priorities. The EPA signed off on the Tribe’s first WQS, for the Big Cypress Reservation, in 1997, and on the WQS for the Brighton Reservation in 1998.The Environmental Resource Management Department (“ERMD”) and the Seminole Water Commission (the “Water Commission”) </w:t>
      </w:r>
      <w:r w:rsidRPr="00031D7C">
        <w:lastRenderedPageBreak/>
        <w:t xml:space="preserve">are the key players in the Tribe’s efforts to protect reservation waters. The mission of the ERMD “is to protect and evaluate the Tribe’s land and water resources and to facilitate the wise use and conservation of these resources by other departments.”99 The Tribal Council created the Water Commission in 1989 to oversee the ERMD and also empowered it to administer and enforce the Tribal Water Code.100 The Tribe’s WQS play an important role in the protection of reservation waters and of tribal members’ health and welfare.101 The Tribe has adopted a narrative water quality criterion to address increased nutrients in water bodies. The Tribe was particularly concerned about an alarming increase in phosphorus on the Big Cypress Reservation, stemming largely from upstream large-scale agricultural activities around Lake Okeechobee and the Everglades, which was disrupting natural plant and animal communities. Under the terms of the Tribe’s Water Rights Compact with the State and the SFWMD, the Tribe can request conditions on state-issued water protection permits that directly affect activities upstream of the Big Cypress Reservation. The Tribe’s WQS provide a basis for permit conditions. Five years after the Tribe started its WQS program for that reservation, nutrient levels in the waters were measured and had decreased.102 </w:t>
      </w:r>
      <w:proofErr w:type="gramStart"/>
      <w:r w:rsidRPr="00031D7C">
        <w:t>By</w:t>
      </w:r>
      <w:proofErr w:type="gramEnd"/>
      <w:r w:rsidRPr="00031D7C">
        <w:t xml:space="preserve"> partnering with federal, state, and regional agencies working on water resource planning and permitting, the Tribe has been able to play an important role in protecting water quality. The water quality provisions in the rules adopted by the Water Commission (the “SWC Rules”) to carry out the Tribal Water Code set out water policy goals for the Big Cypress and Brighton Reservations (termed the “Reservations”), including protecting surface and groundwater quality to support economic development (which, the SWC Rules recognize, cannot be pursued in isolation from environmental protection) and ensuring that wetlands’ functions and values are protected.103 The water quality standards established by the Water Commission divide all Reservation surface waters into three categories of designated uses: potable water supply (Class 1); fish and wildlife protection and water-related recreation (Class 2); and agricultural purposes (Class 3).104 Class 2 waters are further divided into three sub-classes,105 with the default classification set as Class 2-B, referred to as “General Purpose Class 2,” for which the designated uses are protection, propagation and harvesting, and maintenance of a well-balanced population of fish and wildlife, along with “recreation in and on the water.”106 The establishment of water resource protection, for the support of fish and wildlife as the default use, reflects the nature of the Reservations and the values and priorities of the Tribe.</w:t>
      </w:r>
    </w:p>
    <w:p w:rsidR="004C278F" w:rsidRPr="00031D7C" w:rsidRDefault="004C278F" w:rsidP="004C278F">
      <w:pPr>
        <w:pStyle w:val="Heading4"/>
        <w:rPr>
          <w:sz w:val="28"/>
        </w:rPr>
      </w:pPr>
      <w:r w:rsidRPr="00031D7C">
        <w:rPr>
          <w:sz w:val="28"/>
        </w:rPr>
        <w:t>Everglades destruction = extinction</w:t>
      </w:r>
    </w:p>
    <w:p w:rsidR="004C278F" w:rsidRPr="00031D7C" w:rsidRDefault="004C278F" w:rsidP="004C278F">
      <w:pPr>
        <w:rPr>
          <w:sz w:val="16"/>
          <w:szCs w:val="16"/>
        </w:rPr>
      </w:pPr>
      <w:r w:rsidRPr="00031D7C">
        <w:t>SFWMD, 2K</w:t>
      </w:r>
      <w:r w:rsidRPr="00031D7C">
        <w:tab/>
      </w:r>
      <w:r w:rsidRPr="00031D7C">
        <w:rPr>
          <w:sz w:val="16"/>
          <w:szCs w:val="16"/>
        </w:rPr>
        <w:t>[South Florida Water Management District, https://my.sfwmd.gov/portal/page?_pageid=2294</w:t>
      </w:r>
      <w:proofErr w:type="gramStart"/>
      <w:r w:rsidRPr="00031D7C">
        <w:rPr>
          <w:sz w:val="16"/>
          <w:szCs w:val="16"/>
        </w:rPr>
        <w:t>,4946833,2294</w:t>
      </w:r>
      <w:proofErr w:type="gramEnd"/>
      <w:r w:rsidRPr="00031D7C">
        <w:rPr>
          <w:sz w:val="16"/>
          <w:szCs w:val="16"/>
        </w:rPr>
        <w:t>_4946946&amp;_dad=portal&amp;_schema=PORTAL]</w:t>
      </w:r>
    </w:p>
    <w:p w:rsidR="004C278F" w:rsidRPr="00031D7C" w:rsidRDefault="004C278F" w:rsidP="004C278F">
      <w:pPr>
        <w:rPr>
          <w:sz w:val="16"/>
        </w:rPr>
      </w:pPr>
      <w:r w:rsidRPr="00031D7C">
        <w:rPr>
          <w:sz w:val="16"/>
        </w:rPr>
        <w:t xml:space="preserve">A: </w:t>
      </w:r>
      <w:r w:rsidRPr="00031D7C">
        <w:rPr>
          <w:highlight w:val="green"/>
          <w:u w:val="single"/>
        </w:rPr>
        <w:t>Biodiversity refers to</w:t>
      </w:r>
      <w:r w:rsidRPr="00031D7C">
        <w:rPr>
          <w:u w:val="single"/>
        </w:rPr>
        <w:t xml:space="preserve"> the variety and </w:t>
      </w:r>
      <w:r w:rsidRPr="00031D7C">
        <w:rPr>
          <w:highlight w:val="green"/>
          <w:u w:val="single"/>
        </w:rPr>
        <w:t>variability</w:t>
      </w:r>
      <w:r w:rsidRPr="00031D7C">
        <w:rPr>
          <w:u w:val="single"/>
        </w:rPr>
        <w:t xml:space="preserve"> of life, including the complex relationships </w:t>
      </w:r>
      <w:r w:rsidRPr="00031D7C">
        <w:rPr>
          <w:sz w:val="16"/>
        </w:rPr>
        <w:t xml:space="preserve">among microorganism, insects, animals, plants and the air that we breathe. Diversity can be defined as the number of different items and their relative frequencies. For biological diversity, these items are organized at many levels, ranging from complete ecosystems to the biochemical structures that are the molecular basis of heredity. Thus, the term encompasses different ecosystems, species and genes. It is generally accepted that </w:t>
      </w:r>
      <w:r w:rsidRPr="00031D7C">
        <w:rPr>
          <w:highlight w:val="green"/>
          <w:u w:val="single"/>
        </w:rPr>
        <w:t>human survival is dependent upon the conservation</w:t>
      </w:r>
      <w:r w:rsidRPr="00031D7C">
        <w:rPr>
          <w:u w:val="single"/>
        </w:rPr>
        <w:t xml:space="preserve"> and preservation </w:t>
      </w:r>
      <w:r w:rsidRPr="00031D7C">
        <w:rPr>
          <w:highlight w:val="green"/>
          <w:u w:val="single"/>
        </w:rPr>
        <w:t>of this diversity</w:t>
      </w:r>
      <w:r w:rsidRPr="00031D7C">
        <w:rPr>
          <w:u w:val="single"/>
        </w:rPr>
        <w:t xml:space="preserve"> </w:t>
      </w:r>
      <w:r w:rsidRPr="00031D7C">
        <w:rPr>
          <w:sz w:val="16"/>
        </w:rPr>
        <w:t xml:space="preserve">of life. Q: </w:t>
      </w:r>
      <w:r w:rsidRPr="00031D7C">
        <w:rPr>
          <w:sz w:val="16"/>
        </w:rPr>
        <w:tab/>
        <w:t xml:space="preserve"> Is the Everglades a unique ecosystem? A: </w:t>
      </w:r>
      <w:r w:rsidRPr="00031D7C">
        <w:rPr>
          <w:u w:val="single"/>
        </w:rPr>
        <w:t xml:space="preserve">The </w:t>
      </w:r>
      <w:r w:rsidRPr="00031D7C">
        <w:rPr>
          <w:highlight w:val="green"/>
          <w:u w:val="single"/>
        </w:rPr>
        <w:t>Everglades includes many</w:t>
      </w:r>
      <w:r w:rsidRPr="00031D7C">
        <w:rPr>
          <w:u w:val="single"/>
        </w:rPr>
        <w:t xml:space="preserve"> kinds of </w:t>
      </w:r>
      <w:r w:rsidRPr="00031D7C">
        <w:rPr>
          <w:highlight w:val="green"/>
          <w:u w:val="single"/>
        </w:rPr>
        <w:t xml:space="preserve">native </w:t>
      </w:r>
      <w:r w:rsidRPr="00031D7C">
        <w:rPr>
          <w:rStyle w:val="StyleUnderline"/>
          <w:highlight w:val="green"/>
        </w:rPr>
        <w:t>ecosystems, including</w:t>
      </w:r>
      <w:r w:rsidRPr="00031D7C">
        <w:rPr>
          <w:sz w:val="16"/>
          <w:highlight w:val="green"/>
        </w:rPr>
        <w:t xml:space="preserve"> </w:t>
      </w:r>
      <w:r w:rsidRPr="00031D7C">
        <w:rPr>
          <w:sz w:val="16"/>
        </w:rPr>
        <w:t xml:space="preserve">but limited to, </w:t>
      </w:r>
      <w:r w:rsidRPr="00031D7C">
        <w:rPr>
          <w:rStyle w:val="StyleUnderline"/>
          <w:highlight w:val="green"/>
        </w:rPr>
        <w:t>rivers, lakes, ponds, sawgrass marshes, tree islands, broad-leaved hammocks, sloughs and mangrove swamps</w:t>
      </w:r>
      <w:r w:rsidRPr="00031D7C">
        <w:rPr>
          <w:sz w:val="16"/>
        </w:rPr>
        <w:t xml:space="preserve">. Forces of nature such as the sun, water, wind and fire have a profound effect on the development and lifecycles of various ecosystems and their inhabitants. </w:t>
      </w:r>
      <w:r w:rsidRPr="00031D7C">
        <w:rPr>
          <w:highlight w:val="green"/>
          <w:u w:val="single"/>
        </w:rPr>
        <w:t>Subtle changes in elevation</w:t>
      </w:r>
      <w:r w:rsidRPr="00031D7C">
        <w:rPr>
          <w:u w:val="single"/>
        </w:rPr>
        <w:t xml:space="preserve">, which influence water depth and inundation periods, </w:t>
      </w:r>
      <w:r w:rsidRPr="00031D7C">
        <w:rPr>
          <w:highlight w:val="green"/>
          <w:u w:val="single"/>
        </w:rPr>
        <w:t xml:space="preserve">create the right conditions for various plant and animal </w:t>
      </w:r>
      <w:r w:rsidRPr="00031D7C">
        <w:rPr>
          <w:u w:val="single"/>
        </w:rPr>
        <w:t xml:space="preserve">communities throughout the Everglades. </w:t>
      </w:r>
      <w:r w:rsidRPr="00031D7C">
        <w:rPr>
          <w:highlight w:val="green"/>
          <w:u w:val="single"/>
        </w:rPr>
        <w:t>The Everglades, is</w:t>
      </w:r>
      <w:r w:rsidRPr="00031D7C">
        <w:rPr>
          <w:u w:val="single"/>
        </w:rPr>
        <w:t xml:space="preserve"> indeed </w:t>
      </w:r>
      <w:r w:rsidRPr="00031D7C">
        <w:rPr>
          <w:highlight w:val="green"/>
          <w:u w:val="single"/>
        </w:rPr>
        <w:t>unique</w:t>
      </w:r>
      <w:r w:rsidRPr="00031D7C">
        <w:rPr>
          <w:sz w:val="16"/>
          <w:highlight w:val="green"/>
        </w:rPr>
        <w:t>.</w:t>
      </w:r>
      <w:r w:rsidRPr="00031D7C">
        <w:rPr>
          <w:sz w:val="16"/>
        </w:rPr>
        <w:t xml:space="preserve"> As Marjory Stoneman Douglas wrote in her book The River of Grass, </w:t>
      </w:r>
      <w:r w:rsidRPr="00031D7C">
        <w:rPr>
          <w:sz w:val="16"/>
          <w:highlight w:val="green"/>
        </w:rPr>
        <w:t>"</w:t>
      </w:r>
      <w:r w:rsidRPr="00031D7C">
        <w:rPr>
          <w:highlight w:val="green"/>
          <w:u w:val="single"/>
        </w:rPr>
        <w:t>There are no other Everglades in the world</w:t>
      </w:r>
      <w:r w:rsidRPr="00031D7C">
        <w:rPr>
          <w:sz w:val="16"/>
          <w:highlight w:val="green"/>
        </w:rPr>
        <w:t>."</w:t>
      </w:r>
      <w:r w:rsidRPr="00031D7C">
        <w:rPr>
          <w:sz w:val="16"/>
        </w:rPr>
        <w:t xml:space="preserve">     Q:  Is it technically possible to restore the Everglades? A: </w:t>
      </w:r>
      <w:r w:rsidRPr="00031D7C">
        <w:rPr>
          <w:sz w:val="16"/>
        </w:rPr>
        <w:tab/>
        <w:t xml:space="preserve">Yes, </w:t>
      </w:r>
      <w:r w:rsidRPr="00031D7C">
        <w:rPr>
          <w:u w:val="single"/>
        </w:rPr>
        <w:t xml:space="preserve">scientists believe </w:t>
      </w:r>
      <w:r w:rsidRPr="00031D7C">
        <w:rPr>
          <w:highlight w:val="green"/>
          <w:u w:val="single"/>
        </w:rPr>
        <w:t>it is possible to restore a portion</w:t>
      </w:r>
      <w:r w:rsidRPr="00031D7C">
        <w:rPr>
          <w:u w:val="single"/>
        </w:rPr>
        <w:t xml:space="preserve"> of the original area</w:t>
      </w:r>
      <w:r w:rsidRPr="00031D7C">
        <w:rPr>
          <w:sz w:val="16"/>
        </w:rPr>
        <w:t xml:space="preserve"> close to original conditions. The Everglades today, </w:t>
      </w:r>
      <w:r w:rsidRPr="00031D7C">
        <w:rPr>
          <w:sz w:val="16"/>
        </w:rPr>
        <w:lastRenderedPageBreak/>
        <w:t>comprising less than 50% of the pre-drainage Everglades, means that less water is needed. Having the right amount of water available, at the right times, and with the right water quality will still be a challenge, but an attainable one.</w:t>
      </w:r>
    </w:p>
    <w:p w:rsidR="004C278F" w:rsidRPr="00031D7C" w:rsidRDefault="004C278F" w:rsidP="004C278F">
      <w:pPr>
        <w:pStyle w:val="Heading4"/>
        <w:rPr>
          <w:sz w:val="28"/>
        </w:rPr>
      </w:pPr>
      <w:r w:rsidRPr="00031D7C">
        <w:rPr>
          <w:sz w:val="28"/>
        </w:rPr>
        <w:t xml:space="preserve">Everglades contain keystone species </w:t>
      </w:r>
    </w:p>
    <w:p w:rsidR="004C278F" w:rsidRPr="00031D7C" w:rsidRDefault="004C278F" w:rsidP="004C278F">
      <w:pPr>
        <w:rPr>
          <w:sz w:val="16"/>
        </w:rPr>
      </w:pPr>
      <w:r w:rsidRPr="00031D7C">
        <w:t>Calvert 12</w:t>
      </w:r>
      <w:r w:rsidRPr="00031D7C">
        <w:rPr>
          <w:sz w:val="16"/>
        </w:rPr>
        <w:t xml:space="preserve"> [Rosemarie Calvert Exec Director, Center for a Better Life; Publisher/Editorial Director, livebetter Magazine Greater Pittsburgh AreaPublishing Current Center for a Better Life &amp; livebetter Magazine, Forest Partners, LLC Previous Extensions, LLC Education West Virginia University] The Florida Everglades Rescuing an Endangered Ecosystem An Interview with Stuart Appelbaum; Former Chief, Planning &amp; Policy Division; U.S. Army Corps of Engineers Jacksonville District By Rosemarie Calvert http://www.centerforabetterlife.com/eng/magazine/article_detail.lasso?id=303</w:t>
      </w:r>
    </w:p>
    <w:p w:rsidR="004C278F" w:rsidRPr="00031D7C" w:rsidRDefault="004C278F" w:rsidP="004C278F">
      <w:pPr>
        <w:rPr>
          <w:sz w:val="16"/>
        </w:rPr>
      </w:pPr>
      <w:r w:rsidRPr="00031D7C">
        <w:rPr>
          <w:rStyle w:val="StyleUnderline"/>
          <w:highlight w:val="green"/>
        </w:rPr>
        <w:t>According to the United Nations</w:t>
      </w:r>
      <w:r w:rsidRPr="00031D7C">
        <w:rPr>
          <w:sz w:val="16"/>
          <w:highlight w:val="green"/>
        </w:rPr>
        <w:t xml:space="preserve"> </w:t>
      </w:r>
      <w:r w:rsidRPr="00031D7C">
        <w:rPr>
          <w:sz w:val="16"/>
        </w:rPr>
        <w:t xml:space="preserve">Education, Scientific and Cultural Organization (UNESCO), </w:t>
      </w:r>
      <w:r w:rsidRPr="00031D7C">
        <w:rPr>
          <w:rStyle w:val="StyleUnderline"/>
          <w:highlight w:val="green"/>
        </w:rPr>
        <w:t xml:space="preserve">the Everglades “contain the largest </w:t>
      </w:r>
      <w:r w:rsidRPr="00031D7C">
        <w:rPr>
          <w:rStyle w:val="StyleUnderline"/>
        </w:rPr>
        <w:t xml:space="preserve">mangrove </w:t>
      </w:r>
      <w:r w:rsidRPr="00031D7C">
        <w:rPr>
          <w:rStyle w:val="StyleUnderline"/>
          <w:highlight w:val="green"/>
        </w:rPr>
        <w:t xml:space="preserve">ecosystem in the Western Hemisphere, the largest continuous stand of </w:t>
      </w:r>
      <w:r w:rsidRPr="00031D7C">
        <w:rPr>
          <w:rStyle w:val="StyleUnderline"/>
        </w:rPr>
        <w:t xml:space="preserve">sawgrass </w:t>
      </w:r>
      <w:r w:rsidRPr="00031D7C">
        <w:rPr>
          <w:rStyle w:val="StyleUnderline"/>
          <w:highlight w:val="green"/>
        </w:rPr>
        <w:t xml:space="preserve">prairie and the most significant breeding ground for wading birds </w:t>
      </w:r>
      <w:r w:rsidRPr="00031D7C">
        <w:rPr>
          <w:rStyle w:val="StyleUnderline"/>
        </w:rPr>
        <w:t xml:space="preserve">in North America. </w:t>
      </w:r>
      <w:r w:rsidRPr="00031D7C">
        <w:rPr>
          <w:rStyle w:val="StyleUnderline"/>
          <w:highlight w:val="green"/>
        </w:rPr>
        <w:t xml:space="preserve">Its </w:t>
      </w:r>
      <w:r w:rsidRPr="00031D7C">
        <w:rPr>
          <w:rStyle w:val="StyleUnderline"/>
        </w:rPr>
        <w:t xml:space="preserve">mixture of subtropical and temperate wildlife </w:t>
      </w:r>
      <w:r w:rsidRPr="00031D7C">
        <w:rPr>
          <w:rStyle w:val="StyleUnderline"/>
          <w:highlight w:val="green"/>
        </w:rPr>
        <w:t>species is found nowhere else in the United States.” The exceptional variety of</w:t>
      </w:r>
      <w:r w:rsidRPr="00031D7C">
        <w:rPr>
          <w:sz w:val="16"/>
          <w:highlight w:val="green"/>
        </w:rPr>
        <w:t xml:space="preserve"> </w:t>
      </w:r>
      <w:r w:rsidRPr="00031D7C">
        <w:rPr>
          <w:sz w:val="16"/>
        </w:rPr>
        <w:t xml:space="preserve">the Everglades’ water </w:t>
      </w:r>
      <w:r w:rsidRPr="00031D7C">
        <w:rPr>
          <w:rStyle w:val="StyleUnderline"/>
          <w:highlight w:val="green"/>
        </w:rPr>
        <w:t>habitats has made it a sanctuary</w:t>
      </w:r>
      <w:r w:rsidRPr="00031D7C">
        <w:rPr>
          <w:rStyle w:val="StyleUnderline"/>
        </w:rPr>
        <w:t xml:space="preserve">, providing refuge </w:t>
      </w:r>
      <w:r w:rsidRPr="00031D7C">
        <w:rPr>
          <w:rStyle w:val="StyleUnderline"/>
          <w:highlight w:val="green"/>
        </w:rPr>
        <w:t xml:space="preserve">for more than 800 species </w:t>
      </w:r>
      <w:r w:rsidRPr="00031D7C">
        <w:rPr>
          <w:rStyle w:val="StyleUnderline"/>
        </w:rPr>
        <w:t xml:space="preserve">of land and water vertebrates </w:t>
      </w:r>
      <w:r w:rsidRPr="00031D7C">
        <w:rPr>
          <w:rStyle w:val="StyleUnderline"/>
          <w:highlight w:val="green"/>
        </w:rPr>
        <w:t xml:space="preserve">that include </w:t>
      </w:r>
      <w:r w:rsidRPr="00031D7C">
        <w:rPr>
          <w:rStyle w:val="StyleUnderline"/>
        </w:rPr>
        <w:t xml:space="preserve">20 rare, </w:t>
      </w:r>
      <w:r w:rsidRPr="00031D7C">
        <w:rPr>
          <w:rStyle w:val="StyleUnderline"/>
          <w:highlight w:val="green"/>
        </w:rPr>
        <w:t>endangered and threatened species</w:t>
      </w:r>
      <w:r w:rsidRPr="00031D7C">
        <w:rPr>
          <w:sz w:val="16"/>
        </w:rPr>
        <w:t xml:space="preserve">, such as the Florida panther, snail kite, alligator, crocodile, manatee, two swallowtail butterfly species and the indigo snake. In addition, </w:t>
      </w:r>
      <w:r w:rsidRPr="00031D7C">
        <w:rPr>
          <w:rStyle w:val="StyleUnderline"/>
        </w:rPr>
        <w:t>Everglades National Park “is rich in both prehistoric and historic heritage,” containing 200 known archeological sites</w:t>
      </w:r>
      <w:r w:rsidRPr="00031D7C">
        <w:rPr>
          <w:sz w:val="16"/>
        </w:rPr>
        <w:t xml:space="preserve">. The Everglades subtropical wetlands were originally a web of marshes and prairies 4,000 square miles in size. </w:t>
      </w:r>
    </w:p>
    <w:p w:rsidR="004C278F" w:rsidRPr="00031D7C" w:rsidRDefault="004C278F" w:rsidP="004C278F">
      <w:pPr>
        <w:pStyle w:val="Heading4"/>
        <w:rPr>
          <w:sz w:val="28"/>
        </w:rPr>
      </w:pPr>
      <w:r w:rsidRPr="00031D7C">
        <w:rPr>
          <w:sz w:val="28"/>
        </w:rPr>
        <w:t>Everglades decline results in pollution that spreads regionally, causing big phytoplankton blooms</w:t>
      </w:r>
    </w:p>
    <w:p w:rsidR="004C278F" w:rsidRPr="00031D7C" w:rsidRDefault="004C278F" w:rsidP="004C278F">
      <w:pPr>
        <w:rPr>
          <w:sz w:val="16"/>
          <w:szCs w:val="16"/>
        </w:rPr>
      </w:pPr>
      <w:r w:rsidRPr="00031D7C">
        <w:t xml:space="preserve">NRC, 2 </w:t>
      </w:r>
      <w:r w:rsidRPr="00031D7C">
        <w:rPr>
          <w:sz w:val="16"/>
          <w:szCs w:val="16"/>
        </w:rPr>
        <w:t>[National Research Council, “Florida Bay Research Programs and Their Relation to the Comprehensive Everglades Restoration Plan”, 2002, http://books.nap.edu/openbook.php?record_id=10479&amp;page=15]</w:t>
      </w:r>
    </w:p>
    <w:p w:rsidR="004C278F" w:rsidRPr="00031D7C" w:rsidRDefault="004C278F" w:rsidP="004C278F">
      <w:pPr>
        <w:rPr>
          <w:sz w:val="16"/>
        </w:rPr>
      </w:pPr>
      <w:r w:rsidRPr="00031D7C">
        <w:rPr>
          <w:sz w:val="16"/>
        </w:rPr>
        <w:t xml:space="preserve">Similarly, the </w:t>
      </w:r>
      <w:r w:rsidRPr="00031D7C">
        <w:rPr>
          <w:u w:val="single"/>
        </w:rPr>
        <w:t xml:space="preserve">higher loadings of </w:t>
      </w:r>
      <w:r w:rsidRPr="00031D7C">
        <w:rPr>
          <w:highlight w:val="green"/>
          <w:u w:val="single"/>
        </w:rPr>
        <w:t>nitrogen and phosphorus that</w:t>
      </w:r>
      <w:r w:rsidRPr="00031D7C">
        <w:rPr>
          <w:u w:val="single"/>
        </w:rPr>
        <w:t xml:space="preserve"> may </w:t>
      </w:r>
      <w:r w:rsidRPr="00031D7C">
        <w:rPr>
          <w:highlight w:val="green"/>
          <w:u w:val="single"/>
        </w:rPr>
        <w:t>accompany increasing freshwater fluxes from the Everglades</w:t>
      </w:r>
      <w:r w:rsidRPr="00031D7C">
        <w:rPr>
          <w:u w:val="single"/>
        </w:rPr>
        <w:t xml:space="preserve"> </w:t>
      </w:r>
      <w:r w:rsidRPr="00031D7C">
        <w:rPr>
          <w:highlight w:val="green"/>
          <w:u w:val="single"/>
        </w:rPr>
        <w:t>could increase</w:t>
      </w:r>
      <w:r w:rsidRPr="00031D7C">
        <w:rPr>
          <w:u w:val="single"/>
        </w:rPr>
        <w:t xml:space="preserve"> the frequency, intensity, and duration of </w:t>
      </w:r>
      <w:r w:rsidRPr="00031D7C">
        <w:rPr>
          <w:highlight w:val="green"/>
          <w:u w:val="single"/>
        </w:rPr>
        <w:t>phytoplankton blooms</w:t>
      </w:r>
      <w:r w:rsidRPr="00031D7C">
        <w:rPr>
          <w:sz w:val="16"/>
        </w:rPr>
        <w:t xml:space="preserve"> in certain regions of Florida Bay, even though they would be small relative to nutrient flows through the Bay from the western border or from the atmosphere. Boyer et al. (1999) noted that </w:t>
      </w:r>
      <w:r w:rsidRPr="00031D7C">
        <w:rPr>
          <w:u w:val="single"/>
        </w:rPr>
        <w:t xml:space="preserve">increased freshwater flows from the Everglades to the eastern Bay could </w:t>
      </w:r>
      <w:r w:rsidRPr="00031D7C">
        <w:rPr>
          <w:highlight w:val="green"/>
          <w:u w:val="single"/>
        </w:rPr>
        <w:t>account for</w:t>
      </w:r>
      <w:r w:rsidRPr="00031D7C">
        <w:rPr>
          <w:u w:val="single"/>
        </w:rPr>
        <w:t xml:space="preserve"> some </w:t>
      </w:r>
      <w:r w:rsidRPr="00031D7C">
        <w:rPr>
          <w:highlight w:val="green"/>
          <w:u w:val="single"/>
        </w:rPr>
        <w:t>water-quality changes,</w:t>
      </w:r>
      <w:r w:rsidRPr="00031D7C">
        <w:rPr>
          <w:u w:val="single"/>
        </w:rPr>
        <w:t xml:space="preserve"> such as lower salinity</w:t>
      </w:r>
      <w:r w:rsidRPr="00031D7C">
        <w:rPr>
          <w:sz w:val="16"/>
        </w:rPr>
        <w:t xml:space="preserve"> in that region. </w:t>
      </w:r>
      <w:r w:rsidRPr="00031D7C">
        <w:rPr>
          <w:highlight w:val="green"/>
          <w:u w:val="single"/>
        </w:rPr>
        <w:t>Correlations between water discharge from the Everglades and phytoplankton blooms</w:t>
      </w:r>
      <w:r w:rsidRPr="00031D7C">
        <w:rPr>
          <w:u w:val="single"/>
        </w:rPr>
        <w:t xml:space="preserve"> </w:t>
      </w:r>
      <w:r w:rsidRPr="00031D7C">
        <w:rPr>
          <w:sz w:val="16"/>
        </w:rPr>
        <w:t xml:space="preserve">(chlorophyll a) in the north central Bay (Brand, 2002) </w:t>
      </w:r>
      <w:r w:rsidRPr="00031D7C">
        <w:rPr>
          <w:u w:val="single"/>
        </w:rPr>
        <w:t xml:space="preserve">also </w:t>
      </w:r>
      <w:r w:rsidRPr="00031D7C">
        <w:rPr>
          <w:highlight w:val="green"/>
          <w:u w:val="single"/>
        </w:rPr>
        <w:t>provide</w:t>
      </w:r>
      <w:r w:rsidRPr="00031D7C">
        <w:rPr>
          <w:u w:val="single"/>
        </w:rPr>
        <w:t xml:space="preserve"> some circumstantial </w:t>
      </w:r>
      <w:r w:rsidRPr="00031D7C">
        <w:rPr>
          <w:highlight w:val="green"/>
          <w:u w:val="single"/>
        </w:rPr>
        <w:t>evidence that nitrogen</w:t>
      </w:r>
      <w:r w:rsidRPr="00031D7C">
        <w:rPr>
          <w:u w:val="single"/>
        </w:rPr>
        <w:t xml:space="preserve"> </w:t>
      </w:r>
      <w:r w:rsidRPr="00031D7C">
        <w:rPr>
          <w:highlight w:val="green"/>
          <w:u w:val="single"/>
        </w:rPr>
        <w:t>enhancement of phytoplankton growth</w:t>
      </w:r>
      <w:r w:rsidRPr="00031D7C">
        <w:rPr>
          <w:u w:val="single"/>
        </w:rPr>
        <w:t xml:space="preserve"> may be </w:t>
      </w:r>
      <w:r w:rsidRPr="00031D7C">
        <w:rPr>
          <w:highlight w:val="green"/>
          <w:u w:val="single"/>
        </w:rPr>
        <w:t>a consequence of increased</w:t>
      </w:r>
      <w:r w:rsidRPr="00031D7C">
        <w:rPr>
          <w:u w:val="single"/>
        </w:rPr>
        <w:t xml:space="preserve"> </w:t>
      </w:r>
      <w:r w:rsidRPr="00031D7C">
        <w:rPr>
          <w:highlight w:val="green"/>
          <w:u w:val="single"/>
        </w:rPr>
        <w:t>freshwater flow from the Everglades</w:t>
      </w:r>
      <w:r w:rsidRPr="00031D7C">
        <w:rPr>
          <w:sz w:val="16"/>
        </w:rPr>
        <w:t xml:space="preserve">. </w:t>
      </w:r>
      <w:r w:rsidRPr="00031D7C">
        <w:rPr>
          <w:u w:val="single"/>
        </w:rPr>
        <w:t xml:space="preserve">Once generated, </w:t>
      </w:r>
      <w:r w:rsidRPr="00031D7C">
        <w:rPr>
          <w:highlight w:val="green"/>
          <w:u w:val="single"/>
        </w:rPr>
        <w:t>such blooms may be spread over larger areas</w:t>
      </w:r>
      <w:r w:rsidRPr="00031D7C">
        <w:rPr>
          <w:u w:val="single"/>
        </w:rPr>
        <w:t xml:space="preserve"> within the Bay or carried through the Keys to the coral reefs </w:t>
      </w:r>
      <w:r w:rsidRPr="00031D7C">
        <w:rPr>
          <w:sz w:val="16"/>
        </w:rPr>
        <w:t xml:space="preserve">(Smith and Potts, 2002). There is some reason to be concerned that impacts to Florida Bay that would be caused by any increased nitrogen or phosphorus discharges that may occur through Shark River Slough are not fully understood. Smith and Potts (2002) and Lee et al. (2002) show </w:t>
      </w:r>
      <w:r w:rsidRPr="00031D7C">
        <w:rPr>
          <w:u w:val="single"/>
        </w:rPr>
        <w:t>a slow but steady current of water through the central Bay from the west that likely contains some fraction of Shark River Slough water and nutrients</w:t>
      </w:r>
      <w:r w:rsidRPr="00031D7C">
        <w:rPr>
          <w:sz w:val="16"/>
        </w:rPr>
        <w:t xml:space="preserve">. As noted earlier, Boyer et al. (1999) observed declining average salinity in the central and western Bay with increasing fresh water discharge from Shark Slough. If the currents in 2050 are similar to present patterns, </w:t>
      </w:r>
      <w:r w:rsidRPr="00031D7C">
        <w:rPr>
          <w:u w:val="single"/>
        </w:rPr>
        <w:t xml:space="preserve">the central and western portions of Florida Bay would be exposed to increased nitrogen fluxes from </w:t>
      </w:r>
      <w:proofErr w:type="gramStart"/>
      <w:r w:rsidRPr="00031D7C">
        <w:rPr>
          <w:u w:val="single"/>
        </w:rPr>
        <w:t>Everglades</w:t>
      </w:r>
      <w:proofErr w:type="gramEnd"/>
      <w:r w:rsidRPr="00031D7C">
        <w:rPr>
          <w:u w:val="single"/>
        </w:rPr>
        <w:t xml:space="preserve"> restoration, even if water flows remain about the same</w:t>
      </w:r>
      <w:r w:rsidRPr="00031D7C">
        <w:rPr>
          <w:sz w:val="16"/>
        </w:rPr>
        <w:t xml:space="preserve"> in Taylor Slough and the eastern Bay.</w:t>
      </w:r>
    </w:p>
    <w:p w:rsidR="004C278F" w:rsidRPr="00031D7C" w:rsidRDefault="004C278F" w:rsidP="004C278F">
      <w:pPr>
        <w:pStyle w:val="Heading4"/>
        <w:rPr>
          <w:sz w:val="28"/>
        </w:rPr>
      </w:pPr>
      <w:r w:rsidRPr="00031D7C">
        <w:rPr>
          <w:sz w:val="28"/>
        </w:rPr>
        <w:t>Phytoblooms increase atmospheric oxygen levels and cause dead zones, collapsing ocean biodiversity</w:t>
      </w:r>
    </w:p>
    <w:p w:rsidR="004C278F" w:rsidRPr="00031D7C" w:rsidRDefault="004C278F" w:rsidP="004C278F">
      <w:pPr>
        <w:rPr>
          <w:sz w:val="16"/>
          <w:szCs w:val="16"/>
        </w:rPr>
      </w:pPr>
      <w:r w:rsidRPr="00031D7C">
        <w:t xml:space="preserve">Remer, 5 </w:t>
      </w:r>
      <w:r w:rsidRPr="00031D7C">
        <w:rPr>
          <w:sz w:val="16"/>
          <w:szCs w:val="16"/>
        </w:rPr>
        <w:t>[Lorraine A. Remer, NASA Earth Observatory, “Satellite Images of Marine Phytoplankton Blooms”, 2005, http://geology.com/nasa/marine-phytoplankton.shtml]</w:t>
      </w:r>
    </w:p>
    <w:p w:rsidR="004C278F" w:rsidRPr="00031D7C" w:rsidRDefault="004C278F" w:rsidP="004C278F">
      <w:pPr>
        <w:rPr>
          <w:sz w:val="16"/>
        </w:rPr>
      </w:pPr>
      <w:r w:rsidRPr="00031D7C">
        <w:rPr>
          <w:sz w:val="16"/>
        </w:rPr>
        <w:t xml:space="preserve">Phytoplankton are microscopic plants that grow in the sunlit surface waters of the ocean. When enough phytoplankton grow in one place, the bloom can be seen from space. Phytoplankton play a large role in sustaining ocean ecosystems and global climate. The plants are the base of </w:t>
      </w:r>
      <w:r w:rsidRPr="00031D7C">
        <w:rPr>
          <w:sz w:val="16"/>
        </w:rPr>
        <w:lastRenderedPageBreak/>
        <w:t xml:space="preserve">the marine food chain. Places where blooms are frequent often support a thriving marine population. Since the plants need nutrients like iron to grow, fertile waters are often near a continental shelf in areas where cool water from the ocean's depths pushes to the surface. This upwelling water carries with it nutrients that had settled to the ocean floor; the nutrients allow the water to sustain large phytoplankton blooms. Phytoplankton influence global climate by regulating gases in the atmosphere. Like all plants, </w:t>
      </w:r>
      <w:r w:rsidRPr="00031D7C">
        <w:rPr>
          <w:highlight w:val="green"/>
          <w:u w:val="single"/>
        </w:rPr>
        <w:t>phytoplankton</w:t>
      </w:r>
      <w:r w:rsidRPr="00031D7C">
        <w:rPr>
          <w:u w:val="single"/>
        </w:rPr>
        <w:t xml:space="preserve"> absorb carbon dioxide and </w:t>
      </w:r>
      <w:r w:rsidRPr="00031D7C">
        <w:rPr>
          <w:highlight w:val="green"/>
          <w:u w:val="single"/>
        </w:rPr>
        <w:t>release oxygen as they grow</w:t>
      </w:r>
      <w:r w:rsidRPr="00031D7C">
        <w:rPr>
          <w:sz w:val="16"/>
        </w:rPr>
        <w:t xml:space="preserve">. When the plants die, they sink to the ocean floor, carrying the absorbed carbon with them. Over the course of the Earth's history, the oceans have become the primary sink for atmospheric carbon dioxide. Since carbon dioxide is a greenhouse gas (it traps heat at the Earth's surface), the Earth would be a much warmer place without phytoplankton.  Phytoplankton Bloom off Namibia: A flash of blue and green lit the waters off Namibia in early November 2007 as a phytoplankton bloom grew and faded in the Atlantic Ocean. The bloom stretches from north to south along hundreds of miles, although it is brightest in the center of this image. Such blooms are common in the coastal waters off southwest Africa where cold, nutrient-rich currents sweep north from Antarctica and interact with the coastal shelf. At the same time, the easterly trade winds push surface water away from the shore, allowing water from the ocean's floor to rise to the surface, bringing with it iron and other material. The suffusion of nutrients from both the currents and upwelling water creates an environment where tiny surface-dwelling ocean plants thrive. </w:t>
      </w:r>
      <w:r w:rsidRPr="00031D7C">
        <w:rPr>
          <w:u w:val="single"/>
        </w:rPr>
        <w:t xml:space="preserve">Phytoplankton blooms are so abundant off Namibia that </w:t>
      </w:r>
      <w:r w:rsidRPr="00031D7C">
        <w:rPr>
          <w:highlight w:val="green"/>
          <w:u w:val="single"/>
        </w:rPr>
        <w:t>their death</w:t>
      </w:r>
      <w:r w:rsidRPr="00031D7C">
        <w:rPr>
          <w:u w:val="single"/>
        </w:rPr>
        <w:t xml:space="preserve"> and decomposition often </w:t>
      </w:r>
      <w:r w:rsidRPr="00031D7C">
        <w:rPr>
          <w:highlight w:val="green"/>
          <w:u w:val="single"/>
        </w:rPr>
        <w:t>robs the water of dissolved oxygen</w:t>
      </w:r>
      <w:r w:rsidRPr="00031D7C">
        <w:rPr>
          <w:sz w:val="16"/>
        </w:rPr>
        <w:t xml:space="preserve">. </w:t>
      </w:r>
      <w:r w:rsidRPr="00031D7C">
        <w:rPr>
          <w:u w:val="single"/>
        </w:rPr>
        <w:t xml:space="preserve">As the plants die, they sink to the ocean floor where bacteria consume them. </w:t>
      </w:r>
      <w:r w:rsidRPr="00031D7C">
        <w:rPr>
          <w:highlight w:val="green"/>
          <w:u w:val="single"/>
        </w:rPr>
        <w:t>There is so much</w:t>
      </w:r>
      <w:r w:rsidRPr="00031D7C">
        <w:rPr>
          <w:u w:val="single"/>
        </w:rPr>
        <w:t xml:space="preserve"> plant material </w:t>
      </w:r>
      <w:r w:rsidRPr="00031D7C">
        <w:rPr>
          <w:highlight w:val="green"/>
          <w:u w:val="single"/>
        </w:rPr>
        <w:t>that the bacteria use all of the oxygen</w:t>
      </w:r>
      <w:r w:rsidRPr="00031D7C">
        <w:rPr>
          <w:u w:val="single"/>
        </w:rPr>
        <w:t xml:space="preserve"> available in the water </w:t>
      </w:r>
      <w:r w:rsidRPr="00031D7C">
        <w:rPr>
          <w:highlight w:val="green"/>
          <w:u w:val="single"/>
        </w:rPr>
        <w:t>before they finish breaking down the plants, creating a dead-zone</w:t>
      </w:r>
      <w:r w:rsidRPr="00031D7C">
        <w:rPr>
          <w:u w:val="single"/>
        </w:rPr>
        <w:t xml:space="preserve"> in the water </w:t>
      </w:r>
      <w:r w:rsidRPr="00031D7C">
        <w:rPr>
          <w:highlight w:val="green"/>
          <w:u w:val="single"/>
        </w:rPr>
        <w:t>where fish can't survive</w:t>
      </w:r>
      <w:r w:rsidRPr="00031D7C">
        <w:rPr>
          <w:sz w:val="16"/>
        </w:rPr>
        <w:t xml:space="preserve">. </w:t>
      </w:r>
      <w:r w:rsidRPr="00031D7C">
        <w:rPr>
          <w:highlight w:val="green"/>
          <w:u w:val="single"/>
        </w:rPr>
        <w:t>Anaerobic bacteria</w:t>
      </w:r>
      <w:r w:rsidRPr="00031D7C">
        <w:rPr>
          <w:u w:val="single"/>
        </w:rPr>
        <w:t>, which don't require oxygen</w:t>
      </w:r>
      <w:r w:rsidRPr="00031D7C">
        <w:rPr>
          <w:highlight w:val="green"/>
          <w:u w:val="single"/>
        </w:rPr>
        <w:t>, take over</w:t>
      </w:r>
      <w:r w:rsidRPr="00031D7C">
        <w:rPr>
          <w:u w:val="single"/>
        </w:rPr>
        <w:t xml:space="preserve"> in the decomposition process, r</w:t>
      </w:r>
      <w:r w:rsidRPr="00031D7C">
        <w:rPr>
          <w:highlight w:val="green"/>
          <w:u w:val="single"/>
        </w:rPr>
        <w:t>eleasing</w:t>
      </w:r>
      <w:r w:rsidRPr="00031D7C">
        <w:rPr>
          <w:u w:val="single"/>
        </w:rPr>
        <w:t xml:space="preserve"> sulfur dioxide as a byproduct. The sulfur dioxide interacts with the ocean water to create solid sulfur and hydrogen sulfide, </w:t>
      </w:r>
      <w:r w:rsidRPr="00031D7C">
        <w:rPr>
          <w:highlight w:val="green"/>
          <w:u w:val="single"/>
        </w:rPr>
        <w:t>a poisonous gas</w:t>
      </w:r>
      <w:r w:rsidRPr="00031D7C">
        <w:rPr>
          <w:u w:val="single"/>
        </w:rPr>
        <w:t xml:space="preserve">, which eventually erupts to the surface, sometimes </w:t>
      </w:r>
      <w:r w:rsidRPr="00031D7C">
        <w:rPr>
          <w:highlight w:val="green"/>
          <w:u w:val="single"/>
        </w:rPr>
        <w:t>killing fish</w:t>
      </w:r>
      <w:r w:rsidRPr="00031D7C">
        <w:rPr>
          <w:u w:val="single"/>
        </w:rPr>
        <w:t>.</w:t>
      </w:r>
      <w:r w:rsidRPr="00031D7C">
        <w:rPr>
          <w:sz w:val="16"/>
        </w:rPr>
        <w:t xml:space="preserve"> Though no eruption is readily apparent in this image, hydrogen sulfide eruptions are often visible in satellite imagery because the solid sulfur colors the water a milky yellow-green. (A MODIS image from NASA's Aqua satellite. Commentary by NASA.) Algal Bloom in the Barents Sea: A break in the clouds provided a window to a brilliant display of color in the Barents Sea north off Norway on August 1, 2007. The bright aquamarine hues suggest that this is likely a coccolithophore bloom. A coccolithophore is a tiny, surface-dwelling ocean plant that is coated with microscopic limestone (calcite) scales. This white coating makes the plant highly reflective. It reflects nearly all of the light that hits it, and it is this reflected light that gives the ocean the radiant blue color seen in this image. Coccolithophores flourish in nutrient-poor, sub-polar waters. Like other types of microscopic ocean plants (phytoplankton), coccolithophores are an important food source for fish and other marine animals. Coccolithophore blooms occur when large numbers of the plants grow in one place. Such blooms can be large: The visible portion of this bloom covers about 150,000 square kilometers (57,000 square miles) or roughly the area of Wisconsin. (A MODIS image from NASA's Terra satellite. Commentary by NASA.) Phytoplankton Blooms in the Black Sea: The Black Sea more closely resembled mixed paint on an artist's palette than the normally black surface of deep water in this image captured this image on June 20, 2006. Swirls of color ranging from deep olive green to bright turquoise were created by a massive phytoplankton bloom that covered the entire surface of the sea. The sea was able to support such a large bloom largely because of its unique structure. In the spring of 2006, floods on the Danube River swept over broad stretches of farmland. The floods likely washed sediment, fertilizers, and animal waste into the Danube and the Black Sea. The extra iron, phosphates, and nitrates in the flood debris may be supporting the extensive bloom seen here. </w:t>
      </w:r>
      <w:r w:rsidRPr="00031D7C">
        <w:rPr>
          <w:highlight w:val="green"/>
          <w:u w:val="single"/>
        </w:rPr>
        <w:t>Such blooms</w:t>
      </w:r>
      <w:r w:rsidRPr="00031D7C">
        <w:rPr>
          <w:sz w:val="16"/>
        </w:rPr>
        <w:t xml:space="preserve"> can be both beneficial, because they provide food for fish, and dangerous, because </w:t>
      </w:r>
      <w:r w:rsidRPr="00031D7C">
        <w:rPr>
          <w:u w:val="single"/>
        </w:rPr>
        <w:t xml:space="preserve">decaying plant matter </w:t>
      </w:r>
      <w:r w:rsidRPr="00031D7C">
        <w:rPr>
          <w:highlight w:val="green"/>
          <w:u w:val="single"/>
        </w:rPr>
        <w:t>saps oxygen out of the water</w:t>
      </w:r>
      <w:r w:rsidRPr="00031D7C">
        <w:rPr>
          <w:u w:val="single"/>
        </w:rPr>
        <w:t xml:space="preserve">. If enough phytoplankton from a large bloom die and decay, the </w:t>
      </w:r>
      <w:r w:rsidRPr="00031D7C">
        <w:rPr>
          <w:highlight w:val="green"/>
          <w:u w:val="single"/>
        </w:rPr>
        <w:t>water may become so oxygen poor that fish can no longer survive in it. The result is a dead zone</w:t>
      </w:r>
      <w:r w:rsidRPr="00031D7C">
        <w:rPr>
          <w:u w:val="single"/>
        </w:rPr>
        <w:t xml:space="preserve"> where little can survive</w:t>
      </w:r>
      <w:r w:rsidRPr="00031D7C">
        <w:rPr>
          <w:sz w:val="16"/>
        </w:rPr>
        <w:t>.</w:t>
      </w:r>
    </w:p>
    <w:p w:rsidR="004C278F" w:rsidRPr="00031D7C" w:rsidRDefault="004C278F" w:rsidP="004C278F">
      <w:pPr>
        <w:pStyle w:val="Heading4"/>
        <w:rPr>
          <w:sz w:val="28"/>
        </w:rPr>
      </w:pPr>
      <w:r w:rsidRPr="00031D7C">
        <w:rPr>
          <w:sz w:val="28"/>
        </w:rPr>
        <w:t>Higher oxygen levels cause extinction</w:t>
      </w:r>
    </w:p>
    <w:p w:rsidR="004C278F" w:rsidRPr="00031D7C" w:rsidRDefault="004C278F" w:rsidP="004C278F">
      <w:pPr>
        <w:rPr>
          <w:sz w:val="16"/>
          <w:szCs w:val="16"/>
        </w:rPr>
      </w:pPr>
      <w:r w:rsidRPr="00031D7C">
        <w:t>Schmidt, 96</w:t>
      </w:r>
      <w:r w:rsidRPr="00031D7C">
        <w:tab/>
      </w:r>
      <w:r w:rsidRPr="00031D7C">
        <w:rPr>
          <w:sz w:val="16"/>
          <w:szCs w:val="16"/>
        </w:rPr>
        <w:t>[Victor Schmidt, Former Professor of Geology and Planetary Science – University of Pittsburgh, and William Harbert, Associate Professor and Chair of Geology and Planetary Science – University of Pittsburgh, "The Balance of Nature", 1996, http://mac01.eps.pitt.edu/harbbook/c_xv/chap15.html]</w:t>
      </w:r>
    </w:p>
    <w:p w:rsidR="004C278F" w:rsidRPr="00031D7C" w:rsidRDefault="004C278F" w:rsidP="004C278F">
      <w:pPr>
        <w:rPr>
          <w:sz w:val="16"/>
        </w:rPr>
      </w:pPr>
      <w:r w:rsidRPr="00031D7C">
        <w:rPr>
          <w:sz w:val="16"/>
        </w:rPr>
        <w:t xml:space="preserve">The oxygen level in our atmosphere is clearly a result of biological activity, but what is not so obvious is that the </w:t>
      </w:r>
      <w:r w:rsidRPr="00031D7C">
        <w:rPr>
          <w:highlight w:val="green"/>
          <w:u w:val="single"/>
        </w:rPr>
        <w:t>percentage of oxygen is precisely at optimum levels for</w:t>
      </w:r>
      <w:r w:rsidRPr="00031D7C">
        <w:rPr>
          <w:u w:val="single"/>
        </w:rPr>
        <w:t xml:space="preserve"> use by </w:t>
      </w:r>
      <w:r w:rsidRPr="00031D7C">
        <w:rPr>
          <w:highlight w:val="green"/>
          <w:u w:val="single"/>
        </w:rPr>
        <w:t>life</w:t>
      </w:r>
      <w:r w:rsidRPr="00031D7C">
        <w:rPr>
          <w:u w:val="single"/>
        </w:rPr>
        <w:t>.</w:t>
      </w:r>
      <w:r w:rsidRPr="00031D7C">
        <w:rPr>
          <w:sz w:val="16"/>
        </w:rPr>
        <w:t xml:space="preserve"> Increasing oxygen levels provide greater energy conversion efficiency, but </w:t>
      </w:r>
      <w:r w:rsidRPr="00031D7C">
        <w:rPr>
          <w:highlight w:val="green"/>
          <w:u w:val="single"/>
        </w:rPr>
        <w:t>too much oxygen could bring</w:t>
      </w:r>
      <w:r w:rsidRPr="00031D7C">
        <w:rPr>
          <w:u w:val="single"/>
        </w:rPr>
        <w:t xml:space="preserve"> about </w:t>
      </w:r>
      <w:r w:rsidRPr="00031D7C">
        <w:rPr>
          <w:highlight w:val="green"/>
          <w:u w:val="single"/>
        </w:rPr>
        <w:t>worldwide holocaust</w:t>
      </w:r>
      <w:r w:rsidRPr="00031D7C">
        <w:rPr>
          <w:u w:val="single"/>
        </w:rPr>
        <w:t>.</w:t>
      </w:r>
      <w:r w:rsidRPr="00031D7C">
        <w:rPr>
          <w:sz w:val="16"/>
        </w:rPr>
        <w:t xml:space="preserve"> The </w:t>
      </w:r>
      <w:r w:rsidRPr="00031D7C">
        <w:rPr>
          <w:u w:val="single"/>
        </w:rPr>
        <w:t>present level stands at 21%,</w:t>
      </w:r>
      <w:r w:rsidRPr="00031D7C">
        <w:rPr>
          <w:sz w:val="16"/>
        </w:rPr>
        <w:t xml:space="preserve"> but recent experiments have shown that the </w:t>
      </w:r>
      <w:r w:rsidRPr="00031D7C">
        <w:rPr>
          <w:u w:val="single"/>
        </w:rPr>
        <w:t>probability of a forest fire being started by a lightning stroke increases by 70% for each 1% rise</w:t>
      </w:r>
      <w:r w:rsidRPr="00031D7C">
        <w:rPr>
          <w:sz w:val="16"/>
        </w:rPr>
        <w:t xml:space="preserve"> in oxygen concentration above the present level. Ignition is strongly dependent upon the moisture content of combustible material, and so naturally-set fires are much more prevalent after prolonged drought. </w:t>
      </w:r>
      <w:r w:rsidRPr="00031D7C">
        <w:rPr>
          <w:highlight w:val="green"/>
          <w:u w:val="single"/>
        </w:rPr>
        <w:t>If</w:t>
      </w:r>
      <w:r w:rsidRPr="00031D7C">
        <w:rPr>
          <w:u w:val="single"/>
        </w:rPr>
        <w:t xml:space="preserve"> the </w:t>
      </w:r>
      <w:r w:rsidRPr="00031D7C">
        <w:rPr>
          <w:highlight w:val="green"/>
          <w:u w:val="single"/>
        </w:rPr>
        <w:t>oxygen</w:t>
      </w:r>
      <w:r w:rsidRPr="00031D7C">
        <w:rPr>
          <w:u w:val="single"/>
        </w:rPr>
        <w:t xml:space="preserve"> content should </w:t>
      </w:r>
      <w:r w:rsidRPr="00031D7C">
        <w:rPr>
          <w:highlight w:val="green"/>
          <w:u w:val="single"/>
        </w:rPr>
        <w:t>exceed 25%,</w:t>
      </w:r>
      <w:r w:rsidRPr="00031D7C">
        <w:rPr>
          <w:u w:val="single"/>
        </w:rPr>
        <w:t xml:space="preserve"> however, </w:t>
      </w:r>
      <w:r w:rsidRPr="00031D7C">
        <w:rPr>
          <w:highlight w:val="green"/>
          <w:u w:val="single"/>
        </w:rPr>
        <w:t>ignition becomes highly probable even in the</w:t>
      </w:r>
      <w:r w:rsidRPr="00031D7C">
        <w:rPr>
          <w:u w:val="single"/>
        </w:rPr>
        <w:t xml:space="preserve"> damp vegetation of a </w:t>
      </w:r>
      <w:r w:rsidRPr="00031D7C">
        <w:rPr>
          <w:highlight w:val="green"/>
          <w:u w:val="single"/>
        </w:rPr>
        <w:t>rain forest</w:t>
      </w:r>
      <w:r w:rsidRPr="00031D7C">
        <w:rPr>
          <w:sz w:val="16"/>
          <w:highlight w:val="green"/>
        </w:rPr>
        <w:t>.</w:t>
      </w:r>
      <w:r w:rsidRPr="00031D7C">
        <w:rPr>
          <w:sz w:val="16"/>
        </w:rPr>
        <w:t xml:space="preserve"> How is the oxygen concentration regulated? Lovelock thinks that methane released into the atmosphere by the operation of the carbon cycle provides the necessary mechanism since it is readily oxidized, converting molecular oxygen into water vapor. On the other hand, nitrous oxide produced in </w:t>
      </w:r>
      <w:r w:rsidRPr="00031D7C">
        <w:rPr>
          <w:sz w:val="16"/>
        </w:rPr>
        <w:lastRenderedPageBreak/>
        <w:t xml:space="preserve">the nitrogen cycle eventually decomposes in the atmosphere into molecular nitrogen and oxygen. This source of oxygen may provide the opposite controlling mechanism by which Gaia keeps the oxygen level optimized. In Lovelock's view, even the acidity of the atmosphere and oceans and the degree of saltiness of the oceans are under biological control. We live in an environment that is nearly neutral -- neither acidic nor alkaline. This is in fact the optimum condition for most life forms, though some have adapted to local extremes that may be found in certain environments. Most natural atmospheric processes tend toward the acidic, and the environments of Venus and Mars are in fact highly acidic. Ammonia produced in the nitrogen cycle, thinks Lovelock, serves to keep Earth's acidity in check. In Unit 5, Physical and Chemical Makeup of the Oceans, you learned that the saltiness of the ocean has been maintained at a nearly constant level throughout geological time in spite of continual production of new salts from river input and from hydrothermal activity at the spreading ocean ridges. This level, too, is poised in the optimum range for present-day life, at 3.4%. Salt levels higher than 6% would disrupt cell walls, a fatal situation. It is not at all clear just what biological regulation mechanism might be active in this case, however. If the Gaia Hypothesis has any validity, then it becomes critically important that we understand the mechanisms by which Gaia exerts her control. Lovelock likens them to those of a cybernetic entity, in which sensors are linked through a feedback mechanism to controls. A modern home heating and cooling system provides an example of such a system. A thermostat is linked to furnace and air-conditioning controls in such a way that if the temperature falls below the desired range, the furnace is turned up or the air-conditioner is turned down, whichever is appropriate. If the temperature rises, the furnace is turned down or the air-conditioner is turned up. When appropriate, control may be switched from furnace to air-conditioner or vice versa. Each individual part of the system has a simple and well-defined function, but taken together, the system functions as a highly efficient regulator of the house environment, protecting it from external changes. Such a feedback mechanism provides an important element of resilience to disruption. For instance, if you leave the house on a cold winter's night and accidentally leave the front door wide open, your family sleeping inside will not freeze to death because the house's environmental controls will spring into action, turning up the furnace to compensate for the sudden heat loss. A price will be paid for this accident when the heating bill arrives, but the inhabitants will have survived. Many organisms possess the ability for self-regulation in order to withstand stresses produced by a changing environment. This ability, called homeostasis, is familiar in the human body's ability to regulate its temperature to within one degree Celsius of an optimum level, even though the temperature of the surrounding environment may vary over a very wide range. With the help of an ingenious computer model, Lovelock has shown how life might regulate the temperature of a planet. His simplified Daisy World model has just three kinds of creatures: black daisies that grow better when it is cool, white daisies that grow better when it is warm, and cows -- who eat the daisies. Suppose that Daisy World is initially quite cold. Black daisies will grow faster and the planet's surface will darken. The darker surface absorbs more sunlight and the planet begins to warm. The cows notice the black daisies and begin eating them. Meanwhile, the rising temperature allows the white daisies to grow faster. Soon, there are more white daisies than black. The planet's surface lightens again, and it begins to cool. The cows turn their attention to the by now more numerous white daisies... Whatever the starting conditions, warm or cool, the result of the computer simulation is always the same: the Daisy World model settles down to a temperature that is at least tolerable to both kinds of daisies and, presumably, to the cows as well. Lovelock sees in this resilience to environmental change strong echoes in the actual biosphere. For decades, environmentalists have warned of the dangers of ocean pollution through oil spills and climatic change due to thermal and atmospheric pollution. Yet in almost every case, the actual changes observed have proved to be less than those predicted on the basis of the direct consequences of the effect itself. Oil spills can have severe local consequences, but the rebound of even local ecosystems has been more rapid than previously expected. Presently, the annual build-up of global atmospheric carbon dioxide is about the half of the fossil fuel consumption. The ocean's precise amount of pick up is uncertain. The Global Change project JGOFS (Joint Global Ocean Flux Study) aims at empirical proof of the ocean's role. The present data may be interpreted to suggest that half of the carbon dioxide released into the atmosphere from fossil fuel combustion has already been removed by the oceans. Quick recovery from environmental disaster is clearly a trait that contributes high survival value, and the self-regulating mechanisms of Gaia may well have evolved in response to such Darwinian pressures. Lovelock cites </w:t>
      </w:r>
      <w:r w:rsidRPr="00031D7C">
        <w:rPr>
          <w:u w:val="single"/>
        </w:rPr>
        <w:t>the changeover from an anaerobic to an oxidizing atmosphere as an environmental disaster of the first rank for the biota that existed in the early history of life on Earth</w:t>
      </w:r>
      <w:r w:rsidRPr="00031D7C">
        <w:rPr>
          <w:sz w:val="16"/>
        </w:rPr>
        <w:t xml:space="preserve">. In this case, however, Gaia's response was not to restore the status quo but to generate new forms of life that could take advantage of this new world in which energy was more readily available. Here is one of the weakest parts of the Gaia Hypothesis. </w:t>
      </w:r>
      <w:r w:rsidRPr="00031D7C">
        <w:rPr>
          <w:u w:val="single"/>
        </w:rPr>
        <w:t xml:space="preserve">The </w:t>
      </w:r>
      <w:r w:rsidRPr="00031D7C">
        <w:rPr>
          <w:highlight w:val="green"/>
          <w:u w:val="single"/>
        </w:rPr>
        <w:t>rise of oxygen</w:t>
      </w:r>
      <w:r w:rsidRPr="00031D7C">
        <w:rPr>
          <w:u w:val="single"/>
        </w:rPr>
        <w:t xml:space="preserve"> in Earth's atmosphere </w:t>
      </w:r>
      <w:r w:rsidRPr="00031D7C">
        <w:rPr>
          <w:highlight w:val="green"/>
          <w:u w:val="single"/>
        </w:rPr>
        <w:t>was</w:t>
      </w:r>
      <w:r w:rsidRPr="00031D7C">
        <w:rPr>
          <w:u w:val="single"/>
        </w:rPr>
        <w:t xml:space="preserve"> clearly </w:t>
      </w:r>
      <w:r w:rsidRPr="00031D7C">
        <w:rPr>
          <w:highlight w:val="green"/>
          <w:u w:val="single"/>
        </w:rPr>
        <w:t>a stimulus for immense change</w:t>
      </w:r>
      <w:r w:rsidRPr="00031D7C">
        <w:rPr>
          <w:u w:val="single"/>
        </w:rPr>
        <w:t xml:space="preserve">, not for stability. </w:t>
      </w:r>
      <w:r w:rsidRPr="00031D7C">
        <w:rPr>
          <w:sz w:val="16"/>
        </w:rPr>
        <w:t xml:space="preserve">An effective self-regulating mechanism, one would think, would have prevented it from happening. </w:t>
      </w:r>
      <w:r w:rsidRPr="00031D7C">
        <w:rPr>
          <w:u w:val="single"/>
        </w:rPr>
        <w:t xml:space="preserve">Perhaps in this case, </w:t>
      </w:r>
      <w:r w:rsidRPr="00031D7C">
        <w:rPr>
          <w:highlight w:val="green"/>
          <w:u w:val="single"/>
        </w:rPr>
        <w:t>Gaia lost control</w:t>
      </w:r>
      <w:r w:rsidRPr="00031D7C">
        <w:rPr>
          <w:u w:val="single"/>
        </w:rPr>
        <w:t xml:space="preserve"> of the situation </w:t>
      </w:r>
      <w:r w:rsidRPr="00031D7C">
        <w:rPr>
          <w:highlight w:val="green"/>
          <w:u w:val="single"/>
        </w:rPr>
        <w:t>and proved powerless to prevent the</w:t>
      </w:r>
      <w:r w:rsidRPr="00031D7C">
        <w:rPr>
          <w:u w:val="single"/>
        </w:rPr>
        <w:t xml:space="preserve"> onset of an </w:t>
      </w:r>
      <w:r w:rsidRPr="00031D7C">
        <w:rPr>
          <w:highlight w:val="green"/>
          <w:u w:val="single"/>
        </w:rPr>
        <w:t>environmental disaster</w:t>
      </w:r>
      <w:r w:rsidRPr="00031D7C">
        <w:rPr>
          <w:u w:val="single"/>
        </w:rPr>
        <w:t xml:space="preserve"> of her own making</w:t>
      </w:r>
      <w:r w:rsidRPr="00031D7C">
        <w:rPr>
          <w:sz w:val="16"/>
        </w:rPr>
        <w:t>.</w:t>
      </w:r>
    </w:p>
    <w:p w:rsidR="004C278F" w:rsidRPr="00031D7C" w:rsidRDefault="004C278F" w:rsidP="004C278F">
      <w:pPr>
        <w:pStyle w:val="Heading4"/>
        <w:rPr>
          <w:sz w:val="28"/>
        </w:rPr>
      </w:pPr>
      <w:r w:rsidRPr="00031D7C">
        <w:rPr>
          <w:sz w:val="28"/>
        </w:rPr>
        <w:t>US wetlands conservation is modeled globally</w:t>
      </w:r>
    </w:p>
    <w:p w:rsidR="004C278F" w:rsidRPr="00031D7C" w:rsidRDefault="004C278F" w:rsidP="004C278F">
      <w:pPr>
        <w:rPr>
          <w:sz w:val="16"/>
          <w:szCs w:val="16"/>
        </w:rPr>
      </w:pPr>
      <w:r w:rsidRPr="00031D7C">
        <w:t xml:space="preserve">Podolsky 01 </w:t>
      </w:r>
      <w:r w:rsidRPr="00031D7C">
        <w:rPr>
          <w:sz w:val="16"/>
          <w:szCs w:val="16"/>
        </w:rPr>
        <w:t xml:space="preserve">[Michael, Case Western Reserve U. Law Review, “COMMENT: U.S. WETLANDS POLICY, LEGISLATION, AND CASE LAW AS APPLIED TO THE WISE USE CONCEPT OF THE RAMSAR CONVENTION”, 52 Case W. Res. 627, </w:t>
      </w:r>
      <w:proofErr w:type="gramStart"/>
      <w:r w:rsidRPr="00031D7C">
        <w:rPr>
          <w:sz w:val="16"/>
          <w:szCs w:val="16"/>
        </w:rPr>
        <w:t>Winter</w:t>
      </w:r>
      <w:proofErr w:type="gramEnd"/>
      <w:r w:rsidRPr="00031D7C">
        <w:rPr>
          <w:sz w:val="16"/>
          <w:szCs w:val="16"/>
        </w:rPr>
        <w:t>, L/N]</w:t>
      </w:r>
    </w:p>
    <w:p w:rsidR="004C278F" w:rsidRPr="00031D7C" w:rsidRDefault="004C278F" w:rsidP="004C278F">
      <w:pPr>
        <w:rPr>
          <w:u w:val="single"/>
        </w:rPr>
      </w:pPr>
      <w:r w:rsidRPr="00031D7C">
        <w:rPr>
          <w:highlight w:val="green"/>
          <w:u w:val="single"/>
        </w:rPr>
        <w:t>Wetlands provide several important ecological and environmental functions, including habitat and nutrients for many animal and plant species, natural resources such as fish, shellfish, and timber, protection against flooding and erosion, and a natural water purification system</w:t>
      </w:r>
      <w:r w:rsidRPr="00031D7C">
        <w:rPr>
          <w:sz w:val="16"/>
        </w:rPr>
        <w:t xml:space="preserve">. In addition, wetlands provide recreational, educational, and research opportunities, and a tremendous source of genetic diversity. </w:t>
      </w:r>
      <w:proofErr w:type="gramStart"/>
      <w:r w:rsidRPr="00031D7C">
        <w:rPr>
          <w:sz w:val="16"/>
        </w:rPr>
        <w:t>n1</w:t>
      </w:r>
      <w:proofErr w:type="gramEnd"/>
      <w:r w:rsidRPr="00031D7C">
        <w:rPr>
          <w:sz w:val="16"/>
        </w:rPr>
        <w:t xml:space="preserve"> The international community has recognized the important ecological and environmental role of wetlands by implementing the Convention on Wetlands of International Importance, Especially As Waterfowl Habitat of 1971, commonly known as the Ramsar Convention. </w:t>
      </w:r>
      <w:proofErr w:type="gramStart"/>
      <w:r w:rsidRPr="00031D7C">
        <w:rPr>
          <w:sz w:val="16"/>
        </w:rPr>
        <w:t>n2</w:t>
      </w:r>
      <w:proofErr w:type="gramEnd"/>
      <w:r w:rsidRPr="00031D7C">
        <w:rPr>
          <w:sz w:val="16"/>
        </w:rPr>
        <w:t xml:space="preserve"> The U.S. became a contracting party to </w:t>
      </w:r>
      <w:r w:rsidRPr="00031D7C">
        <w:rPr>
          <w:sz w:val="16"/>
        </w:rPr>
        <w:lastRenderedPageBreak/>
        <w:t xml:space="preserve">the Ramsar Convention in 1986. </w:t>
      </w:r>
      <w:proofErr w:type="gramStart"/>
      <w:r w:rsidRPr="00031D7C">
        <w:rPr>
          <w:sz w:val="16"/>
        </w:rPr>
        <w:t>n3  Significantly</w:t>
      </w:r>
      <w:proofErr w:type="gramEnd"/>
      <w:r w:rsidRPr="00031D7C">
        <w:rPr>
          <w:sz w:val="16"/>
        </w:rPr>
        <w:t xml:space="preserve">, over fifty percent of the 221 million acres of wetlands in the lower forty-eight states of the U.S. has been lost over the last 200 years. </w:t>
      </w:r>
      <w:proofErr w:type="gramStart"/>
      <w:r w:rsidRPr="00031D7C">
        <w:rPr>
          <w:sz w:val="16"/>
        </w:rPr>
        <w:t>n4</w:t>
      </w:r>
      <w:proofErr w:type="gramEnd"/>
      <w:r w:rsidRPr="00031D7C">
        <w:rPr>
          <w:sz w:val="16"/>
        </w:rPr>
        <w:t xml:space="preserve"> </w:t>
      </w:r>
      <w:r w:rsidRPr="00031D7C">
        <w:rPr>
          <w:highlight w:val="green"/>
          <w:u w:val="single"/>
        </w:rPr>
        <w:t>Only since the 1970s have U.S. policymakers come</w:t>
      </w:r>
      <w:r w:rsidRPr="00031D7C">
        <w:rPr>
          <w:u w:val="single"/>
        </w:rPr>
        <w:t xml:space="preserve">  [*628]  </w:t>
      </w:r>
      <w:r w:rsidRPr="00031D7C">
        <w:rPr>
          <w:highlight w:val="green"/>
          <w:u w:val="single"/>
        </w:rPr>
        <w:t>to realize the important role wetlands play in our environment</w:t>
      </w:r>
      <w:r w:rsidRPr="00031D7C">
        <w:rPr>
          <w:sz w:val="16"/>
        </w:rPr>
        <w:t xml:space="preserve">. </w:t>
      </w:r>
      <w:proofErr w:type="gramStart"/>
      <w:r w:rsidRPr="00031D7C">
        <w:rPr>
          <w:sz w:val="16"/>
        </w:rPr>
        <w:t>n5</w:t>
      </w:r>
      <w:proofErr w:type="gramEnd"/>
      <w:r w:rsidRPr="00031D7C">
        <w:rPr>
          <w:sz w:val="16"/>
        </w:rPr>
        <w:t xml:space="preserve"> However, since 1972 the U.S. has made significant strides in protecting wetlands, primarily through section 404 of the Clean Water Act. This Comment demonstrates that current </w:t>
      </w:r>
      <w:r w:rsidRPr="00031D7C">
        <w:rPr>
          <w:highlight w:val="green"/>
          <w:u w:val="single"/>
        </w:rPr>
        <w:t>U.S. wetlands management practices</w:t>
      </w:r>
      <w:r w:rsidRPr="00031D7C">
        <w:rPr>
          <w:sz w:val="16"/>
        </w:rPr>
        <w:t xml:space="preserve"> substantially satisfy the "wise use" requirement of the Ramsar Convention and can </w:t>
      </w:r>
      <w:r w:rsidRPr="00031D7C">
        <w:rPr>
          <w:highlight w:val="green"/>
          <w:u w:val="single"/>
        </w:rPr>
        <w:t>serve as a potential model for other countries.</w:t>
      </w:r>
    </w:p>
    <w:p w:rsidR="004C278F" w:rsidRPr="00031D7C" w:rsidRDefault="004C278F" w:rsidP="004C278F"/>
    <w:p w:rsidR="004C278F" w:rsidRPr="00031D7C" w:rsidRDefault="004C278F" w:rsidP="004C278F">
      <w:pPr>
        <w:pStyle w:val="Heading2"/>
      </w:pPr>
      <w:r w:rsidRPr="00031D7C">
        <w:lastRenderedPageBreak/>
        <w:t>Aff</w:t>
      </w:r>
    </w:p>
    <w:p w:rsidR="004C278F" w:rsidRPr="00031D7C" w:rsidRDefault="004C278F" w:rsidP="004C278F">
      <w:pPr>
        <w:pStyle w:val="Heading3"/>
      </w:pPr>
      <w:bookmarkStart w:id="12" w:name="_Hlk486766108"/>
      <w:r w:rsidRPr="00031D7C">
        <w:lastRenderedPageBreak/>
        <w:t>No link: not domination</w:t>
      </w:r>
    </w:p>
    <w:p w:rsidR="004C278F" w:rsidRPr="00031D7C" w:rsidRDefault="004C278F" w:rsidP="004C278F">
      <w:pPr>
        <w:pStyle w:val="Heading4"/>
      </w:pPr>
      <w:r w:rsidRPr="00031D7C">
        <w:t>Federal obligation is distinct from federal dominion</w:t>
      </w:r>
    </w:p>
    <w:p w:rsidR="004C278F" w:rsidRPr="00031D7C" w:rsidRDefault="004C278F" w:rsidP="004C278F">
      <w:pPr>
        <w:rPr>
          <w:sz w:val="14"/>
        </w:rPr>
      </w:pPr>
      <w:r w:rsidRPr="00031D7C">
        <w:t xml:space="preserve">Wood, 1994 </w:t>
      </w:r>
      <w:r w:rsidRPr="00031D7C">
        <w:rPr>
          <w:sz w:val="14"/>
        </w:rPr>
        <w:t>(Mary Christina, University of Oregon Assistant Law Professor</w:t>
      </w:r>
      <w:proofErr w:type="gramStart"/>
      <w:r w:rsidRPr="00031D7C">
        <w:rPr>
          <w:sz w:val="14"/>
        </w:rPr>
        <w:t>,  “</w:t>
      </w:r>
      <w:proofErr w:type="gramEnd"/>
      <w:r w:rsidRPr="00031D7C">
        <w:rPr>
          <w:sz w:val="14"/>
        </w:rPr>
        <w:t>Indian Land and the Promise of Native Sovereignty: The Trust Doctrine Revisited”, 1994 Utah L. Rev. 1471 ajones)</w:t>
      </w:r>
    </w:p>
    <w:p w:rsidR="004C278F" w:rsidRPr="00031D7C" w:rsidRDefault="004C278F" w:rsidP="004C278F">
      <w:pPr>
        <w:rPr>
          <w:sz w:val="14"/>
        </w:rPr>
      </w:pPr>
      <w:r w:rsidRPr="00031D7C">
        <w:rPr>
          <w:sz w:val="14"/>
        </w:rPr>
        <w:t xml:space="preserve">The Kagama and Worcester cases, then, suggest very distinct paradigms resting at opposite ends of the spectrum of federal-Indian relations. At one end is </w:t>
      </w:r>
      <w:r w:rsidRPr="00031D7C">
        <w:rPr>
          <w:u w:val="single"/>
        </w:rPr>
        <w:t>the sovereign trust mode</w:t>
      </w:r>
      <w:r w:rsidRPr="00031D7C">
        <w:rPr>
          <w:sz w:val="14"/>
        </w:rPr>
        <w:t xml:space="preserve">l which </w:t>
      </w:r>
      <w:r w:rsidRPr="00031D7C">
        <w:rPr>
          <w:u w:val="single"/>
        </w:rPr>
        <w:t>presumes [*1504] native sovereignty and very limited federal power, and obligates the federal government to protect the separatism of the native nations</w:t>
      </w:r>
      <w:r w:rsidRPr="00031D7C">
        <w:rPr>
          <w:sz w:val="14"/>
        </w:rPr>
        <w:t xml:space="preserve">. At the other end of the spectrum is the Kagama "guardian-ward" model which draws on tribal dependency and the federal duty of protection to support nearly unchecked federal power over tribes, including power over their internal governments. The Kagama model is directed less at assuring viable separatism and more toward promoting assimilation. Different though they are, the two models are often treated synonymously in the courts and in commentary. Understandably, this has led to confusion in the courts and tremendous uncertainty regarding the potential role of the trust doctrine in Indian law today. In evaluating contemporary use of the trust doctrine, it is important to note that, while many modern cases refer to the "guardian-ward" relationship in describing federal-Indian relations, the Kagama case did not wholly displace Worcester's sovereign trust model. Rather, the Worcester and Kagama cases have left coexisting, if confused, legacies. Worcester remains precedent today </w:t>
      </w:r>
      <w:hyperlink r:id="rId29" w:anchor="n145" w:history="1">
        <w:r w:rsidRPr="00031D7C">
          <w:rPr>
            <w:rStyle w:val="Hyperlink"/>
            <w:sz w:val="14"/>
          </w:rPr>
          <w:t>n145</w:t>
        </w:r>
      </w:hyperlink>
      <w:r w:rsidRPr="00031D7C">
        <w:rPr>
          <w:sz w:val="14"/>
        </w:rPr>
        <w:t xml:space="preserve"> and the treaties which embody a sovereign trust model endure as well. Those treaties still control federal-Indian relations and are secured by legal consider ation consisting of vast amounts of ceded native land. </w:t>
      </w:r>
      <w:hyperlink r:id="rId30" w:anchor="n146" w:history="1">
        <w:proofErr w:type="gramStart"/>
        <w:r w:rsidRPr="00031D7C">
          <w:rPr>
            <w:rStyle w:val="Hyperlink"/>
            <w:sz w:val="14"/>
          </w:rPr>
          <w:t>n146</w:t>
        </w:r>
        <w:proofErr w:type="gramEnd"/>
      </w:hyperlink>
      <w:r w:rsidRPr="00031D7C">
        <w:rPr>
          <w:sz w:val="14"/>
        </w:rPr>
        <w:t xml:space="preserve"> Further, the promise of native separatism which underlies the land cessions remains a central feature of contemporary Indian policy. Despite Kagama's language, which associated plenary power with a trust-like responsibility inhering in a "guardian-ward rela tionship,"</w:t>
      </w:r>
      <w:r w:rsidRPr="00031D7C">
        <w:rPr>
          <w:u w:val="single"/>
        </w:rPr>
        <w:t xml:space="preserve"> it is critical to delink the trust doctrine and the plenary power doctrine</w:t>
      </w:r>
      <w:r w:rsidRPr="00031D7C">
        <w:rPr>
          <w:sz w:val="14"/>
        </w:rPr>
        <w:t xml:space="preserve">. </w:t>
      </w:r>
      <w:hyperlink r:id="rId31" w:anchor="n147" w:history="1">
        <w:r w:rsidRPr="00031D7C">
          <w:rPr>
            <w:rStyle w:val="Hyperlink"/>
            <w:sz w:val="14"/>
          </w:rPr>
          <w:t>n147</w:t>
        </w:r>
      </w:hyperlink>
      <w:r w:rsidRPr="00031D7C">
        <w:rPr>
          <w:sz w:val="14"/>
        </w:rPr>
        <w:t xml:space="preserve"> Notions of federal responsibility existed long be- [*1505] fore Kagama, and </w:t>
      </w:r>
      <w:r w:rsidRPr="00031D7C">
        <w:rPr>
          <w:u w:val="single"/>
        </w:rPr>
        <w:t>a sovereign trust paradigm</w:t>
      </w:r>
      <w:r w:rsidRPr="00031D7C">
        <w:rPr>
          <w:sz w:val="14"/>
        </w:rPr>
        <w:t xml:space="preserve"> such as the one suggested in Worcester </w:t>
      </w:r>
      <w:r w:rsidRPr="00031D7C">
        <w:rPr>
          <w:u w:val="single"/>
        </w:rPr>
        <w:t>would support federal responsibility apart from unfettered federal dominion.</w:t>
      </w:r>
      <w:r w:rsidRPr="00031D7C">
        <w:rPr>
          <w:sz w:val="14"/>
        </w:rPr>
        <w:t xml:space="preserve"> And certainly the association between the trust doctrine and plenary power should have no place in the context of challenges to agency action because it is well settled that agencies do not have plenary power over tribes. Courts have allowed only Congress that authority. </w:t>
      </w:r>
      <w:hyperlink r:id="rId32" w:anchor="n148" w:history="1">
        <w:r w:rsidRPr="00031D7C">
          <w:rPr>
            <w:rStyle w:val="Hyperlink"/>
            <w:sz w:val="14"/>
          </w:rPr>
          <w:t>n148</w:t>
        </w:r>
      </w:hyperlink>
    </w:p>
    <w:p w:rsidR="004C278F" w:rsidRPr="00031D7C" w:rsidRDefault="004C278F" w:rsidP="004C278F"/>
    <w:p w:rsidR="004C278F" w:rsidRPr="00031D7C" w:rsidRDefault="004C278F" w:rsidP="004C278F">
      <w:pPr>
        <w:pStyle w:val="Heading3"/>
      </w:pPr>
      <w:r w:rsidRPr="00031D7C">
        <w:lastRenderedPageBreak/>
        <w:t>Dependence Inevitable</w:t>
      </w:r>
    </w:p>
    <w:p w:rsidR="004C278F" w:rsidRPr="00031D7C" w:rsidRDefault="004C278F" w:rsidP="004C278F">
      <w:pPr>
        <w:pStyle w:val="Heading4"/>
        <w:rPr>
          <w:sz w:val="28"/>
        </w:rPr>
      </w:pPr>
      <w:r w:rsidRPr="00031D7C">
        <w:rPr>
          <w:sz w:val="28"/>
        </w:rPr>
        <w:t>Indians will not abandon the Trust Doctrine—they’ll continue to turn to the federal government</w:t>
      </w:r>
    </w:p>
    <w:p w:rsidR="004C278F" w:rsidRPr="00031D7C" w:rsidRDefault="004C278F" w:rsidP="004C278F">
      <w:r w:rsidRPr="00031D7C">
        <w:rPr>
          <w:rStyle w:val="Style13ptBold"/>
          <w:sz w:val="28"/>
        </w:rPr>
        <w:t>WILKINS AND LOMAWAIMA 2002</w:t>
      </w:r>
      <w:r w:rsidRPr="00031D7C">
        <w:t xml:space="preserve"> (David E. Wilkins, a member of the Lumbee Tribe, is associate professor of American Indian studies, political science, and law at the University of Minnesota and coauthor, with Vine Deloria, Jr., of Tribes, Treaties, and Constitutional Tribulations. K. Tsianina Lomawaima is an associate professor of American Indian Studies at the University of Arizona and the daughter of a former Chilocco </w:t>
      </w:r>
      <w:proofErr w:type="gramStart"/>
      <w:r w:rsidRPr="00031D7C">
        <w:t>student.,</w:t>
      </w:r>
      <w:proofErr w:type="gramEnd"/>
      <w:r w:rsidRPr="00031D7C">
        <w:t xml:space="preserve"> Uneven Ground: American Indian Sovereignty and Federal Law, p. 92-93)</w:t>
      </w:r>
    </w:p>
    <w:p w:rsidR="004C278F" w:rsidRPr="00031D7C" w:rsidRDefault="004C278F" w:rsidP="004C278F">
      <w:pPr>
        <w:rPr>
          <w:rStyle w:val="StyleUnderline"/>
          <w:sz w:val="14"/>
        </w:rPr>
      </w:pPr>
      <w:r w:rsidRPr="00031D7C">
        <w:rPr>
          <w:rStyle w:val="StyleUnderline"/>
          <w:sz w:val="14"/>
        </w:rPr>
        <w:t xml:space="preserve">The Cherokee </w:t>
      </w:r>
      <w:r w:rsidRPr="00031D7C">
        <w:rPr>
          <w:rStyle w:val="StyleUnderline"/>
        </w:rPr>
        <w:t>groups, notwithstanding the sordid history of devastating federal policies and laws that violated their rights, still retain faith in the legal system to compel the federal government to fulfill its duties. Indian people generally maintain a sense that the United States government will one day fulfill its legislated, negotiated, and self-imposed duties toward native nations</w:t>
      </w:r>
      <w:r w:rsidRPr="00031D7C">
        <w:rPr>
          <w:rStyle w:val="StyleUnderline"/>
          <w:sz w:val="14"/>
        </w:rPr>
        <w:t xml:space="preserve">. McLaughlin also noted the Indian faith in the law in his autobiography. Describing the Indians' belief in "the rule of law" and in the "moral character" of the United States, he said: He [the Indian] is given much to the forms of law. The Indian is a natural litigant, and it is to be regretted that he is prone to this. He believes implicitly in the capacity of the white man's courts to remedy all wrongs, and is disposed to hire a lawyer whenever he gets a chance. There are bands and communities of Indians in this country who practically maintain the lobbies hired by law firms at Washington, and who often go hungry, when the fees they pay to lawyers would supply them with the material necessities of life. (McLaughlin 1910, 310) McLaughlin's observation has lost no force in the last ninety years. Indian and non-Indian legal-interest groups might be termed a growth industry; and the number of Indian lawyers has grown from less than 25 in the 1960s to nearly 2,000 (Yellow Bird 2000). Indigenous people continue to hope that the federal government will one day consistently respect both its own institutions and Indian nations. Cherokee and other </w:t>
      </w:r>
      <w:r w:rsidRPr="00031D7C">
        <w:rPr>
          <w:rStyle w:val="StyleUnderline"/>
        </w:rPr>
        <w:t>American Indian communities are prone to believe—to trust—what they have been told by the federal government's policymakers. The United States and preceding European nations have always maintained that they would exercise the "utmost good faith" in their political dealings with tribes and that they would be governed by laws of "justice and humanity</w:t>
      </w:r>
      <w:r w:rsidRPr="00031D7C">
        <w:rPr>
          <w:rStyle w:val="StyleUnderline"/>
          <w:sz w:val="14"/>
        </w:rPr>
        <w:t xml:space="preserve">" in their treatment of Indian peoples. The Cherokees will undoubtedly persist in their belief that they are entitled to dignity and respect, in no small part because they continue to display dignity and respect for the United States. </w:t>
      </w:r>
      <w:r w:rsidRPr="00031D7C">
        <w:rPr>
          <w:rStyle w:val="StyleUnderline"/>
        </w:rPr>
        <w:t>Notwithstanding historical and ongoing debates with federal, state, and local governments over taxation, jurisdictions, gaming, water rights, and myriad other issues, the Cherokees retain a measure of confidence that the federal government—the preeminent sovereign the Cherokees are linked with via treaties and trust—will fulfill its duties</w:t>
      </w:r>
      <w:r w:rsidRPr="00031D7C">
        <w:rPr>
          <w:rStyle w:val="StyleUnderline"/>
          <w:sz w:val="14"/>
        </w:rPr>
        <w:t>.</w:t>
      </w:r>
      <w:bookmarkEnd w:id="12"/>
    </w:p>
    <w:p w:rsidR="004C278F" w:rsidRPr="00031D7C" w:rsidRDefault="004C278F" w:rsidP="004C278F"/>
    <w:p w:rsidR="004C278F" w:rsidRPr="00031D7C" w:rsidRDefault="004C278F" w:rsidP="004C278F">
      <w:pPr>
        <w:pStyle w:val="Heading3"/>
      </w:pPr>
      <w:r w:rsidRPr="00031D7C">
        <w:lastRenderedPageBreak/>
        <w:t>Dependence Good</w:t>
      </w:r>
    </w:p>
    <w:p w:rsidR="004C278F" w:rsidRPr="00031D7C" w:rsidRDefault="004C278F" w:rsidP="004C278F">
      <w:pPr>
        <w:pStyle w:val="Heading4"/>
        <w:rPr>
          <w:sz w:val="28"/>
        </w:rPr>
      </w:pPr>
      <w:r w:rsidRPr="00031D7C">
        <w:rPr>
          <w:sz w:val="28"/>
        </w:rPr>
        <w:t>The trust doctrine is a part of broader strategies for Native survival—it supplements self-determination</w:t>
      </w:r>
    </w:p>
    <w:p w:rsidR="004C278F" w:rsidRPr="00031D7C" w:rsidRDefault="004C278F" w:rsidP="004C278F">
      <w:r w:rsidRPr="00031D7C">
        <w:rPr>
          <w:rStyle w:val="Style13ptBold"/>
          <w:sz w:val="28"/>
        </w:rPr>
        <w:t>WILKINS AND LOMAWAIMA 2002</w:t>
      </w:r>
      <w:r w:rsidRPr="00031D7C">
        <w:t xml:space="preserve"> (David E. Wilkins, a member of the Lumbee Tribe, is associate professor of American Indian studies, political science, and law at the University of Minnesota and coauthor, with Vine Deloria, Jr., of Tribes, Treaties, and Constitutional Tribulations. K. Tsianina Lomawaima is an associate professor of American Indian Studies at the University of Arizona and the daughter of a former Chilocco </w:t>
      </w:r>
      <w:proofErr w:type="gramStart"/>
      <w:r w:rsidRPr="00031D7C">
        <w:t>student.,</w:t>
      </w:r>
      <w:proofErr w:type="gramEnd"/>
      <w:r w:rsidRPr="00031D7C">
        <w:t xml:space="preserve"> Uneven Ground: American Indian Sovereignty and Federal Law, p. 93-96)</w:t>
      </w:r>
    </w:p>
    <w:p w:rsidR="004C278F" w:rsidRDefault="004C278F" w:rsidP="004C278F">
      <w:pPr>
        <w:rPr>
          <w:rStyle w:val="StyleUnderline"/>
          <w:sz w:val="14"/>
        </w:rPr>
      </w:pPr>
      <w:r w:rsidRPr="00031D7C">
        <w:rPr>
          <w:rStyle w:val="StyleUnderline"/>
        </w:rPr>
        <w:t>The United States, despite its blemished treaty rights record, has shown through a substantial corpus of political and legal documentation an ongoing belief in the validity and sanctity of Indian treaties and agreements; federal policies that affirm a nation-to-nation relationship;</w:t>
      </w:r>
      <w:r w:rsidRPr="00031D7C">
        <w:rPr>
          <w:rStyle w:val="StyleUnderline"/>
          <w:sz w:val="14"/>
        </w:rPr>
        <w:t xml:space="preserve"> federal laws that support Indian religious freedom, tribal self-govemance, and tribal judicial systems; judicial decrees that recognize the inherent sovereignty of tribes; and presidential actions that carve out a path of positive intergovernmental relations. </w:t>
      </w:r>
      <w:r w:rsidRPr="00031D7C">
        <w:rPr>
          <w:rStyle w:val="StyleUnderline"/>
        </w:rPr>
        <w:t>In short, the United States government has the capability of fulfilling its original and ongoing "Contracts with Native America</w:t>
      </w:r>
      <w:r w:rsidRPr="00031D7C">
        <w:rPr>
          <w:rStyle w:val="StyleUnderline"/>
          <w:sz w:val="14"/>
        </w:rPr>
        <w:t xml:space="preserve">." Jim </w:t>
      </w:r>
      <w:r w:rsidRPr="00031D7C">
        <w:rPr>
          <w:rStyle w:val="StyleUnderline"/>
        </w:rPr>
        <w:t>Wallis</w:t>
      </w:r>
      <w:r w:rsidRPr="00031D7C">
        <w:rPr>
          <w:rStyle w:val="StyleUnderline"/>
          <w:sz w:val="14"/>
        </w:rPr>
        <w:t xml:space="preserve">, in his powerful study The Soul of Politics: A Practical and Prophetic Vision for Change (1994), </w:t>
      </w:r>
      <w:r w:rsidRPr="00031D7C">
        <w:rPr>
          <w:rStyle w:val="StyleUnderline"/>
        </w:rPr>
        <w:t>describes hope as "the most feared reality of any oppressive system. More powerful than any other weapon, hope is the great enemy of those who would control history</w:t>
      </w:r>
      <w:r w:rsidRPr="00031D7C">
        <w:rPr>
          <w:rStyle w:val="StyleUnderline"/>
          <w:sz w:val="14"/>
        </w:rPr>
        <w:t>" (236). Wallis continues: "The word hope is often used to refer to something mystical or rhetorical. Hope somehow lies outside the reality in which we have to live. Hope becomes a feeling or a mood or an inspired moment that is lived somehow above the painful and dull agonies of history" (</w:t>
      </w:r>
      <w:proofErr w:type="gramStart"/>
      <w:r w:rsidRPr="00031D7C">
        <w:rPr>
          <w:rStyle w:val="StyleUnderline"/>
          <w:sz w:val="14"/>
        </w:rPr>
        <w:t>ibid.,</w:t>
      </w:r>
      <w:proofErr w:type="gramEnd"/>
      <w:r w:rsidRPr="00031D7C">
        <w:rPr>
          <w:rStyle w:val="StyleUnderline"/>
          <w:sz w:val="14"/>
        </w:rPr>
        <w:t xml:space="preserve"> 237). </w:t>
      </w:r>
      <w:r w:rsidRPr="00031D7C">
        <w:rPr>
          <w:rStyle w:val="StyleUnderline"/>
        </w:rPr>
        <w:t>This description of hope is</w:t>
      </w:r>
      <w:r w:rsidRPr="00031D7C">
        <w:rPr>
          <w:rStyle w:val="StyleUnderline"/>
          <w:sz w:val="14"/>
        </w:rPr>
        <w:t xml:space="preserve">, we believe, </w:t>
      </w:r>
      <w:r w:rsidRPr="00031D7C">
        <w:rPr>
          <w:rStyle w:val="StyleUnderline"/>
        </w:rPr>
        <w:t>comparable to the</w:t>
      </w:r>
      <w:r w:rsidRPr="00031D7C">
        <w:rPr>
          <w:rStyle w:val="StyleUnderline"/>
          <w:sz w:val="14"/>
        </w:rPr>
        <w:t xml:space="preserve"> Cherokee </w:t>
      </w:r>
      <w:r w:rsidRPr="00031D7C">
        <w:rPr>
          <w:rStyle w:val="StyleUnderline"/>
        </w:rPr>
        <w:t>vision of "trust</w:t>
      </w:r>
      <w:r w:rsidRPr="00031D7C">
        <w:rPr>
          <w:rStyle w:val="StyleUnderline"/>
          <w:sz w:val="14"/>
        </w:rPr>
        <w:t xml:space="preserve">." Wallis's explanation of the "nonsense of hope" closely parallels how </w:t>
      </w:r>
      <w:r w:rsidRPr="00031D7C">
        <w:rPr>
          <w:rStyle w:val="StyleUnderline"/>
        </w:rPr>
        <w:t>Cherokee views of "trust" have been maintained through the "agonies of history</w:t>
      </w:r>
      <w:r w:rsidRPr="00031D7C">
        <w:rPr>
          <w:rStyle w:val="StyleUnderline"/>
          <w:sz w:val="14"/>
        </w:rPr>
        <w:t xml:space="preserve">": Hope unbelieved is always considered nonsense. But </w:t>
      </w:r>
      <w:r w:rsidRPr="00031D7C">
        <w:rPr>
          <w:rStyle w:val="StyleUnderline"/>
        </w:rPr>
        <w:t>hope believed is history in the process of being changed</w:t>
      </w:r>
      <w:r w:rsidRPr="00031D7C">
        <w:rPr>
          <w:rStyle w:val="StyleUnderline"/>
          <w:sz w:val="14"/>
        </w:rPr>
        <w:t xml:space="preserve">. The nonsense of the Resurrection becomes the hope that shook the Roman Empire and established the Christian movement. The nonsense of slave songs in Egypt and Mississippi became the hope that let the oppressed go free. The nonsense of a bus boycott in Montgomery, Alabama, became the hope that transformed a nation. The nonsense of women's meetings became the hope that brought suffrage and a mighty movement that demands gender equality. The nonsense of the uneducated, the unsophisticated, "the rabble," became the hope that creates industrial unions, farmworker cooperatives, campesino collectives, and a myriad of popular organizations that challenge and sometimes defeat monopolies of wealth and power, (ibid., 238-39) The Cherokees have found that while the notion of trust overarches and undergirds their political/legal relations with federal and state governments, the trust doctrine alone has been insufficient to safeguard their interests. They have also had to use other strategies when reliance on trust was not enough. Indigenous people share with peasant and other oppressed groups around the world the reality that sometimes the best they can do to survive is to work "the system... to their minimum disadvantage" (Scott 1985, xv). </w:t>
      </w:r>
      <w:r w:rsidRPr="00031D7C">
        <w:rPr>
          <w:rStyle w:val="StyleUnderline"/>
        </w:rPr>
        <w:t>While the Cherokees may not be able to alter the federal system they live within, and cannot always expect "the law" to redress their needs, they have found ways throughout history to engage in</w:t>
      </w:r>
      <w:r w:rsidRPr="00031D7C">
        <w:rPr>
          <w:rStyle w:val="StyleUnderline"/>
          <w:sz w:val="14"/>
        </w:rPr>
        <w:t xml:space="preserve"> what James Scott artfully terms "everyday forms of... </w:t>
      </w:r>
      <w:r w:rsidRPr="00031D7C">
        <w:rPr>
          <w:rStyle w:val="StyleUnderline"/>
        </w:rPr>
        <w:t>resistance</w:t>
      </w:r>
      <w:r w:rsidRPr="00031D7C">
        <w:rPr>
          <w:rStyle w:val="StyleUnderline"/>
          <w:sz w:val="14"/>
        </w:rPr>
        <w:t>" (Scott 1985, xvi). Scott has "in mind the ordinary weapons of relatively powerless groups: foot dragging, dissimulation, desertion, false compliance, pilfering, feigned ignorance, slander, arson, sabotage, and so on" (ibid.</w:t>
      </w:r>
      <w:proofErr w:type="gramStart"/>
      <w:r w:rsidRPr="00031D7C">
        <w:rPr>
          <w:rStyle w:val="StyleUnderline"/>
          <w:sz w:val="14"/>
        </w:rPr>
        <w:t>)-</w:t>
      </w:r>
      <w:proofErr w:type="gramEnd"/>
      <w:r w:rsidRPr="00031D7C">
        <w:rPr>
          <w:rStyle w:val="StyleUnderline"/>
          <w:sz w:val="14"/>
        </w:rPr>
        <w:t xml:space="preserve"> Scott, who lived in a small village in Malaysia for two years while he conducted his research, observed that in the Third World it is rare and often deadly for peasants to confront state authorities. They are more likely to "nibble away at such policies by noncompliance, foot dragging, </w:t>
      </w:r>
      <w:proofErr w:type="gramStart"/>
      <w:r w:rsidRPr="00031D7C">
        <w:rPr>
          <w:rStyle w:val="StyleUnderline"/>
          <w:sz w:val="14"/>
        </w:rPr>
        <w:t>deception</w:t>
      </w:r>
      <w:proofErr w:type="gramEnd"/>
      <w:r w:rsidRPr="00031D7C">
        <w:rPr>
          <w:rStyle w:val="StyleUnderline"/>
          <w:sz w:val="14"/>
        </w:rPr>
        <w:t xml:space="preserve">" (ibid.). Ideological struggle underwrites resistance for many oppressed groups. Profound differences separate North American Indian communities (with treaty and trust rights acknowledged, if not always fulfilled) and peasant communities in the Third World. Despite those differences in the late twentieth century, the historical experiences of these two sets of peoples contained many parallels. Most tribes, including the Cherokees, by the late 1800s could not effectively fend off federal assaults aimed at the absorption of Indians into the American body politic. Their disadvantages did not stop the Cherokees or other tribes from finding subtle ways to protect what rights and land they retained. Native people quietly resisted allotment of their lands (Mankiller and Wallis 1993), formed clandestine gangs within the rigidly regimented confines of boarding schools (Loma-waima 1994), disguised potlatches as Christmas gift-giving extravaganzas (Jonaitis 1991), and camouflaged ceremonial gatherings as Fourth of July celebrations (Biolsi 1992). </w:t>
      </w:r>
      <w:r w:rsidRPr="00031D7C">
        <w:rPr>
          <w:rStyle w:val="StyleUnderline"/>
        </w:rPr>
        <w:t>Indigenous groups have employed multiple cross-cutting strategies, suitable to the time and issue, in order to realize their vision of trust. One strategy has been a straightforward and active reliance on the trust doctrine</w:t>
      </w:r>
      <w:r w:rsidRPr="00031D7C">
        <w:rPr>
          <w:rStyle w:val="StyleUnderline"/>
          <w:sz w:val="14"/>
        </w:rPr>
        <w:t xml:space="preserve"> (as they understand it) </w:t>
      </w:r>
      <w:r w:rsidRPr="00031D7C">
        <w:rPr>
          <w:rStyle w:val="StyleUnderline"/>
        </w:rPr>
        <w:t>and</w:t>
      </w:r>
      <w:r w:rsidRPr="00031D7C">
        <w:rPr>
          <w:rStyle w:val="StyleUnderline"/>
          <w:sz w:val="14"/>
        </w:rPr>
        <w:t xml:space="preserve"> concomitant </w:t>
      </w:r>
      <w:r w:rsidRPr="00031D7C">
        <w:rPr>
          <w:rStyle w:val="StyleUnderline"/>
        </w:rPr>
        <w:t>faith in the rule of law</w:t>
      </w:r>
      <w:r w:rsidRPr="00031D7C">
        <w:rPr>
          <w:rStyle w:val="StyleUnderline"/>
          <w:sz w:val="14"/>
        </w:rPr>
        <w:t xml:space="preserve">, however ironic or naive that might seem to outside observers. </w:t>
      </w:r>
      <w:r w:rsidRPr="00031D7C">
        <w:rPr>
          <w:rStyle w:val="StyleUnderline"/>
        </w:rPr>
        <w:t>Native people have also constructed or adopted new institutions of governance and acquired new economic skills to survive</w:t>
      </w:r>
      <w:r w:rsidRPr="00031D7C">
        <w:rPr>
          <w:rStyle w:val="StyleUnderline"/>
          <w:sz w:val="14"/>
        </w:rPr>
        <w:t xml:space="preserve">—the Cherokee Nation used both these strategies to resist removal in the early 1800s. Tribes have chosen paths of political participation (voting, memorializing Congress or the president) or nonparticipation (withholding their participation as an outward expression of their separate sovereign status) as they see fit. Sporadic outbursts of violence have punctuated U.S.-lndian relations, usually called "uprisings" or "revolts" in American history textbooks (if they are acknowledged at all).11 </w:t>
      </w:r>
      <w:r w:rsidRPr="00031D7C">
        <w:rPr>
          <w:rStyle w:val="StyleUnderline"/>
        </w:rPr>
        <w:t>Sometimes tribes or factions have colluded with federal authorities,</w:t>
      </w:r>
      <w:r w:rsidRPr="00031D7C">
        <w:rPr>
          <w:rStyle w:val="StyleUnderline"/>
          <w:sz w:val="14"/>
        </w:rPr>
        <w:t xml:space="preserve"> as the "Pro-Treaty" party among the Cherokees did during the removal crisis. Sometimes </w:t>
      </w:r>
      <w:r w:rsidRPr="00031D7C">
        <w:rPr>
          <w:rStyle w:val="StyleUnderline"/>
          <w:sz w:val="14"/>
        </w:rPr>
        <w:lastRenderedPageBreak/>
        <w:t xml:space="preserve">people have found subtle ways (fleeing, footdragging, misdirecting Bureau of Indian Affairs officials, </w:t>
      </w:r>
      <w:proofErr w:type="gramStart"/>
      <w:r w:rsidRPr="00031D7C">
        <w:rPr>
          <w:rStyle w:val="StyleUnderline"/>
          <w:sz w:val="14"/>
        </w:rPr>
        <w:t>feigning</w:t>
      </w:r>
      <w:proofErr w:type="gramEnd"/>
      <w:r w:rsidRPr="00031D7C">
        <w:rPr>
          <w:rStyle w:val="StyleUnderline"/>
          <w:sz w:val="14"/>
        </w:rPr>
        <w:t xml:space="preserve"> ignorance) </w:t>
      </w:r>
      <w:r w:rsidRPr="00031D7C">
        <w:rPr>
          <w:rStyle w:val="StyleUnderline"/>
        </w:rPr>
        <w:t>to blunt the effect of harmful policies or simply to survive</w:t>
      </w:r>
      <w:r w:rsidRPr="00031D7C">
        <w:rPr>
          <w:rStyle w:val="StyleUnderline"/>
          <w:sz w:val="14"/>
        </w:rPr>
        <w:t xml:space="preserve">. History teaches us important lessons, but native people do not live only in the past. Like human beings everywhere, </w:t>
      </w:r>
      <w:r w:rsidRPr="00031D7C">
        <w:rPr>
          <w:rStyle w:val="StyleUnderline"/>
        </w:rPr>
        <w:t>American Indians shape the present and plan for the future. The</w:t>
      </w:r>
      <w:r w:rsidRPr="00031D7C">
        <w:rPr>
          <w:rStyle w:val="StyleUnderline"/>
          <w:sz w:val="14"/>
        </w:rPr>
        <w:t xml:space="preserve"> Cherokee </w:t>
      </w:r>
      <w:r w:rsidRPr="00031D7C">
        <w:rPr>
          <w:rStyle w:val="StyleUnderline"/>
        </w:rPr>
        <w:t>vision of trust</w:t>
      </w:r>
      <w:r w:rsidRPr="00031D7C">
        <w:rPr>
          <w:rStyle w:val="StyleUnderline"/>
          <w:sz w:val="14"/>
        </w:rPr>
        <w:t xml:space="preserve">, for example, </w:t>
      </w:r>
      <w:r w:rsidRPr="00031D7C">
        <w:rPr>
          <w:rStyle w:val="StyleUnderline"/>
        </w:rPr>
        <w:t>is not just historically based. It is constituted in the present and oriented toward the future. The indige-nous vision of trust authorizes and allows both parties—the United States and the tribe—to do only what is diplomatically agreed or consented to. Any unilateral action that adversely affects either party violates the trust</w:t>
      </w:r>
      <w:r w:rsidRPr="00031D7C">
        <w:rPr>
          <w:rStyle w:val="StyleUnderline"/>
          <w:sz w:val="14"/>
        </w:rPr>
        <w:t xml:space="preserve">. One nation may voluntarily assume certain responsibilities, but these are acceptable only so long as the receiving parry finds them in its best interest. </w:t>
      </w:r>
      <w:r w:rsidRPr="00031D7C">
        <w:rPr>
          <w:rStyle w:val="StyleUnderline"/>
        </w:rPr>
        <w:t>The Cherokees will continue to hold the federal government accountable—legally, politically, socially, culturally, and economically—for activities that exceed negotiated positions</w:t>
      </w:r>
      <w:r w:rsidRPr="00031D7C">
        <w:rPr>
          <w:rStyle w:val="StyleUnderline"/>
          <w:sz w:val="14"/>
        </w:rPr>
        <w:t xml:space="preserve">; that do direct or indirect harm to Cherokee rights and resources; </w:t>
      </w:r>
      <w:r w:rsidRPr="00031D7C">
        <w:rPr>
          <w:rStyle w:val="StyleUnderline"/>
        </w:rPr>
        <w:t>or that transgress the federal government's assumed role as the tribe's "protector." These</w:t>
      </w:r>
      <w:r w:rsidRPr="00031D7C">
        <w:rPr>
          <w:rStyle w:val="StyleUnderline"/>
          <w:sz w:val="14"/>
        </w:rPr>
        <w:t xml:space="preserve"> three </w:t>
      </w:r>
      <w:r w:rsidRPr="00031D7C">
        <w:rPr>
          <w:rStyle w:val="StyleUnderline"/>
        </w:rPr>
        <w:t>layers of trust represent an intertwining of moral, political, and legal obligations. Based on an indigenous, reciprocal vision of trust, tribes believe that tribal and federal rights, properties, and sovereignty are equally entitled to deep and profound respect</w:t>
      </w:r>
      <w:r w:rsidRPr="00031D7C">
        <w:rPr>
          <w:rStyle w:val="StyleUnderline"/>
          <w:sz w:val="14"/>
        </w:rPr>
        <w:t>.</w:t>
      </w:r>
    </w:p>
    <w:p w:rsidR="004C278F" w:rsidRDefault="004C278F" w:rsidP="004C278F">
      <w:pPr>
        <w:rPr>
          <w:rStyle w:val="StyleUnderline"/>
          <w:sz w:val="14"/>
        </w:rPr>
      </w:pPr>
    </w:p>
    <w:p w:rsidR="004C278F" w:rsidRDefault="004C278F" w:rsidP="004C278F">
      <w:pPr>
        <w:pStyle w:val="Heading3"/>
      </w:pPr>
      <w:r>
        <w:lastRenderedPageBreak/>
        <w:t>Non – Unique</w:t>
      </w:r>
    </w:p>
    <w:p w:rsidR="004C278F" w:rsidRDefault="004C278F" w:rsidP="004C278F">
      <w:pPr>
        <w:pStyle w:val="Heading4"/>
      </w:pPr>
      <w:r>
        <w:t>Trump rolling back tribal sovereignty now</w:t>
      </w:r>
    </w:p>
    <w:p w:rsidR="004C278F" w:rsidRDefault="004C278F" w:rsidP="004C278F">
      <w:r>
        <w:t xml:space="preserve">Duane </w:t>
      </w:r>
      <w:r w:rsidRPr="00AB61E4">
        <w:rPr>
          <w:rStyle w:val="Style13ptBold"/>
        </w:rPr>
        <w:t>Champagne</w:t>
      </w:r>
      <w:r>
        <w:t xml:space="preserve">, </w:t>
      </w:r>
      <w:r w:rsidRPr="00AB61E4">
        <w:rPr>
          <w:rStyle w:val="Style13ptBold"/>
        </w:rPr>
        <w:t>1-23</w:t>
      </w:r>
      <w:r>
        <w:t>-2017, Writer at ICT, "Trump’s Policies Threaten Tribal Sovereignty," Indian Country Media Network, https://indiancountrymedianetwork.com/news/politics/trumps-policies-threaten-tribal-sovereignty/, MoSt BB</w:t>
      </w:r>
    </w:p>
    <w:p w:rsidR="004C278F" w:rsidRDefault="004C278F" w:rsidP="004C278F">
      <w:pPr>
        <w:rPr>
          <w:rStyle w:val="StyleUnderline"/>
        </w:rPr>
      </w:pPr>
      <w:r w:rsidRPr="00031D7C">
        <w:rPr>
          <w:rStyle w:val="StyleUnderline"/>
        </w:rPr>
        <w:t xml:space="preserve">What do American Indians face in the Trump era? President Donald Trump’s policies will be threatening to tribal rights, tribal sovereignty, cultural identity, and </w:t>
      </w:r>
      <w:proofErr w:type="gramStart"/>
      <w:r w:rsidRPr="00031D7C">
        <w:rPr>
          <w:rStyle w:val="StyleUnderline"/>
        </w:rPr>
        <w:t>to</w:t>
      </w:r>
      <w:proofErr w:type="gramEnd"/>
      <w:r w:rsidRPr="00031D7C">
        <w:rPr>
          <w:rStyle w:val="StyleUnderline"/>
        </w:rPr>
        <w:t xml:space="preserve"> many of the legal and legislative wins of the past. </w:t>
      </w:r>
      <w:r w:rsidRPr="00AB61E4">
        <w:rPr>
          <w:rStyle w:val="Emphasis"/>
        </w:rPr>
        <w:t>Already Trump has signed two oil pipeline projects into construction after considerable opposition from Indian nations.</w:t>
      </w:r>
      <w:r>
        <w:rPr>
          <w:rStyle w:val="Emphasis"/>
        </w:rPr>
        <w:t xml:space="preserve"> </w:t>
      </w:r>
      <w:r w:rsidRPr="00AB61E4">
        <w:rPr>
          <w:sz w:val="16"/>
        </w:rPr>
        <w:t>By executive order, Trump has temporarily stopped hiring in the Bureau of Indian Affairs. The hiring freeze will be lifted only after the Secretary of the Interior and the Office of Management and Budget devise a plan to significantly reduce staff. If the President gets his way, there will be significant reductions in hiring in the BIA. The Indian Health service got a reprieve on the temporary hiring freeze because failing to make hires might endanger patients. The President’s proposed budget threatens to significantly cut funding for the Department of the Interior. If his budget proposals are passed into law, most likely the BIA will suffer disproportionate budget cuts and employee reductions within the Interior department. The President’s rationale for the budget and employment cuts is that such actions will free funds for investment in economic infrastructure. Investing in building the economy promises to provide additional market based employment, and provide more jobs and profits in the national economy. Trump’s promise to voters and to American Indians was that he was going to take steps to increase employment, profits, and general economic income. American Indian policy has for a long time offered American Indians an invitation to join in the American economy. Most jobs and economic production in the United States occurs in urban areas. There are many persons of Indian descent currently living and working in urban areas. Many urban Indians continue to have strong Indian identities and maintain contact with their tribal communities. Many Indians would like to return to their home reservations if there were enough employment</w:t>
      </w:r>
      <w:r w:rsidRPr="00AB61E4">
        <w:rPr>
          <w:rStyle w:val="StyleUnderline"/>
        </w:rPr>
        <w:t>. Reservations, however, are like most rural communities in the United States, and cannot economically support rising populations. Hence many people seek education and skills that lead to employment in the urban U.S. economy. Trump’s policies will accentuate the drift toward urban economy and leave the countryside with mainly agricultural and extractive raw materials markets that provide limited economic opportunities.</w:t>
      </w:r>
      <w:r>
        <w:rPr>
          <w:rStyle w:val="StyleUnderline"/>
        </w:rPr>
        <w:t xml:space="preserve"> </w:t>
      </w:r>
      <w:r w:rsidRPr="00AB61E4">
        <w:rPr>
          <w:rStyle w:val="StyleUnderline"/>
        </w:rPr>
        <w:t>Cutting support and funds to the BIA will provide fewer resources and programs to rural tribal governments and communities. Similar budget and employment cuts within the entire federal system will reduce the housing, elder, community, legal and other resources that tribal communities have been working with since the mid-1960s</w:t>
      </w:r>
      <w:r w:rsidRPr="00AB61E4">
        <w:rPr>
          <w:sz w:val="16"/>
        </w:rPr>
        <w:t xml:space="preserve">. The dismantling of the federal budget and staff directly affects the programs and government benefits that serve the most economically marginalized and culturally different communities in the nation. While relative economic support for Indian communities since the 1960s generally declined owing to inflation and budget cuts, Trump’s plans provide an immediate and deeper cut than the usual trends. </w:t>
      </w:r>
      <w:r w:rsidRPr="00AB61E4">
        <w:rPr>
          <w:rStyle w:val="StyleUnderline"/>
        </w:rPr>
        <w:t>With Trump’s strong emphasis on individual and nuclear family economic opportunity, there is less attention for tribal government, tribal sovereignty, tribal land, and tribally-based economic development. Within the Trump vision, Indian communities are reduced to populations of potential workers and not recognized as tribal communities with rights to self-government, land, and collective economic resources and entrepreneurship</w:t>
      </w:r>
      <w:r w:rsidRPr="00AB61E4">
        <w:rPr>
          <w:sz w:val="16"/>
        </w:rPr>
        <w:t xml:space="preserve">. Indians rejected termination policy in the ‘50s, but haven’t outright rejected United States citizenship and economic participation. </w:t>
      </w:r>
      <w:r w:rsidRPr="00AB61E4">
        <w:rPr>
          <w:rStyle w:val="StyleUnderline"/>
        </w:rPr>
        <w:t>Tribal communities just want the continuation of tribal sovereignty, identity, and economy.</w:t>
      </w:r>
    </w:p>
    <w:p w:rsidR="004C278F" w:rsidRDefault="004C278F" w:rsidP="004C278F">
      <w:pPr>
        <w:rPr>
          <w:rStyle w:val="StyleUnderline"/>
        </w:rPr>
      </w:pPr>
    </w:p>
    <w:p w:rsidR="004C278F" w:rsidRDefault="004C278F" w:rsidP="004C278F">
      <w:pPr>
        <w:pStyle w:val="Heading4"/>
      </w:pPr>
      <w:r w:rsidRPr="00AB61E4">
        <w:t>DOI Leadership Crushes Self-determination in the SQ</w:t>
      </w:r>
    </w:p>
    <w:p w:rsidR="004C278F" w:rsidRDefault="004C278F" w:rsidP="004C278F">
      <w:r>
        <w:t xml:space="preserve">Tristan </w:t>
      </w:r>
      <w:r w:rsidRPr="00AB61E4">
        <w:rPr>
          <w:rStyle w:val="Style13ptBold"/>
        </w:rPr>
        <w:t>Ahtone</w:t>
      </w:r>
      <w:r>
        <w:t>, 11-26-</w:t>
      </w:r>
      <w:r w:rsidRPr="00AB61E4">
        <w:rPr>
          <w:rStyle w:val="Style13ptBold"/>
        </w:rPr>
        <w:t>2016</w:t>
      </w:r>
      <w:r>
        <w:t>, Tristan Ahtone is an award winning journalist and member of the Kiowa tribe of Oklahoma. Born in Arizona, raised across the US, and educated at the Institute of American Indian Arts and the Columbia School of Journalism, "Native Americans expect nothing good from Trump...," No Publication, http://www.aljazeera.com/indepth/opinion/2017/01/native-americans-expect-good-trump-170119063121601.html, MoSt BB</w:t>
      </w:r>
    </w:p>
    <w:p w:rsidR="004C278F" w:rsidRDefault="004C278F" w:rsidP="004C278F">
      <w:pPr>
        <w:rPr>
          <w:rStyle w:val="Emphasis"/>
        </w:rPr>
      </w:pPr>
      <w:r w:rsidRPr="00AB61E4">
        <w:rPr>
          <w:rStyle w:val="StyleUnderline"/>
        </w:rPr>
        <w:lastRenderedPageBreak/>
        <w:t>Take a look at the looming repeal of the Affordable Care Act (ACA). When the act was passed in 2010, it permanently re-authorised the Indian Healthcare Improvement Act (IHCIA) and created a funding stream to the Indian Health Service through Medicaid expansion</w:t>
      </w:r>
      <w:r w:rsidRPr="00AB61E4">
        <w:rPr>
          <w:sz w:val="16"/>
        </w:rPr>
        <w:t xml:space="preserve">. With no plan on what will replace the ACA, there are grave implications for the IHCIA, "potentially stripping $800m from the Indian health system that is by all measures underfunded," writes reporter Mark Trahant. </w:t>
      </w:r>
      <w:r w:rsidRPr="00AB61E4">
        <w:rPr>
          <w:rStyle w:val="StyleUnderline"/>
        </w:rPr>
        <w:t>"The Indian Health Service is funded by appropriations," Trahant reports. "Congress sets the spending and the services are based on that amount. When there is not enough funding, services are rationed."</w:t>
      </w:r>
      <w:r>
        <w:rPr>
          <w:rStyle w:val="StyleUnderline"/>
        </w:rPr>
        <w:t xml:space="preserve"> </w:t>
      </w:r>
      <w:r w:rsidRPr="00AB61E4">
        <w:rPr>
          <w:rStyle w:val="StyleUnderline"/>
        </w:rPr>
        <w:t>Created in 1955, the Indian Health Service provides medical care to tribal members across the US but has its origins in treaties made between tribal governments and the federal government: in exchange for land cessions, the US often agreed to provide services such as education, housing and healthcare.</w:t>
      </w:r>
      <w:r w:rsidRPr="00AB61E4">
        <w:rPr>
          <w:sz w:val="16"/>
        </w:rPr>
        <w:t xml:space="preserve"> Today, those services are barely funded, but America stretches from sea to shining sea. </w:t>
      </w:r>
      <w:r w:rsidRPr="00AB61E4">
        <w:rPr>
          <w:rStyle w:val="StyleUnderline"/>
        </w:rPr>
        <w:t>Energy development promises to offer even more twists and turns for tribal communities. Our new president Donald Trump is a friend and ally of the oil and gas industry and his choice for Interior Secretary, Ryan Zinke, is an ardent supporter of energy development.</w:t>
      </w:r>
      <w:r>
        <w:rPr>
          <w:rStyle w:val="StyleUnderline"/>
        </w:rPr>
        <w:t xml:space="preserve"> </w:t>
      </w:r>
      <w:r w:rsidRPr="00AB61E4">
        <w:rPr>
          <w:rStyle w:val="StyleUnderline"/>
        </w:rPr>
        <w:t>While Zinke's record in Indian Country has been notable - he has supported tribal water rights, worked to secure grants and funding for tribes, and supported federal recognition of the Little Shell Tribe of Montana - he also "supports an all of the above energy policy" and is a "strong advocate for American energy independence and reducing our reliance on foreign oil."</w:t>
      </w:r>
      <w:r>
        <w:rPr>
          <w:rStyle w:val="StyleUnderline"/>
        </w:rPr>
        <w:t xml:space="preserve"> </w:t>
      </w:r>
      <w:r w:rsidRPr="00AB61E4">
        <w:rPr>
          <w:rStyle w:val="StyleUnderline"/>
        </w:rPr>
        <w:t xml:space="preserve">That probably spells more coal, oil, gas, fracking and pipelines, and </w:t>
      </w:r>
      <w:r w:rsidRPr="00AB61E4">
        <w:rPr>
          <w:rStyle w:val="Emphasis"/>
        </w:rPr>
        <w:t>when energy clashes with tribal sovereignty, energy tends to win.</w:t>
      </w:r>
      <w:r>
        <w:rPr>
          <w:rStyle w:val="Emphasis"/>
        </w:rPr>
        <w:t xml:space="preserve"> </w:t>
      </w:r>
      <w:r w:rsidRPr="00AB61E4">
        <w:rPr>
          <w:rStyle w:val="StyleUnderline"/>
        </w:rPr>
        <w:t>Meanwhile the newly elected chairman of</w:t>
      </w:r>
      <w:r>
        <w:rPr>
          <w:rStyle w:val="StyleUnderline"/>
        </w:rPr>
        <w:t xml:space="preserve"> </w:t>
      </w:r>
      <w:r w:rsidRPr="00AB61E4">
        <w:rPr>
          <w:rStyle w:val="StyleUnderline"/>
        </w:rPr>
        <w:t>the Senate Committee on Indian Affairs, North Dakota Republican Senator John Hoeven, is already raising eyebrows</w:t>
      </w:r>
      <w:r w:rsidRPr="00AB61E4">
        <w:rPr>
          <w:sz w:val="16"/>
        </w:rPr>
        <w:t xml:space="preserve">. </w:t>
      </w:r>
      <w:r w:rsidRPr="00AB61E4">
        <w:rPr>
          <w:rStyle w:val="Emphasis"/>
        </w:rPr>
        <w:t>Hoeven, like Trump, is a supporter of the Dakota Access Pipeline and has characterised DAPL opposition as unlawful and violent, "needlessly putting people at risk including tribal members, protesters, law enforcement officers, construction workers, and area residents".</w:t>
      </w:r>
      <w:r>
        <w:rPr>
          <w:rStyle w:val="Emphasis"/>
        </w:rPr>
        <w:t xml:space="preserve"> </w:t>
      </w:r>
      <w:r w:rsidRPr="00AB61E4">
        <w:rPr>
          <w:rStyle w:val="Emphasis"/>
        </w:rPr>
        <w:t>In other words, the man now responsible for overseeing matters important to the nation's 567 federally recognised tribes has publicly, and actively, opposed hundreds of tribal governments and organisations adamant on stopping construction for the benefit of an oil company.</w:t>
      </w:r>
    </w:p>
    <w:p w:rsidR="004C278F" w:rsidRPr="00AB61E4" w:rsidRDefault="004C278F" w:rsidP="004C278F">
      <w:pPr>
        <w:rPr>
          <w:rStyle w:val="Emphasis"/>
        </w:rPr>
      </w:pPr>
    </w:p>
    <w:p w:rsidR="004C278F" w:rsidRPr="00031D7C" w:rsidRDefault="004C278F" w:rsidP="004C278F">
      <w:pPr>
        <w:pStyle w:val="Heading3"/>
      </w:pPr>
      <w:r w:rsidRPr="00031D7C">
        <w:lastRenderedPageBreak/>
        <w:t>Impact Non-Unique</w:t>
      </w:r>
    </w:p>
    <w:p w:rsidR="004C278F" w:rsidRPr="00031D7C" w:rsidRDefault="004C278F" w:rsidP="004C278F">
      <w:pPr>
        <w:pStyle w:val="Heading4"/>
      </w:pPr>
      <w:r w:rsidRPr="00031D7C">
        <w:t xml:space="preserve">Non unique – 41 extensions of Indian Self determination in the past 40 years </w:t>
      </w:r>
    </w:p>
    <w:p w:rsidR="004C278F" w:rsidRPr="00031D7C" w:rsidRDefault="004C278F" w:rsidP="004C278F">
      <w:r w:rsidRPr="00031D7C">
        <w:rPr>
          <w:rStyle w:val="Style13ptBold"/>
        </w:rPr>
        <w:t>Cornell and Kalt 10</w:t>
      </w:r>
      <w:r w:rsidRPr="00031D7C">
        <w:t xml:space="preserve"> (Stephen and Joseph P., The Harvard Project on American Indian Economic Development “American Indian Self-Determination: The Political Economy of a Successful Policy” November, </w:t>
      </w:r>
      <w:hyperlink r:id="rId33" w:history="1">
        <w:r w:rsidRPr="00031D7C">
          <w:rPr>
            <w:rStyle w:val="Hyperlink"/>
          </w:rPr>
          <w:t>http://nni.arizona.edu/pubs/jopna-wp1_cornell&amp;kalt.pdf</w:t>
        </w:r>
      </w:hyperlink>
      <w:r w:rsidRPr="00031D7C">
        <w:t xml:space="preserve">, ken) </w:t>
      </w:r>
    </w:p>
    <w:p w:rsidR="004C278F" w:rsidRPr="00031D7C" w:rsidRDefault="004C278F" w:rsidP="004C278F">
      <w:pPr>
        <w:rPr>
          <w:sz w:val="12"/>
          <w:szCs w:val="12"/>
        </w:rPr>
      </w:pPr>
      <w:r w:rsidRPr="00031D7C">
        <w:rPr>
          <w:sz w:val="12"/>
          <w:szCs w:val="12"/>
        </w:rPr>
        <w:t xml:space="preserve">We can investigate the nature and relative strength of bi-partisan support for tribal self-determination policies by examining patterns of such support in the U.S. Congress. Very few legislative measures on Indian affairs have gone to roll call votes in the U.S. House or Senate over the last several decades. Public Law 95-638, itself, was approved by voice vote. We can capture support for relevant legislation, however, in the records of legislative sponsorship. </w:t>
      </w:r>
      <w:r w:rsidRPr="00031D7C">
        <w:rPr>
          <w:u w:val="single"/>
        </w:rPr>
        <w:t xml:space="preserve">Over 1973-2010, there have been 151 sponsors of </w:t>
      </w:r>
      <w:r w:rsidRPr="00031D7C">
        <w:rPr>
          <w:b/>
          <w:u w:val="single"/>
        </w:rPr>
        <w:t>41</w:t>
      </w:r>
      <w:r w:rsidRPr="00031D7C">
        <w:rPr>
          <w:u w:val="single"/>
        </w:rPr>
        <w:t xml:space="preserve"> combined House and Senate legislative </w:t>
      </w:r>
      <w:r w:rsidRPr="00031D7C">
        <w:rPr>
          <w:b/>
          <w:u w:val="single"/>
        </w:rPr>
        <w:t>proposals supporting or expanding tribal self-determination</w:t>
      </w:r>
      <w:r w:rsidRPr="00031D7C">
        <w:rPr>
          <w:u w:val="single"/>
        </w:rPr>
        <w:t xml:space="preserve">. </w:t>
      </w:r>
      <w:r w:rsidRPr="00031D7C">
        <w:rPr>
          <w:sz w:val="12"/>
          <w:szCs w:val="12"/>
        </w:rPr>
        <w:t xml:space="preserve">Over the same period, there have been 2,405 sponsors of 305 legislative measures aimed at improving conditions for American Indians, typically through increased spending on health, education, housing, and the like. </w:t>
      </w:r>
    </w:p>
    <w:p w:rsidR="004C278F" w:rsidRPr="00031D7C" w:rsidRDefault="004C278F" w:rsidP="004C278F">
      <w:pPr>
        <w:rPr>
          <w:sz w:val="12"/>
          <w:szCs w:val="12"/>
        </w:rPr>
      </w:pPr>
    </w:p>
    <w:p w:rsidR="004C278F" w:rsidRPr="00031D7C" w:rsidRDefault="004C278F" w:rsidP="004C278F">
      <w:pPr>
        <w:pStyle w:val="Heading3"/>
      </w:pPr>
      <w:r>
        <w:lastRenderedPageBreak/>
        <w:t>No Internal Link</w:t>
      </w:r>
    </w:p>
    <w:p w:rsidR="004C278F" w:rsidRPr="00031D7C" w:rsidRDefault="004C278F" w:rsidP="004C278F">
      <w:pPr>
        <w:pStyle w:val="Heading4"/>
      </w:pPr>
      <w:r w:rsidRPr="00031D7C">
        <w:t xml:space="preserve">The internal link is empirically denied – international norms have adopted rights to indigenous self-determination </w:t>
      </w:r>
    </w:p>
    <w:p w:rsidR="004C278F" w:rsidRPr="00031D7C" w:rsidRDefault="004C278F" w:rsidP="004C278F">
      <w:pPr>
        <w:rPr>
          <w:sz w:val="12"/>
          <w:szCs w:val="12"/>
        </w:rPr>
      </w:pPr>
      <w:r w:rsidRPr="00031D7C">
        <w:rPr>
          <w:rStyle w:val="Style13ptBold"/>
        </w:rPr>
        <w:t>Curley and Ortiz 12</w:t>
      </w:r>
      <w:r w:rsidRPr="00031D7C">
        <w:rPr>
          <w:sz w:val="12"/>
          <w:szCs w:val="12"/>
        </w:rPr>
        <w:t xml:space="preserve"> (Andrew is Diné and a Ph.D. candidate within the Department of Development Sociology at Cornell University </w:t>
      </w:r>
      <w:proofErr w:type="gramStart"/>
      <w:r w:rsidRPr="00031D7C">
        <w:rPr>
          <w:sz w:val="12"/>
          <w:szCs w:val="12"/>
        </w:rPr>
        <w:t>and  Roxanne</w:t>
      </w:r>
      <w:proofErr w:type="gramEnd"/>
      <w:r w:rsidRPr="00031D7C">
        <w:rPr>
          <w:sz w:val="12"/>
          <w:szCs w:val="12"/>
        </w:rPr>
        <w:t xml:space="preserve"> Dunbar is a long-time writer, activist, and scholar. “The International Indigenous Movement for Self-Determination (Part I)”, March, </w:t>
      </w:r>
      <w:hyperlink r:id="rId34" w:history="1">
        <w:r w:rsidRPr="00031D7C">
          <w:rPr>
            <w:rStyle w:val="Hyperlink"/>
            <w:sz w:val="12"/>
            <w:szCs w:val="12"/>
          </w:rPr>
          <w:t>http://www.newsocialist.org/index.php?option=com_content&amp;view=article&amp;id=595</w:t>
        </w:r>
      </w:hyperlink>
      <w:r w:rsidRPr="00031D7C">
        <w:rPr>
          <w:sz w:val="12"/>
          <w:szCs w:val="12"/>
        </w:rPr>
        <w:t xml:space="preserve">, ken)  </w:t>
      </w:r>
    </w:p>
    <w:p w:rsidR="004C278F" w:rsidRPr="00031D7C" w:rsidRDefault="004C278F" w:rsidP="004C278F">
      <w:pPr>
        <w:rPr>
          <w:u w:val="single"/>
        </w:rPr>
      </w:pPr>
      <w:r w:rsidRPr="00031D7C">
        <w:rPr>
          <w:u w:val="single"/>
        </w:rPr>
        <w:t>In North America, gaining Indigenous autonomy from the colonial powers of the United States (US) and Canada has involved efforts at state-formation, that is, tribal governance. For decades</w:t>
      </w:r>
      <w:r w:rsidRPr="00031D7C">
        <w:rPr>
          <w:sz w:val="12"/>
          <w:szCs w:val="12"/>
        </w:rPr>
        <w:t xml:space="preserve">, Indigenous </w:t>
      </w:r>
      <w:r w:rsidRPr="00031D7C">
        <w:rPr>
          <w:u w:val="single"/>
        </w:rPr>
        <w:t>activists</w:t>
      </w:r>
      <w:r w:rsidRPr="00031D7C">
        <w:rPr>
          <w:sz w:val="12"/>
          <w:szCs w:val="12"/>
        </w:rPr>
        <w:t xml:space="preserve"> and organizers in North America </w:t>
      </w:r>
      <w:r w:rsidRPr="00031D7C">
        <w:rPr>
          <w:u w:val="single"/>
        </w:rPr>
        <w:t>have worked tirelessly to assert the validity of treaties and establish the sovereignty of tribal nations</w:t>
      </w:r>
      <w:r w:rsidRPr="00031D7C">
        <w:rPr>
          <w:sz w:val="12"/>
          <w:szCs w:val="12"/>
        </w:rPr>
        <w:t xml:space="preserve">. These nations seek to gain control over their social and political institutions without compromising what they consider unique and essential cultural markers. In Latin America, Indigenous efforts to combat colonialism have taken a different strategy. These peoples have organized into movements against racialized social hierarchies, and have agitated for increased rights. They have overtly challenged the state and contemporary capitalism, drawing upon an ethical reading of Marxism that calls for improved social rights and economic justice. </w:t>
      </w:r>
      <w:r w:rsidRPr="00031D7C">
        <w:rPr>
          <w:u w:val="single"/>
        </w:rPr>
        <w:t xml:space="preserve">Within international discourse, new Indigenous alliances have found resonance in Indigenous claims against the states that act as their colonizers. In response to Indigenous movements around the world, even the United Nations (UN) has been compelled to formally recognize Indigenous rights. The UN Declaration for the Rights of Indigenous Peoples (2007) has provided Indigenous peoples with legal grounds from which to argue for increased autonomy and recognition of their social, cultural, and political practices in places where they have been historically exploited and marginalized. </w:t>
      </w:r>
    </w:p>
    <w:p w:rsidR="004C278F" w:rsidRDefault="004C278F" w:rsidP="004C278F">
      <w:pPr>
        <w:rPr>
          <w:sz w:val="12"/>
          <w:szCs w:val="12"/>
        </w:rPr>
      </w:pPr>
    </w:p>
    <w:p w:rsidR="004C278F" w:rsidRPr="00031D7C" w:rsidRDefault="004C278F" w:rsidP="004C278F">
      <w:pPr>
        <w:pStyle w:val="Heading3"/>
      </w:pPr>
      <w:r>
        <w:lastRenderedPageBreak/>
        <w:t>Impact Defense</w:t>
      </w:r>
    </w:p>
    <w:p w:rsidR="004C278F" w:rsidRPr="00786963" w:rsidRDefault="004C278F" w:rsidP="004C278F">
      <w:pPr>
        <w:pStyle w:val="Heading4"/>
      </w:pPr>
      <w:bookmarkStart w:id="13" w:name="_Hlk486267414"/>
      <w:r w:rsidRPr="00786963">
        <w:t>Secessionist Conflicts are the least deadly</w:t>
      </w:r>
    </w:p>
    <w:p w:rsidR="004C278F" w:rsidRPr="00786963" w:rsidRDefault="004C278F" w:rsidP="004C278F">
      <w:r w:rsidRPr="00786963">
        <w:rPr>
          <w:rStyle w:val="Style13ptBold"/>
        </w:rPr>
        <w:t>LACINA</w:t>
      </w:r>
      <w:proofErr w:type="gramStart"/>
      <w:r w:rsidRPr="00786963">
        <w:rPr>
          <w:rStyle w:val="Style13ptBold"/>
        </w:rPr>
        <w:t>  06</w:t>
      </w:r>
      <w:proofErr w:type="gramEnd"/>
      <w:r w:rsidRPr="00786963">
        <w:rPr>
          <w:b/>
        </w:rPr>
        <w:t xml:space="preserve">  </w:t>
      </w:r>
      <w:r w:rsidRPr="00786963">
        <w:t>John T. and Cynthia Fry Gunn Graduate Fellow at the Stanford U Dept of Political Science.  Associate Researcher at the Centre for the Study of Civil War, PRIO.  Junior Fellow at the Carnegie Endowment</w:t>
      </w:r>
    </w:p>
    <w:p w:rsidR="004C278F" w:rsidRPr="00786963" w:rsidRDefault="004C278F" w:rsidP="004C278F">
      <w:r w:rsidRPr="00786963">
        <w:t>[Bethany Lacina, “Explaining the Severity of Civil Wars,” Journal of Conflict Resolution, Vol. 50, No. 2, 276-289 (2006)]</w:t>
      </w:r>
    </w:p>
    <w:p w:rsidR="004C278F" w:rsidRPr="00786963" w:rsidRDefault="004C278F" w:rsidP="004C278F">
      <w:r w:rsidRPr="0092069F">
        <w:rPr>
          <w:rStyle w:val="StyleUnderline"/>
        </w:rPr>
        <w:t>I explore civil conflict severity</w:t>
      </w:r>
      <w:r w:rsidRPr="00786963">
        <w:t xml:space="preserve"> here </w:t>
      </w:r>
      <w:r w:rsidRPr="0092069F">
        <w:rPr>
          <w:rStyle w:val="StyleUnderline"/>
        </w:rPr>
        <w:t>with a new data set of battle fatalities</w:t>
      </w:r>
      <w:r w:rsidRPr="00786963">
        <w:t xml:space="preserve"> (Lacina and Gleditsch 2005) </w:t>
      </w:r>
      <w:r w:rsidRPr="0092069F">
        <w:rPr>
          <w:rStyle w:val="StyleUnderline"/>
        </w:rPr>
        <w:t>based on incidents in the Uppsala/PRIO list of state-based armed conflicts</w:t>
      </w:r>
      <w:r w:rsidRPr="00786963">
        <w:t xml:space="preserve"> (Eriksson, Wallensteen, and Sollenberg 2003; Gleditsch et al. 2002</w:t>
      </w:r>
      <w:r w:rsidRPr="0092069F">
        <w:rPr>
          <w:rStyle w:val="StyleUnderline"/>
        </w:rPr>
        <w:t>). I compiled</w:t>
      </w:r>
      <w:r w:rsidRPr="00786963">
        <w:t xml:space="preserve"> the Lacina and Gleditsch (2005) </w:t>
      </w:r>
      <w:r w:rsidRPr="0092069F">
        <w:rPr>
          <w:rStyle w:val="StyleUnderline"/>
        </w:rPr>
        <w:t>fatalities data into estimates of total battle deaths in 114 civil wars that took place between 1946 and 2002 in which at least 900 persons were killed.</w:t>
      </w:r>
      <w:r w:rsidRPr="00786963">
        <w:t xml:space="preserve">3 </w:t>
      </w:r>
      <w:r w:rsidRPr="0092069F">
        <w:rPr>
          <w:rStyle w:val="StyleUnderline"/>
        </w:rPr>
        <w:t>Perhaps the most notable feature of these data is the enormous skew in the number of battle deaths</w:t>
      </w:r>
      <w:r w:rsidRPr="00786963">
        <w:t xml:space="preserve"> caused in various civil wars over the past half century (see Figure 1). </w:t>
      </w:r>
      <w:r w:rsidRPr="0092069F">
        <w:rPr>
          <w:rStyle w:val="StyleUnderline"/>
        </w:rPr>
        <w:t>The battle toll of civil wars clusters toward the low end</w:t>
      </w:r>
      <w:r w:rsidRPr="00786963">
        <w:t xml:space="preserve"> of a range that runs from 900 to more than 2 million in Vietnam. </w:t>
      </w:r>
      <w:r w:rsidRPr="0092069F">
        <w:rPr>
          <w:rStyle w:val="StyleUnderline"/>
        </w:rPr>
        <w:t xml:space="preserve">The median civil war </w:t>
      </w:r>
      <w:r w:rsidRPr="00786963">
        <w:t xml:space="preserve">in these data </w:t>
      </w:r>
      <w:r w:rsidRPr="0092069F">
        <w:rPr>
          <w:rStyle w:val="StyleUnderline"/>
        </w:rPr>
        <w:t>killed a total of about 10,500 in combat</w:t>
      </w:r>
      <w:r w:rsidRPr="00786963">
        <w:t xml:space="preserve"> (</w:t>
      </w:r>
      <w:r w:rsidRPr="0092069F">
        <w:rPr>
          <w:rStyle w:val="StyleUnderline"/>
        </w:rPr>
        <w:t>less than 0.5 percent of the maximum</w:t>
      </w:r>
      <w:r w:rsidRPr="00786963">
        <w:t xml:space="preserve">), while the average number killed is almost six times that figure. </w:t>
      </w:r>
      <w:r w:rsidRPr="0092069F">
        <w:rPr>
          <w:rStyle w:val="StyleUnderline"/>
        </w:rPr>
        <w:t xml:space="preserve">Conflict fatality data also reveal significant variation by era, conflict type, and region </w:t>
      </w:r>
      <w:r w:rsidRPr="00786963">
        <w:t xml:space="preserve">4 (see Table 1). </w:t>
      </w:r>
      <w:r w:rsidRPr="0092069F">
        <w:rPr>
          <w:rStyle w:val="StyleUnderline"/>
        </w:rPr>
        <w:t xml:space="preserve">Post-cold war conflicts have tended to be less deadly in terms of absolute numbers killed, rate of deaths, and </w:t>
      </w:r>
      <w:r w:rsidRPr="00786963">
        <w:t xml:space="preserve">; and, deaths normalized by population than cold war conflicts. Secessionist conflicts have not been much less deadly in absolute terms or in deaths per year than nonsecessionist conflicts, contradicting the assumption that because such wars are geographically isolated, they tend to be small.5 But </w:t>
      </w:r>
      <w:r w:rsidRPr="0092069F">
        <w:rPr>
          <w:rStyle w:val="StyleUnderline"/>
        </w:rPr>
        <w:t xml:space="preserve">wars of secession do </w:t>
      </w:r>
      <w:r w:rsidRPr="00786963">
        <w:t>seem to</w:t>
      </w:r>
      <w:r w:rsidRPr="0092069F">
        <w:rPr>
          <w:rStyle w:val="StyleUnderline"/>
        </w:rPr>
        <w:t xml:space="preserve"> induce far fewer deaths per capita than other conflicts</w:t>
      </w:r>
      <w:r w:rsidRPr="00786963">
        <w:t>, despite a similar annual rate of fatalities, because separatist conflict seems to occur primarily in large countries-the median population of a country in secessionist conflict is almost eight times that of a country in a nonseparatist civil war. Larger countries are probably more likely to have enclaves that are ethnically or lingually distinct from the group controlling the capital and have the economic potential to be viable states.</w:t>
      </w:r>
    </w:p>
    <w:p w:rsidR="004C278F" w:rsidRDefault="004C278F" w:rsidP="004C278F">
      <w:pPr>
        <w:pStyle w:val="Heading3"/>
      </w:pPr>
      <w:bookmarkStart w:id="14" w:name="BlockBM123"/>
      <w:bookmarkEnd w:id="13"/>
      <w:r>
        <w:lastRenderedPageBreak/>
        <w:t>Biodiversity Defense</w:t>
      </w:r>
    </w:p>
    <w:p w:rsidR="004C278F" w:rsidRDefault="004C278F" w:rsidP="004C278F">
      <w:pPr>
        <w:pStyle w:val="Heading4"/>
      </w:pPr>
      <w:r>
        <w:t xml:space="preserve">No impact to biodiversity – </w:t>
      </w:r>
    </w:p>
    <w:p w:rsidR="004C278F" w:rsidRDefault="004C278F" w:rsidP="004C278F">
      <w:r>
        <w:t xml:space="preserve">Donald </w:t>
      </w:r>
      <w:r w:rsidRPr="008B5C56">
        <w:rPr>
          <w:rStyle w:val="Style13ptBold"/>
        </w:rPr>
        <w:t>Dodds</w:t>
      </w:r>
      <w:r>
        <w:t xml:space="preserve"> (President of North Pacific Research, an environmental think tank) </w:t>
      </w:r>
      <w:r w:rsidRPr="008B5C56">
        <w:rPr>
          <w:rStyle w:val="Style13ptBold"/>
        </w:rPr>
        <w:t>2007</w:t>
      </w:r>
      <w:r>
        <w:t xml:space="preserve"> “THE MYTH OF BIODIVERSITY” Online</w:t>
      </w:r>
    </w:p>
    <w:p w:rsidR="004C278F" w:rsidRDefault="004C278F" w:rsidP="004C278F">
      <w:r>
        <w:t xml:space="preserve">Biodiversity is a corner stone of the environmental movement. But </w:t>
      </w:r>
      <w:r w:rsidRPr="002A065A">
        <w:rPr>
          <w:rStyle w:val="HighlightedUnderline"/>
          <w:highlight w:val="cyan"/>
        </w:rPr>
        <w:t>there is no proof that biodiversity is</w:t>
      </w:r>
      <w:r w:rsidRPr="00F111F6">
        <w:rPr>
          <w:rStyle w:val="HighlightedUnderline"/>
        </w:rPr>
        <w:t xml:space="preserve"> </w:t>
      </w:r>
      <w:r w:rsidRPr="002A065A">
        <w:rPr>
          <w:rStyle w:val="HighlightedUnderline"/>
          <w:highlight w:val="cyan"/>
        </w:rPr>
        <w:t>important to the environmen</w:t>
      </w:r>
      <w:r w:rsidRPr="002A065A">
        <w:rPr>
          <w:rStyle w:val="StyleUnderline"/>
          <w:highlight w:val="cyan"/>
        </w:rPr>
        <w:t>t</w:t>
      </w:r>
      <w:r w:rsidRPr="002A065A">
        <w:rPr>
          <w:highlight w:val="cyan"/>
        </w:rPr>
        <w:t>.</w:t>
      </w:r>
      <w:r>
        <w:t xml:space="preserve"> Something without basis in scientific fact is called a Myth. </w:t>
      </w:r>
      <w:proofErr w:type="gramStart"/>
      <w:r>
        <w:t>Lets</w:t>
      </w:r>
      <w:proofErr w:type="gramEnd"/>
      <w:r>
        <w:t xml:space="preserve"> examine biodiversity through out the history of the earth</w:t>
      </w:r>
      <w:r w:rsidRPr="008B5C56">
        <w:rPr>
          <w:rStyle w:val="StyleUnderline"/>
        </w:rPr>
        <w:t xml:space="preserve">. The earth has been a around for about 4 billion years. Life did not develop until about 500 million years later. </w:t>
      </w:r>
      <w:r w:rsidRPr="008B5C56">
        <w:t xml:space="preserve">Thus </w:t>
      </w:r>
      <w:r w:rsidRPr="008B5C56">
        <w:rPr>
          <w:rStyle w:val="StyleUnderline"/>
        </w:rPr>
        <w:t xml:space="preserve">for the first 500 million years bio diversity was zero. The planet somehow survived this lack of biodiversity. </w:t>
      </w:r>
      <w:r>
        <w:t xml:space="preserve">For the next 3 billion years, the only life on the planet was microbial and not diverse. Thus, the first unexplainable fact is that </w:t>
      </w:r>
      <w:r w:rsidRPr="002A065A">
        <w:rPr>
          <w:rStyle w:val="HighlightedUnderline"/>
          <w:highlight w:val="cyan"/>
        </w:rPr>
        <w:t>the</w:t>
      </w:r>
      <w:r w:rsidRPr="00F111F6">
        <w:rPr>
          <w:rStyle w:val="HighlightedUnderline"/>
        </w:rPr>
        <w:t xml:space="preserve"> </w:t>
      </w:r>
      <w:r w:rsidRPr="002A065A">
        <w:rPr>
          <w:rStyle w:val="HighlightedUnderline"/>
          <w:highlight w:val="cyan"/>
        </w:rPr>
        <w:t>earth existed for 3.5 billion years, 87.5% of its existence, without biodiversity</w:t>
      </w:r>
      <w:r>
        <w:t xml:space="preserve">. Somewhere around 500 million years ago life began to diversify and multiple celled species appeared. Because these species were partially composed of sold material they left better geologic records, and the number of species and genera could be cataloged and counted. The number of genera on the planet is </w:t>
      </w:r>
      <w:proofErr w:type="gramStart"/>
      <w:r>
        <w:t>a</w:t>
      </w:r>
      <w:proofErr w:type="gramEnd"/>
      <w:r>
        <w:t xml:space="preserve"> indication of the biodiversity of the planet. Figure 1 is a plot of the number of genera on the planet over the last 550 million years. The little black line outside of the left edge of the graph is 10 million years. Notice the left </w:t>
      </w:r>
      <w:r w:rsidRPr="002A065A">
        <w:t xml:space="preserve">end of this graph. </w:t>
      </w:r>
      <w:r w:rsidRPr="002A065A">
        <w:rPr>
          <w:rStyle w:val="StyleUnderline"/>
          <w:highlight w:val="cyan"/>
        </w:rPr>
        <w:t>Biodiversity has never been higher than it is today</w:t>
      </w:r>
      <w:r w:rsidRPr="002A065A">
        <w:rPr>
          <w:highlight w:val="cyan"/>
        </w:rPr>
        <w:t xml:space="preserve">. Notice next that </w:t>
      </w:r>
      <w:r w:rsidRPr="002A065A">
        <w:rPr>
          <w:rStyle w:val="HighlightedUnderline"/>
          <w:highlight w:val="cyan"/>
        </w:rPr>
        <w:t>at least ten</w:t>
      </w:r>
      <w:r w:rsidRPr="00F111F6">
        <w:rPr>
          <w:rStyle w:val="HighlightedUnderline"/>
        </w:rPr>
        <w:t xml:space="preserve"> </w:t>
      </w:r>
      <w:r w:rsidRPr="002A065A">
        <w:rPr>
          <w:rStyle w:val="HighlightedUnderline"/>
          <w:highlight w:val="cyan"/>
        </w:rPr>
        <w:t>times biodiversity fell rapidly; none of these extreme reductions in biodiversity were caused by</w:t>
      </w:r>
      <w:r w:rsidRPr="00F111F6">
        <w:rPr>
          <w:rStyle w:val="HighlightedUnderline"/>
        </w:rPr>
        <w:t xml:space="preserve"> </w:t>
      </w:r>
      <w:r w:rsidRPr="002A065A">
        <w:rPr>
          <w:rStyle w:val="HighlightedUnderline"/>
          <w:highlight w:val="cyan"/>
        </w:rPr>
        <w:t>humans. Around 250 million years ago the number of genera was reduce 85 percent</w:t>
      </w:r>
      <w:r w:rsidRPr="00F111F6">
        <w:rPr>
          <w:rStyle w:val="HighlightedUnderline"/>
        </w:rPr>
        <w:t xml:space="preserve"> </w:t>
      </w:r>
      <w:r w:rsidRPr="008B5C56">
        <w:rPr>
          <w:rStyle w:val="StyleUnderline"/>
        </w:rPr>
        <w:t xml:space="preserve">from about 1200 to around 200, </w:t>
      </w:r>
      <w:r w:rsidRPr="002A065A">
        <w:rPr>
          <w:rStyle w:val="HighlightedUnderline"/>
          <w:highlight w:val="cyan"/>
        </w:rPr>
        <w:t>by any definition a significant reduction in biodiversity</w:t>
      </w:r>
      <w:r>
        <w:t xml:space="preserve">. Now </w:t>
      </w:r>
      <w:r w:rsidRPr="008B5C56">
        <w:rPr>
          <w:rStyle w:val="StyleUnderline"/>
        </w:rPr>
        <w:t>notice that after this extinction a steep and rapid rise of biodiversity</w:t>
      </w:r>
      <w:r>
        <w:t xml:space="preserve">. In fact, if you look closely at the curve, you will find that </w:t>
      </w:r>
      <w:r w:rsidRPr="002A065A">
        <w:rPr>
          <w:rStyle w:val="HighlightedUnderline"/>
          <w:highlight w:val="cyan"/>
        </w:rPr>
        <w:t>every mass-extinction was followed by a massive increase in biodiversity</w:t>
      </w:r>
      <w:r>
        <w:t xml:space="preserve">. Why was that? Do you suppose it had anything to do with the number environmental niches available for exploitation? If you do, you are right. Extinctions are necessary for creation. </w:t>
      </w:r>
      <w:r w:rsidRPr="002A065A">
        <w:rPr>
          <w:rStyle w:val="HighlightedUnderline"/>
          <w:highlight w:val="cyan"/>
        </w:rPr>
        <w:t>Each time a mass extinction occurs the world is</w:t>
      </w:r>
      <w:r w:rsidRPr="00F111F6">
        <w:rPr>
          <w:rStyle w:val="HighlightedUnderline"/>
        </w:rPr>
        <w:t xml:space="preserve"> </w:t>
      </w:r>
      <w:r w:rsidRPr="002A065A">
        <w:rPr>
          <w:rStyle w:val="HighlightedUnderline"/>
          <w:highlight w:val="cyan"/>
        </w:rPr>
        <w:t>filled with new and better-adapted species</w:t>
      </w:r>
      <w:r>
        <w:t xml:space="preserve">. That is the way evolution works, its called survival of the fittest. Those species that could not adapted to the changing world conditions simply disappeared and better species evolved. How efficient is that? Those that could adapt to change continued to thrive. For example, the cockroach and the shark have been around well over 300 million years. There is a pair to draw to, two successful species that any creator would be proud to produce. To date these creatures have successful survived six extinctions, without the aid of humans or the EPA. Now notice that </w:t>
      </w:r>
      <w:r w:rsidRPr="008B5C56">
        <w:rPr>
          <w:rStyle w:val="StyleUnderline"/>
        </w:rPr>
        <w:t>only once in the last 500 million years did life ever exceed 1500 genera, and that was in the middle of the Cretaceous Period around 100 million years ago</w:t>
      </w:r>
      <w:r>
        <w:t xml:space="preserve">, when the dinosaurs exploded on the planet. Obviously, </w:t>
      </w:r>
      <w:r w:rsidRPr="008B5C56">
        <w:rPr>
          <w:rStyle w:val="StyleUnderline"/>
        </w:rPr>
        <w:t>biodiversity has a bad side</w:t>
      </w:r>
      <w:r>
        <w:t xml:space="preserve">. The direct result of this explosion in biodiversity was the extinction of the dinosaurs that followed 45 million years later at the KT boundary. It is interesting to note, that at the end of the extinction the number of genera had returned to the 1500 level almost exactly. Presently biodiversity is at an all time high and has again far exceeded the 1500 genera level. Are we over due for another extinction? A closer look at the KT extinction 65 million years ago reveals at least three things. First the 1500 genera that remained had passed the test of environmental compatibility and remained on the planet. This was not an accident. Second, </w:t>
      </w:r>
      <w:r w:rsidRPr="00756DAE">
        <w:rPr>
          <w:rStyle w:val="StyleUnderline"/>
        </w:rPr>
        <w:t xml:space="preserve">these </w:t>
      </w:r>
      <w:r w:rsidRPr="002A065A">
        <w:rPr>
          <w:rStyle w:val="HighlightedUnderline"/>
          <w:highlight w:val="cyan"/>
        </w:rPr>
        <w:t>extinctions freed niches for occupation by better-adapted species</w:t>
      </w:r>
      <w:r w:rsidRPr="00756DAE">
        <w:rPr>
          <w:rStyle w:val="StyleUnderline"/>
        </w:rPr>
        <w:t>. The remaining genera now faced an environment with hundreds of thousands of vacant niches.</w:t>
      </w:r>
      <w:r>
        <w:t xml:space="preserve"> Third, it only took about 15 million years to refill all of those niches and completely replaced the dinosaurs, with new and better species. In this context, a better species is by definition one that is more successful in dealing with a changing environment. Many of those genera that survived the </w:t>
      </w:r>
      <w:r>
        <w:lastRenderedPageBreak/>
        <w:t xml:space="preserve">KT extinction were early mammals, a more sophisticated class of life that had developed new and better ways of facing the environment. These genera were now free to expand and diversify without the presences of the life dominating dinosaurs. Thus, as a direct result of this mass extinction humans are around to discuss the consequences of change. If the EPA had prevented the dinosaur extinction, neither the human race, nor the EPA would have existed. The unfortunate truth is that the all-powerful human species does not yet have the intelligence or the knowledge to regulate evolution. It is even questionable that they have the skills to prevent their own extinction. Change is a vital part of the environment. </w:t>
      </w:r>
      <w:r w:rsidRPr="00756DAE">
        <w:rPr>
          <w:rStyle w:val="StyleUnderline"/>
        </w:rPr>
        <w:t>A successful species is one that can adapt to the changing environment, and the most successful species is one that can do that for the longest duration</w:t>
      </w:r>
      <w:r>
        <w:t xml:space="preserve">. This brings us back to the cockroach and the shark. This of course dethrones egotistical homosapien-sapiens as god’s finest creation, and raises the cockroach to that exalted position. A fact that is difficult for the vain to accept. If humans are to replace the cockroach, we need to use our most important adaptation (our brain) to prevent our own extinction. Humans like the Kola bear have become over specialized, we require a complex energy consuming social system to exist. If one thing is constant in the universe, it is change. The planet has change significantly over the last 4 billion years and it will continue to change over the next 4 billion years. The current human scheme for survival, stopping change, is a not only wrong, but futile because stopping change is impossible. Geologic history has repeatedly shown that species that become overspecialized are ripe for extinction. A classic example of overspecialization is the Kola bears, which can only eat the leaves from a single eucalyptus tree. But because they are soft and furry, look like a teddy bear and have big brown eyes, humans are artificially keeping them alive. Humans do not have the stomach or the brain for controlling evolution. Evolution is a simple process or it wouldn’t function. Evolution works because it follows the simple law: what works—works, what doesn’t work—goes away. There is no legislation, no regulations, no arbitration, no lawyers, scientists or politicians. Mother Nature has no preference, no </w:t>
      </w:r>
      <w:r w:rsidRPr="002A065A">
        <w:t xml:space="preserve">prejudices, no emotions and no ulterior motives. Humans have all of those traits. </w:t>
      </w:r>
      <w:r w:rsidRPr="002A065A">
        <w:rPr>
          <w:rStyle w:val="HighlightedUnderline"/>
          <w:highlight w:val="cyan"/>
        </w:rPr>
        <w:t>Humans are working</w:t>
      </w:r>
      <w:r w:rsidRPr="00F111F6">
        <w:rPr>
          <w:rStyle w:val="HighlightedUnderline"/>
        </w:rPr>
        <w:t xml:space="preserve"> </w:t>
      </w:r>
      <w:r w:rsidRPr="002A065A">
        <w:rPr>
          <w:rStyle w:val="HighlightedUnderline"/>
          <w:highlight w:val="cyan"/>
        </w:rPr>
        <w:t>against nature when they try to</w:t>
      </w:r>
      <w:r w:rsidRPr="00F111F6">
        <w:rPr>
          <w:rStyle w:val="HighlightedUnderline"/>
        </w:rPr>
        <w:t xml:space="preserve"> </w:t>
      </w:r>
      <w:r w:rsidRPr="00756DAE">
        <w:rPr>
          <w:rStyle w:val="StyleUnderline"/>
        </w:rPr>
        <w:t xml:space="preserve">prevent extinctions and </w:t>
      </w:r>
      <w:r w:rsidRPr="002A065A">
        <w:rPr>
          <w:rStyle w:val="HighlightedUnderline"/>
          <w:highlight w:val="cyan"/>
        </w:rPr>
        <w:t>freeze biodiversity</w:t>
      </w:r>
      <w:r>
        <w:t xml:space="preserve">. Examine the curve in figure one, </w:t>
      </w:r>
      <w:r w:rsidRPr="00756DAE">
        <w:rPr>
          <w:rStyle w:val="StyleUnderline"/>
        </w:rPr>
        <w:t>at no time since the origin of life has biodiversity been constant</w:t>
      </w:r>
      <w:r>
        <w:t xml:space="preserve">. If this principal has worked for 550 million years on this planet, and science is supposed to find truth in nature, by what twisted reasoning can fixing biodiversity be considered science? Let alone good for the environment. Environmentalists are now killing species that they arbitrarily term invasive, which are in reality simply better adapted to the current environment. Consider the Barred Owl, a superior species is being killed in the name of biodiversity because the Barred Owl is trying to replace a less environmentally adapted species the Spotted Owl. This is more harmful to the ecosystem because it impedes the normal flow of evolution based on the idea that biodiversity must remain constant. Human scientists have decided to take evolution out of the hands of Mother Nature and give it to the EPA. Now there is a good example of brilliance. We all know what is wrong with lawyers and politicians, but scientists are supposed to be trustworthy. Unfortunately, they are all </w:t>
      </w:r>
      <w:proofErr w:type="gramStart"/>
      <w:r>
        <w:t>to</w:t>
      </w:r>
      <w:proofErr w:type="gramEnd"/>
      <w:r>
        <w:t xml:space="preserve"> often, only people who think they know more than anybody else. Abraham Lincoln said, “Those who know not, and know not that </w:t>
      </w:r>
      <w:proofErr w:type="gramStart"/>
      <w:r>
        <w:t>the know</w:t>
      </w:r>
      <w:proofErr w:type="gramEnd"/>
      <w:r>
        <w:t xml:space="preserve"> not, are fools shun them.” Civilization has fallen into the hands of fools. </w:t>
      </w:r>
      <w:r w:rsidRPr="00756DAE">
        <w:rPr>
          <w:rStyle w:val="StyleUnderline"/>
        </w:rPr>
        <w:t xml:space="preserve">What is suggested by geologic history is that the world has more biodiversity than it ever had and that it maybe overdue for another major extinction. Unfortunately, today </w:t>
      </w:r>
      <w:r w:rsidRPr="002A065A">
        <w:rPr>
          <w:rStyle w:val="HighlightedUnderline"/>
          <w:highlight w:val="cyan"/>
        </w:rPr>
        <w:t>many scientists have too narrow a view</w:t>
      </w:r>
      <w:r>
        <w:t xml:space="preserve">. They are highly specialized. They have no time for geologic history. This appears to be a problem of inadequate education not ignorance. What is abundantly clear is that </w:t>
      </w:r>
      <w:r w:rsidRPr="00756DAE">
        <w:rPr>
          <w:rStyle w:val="StyleUnderline"/>
        </w:rPr>
        <w:t>artificially enforcing rigid biodiversity works against the laws of nature</w:t>
      </w:r>
      <w:r>
        <w:t xml:space="preserve">, and will cause irreparable damage to the evolution of life on this planet and maybe beyond. </w:t>
      </w:r>
      <w:r w:rsidRPr="002A065A">
        <w:rPr>
          <w:rStyle w:val="HighlightedUnderline"/>
          <w:highlight w:val="cyan"/>
        </w:rPr>
        <w:t>The world and</w:t>
      </w:r>
      <w:r w:rsidRPr="00F111F6">
        <w:rPr>
          <w:rStyle w:val="HighlightedUnderline"/>
        </w:rPr>
        <w:t xml:space="preserve"> </w:t>
      </w:r>
      <w:r w:rsidRPr="002A065A">
        <w:rPr>
          <w:rStyle w:val="HighlightedUnderline"/>
          <w:highlight w:val="cyan"/>
        </w:rPr>
        <w:t xml:space="preserve">the human species may be better served if we stop trying to prevent </w:t>
      </w:r>
      <w:r w:rsidRPr="002A065A">
        <w:rPr>
          <w:rStyle w:val="HighlightedUnderline"/>
          <w:highlight w:val="cyan"/>
        </w:rPr>
        <w:lastRenderedPageBreak/>
        <w:t xml:space="preserve">change, </w:t>
      </w:r>
      <w:r w:rsidRPr="002A065A">
        <w:t>and begin</w:t>
      </w:r>
      <w:r>
        <w:t xml:space="preserve"> trying to understand change and positioning the human species to that it survives the inevitable change of evolution. If history is to be believed, </w:t>
      </w:r>
      <w:r w:rsidRPr="002A065A">
        <w:rPr>
          <w:rStyle w:val="HighlightedUnderline"/>
          <w:highlight w:val="cyan"/>
        </w:rPr>
        <w:t>the planet has 3 times more biodiversity than it had 65 million</w:t>
      </w:r>
      <w:r w:rsidRPr="00F111F6">
        <w:rPr>
          <w:rStyle w:val="HighlightedUnderline"/>
        </w:rPr>
        <w:t xml:space="preserve"> </w:t>
      </w:r>
      <w:r w:rsidRPr="002A065A">
        <w:rPr>
          <w:rStyle w:val="HighlightedUnderline"/>
          <w:highlight w:val="cyan"/>
        </w:rPr>
        <w:t>years ago. Trying to sustain that level is futile</w:t>
      </w:r>
      <w:r w:rsidRPr="00756DAE">
        <w:rPr>
          <w:rStyle w:val="StyleUnderline"/>
        </w:rPr>
        <w:t xml:space="preserve"> and may be dangerous.</w:t>
      </w:r>
      <w:r>
        <w:t xml:space="preserve"> The next major extinction, change in biodiversity, is as inevitable as climate change. We cannot stop either from occurring, but we can position the human species to survive those changes. </w:t>
      </w:r>
    </w:p>
    <w:p w:rsidR="004C278F" w:rsidRDefault="004C278F" w:rsidP="004C278F"/>
    <w:p w:rsidR="004C278F" w:rsidRDefault="004C278F" w:rsidP="004C278F">
      <w:pPr>
        <w:pStyle w:val="Heading4"/>
      </w:pPr>
      <w:r>
        <w:t xml:space="preserve">Alt causes to biodiversity loss and its inevitable-overfishing, ocean acidification, sea level rises, habitat loss, &amp; warming. </w:t>
      </w:r>
    </w:p>
    <w:p w:rsidR="004C278F" w:rsidRPr="004A3D35" w:rsidRDefault="004C278F" w:rsidP="004C278F">
      <w:r w:rsidRPr="003D6F91">
        <w:rPr>
          <w:rStyle w:val="Style13ptBold"/>
        </w:rPr>
        <w:t>Science Daily 10</w:t>
      </w:r>
      <w:r>
        <w:t>, 10-26-2010</w:t>
      </w:r>
      <w:proofErr w:type="gramStart"/>
      <w:r>
        <w:t>,  “</w:t>
      </w:r>
      <w:proofErr w:type="gramEnd"/>
      <w:r w:rsidRPr="004A3D35">
        <w:t>Extinctions Expected to Increase Strongly Over the Century</w:t>
      </w:r>
      <w:r>
        <w:t xml:space="preserve">”, </w:t>
      </w:r>
      <w:r w:rsidRPr="004A3D35">
        <w:t>http://www.sciencedaily.com/releases/2010/10/101026184204.htm</w:t>
      </w:r>
    </w:p>
    <w:p w:rsidR="004C278F" w:rsidRDefault="004C278F" w:rsidP="004C278F">
      <w:r>
        <w:t>Causes and consequences</w:t>
      </w:r>
    </w:p>
    <w:p w:rsidR="004C278F" w:rsidRPr="009F1EE5" w:rsidRDefault="004C278F" w:rsidP="004C278F">
      <w:pPr>
        <w:rPr>
          <w:rStyle w:val="HighlightedUnderline"/>
        </w:rPr>
      </w:pPr>
      <w:r w:rsidRPr="009F1EE5">
        <w:rPr>
          <w:rStyle w:val="HighlightedUnderline"/>
        </w:rPr>
        <w:t>The</w:t>
      </w:r>
      <w:r>
        <w:t xml:space="preserve"> main </w:t>
      </w:r>
      <w:r w:rsidRPr="009F1EE5">
        <w:rPr>
          <w:rStyle w:val="HighlightedUnderline"/>
        </w:rPr>
        <w:t>factors behind loss of biodiversity are</w:t>
      </w:r>
      <w:r>
        <w:t xml:space="preserve"> the degradation and </w:t>
      </w:r>
      <w:r w:rsidRPr="009F1EE5">
        <w:rPr>
          <w:rStyle w:val="HighlightedUnderline"/>
        </w:rPr>
        <w:t>destruction of</w:t>
      </w:r>
      <w:r>
        <w:t xml:space="preserve"> natural </w:t>
      </w:r>
      <w:r w:rsidRPr="009F1EE5">
        <w:rPr>
          <w:rStyle w:val="HighlightedUnderline"/>
        </w:rPr>
        <w:t>habitats, climate change</w:t>
      </w:r>
      <w:r>
        <w:t xml:space="preserve"> </w:t>
      </w:r>
      <w:r w:rsidRPr="009F1EE5">
        <w:rPr>
          <w:rStyle w:val="HighlightedUnderline"/>
        </w:rPr>
        <w:t>and overexploitation of</w:t>
      </w:r>
      <w:r>
        <w:t xml:space="preserve"> biological </w:t>
      </w:r>
      <w:r w:rsidRPr="009F1EE5">
        <w:rPr>
          <w:rStyle w:val="HighlightedUnderline"/>
        </w:rPr>
        <w:t>resources</w:t>
      </w:r>
      <w:r>
        <w:t xml:space="preserve">. Changes in </w:t>
      </w:r>
      <w:r w:rsidRPr="009F1EE5">
        <w:rPr>
          <w:rStyle w:val="HighlightedUnderline"/>
        </w:rPr>
        <w:t>land use, brought on</w:t>
      </w:r>
      <w:r>
        <w:t xml:space="preserve"> for instance </w:t>
      </w:r>
      <w:r w:rsidRPr="009F1EE5">
        <w:rPr>
          <w:rStyle w:val="HighlightedUnderline"/>
        </w:rPr>
        <w:t>by urbanization</w:t>
      </w:r>
      <w:r>
        <w:t xml:space="preserve"> or the conversion of equatorial forest into pasture and arable land, </w:t>
      </w:r>
      <w:r w:rsidRPr="009F1EE5">
        <w:rPr>
          <w:rStyle w:val="HighlightedUnderline"/>
        </w:rPr>
        <w:t>is</w:t>
      </w:r>
      <w:r>
        <w:t xml:space="preserve"> therefore </w:t>
      </w:r>
      <w:r w:rsidRPr="009F1EE5">
        <w:rPr>
          <w:rStyle w:val="HighlightedUnderline"/>
        </w:rPr>
        <w:t>the principal threat</w:t>
      </w:r>
      <w:r>
        <w:t xml:space="preserve"> to biodiversity. It affects firstly the countries of the South, such as Central and Southern Africa, the Atlantic areas of South America and part of South-East Asia. </w:t>
      </w:r>
      <w:r w:rsidRPr="009F1EE5">
        <w:rPr>
          <w:rStyle w:val="HighlightedUnderline"/>
        </w:rPr>
        <w:t>Climate change is also severely</w:t>
      </w:r>
      <w:r>
        <w:t xml:space="preserve"> upsetting habitats and </w:t>
      </w:r>
      <w:r w:rsidRPr="009F1EE5">
        <w:rPr>
          <w:rStyle w:val="HighlightedUnderline"/>
        </w:rPr>
        <w:t>disturbing ecosystems</w:t>
      </w:r>
      <w:r>
        <w:t xml:space="preserve">. It leads for example to invasion of Arctic tundra by boreal forest, which is shifting towards the Poles as the climate warms up. </w:t>
      </w:r>
      <w:r w:rsidRPr="009F1EE5">
        <w:rPr>
          <w:rStyle w:val="HighlightedUnderline"/>
        </w:rPr>
        <w:t>Other threats</w:t>
      </w:r>
      <w:r>
        <w:t xml:space="preserve"> are </w:t>
      </w:r>
      <w:r w:rsidRPr="009F1EE5">
        <w:rPr>
          <w:rStyle w:val="HighlightedUnderline"/>
        </w:rPr>
        <w:t>acidification of oceans, rise in sea level</w:t>
      </w:r>
      <w:r>
        <w:t xml:space="preserve"> and </w:t>
      </w:r>
      <w:r w:rsidRPr="009F1EE5">
        <w:rPr>
          <w:rStyle w:val="HighlightedUnderline"/>
        </w:rPr>
        <w:t>pollution</w:t>
      </w:r>
      <w:r>
        <w:t xml:space="preserve"> which alter the coral reefs and destroy a significant number of coastal ecosystems. </w:t>
      </w:r>
      <w:r w:rsidRPr="009F1EE5">
        <w:rPr>
          <w:rStyle w:val="HighlightedUnderline"/>
        </w:rPr>
        <w:t>Overfishing</w:t>
      </w:r>
      <w:r>
        <w:t xml:space="preserve"> leads to a decline in the top predators, such as tuna and shark, thereby completely disturbing the marine food chain. The resulting loss of biodiversity can have strong effects on human well-being and development. For example, irreversible degradation of littoral habitats exposes coasts to heightening risk of damage from waves and storm surges and loss of fishing productivity. </w:t>
      </w:r>
      <w:r w:rsidRPr="009F1EE5">
        <w:rPr>
          <w:rStyle w:val="HighlightedUnderline"/>
        </w:rPr>
        <w:t>Projections indicate that most factors behind erosion of diversity will persist and that climate change will amplify this trend over the next century.</w:t>
      </w:r>
    </w:p>
    <w:p w:rsidR="004C278F" w:rsidRDefault="004C278F" w:rsidP="004C278F"/>
    <w:bookmarkEnd w:id="14"/>
    <w:p w:rsidR="004C278F" w:rsidRPr="00031D7C" w:rsidRDefault="004C278F" w:rsidP="004C278F"/>
    <w:p w:rsidR="004C278F" w:rsidRDefault="004C278F" w:rsidP="004C278F">
      <w:pPr>
        <w:pStyle w:val="Heading3"/>
      </w:pPr>
      <w:r>
        <w:lastRenderedPageBreak/>
        <w:t>Self-determination bad - war</w:t>
      </w:r>
    </w:p>
    <w:p w:rsidR="004C278F" w:rsidRPr="00031D7C" w:rsidRDefault="004C278F" w:rsidP="004C278F">
      <w:pPr>
        <w:pStyle w:val="Heading4"/>
      </w:pPr>
      <w:r w:rsidRPr="00031D7C">
        <w:t>That causes extinction</w:t>
      </w:r>
    </w:p>
    <w:p w:rsidR="004C278F" w:rsidRPr="00031D7C" w:rsidRDefault="004C278F" w:rsidP="004C278F">
      <w:pPr>
        <w:rPr>
          <w:sz w:val="16"/>
          <w:szCs w:val="16"/>
        </w:rPr>
      </w:pPr>
      <w:r w:rsidRPr="0050377F">
        <w:rPr>
          <w:b/>
        </w:rPr>
        <w:t>Gottlieb 93</w:t>
      </w:r>
      <w:r>
        <w:t xml:space="preserve"> </w:t>
      </w:r>
      <w:r w:rsidRPr="0050377F">
        <w:rPr>
          <w:sz w:val="16"/>
          <w:szCs w:val="16"/>
        </w:rPr>
        <w:t>Gidon, Professor of International Law and Diplomacy at University of Chicago School of Law Nation against state: a new approach to ethnic conflicts and the decline of sovereignty, p. 26-27</w:t>
      </w:r>
    </w:p>
    <w:p w:rsidR="004C278F" w:rsidRDefault="004C278F" w:rsidP="004C278F">
      <w:pPr>
        <w:rPr>
          <w:b/>
          <w:sz w:val="16"/>
        </w:rPr>
      </w:pPr>
      <w:r w:rsidRPr="00A66823">
        <w:rPr>
          <w:b/>
          <w:u w:val="single"/>
        </w:rPr>
        <w:t>Self-determination unleashed and unchecked by balancing principles constitutes a menace to the society of states</w:t>
      </w:r>
      <w:r w:rsidRPr="00791DB3">
        <w:rPr>
          <w:u w:val="single"/>
        </w:rPr>
        <w:t>.</w:t>
      </w:r>
      <w:r w:rsidRPr="0050377F">
        <w:rPr>
          <w:sz w:val="16"/>
        </w:rPr>
        <w:t xml:space="preserve"> </w:t>
      </w:r>
      <w:r w:rsidRPr="00791DB3">
        <w:rPr>
          <w:u w:val="single"/>
        </w:rPr>
        <w:t>There is simply no way in which all the hundreds of peoples who aspire to sovereign independence</w:t>
      </w:r>
      <w:r w:rsidRPr="0050377F">
        <w:rPr>
          <w:sz w:val="16"/>
        </w:rPr>
        <w:t xml:space="preserve"> </w:t>
      </w:r>
      <w:r w:rsidRPr="00791DB3">
        <w:rPr>
          <w:u w:val="single"/>
        </w:rPr>
        <w:t>can be granted a state of their own without</w:t>
      </w:r>
      <w:r w:rsidRPr="0050377F">
        <w:rPr>
          <w:sz w:val="16"/>
        </w:rPr>
        <w:t xml:space="preserve"> loosening fearful </w:t>
      </w:r>
      <w:r w:rsidRPr="00791DB3">
        <w:rPr>
          <w:u w:val="single"/>
        </w:rPr>
        <w:t>anarchy</w:t>
      </w:r>
      <w:r w:rsidRPr="0050377F">
        <w:rPr>
          <w:sz w:val="16"/>
        </w:rPr>
        <w:t xml:space="preserve"> and disorder on a planetary scale. </w:t>
      </w:r>
      <w:r w:rsidRPr="00791DB3">
        <w:rPr>
          <w:u w:val="single"/>
        </w:rPr>
        <w:t>The proliferation of territorial entities poses exponentially greater problems for the control of weapons of mass destruction and multiplies situations in which external intervention could threaten peace</w:t>
      </w:r>
      <w:r w:rsidRPr="0050377F">
        <w:rPr>
          <w:sz w:val="16"/>
        </w:rPr>
        <w:t xml:space="preserve">. It increases problems for the management of all global issues, </w:t>
      </w:r>
      <w:r w:rsidRPr="00791DB3">
        <w:rPr>
          <w:u w:val="single"/>
        </w:rPr>
        <w:t>including terrorism, AIDS, the environment, and population growth</w:t>
      </w:r>
      <w:r w:rsidRPr="0050377F">
        <w:rPr>
          <w:sz w:val="16"/>
        </w:rPr>
        <w:t xml:space="preserve">. It creates conditions in which domestic strife in remote territories can drag powerful neighbors into local hostilities, creating ever widening circles of conflict. Events in the aftermath of the breakup of the Soviet Union drove this point home. Like Russian dolls, ever smaller ethnic groups dwelling in larger units emerged to secede and to demand independence. Georgia, for example, has to contend with the claims of South Ossetians and Abkhazians for independence, just as the Russian Federation is confronted with the separatism of Tartaristan. </w:t>
      </w:r>
      <w:r w:rsidRPr="00A66823">
        <w:rPr>
          <w:b/>
          <w:u w:val="single"/>
        </w:rPr>
        <w:t>An international system made up of several hundred independent territorial states cannot be the basis for global security and prosperity</w:t>
      </w:r>
      <w:r w:rsidRPr="00A66823">
        <w:rPr>
          <w:b/>
          <w:sz w:val="16"/>
        </w:rPr>
        <w:t>.</w:t>
      </w:r>
    </w:p>
    <w:p w:rsidR="004C278F" w:rsidRDefault="004C278F" w:rsidP="004C278F"/>
    <w:p w:rsidR="004C278F" w:rsidRDefault="004C278F" w:rsidP="004C278F">
      <w:pPr>
        <w:pStyle w:val="Heading3"/>
      </w:pPr>
      <w:r>
        <w:lastRenderedPageBreak/>
        <w:t>Self-determination bad – Kashmir</w:t>
      </w:r>
    </w:p>
    <w:p w:rsidR="004C278F" w:rsidRPr="00031D7C" w:rsidRDefault="004C278F" w:rsidP="004C278F">
      <w:pPr>
        <w:pStyle w:val="Heading4"/>
      </w:pPr>
      <w:r w:rsidRPr="00031D7C">
        <w:t xml:space="preserve">Kashmir self-determination causes instability </w:t>
      </w:r>
    </w:p>
    <w:p w:rsidR="004C278F" w:rsidRPr="00C83A39" w:rsidRDefault="004C278F" w:rsidP="004C278F">
      <w:pPr>
        <w:rPr>
          <w:sz w:val="16"/>
          <w:szCs w:val="16"/>
        </w:rPr>
      </w:pPr>
      <w:r w:rsidRPr="00C83A39">
        <w:rPr>
          <w:b/>
        </w:rPr>
        <w:t>The Guardian 08</w:t>
      </w:r>
      <w:r>
        <w:t xml:space="preserve"> </w:t>
      </w:r>
      <w:r w:rsidRPr="00C83A39">
        <w:rPr>
          <w:sz w:val="16"/>
          <w:szCs w:val="16"/>
        </w:rPr>
        <w:t xml:space="preserve">Nirpal Dhaliwal is a former London Evening Standard columnist now working for a weekly newspaper in New Delhi Not so fast </w:t>
      </w:r>
      <w:proofErr w:type="gramStart"/>
      <w:r w:rsidRPr="00C83A39">
        <w:rPr>
          <w:sz w:val="16"/>
          <w:szCs w:val="16"/>
        </w:rPr>
        <w:t>The</w:t>
      </w:r>
      <w:proofErr w:type="gramEnd"/>
      <w:r w:rsidRPr="00C83A39">
        <w:rPr>
          <w:sz w:val="16"/>
          <w:szCs w:val="16"/>
        </w:rPr>
        <w:t xml:space="preserve"> last thing Kashmir needs is independence, which would leave it prey to the jihadists who encircle it. Democratic reform in Pakistan needs to come first</w:t>
      </w:r>
    </w:p>
    <w:p w:rsidR="004C278F" w:rsidRPr="00C83A39" w:rsidRDefault="004C278F" w:rsidP="004C278F">
      <w:pPr>
        <w:rPr>
          <w:b/>
        </w:rPr>
      </w:pPr>
    </w:p>
    <w:p w:rsidR="004C278F" w:rsidRPr="00C83A39" w:rsidRDefault="004C278F" w:rsidP="004C278F">
      <w:pPr>
        <w:rPr>
          <w:rStyle w:val="StyleUnderline"/>
        </w:rPr>
      </w:pPr>
      <w:r w:rsidRPr="00EA13BE">
        <w:rPr>
          <w:rStyle w:val="StyleUnderline"/>
        </w:rPr>
        <w:t>Kashmiris do have a right to</w:t>
      </w:r>
      <w:r w:rsidRPr="00C83A39">
        <w:rPr>
          <w:sz w:val="16"/>
        </w:rPr>
        <w:t xml:space="preserve"> autonomy and </w:t>
      </w:r>
      <w:r w:rsidRPr="00EA13BE">
        <w:rPr>
          <w:rStyle w:val="StyleUnderline"/>
        </w:rPr>
        <w:t>self-determination. But India has an overwhelming right to protect its security and territorial integrity and spread its democratic values</w:t>
      </w:r>
      <w:r w:rsidRPr="00C83A39">
        <w:rPr>
          <w:sz w:val="16"/>
        </w:rPr>
        <w:t xml:space="preserve">. The sole democracy in the region, </w:t>
      </w:r>
      <w:r w:rsidRPr="00EA13BE">
        <w:rPr>
          <w:rStyle w:val="StyleUnderline"/>
        </w:rPr>
        <w:t>India is surrounded by states that are either tyrannies or on the brink of collapse</w:t>
      </w:r>
      <w:r w:rsidRPr="00C83A39">
        <w:rPr>
          <w:sz w:val="16"/>
        </w:rPr>
        <w:t xml:space="preserve"> (in some cases both) – </w:t>
      </w:r>
      <w:r w:rsidRPr="00EA13BE">
        <w:rPr>
          <w:rStyle w:val="StyleUnderline"/>
        </w:rPr>
        <w:t>Pakistan, China, Bangladesh, Nepal and Burma. This has made it impossible for India to negotiate its border disputes reasonably.</w:t>
      </w:r>
      <w:r w:rsidRPr="00C83A39">
        <w:rPr>
          <w:sz w:val="16"/>
        </w:rPr>
        <w:t xml:space="preserve"> Tyrannies and military juntas do not have the instinct for dialogue and compromise that democracies do. While having no regard for the human rights of its own people, successive </w:t>
      </w:r>
      <w:r w:rsidRPr="00820D39">
        <w:rPr>
          <w:rStyle w:val="StyleUnderline"/>
        </w:rPr>
        <w:t>Pakistani regimes have sought to "liberate" Kashmir from Indian control</w:t>
      </w:r>
      <w:r w:rsidRPr="00C83A39">
        <w:rPr>
          <w:sz w:val="16"/>
        </w:rPr>
        <w:t xml:space="preserve">. </w:t>
      </w:r>
      <w:r w:rsidRPr="00820D39">
        <w:rPr>
          <w:rStyle w:val="StyleUnderline"/>
        </w:rPr>
        <w:t>The issue has become a national neurosis: Pakistani governments have poured more resources and energy into reclaiming Kashmir</w:t>
      </w:r>
      <w:r w:rsidRPr="00C83A39">
        <w:rPr>
          <w:sz w:val="16"/>
        </w:rPr>
        <w:t xml:space="preserve"> than they have into achieving civil rights, literacy and democracy on their home soil – a perverse state of affairs to say the least. How can regimes that have no record of good governance within their own borders expect to be co-opted into some form of joint sovereignty as General Pervez Musharraf proposed in 2004? </w:t>
      </w:r>
      <w:r w:rsidRPr="00820D39">
        <w:rPr>
          <w:rStyle w:val="StyleUnderline"/>
        </w:rPr>
        <w:t>Autonomy for Kashmir or sharing sovereignty with an unstable Pakistan would only create another weak failing state vulnerable to fundamentalism, further threatening India's security.</w:t>
      </w:r>
      <w:r>
        <w:rPr>
          <w:rStyle w:val="StyleUnderline"/>
        </w:rPr>
        <w:t xml:space="preserve"> </w:t>
      </w:r>
      <w:r w:rsidRPr="00C83A39">
        <w:rPr>
          <w:sz w:val="16"/>
        </w:rPr>
        <w:t xml:space="preserve">Stein rightly pointed out </w:t>
      </w:r>
      <w:r w:rsidRPr="00BA42F9">
        <w:rPr>
          <w:rStyle w:val="StyleUnderline"/>
        </w:rPr>
        <w:t>the suffering of the Kashmiri people in the decade-long conflict that has consumed the region</w:t>
      </w:r>
      <w:r w:rsidRPr="00C83A39">
        <w:rPr>
          <w:sz w:val="16"/>
        </w:rPr>
        <w:t xml:space="preserve">. The Indian security forces do stand accused of some very dark crimes in Kashmir. But Stein made no mention of the fact that Kashmir's insurgency was initially waged not by Kashmiris but by zealous battle-hardened mujahideen unleashed by the Pakistani regime of General Zia ul-Haq. The most bloodthirsty of these terrorist groups, Lashkar-i-Toiba, was formed not in Kashmir but on the battlefields of Afghanistan. Following the defeat of the Soviet Union, it was itching for another holy war and conveniently found one in Kashmir. </w:t>
      </w:r>
      <w:r w:rsidRPr="00C22B33">
        <w:rPr>
          <w:rStyle w:val="StyleUnderline"/>
        </w:rPr>
        <w:t>Pakistan</w:t>
      </w:r>
      <w:r w:rsidRPr="00C83A39">
        <w:rPr>
          <w:sz w:val="16"/>
        </w:rPr>
        <w:t xml:space="preserve">'s claim on Kashmir and its demands for Kashmiri autonomy have often been loaded with hypocrisy. It </w:t>
      </w:r>
      <w:r w:rsidRPr="00C22B33">
        <w:rPr>
          <w:rStyle w:val="StyleUnderline"/>
        </w:rPr>
        <w:t>denounces India's human rights record while having an even poorer one in the portion of Kashmir it does govern and calls "Free Kashmir</w:t>
      </w:r>
      <w:r w:rsidRPr="00C83A39">
        <w:rPr>
          <w:sz w:val="16"/>
        </w:rPr>
        <w:t xml:space="preserve">". And while it continuously challenges India's right to rule the territory, it never disputes China's control of the vast area of northern Kashmir it annexed during its brutal 1962 invasion of India, renamed Aksai Chin. For Pakistan, it seems that democratic rule by Delhi has less legitimacy than one-party government by Beijing, a position explained by the huge amounts of nuclear-capable missile technology that has been provided to Pakistan by China. </w:t>
      </w:r>
      <w:r w:rsidRPr="00C22B33">
        <w:rPr>
          <w:rStyle w:val="StyleUnderline"/>
        </w:rPr>
        <w:t>Kashmir is vital to India because it is not only at the heart of India's security policy vis-a-vis Pakistan but also its superpower rival, China.</w:t>
      </w:r>
      <w:r w:rsidRPr="00C83A39">
        <w:rPr>
          <w:sz w:val="16"/>
        </w:rPr>
        <w:t xml:space="preserve"> While Kashmir may be a pawn in Pakistan's regional game, the Pakistanis themselves are merely pawns in a much bigger Chinese one. Stein showed little knowledge of the broad range problems that surround Kashmir. But those want to hear an informed discussion of relations between India and Pakistan can do so on June 26-27 when Tehelka, India's leading campaigning left-leaning newspaper, holds a summit at London's Royal Society of Arts on the future of the two countries. Called India-Pakistan: Designing </w:t>
      </w:r>
      <w:proofErr w:type="gramStart"/>
      <w:r w:rsidRPr="00C83A39">
        <w:rPr>
          <w:sz w:val="16"/>
        </w:rPr>
        <w:t>A</w:t>
      </w:r>
      <w:proofErr w:type="gramEnd"/>
      <w:r w:rsidRPr="00C83A39">
        <w:rPr>
          <w:sz w:val="16"/>
        </w:rPr>
        <w:t xml:space="preserve"> New Future, it will bring together voices from across Pakistan's and India's military, political and cultural spectrum. Nawaz Sharif, Imran Khan and Jaswant Singh, leader of the Indian opposition, will be among those giving their insights into the prospects for these countries following the recent return of democracy to Pakistan. Stable democratic rule in Pakistan is central to the resolution of the Kashmiri dispute. And India, as a democracy itself, has a moral obligation to help Pakistan achieve that in every way possible. </w:t>
      </w:r>
      <w:r w:rsidRPr="00C83A39">
        <w:rPr>
          <w:rStyle w:val="StyleUnderline"/>
        </w:rPr>
        <w:t>This issue is also critical to the security of the UK, given that Kashmir is often cited as a reason for the radicalisation of young British Muslims who have,</w:t>
      </w:r>
      <w:r w:rsidRPr="00C83A39">
        <w:rPr>
          <w:sz w:val="16"/>
        </w:rPr>
        <w:t xml:space="preserve"> on occasion, </w:t>
      </w:r>
      <w:r w:rsidRPr="00C83A39">
        <w:rPr>
          <w:rStyle w:val="StyleUnderline"/>
        </w:rPr>
        <w:t>received training from groups involved in terrorism there.</w:t>
      </w:r>
    </w:p>
    <w:p w:rsidR="004C278F" w:rsidRDefault="004C278F" w:rsidP="004C278F"/>
    <w:p w:rsidR="004C278F" w:rsidRPr="00031D7C" w:rsidRDefault="004C278F" w:rsidP="004C278F">
      <w:pPr>
        <w:pStyle w:val="Heading4"/>
      </w:pPr>
      <w:r w:rsidRPr="00031D7C">
        <w:t>Extinction</w:t>
      </w:r>
    </w:p>
    <w:p w:rsidR="004C278F" w:rsidRPr="0086778E" w:rsidRDefault="004C278F" w:rsidP="004C278F">
      <w:pPr>
        <w:rPr>
          <w:sz w:val="16"/>
          <w:szCs w:val="16"/>
        </w:rPr>
      </w:pPr>
      <w:r w:rsidRPr="0086778E">
        <w:rPr>
          <w:b/>
        </w:rPr>
        <w:t>Fai 01</w:t>
      </w:r>
      <w:r>
        <w:t xml:space="preserve"> </w:t>
      </w:r>
      <w:r w:rsidRPr="0086778E">
        <w:rPr>
          <w:sz w:val="16"/>
          <w:szCs w:val="16"/>
        </w:rPr>
        <w:t>by Ghulam Nabi Fai July 09, 2001 India-Pakistan Summit and the Issue of Kashmir</w:t>
      </w:r>
    </w:p>
    <w:p w:rsidR="004C278F" w:rsidRDefault="004C278F" w:rsidP="004C278F">
      <w:pPr>
        <w:rPr>
          <w:sz w:val="16"/>
          <w:szCs w:val="16"/>
        </w:rPr>
      </w:pPr>
      <w:hyperlink r:id="rId35" w:history="1">
        <w:r w:rsidRPr="0068638C">
          <w:rPr>
            <w:rStyle w:val="Hyperlink"/>
            <w:sz w:val="16"/>
            <w:szCs w:val="16"/>
          </w:rPr>
          <w:t>http://www.mediamonitors.net/fai6.html</w:t>
        </w:r>
      </w:hyperlink>
    </w:p>
    <w:p w:rsidR="004C278F" w:rsidRPr="0086778E" w:rsidRDefault="004C278F" w:rsidP="004C278F">
      <w:pPr>
        <w:rPr>
          <w:sz w:val="16"/>
          <w:szCs w:val="16"/>
        </w:rPr>
      </w:pPr>
    </w:p>
    <w:p w:rsidR="004C278F" w:rsidRPr="00317690" w:rsidRDefault="004C278F" w:rsidP="004C278F">
      <w:pPr>
        <w:rPr>
          <w:sz w:val="16"/>
        </w:rPr>
      </w:pPr>
      <w:r w:rsidRPr="00317690">
        <w:rPr>
          <w:rStyle w:val="StyleUnderline"/>
        </w:rPr>
        <w:lastRenderedPageBreak/>
        <w:t xml:space="preserve">The most dangerous place on the planet is Kashmir, a disputed territory </w:t>
      </w:r>
      <w:r w:rsidRPr="00317690">
        <w:rPr>
          <w:sz w:val="16"/>
        </w:rPr>
        <w:t xml:space="preserve">convulsed and illegally occupied for more than 53 years and </w:t>
      </w:r>
      <w:r w:rsidRPr="00317690">
        <w:rPr>
          <w:rStyle w:val="StyleUnderline"/>
        </w:rPr>
        <w:t>sandwiched between nuclear-capable India and Pakistan.</w:t>
      </w:r>
      <w:r>
        <w:rPr>
          <w:rStyle w:val="StyleUnderline"/>
        </w:rPr>
        <w:t xml:space="preserve"> </w:t>
      </w:r>
      <w:r w:rsidRPr="00317690">
        <w:rPr>
          <w:rStyle w:val="StyleUnderline"/>
        </w:rPr>
        <w:t>It has ignited two wars between the estranged South Asian rivals in 1948 and 1965, and a third could trigger nuclear volleys and a nuclear winter threatening the entire globe.</w:t>
      </w:r>
      <w:r>
        <w:rPr>
          <w:rStyle w:val="StyleUnderline"/>
        </w:rPr>
        <w:t xml:space="preserve"> </w:t>
      </w:r>
      <w:r w:rsidRPr="00317690">
        <w:rPr>
          <w:rStyle w:val="StyleUnderline"/>
        </w:rPr>
        <w:t>The United States would enjoy no sanctuary.</w:t>
      </w:r>
      <w:r>
        <w:rPr>
          <w:rStyle w:val="StyleUnderline"/>
        </w:rPr>
        <w:t xml:space="preserve"> </w:t>
      </w:r>
      <w:r w:rsidRPr="00317690">
        <w:rPr>
          <w:sz w:val="16"/>
        </w:rPr>
        <w:t xml:space="preserve">This apocalyptic vision is no idiosyncratic view. The Director of Central Intelligence, the Department of Defense, and world experts generally place Kashmir at the peak of their nuclear worries. </w:t>
      </w:r>
      <w:r w:rsidRPr="00317690">
        <w:rPr>
          <w:rStyle w:val="StyleUnderline"/>
        </w:rPr>
        <w:t>Both India and Pakistan are racing like thoroughbreds to bolster their nuclear arsenals and advanced delivery vehicles.</w:t>
      </w:r>
      <w:r>
        <w:rPr>
          <w:rStyle w:val="StyleUnderline"/>
        </w:rPr>
        <w:t xml:space="preserve"> </w:t>
      </w:r>
      <w:r w:rsidRPr="00317690">
        <w:rPr>
          <w:rStyle w:val="StyleUnderline"/>
        </w:rPr>
        <w:t>Their defense budgets are climbing despite widespread misery amongst their populations</w:t>
      </w:r>
      <w:r w:rsidRPr="00317690">
        <w:rPr>
          <w:sz w:val="16"/>
        </w:rPr>
        <w:t>. Neither country has initialed the Nuclear Non-Proliferation Treaty, the Comprehensive Test Ban Treaty, or indicated an inclination to ratify an impending Fissile Material/Cut-off Convention.</w:t>
      </w:r>
    </w:p>
    <w:p w:rsidR="004C278F" w:rsidRPr="00031D7C" w:rsidRDefault="004C278F" w:rsidP="004C278F"/>
    <w:p w:rsidR="00CB06EC" w:rsidRPr="005259BF" w:rsidRDefault="00CB06EC" w:rsidP="00CB06EC">
      <w:pPr>
        <w:rPr>
          <w:rFonts w:asciiTheme="minorHAnsi" w:hAnsiTheme="minorHAnsi" w:cstheme="minorHAnsi"/>
        </w:rPr>
      </w:pPr>
    </w:p>
    <w:p w:rsidR="00CB06EC" w:rsidRPr="005259BF" w:rsidRDefault="00CB06EC" w:rsidP="00CB06EC">
      <w:pPr>
        <w:rPr>
          <w:rFonts w:asciiTheme="minorHAnsi" w:hAnsiTheme="minorHAnsi" w:cstheme="minorHAnsi"/>
        </w:rPr>
      </w:pPr>
    </w:p>
    <w:sectPr w:rsidR="00CB06EC" w:rsidRPr="005259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enden Brower"/>
    <w:docVar w:name="RibbonPointer" w:val="204649876"/>
    <w:docVar w:name="VerbatimVersion" w:val="5.1"/>
  </w:docVars>
  <w:rsids>
    <w:rsidRoot w:val="00E8183C"/>
    <w:rsid w:val="000139A3"/>
    <w:rsid w:val="00063FBD"/>
    <w:rsid w:val="00100833"/>
    <w:rsid w:val="00104529"/>
    <w:rsid w:val="00105942"/>
    <w:rsid w:val="00107396"/>
    <w:rsid w:val="00144A4C"/>
    <w:rsid w:val="00176AB0"/>
    <w:rsid w:val="00177B7D"/>
    <w:rsid w:val="0018322D"/>
    <w:rsid w:val="001A280D"/>
    <w:rsid w:val="001B5776"/>
    <w:rsid w:val="001E527A"/>
    <w:rsid w:val="001F78CE"/>
    <w:rsid w:val="00203FD8"/>
    <w:rsid w:val="00251FC7"/>
    <w:rsid w:val="002855A7"/>
    <w:rsid w:val="002B146A"/>
    <w:rsid w:val="002B5E17"/>
    <w:rsid w:val="00303D78"/>
    <w:rsid w:val="00315690"/>
    <w:rsid w:val="00316B75"/>
    <w:rsid w:val="00325646"/>
    <w:rsid w:val="003460F2"/>
    <w:rsid w:val="0038158C"/>
    <w:rsid w:val="003902BA"/>
    <w:rsid w:val="003A09E2"/>
    <w:rsid w:val="003E43B3"/>
    <w:rsid w:val="00407037"/>
    <w:rsid w:val="004605D6"/>
    <w:rsid w:val="004C278F"/>
    <w:rsid w:val="004C60E8"/>
    <w:rsid w:val="004E3579"/>
    <w:rsid w:val="004E728B"/>
    <w:rsid w:val="004F39E0"/>
    <w:rsid w:val="005259BF"/>
    <w:rsid w:val="00537BD5"/>
    <w:rsid w:val="005723F0"/>
    <w:rsid w:val="0057268A"/>
    <w:rsid w:val="005D2912"/>
    <w:rsid w:val="006065BD"/>
    <w:rsid w:val="00645FA9"/>
    <w:rsid w:val="00647866"/>
    <w:rsid w:val="00665003"/>
    <w:rsid w:val="006717FA"/>
    <w:rsid w:val="006A2AD0"/>
    <w:rsid w:val="006C2375"/>
    <w:rsid w:val="006D4ECC"/>
    <w:rsid w:val="006D5D02"/>
    <w:rsid w:val="00722258"/>
    <w:rsid w:val="007243E5"/>
    <w:rsid w:val="00766EA0"/>
    <w:rsid w:val="007A0838"/>
    <w:rsid w:val="007A2226"/>
    <w:rsid w:val="007E74F4"/>
    <w:rsid w:val="007F5B66"/>
    <w:rsid w:val="00823A1C"/>
    <w:rsid w:val="00845B9D"/>
    <w:rsid w:val="008567D0"/>
    <w:rsid w:val="008605DD"/>
    <w:rsid w:val="00860984"/>
    <w:rsid w:val="008A0BCC"/>
    <w:rsid w:val="008B3ECB"/>
    <w:rsid w:val="008B4E85"/>
    <w:rsid w:val="008C1B2E"/>
    <w:rsid w:val="0091627E"/>
    <w:rsid w:val="0097032B"/>
    <w:rsid w:val="009A3DE9"/>
    <w:rsid w:val="009D2EAD"/>
    <w:rsid w:val="009D54B2"/>
    <w:rsid w:val="009E1922"/>
    <w:rsid w:val="009F7ED2"/>
    <w:rsid w:val="00A93661"/>
    <w:rsid w:val="00A95652"/>
    <w:rsid w:val="00AC0AB8"/>
    <w:rsid w:val="00B33C6D"/>
    <w:rsid w:val="00B4508F"/>
    <w:rsid w:val="00B55AD5"/>
    <w:rsid w:val="00B67330"/>
    <w:rsid w:val="00B8057C"/>
    <w:rsid w:val="00BB5C76"/>
    <w:rsid w:val="00BD6238"/>
    <w:rsid w:val="00BF593B"/>
    <w:rsid w:val="00BF773A"/>
    <w:rsid w:val="00BF7E81"/>
    <w:rsid w:val="00C13773"/>
    <w:rsid w:val="00C17CC8"/>
    <w:rsid w:val="00C30139"/>
    <w:rsid w:val="00C4526F"/>
    <w:rsid w:val="00C710B7"/>
    <w:rsid w:val="00C83417"/>
    <w:rsid w:val="00C9604F"/>
    <w:rsid w:val="00C96486"/>
    <w:rsid w:val="00CA19AA"/>
    <w:rsid w:val="00CB06EC"/>
    <w:rsid w:val="00CC5298"/>
    <w:rsid w:val="00CD736E"/>
    <w:rsid w:val="00CD798D"/>
    <w:rsid w:val="00CE161E"/>
    <w:rsid w:val="00CF59A8"/>
    <w:rsid w:val="00D325A9"/>
    <w:rsid w:val="00D36A8A"/>
    <w:rsid w:val="00D61409"/>
    <w:rsid w:val="00D6691E"/>
    <w:rsid w:val="00D71170"/>
    <w:rsid w:val="00DA1C92"/>
    <w:rsid w:val="00DA25D4"/>
    <w:rsid w:val="00DA6538"/>
    <w:rsid w:val="00DF630C"/>
    <w:rsid w:val="00E15E75"/>
    <w:rsid w:val="00E5262C"/>
    <w:rsid w:val="00E8183C"/>
    <w:rsid w:val="00EC7DC4"/>
    <w:rsid w:val="00ED30CF"/>
    <w:rsid w:val="00F176EF"/>
    <w:rsid w:val="00F2174E"/>
    <w:rsid w:val="00F45E10"/>
    <w:rsid w:val="00F6364A"/>
    <w:rsid w:val="00F63EB3"/>
    <w:rsid w:val="00F9113A"/>
    <w:rsid w:val="00FC54B8"/>
    <w:rsid w:val="00FE2546"/>
    <w:rsid w:val="00FE3E6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D23342-38C5-4E85-B15A-D7093EBFE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C278F"/>
    <w:rPr>
      <w:rFonts w:ascii="Calibri" w:hAnsi="Calibri"/>
    </w:rPr>
  </w:style>
  <w:style w:type="paragraph" w:styleId="Heading1">
    <w:name w:val="heading 1"/>
    <w:aliases w:val="Pocket"/>
    <w:basedOn w:val="Normal"/>
    <w:next w:val="Normal"/>
    <w:link w:val="Heading1Char"/>
    <w:qFormat/>
    <w:rsid w:val="004C27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
    <w:basedOn w:val="Normal"/>
    <w:next w:val="Normal"/>
    <w:link w:val="Heading2Char"/>
    <w:uiPriority w:val="1"/>
    <w:unhideWhenUsed/>
    <w:qFormat/>
    <w:rsid w:val="004C27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no"/>
    <w:basedOn w:val="Normal"/>
    <w:next w:val="Normal"/>
    <w:link w:val="Heading3Char"/>
    <w:uiPriority w:val="2"/>
    <w:unhideWhenUsed/>
    <w:qFormat/>
    <w:rsid w:val="004C27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4C27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C27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278F"/>
  </w:style>
  <w:style w:type="character" w:customStyle="1" w:styleId="Heading1Char">
    <w:name w:val="Heading 1 Char"/>
    <w:aliases w:val="Pocket Char"/>
    <w:basedOn w:val="DefaultParagraphFont"/>
    <w:link w:val="Heading1"/>
    <w:rsid w:val="004C278F"/>
    <w:rPr>
      <w:rFonts w:ascii="Calibri" w:eastAsiaTheme="majorEastAsia" w:hAnsi="Calibri" w:cstheme="majorBidi"/>
      <w:b/>
      <w:sz w:val="52"/>
      <w:szCs w:val="32"/>
    </w:rPr>
  </w:style>
  <w:style w:type="character" w:customStyle="1" w:styleId="Heading2Char">
    <w:name w:val="Heading 2 Char"/>
    <w:aliases w:val="Hat Char,Heading 21 Char,Char Char Char Char1 Char"/>
    <w:basedOn w:val="DefaultParagraphFont"/>
    <w:link w:val="Heading2"/>
    <w:uiPriority w:val="1"/>
    <w:rsid w:val="004C278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no Char"/>
    <w:basedOn w:val="DefaultParagraphFont"/>
    <w:link w:val="Heading3"/>
    <w:uiPriority w:val="2"/>
    <w:rsid w:val="004C278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C278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Box,Style1,B"/>
    <w:basedOn w:val="DefaultParagraphFont"/>
    <w:link w:val="Emphasis1"/>
    <w:uiPriority w:val="7"/>
    <w:qFormat/>
    <w:rsid w:val="004C278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C278F"/>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6"/>
    <w:qFormat/>
    <w:rsid w:val="004C278F"/>
    <w:rPr>
      <w:b w:val="0"/>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Heading 1 Char1,Pocket Char1,F2 - Heading 1 Char1"/>
    <w:basedOn w:val="DefaultParagraphFont"/>
    <w:uiPriority w:val="99"/>
    <w:unhideWhenUsed/>
    <w:rsid w:val="004C278F"/>
    <w:rPr>
      <w:color w:val="auto"/>
      <w:u w:val="none"/>
    </w:rPr>
  </w:style>
  <w:style w:type="character" w:styleId="FollowedHyperlink">
    <w:name w:val="FollowedHyperlink"/>
    <w:basedOn w:val="DefaultParagraphFont"/>
    <w:uiPriority w:val="99"/>
    <w:semiHidden/>
    <w:unhideWhenUsed/>
    <w:rsid w:val="004C278F"/>
    <w:rPr>
      <w:color w:val="auto"/>
      <w:u w:val="none"/>
    </w:rPr>
  </w:style>
  <w:style w:type="paragraph" w:customStyle="1" w:styleId="Analytic">
    <w:name w:val="Analytic"/>
    <w:basedOn w:val="Normal"/>
    <w:link w:val="AnalyticChar"/>
    <w:autoRedefine/>
    <w:uiPriority w:val="4"/>
    <w:qFormat/>
    <w:rsid w:val="005723F0"/>
    <w:rPr>
      <w:b/>
      <w:color w:val="5B9BD5" w:themeColor="accent1"/>
      <w:sz w:val="26"/>
    </w:rPr>
  </w:style>
  <w:style w:type="character" w:customStyle="1" w:styleId="AnalyticChar">
    <w:name w:val="Analytic Char"/>
    <w:basedOn w:val="DefaultParagraphFont"/>
    <w:link w:val="Analytic"/>
    <w:uiPriority w:val="4"/>
    <w:rsid w:val="005723F0"/>
    <w:rPr>
      <w:rFonts w:ascii="Calibri" w:hAnsi="Calibri" w:cs="Calibri"/>
      <w:b/>
      <w:color w:val="5B9BD5" w:themeColor="accent1"/>
      <w:sz w:val="26"/>
    </w:rPr>
  </w:style>
  <w:style w:type="paragraph" w:customStyle="1" w:styleId="Nothing">
    <w:name w:val="Nothing"/>
    <w:link w:val="NothingChar"/>
    <w:rsid w:val="00C4526F"/>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C4526F"/>
    <w:rPr>
      <w:rFonts w:ascii="Times New Roman" w:eastAsia="Times New Roman" w:hAnsi="Times New Roman" w:cs="Times New Roman"/>
      <w:sz w:val="20"/>
      <w:szCs w:val="24"/>
    </w:rPr>
  </w:style>
  <w:style w:type="paragraph" w:customStyle="1" w:styleId="Cards">
    <w:name w:val="Cards"/>
    <w:next w:val="Nothing"/>
    <w:link w:val="CardsChar"/>
    <w:rsid w:val="005259BF"/>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5259BF"/>
    <w:rPr>
      <w:rFonts w:ascii="Times New Roman" w:hAnsi="Times New Roman"/>
      <w:sz w:val="20"/>
      <w:u w:val="thick"/>
    </w:rPr>
  </w:style>
  <w:style w:type="character" w:customStyle="1" w:styleId="Author-Date">
    <w:name w:val="Author-Date"/>
    <w:rsid w:val="005259BF"/>
    <w:rPr>
      <w:b/>
      <w:sz w:val="24"/>
    </w:rPr>
  </w:style>
  <w:style w:type="character" w:customStyle="1" w:styleId="apple-converted-space">
    <w:name w:val="apple-converted-space"/>
    <w:rsid w:val="005259BF"/>
  </w:style>
  <w:style w:type="character" w:customStyle="1" w:styleId="CardsChar">
    <w:name w:val="Cards Char"/>
    <w:link w:val="Cards"/>
    <w:locked/>
    <w:rsid w:val="005259BF"/>
    <w:rPr>
      <w:rFonts w:ascii="Times New Roman" w:eastAsia="Times New Roman" w:hAnsi="Times New Roman" w:cs="Times New Roman"/>
      <w:sz w:val="20"/>
      <w:szCs w:val="24"/>
    </w:rPr>
  </w:style>
  <w:style w:type="paragraph" w:customStyle="1" w:styleId="CardIndented">
    <w:name w:val="Card (Indented)"/>
    <w:basedOn w:val="Normal"/>
    <w:qFormat/>
    <w:rsid w:val="005259BF"/>
    <w:pPr>
      <w:spacing w:after="0" w:line="240" w:lineRule="auto"/>
      <w:ind w:left="288"/>
    </w:pPr>
    <w:rPr>
      <w:rFonts w:ascii="Times New Roman" w:hAnsi="Times New Roman" w:cs="Times New Roman"/>
    </w:rPr>
  </w:style>
  <w:style w:type="paragraph" w:customStyle="1" w:styleId="Emphasis1">
    <w:name w:val="Emphasis1"/>
    <w:basedOn w:val="Normal"/>
    <w:link w:val="Emphasis"/>
    <w:autoRedefine/>
    <w:uiPriority w:val="7"/>
    <w:qFormat/>
    <w:rsid w:val="005723F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4C278F"/>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HighlightedUnderline">
    <w:name w:val="Highlighted Underline"/>
    <w:basedOn w:val="DefaultParagraphFont"/>
    <w:uiPriority w:val="1"/>
    <w:qFormat/>
    <w:rsid w:val="004C278F"/>
    <w:rPr>
      <w:rFonts w:ascii="Times New Roman" w:hAnsi="Times New Roman"/>
      <w:b/>
      <w:bCs/>
      <w:sz w:val="22"/>
      <w:u w:val="single"/>
      <w:bdr w:val="none" w:sz="0" w:space="0" w:color="auto"/>
      <w:shd w:val="clear" w:color="auto" w:fill="B3423F"/>
    </w:rPr>
  </w:style>
  <w:style w:type="character" w:customStyle="1" w:styleId="underline">
    <w:name w:val="underline"/>
    <w:rsid w:val="004C278F"/>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ve-olson.com/the-paradox-in-maslow%E2%80%99s-hierarchy-of-needs/" TargetMode="External"/><Relationship Id="rId13" Type="http://schemas.openxmlformats.org/officeDocument/2006/relationships/hyperlink" Target="http://www.pbs.org/indiancountry/challenges/tongva.html" TargetMode="External"/><Relationship Id="rId18" Type="http://schemas.openxmlformats.org/officeDocument/2006/relationships/hyperlink" Target="http://nni.arizona.edu/pubs/jopna-wp1_cornell&amp;kalt.pdf" TargetMode="External"/><Relationship Id="rId26" Type="http://schemas.openxmlformats.org/officeDocument/2006/relationships/hyperlink" Target="http://www.opednews.com/articles/The-RCMP-the-Highway-of-T-by-Samuel-Vargo-Crime_DISCOVERY_Death_Evidence-140920-420.html" TargetMode="External"/><Relationship Id="rId3" Type="http://schemas.openxmlformats.org/officeDocument/2006/relationships/styles" Target="styles.xml"/><Relationship Id="rId21" Type="http://schemas.openxmlformats.org/officeDocument/2006/relationships/hyperlink" Target="http://www.brusselsjournal.com/node/5164" TargetMode="External"/><Relationship Id="rId34" Type="http://schemas.openxmlformats.org/officeDocument/2006/relationships/hyperlink" Target="http://www.newsocialist.org/index.php?option=com_content&amp;view=article&amp;id=595" TargetMode="External"/><Relationship Id="rId7" Type="http://schemas.openxmlformats.org/officeDocument/2006/relationships/hyperlink" Target="http://heinonline.org/HOL/Page?handle=hein.journals/nmlr25&amp;id=29&amp;collection=journals&amp;index" TargetMode="External"/><Relationship Id="rId12" Type="http://schemas.openxmlformats.org/officeDocument/2006/relationships/hyperlink" Target="http://www.pbs.org/indiancountry/challenges/cherokee.html" TargetMode="External"/><Relationship Id="rId17" Type="http://schemas.openxmlformats.org/officeDocument/2006/relationships/hyperlink" Target="http://www.usccr.gov/pubs/nahealth/nabroken.pdf" TargetMode="External"/><Relationship Id="rId25" Type="http://schemas.openxmlformats.org/officeDocument/2006/relationships/hyperlink" Target="http://www.pembina.org/oil-sands/os101/alberta" TargetMode="External"/><Relationship Id="rId33" Type="http://schemas.openxmlformats.org/officeDocument/2006/relationships/hyperlink" Target="http://nni.arizona.edu/pubs/jopna-wp1_cornell&amp;kalt.pdf" TargetMode="External"/><Relationship Id="rId2" Type="http://schemas.openxmlformats.org/officeDocument/2006/relationships/numbering" Target="numbering.xml"/><Relationship Id="rId16" Type="http://schemas.openxmlformats.org/officeDocument/2006/relationships/hyperlink" Target="http://www.pbs.org/indiancountry/challenges/powwow.html" TargetMode="External"/><Relationship Id="rId20" Type="http://schemas.openxmlformats.org/officeDocument/2006/relationships/hyperlink" Target="http://nni.arizona.edu/pubs/jopna-wp1_cornell&amp;kalt.pdf" TargetMode="External"/><Relationship Id="rId29" Type="http://schemas.openxmlformats.org/officeDocument/2006/relationships/hyperlink" Target="http://www.lexisnexis.com.ts.isil.westga.edu/us/lnacademic/" TargetMode="External"/><Relationship Id="rId1" Type="http://schemas.openxmlformats.org/officeDocument/2006/relationships/customXml" Target="../customXml/item1.xml"/><Relationship Id="rId6" Type="http://schemas.openxmlformats.org/officeDocument/2006/relationships/hyperlink" Target="http://www.iwf.org/news/2802923/No-Student-Deserves-the-Bureau-of-Indian-Education" TargetMode="External"/><Relationship Id="rId11" Type="http://schemas.openxmlformats.org/officeDocument/2006/relationships/hyperlink" Target="http://www.pbs.org/indiancountry/challenges/navajo.html" TargetMode="External"/><Relationship Id="rId24" Type="http://schemas.openxmlformats.org/officeDocument/2006/relationships/hyperlink" Target="http://www.huffingtonpost.com/2013/10/21/keystone-xl-koch-brothers_n_4136491.htm" TargetMode="External"/><Relationship Id="rId32" Type="http://schemas.openxmlformats.org/officeDocument/2006/relationships/hyperlink" Target="http://www.lexisnexis.com.ts.isil.westga.edu/us/lnacademic/"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bs.org/indiancountry/challenges/cultures.html" TargetMode="External"/><Relationship Id="rId23" Type="http://schemas.openxmlformats.org/officeDocument/2006/relationships/hyperlink" Target="http://www.brusselsjournal.com/node/5164" TargetMode="External"/><Relationship Id="rId28" Type="http://schemas.openxmlformats.org/officeDocument/2006/relationships/hyperlink" Target="http://www.globalpolitician.com/2348-india" TargetMode="External"/><Relationship Id="rId36" Type="http://schemas.openxmlformats.org/officeDocument/2006/relationships/fontTable" Target="fontTable.xml"/><Relationship Id="rId10" Type="http://schemas.openxmlformats.org/officeDocument/2006/relationships/hyperlink" Target="http://www.pbs.org/indiancountry/challenges/cultures.html" TargetMode="External"/><Relationship Id="rId19" Type="http://schemas.openxmlformats.org/officeDocument/2006/relationships/hyperlink" Target="http://nni.arizona.edu/pubs/jopna-wp1_cornell&amp;kalt.pdf" TargetMode="External"/><Relationship Id="rId31" Type="http://schemas.openxmlformats.org/officeDocument/2006/relationships/hyperlink" Target="http://www.lexisnexis.com.ts.isil.westga.edu/us/lnacademic/" TargetMode="External"/><Relationship Id="rId4" Type="http://schemas.openxmlformats.org/officeDocument/2006/relationships/settings" Target="settings.xml"/><Relationship Id="rId9" Type="http://schemas.openxmlformats.org/officeDocument/2006/relationships/hyperlink" Target="http://www.newhistory.org/CH02.htm" TargetMode="External"/><Relationship Id="rId14" Type="http://schemas.openxmlformats.org/officeDocument/2006/relationships/hyperlink" Target="http://www.culturalsurvival.org/publications/cultural-survival-quarterly/united-states/cultural-survival-vs-forced-assimilation-rene" TargetMode="External"/><Relationship Id="rId22" Type="http://schemas.openxmlformats.org/officeDocument/2006/relationships/hyperlink" Target="http://www.indian.senate.gov/hearings/upload/Jefferson-Keel-FINAL-testimony.pdf" TargetMode="External"/><Relationship Id="rId27" Type="http://schemas.openxmlformats.org/officeDocument/2006/relationships/hyperlink" Target="http://www.internationalviewpoint.org/spip.php?article2671" TargetMode="External"/><Relationship Id="rId30" Type="http://schemas.openxmlformats.org/officeDocument/2006/relationships/hyperlink" Target="http://www.lexisnexis.com.ts.isil.westga.edu/us/lnacademic/" TargetMode="External"/><Relationship Id="rId35" Type="http://schemas.openxmlformats.org/officeDocument/2006/relationships/hyperlink" Target="http://www.mediamonitors.net/fai6.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66FEB-BC38-4F07-9950-07F2771E0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98</Pages>
  <Words>44666</Words>
  <Characters>254597</Characters>
  <Application>Microsoft Office Word</Application>
  <DocSecurity>0</DocSecurity>
  <Lines>2121</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Brower</dc:creator>
  <cp:keywords>5.1.1</cp:keywords>
  <dc:description/>
  <cp:lastModifiedBy>Debate</cp:lastModifiedBy>
  <cp:revision>2</cp:revision>
  <dcterms:created xsi:type="dcterms:W3CDTF">2017-08-07T20:23:00Z</dcterms:created>
  <dcterms:modified xsi:type="dcterms:W3CDTF">2017-08-07T20:23:00Z</dcterms:modified>
</cp:coreProperties>
</file>